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mc="http://schemas.openxmlformats.org/markup-compatibility/2006" xmlns:wp="http://schemas.openxmlformats.org/drawingml/2006/wordprocessingDrawing" xmlns:v="urn:schemas-microsoft-com:vml" xmlns:w10="urn:schemas-microsoft-com:office:word" xmlns:r="http://schemas.openxmlformats.org/officeDocument/2006/relationships">
  <w:body>
    <w:p>
      <w:pPr>
        <w:wordWrap w:val="on"/>
        <w:spacing w:before="0" w:after="0" w:line="10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1231900</wp:posOffset>
                </wp:positionH>
                <wp:positionV relativeFrom="paragraph">
                  <wp:posOffset>0</wp:posOffset>
                </wp:positionV>
                <wp:extent cx="3822700" cy="457200"/>
                <wp:wrapTopAndBottom/>
                <wp:docPr id="1" name="文本框 1"/>
                <a:graphic xmlns:a="http://schemas.openxmlformats.org/drawingml/2006/main">
                  <a:graphicData uri="http://schemas.microsoft.com/office/word/2010/wordprocessingShape">
                    <wps:wsp>
                      <wps:cNvSpPr txBox="true"/>
                      <wps:spPr>
                        <a:xfrm>
                          <a:off x="0" y="0"/>
                          <a:ext cx="3822700" cy="457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97pt;margin-top:0pt;width:301pt;height:3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1231900</wp:posOffset>
                </wp:positionH>
                <wp:positionV relativeFrom="paragraph">
                  <wp:posOffset>0</wp:posOffset>
                </wp:positionV>
                <wp:extent cx="1003300" cy="698500"/>
                <wp:wrapTopAndBottom/>
                <wp:docPr id="2" name="文本框 2"/>
                <a:graphic xmlns:a="http://schemas.openxmlformats.org/drawingml/2006/main">
                  <a:graphicData uri="http://schemas.microsoft.com/office/word/2010/wordprocessingShape">
                    <wps:wsp>
                      <wps:cNvSpPr txBox="true"/>
                      <wps:spPr>
                        <a:xfrm>
                          <a:off x="0" y="0"/>
                          <a:ext cx="1003300" cy="698500"/>
                        </a:xfrm>
                        <a:prstGeom prst="rect">
                          <a:avLst/>
                        </a:prstGeom>
                        <a:noFill/>
                        <a:ln w="6350">
                          <a:noFill/>
                        </a:ln>
                      </wps:spPr>
                      <wps:txbx>
                        <w:txbxContent>
                          <w:p>
                            <w:pPr>
                              <w:wordWrap w:val="on"/>
                              <w:autoSpaceDE w:val="off"/>
                              <w:autoSpaceDN w:val="off"/>
                              <w:spacing w:before="0" w:after="0" w:line="1100" w:lineRule="atLeast"/>
                              <w:ind w:left="0" w:right="0"/>
                              <w:jc w:val="both"/>
                              <w:textAlignment w:val="auto"/>
                              <w:rPr>
                                <w:sz w:val="72"/>
                              </w:rPr>
                            </w:pPr>
                            <w:r>
                              <w:rPr>
                                <w:rFonts w:ascii="宋体" w:hAnsi="宋体" w:cs="宋体" w:eastAsia="宋体"/>
                                <w:sz w:val="72"/>
                                <w:color w:val="000000"/>
                                <w:b w:val="off"/>
                                <w:i w:val="off"/>
                              </w:rPr>
                              <w:t>心人</w:t>
                            </w:r>
                          </w:p>
                        </w:txbxContent>
                      </wps:txbx>
                      <wps:bodyPr wrap="square" lIns="0" rIns="0" tIns="0" bIns="0" vert="horz" anchor="t">
                        <a:spAutoFit/>
                      </wps:bodyPr>
                    </wps:wsp>
                  </a:graphicData>
                </a:graphic>
              </wp:anchor>
            </w:drawing>
          </mc:Choice>
          <mc:Fallback>
            <w:pict>
              <v:shape type="#_x0000_t202" filled="f" stroked="f" style="margin-left:97pt;margin-top:0pt;width:79pt;height:5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100" w:lineRule="atLeast"/>
                        <w:ind w:left="0" w:right="0"/>
                        <w:jc w:val="both"/>
                        <w:textAlignment w:val="auto"/>
                        <w:rPr>
                          <w:sz w:val="72"/>
                        </w:rPr>
                      </w:pPr>
                      <w:r>
                        <w:rPr>
                          <w:rFonts w:ascii="宋体" w:hAnsi="宋体" w:cs="宋体" w:eastAsia="宋体"/>
                          <w:sz w:val="72"/>
                          <w:color w:val="000000"/>
                          <w:b w:val="off"/>
                          <w:i w:val="off"/>
                        </w:rPr>
                        <w:t>心人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4330700</wp:posOffset>
                </wp:positionH>
                <wp:positionV relativeFrom="paragraph">
                  <wp:posOffset>457200</wp:posOffset>
                </wp:positionV>
                <wp:extent cx="723900" cy="698500"/>
                <wp:wrapTopAndBottom/>
                <wp:docPr id="3" name="文本框 3"/>
                <a:graphic xmlns:a="http://schemas.openxmlformats.org/drawingml/2006/main">
                  <a:graphicData uri="http://schemas.microsoft.com/office/word/2010/wordprocessingShape">
                    <wps:wsp>
                      <wps:cNvSpPr txBox="true"/>
                      <wps:spPr>
                        <a:xfrm>
                          <a:off x="0" y="0"/>
                          <a:ext cx="723900" cy="698500"/>
                        </a:xfrm>
                        <a:prstGeom prst="rect">
                          <a:avLst/>
                        </a:prstGeom>
                        <a:noFill/>
                        <a:ln w="6350">
                          <a:noFill/>
                        </a:ln>
                      </wps:spPr>
                      <wps:txbx>
                        <w:txbxContent>
                          <w:p>
                            <w:pPr>
                              <w:wordWrap w:val="on"/>
                              <w:spacing w:before="0" w:after="0"/>
                              <w:ind w:left="0" w:right="0"/>
                              <w:jc w:val="both"/>
                              <w:textAlignment w:val="auto"/>
                            </w:pPr>
                            <w:r>
                              <w:drawing>
                                <wp:inline distL="0" distR="0" distT="0" distB="0">
                                  <wp:extent cx="723900" cy="698500"/>
                                  <wp:docPr id="5" name="Drawing 5"/>
                                  <a:graphic>
                                    <a:graphicData uri="http://schemas.openxmlformats.org/drawingml/2006/picture">
                                      <pic:pic xmlns:pic="http://schemas.openxmlformats.org/drawingml/2006/picture">
                                        <pic:nvPicPr>
                                          <pic:cNvPr id="0" name="Picture 4"/>
                                          <pic:cNvPicPr>
                                            <a:picLocks noChangeAspect="true"/>
                                          </pic:cNvPicPr>
                                        </pic:nvPicPr>
                                        <pic:blipFill>
                                          <a:blip r:embed="rId3"/>
                                          <a:stretch>
                                            <a:fillRect/>
                                          </a:stretch>
                                        </pic:blipFill>
                                        <pic:spPr>
                                          <a:xfrm>
                                            <a:off x="0" y="0"/>
                                            <a:ext cx="723900" cy="6985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41pt;margin-top:36pt;width:57pt;height:5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23900" cy="698500"/>
                            <wp:docPr id="7" name="Drawing 7"/>
                            <a:graphic xmlns:a="http://schemas.openxmlformats.org/drawingml/2006/main">
                              <a:graphicData uri="http://schemas.openxmlformats.org/drawingml/2006/picture">
                                <pic:pic xmlns:pic="http://schemas.openxmlformats.org/drawingml/2006/picture">
                                  <pic:nvPicPr>
                                    <pic:cNvPr id="0" name="Picture 6"/>
                                    <pic:cNvPicPr>
                                      <a:picLocks noChangeAspect="true"/>
                                    </pic:cNvPicPr>
                                  </pic:nvPicPr>
                                  <pic:blipFill>
                                    <a:blip r:embed="rId3"/>
                                    <a:stretch>
                                      <a:fillRect/>
                                    </a:stretch>
                                  </pic:blipFill>
                                  <pic:spPr>
                                    <a:xfrm>
                                      <a:off x="0" y="0"/>
                                      <a:ext cx="723900" cy="698500"/>
                                    </a:xfrm>
                                    <a:prstGeom prst="rect">
                                      <a:avLst/>
                                    </a:prstGeom>
                                  </pic:spPr>
                                </pic:pic>
                              </a:graphicData>
                            </a:graphic>
                          </wp:inline>
                        </w:drawing>
                      </w:r>
                    </w:p>
                  </w:txbxContent>
                </v:textbox>
              </v:shape>
            </w:pict>
          </mc:Fallback>
        </mc:AlternateContent>
      </w:r>
    </w:p>
    <w:p>
      <w:pPr>
        <w:wordWrap w:val="on"/>
        <w:autoSpaceDE w:val="off"/>
        <w:autoSpaceDN w:val="off"/>
        <w:spacing w:before="120" w:after="0" w:line="480" w:lineRule="atLeast"/>
        <w:ind w:left="480" w:right="0"/>
        <w:jc w:val="both"/>
        <w:textAlignment w:val="auto"/>
        <w:rPr>
          <w:sz w:val="25"/>
        </w:rPr>
      </w:pPr>
      <w:r>
        <w:rPr>
          <w:rFonts w:ascii="宋体" w:hAnsi="宋体" w:cs="宋体" w:eastAsia="宋体"/>
          <w:sz w:val="25"/>
          <w:color w:val="000000"/>
          <w:b w:val="off"/>
          <w:i w:val="off"/>
        </w:rPr>
        <w:t>和学长堂</w:t>
      </w:r>
      <w:r>
        <w:rPr>
          <w:rFonts w:ascii="宋体" w:hAnsi="宋体" w:cs="宋体" w:eastAsia="宋体"/>
          <w:sz w:val="24"/>
        </w:rPr>
        <w:t xml:space="preserve">   </w:t>
      </w:r>
      <w:r>
        <w:rPr>
          <w:rFonts w:ascii="宋体" w:hAnsi="宋体" w:cs="宋体" w:eastAsia="宋体"/>
          <w:sz w:val="25"/>
          <w:color w:val="000000"/>
          <w:b w:val="off"/>
          <w:i w:val="off"/>
        </w:rPr>
        <w:t xml:space="preserve"> 姓名</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 xml:space="preserve">    姓名</w:t>
      </w:r>
    </w:p>
    <w:p>
      <w:pPr>
        <w:wordWrap w:val="on"/>
        <w:autoSpaceDE w:val="off"/>
        <w:autoSpaceDN w:val="off"/>
        <w:spacing w:before="3020" w:after="0" w:line="200" w:lineRule="atLeast"/>
        <w:ind w:left="7820" w:right="0"/>
        <w:jc w:val="both"/>
        <w:textAlignment w:val="auto"/>
        <w:rPr>
          <w:sz w:val="12"/>
        </w:rPr>
      </w:pPr>
      <w:r>
        <w:rPr>
          <w:rFonts w:ascii="宋体" w:hAnsi="宋体" w:cs="宋体" w:eastAsia="宋体"/>
          <w:sz w:val="12"/>
          <w:color w:val="000000"/>
          <w:b w:val="off"/>
          <w:i w:val="off"/>
        </w:rPr>
        <w:t>12</w:t>
      </w:r>
      <w:r>
        <w:br w:type="page"/>
      </w:r>
    </w:p>
    <w:p>
      <w:pPr>
        <w:wordWrap w:val="on"/>
        <w:spacing w:before="0" w:after="0" w:line="240" w:lineRule="exact"/>
        <w:ind w:left="0" w:right="0"/>
        <w:textAlignment w:val="auto"/>
        <w:sectPr>
          <w:pgSz w:w="12240" w:h="18000"/>
          <w:pgMar w:left="800" w:top="800" w:right="800" w:bottom="800" w:header="720" w:footer="720"/>
          <w:cols w:num="1"/>
        </w:sectPr>
      </w:pPr>
      <w:r>
        <mc:AlternateContent>
          <mc:Choice Requires="wps">
            <w:drawing>
              <wp:anchor allowOverlap="true" layoutInCell="true" locked="false" simplePos="false" behindDoc="false" relativeHeight="251659264" distL="0" distR="0" distT="0" distB="0">
                <wp:simplePos x="0" y="0"/>
                <wp:positionH relativeFrom="page">
                  <wp:posOffset>0</wp:posOffset>
                </wp:positionH>
                <wp:positionV relativeFrom="page">
                  <wp:posOffset>0</wp:posOffset>
                </wp:positionV>
                <wp:extent cx="7772400" cy="5283200"/>
                <wp:wrapTopAndBottom/>
                <wp:docPr id="8" name="文本框 8"/>
                <a:graphic xmlns:a="http://schemas.openxmlformats.org/drawingml/2006/main">
                  <a:graphicData uri="http://schemas.microsoft.com/office/word/2010/wordprocessingShape">
                    <wps:wsp>
                      <wps:cNvSpPr txBox="true"/>
                      <wps:spPr>
                        <a:xfrm>
                          <a:off x="0" y="0"/>
                          <a:ext cx="7772400" cy="5283200"/>
                        </a:xfrm>
                        <a:prstGeom prst="rect">
                          <a:avLst/>
                        </a:prstGeom>
                        <a:noFill/>
                        <a:ln w="6350">
                          <a:noFill/>
                        </a:ln>
                      </wps:spPr>
                      <wps:txbx>
                        <w:txbxContent>
                          <w:p>
                            <w:pPr>
                              <w:wordWrap w:val="on"/>
                              <w:spacing w:before="0" w:after="0"/>
                              <w:ind w:left="0" w:right="0"/>
                              <w:jc w:val="both"/>
                              <w:textAlignment w:val="auto"/>
                            </w:pPr>
                            <w:r>
                              <w:drawing>
                                <wp:inline distL="0" distR="0" distT="0" distB="0">
                                  <wp:extent cx="7772400" cy="5283200"/>
                                  <wp:docPr id="10" name="Drawing 10"/>
                                  <a:graphic>
                                    <a:graphicData uri="http://schemas.openxmlformats.org/drawingml/2006/picture">
                                      <pic:pic xmlns:pic="http://schemas.openxmlformats.org/drawingml/2006/picture">
                                        <pic:nvPicPr>
                                          <pic:cNvPr id="0" name="Picture 9"/>
                                          <pic:cNvPicPr>
                                            <a:picLocks noChangeAspect="true"/>
                                          </pic:cNvPicPr>
                                        </pic:nvPicPr>
                                        <pic:blipFill>
                                          <a:blip r:embed="rId4"/>
                                          <a:stretch>
                                            <a:fillRect/>
                                          </a:stretch>
                                        </pic:blipFill>
                                        <pic:spPr>
                                          <a:xfrm>
                                            <a:off x="0" y="0"/>
                                            <a:ext cx="7772400" cy="52832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0pt;margin-top:0pt;width:612pt;height:41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772400" cy="5283200"/>
                            <wp:docPr id="12" name="Drawing 12"/>
                            <a:graphic xmlns:a="http://schemas.openxmlformats.org/drawingml/2006/main">
                              <a:graphicData uri="http://schemas.openxmlformats.org/drawingml/2006/picture">
                                <pic:pic xmlns:pic="http://schemas.openxmlformats.org/drawingml/2006/picture">
                                  <pic:nvPicPr>
                                    <pic:cNvPr id="0" name="Picture 11"/>
                                    <pic:cNvPicPr>
                                      <a:picLocks noChangeAspect="true"/>
                                    </pic:cNvPicPr>
                                  </pic:nvPicPr>
                                  <pic:blipFill>
                                    <a:blip r:embed="rId4"/>
                                    <a:stretch>
                                      <a:fillRect/>
                                    </a:stretch>
                                  </pic:blipFill>
                                  <pic:spPr>
                                    <a:xfrm>
                                      <a:off x="0" y="0"/>
                                      <a:ext cx="7772400" cy="5283200"/>
                                    </a:xfrm>
                                    <a:prstGeom prst="rect">
                                      <a:avLst/>
                                    </a:prstGeom>
                                  </pic:spPr>
                                </pic:pic>
                              </a:graphicData>
                            </a:graphic>
                          </wp:inline>
                        </w:drawing>
                      </w:r>
                    </w:p>
                  </w:txbxContent>
                </v:textbox>
              </v:shape>
            </w:pict>
          </mc:Fallback>
        </mc:AlternateContent>
      </w:r>
    </w:p>
    <w:p>
      <w:pPr>
        <w:wordWrap w:val="on"/>
        <w:spacing w:before="0" w:after="0" w:line="1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0</wp:posOffset>
                </wp:positionV>
                <wp:extent cx="6400800" cy="1587500"/>
                <wp:wrapTopAndBottom/>
                <wp:docPr id="13" name="文本框 13"/>
                <a:graphic xmlns:a="http://schemas.openxmlformats.org/drawingml/2006/main">
                  <a:graphicData uri="http://schemas.microsoft.com/office/word/2010/wordprocessingShape">
                    <wps:wsp>
                      <wps:cNvSpPr txBox="true"/>
                      <wps:spPr>
                        <a:xfrm>
                          <a:off x="0" y="0"/>
                          <a:ext cx="6400800" cy="1587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6pt;margin-top:0pt;width:504pt;height:1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5880100</wp:posOffset>
                </wp:positionH>
                <wp:positionV relativeFrom="paragraph">
                  <wp:posOffset>0</wp:posOffset>
                </wp:positionV>
                <wp:extent cx="723900" cy="1473200"/>
                <wp:wrapTopAndBottom/>
                <wp:docPr id="14" name="文本框 14"/>
                <a:graphic xmlns:a="http://schemas.openxmlformats.org/drawingml/2006/main">
                  <a:graphicData uri="http://schemas.microsoft.com/office/word/2010/wordprocessingShape">
                    <wps:wsp>
                      <wps:cNvSpPr txBox="true"/>
                      <wps:spPr>
                        <a:xfrm>
                          <a:off x="0" y="0"/>
                          <a:ext cx="723900" cy="1473200"/>
                        </a:xfrm>
                        <a:prstGeom prst="rect">
                          <a:avLst/>
                        </a:prstGeom>
                        <a:noFill/>
                        <a:ln w="6350">
                          <a:noFill/>
                        </a:ln>
                      </wps:spPr>
                      <wps:txbx>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1120"/>
                            </w:tblGrid>
                            <w:tr>
                              <w:trPr>
                                <w:trHeight w:hRule="atLeast" w:val="2320"/>
                              </w:trPr>
                              <w:tc>
                                <w:tcPr>
                                  <w:tcW w:w="1120" w:type="dxa"/>
                                  <w:textDirection w:val="tbRlV"/>
                                </w:tcPr>
                                <w:p>
                                  <w:pPr>
                                    <w:wordWrap w:val="on"/>
                                    <w:autoSpaceDE w:val="off"/>
                                    <w:autoSpaceDN w:val="off"/>
                                    <w:spacing w:before="0" w:after="0" w:line="1120" w:lineRule="atLeast"/>
                                    <w:ind w:left="0" w:right="0"/>
                                    <w:jc w:val="both"/>
                                    <w:textAlignment w:val="auto"/>
                                    <w:rPr>
                                      <w:sz w:val="56"/>
                                    </w:rPr>
                                  </w:pPr>
                                  <w:r>
                                    <w:rPr>
                                      <w:rFonts w:ascii="宋体" w:hAnsi="宋体" w:cs="宋体" w:eastAsia="宋体"/>
                                      <w:sz w:val="56"/>
                                      <w:color w:val="000000"/>
                                      <w:b w:val="off"/>
                                      <w:i w:val="off"/>
                                    </w:rPr>
                                    <w:t>民事</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463pt;margin-top:0pt;width:57pt;height:116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1120"/>
                      </w:tblGrid>
                      <w:tr>
                        <w:trPr>
                          <w:trHeight w:hRule="atLeast" w:val="2320"/>
                        </w:trPr>
                        <w:tc>
                          <w:tcPr>
                            <w:tcW w:w="1120" w:type="dxa"/>
                            <w:textDirection w:val="tbRlV"/>
                          </w:tcPr>
                          <w:p>
                            <w:pPr>
                              <w:wordWrap w:val="on"/>
                              <w:autoSpaceDE w:val="off"/>
                              <w:autoSpaceDN w:val="off"/>
                              <w:spacing w:before="0" w:after="0" w:line="1120" w:lineRule="atLeast"/>
                              <w:ind w:left="0" w:right="0"/>
                              <w:jc w:val="both"/>
                              <w:textAlignment w:val="auto"/>
                              <w:rPr>
                                <w:sz w:val="56"/>
                              </w:rPr>
                            </w:pPr>
                            <w:r>
                              <w:rPr>
                                <w:rFonts w:ascii="宋体" w:hAnsi="宋体" w:cs="宋体" w:eastAsia="宋体"/>
                                <w:sz w:val="56"/>
                                <w:color w:val="000000"/>
                                <w:b w:val="off"/>
                                <w:i w:val="off"/>
                              </w:rPr>
                              <w:t>民事</w:t>
                            </w:r>
                          </w:p>
                        </w:tc>
                      </w:tr>
                    </w:tbl>
                    <w:p>
                      <w:pPr>
                        <w:wordWrap w:val="on"/>
                        <w:spacing w:before="0" w:after="0" w:line="14" w:lineRule="exact"/>
                        <w:ind w:left="0" w:right="0"/>
                        <w:textAlignment w:val="auto"/>
                      </w:pP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419100</wp:posOffset>
                </wp:positionV>
                <wp:extent cx="5245100" cy="2438400"/>
                <wp:wrapTopAndBottom/>
                <wp:docPr id="15" name="文本框 15"/>
                <a:graphic xmlns:a="http://schemas.openxmlformats.org/drawingml/2006/main">
                  <a:graphicData uri="http://schemas.microsoft.com/office/word/2010/wordprocessingShape">
                    <wps:wsp>
                      <wps:cNvSpPr txBox="true"/>
                      <wps:spPr>
                        <a:xfrm>
                          <a:off x="0" y="0"/>
                          <a:ext cx="5245100" cy="2438400"/>
                        </a:xfrm>
                        <a:prstGeom prst="rect">
                          <a:avLst/>
                        </a:prstGeom>
                        <a:noFill/>
                        <a:ln w="6350">
                          <a:noFill/>
                        </a:ln>
                      </wps:spPr>
                      <wps:txbx>
                        <w:txbxContent>
                          <w:p>
                            <w:pPr>
                              <w:wordWrap w:val="on"/>
                              <w:autoSpaceDE w:val="off"/>
                              <w:autoSpaceDN w:val="off"/>
                              <w:spacing w:before="0" w:after="0" w:line="1920" w:lineRule="atLeast"/>
                              <w:ind w:left="0" w:right="0"/>
                              <w:jc w:val="both"/>
                              <w:textAlignment w:val="auto"/>
                              <w:rPr>
                                <w:sz w:val="140"/>
                              </w:rPr>
                            </w:pPr>
                            <w:r>
                              <w:rPr>
                                <w:rFonts w:ascii="宋体" w:hAnsi="宋体" w:cs="宋体" w:eastAsia="宋体"/>
                                <w:sz w:val="140"/>
                                <w:color w:val="000000"/>
                                <w:b w:val="off"/>
                                <w:i w:val="off"/>
                              </w:rPr>
                              <w:t>常见年病科</w:t>
                            </w:r>
                            <w:r>
                              <w:rPr>
                                <w:rFonts w:ascii="宋体" w:hAnsi="宋体" w:cs="宋体" w:eastAsia="宋体"/>
                                <w:sz w:val="140"/>
                                <w:color w:val="000000"/>
                                <w:b w:val="off"/>
                                <w:i w:val="off"/>
                              </w:rPr>
                              <w:t>灸治疗</w:t>
                            </w:r>
                          </w:p>
                        </w:txbxContent>
                      </wps:txbx>
                      <wps:bodyPr wrap="square" lIns="0" rIns="0" tIns="0" bIns="0" vert="horz" anchor="t">
                        <a:spAutoFit/>
                      </wps:bodyPr>
                    </wps:wsp>
                  </a:graphicData>
                </a:graphic>
              </wp:anchor>
            </w:drawing>
          </mc:Choice>
          <mc:Fallback>
            <w:pict>
              <v:shape type="#_x0000_t202" filled="f" stroked="f" style="margin-left:16pt;margin-top:33pt;width:413pt;height:19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20" w:lineRule="atLeast"/>
                        <w:ind w:left="0" w:right="0"/>
                        <w:jc w:val="both"/>
                        <w:textAlignment w:val="auto"/>
                        <w:rPr>
                          <w:sz w:val="140"/>
                        </w:rPr>
                      </w:pPr>
                      <w:r>
                        <w:rPr>
                          <w:rFonts w:ascii="宋体" w:hAnsi="宋体" w:cs="宋体" w:eastAsia="宋体"/>
                          <w:sz w:val="140"/>
                          <w:color w:val="000000"/>
                          <w:b w:val="off"/>
                          <w:i w:val="off"/>
                        </w:rPr>
                        <w:t>常见年病科</w:t>
                      </w:r>
                      <w:r>
                        <w:rPr>
                          <w:rFonts w:ascii="宋体" w:hAnsi="宋体" w:cs="宋体" w:eastAsia="宋体"/>
                          <w:sz w:val="140"/>
                          <w:color w:val="000000"/>
                          <w:b w:val="off"/>
                          <w:i w:val="off"/>
                        </w:rPr>
                        <w:t>灸治疗</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5041900</wp:posOffset>
                </wp:positionH>
                <wp:positionV relativeFrom="paragraph">
                  <wp:posOffset>1244600</wp:posOffset>
                </wp:positionV>
                <wp:extent cx="965200" cy="965200"/>
                <wp:wrapTopAndBottom/>
                <wp:docPr id="16" name="文本框 16"/>
                <a:graphic xmlns:a="http://schemas.openxmlformats.org/drawingml/2006/main">
                  <a:graphicData uri="http://schemas.microsoft.com/office/word/2010/wordprocessingShape">
                    <wps:wsp>
                      <wps:cNvSpPr txBox="true"/>
                      <wps:spPr>
                        <a:xfrm>
                          <a:off x="0" y="0"/>
                          <a:ext cx="965200" cy="965200"/>
                        </a:xfrm>
                        <a:prstGeom prst="rect">
                          <a:avLst/>
                        </a:prstGeom>
                        <a:noFill/>
                        <a:ln w="6350">
                          <a:noFill/>
                        </a:ln>
                      </wps:spPr>
                      <wps:txbx>
                        <w:txbxContent>
                          <w:p>
                            <w:pPr>
                              <w:wordWrap w:val="on"/>
                              <w:spacing w:before="0" w:after="0"/>
                              <w:ind w:left="0" w:right="0"/>
                              <w:jc w:val="both"/>
                              <w:textAlignment w:val="auto"/>
                            </w:pPr>
                            <w:r>
                              <w:drawing>
                                <wp:inline distL="0" distR="0" distT="0" distB="0">
                                  <wp:extent cx="965200" cy="965200"/>
                                  <wp:docPr id="18" name="Drawing 18"/>
                                  <a:graphic>
                                    <a:graphicData uri="http://schemas.openxmlformats.org/drawingml/2006/picture">
                                      <pic:pic xmlns:pic="http://schemas.openxmlformats.org/drawingml/2006/picture">
                                        <pic:nvPicPr>
                                          <pic:cNvPr id="0" name="Picture 17"/>
                                          <pic:cNvPicPr>
                                            <a:picLocks noChangeAspect="true"/>
                                          </pic:cNvPicPr>
                                        </pic:nvPicPr>
                                        <pic:blipFill>
                                          <a:blip r:embed="rId5"/>
                                          <a:stretch>
                                            <a:fillRect/>
                                          </a:stretch>
                                        </pic:blipFill>
                                        <pic:spPr>
                                          <a:xfrm>
                                            <a:off x="0" y="0"/>
                                            <a:ext cx="965200" cy="9652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97pt;margin-top:98pt;width:76pt;height:7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965200" cy="965200"/>
                            <wp:docPr id="20" name="Drawing 20"/>
                            <a:graphic xmlns:a="http://schemas.openxmlformats.org/drawingml/2006/main">
                              <a:graphicData uri="http://schemas.openxmlformats.org/drawingml/2006/picture">
                                <pic:pic xmlns:pic="http://schemas.openxmlformats.org/drawingml/2006/picture">
                                  <pic:nvPicPr>
                                    <pic:cNvPr id="0" name="Picture 19"/>
                                    <pic:cNvPicPr>
                                      <a:picLocks noChangeAspect="true"/>
                                    </pic:cNvPicPr>
                                  </pic:nvPicPr>
                                  <pic:blipFill>
                                    <a:blip r:embed="rId5"/>
                                    <a:stretch>
                                      <a:fillRect/>
                                    </a:stretch>
                                  </pic:blipFill>
                                  <pic:spPr>
                                    <a:xfrm>
                                      <a:off x="0" y="0"/>
                                      <a:ext cx="965200" cy="9652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6019800</wp:posOffset>
                </wp:positionH>
                <wp:positionV relativeFrom="paragraph">
                  <wp:posOffset>1587500</wp:posOffset>
                </wp:positionV>
                <wp:extent cx="330200" cy="406400"/>
                <wp:wrapTopAndBottom/>
                <wp:docPr id="21" name="文本框 21"/>
                <a:graphic xmlns:a="http://schemas.openxmlformats.org/drawingml/2006/main">
                  <a:graphicData uri="http://schemas.microsoft.com/office/word/2010/wordprocessingShape">
                    <wps:wsp>
                      <wps:cNvSpPr txBox="true"/>
                      <wps:spPr>
                        <a:xfrm>
                          <a:off x="0" y="0"/>
                          <a:ext cx="330200" cy="406400"/>
                        </a:xfrm>
                        <a:prstGeom prst="rect">
                          <a:avLst/>
                        </a:prstGeom>
                        <a:noFill/>
                        <a:ln w="6350">
                          <a:noFill/>
                        </a:ln>
                      </wps:spPr>
                      <wps:txbx>
                        <w:txbxContent>
                          <w:p>
                            <w:pPr>
                              <w:wordWrap w:val="on"/>
                              <w:autoSpaceDE w:val="off"/>
                              <w:autoSpaceDN w:val="off"/>
                              <w:spacing w:before="0" w:after="0" w:line="640" w:lineRule="atLeast"/>
                              <w:ind w:left="0" w:right="0"/>
                              <w:jc w:val="both"/>
                              <w:textAlignment w:val="auto"/>
                              <w:rPr>
                                <w:sz w:val="42"/>
                              </w:rPr>
                            </w:pPr>
                            <w:r>
                              <w:rPr>
                                <w:rFonts w:ascii="宋体" w:hAnsi="宋体" w:cs="宋体" w:eastAsia="宋体"/>
                                <w:sz w:val="42"/>
                                <w:color w:val="000000"/>
                                <w:b w:val="off"/>
                                <w:i w:val="off"/>
                              </w:rPr>
                              <w:t>公</w:t>
                            </w:r>
                          </w:p>
                        </w:txbxContent>
                      </wps:txbx>
                      <wps:bodyPr wrap="square" lIns="0" rIns="0" tIns="0" bIns="0" vert="horz" anchor="t">
                        <a:spAutoFit/>
                      </wps:bodyPr>
                    </wps:wsp>
                  </a:graphicData>
                </a:graphic>
              </wp:anchor>
            </w:drawing>
          </mc:Choice>
          <mc:Fallback>
            <w:pict>
              <v:shape type="#_x0000_t202" filled="f" stroked="f" style="margin-left:474pt;margin-top:125pt;width:26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640" w:lineRule="atLeast"/>
                        <w:ind w:left="0" w:right="0"/>
                        <w:jc w:val="both"/>
                        <w:textAlignment w:val="auto"/>
                        <w:rPr>
                          <w:sz w:val="42"/>
                        </w:rPr>
                      </w:pPr>
                      <w:r>
                        <w:rPr>
                          <w:rFonts w:ascii="宋体" w:hAnsi="宋体" w:cs="宋体" w:eastAsia="宋体"/>
                          <w:sz w:val="42"/>
                          <w:color w:val="000000"/>
                          <w:b w:val="off"/>
                          <w:i w:val="off"/>
                        </w:rPr>
                        <w:t>公</w:t>
                      </w:r>
                    </w:p>
                  </w:txbxContent>
                </v:textbox>
              </v:shape>
            </w:pict>
          </mc:Fallback>
        </mc:AlternateContent>
      </w:r>
    </w:p>
    <w:p>
      <w:pPr>
        <w:wordWrap w:val="on"/>
        <w:autoSpaceDE w:val="off"/>
        <w:autoSpaceDN w:val="off"/>
        <w:spacing w:before="420" w:after="0" w:line="640" w:lineRule="atLeast"/>
        <w:ind w:left="2620" w:right="0"/>
        <w:jc w:val="both"/>
        <w:textAlignment w:val="auto"/>
        <w:rPr>
          <w:sz w:val="42"/>
        </w:rPr>
      </w:pPr>
      <w:r>
        <w:rPr>
          <w:rFonts w:ascii="宋体" w:hAnsi="宋体" w:cs="宋体" w:eastAsia="宋体"/>
          <w:sz w:val="42"/>
          <w:color w:val="000000"/>
          <w:b w:val="off"/>
          <w:i w:val="off"/>
        </w:rPr>
        <w:t>袁 青 靳 瑞 编著</w:t>
      </w:r>
    </w:p>
    <w:p>
      <w:pPr>
        <w:wordWrap w:val="on"/>
        <w:autoSpaceDE w:val="off"/>
        <w:autoSpaceDN w:val="off"/>
        <w:spacing w:before="8440" w:after="0" w:line="560" w:lineRule="atLeast"/>
        <w:ind w:left="2620" w:right="0"/>
        <w:jc w:val="both"/>
        <w:textAlignment w:val="auto"/>
        <w:rPr>
          <w:sz w:val="36"/>
        </w:rPr>
      </w:pPr>
      <w:r>
        <w:rPr>
          <w:rFonts w:ascii="宋体" w:hAnsi="宋体" w:cs="宋体" w:eastAsia="宋体"/>
          <w:sz w:val="36"/>
          <w:color w:val="000000"/>
          <w:b w:val="off"/>
          <w:i w:val="off"/>
        </w:rPr>
        <w:t>上海科学技术文献出版社</w:t>
      </w:r>
      <w:r>
        <w:br w:type="page"/>
      </w:r>
    </w:p>
    <w:p>
      <w:pPr>
        <w:wordWrap w:val="on"/>
        <w:spacing w:before="0" w:after="0" w:line="240"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page">
                  <wp:posOffset>0</wp:posOffset>
                </wp:positionH>
                <wp:positionV relativeFrom="page">
                  <wp:posOffset>0</wp:posOffset>
                </wp:positionV>
                <wp:extent cx="7772400" cy="11658600"/>
                <wp:wrapTopAndBottom/>
                <wp:docPr id="22" name="文本框 22"/>
                <a:graphic xmlns:a="http://schemas.openxmlformats.org/drawingml/2006/main">
                  <a:graphicData uri="http://schemas.microsoft.com/office/word/2010/wordprocessingShape">
                    <wps:wsp>
                      <wps:cNvSpPr txBox="true"/>
                      <wps:spPr>
                        <a:xfrm>
                          <a:off x="0" y="0"/>
                          <a:ext cx="7772400" cy="11658600"/>
                        </a:xfrm>
                        <a:prstGeom prst="rect">
                          <a:avLst/>
                        </a:prstGeom>
                        <a:noFill/>
                        <a:ln w="6350">
                          <a:noFill/>
                        </a:ln>
                      </wps:spPr>
                      <wps:txbx>
                        <w:txbxContent>
                          <w:p>
                            <w:pPr>
                              <w:wordWrap w:val="on"/>
                              <w:spacing w:before="0" w:after="0"/>
                              <w:ind w:left="0" w:right="0"/>
                              <w:jc w:val="both"/>
                              <w:textAlignment w:val="auto"/>
                            </w:pPr>
                            <w:r>
                              <w:drawing>
                                <wp:inline distL="0" distR="0" distT="0" distB="0">
                                  <wp:extent cx="7772400" cy="11658600"/>
                                  <wp:docPr id="24" name="Drawing 24"/>
                                  <a:graphic>
                                    <a:graphicData uri="http://schemas.openxmlformats.org/drawingml/2006/picture">
                                      <pic:pic xmlns:pic="http://schemas.openxmlformats.org/drawingml/2006/picture">
                                        <pic:nvPicPr>
                                          <pic:cNvPr id="0" name="Picture 23"/>
                                          <pic:cNvPicPr>
                                            <a:picLocks noChangeAspect="true"/>
                                          </pic:cNvPicPr>
                                        </pic:nvPicPr>
                                        <pic:blipFill>
                                          <a:blip r:embed="rId6"/>
                                          <a:stretch>
                                            <a:fillRect/>
                                          </a:stretch>
                                        </pic:blipFill>
                                        <pic:spPr>
                                          <a:xfrm>
                                            <a:off x="0" y="0"/>
                                            <a:ext cx="7772400" cy="116586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0pt;margin-top:0pt;width:612pt;height:91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772400" cy="11658600"/>
                            <wp:docPr id="26" name="Drawing 26"/>
                            <a:graphic xmlns:a="http://schemas.openxmlformats.org/drawingml/2006/main">
                              <a:graphicData uri="http://schemas.openxmlformats.org/drawingml/2006/picture">
                                <pic:pic xmlns:pic="http://schemas.openxmlformats.org/drawingml/2006/picture">
                                  <pic:nvPicPr>
                                    <pic:cNvPr id="0" name="Picture 25"/>
                                    <pic:cNvPicPr>
                                      <a:picLocks noChangeAspect="true"/>
                                    </pic:cNvPicPr>
                                  </pic:nvPicPr>
                                  <pic:blipFill>
                                    <a:blip r:embed="rId6"/>
                                    <a:stretch>
                                      <a:fillRect/>
                                    </a:stretch>
                                  </pic:blipFill>
                                  <pic:spPr>
                                    <a:xfrm>
                                      <a:off x="0" y="0"/>
                                      <a:ext cx="7772400" cy="116586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1638300</wp:posOffset>
                </wp:positionH>
                <wp:positionV relativeFrom="page">
                  <wp:posOffset>1981200</wp:posOffset>
                </wp:positionV>
                <wp:extent cx="2298700" cy="177800"/>
                <wp:wrapTopAndBottom/>
                <wp:docPr id="27" name="文本框 27"/>
                <a:graphic xmlns:a="http://schemas.openxmlformats.org/drawingml/2006/main">
                  <a:graphicData uri="http://schemas.microsoft.com/office/word/2010/wordprocessingShape">
                    <wps:wsp>
                      <wps:cNvSpPr txBox="true"/>
                      <wps:spPr>
                        <a:xfrm>
                          <a:off x="0" y="0"/>
                          <a:ext cx="22987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图书在版编目(CIP)数据</w:t>
                            </w:r>
                          </w:p>
                        </w:txbxContent>
                      </wps:txbx>
                      <wps:bodyPr wrap="square" lIns="0" rIns="0" tIns="0" bIns="0" vert="horz" anchor="t">
                        <a:spAutoFit/>
                      </wps:bodyPr>
                    </wps:wsp>
                  </a:graphicData>
                </a:graphic>
              </wp:anchor>
            </w:drawing>
          </mc:Choice>
          <mc:Fallback>
            <w:pict>
              <v:shape type="#_x0000_t202" filled="f" stroked="f" style="margin-left:129pt;margin-top:156pt;width:181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图书在版编目(CIP)数据</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1638300</wp:posOffset>
                </wp:positionH>
                <wp:positionV relativeFrom="page">
                  <wp:posOffset>2336800</wp:posOffset>
                </wp:positionV>
                <wp:extent cx="4394200" cy="241300"/>
                <wp:wrapTopAndBottom/>
                <wp:docPr id="28" name="文本框 28"/>
                <a:graphic xmlns:a="http://schemas.openxmlformats.org/drawingml/2006/main">
                  <a:graphicData uri="http://schemas.microsoft.com/office/word/2010/wordprocessingShape">
                    <wps:wsp>
                      <wps:cNvSpPr txBox="true"/>
                      <wps:spPr>
                        <a:xfrm>
                          <a:off x="0" y="0"/>
                          <a:ext cx="4394200" cy="241300"/>
                        </a:xfrm>
                        <a:prstGeom prst="rect">
                          <a:avLst/>
                        </a:prstGeom>
                        <a:noFill/>
                        <a:ln w="6350">
                          <a:noFill/>
                        </a:ln>
                      </wps:spPr>
                      <wps:txbx>
                        <w:txbxContent>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常见老年病针灸治疗/袁青，靳瑞编著. 一上海：</w:t>
                            </w:r>
                          </w:p>
                        </w:txbxContent>
                      </wps:txbx>
                      <wps:bodyPr wrap="square" lIns="0" rIns="0" tIns="0" bIns="0" vert="horz" anchor="t">
                        <a:spAutoFit/>
                      </wps:bodyPr>
                    </wps:wsp>
                  </a:graphicData>
                </a:graphic>
              </wp:anchor>
            </w:drawing>
          </mc:Choice>
          <mc:Fallback>
            <w:pict>
              <v:shape type="#_x0000_t202" filled="f" stroked="f" style="margin-left:129pt;margin-top:184pt;width:346pt;height:1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常见老年病针灸治疗/袁青，靳瑞编著. 一上海：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ge">
                  <wp:posOffset>2578100</wp:posOffset>
                </wp:positionV>
                <wp:extent cx="3086100" cy="228600"/>
                <wp:wrapTopAndBottom/>
                <wp:docPr id="29" name="文本框 29"/>
                <a:graphic xmlns:a="http://schemas.openxmlformats.org/drawingml/2006/main">
                  <a:graphicData uri="http://schemas.microsoft.com/office/word/2010/wordprocessingShape">
                    <wps:wsp>
                      <wps:cNvSpPr txBox="true"/>
                      <wps:spPr>
                        <a:xfrm>
                          <a:off x="0" y="0"/>
                          <a:ext cx="3086100" cy="228600"/>
                        </a:xfrm>
                        <a:prstGeom prst="rect">
                          <a:avLst/>
                        </a:prstGeom>
                        <a:noFill/>
                        <a:ln w="6350">
                          <a:noFill/>
                        </a:ln>
                      </wps:spPr>
                      <wps:txbx>
                        <w:txbxContent>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上海科学技术文献出版社，2002.6</w:t>
                            </w:r>
                          </w:p>
                        </w:txbxContent>
                      </wps:txbx>
                      <wps:bodyPr wrap="square" lIns="0" rIns="0" tIns="0" bIns="0" vert="horz" anchor="t">
                        <a:spAutoFit/>
                      </wps:bodyPr>
                    </wps:wsp>
                  </a:graphicData>
                </a:graphic>
              </wp:anchor>
            </w:drawing>
          </mc:Choice>
          <mc:Fallback>
            <w:pict>
              <v:shape type="#_x0000_t202" filled="f" stroked="f" style="margin-left:113pt;margin-top:203pt;width:243pt;height:1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上海科学技术文献出版社，2002.6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1638300</wp:posOffset>
                </wp:positionH>
                <wp:positionV relativeFrom="page">
                  <wp:posOffset>2806700</wp:posOffset>
                </wp:positionV>
                <wp:extent cx="1917700" cy="228600"/>
                <wp:wrapTopAndBottom/>
                <wp:docPr id="30" name="文本框 30"/>
                <a:graphic xmlns:a="http://schemas.openxmlformats.org/drawingml/2006/main">
                  <a:graphicData uri="http://schemas.microsoft.com/office/word/2010/wordprocessingShape">
                    <wps:wsp>
                      <wps:cNvSpPr txBox="true"/>
                      <wps:spPr>
                        <a:xfrm>
                          <a:off x="0" y="0"/>
                          <a:ext cx="1917700" cy="228600"/>
                        </a:xfrm>
                        <a:prstGeom prst="rect">
                          <a:avLst/>
                        </a:prstGeom>
                        <a:noFill/>
                        <a:ln w="6350">
                          <a:noFill/>
                        </a:ln>
                      </wps:spPr>
                      <wps:txbx>
                        <w:txbxContent>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ISBN 7-5439-1825-0</w:t>
                            </w:r>
                          </w:p>
                        </w:txbxContent>
                      </wps:txbx>
                      <wps:bodyPr wrap="square" lIns="0" rIns="0" tIns="0" bIns="0" vert="horz" anchor="t">
                        <a:spAutoFit/>
                      </wps:bodyPr>
                    </wps:wsp>
                  </a:graphicData>
                </a:graphic>
              </wp:anchor>
            </w:drawing>
          </mc:Choice>
          <mc:Fallback>
            <w:pict>
              <v:shape type="#_x0000_t202" filled="f" stroked="f" style="margin-left:129pt;margin-top:221pt;width:151pt;height:1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ISBN 7-5439-1825-0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1638300</wp:posOffset>
                </wp:positionH>
                <wp:positionV relativeFrom="page">
                  <wp:posOffset>3225800</wp:posOffset>
                </wp:positionV>
                <wp:extent cx="711200" cy="241300"/>
                <wp:wrapTopAndBottom/>
                <wp:docPr id="31" name="文本框 31"/>
                <a:graphic xmlns:a="http://schemas.openxmlformats.org/drawingml/2006/main">
                  <a:graphicData uri="http://schemas.microsoft.com/office/word/2010/wordprocessingShape">
                    <wps:wsp>
                      <wps:cNvSpPr txBox="true"/>
                      <wps:spPr>
                        <a:xfrm>
                          <a:off x="0" y="0"/>
                          <a:ext cx="711200" cy="241300"/>
                        </a:xfrm>
                        <a:prstGeom prst="rect">
                          <a:avLst/>
                        </a:prstGeom>
                        <a:noFill/>
                        <a:ln w="6350">
                          <a:noFill/>
                        </a:ln>
                      </wps:spPr>
                      <wps:txbx>
                        <w:txbxContent>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Ⅰ.常…</w:t>
                            </w:r>
                          </w:p>
                        </w:txbxContent>
                      </wps:txbx>
                      <wps:bodyPr wrap="square" lIns="0" rIns="0" tIns="0" bIns="0" vert="horz" anchor="t">
                        <a:spAutoFit/>
                      </wps:bodyPr>
                    </wps:wsp>
                  </a:graphicData>
                </a:graphic>
              </wp:anchor>
            </w:drawing>
          </mc:Choice>
          <mc:Fallback>
            <w:pict>
              <v:shape type="#_x0000_t202" filled="f" stroked="f" style="margin-left:129pt;margin-top:254pt;width:56pt;height:1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Ⅰ.常…</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ge">
                  <wp:posOffset>3162300</wp:posOffset>
                </wp:positionV>
                <wp:extent cx="1663700" cy="342900"/>
                <wp:wrapTopAndBottom/>
                <wp:docPr id="32" name="文本框 32"/>
                <a:graphic xmlns:a="http://schemas.openxmlformats.org/drawingml/2006/main">
                  <a:graphicData uri="http://schemas.microsoft.com/office/word/2010/wordprocessingShape">
                    <wps:wsp>
                      <wps:cNvSpPr txBox="true"/>
                      <wps:spPr>
                        <a:xfrm>
                          <a:off x="0" y="0"/>
                          <a:ext cx="1663700" cy="342900"/>
                        </a:xfrm>
                        <a:prstGeom prst="rect">
                          <a:avLst/>
                        </a:prstGeom>
                        <a:noFill/>
                        <a:ln w="6350">
                          <a:noFill/>
                        </a:ln>
                      </wps:spPr>
                      <wps:txbx>
                        <w:txbxContent>
                          <w:p>
                            <w:pPr>
                              <w:wordWrap w:val="on"/>
                              <w:autoSpaceDE w:val="off"/>
                              <w:autoSpaceDN w:val="off"/>
                              <w:spacing w:before="0" w:after="0" w:line="540" w:lineRule="atLeast"/>
                              <w:ind w:left="0" w:right="0"/>
                              <w:jc w:val="both"/>
                              <w:textAlignment w:val="auto"/>
                              <w:rPr>
                                <w:sz w:val="30"/>
                              </w:rPr>
                            </w:pPr>
                            <w:r>
                              <w:rPr>
                                <w:rFonts w:ascii="宋体" w:hAnsi="宋体" w:cs="宋体" w:eastAsia="宋体"/>
                                <w:sz w:val="30"/>
                                <w:color w:val="000000"/>
                                <w:b w:val="off"/>
                                <w:i w:val="off"/>
                              </w:rPr>
                              <w:t>Ⅱ.①袁⋯⋯②靳⋯</w:t>
                            </w:r>
                          </w:p>
                        </w:txbxContent>
                      </wps:txbx>
                      <wps:bodyPr wrap="square" lIns="0" rIns="0" tIns="0" bIns="0" vert="horz" anchor="t">
                        <a:spAutoFit/>
                      </wps:bodyPr>
                    </wps:wsp>
                  </a:graphicData>
                </a:graphic>
              </wp:anchor>
            </w:drawing>
          </mc:Choice>
          <mc:Fallback>
            <w:pict>
              <v:shape type="#_x0000_t202" filled="f" stroked="f" style="margin-left:203pt;margin-top:249pt;width:131pt;height:27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540" w:lineRule="atLeast"/>
                        <w:ind w:left="0" w:right="0"/>
                        <w:jc w:val="both"/>
                        <w:textAlignment w:val="auto"/>
                        <w:rPr>
                          <w:sz w:val="30"/>
                        </w:rPr>
                      </w:pPr>
                      <w:r>
                        <w:rPr>
                          <w:rFonts w:ascii="宋体" w:hAnsi="宋体" w:cs="宋体" w:eastAsia="宋体"/>
                          <w:sz w:val="30"/>
                          <w:color w:val="000000"/>
                          <w:b w:val="off"/>
                          <w:i w:val="off"/>
                        </w:rPr>
                        <w:t>Ⅱ.①袁⋯⋯②靳⋯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4368800</wp:posOffset>
                </wp:positionH>
                <wp:positionV relativeFrom="page">
                  <wp:posOffset>3225800</wp:posOffset>
                </wp:positionV>
                <wp:extent cx="1752600" cy="241300"/>
                <wp:wrapTopAndBottom/>
                <wp:docPr id="33" name="文本框 33"/>
                <a:graphic xmlns:a="http://schemas.openxmlformats.org/drawingml/2006/main">
                  <a:graphicData uri="http://schemas.microsoft.com/office/word/2010/wordprocessingShape">
                    <wps:wsp>
                      <wps:cNvSpPr txBox="true"/>
                      <wps:spPr>
                        <a:xfrm>
                          <a:off x="0" y="0"/>
                          <a:ext cx="1752600" cy="241300"/>
                        </a:xfrm>
                        <a:prstGeom prst="rect">
                          <a:avLst/>
                        </a:prstGeom>
                        <a:noFill/>
                        <a:ln w="6350">
                          <a:noFill/>
                        </a:ln>
                      </wps:spPr>
                      <wps:txbx>
                        <w:txbxContent>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Ⅲ、老年病：常见病</w:t>
                            </w:r>
                          </w:p>
                        </w:txbxContent>
                      </wps:txbx>
                      <wps:bodyPr wrap="square" lIns="0" rIns="0" tIns="0" bIns="0" vert="horz" anchor="t">
                        <a:spAutoFit/>
                      </wps:bodyPr>
                    </wps:wsp>
                  </a:graphicData>
                </a:graphic>
              </wp:anchor>
            </w:drawing>
          </mc:Choice>
          <mc:Fallback>
            <w:pict>
              <v:shape type="#_x0000_t202" filled="f" stroked="f" style="margin-left:344pt;margin-top:254pt;width:138pt;height:1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Ⅲ、老年病：常见病</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1358900</wp:posOffset>
                </wp:positionH>
                <wp:positionV relativeFrom="page">
                  <wp:posOffset>3467100</wp:posOffset>
                </wp:positionV>
                <wp:extent cx="977900" cy="228600"/>
                <wp:wrapTopAndBottom/>
                <wp:docPr id="34" name="文本框 34"/>
                <a:graphic xmlns:a="http://schemas.openxmlformats.org/drawingml/2006/main">
                  <a:graphicData uri="http://schemas.microsoft.com/office/word/2010/wordprocessingShape">
                    <wps:wsp>
                      <wps:cNvSpPr txBox="true"/>
                      <wps:spPr>
                        <a:xfrm>
                          <a:off x="0" y="0"/>
                          <a:ext cx="977900" cy="228600"/>
                        </a:xfrm>
                        <a:prstGeom prst="rect">
                          <a:avLst/>
                        </a:prstGeom>
                        <a:noFill/>
                        <a:ln w="6350">
                          <a:noFill/>
                        </a:ln>
                      </wps:spPr>
                      <wps:txbx>
                        <w:txbxContent>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-针灸疗法</w:t>
                            </w:r>
                          </w:p>
                        </w:txbxContent>
                      </wps:txbx>
                      <wps:bodyPr wrap="square" lIns="0" rIns="0" tIns="0" bIns="0" vert="horz" anchor="t">
                        <a:spAutoFit/>
                      </wps:bodyPr>
                    </wps:wsp>
                  </a:graphicData>
                </a:graphic>
              </wp:anchor>
            </w:drawing>
          </mc:Choice>
          <mc:Fallback>
            <w:pict>
              <v:shape type="#_x0000_t202" filled="f" stroked="f" style="margin-left:107pt;margin-top:273pt;width:77pt;height:1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-针灸疗法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2514600</wp:posOffset>
                </wp:positionH>
                <wp:positionV relativeFrom="page">
                  <wp:posOffset>3505200</wp:posOffset>
                </wp:positionV>
                <wp:extent cx="1104900" cy="190500"/>
                <wp:wrapTopAndBottom/>
                <wp:docPr id="35" name="文本框 35"/>
                <a:graphic xmlns:a="http://schemas.openxmlformats.org/drawingml/2006/main">
                  <a:graphicData uri="http://schemas.microsoft.com/office/word/2010/wordprocessingShape">
                    <wps:wsp>
                      <wps:cNvSpPr txBox="true"/>
                      <wps:spPr>
                        <a:xfrm>
                          <a:off x="0" y="0"/>
                          <a:ext cx="11049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N. R259.92</w:t>
                            </w:r>
                          </w:p>
                        </w:txbxContent>
                      </wps:txbx>
                      <wps:bodyPr wrap="square" lIns="0" rIns="0" tIns="0" bIns="0" vert="horz" anchor="t">
                        <a:spAutoFit/>
                      </wps:bodyPr>
                    </wps:wsp>
                  </a:graphicData>
                </a:graphic>
              </wp:anchor>
            </w:drawing>
          </mc:Choice>
          <mc:Fallback>
            <w:pict>
              <v:shape type="#_x0000_t202" filled="f" stroked="f" style="margin-left:198pt;margin-top:276pt;width:87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N. R259.92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1638300</wp:posOffset>
                </wp:positionH>
                <wp:positionV relativeFrom="page">
                  <wp:posOffset>3886200</wp:posOffset>
                </wp:positionV>
                <wp:extent cx="4495800" cy="228600"/>
                <wp:wrapTopAndBottom/>
                <wp:docPr id="36" name="文本框 36"/>
                <a:graphic xmlns:a="http://schemas.openxmlformats.org/drawingml/2006/main">
                  <a:graphicData uri="http://schemas.microsoft.com/office/word/2010/wordprocessingShape">
                    <wps:wsp>
                      <wps:cNvSpPr txBox="true"/>
                      <wps:spPr>
                        <a:xfrm>
                          <a:off x="0" y="0"/>
                          <a:ext cx="4495800" cy="228600"/>
                        </a:xfrm>
                        <a:prstGeom prst="rect">
                          <a:avLst/>
                        </a:prstGeom>
                        <a:noFill/>
                        <a:ln w="6350">
                          <a:noFill/>
                        </a:ln>
                      </wps:spPr>
                      <wps:txbx>
                        <w:txbxContent>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中国版本图书馆CIP 数据核字(2002)第011584号</w:t>
                            </w:r>
                          </w:p>
                        </w:txbxContent>
                      </wps:txbx>
                      <wps:bodyPr wrap="square" lIns="0" rIns="0" tIns="0" bIns="0" vert="horz" anchor="t">
                        <a:spAutoFit/>
                      </wps:bodyPr>
                    </wps:wsp>
                  </a:graphicData>
                </a:graphic>
              </wp:anchor>
            </w:drawing>
          </mc:Choice>
          <mc:Fallback>
            <w:pict>
              <v:shape type="#_x0000_t202" filled="f" stroked="f" style="margin-left:129pt;margin-top:306pt;width:354pt;height:1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中国版本图书馆CIP 数据核字(2002)第011584号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2933700</wp:posOffset>
                </wp:positionH>
                <wp:positionV relativeFrom="page">
                  <wp:posOffset>5054600</wp:posOffset>
                </wp:positionV>
                <wp:extent cx="1701800" cy="203200"/>
                <wp:wrapTopAndBottom/>
                <wp:docPr id="37" name="文本框 37"/>
                <a:graphic xmlns:a="http://schemas.openxmlformats.org/drawingml/2006/main">
                  <a:graphicData uri="http://schemas.microsoft.com/office/word/2010/wordprocessingShape">
                    <wps:wsp>
                      <wps:cNvSpPr txBox="true"/>
                      <wps:spPr>
                        <a:xfrm>
                          <a:off x="0" y="0"/>
                          <a:ext cx="17018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rPr>
                              <w:t>责任编辑：方金善</w:t>
                            </w:r>
                          </w:p>
                        </w:txbxContent>
                      </wps:txbx>
                      <wps:bodyPr wrap="square" lIns="0" rIns="0" tIns="0" bIns="0" vert="horz" anchor="t">
                        <a:spAutoFit/>
                      </wps:bodyPr>
                    </wps:wsp>
                  </a:graphicData>
                </a:graphic>
              </wp:anchor>
            </w:drawing>
          </mc:Choice>
          <mc:Fallback>
            <w:pict>
              <v:shape type="#_x0000_t202" filled="f" stroked="f" style="margin-left:231pt;margin-top:398pt;width:134pt;height:1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rPr>
                        <w:t>责任编辑：方金善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2933700</wp:posOffset>
                </wp:positionH>
                <wp:positionV relativeFrom="page">
                  <wp:posOffset>5359400</wp:posOffset>
                </wp:positionV>
                <wp:extent cx="1701800" cy="203200"/>
                <wp:wrapTopAndBottom/>
                <wp:docPr id="38" name="文本框 38"/>
                <a:graphic xmlns:a="http://schemas.openxmlformats.org/drawingml/2006/main">
                  <a:graphicData uri="http://schemas.microsoft.com/office/word/2010/wordprocessingShape">
                    <wps:wsp>
                      <wps:cNvSpPr txBox="true"/>
                      <wps:spPr>
                        <a:xfrm>
                          <a:off x="0" y="0"/>
                          <a:ext cx="17018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rPr>
                              <w:t>封面设计：徐  利</w:t>
                            </w:r>
                          </w:p>
                        </w:txbxContent>
                      </wps:txbx>
                      <wps:bodyPr wrap="square" lIns="0" rIns="0" tIns="0" bIns="0" vert="horz" anchor="t">
                        <a:spAutoFit/>
                      </wps:bodyPr>
                    </wps:wsp>
                  </a:graphicData>
                </a:graphic>
              </wp:anchor>
            </w:drawing>
          </mc:Choice>
          <mc:Fallback>
            <w:pict>
              <v:shape type="#_x0000_t202" filled="f" stroked="f" style="margin-left:231pt;margin-top:422pt;width:134pt;height:1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rPr>
                        <w:t>封面设计：徐  利</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2933700</wp:posOffset>
                </wp:positionH>
                <wp:positionV relativeFrom="page">
                  <wp:posOffset>6477000</wp:posOffset>
                </wp:positionV>
                <wp:extent cx="1689100" cy="228600"/>
                <wp:wrapTopAndBottom/>
                <wp:docPr id="39" name="文本框 39"/>
                <a:graphic xmlns:a="http://schemas.openxmlformats.org/drawingml/2006/main">
                  <a:graphicData uri="http://schemas.microsoft.com/office/word/2010/wordprocessingShape">
                    <wps:wsp>
                      <wps:cNvSpPr txBox="true"/>
                      <wps:spPr>
                        <a:xfrm>
                          <a:off x="0" y="0"/>
                          <a:ext cx="1689100" cy="228600"/>
                        </a:xfrm>
                        <a:prstGeom prst="rect">
                          <a:avLst/>
                        </a:prstGeom>
                        <a:noFill/>
                        <a:ln w="6350">
                          <a:noFill/>
                        </a:ln>
                      </wps:spPr>
                      <wps:txbx>
                        <w:txbxContent>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常见老年病针灸治疗</w:t>
                            </w:r>
                          </w:p>
                        </w:txbxContent>
                      </wps:txbx>
                      <wps:bodyPr wrap="square" lIns="0" rIns="0" tIns="0" bIns="0" vert="horz" anchor="t">
                        <a:spAutoFit/>
                      </wps:bodyPr>
                    </wps:wsp>
                  </a:graphicData>
                </a:graphic>
              </wp:anchor>
            </w:drawing>
          </mc:Choice>
          <mc:Fallback>
            <w:pict>
              <v:shape type="#_x0000_t202" filled="f" stroked="f" style="margin-left:231pt;margin-top:510pt;width:133pt;height:1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常见老年病针灸治疗</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2844800</wp:posOffset>
                </wp:positionH>
                <wp:positionV relativeFrom="page">
                  <wp:posOffset>6807200</wp:posOffset>
                </wp:positionV>
                <wp:extent cx="1866900" cy="190500"/>
                <wp:wrapTopAndBottom/>
                <wp:docPr id="40" name="文本框 40"/>
                <a:graphic xmlns:a="http://schemas.openxmlformats.org/drawingml/2006/main">
                  <a:graphicData uri="http://schemas.microsoft.com/office/word/2010/wordprocessingShape">
                    <wps:wsp>
                      <wps:cNvSpPr txBox="true"/>
                      <wps:spPr>
                        <a:xfrm>
                          <a:off x="0" y="0"/>
                          <a:ext cx="18669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袁 青 靳 瑞 编著</w:t>
                            </w:r>
                          </w:p>
                        </w:txbxContent>
                      </wps:txbx>
                      <wps:bodyPr wrap="square" lIns="0" rIns="0" tIns="0" bIns="0" vert="horz" anchor="t">
                        <a:spAutoFit/>
                      </wps:bodyPr>
                    </wps:wsp>
                  </a:graphicData>
                </a:graphic>
              </wp:anchor>
            </w:drawing>
          </mc:Choice>
          <mc:Fallback>
            <w:pict>
              <v:shape type="#_x0000_t202" filled="f" stroked="f" style="margin-left:224pt;margin-top:536pt;width:147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袁 青 靳 瑞 编著</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2413000</wp:posOffset>
                </wp:positionH>
                <wp:positionV relativeFrom="page">
                  <wp:posOffset>7315200</wp:posOffset>
                </wp:positionV>
                <wp:extent cx="2730500" cy="203200"/>
                <wp:wrapTopAndBottom/>
                <wp:docPr id="41" name="文本框 41"/>
                <a:graphic xmlns:a="http://schemas.openxmlformats.org/drawingml/2006/main">
                  <a:graphicData uri="http://schemas.microsoft.com/office/word/2010/wordprocessingShape">
                    <wps:wsp>
                      <wps:cNvSpPr txBox="true"/>
                      <wps:spPr>
                        <a:xfrm>
                          <a:off x="0" y="0"/>
                          <a:ext cx="27305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rPr>
                              <w:t>上海科学技术文献出版社出版发行</w:t>
                            </w:r>
                          </w:p>
                        </w:txbxContent>
                      </wps:txbx>
                      <wps:bodyPr wrap="square" lIns="0" rIns="0" tIns="0" bIns="0" vert="horz" anchor="t">
                        <a:spAutoFit/>
                      </wps:bodyPr>
                    </wps:wsp>
                  </a:graphicData>
                </a:graphic>
              </wp:anchor>
            </w:drawing>
          </mc:Choice>
          <mc:Fallback>
            <w:pict>
              <v:shape type="#_x0000_t202" filled="f" stroked="f" style="margin-left:190pt;margin-top:576pt;width:215pt;height:1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rPr>
                        <w:t>上海科学技术文献出版社出版发行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2400300</wp:posOffset>
                </wp:positionH>
                <wp:positionV relativeFrom="page">
                  <wp:posOffset>7594600</wp:posOffset>
                </wp:positionV>
                <wp:extent cx="2133600" cy="190500"/>
                <wp:wrapTopAndBottom/>
                <wp:docPr id="42" name="文本框 42"/>
                <a:graphic xmlns:a="http://schemas.openxmlformats.org/drawingml/2006/main">
                  <a:graphicData uri="http://schemas.microsoft.com/office/word/2010/wordprocessingShape">
                    <wps:wsp>
                      <wps:cNvSpPr txBox="true"/>
                      <wps:spPr>
                        <a:xfrm>
                          <a:off x="0" y="0"/>
                          <a:ext cx="21336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(上海市武康路2号 邮政编码</w:t>
                            </w:r>
                          </w:p>
                        </w:txbxContent>
                      </wps:txbx>
                      <wps:bodyPr wrap="square" lIns="0" rIns="0" tIns="0" bIns="0" vert="horz" anchor="t">
                        <a:spAutoFit/>
                      </wps:bodyPr>
                    </wps:wsp>
                  </a:graphicData>
                </a:graphic>
              </wp:anchor>
            </w:drawing>
          </mc:Choice>
          <mc:Fallback>
            <w:pict>
              <v:shape type="#_x0000_t202" filled="f" stroked="f" style="margin-left:189pt;margin-top:598pt;width:168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(上海市武康路2号 邮政编码</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4533900</wp:posOffset>
                </wp:positionH>
                <wp:positionV relativeFrom="page">
                  <wp:posOffset>7594600</wp:posOffset>
                </wp:positionV>
                <wp:extent cx="508000" cy="190500"/>
                <wp:wrapTopAndBottom/>
                <wp:docPr id="43" name="文本框 43"/>
                <a:graphic xmlns:a="http://schemas.openxmlformats.org/drawingml/2006/main">
                  <a:graphicData uri="http://schemas.microsoft.com/office/word/2010/wordprocessingShape">
                    <wps:wsp>
                      <wps:cNvSpPr txBox="true"/>
                      <wps:spPr>
                        <a:xfrm>
                          <a:off x="0" y="0"/>
                          <a:ext cx="5080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 xml:space="preserve"> 200031</w:t>
                            </w:r>
                          </w:p>
                        </w:txbxContent>
                      </wps:txbx>
                      <wps:bodyPr wrap="square" lIns="0" rIns="0" tIns="0" bIns="0" vert="horz" anchor="t">
                        <a:spAutoFit/>
                      </wps:bodyPr>
                    </wps:wsp>
                  </a:graphicData>
                </a:graphic>
              </wp:anchor>
            </w:drawing>
          </mc:Choice>
          <mc:Fallback>
            <w:pict>
              <v:shape type="#_x0000_t202" filled="f" stroked="f" style="margin-left:357pt;margin-top:598pt;width:40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 xml:space="preserve"> 200031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5080000</wp:posOffset>
                </wp:positionH>
                <wp:positionV relativeFrom="page">
                  <wp:posOffset>7569200</wp:posOffset>
                </wp:positionV>
                <wp:extent cx="88900" cy="241300"/>
                <wp:wrapTopAndBottom/>
                <wp:docPr id="44" name="文本框 44"/>
                <a:graphic xmlns:a="http://schemas.openxmlformats.org/drawingml/2006/main">
                  <a:graphicData uri="http://schemas.microsoft.com/office/word/2010/wordprocessingShape">
                    <wps:wsp>
                      <wps:cNvSpPr txBox="true"/>
                      <wps:spPr>
                        <a:xfrm>
                          <a:off x="0" y="0"/>
                          <a:ext cx="88900" cy="241300"/>
                        </a:xfrm>
                        <a:prstGeom prst="rect">
                          <a:avLst/>
                        </a:prstGeom>
                        <a:noFill/>
                        <a:ln w="6350">
                          <a:noFill/>
                        </a:ln>
                      </wps:spPr>
                      <wps:txbx>
                        <w:txbxContent>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w:t>
                            </w:r>
                          </w:p>
                        </w:txbxContent>
                      </wps:txbx>
                      <wps:bodyPr wrap="square" lIns="0" rIns="0" tIns="0" bIns="0" vert="horz" anchor="t">
                        <a:spAutoFit/>
                      </wps:bodyPr>
                    </wps:wsp>
                  </a:graphicData>
                </a:graphic>
              </wp:anchor>
            </w:drawing>
          </mc:Choice>
          <mc:Fallback>
            <w:pict>
              <v:shape type="#_x0000_t202" filled="f" stroked="f" style="margin-left:400pt;margin-top:596pt;width:7pt;height:1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2832100</wp:posOffset>
                </wp:positionH>
                <wp:positionV relativeFrom="page">
                  <wp:posOffset>7874000</wp:posOffset>
                </wp:positionV>
                <wp:extent cx="1879600" cy="190500"/>
                <wp:wrapTopAndBottom/>
                <wp:docPr id="45" name="文本框 45"/>
                <a:graphic xmlns:a="http://schemas.openxmlformats.org/drawingml/2006/main">
                  <a:graphicData uri="http://schemas.microsoft.com/office/word/2010/wordprocessingShape">
                    <wps:wsp>
                      <wps:cNvSpPr txBox="true"/>
                      <wps:spPr>
                        <a:xfrm>
                          <a:off x="0" y="0"/>
                          <a:ext cx="18796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全国新华书店经销</w:t>
                            </w:r>
                          </w:p>
                        </w:txbxContent>
                      </wps:txbx>
                      <wps:bodyPr wrap="square" lIns="0" rIns="0" tIns="0" bIns="0" vert="horz" anchor="t">
                        <a:spAutoFit/>
                      </wps:bodyPr>
                    </wps:wsp>
                  </a:graphicData>
                </a:graphic>
              </wp:anchor>
            </w:drawing>
          </mc:Choice>
          <mc:Fallback>
            <w:pict>
              <v:shape type="#_x0000_t202" filled="f" stroked="f" style="margin-left:223pt;margin-top:620pt;width:148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全国新华书店经销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2667000</wp:posOffset>
                </wp:positionH>
                <wp:positionV relativeFrom="page">
                  <wp:posOffset>8153400</wp:posOffset>
                </wp:positionV>
                <wp:extent cx="2222500" cy="190500"/>
                <wp:wrapTopAndBottom/>
                <wp:docPr id="46" name="文本框 46"/>
                <a:graphic xmlns:a="http://schemas.openxmlformats.org/drawingml/2006/main">
                  <a:graphicData uri="http://schemas.microsoft.com/office/word/2010/wordprocessingShape">
                    <wps:wsp>
                      <wps:cNvSpPr txBox="true"/>
                      <wps:spPr>
                        <a:xfrm>
                          <a:off x="0" y="0"/>
                          <a:ext cx="22225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江苏昆山亭林印刷总厂印刷</w:t>
                            </w:r>
                          </w:p>
                        </w:txbxContent>
                      </wps:txbx>
                      <wps:bodyPr wrap="square" lIns="0" rIns="0" tIns="0" bIns="0" vert="horz" anchor="t">
                        <a:spAutoFit/>
                      </wps:bodyPr>
                    </wps:wsp>
                  </a:graphicData>
                </a:graphic>
              </wp:anchor>
            </w:drawing>
          </mc:Choice>
          <mc:Fallback>
            <w:pict>
              <v:shape type="#_x0000_t202" filled="f" stroked="f" style="margin-left:210pt;margin-top:642pt;width:175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江苏昆山亭林印刷总厂印刷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3721100</wp:posOffset>
                </wp:positionH>
                <wp:positionV relativeFrom="page">
                  <wp:posOffset>8470900</wp:posOffset>
                </wp:positionV>
                <wp:extent cx="114300" cy="127000"/>
                <wp:wrapTopAndBottom/>
                <wp:docPr id="47" name="文本框 47"/>
                <a:graphic xmlns:a="http://schemas.openxmlformats.org/drawingml/2006/main">
                  <a:graphicData uri="http://schemas.microsoft.com/office/word/2010/wordprocessingShape">
                    <wps:wsp>
                      <wps:cNvSpPr txBox="true"/>
                      <wps:spPr>
                        <a:xfrm>
                          <a:off x="0" y="0"/>
                          <a:ext cx="114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w:t>
                            </w:r>
                          </w:p>
                        </w:txbxContent>
                      </wps:txbx>
                      <wps:bodyPr wrap="square" lIns="0" rIns="0" tIns="0" bIns="0" vert="horz" anchor="t">
                        <a:spAutoFit/>
                      </wps:bodyPr>
                    </wps:wsp>
                  </a:graphicData>
                </a:graphic>
              </wp:anchor>
            </w:drawing>
          </mc:Choice>
          <mc:Fallback>
            <w:pict>
              <v:shape type="#_x0000_t202" filled="f" stroked="f" style="margin-left:293pt;margin-top:667pt;width:9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2070100</wp:posOffset>
                </wp:positionH>
                <wp:positionV relativeFrom="page">
                  <wp:posOffset>8674100</wp:posOffset>
                </wp:positionV>
                <wp:extent cx="3416300" cy="190500"/>
                <wp:wrapTopAndBottom/>
                <wp:docPr id="48" name="文本框 48"/>
                <a:graphic xmlns:a="http://schemas.openxmlformats.org/drawingml/2006/main">
                  <a:graphicData uri="http://schemas.microsoft.com/office/word/2010/wordprocessingShape">
                    <wps:wsp>
                      <wps:cNvSpPr txBox="true"/>
                      <wps:spPr>
                        <a:xfrm>
                          <a:off x="0" y="0"/>
                          <a:ext cx="34163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开本850×1168 1/32 印张8.5 字数251 000</w:t>
                            </w:r>
                          </w:p>
                        </w:txbxContent>
                      </wps:txbx>
                      <wps:bodyPr wrap="square" lIns="0" rIns="0" tIns="0" bIns="0" vert="horz" anchor="t">
                        <a:spAutoFit/>
                      </wps:bodyPr>
                    </wps:wsp>
                  </a:graphicData>
                </a:graphic>
              </wp:anchor>
            </w:drawing>
          </mc:Choice>
          <mc:Fallback>
            <w:pict>
              <v:shape type="#_x0000_t202" filled="f" stroked="f" style="margin-left:163pt;margin-top:683pt;width:269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开本850×1168 1/32 印张8.5 字数251 000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2171700</wp:posOffset>
                </wp:positionH>
                <wp:positionV relativeFrom="page">
                  <wp:posOffset>8953500</wp:posOffset>
                </wp:positionV>
                <wp:extent cx="1358900" cy="177800"/>
                <wp:wrapTopAndBottom/>
                <wp:docPr id="49" name="文本框 49"/>
                <a:graphic xmlns:a="http://schemas.openxmlformats.org/drawingml/2006/main">
                  <a:graphicData uri="http://schemas.microsoft.com/office/word/2010/wordprocessingShape">
                    <wps:wsp>
                      <wps:cNvSpPr txBox="true"/>
                      <wps:spPr>
                        <a:xfrm>
                          <a:off x="0" y="0"/>
                          <a:ext cx="13589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2002年6月第1版</w:t>
                            </w:r>
                          </w:p>
                        </w:txbxContent>
                      </wps:txbx>
                      <wps:bodyPr wrap="square" lIns="0" rIns="0" tIns="0" bIns="0" vert="horz" anchor="t">
                        <a:spAutoFit/>
                      </wps:bodyPr>
                    </wps:wsp>
                  </a:graphicData>
                </a:graphic>
              </wp:anchor>
            </w:drawing>
          </mc:Choice>
          <mc:Fallback>
            <w:pict>
              <v:shape type="#_x0000_t202" filled="f" stroked="f" style="margin-left:171pt;margin-top:705pt;width:107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2002年6月第1版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3670300</wp:posOffset>
                </wp:positionH>
                <wp:positionV relativeFrom="page">
                  <wp:posOffset>8953500</wp:posOffset>
                </wp:positionV>
                <wp:extent cx="1701800" cy="177800"/>
                <wp:wrapTopAndBottom/>
                <wp:docPr id="50" name="文本框 50"/>
                <a:graphic xmlns:a="http://schemas.openxmlformats.org/drawingml/2006/main">
                  <a:graphicData uri="http://schemas.microsoft.com/office/word/2010/wordprocessingShape">
                    <wps:wsp>
                      <wps:cNvSpPr txBox="true"/>
                      <wps:spPr>
                        <a:xfrm>
                          <a:off x="0" y="0"/>
                          <a:ext cx="17018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2002年6月第1次印刷</w:t>
                            </w:r>
                          </w:p>
                        </w:txbxContent>
                      </wps:txbx>
                      <wps:bodyPr wrap="square" lIns="0" rIns="0" tIns="0" bIns="0" vert="horz" anchor="t">
                        <a:spAutoFit/>
                      </wps:bodyPr>
                    </wps:wsp>
                  </a:graphicData>
                </a:graphic>
              </wp:anchor>
            </w:drawing>
          </mc:Choice>
          <mc:Fallback>
            <w:pict>
              <v:shape type="#_x0000_t202" filled="f" stroked="f" style="margin-left:289pt;margin-top:705pt;width:134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2002年6月第1次印刷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3200400</wp:posOffset>
                </wp:positionH>
                <wp:positionV relativeFrom="page">
                  <wp:posOffset>9220200</wp:posOffset>
                </wp:positionV>
                <wp:extent cx="1168400" cy="190500"/>
                <wp:wrapTopAndBottom/>
                <wp:docPr id="51" name="文本框 51"/>
                <a:graphic xmlns:a="http://schemas.openxmlformats.org/drawingml/2006/main">
                  <a:graphicData uri="http://schemas.microsoft.com/office/word/2010/wordprocessingShape">
                    <wps:wsp>
                      <wps:cNvSpPr txBox="true"/>
                      <wps:spPr>
                        <a:xfrm>
                          <a:off x="0" y="0"/>
                          <a:ext cx="11684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印数:1-8000</w:t>
                            </w:r>
                          </w:p>
                        </w:txbxContent>
                      </wps:txbx>
                      <wps:bodyPr wrap="square" lIns="0" rIns="0" tIns="0" bIns="0" vert="horz" anchor="t">
                        <a:spAutoFit/>
                      </wps:bodyPr>
                    </wps:wsp>
                  </a:graphicData>
                </a:graphic>
              </wp:anchor>
            </w:drawing>
          </mc:Choice>
          <mc:Fallback>
            <w:pict>
              <v:shape type="#_x0000_t202" filled="f" stroked="f" style="margin-left:252pt;margin-top:726pt;width:92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印数:1-8000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2451100</wp:posOffset>
                </wp:positionH>
                <wp:positionV relativeFrom="page">
                  <wp:posOffset>9474200</wp:posOffset>
                </wp:positionV>
                <wp:extent cx="2616200" cy="228600"/>
                <wp:wrapTopAndBottom/>
                <wp:docPr id="52" name="文本框 52"/>
                <a:graphic xmlns:a="http://schemas.openxmlformats.org/drawingml/2006/main">
                  <a:graphicData uri="http://schemas.microsoft.com/office/word/2010/wordprocessingShape">
                    <wps:wsp>
                      <wps:cNvSpPr txBox="true"/>
                      <wps:spPr>
                        <a:xfrm>
                          <a:off x="0" y="0"/>
                          <a:ext cx="2616200" cy="228600"/>
                        </a:xfrm>
                        <a:prstGeom prst="rect">
                          <a:avLst/>
                        </a:prstGeom>
                        <a:noFill/>
                        <a:ln w="6350">
                          <a:noFill/>
                        </a:ln>
                      </wps:spPr>
                      <wps:txbx>
                        <w:txbxContent>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ISBN 7-5439-1825-0/R·511</w:t>
                            </w:r>
                          </w:p>
                        </w:txbxContent>
                      </wps:txbx>
                      <wps:bodyPr wrap="square" lIns="0" rIns="0" tIns="0" bIns="0" vert="horz" anchor="t">
                        <a:spAutoFit/>
                      </wps:bodyPr>
                    </wps:wsp>
                  </a:graphicData>
                </a:graphic>
              </wp:anchor>
            </w:drawing>
          </mc:Choice>
          <mc:Fallback>
            <w:pict>
              <v:shape type="#_x0000_t202" filled="f" stroked="f" style="margin-left:193pt;margin-top:746pt;width:206pt;height:1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ISBN 7-5439-1825-0/R·511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3111500</wp:posOffset>
                </wp:positionH>
                <wp:positionV relativeFrom="page">
                  <wp:posOffset>9779000</wp:posOffset>
                </wp:positionV>
                <wp:extent cx="1308100" cy="203200"/>
                <wp:wrapTopAndBottom/>
                <wp:docPr id="53" name="文本框 53"/>
                <a:graphic xmlns:a="http://schemas.openxmlformats.org/drawingml/2006/main">
                  <a:graphicData uri="http://schemas.microsoft.com/office/word/2010/wordprocessingShape">
                    <wps:wsp>
                      <wps:cNvSpPr txBox="true"/>
                      <wps:spPr>
                        <a:xfrm>
                          <a:off x="0" y="0"/>
                          <a:ext cx="1308100" cy="2032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rPr>
                              <w:t>定价:19.00元</w:t>
                            </w:r>
                          </w:p>
                        </w:txbxContent>
                      </wps:txbx>
                      <wps:bodyPr wrap="square" lIns="0" rIns="0" tIns="0" bIns="0" vert="horz" anchor="t">
                        <a:spAutoFit/>
                      </wps:bodyPr>
                    </wps:wsp>
                  </a:graphicData>
                </a:graphic>
              </wp:anchor>
            </w:drawing>
          </mc:Choice>
          <mc:Fallback>
            <w:pict>
              <v:shape type="#_x0000_t202" filled="f" stroked="f" style="margin-left:245pt;margin-top:770pt;width:103pt;height:1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rPr>
                        <w:t>定价:19.00元</w:t>
                      </w:r>
                    </w:p>
                  </w:txbxContent>
                </v:textbox>
              </v:shape>
            </w:pict>
          </mc:Fallback>
        </mc:AlternateContent>
      </w:r>
      <w:r>
        <w:br w:type="page"/>
      </w:r>
    </w:p>
    <w:p>
      <w:pPr>
        <w:wordWrap w:val="on"/>
        <w:autoSpaceDE w:val="off"/>
        <w:autoSpaceDN w:val="off"/>
        <w:spacing w:before="1760" w:after="0" w:line="380" w:lineRule="atLeast"/>
        <w:ind w:left="4100" w:right="0"/>
        <w:jc w:val="both"/>
        <w:textAlignment w:val="auto"/>
        <w:rPr>
          <w:sz w:val="24"/>
        </w:rPr>
      </w:pPr>
      <w:r>
        <w:rPr>
          <w:rFonts w:ascii="宋体" w:hAnsi="宋体" w:cs="宋体" w:eastAsia="宋体"/>
          <w:sz w:val="24"/>
          <w:color w:val="000000"/>
          <w:b w:val="off"/>
          <w:i w:val="off"/>
        </w:rPr>
        <w:t>内容提要</w:t>
      </w:r>
    </w:p>
    <w:p>
      <w:pPr>
        <w:wordWrap w:val="on"/>
        <w:autoSpaceDE w:val="off"/>
        <w:autoSpaceDN w:val="off"/>
        <w:spacing w:before="700" w:after="0" w:line="447" w:lineRule="atLeast"/>
        <w:ind w:left="740" w:right="1540" w:firstLine="580"/>
        <w:jc w:val="both"/>
        <w:textAlignment w:val="auto"/>
        <w:rPr>
          <w:sz w:val="27"/>
        </w:rPr>
      </w:pPr>
      <w:r>
        <w:rPr>
          <w:rFonts w:ascii="宋体" w:hAnsi="宋体" w:cs="宋体" w:eastAsia="宋体"/>
          <w:sz w:val="27"/>
          <w:color w:val="000000"/>
          <w:b w:val="off"/>
          <w:i w:val="off"/>
        </w:rPr>
        <w:t>本书是作者根据近20年来在针灸临床、教学及科研中对老年病</w:t>
      </w:r>
      <w:r>
        <w:rPr>
          <w:rFonts w:ascii="宋体" w:hAnsi="宋体" w:cs="宋体" w:eastAsia="宋体"/>
          <w:sz w:val="27"/>
          <w:color w:val="000000"/>
          <w:b w:val="off"/>
          <w:i w:val="off"/>
        </w:rPr>
        <w:t>的研究心得编写而成。全书分为上下两篇。上篇总论，主要论述了</w:t>
      </w:r>
      <w:r>
        <w:rPr>
          <w:rFonts w:ascii="宋体" w:hAnsi="宋体" w:cs="宋体" w:eastAsia="宋体"/>
          <w:sz w:val="27"/>
          <w:color w:val="000000"/>
          <w:b w:val="off"/>
          <w:i w:val="off"/>
        </w:rPr>
        <w:t>老年病和衰老的基础知识及对此方面研究的进展情况。下篇部分，</w:t>
      </w:r>
      <w:r>
        <w:rPr>
          <w:rFonts w:ascii="宋体" w:hAnsi="宋体" w:cs="宋体" w:eastAsia="宋体"/>
          <w:sz w:val="27"/>
          <w:color w:val="000000"/>
          <w:b w:val="off"/>
          <w:i w:val="off"/>
        </w:rPr>
        <w:t>就常见老年病的临床特点和针灸防治方法作了精辟的介绍，同时就</w:t>
      </w:r>
      <w:r>
        <w:rPr>
          <w:rFonts w:ascii="宋体" w:hAnsi="宋体" w:cs="宋体" w:eastAsia="宋体"/>
          <w:sz w:val="27"/>
          <w:color w:val="000000"/>
          <w:b w:val="off"/>
          <w:i w:val="off"/>
        </w:rPr>
        <w:t>“靳三针疗法”在防治老年病方面的临床运用和实验研究情况也作了</w:t>
      </w:r>
      <w:r>
        <w:rPr>
          <w:rFonts w:ascii="宋体" w:hAnsi="宋体" w:cs="宋体" w:eastAsia="宋体"/>
          <w:sz w:val="27"/>
          <w:color w:val="000000"/>
          <w:b w:val="off"/>
          <w:i w:val="off"/>
        </w:rPr>
        <w:t>详尽地介绍。</w:t>
      </w:r>
    </w:p>
    <w:p>
      <w:pPr>
        <w:wordWrap w:val="on"/>
        <w:autoSpaceDE w:val="off"/>
        <w:autoSpaceDN w:val="off"/>
        <w:spacing w:before="0" w:after="0" w:line="450" w:lineRule="atLeast"/>
        <w:ind w:left="760" w:right="1560" w:firstLine="560"/>
        <w:jc w:val="both"/>
        <w:textAlignment w:val="auto"/>
        <w:rPr>
          <w:sz w:val="27"/>
        </w:rPr>
      </w:pPr>
      <w:r>
        <w:rPr>
          <w:rFonts w:ascii="宋体" w:hAnsi="宋体" w:cs="宋体" w:eastAsia="宋体"/>
          <w:sz w:val="27"/>
          <w:color w:val="000000"/>
          <w:b w:val="off"/>
          <w:i w:val="off"/>
        </w:rPr>
        <w:t>本书具有一定的深度和广度.能理论联系实际，具有较高的学术</w:t>
      </w:r>
      <w:r>
        <w:rPr>
          <w:rFonts w:ascii="宋体" w:hAnsi="宋体" w:cs="宋体" w:eastAsia="宋体"/>
          <w:sz w:val="27"/>
          <w:color w:val="000000"/>
          <w:b w:val="off"/>
          <w:i w:val="off"/>
        </w:rPr>
        <w:t>性及临床实用价值，可作为针灸临床医生、老年医学工作者、其他医</w:t>
      </w:r>
      <w:r>
        <w:rPr>
          <w:rFonts w:ascii="宋体" w:hAnsi="宋体" w:cs="宋体" w:eastAsia="宋体"/>
          <w:sz w:val="27"/>
          <w:color w:val="000000"/>
          <w:b w:val="off"/>
          <w:i w:val="off"/>
        </w:rPr>
        <w:t>务人员、医学院校师生的业务参考书，并可作为中老年患者参考</w:t>
      </w:r>
      <w:r>
        <w:rPr>
          <w:rFonts w:ascii="宋体" w:hAnsi="宋体" w:cs="宋体" w:eastAsia="宋体"/>
          <w:sz w:val="27"/>
          <w:color w:val="000000"/>
          <w:b w:val="off"/>
          <w:i w:val="off"/>
        </w:rPr>
        <w:t>书籍。</w:t>
      </w:r>
      <w:r>
        <w:br w:type="page"/>
      </w:r>
    </w:p>
    <w:p>
      <w:pPr>
        <w:wordWrap w:val="on"/>
        <w:spacing w:before="0" w:after="0" w:line="1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3263900</wp:posOffset>
                </wp:positionH>
                <wp:positionV relativeFrom="paragraph">
                  <wp:posOffset>0</wp:posOffset>
                </wp:positionV>
                <wp:extent cx="3505200" cy="749300"/>
                <wp:wrapTopAndBottom/>
                <wp:docPr id="54" name="文本框 54"/>
                <a:graphic xmlns:a="http://schemas.openxmlformats.org/drawingml/2006/main">
                  <a:graphicData uri="http://schemas.microsoft.com/office/word/2010/wordprocessingShape">
                    <wps:wsp>
                      <wps:cNvSpPr txBox="true"/>
                      <wps:spPr>
                        <a:xfrm>
                          <a:off x="0" y="0"/>
                          <a:ext cx="3505200" cy="749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7pt;margin-top:0pt;width:276pt;height:5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3263900</wp:posOffset>
                </wp:positionH>
                <wp:positionV relativeFrom="paragraph">
                  <wp:posOffset>0</wp:posOffset>
                </wp:positionV>
                <wp:extent cx="3505200" cy="6807200"/>
                <wp:wrapTopAndBottom/>
                <wp:docPr id="55" name="文本框 55"/>
                <a:graphic xmlns:a="http://schemas.openxmlformats.org/drawingml/2006/main">
                  <a:graphicData uri="http://schemas.microsoft.com/office/word/2010/wordprocessingShape">
                    <wps:wsp>
                      <wps:cNvSpPr txBox="true"/>
                      <wps:spPr>
                        <a:xfrm>
                          <a:off x="0" y="0"/>
                          <a:ext cx="3505200" cy="6807200"/>
                        </a:xfrm>
                        <a:prstGeom prst="rect">
                          <a:avLst/>
                        </a:prstGeom>
                        <a:noFill/>
                        <a:ln w="6350">
                          <a:noFill/>
                        </a:ln>
                      </wps:spPr>
                      <wps:txbx>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5500"/>
                            </w:tblGrid>
                            <w:tr>
                              <w:trPr>
                                <w:trHeight w:hRule="atLeast" w:val="10720"/>
                              </w:trPr>
                              <w:tc>
                                <w:tcPr>
                                  <w:tcW w:w="5500" w:type="dxa"/>
                                  <w:textDirection w:val="tbRlV"/>
                                </w:tcPr>
                                <w:p>
                                  <w:pPr>
                                    <w:wordWrap w:val="on"/>
                                    <w:autoSpaceDE w:val="off"/>
                                    <w:autoSpaceDN w:val="off"/>
                                    <w:spacing w:before="0" w:after="0" w:line="5500" w:lineRule="atLeast"/>
                                    <w:ind w:left="0" w:right="0"/>
                                    <w:jc w:val="both"/>
                                    <w:textAlignment w:val="auto"/>
                                    <w:rPr>
                                      <w:sz w:val="140"/>
                                    </w:rPr>
                                  </w:pPr>
                                  <w:r>
                                    <w:rPr>
                                      <w:rFonts w:ascii="宋体" w:hAnsi="宋体" w:cs="宋体" w:eastAsia="宋体"/>
                                      <w:sz w:val="140"/>
                                      <w:color w:val="000000"/>
                                      <w:b w:val="off"/>
                                      <w:i w:val="off"/>
                                    </w:rPr>
                                    <w:t>rE.    U.塔</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257pt;margin-top:0pt;width:276pt;height:536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5500"/>
                      </w:tblGrid>
                      <w:tr>
                        <w:trPr>
                          <w:trHeight w:hRule="atLeast" w:val="10720"/>
                        </w:trPr>
                        <w:tc>
                          <w:tcPr>
                            <w:tcW w:w="5500" w:type="dxa"/>
                            <w:textDirection w:val="tbRlV"/>
                          </w:tcPr>
                          <w:p>
                            <w:pPr>
                              <w:wordWrap w:val="on"/>
                              <w:autoSpaceDE w:val="off"/>
                              <w:autoSpaceDN w:val="off"/>
                              <w:spacing w:before="0" w:after="0" w:line="5500" w:lineRule="atLeast"/>
                              <w:ind w:left="0" w:right="0"/>
                              <w:jc w:val="both"/>
                              <w:textAlignment w:val="auto"/>
                              <w:rPr>
                                <w:sz w:val="140"/>
                              </w:rPr>
                            </w:pPr>
                            <w:r>
                              <w:rPr>
                                <w:rFonts w:ascii="宋体" w:hAnsi="宋体" w:cs="宋体" w:eastAsia="宋体"/>
                                <w:sz w:val="140"/>
                                <w:color w:val="000000"/>
                                <w:b w:val="off"/>
                                <w:i w:val="off"/>
                              </w:rPr>
                              <w:t>rE.    U.塔</w:t>
                            </w:r>
                          </w:p>
                        </w:tc>
                      </w:tr>
                    </w:tbl>
                    <w:p>
                      <w:pPr>
                        <w:wordWrap w:val="on"/>
                        <w:spacing w:before="0" w:after="0" w:line="14" w:lineRule="exact"/>
                        <w:ind w:left="0" w:right="0"/>
                        <w:textAlignment w:val="auto"/>
                      </w:pP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4762500</wp:posOffset>
                </wp:positionH>
                <wp:positionV relativeFrom="paragraph">
                  <wp:posOffset>749300</wp:posOffset>
                </wp:positionV>
                <wp:extent cx="2006600" cy="6807200"/>
                <wp:wrapTopAndBottom/>
                <wp:docPr id="56" name="文本框 56"/>
                <a:graphic xmlns:a="http://schemas.openxmlformats.org/drawingml/2006/main">
                  <a:graphicData uri="http://schemas.microsoft.com/office/word/2010/wordprocessingShape">
                    <wps:wsp>
                      <wps:cNvSpPr txBox="true"/>
                      <wps:spPr>
                        <a:xfrm>
                          <a:off x="0" y="0"/>
                          <a:ext cx="2006600" cy="6807200"/>
                        </a:xfrm>
                        <a:prstGeom prst="rect">
                          <a:avLst/>
                        </a:prstGeom>
                        <a:noFill/>
                        <a:ln w="6350">
                          <a:noFill/>
                        </a:ln>
                      </wps:spPr>
                      <wps:txbx>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3140"/>
                            </w:tblGrid>
                            <w:tr>
                              <w:trPr>
                                <w:trHeight w:hRule="atLeast" w:val="10720"/>
                              </w:trPr>
                              <w:tc>
                                <w:tcPr>
                                  <w:tcW w:w="3140" w:type="dxa"/>
                                  <w:textDirection w:val="tbRlV"/>
                                </w:tcPr>
                                <w:p>
                                  <w:pPr>
                                    <w:wordWrap w:val="on"/>
                                    <w:autoSpaceDE w:val="off"/>
                                    <w:autoSpaceDN w:val="off"/>
                                    <w:spacing w:before="0" w:after="0" w:line="3140" w:lineRule="atLeast"/>
                                    <w:ind w:left="0" w:right="0"/>
                                    <w:jc w:val="both"/>
                                    <w:textAlignment w:val="auto"/>
                                    <w:rPr>
                                      <w:sz w:val="84"/>
                                    </w:rPr>
                                  </w:pPr>
                                  <w:r>
                                    <w:rPr>
                                      <w:rFonts w:ascii="宋体" w:hAnsi="宋体" w:cs="宋体" w:eastAsia="宋体"/>
                                      <w:sz w:val="84"/>
                                      <w:color w:val="000000"/>
                                      <w:b w:val="off"/>
                                      <w:i w:val="off"/>
                                    </w:rPr>
                                    <w:t>ヶ！&amp;く)'五计之次为云败</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375pt;margin-top:59pt;width:158pt;height:536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3140"/>
                      </w:tblGrid>
                      <w:tr>
                        <w:trPr>
                          <w:trHeight w:hRule="atLeast" w:val="10720"/>
                        </w:trPr>
                        <w:tc>
                          <w:tcPr>
                            <w:tcW w:w="3140" w:type="dxa"/>
                            <w:textDirection w:val="tbRlV"/>
                          </w:tcPr>
                          <w:p>
                            <w:pPr>
                              <w:wordWrap w:val="on"/>
                              <w:autoSpaceDE w:val="off"/>
                              <w:autoSpaceDN w:val="off"/>
                              <w:spacing w:before="0" w:after="0" w:line="3140" w:lineRule="atLeast"/>
                              <w:ind w:left="0" w:right="0"/>
                              <w:jc w:val="both"/>
                              <w:textAlignment w:val="auto"/>
                              <w:rPr>
                                <w:sz w:val="84"/>
                              </w:rPr>
                            </w:pPr>
                            <w:r>
                              <w:rPr>
                                <w:rFonts w:ascii="宋体" w:hAnsi="宋体" w:cs="宋体" w:eastAsia="宋体"/>
                                <w:sz w:val="84"/>
                                <w:color w:val="000000"/>
                                <w:b w:val="off"/>
                                <w:i w:val="off"/>
                              </w:rPr>
                              <w:t>ヶ！&amp;く)'五计之次为云败</w:t>
                            </w:r>
                          </w:p>
                        </w:tc>
                      </w:tr>
                    </w:tbl>
                    <w:p>
                      <w:pPr>
                        <w:wordWrap w:val="on"/>
                        <w:spacing w:before="0" w:after="0" w:line="14" w:lineRule="exact"/>
                        <w:ind w:left="0" w:right="0"/>
                        <w:textAlignment w:val="auto"/>
                      </w:pPr>
                    </w:p>
                  </w:txbxContent>
                </v:textbox>
              </v:shape>
            </w:pict>
          </mc:Fallback>
        </mc:AlternateContent>
      </w:r>
    </w:p>
    <w:p>
      <w:pPr>
        <w:wordWrap w:val="on"/>
        <w:spacing w:before="640" w:after="0"/>
        <w:ind w:left="2080" w:right="7720"/>
        <w:jc w:val="both"/>
        <w:textAlignment w:val="auto"/>
      </w:pPr>
      <w:r>
        <w:drawing>
          <wp:inline distL="0" distR="0" distT="0" distB="0">
            <wp:extent cx="533400" cy="520700"/>
            <wp:docPr id="58" name="Drawing 58"/>
            <a:graphic xmlns:a="http://schemas.openxmlformats.org/drawingml/2006/main">
              <a:graphicData uri="http://schemas.openxmlformats.org/drawingml/2006/picture">
                <pic:pic xmlns:pic="http://schemas.openxmlformats.org/drawingml/2006/picture">
                  <pic:nvPicPr>
                    <pic:cNvPr id="0" name="Picture 57"/>
                    <pic:cNvPicPr>
                      <a:picLocks noChangeAspect="true"/>
                    </pic:cNvPicPr>
                  </pic:nvPicPr>
                  <pic:blipFill>
                    <a:blip r:embed="rId7"/>
                    <a:stretch>
                      <a:fillRect/>
                    </a:stretch>
                  </pic:blipFill>
                  <pic:spPr>
                    <a:xfrm>
                      <a:off x="0" y="0"/>
                      <a:ext cx="533400" cy="520700"/>
                    </a:xfrm>
                    <a:prstGeom prst="rect">
                      <a:avLst/>
                    </a:prstGeom>
                  </pic:spPr>
                </pic:pic>
              </a:graphicData>
            </a:graphic>
          </wp:inline>
        </w:drawing>
      </w:r>
    </w:p>
    <w:p>
      <w:pPr>
        <w:wordWrap w:val="on"/>
        <w:autoSpaceDE w:val="off"/>
        <w:autoSpaceDN w:val="off"/>
        <w:spacing w:before="140" w:after="0" w:line="400" w:lineRule="atLeast"/>
        <w:ind w:left="640" w:right="0"/>
        <w:jc w:val="both"/>
        <w:textAlignment w:val="auto"/>
        <w:rPr>
          <w:sz w:val="26"/>
        </w:rPr>
      </w:pPr>
      <w:r>
        <w:rPr>
          <w:rFonts w:ascii="宋体" w:hAnsi="宋体" w:cs="宋体" w:eastAsia="宋体"/>
          <w:sz w:val="26"/>
          <w:color w:val="000000"/>
          <w:b w:val="off"/>
          <w:i w:val="off"/>
        </w:rPr>
        <w:t>邓铁涛教授，全国名老中医、广州中医药大学终身教授、博士生导师。</w:t>
      </w:r>
      <w:r>
        <w:br w:type="page"/>
      </w:r>
    </w:p>
    <w:p>
      <w:pPr>
        <w:wordWrap w:val="on"/>
        <w:spacing w:before="0" w:after="0" w:line="5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4864100" cy="3695700"/>
                <wp:wrapTopAndBottom/>
                <wp:docPr id="59" name="文本框 59"/>
                <a:graphic xmlns:a="http://schemas.openxmlformats.org/drawingml/2006/main">
                  <a:graphicData uri="http://schemas.microsoft.com/office/word/2010/wordprocessingShape">
                    <wps:wsp>
                      <wps:cNvSpPr txBox="true"/>
                      <wps:spPr>
                        <a:xfrm>
                          <a:off x="0" y="0"/>
                          <a:ext cx="4864100" cy="3695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7pt;margin-top:0pt;width:383pt;height:29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1257300</wp:posOffset>
                </wp:positionH>
                <wp:positionV relativeFrom="paragraph">
                  <wp:posOffset>0</wp:posOffset>
                </wp:positionV>
                <wp:extent cx="2908300" cy="5308600"/>
                <wp:wrapTopAndBottom/>
                <wp:docPr id="60" name="文本框 60"/>
                <a:graphic xmlns:a="http://schemas.openxmlformats.org/drawingml/2006/main">
                  <a:graphicData uri="http://schemas.microsoft.com/office/word/2010/wordprocessingShape">
                    <wps:wsp>
                      <wps:cNvSpPr txBox="true"/>
                      <wps:spPr>
                        <a:xfrm>
                          <a:off x="0" y="0"/>
                          <a:ext cx="2908300" cy="5308600"/>
                        </a:xfrm>
                        <a:prstGeom prst="rect">
                          <a:avLst/>
                        </a:prstGeom>
                        <a:noFill/>
                        <a:ln w="6350">
                          <a:noFill/>
                        </a:ln>
                      </wps:spPr>
                      <wps:txbx>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4560"/>
                            </w:tblGrid>
                            <w:tr>
                              <w:trPr>
                                <w:trHeight w:hRule="atLeast" w:val="8360"/>
                              </w:trPr>
                              <w:tc>
                                <w:tcPr>
                                  <w:tcW w:w="4560" w:type="dxa"/>
                                  <w:textDirection w:val="tbRlV"/>
                                </w:tcPr>
                                <w:p>
                                  <w:pPr>
                                    <w:wordWrap w:val="on"/>
                                    <w:autoSpaceDE w:val="off"/>
                                    <w:autoSpaceDN w:val="off"/>
                                    <w:spacing w:before="0" w:after="0" w:line="4560" w:lineRule="atLeast"/>
                                    <w:ind w:left="0" w:right="0"/>
                                    <w:jc w:val="both"/>
                                    <w:textAlignment w:val="auto"/>
                                    <w:rPr>
                                      <w:sz w:val="70"/>
                                    </w:rPr>
                                  </w:pPr>
                                  <w:r>
                                    <w:rPr>
                                      <w:rFonts w:ascii="宋体" w:hAnsi="宋体" w:cs="宋体" w:eastAsia="宋体"/>
                                      <w:sz w:val="70"/>
                                      <w:color w:val="000000"/>
                                      <w:b w:val="off"/>
                                      <w:i w:val="off"/>
                                    </w:rPr>
                                    <w:t>广州叶民K大十</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99pt;margin-top:0pt;width:229pt;height:418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4560"/>
                      </w:tblGrid>
                      <w:tr>
                        <w:trPr>
                          <w:trHeight w:hRule="atLeast" w:val="8360"/>
                        </w:trPr>
                        <w:tc>
                          <w:tcPr>
                            <w:tcW w:w="4560" w:type="dxa"/>
                            <w:textDirection w:val="tbRlV"/>
                          </w:tcPr>
                          <w:p>
                            <w:pPr>
                              <w:wordWrap w:val="on"/>
                              <w:autoSpaceDE w:val="off"/>
                              <w:autoSpaceDN w:val="off"/>
                              <w:spacing w:before="0" w:after="0" w:line="4560" w:lineRule="atLeast"/>
                              <w:ind w:left="0" w:right="0"/>
                              <w:jc w:val="both"/>
                              <w:textAlignment w:val="auto"/>
                              <w:rPr>
                                <w:sz w:val="70"/>
                              </w:rPr>
                            </w:pPr>
                            <w:r>
                              <w:rPr>
                                <w:rFonts w:ascii="宋体" w:hAnsi="宋体" w:cs="宋体" w:eastAsia="宋体"/>
                                <w:sz w:val="70"/>
                                <w:color w:val="000000"/>
                                <w:b w:val="off"/>
                                <w:i w:val="off"/>
                              </w:rPr>
                              <w:t>广州叶民K大十</w:t>
                            </w:r>
                          </w:p>
                        </w:tc>
                      </w:tr>
                    </w:tbl>
                    <w:p>
                      <w:pPr>
                        <w:wordWrap w:val="on"/>
                        <w:spacing w:before="0" w:after="0" w:line="14" w:lineRule="exact"/>
                        <w:ind w:left="0" w:right="0"/>
                        <w:textAlignment w:val="auto"/>
                      </w:pP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3581400</wp:posOffset>
                </wp:positionH>
                <wp:positionV relativeFrom="paragraph">
                  <wp:posOffset>1879600</wp:posOffset>
                </wp:positionV>
                <wp:extent cx="1752600" cy="698500"/>
                <wp:wrapTopAndBottom/>
                <wp:docPr id="61" name="文本框 61"/>
                <a:graphic xmlns:a="http://schemas.openxmlformats.org/drawingml/2006/main">
                  <a:graphicData uri="http://schemas.microsoft.com/office/word/2010/wordprocessingShape">
                    <wps:wsp>
                      <wps:cNvSpPr txBox="true"/>
                      <wps:spPr>
                        <a:xfrm>
                          <a:off x="0" y="0"/>
                          <a:ext cx="1752600" cy="698500"/>
                        </a:xfrm>
                        <a:prstGeom prst="rect">
                          <a:avLst/>
                        </a:prstGeom>
                        <a:noFill/>
                        <a:ln w="6350">
                          <a:noFill/>
                        </a:ln>
                      </wps:spPr>
                      <wps:txbx>
                        <w:txbxContent>
                          <w:p>
                            <w:pPr>
                              <w:wordWrap w:val="on"/>
                              <w:autoSpaceDE w:val="off"/>
                              <w:autoSpaceDN w:val="off"/>
                              <w:spacing w:before="0" w:after="0" w:line="1100" w:lineRule="atLeast"/>
                              <w:ind w:left="0" w:right="0"/>
                              <w:jc w:val="both"/>
                              <w:textAlignment w:val="auto"/>
                              <w:rPr>
                                <w:sz w:val="65"/>
                              </w:rPr>
                            </w:pPr>
                            <w:r>
                              <w:rPr>
                                <w:rFonts w:ascii="宋体" w:hAnsi="宋体" w:cs="宋体" w:eastAsia="宋体"/>
                                <w:sz w:val="65"/>
                                <w:color w:val="000000"/>
                                <w:b w:val="off"/>
                                <w:i w:val="off"/>
                              </w:rPr>
                              <w:t>教育课外</w:t>
                            </w:r>
                          </w:p>
                        </w:txbxContent>
                      </wps:txbx>
                      <wps:bodyPr wrap="square" lIns="0" rIns="0" tIns="0" bIns="0" vert="horz" anchor="t">
                        <a:spAutoFit/>
                      </wps:bodyPr>
                    </wps:wsp>
                  </a:graphicData>
                </a:graphic>
              </wp:anchor>
            </w:drawing>
          </mc:Choice>
          <mc:Fallback>
            <w:pict>
              <v:shape type="#_x0000_t202" filled="f" stroked="f" style="margin-left:282pt;margin-top:148pt;width:138pt;height:5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100" w:lineRule="atLeast"/>
                        <w:ind w:left="0" w:right="0"/>
                        <w:jc w:val="both"/>
                        <w:textAlignment w:val="auto"/>
                        <w:rPr>
                          <w:sz w:val="65"/>
                        </w:rPr>
                      </w:pPr>
                      <w:r>
                        <w:rPr>
                          <w:rFonts w:ascii="宋体" w:hAnsi="宋体" w:cs="宋体" w:eastAsia="宋体"/>
                          <w:sz w:val="65"/>
                          <w:color w:val="000000"/>
                          <w:b w:val="off"/>
                          <w:i w:val="off"/>
                        </w:rPr>
                        <w:t>教育课外</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3695700</wp:posOffset>
                </wp:positionV>
                <wp:extent cx="825500" cy="571500"/>
                <wp:wrapTopAndBottom/>
                <wp:docPr id="62" name="文本框 62"/>
                <a:graphic xmlns:a="http://schemas.openxmlformats.org/drawingml/2006/main">
                  <a:graphicData uri="http://schemas.microsoft.com/office/word/2010/wordprocessingShape">
                    <wps:wsp>
                      <wps:cNvSpPr txBox="true"/>
                      <wps:spPr>
                        <a:xfrm>
                          <a:off x="0" y="0"/>
                          <a:ext cx="825500" cy="571500"/>
                        </a:xfrm>
                        <a:prstGeom prst="rect">
                          <a:avLst/>
                        </a:prstGeom>
                        <a:noFill/>
                        <a:ln w="6350">
                          <a:noFill/>
                        </a:ln>
                      </wps:spPr>
                      <wps:txbx>
                        <w:txbxContent>
                          <w:p>
                            <w:pPr>
                              <w:wordWrap w:val="on"/>
                              <w:autoSpaceDE w:val="off"/>
                              <w:autoSpaceDN w:val="off"/>
                              <w:spacing w:before="0" w:after="0" w:line="900" w:lineRule="atLeast"/>
                              <w:ind w:left="0" w:right="0"/>
                              <w:jc w:val="both"/>
                              <w:textAlignment w:val="auto"/>
                              <w:rPr>
                                <w:sz w:val="65"/>
                              </w:rPr>
                            </w:pPr>
                            <w:r>
                              <w:rPr>
                                <w:rFonts w:ascii="宋体" w:hAnsi="宋体" w:cs="宋体" w:eastAsia="宋体"/>
                                <w:sz w:val="65"/>
                                <w:color w:val="000000"/>
                                <w:b w:val="off"/>
                                <w:i w:val="off"/>
                              </w:rPr>
                              <w:t>李虎</w:t>
                            </w:r>
                          </w:p>
                        </w:txbxContent>
                      </wps:txbx>
                      <wps:bodyPr wrap="square" lIns="0" rIns="0" tIns="0" bIns="0" vert="horz" anchor="t">
                        <a:spAutoFit/>
                      </wps:bodyPr>
                    </wps:wsp>
                  </a:graphicData>
                </a:graphic>
              </wp:anchor>
            </w:drawing>
          </mc:Choice>
          <mc:Fallback>
            <w:pict>
              <v:shape type="#_x0000_t202" filled="f" stroked="f" style="margin-left:37pt;margin-top:291pt;width:65pt;height:4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900" w:lineRule="atLeast"/>
                        <w:ind w:left="0" w:right="0"/>
                        <w:jc w:val="both"/>
                        <w:textAlignment w:val="auto"/>
                        <w:rPr>
                          <w:sz w:val="65"/>
                        </w:rPr>
                      </w:pPr>
                      <w:r>
                        <w:rPr>
                          <w:rFonts w:ascii="宋体" w:hAnsi="宋体" w:cs="宋体" w:eastAsia="宋体"/>
                          <w:sz w:val="65"/>
                          <w:color w:val="000000"/>
                          <w:b w:val="off"/>
                          <w:i w:val="off"/>
                        </w:rPr>
                        <w:t>李虎</w:t>
                      </w:r>
                    </w:p>
                  </w:txbxContent>
                </v:textbox>
              </v:shape>
            </w:pict>
          </mc:Fallback>
        </mc:AlternateContent>
      </w:r>
    </w:p>
    <w:p>
      <w:pPr>
        <w:wordWrap w:val="on"/>
        <w:autoSpaceDE w:val="off"/>
        <w:autoSpaceDN w:val="off"/>
        <w:spacing w:before="1100" w:after="0" w:line="400" w:lineRule="atLeast"/>
        <w:ind w:left="920" w:right="0"/>
        <w:jc w:val="both"/>
        <w:textAlignment w:val="auto"/>
        <w:rPr>
          <w:sz w:val="26"/>
        </w:rPr>
      </w:pPr>
      <w:r>
        <w:rPr>
          <w:rFonts w:ascii="宋体" w:hAnsi="宋体" w:cs="宋体" w:eastAsia="宋体"/>
          <w:sz w:val="26"/>
          <w:color w:val="000000"/>
          <w:b w:val="on"/>
          <w:i w:val="off"/>
        </w:rPr>
        <w:t>李任先教授，广东省名中医、原广州中医药大学校长、博士生导师。</w:t>
      </w:r>
      <w:r>
        <w:br w:type="page"/>
      </w:r>
    </w:p>
    <w:p>
      <w:pPr>
        <w:wordWrap w:val="on"/>
        <w:autoSpaceDE w:val="off"/>
        <w:autoSpaceDN w:val="off"/>
        <w:spacing w:before="4540" w:after="0" w:line="562" w:lineRule="atLeast"/>
        <w:ind w:left="3480" w:right="660" w:firstLine="760"/>
        <w:jc w:val="both"/>
        <w:textAlignment w:val="auto"/>
        <w:rPr>
          <w:sz w:val="36"/>
        </w:rPr>
      </w:pPr>
      <w:r>
        <w:rPr>
          <w:rFonts w:ascii="宋体" w:hAnsi="宋体" w:cs="宋体" w:eastAsia="宋体"/>
          <w:sz w:val="36"/>
          <w:color w:val="000000"/>
          <w:b w:val="off"/>
          <w:i w:val="off"/>
        </w:rPr>
        <w:t>新中国建国50年来，由于社会安</w:t>
      </w:r>
      <w:r>
        <w:rPr>
          <w:rFonts w:ascii="宋体" w:hAnsi="宋体" w:cs="宋体" w:eastAsia="宋体"/>
          <w:sz w:val="36"/>
          <w:color w:val="000000"/>
          <w:b w:val="off"/>
          <w:i w:val="off"/>
        </w:rPr>
        <w:t>定，人民生活水平提高，医疗卫生事业</w:t>
      </w:r>
      <w:r>
        <w:rPr>
          <w:rFonts w:ascii="宋体" w:hAnsi="宋体" w:cs="宋体" w:eastAsia="宋体"/>
          <w:sz w:val="36"/>
          <w:color w:val="000000"/>
          <w:b w:val="off"/>
          <w:i w:val="off"/>
        </w:rPr>
        <w:t>飞跃发展，带来了人民寿命延长。 资料</w:t>
      </w:r>
      <w:r>
        <w:rPr>
          <w:rFonts w:ascii="宋体" w:hAnsi="宋体" w:cs="宋体" w:eastAsia="宋体"/>
          <w:sz w:val="36"/>
          <w:color w:val="000000"/>
          <w:b w:val="off"/>
          <w:i w:val="off"/>
        </w:rPr>
        <w:t>说明，解放前男女人均寿命为35岁，</w:t>
      </w:r>
      <w:r>
        <w:rPr>
          <w:rFonts w:ascii="宋体" w:hAnsi="宋体" w:cs="宋体" w:eastAsia="宋体"/>
          <w:sz w:val="36"/>
          <w:color w:val="000000"/>
          <w:b w:val="off"/>
          <w:i w:val="off"/>
        </w:rPr>
        <w:t>1978年为66.95~69.55岁,老年人在</w:t>
      </w:r>
      <w:r>
        <w:rPr>
          <w:rFonts w:ascii="宋体" w:hAnsi="宋体" w:cs="宋体" w:eastAsia="宋体"/>
          <w:sz w:val="36"/>
          <w:color w:val="000000"/>
          <w:b w:val="off"/>
          <w:i w:val="off"/>
        </w:rPr>
        <w:t>社会人口比例中不断提高，研究防治老</w:t>
      </w:r>
      <w:r>
        <w:rPr>
          <w:rFonts w:ascii="宋体" w:hAnsi="宋体" w:cs="宋体" w:eastAsia="宋体"/>
          <w:sz w:val="36"/>
          <w:color w:val="000000"/>
          <w:b w:val="off"/>
          <w:i w:val="off"/>
        </w:rPr>
        <w:t>年人所特有疾病的要求日益需要。人</w:t>
      </w:r>
      <w:r>
        <w:rPr>
          <w:rFonts w:ascii="宋体" w:hAnsi="宋体" w:cs="宋体" w:eastAsia="宋体"/>
          <w:sz w:val="36"/>
          <w:color w:val="000000"/>
          <w:b w:val="off"/>
          <w:i w:val="off"/>
        </w:rPr>
        <w:t>们是不会忘记老年人过去为社会文明、</w:t>
      </w:r>
      <w:r>
        <w:rPr>
          <w:rFonts w:ascii="宋体" w:hAnsi="宋体" w:cs="宋体" w:eastAsia="宋体"/>
          <w:sz w:val="36"/>
          <w:color w:val="000000"/>
          <w:b w:val="off"/>
          <w:i w:val="off"/>
        </w:rPr>
        <w:t>为国家繁荣昌盛作出了不朽的贡献，今</w:t>
      </w:r>
      <w:r>
        <w:rPr>
          <w:rFonts w:ascii="宋体" w:hAnsi="宋体" w:cs="宋体" w:eastAsia="宋体"/>
          <w:sz w:val="36"/>
          <w:color w:val="000000"/>
          <w:b w:val="off"/>
          <w:i w:val="off"/>
        </w:rPr>
        <w:t>天的社会科学发达，经济繁荣，我们医</w:t>
      </w:r>
      <w:r>
        <w:rPr>
          <w:rFonts w:ascii="宋体" w:hAnsi="宋体" w:cs="宋体" w:eastAsia="宋体"/>
          <w:sz w:val="36"/>
          <w:color w:val="000000"/>
          <w:b w:val="off"/>
          <w:i w:val="off"/>
        </w:rPr>
        <w:t>务工作者有责任保障老年人健康长寿，</w:t>
      </w:r>
      <w:r>
        <w:rPr>
          <w:rFonts w:ascii="宋体" w:hAnsi="宋体" w:cs="宋体" w:eastAsia="宋体"/>
          <w:sz w:val="36"/>
          <w:color w:val="000000"/>
          <w:b w:val="off"/>
          <w:i w:val="off"/>
        </w:rPr>
        <w:t>延缓衰老，欢度晚年。</w:t>
      </w:r>
    </w:p>
    <w:p>
      <w:pPr>
        <w:wordWrap w:val="on"/>
        <w:autoSpaceDE w:val="off"/>
        <w:autoSpaceDN w:val="off"/>
        <w:spacing w:before="0" w:after="0" w:line="560" w:lineRule="atLeast"/>
        <w:ind w:left="3460" w:right="680" w:firstLine="780"/>
        <w:jc w:val="both"/>
        <w:textAlignment w:val="auto"/>
        <w:rPr>
          <w:sz w:val="36"/>
        </w:rPr>
      </w:pPr>
      <w:r>
        <w:rPr>
          <w:rFonts w:ascii="宋体" w:hAnsi="宋体" w:cs="宋体" w:eastAsia="宋体"/>
          <w:sz w:val="36"/>
          <w:color w:val="000000"/>
          <w:b w:val="off"/>
          <w:i w:val="off"/>
        </w:rPr>
        <w:t>弟子袁青，现为我校针灸推拿学院</w:t>
      </w:r>
      <w:r>
        <w:rPr>
          <w:rFonts w:ascii="宋体" w:hAnsi="宋体" w:cs="宋体" w:eastAsia="宋体"/>
          <w:sz w:val="36"/>
          <w:color w:val="000000"/>
          <w:b w:val="off"/>
          <w:i w:val="off"/>
        </w:rPr>
        <w:t>副教授。袁君知识广博、勇于创新、教</w:t>
      </w:r>
      <w:r>
        <w:rPr>
          <w:rFonts w:ascii="宋体" w:hAnsi="宋体" w:cs="宋体" w:eastAsia="宋体"/>
          <w:sz w:val="36"/>
          <w:color w:val="000000"/>
          <w:b w:val="off"/>
          <w:i w:val="off"/>
        </w:rPr>
        <w:t>学生动、学术严谨、临床扎实，主要从事</w:t>
      </w:r>
      <w:r>
        <w:rPr>
          <w:rFonts w:ascii="宋体" w:hAnsi="宋体" w:cs="宋体" w:eastAsia="宋体"/>
          <w:sz w:val="36"/>
          <w:color w:val="000000"/>
          <w:b w:val="off"/>
          <w:i w:val="off"/>
        </w:rPr>
        <w:t>针灸治疗学的教学、临床和科研工作，</w:t>
      </w:r>
      <w:r>
        <w:rPr>
          <w:rFonts w:ascii="宋体" w:hAnsi="宋体" w:cs="宋体" w:eastAsia="宋体"/>
          <w:sz w:val="36"/>
          <w:color w:val="000000"/>
          <w:b w:val="off"/>
          <w:i w:val="off"/>
        </w:rPr>
        <w:t>长期跟我合作临床研究工作，对本人的</w:t>
      </w:r>
      <w:r>
        <w:rPr>
          <w:rFonts w:ascii="宋体" w:hAnsi="宋体" w:cs="宋体" w:eastAsia="宋体"/>
          <w:sz w:val="36"/>
          <w:color w:val="000000"/>
          <w:b w:val="off"/>
          <w:i w:val="off"/>
        </w:rPr>
        <w:t>学水思想、教学方法和针灸手法颇有研</w:t>
      </w:r>
      <w:r>
        <w:rPr>
          <w:rFonts w:ascii="宋体" w:hAnsi="宋体" w:cs="宋体" w:eastAsia="宋体"/>
          <w:sz w:val="36"/>
          <w:color w:val="000000"/>
          <w:b w:val="off"/>
          <w:i w:val="off"/>
        </w:rPr>
        <w:t>究，并与我编著了《针灸问答》、《针灸问</w:t>
      </w:r>
      <w:r>
        <w:rPr>
          <w:rFonts w:ascii="宋体" w:hAnsi="宋体" w:cs="宋体" w:eastAsia="宋体"/>
          <w:sz w:val="36"/>
          <w:color w:val="000000"/>
          <w:b w:val="off"/>
          <w:i w:val="off"/>
        </w:rPr>
        <w:t>题精解》、《弱智儿童家庭教育方法》、</w:t>
      </w:r>
      <w:r>
        <w:br w:type="page"/>
      </w:r>
    </w:p>
    <w:p>
      <w:pPr>
        <w:wordWrap w:val="on"/>
        <w:autoSpaceDE w:val="off"/>
        <w:autoSpaceDN w:val="off"/>
        <w:spacing w:before="560" w:after="0" w:line="320" w:lineRule="atLeast"/>
        <w:ind w:left="600" w:right="0"/>
        <w:jc w:val="both"/>
        <w:textAlignment w:val="auto"/>
        <w:rPr>
          <w:sz w:val="20"/>
        </w:rPr>
      </w:pPr>
      <w:r>
        <w:rPr>
          <w:rFonts w:ascii="宋体" w:hAnsi="宋体" w:cs="宋体" w:eastAsia="宋体"/>
          <w:sz w:val="20"/>
          <w:color w:val="000000"/>
          <w:b w:val="off"/>
          <w:i w:val="off"/>
        </w:rPr>
        <w:t>2 常见老年病针</w:t>
      </w:r>
      <w:r>
        <w:rPr>
          <w:rFonts w:ascii="宋体" w:hAnsi="宋体" w:cs="宋体" w:eastAsia="宋体"/>
          <w:sz w:val="20"/>
          <w:color w:val="000000"/>
          <w:u w:val="single"/>
          <w:b w:val="off"/>
          <w:i w:val="off"/>
        </w:rPr>
        <w:t xml:space="preserve">灸治疗                                         </w:t>
      </w:r>
    </w:p>
    <w:p>
      <w:pPr>
        <w:wordWrap w:val="on"/>
        <w:autoSpaceDE w:val="off"/>
        <w:autoSpaceDN w:val="off"/>
        <w:spacing w:before="400" w:after="0" w:line="538" w:lineRule="atLeast"/>
        <w:ind w:left="580" w:right="560" w:firstLine="20"/>
        <w:jc w:val="both"/>
        <w:textAlignment w:val="auto"/>
        <w:rPr>
          <w:sz w:val="33"/>
        </w:rPr>
      </w:pPr>
      <w:r>
        <w:rPr>
          <w:rFonts w:ascii="宋体" w:hAnsi="宋体" w:cs="宋体" w:eastAsia="宋体"/>
          <w:sz w:val="33"/>
          <w:color w:val="000000"/>
          <w:b w:val="off"/>
          <w:i w:val="off"/>
        </w:rPr>
        <w:t>《弱智儿童的治疗和家庭康复护理》等书，发表学术论文20</w:t>
      </w:r>
      <w:r>
        <w:rPr>
          <w:rFonts w:ascii="宋体" w:hAnsi="宋体" w:cs="宋体" w:eastAsia="宋体"/>
          <w:sz w:val="33"/>
          <w:color w:val="000000"/>
          <w:b w:val="off"/>
          <w:i w:val="off"/>
        </w:rPr>
        <w:t>余篇，负责和参与国家、省部、厅、校各级科题近十项，成果</w:t>
      </w:r>
      <w:r>
        <w:rPr>
          <w:rFonts w:ascii="宋体" w:hAnsi="宋体" w:cs="宋体" w:eastAsia="宋体"/>
          <w:sz w:val="33"/>
          <w:color w:val="000000"/>
          <w:b w:val="off"/>
          <w:i w:val="off"/>
        </w:rPr>
        <w:t>颇丰。针灸治疗老年病，其效卓著，深得病人赞誉。 由于</w:t>
      </w:r>
      <w:r>
        <w:rPr>
          <w:rFonts w:ascii="宋体" w:hAnsi="宋体" w:cs="宋体" w:eastAsia="宋体"/>
          <w:sz w:val="33"/>
          <w:color w:val="000000"/>
          <w:b w:val="off"/>
          <w:i w:val="off"/>
        </w:rPr>
        <w:t>针灸治疗安全，无药物的毒副作用，无需耗费煎熬药物的</w:t>
      </w:r>
      <w:r>
        <w:rPr>
          <w:rFonts w:ascii="宋体" w:hAnsi="宋体" w:cs="宋体" w:eastAsia="宋体"/>
          <w:sz w:val="33"/>
          <w:color w:val="000000"/>
          <w:b w:val="off"/>
          <w:i w:val="off"/>
        </w:rPr>
        <w:t>时间，费用低廉，对治疗老年人疾病有百利而无一害，是故</w:t>
      </w:r>
      <w:r>
        <w:rPr>
          <w:rFonts w:ascii="宋体" w:hAnsi="宋体" w:cs="宋体" w:eastAsia="宋体"/>
          <w:sz w:val="33"/>
          <w:color w:val="000000"/>
          <w:b w:val="off"/>
          <w:i w:val="off"/>
        </w:rPr>
        <w:t>我们共同编写《常见老年病针灸治疗》一书，使经验广为传</w:t>
      </w:r>
      <w:r>
        <w:rPr>
          <w:rFonts w:ascii="宋体" w:hAnsi="宋体" w:cs="宋体" w:eastAsia="宋体"/>
          <w:sz w:val="33"/>
          <w:color w:val="000000"/>
          <w:b w:val="off"/>
          <w:i w:val="off"/>
        </w:rPr>
        <w:t>播，让老年人寿臻百岁，尽享天年。现本书已成，亦吾之夙</w:t>
      </w:r>
      <w:r>
        <w:rPr>
          <w:rFonts w:ascii="宋体" w:hAnsi="宋体" w:cs="宋体" w:eastAsia="宋体"/>
          <w:sz w:val="33"/>
          <w:color w:val="000000"/>
          <w:b w:val="off"/>
          <w:i w:val="off"/>
        </w:rPr>
        <w:t>愿也。</w:t>
      </w:r>
    </w:p>
    <w:p>
      <w:pPr>
        <w:wordWrap w:val="on"/>
        <w:autoSpaceDE w:val="off"/>
        <w:autoSpaceDN w:val="off"/>
        <w:spacing w:before="60" w:after="0" w:line="525" w:lineRule="atLeast"/>
        <w:ind w:left="560" w:right="600" w:firstLine="780"/>
        <w:jc w:val="both"/>
        <w:textAlignment w:val="auto"/>
        <w:rPr>
          <w:sz w:val="33"/>
        </w:rPr>
      </w:pPr>
      <w:r>
        <w:rPr>
          <w:rFonts w:ascii="宋体" w:hAnsi="宋体" w:cs="宋体" w:eastAsia="宋体"/>
          <w:sz w:val="33"/>
          <w:color w:val="000000"/>
          <w:b w:val="off"/>
          <w:i w:val="off"/>
        </w:rPr>
        <w:t>随着21世纪之跨入，基因科学研究之深入，老年医学</w:t>
      </w:r>
      <w:r>
        <w:rPr>
          <w:rFonts w:ascii="宋体" w:hAnsi="宋体" w:cs="宋体" w:eastAsia="宋体"/>
          <w:sz w:val="33"/>
          <w:color w:val="000000"/>
          <w:b w:val="off"/>
          <w:i w:val="off"/>
        </w:rPr>
        <w:t>必有更新的发展，望袁君不失时机，继续深入研究，为老年</w:t>
      </w:r>
      <w:r>
        <w:rPr>
          <w:rFonts w:ascii="宋体" w:hAnsi="宋体" w:cs="宋体" w:eastAsia="宋体"/>
          <w:sz w:val="33"/>
          <w:color w:val="000000"/>
          <w:b w:val="off"/>
          <w:i w:val="off"/>
        </w:rPr>
        <w:t>患者的治疗、预防、抗衰老、养生长寿作出更大的贡献，是</w:t>
      </w:r>
      <w:r>
        <w:rPr>
          <w:rFonts w:ascii="宋体" w:hAnsi="宋体" w:cs="宋体" w:eastAsia="宋体"/>
          <w:sz w:val="33"/>
          <w:color w:val="000000"/>
          <w:b w:val="on"/>
          <w:i w:val="off"/>
        </w:rPr>
        <w:t>所厚望焉！</w:t>
      </w:r>
    </w:p>
    <w:p>
      <w:pPr>
        <w:wordWrap w:val="on"/>
        <w:autoSpaceDE w:val="off"/>
        <w:autoSpaceDN w:val="off"/>
        <w:spacing w:before="600" w:after="0" w:line="480" w:lineRule="atLeast"/>
        <w:ind w:left="3080" w:right="0"/>
        <w:jc w:val="both"/>
        <w:textAlignment w:val="auto"/>
        <w:rPr>
          <w:sz w:val="33"/>
        </w:rPr>
      </w:pPr>
      <w:r>
        <w:rPr>
          <w:rFonts w:ascii="宋体" w:hAnsi="宋体" w:cs="宋体" w:eastAsia="宋体"/>
          <w:sz w:val="33"/>
          <w:color w:val="000000"/>
          <w:b w:val="on"/>
          <w:i w:val="off"/>
        </w:rPr>
        <w:t>广东省名中医、广州中医药大学首席教授、</w:t>
      </w:r>
    </w:p>
    <w:p>
      <w:pPr>
        <w:wordWrap w:val="on"/>
        <w:autoSpaceDE w:val="off"/>
        <w:autoSpaceDN w:val="off"/>
        <w:spacing w:before="80" w:after="0" w:line="460" w:lineRule="atLeast"/>
        <w:ind w:left="5740" w:right="0"/>
        <w:jc w:val="both"/>
        <w:textAlignment w:val="auto"/>
        <w:rPr>
          <w:sz w:val="33"/>
        </w:rPr>
      </w:pPr>
      <w:r>
        <w:rPr>
          <w:rFonts w:ascii="宋体" w:hAnsi="宋体" w:cs="宋体" w:eastAsia="宋体"/>
          <w:sz w:val="33"/>
          <w:color w:val="000000"/>
          <w:b w:val="on"/>
          <w:i w:val="off"/>
        </w:rPr>
        <w:t>博士生导师 靳 瑞</w:t>
      </w:r>
    </w:p>
    <w:p>
      <w:pPr>
        <w:wordWrap w:val="on"/>
        <w:autoSpaceDE w:val="off"/>
        <w:autoSpaceDN w:val="off"/>
        <w:spacing w:before="80" w:after="0" w:line="460" w:lineRule="atLeast"/>
        <w:ind w:left="6960" w:right="0"/>
        <w:jc w:val="both"/>
        <w:textAlignment w:val="auto"/>
        <w:rPr>
          <w:sz w:val="33"/>
        </w:rPr>
      </w:pPr>
      <w:r>
        <w:rPr>
          <w:rFonts w:ascii="宋体" w:hAnsi="宋体" w:cs="宋体" w:eastAsia="宋体"/>
          <w:sz w:val="33"/>
          <w:color w:val="000000"/>
          <w:b w:val="on"/>
          <w:i w:val="off"/>
        </w:rPr>
        <w:t>2001年 10月</w:t>
      </w:r>
      <w:r>
        <w:br w:type="page"/>
      </w:r>
    </w:p>
    <w:p>
      <w:pPr>
        <w:wordWrap w:val="on"/>
        <w:autoSpaceDE w:val="off"/>
        <w:autoSpaceDN w:val="off"/>
        <w:spacing w:before="2980" w:after="0" w:line="540" w:lineRule="atLeast"/>
        <w:ind w:left="7580" w:right="0"/>
        <w:jc w:val="both"/>
        <w:textAlignment w:val="auto"/>
        <w:rPr>
          <w:sz w:val="34"/>
        </w:rPr>
      </w:pPr>
      <w:r>
        <w:rPr>
          <w:rFonts w:ascii="宋体" w:hAnsi="宋体" w:cs="宋体" w:eastAsia="宋体"/>
          <w:sz w:val="34"/>
          <w:color w:val="000000"/>
          <w:b w:val="on"/>
          <w:i w:val="off"/>
        </w:rPr>
        <w:t>前 言</w:t>
      </w:r>
    </w:p>
    <w:p>
      <w:pPr>
        <w:wordWrap w:val="on"/>
        <w:autoSpaceDE w:val="off"/>
        <w:autoSpaceDN w:val="off"/>
        <w:spacing w:before="1100" w:after="0" w:line="560" w:lineRule="atLeast"/>
        <w:ind w:left="3400" w:right="800" w:firstLine="800"/>
        <w:jc w:val="both"/>
        <w:textAlignment w:val="auto"/>
        <w:rPr>
          <w:sz w:val="36"/>
        </w:rPr>
      </w:pPr>
      <w:r>
        <w:rPr>
          <w:rFonts w:ascii="宋体" w:hAnsi="宋体" w:cs="宋体" w:eastAsia="宋体"/>
          <w:sz w:val="36"/>
          <w:color w:val="000000"/>
          <w:b w:val="off"/>
          <w:i w:val="off"/>
        </w:rPr>
        <w:t>由于人类文明的进步，寿命的延</w:t>
      </w:r>
      <w:r>
        <w:rPr>
          <w:rFonts w:ascii="宋体" w:hAnsi="宋体" w:cs="宋体" w:eastAsia="宋体"/>
          <w:sz w:val="36"/>
          <w:color w:val="000000"/>
          <w:b w:val="off"/>
          <w:i w:val="off"/>
        </w:rPr>
        <w:t>长，老年人口明显增加，老年患病率也</w:t>
      </w:r>
      <w:r>
        <w:rPr>
          <w:rFonts w:ascii="宋体" w:hAnsi="宋体" w:cs="宋体" w:eastAsia="宋体"/>
          <w:sz w:val="36"/>
          <w:color w:val="000000"/>
          <w:b w:val="off"/>
          <w:i w:val="off"/>
        </w:rPr>
        <w:t>日渐升高，老年病已引起了世界各国医</w:t>
      </w:r>
      <w:r>
        <w:rPr>
          <w:rFonts w:ascii="宋体" w:hAnsi="宋体" w:cs="宋体" w:eastAsia="宋体"/>
          <w:sz w:val="36"/>
          <w:color w:val="000000"/>
          <w:b w:val="off"/>
          <w:i w:val="off"/>
        </w:rPr>
        <w:t>学界的关注.并日益在医学领域显示其</w:t>
      </w:r>
      <w:r>
        <w:rPr>
          <w:rFonts w:ascii="宋体" w:hAnsi="宋体" w:cs="宋体" w:eastAsia="宋体"/>
          <w:sz w:val="36"/>
          <w:color w:val="000000"/>
          <w:b w:val="off"/>
          <w:i w:val="off"/>
        </w:rPr>
        <w:t>重要地位。我国是世界上人口最多、老</w:t>
      </w:r>
      <w:r>
        <w:rPr>
          <w:rFonts w:ascii="宋体" w:hAnsi="宋体" w:cs="宋体" w:eastAsia="宋体"/>
          <w:sz w:val="36"/>
          <w:color w:val="000000"/>
          <w:b w:val="off"/>
          <w:i w:val="off"/>
        </w:rPr>
        <w:t>年人也最多的国家，开展对老年病的研</w:t>
      </w:r>
      <w:r>
        <w:rPr>
          <w:rFonts w:ascii="宋体" w:hAnsi="宋体" w:cs="宋体" w:eastAsia="宋体"/>
          <w:sz w:val="36"/>
          <w:color w:val="000000"/>
          <w:b w:val="off"/>
          <w:i w:val="off"/>
        </w:rPr>
        <w:t>究有着极其重要的意义。</w:t>
      </w:r>
    </w:p>
    <w:p>
      <w:pPr>
        <w:wordWrap w:val="on"/>
        <w:autoSpaceDE w:val="off"/>
        <w:autoSpaceDN w:val="off"/>
        <w:spacing w:before="0" w:after="0" w:line="563" w:lineRule="atLeast"/>
        <w:ind w:left="3420" w:right="780" w:firstLine="780"/>
        <w:jc w:val="both"/>
        <w:textAlignment w:val="auto"/>
        <w:rPr>
          <w:sz w:val="36"/>
        </w:rPr>
      </w:pPr>
      <w:r>
        <w:rPr>
          <w:rFonts w:ascii="宋体" w:hAnsi="宋体" w:cs="宋体" w:eastAsia="宋体"/>
          <w:sz w:val="36"/>
          <w:color w:val="000000"/>
          <w:b w:val="off"/>
          <w:i w:val="off"/>
        </w:rPr>
        <w:t>老年病在临床上有其独特之处。</w:t>
      </w:r>
      <w:r>
        <w:rPr>
          <w:rFonts w:ascii="宋体" w:hAnsi="宋体" w:cs="宋体" w:eastAsia="宋体"/>
          <w:sz w:val="36"/>
          <w:color w:val="000000"/>
          <w:b w:val="off"/>
          <w:i w:val="off"/>
        </w:rPr>
        <w:t>现代治疗老年病的方沄虽然不少，但都</w:t>
      </w:r>
      <w:r>
        <w:rPr>
          <w:rFonts w:ascii="宋体" w:hAnsi="宋体" w:cs="宋体" w:eastAsia="宋体"/>
          <w:sz w:val="36"/>
          <w:color w:val="000000"/>
          <w:b w:val="off"/>
          <w:i w:val="off"/>
        </w:rPr>
        <w:t>存在各自的不足，都有待进一步的完</w:t>
      </w:r>
      <w:r>
        <w:rPr>
          <w:rFonts w:ascii="宋体" w:hAnsi="宋体" w:cs="宋体" w:eastAsia="宋体"/>
          <w:sz w:val="36"/>
          <w:color w:val="000000"/>
          <w:b w:val="off"/>
          <w:i w:val="off"/>
        </w:rPr>
        <w:t>善。 针灸疗法操作简单、可行性强、见</w:t>
      </w:r>
      <w:r>
        <w:rPr>
          <w:rFonts w:ascii="宋体" w:hAnsi="宋体" w:cs="宋体" w:eastAsia="宋体"/>
          <w:sz w:val="36"/>
          <w:color w:val="000000"/>
          <w:b w:val="off"/>
          <w:i w:val="off"/>
        </w:rPr>
        <w:t>效快，有调动和增强人体自身抗病能</w:t>
      </w:r>
      <w:r>
        <w:rPr>
          <w:rFonts w:ascii="宋体" w:hAnsi="宋体" w:cs="宋体" w:eastAsia="宋体"/>
          <w:sz w:val="36"/>
          <w:color w:val="000000"/>
          <w:b w:val="off"/>
          <w:i w:val="off"/>
        </w:rPr>
        <w:t>力，恢复机体正常功能以及其他疗法所</w:t>
      </w:r>
      <w:r>
        <w:rPr>
          <w:rFonts w:ascii="宋体" w:hAnsi="宋体" w:cs="宋体" w:eastAsia="宋体"/>
          <w:sz w:val="36"/>
          <w:color w:val="000000"/>
          <w:b w:val="off"/>
          <w:i w:val="off"/>
        </w:rPr>
        <w:t>不具备的优点，所以倍受老年患者的</w:t>
      </w:r>
      <w:r>
        <w:rPr>
          <w:rFonts w:ascii="宋体" w:hAnsi="宋体" w:cs="宋体" w:eastAsia="宋体"/>
          <w:sz w:val="36"/>
          <w:color w:val="000000"/>
          <w:b w:val="off"/>
          <w:i w:val="off"/>
        </w:rPr>
        <w:t>欢迎。</w:t>
      </w:r>
    </w:p>
    <w:p>
      <w:pPr>
        <w:wordWrap w:val="on"/>
        <w:autoSpaceDE w:val="off"/>
        <w:autoSpaceDN w:val="off"/>
        <w:spacing w:before="20" w:after="0" w:line="560" w:lineRule="atLeast"/>
        <w:ind w:left="3420" w:right="760" w:firstLine="780"/>
        <w:jc w:val="both"/>
        <w:textAlignment w:val="auto"/>
        <w:rPr>
          <w:sz w:val="36"/>
        </w:rPr>
      </w:pPr>
      <w:r>
        <w:rPr>
          <w:rFonts w:ascii="宋体" w:hAnsi="宋体" w:cs="宋体" w:eastAsia="宋体"/>
          <w:sz w:val="36"/>
          <w:color w:val="000000"/>
          <w:b w:val="off"/>
          <w:i w:val="off"/>
        </w:rPr>
        <w:t>新中国建国以来，我国针灸事业突</w:t>
      </w:r>
      <w:r>
        <w:rPr>
          <w:rFonts w:ascii="宋体" w:hAnsi="宋体" w:cs="宋体" w:eastAsia="宋体"/>
          <w:sz w:val="36"/>
          <w:color w:val="000000"/>
          <w:b w:val="off"/>
          <w:i w:val="off"/>
        </w:rPr>
        <w:t>飞猛进，取得了丰硕成果。近20年来，</w:t>
      </w:r>
      <w:r>
        <w:rPr>
          <w:rFonts w:ascii="宋体" w:hAnsi="宋体" w:cs="宋体" w:eastAsia="宋体"/>
          <w:sz w:val="36"/>
          <w:color w:val="000000"/>
          <w:b w:val="off"/>
          <w:i w:val="off"/>
        </w:rPr>
        <w:t>通过针灸治疗老年病及其疗效的观察，</w:t>
      </w:r>
      <w:r>
        <w:rPr>
          <w:rFonts w:ascii="宋体" w:hAnsi="宋体" w:cs="宋体" w:eastAsia="宋体"/>
          <w:sz w:val="36"/>
          <w:color w:val="000000"/>
          <w:b w:val="off"/>
          <w:i w:val="off"/>
        </w:rPr>
        <w:t>运用现代多种先进的检测手段，从多个</w:t>
      </w:r>
      <w:r>
        <w:rPr>
          <w:rFonts w:ascii="宋体" w:hAnsi="宋体" w:cs="宋体" w:eastAsia="宋体"/>
          <w:sz w:val="36"/>
          <w:color w:val="000000"/>
          <w:b w:val="off"/>
          <w:i w:val="off"/>
        </w:rPr>
        <w:t>层次、不同角度探索针灸对老年病的作</w:t>
      </w:r>
      <w:r>
        <w:br w:type="page"/>
      </w:r>
    </w:p>
    <w:p>
      <w:pPr>
        <w:wordWrap w:val="on"/>
        <w:autoSpaceDE w:val="off"/>
        <w:autoSpaceDN w:val="off"/>
        <w:spacing w:before="560" w:after="0" w:line="320" w:lineRule="atLeast"/>
        <w:ind w:left="540" w:right="0"/>
        <w:jc w:val="both"/>
        <w:textAlignment w:val="auto"/>
        <w:rPr>
          <w:sz w:val="20"/>
        </w:rPr>
      </w:pPr>
      <w:r>
        <w:rPr>
          <w:rFonts w:ascii="宋体" w:hAnsi="宋体" w:cs="宋体" w:eastAsia="宋体"/>
          <w:sz w:val="20"/>
          <w:color w:val="000000"/>
          <w:u w:val="single"/>
          <w:b w:val="off"/>
          <w:i w:val="off"/>
        </w:rPr>
        <w:t xml:space="preserve">2 常见老年病针灸治疗                                        </w:t>
      </w:r>
    </w:p>
    <w:p>
      <w:pPr>
        <w:wordWrap w:val="on"/>
        <w:autoSpaceDE w:val="off"/>
        <w:autoSpaceDN w:val="off"/>
        <w:spacing w:before="380" w:after="0" w:line="540" w:lineRule="atLeast"/>
        <w:ind w:left="500" w:right="680" w:firstLine="40"/>
        <w:jc w:val="both"/>
        <w:textAlignment w:val="auto"/>
        <w:rPr>
          <w:sz w:val="34"/>
        </w:rPr>
      </w:pPr>
      <w:r>
        <w:rPr>
          <w:rFonts w:ascii="宋体" w:hAnsi="宋体" w:cs="宋体" w:eastAsia="宋体"/>
          <w:sz w:val="34"/>
          <w:color w:val="000000"/>
          <w:b w:val="off"/>
          <w:i w:val="off"/>
        </w:rPr>
        <w:t>用规律，是我院研究人员所做的主要工作，并取得了一些</w:t>
      </w:r>
      <w:r>
        <w:rPr>
          <w:rFonts w:ascii="宋体" w:hAnsi="宋体" w:cs="宋体" w:eastAsia="宋体"/>
          <w:sz w:val="34"/>
          <w:color w:val="000000"/>
          <w:b w:val="off"/>
          <w:i w:val="off"/>
        </w:rPr>
        <w:t>经验。总结针灸治疗老年病的精华和岭南针灸新学派“靳</w:t>
      </w:r>
      <w:r>
        <w:rPr>
          <w:rFonts w:ascii="宋体" w:hAnsi="宋体" w:cs="宋体" w:eastAsia="宋体"/>
          <w:sz w:val="34"/>
          <w:color w:val="000000"/>
          <w:b w:val="off"/>
          <w:i w:val="off"/>
        </w:rPr>
        <w:t>三针”在这方面特有的针灸治疗方法，结合我们的研究心</w:t>
      </w:r>
      <w:r>
        <w:rPr>
          <w:rFonts w:ascii="宋体" w:hAnsi="宋体" w:cs="宋体" w:eastAsia="宋体"/>
          <w:sz w:val="34"/>
          <w:color w:val="000000"/>
          <w:b w:val="off"/>
          <w:i w:val="off"/>
        </w:rPr>
        <w:t>得，编著成此册，以期能为我国的老年病的防治工作贡献</w:t>
      </w:r>
      <w:r>
        <w:rPr>
          <w:rFonts w:ascii="宋体" w:hAnsi="宋体" w:cs="宋体" w:eastAsia="宋体"/>
          <w:sz w:val="34"/>
          <w:color w:val="000000"/>
          <w:b w:val="on"/>
          <w:i w:val="off"/>
        </w:rPr>
        <w:t>一份力量。</w:t>
      </w:r>
    </w:p>
    <w:p>
      <w:pPr>
        <w:wordWrap w:val="on"/>
        <w:autoSpaceDE w:val="off"/>
        <w:autoSpaceDN w:val="off"/>
        <w:spacing w:before="40" w:after="0" w:line="533" w:lineRule="atLeast"/>
        <w:ind w:left="500" w:right="680" w:firstLine="760"/>
        <w:jc w:val="both"/>
        <w:textAlignment w:val="auto"/>
        <w:rPr>
          <w:sz w:val="34"/>
        </w:rPr>
      </w:pPr>
      <w:r>
        <w:rPr>
          <w:rFonts w:ascii="宋体" w:hAnsi="宋体" w:cs="宋体" w:eastAsia="宋体"/>
          <w:sz w:val="34"/>
          <w:color w:val="000000"/>
          <w:b w:val="off"/>
          <w:i w:val="off"/>
        </w:rPr>
        <w:t>在该书的编写过程中，李俊雄副主任医师在心血管及</w:t>
      </w:r>
      <w:r>
        <w:rPr>
          <w:rFonts w:ascii="宋体" w:hAnsi="宋体" w:cs="宋体" w:eastAsia="宋体"/>
          <w:sz w:val="34"/>
          <w:color w:val="000000"/>
          <w:b w:val="off"/>
          <w:i w:val="off"/>
        </w:rPr>
        <w:t>呼吸系统疾病方面、吴哲生副主任医师在肿瘤病方面、张</w:t>
      </w:r>
      <w:r>
        <w:rPr>
          <w:rFonts w:ascii="宋体" w:hAnsi="宋体" w:cs="宋体" w:eastAsia="宋体"/>
          <w:sz w:val="34"/>
          <w:color w:val="000000"/>
          <w:b w:val="off"/>
          <w:i w:val="off"/>
        </w:rPr>
        <w:t>帆副主任医师在妇科疾病方面、邱宝珊副教授在五宫科疾</w:t>
      </w:r>
      <w:r>
        <w:rPr>
          <w:rFonts w:ascii="宋体" w:hAnsi="宋体" w:cs="宋体" w:eastAsia="宋体"/>
          <w:sz w:val="34"/>
          <w:color w:val="000000"/>
          <w:b w:val="off"/>
          <w:i w:val="off"/>
        </w:rPr>
        <w:t>病方面、李素荷副教授在经腧方面对该书的编写提出了许</w:t>
      </w:r>
      <w:r>
        <w:rPr>
          <w:rFonts w:ascii="宋体" w:hAnsi="宋体" w:cs="宋体" w:eastAsia="宋体"/>
          <w:sz w:val="34"/>
          <w:color w:val="000000"/>
          <w:b w:val="off"/>
          <w:i w:val="off"/>
        </w:rPr>
        <w:t>多中肯的修改意见，张壮涛讲师在本书的编排方面做了大</w:t>
      </w:r>
      <w:r>
        <w:rPr>
          <w:rFonts w:ascii="宋体" w:hAnsi="宋体" w:cs="宋体" w:eastAsia="宋体"/>
          <w:sz w:val="34"/>
          <w:color w:val="000000"/>
          <w:b w:val="off"/>
          <w:i w:val="off"/>
        </w:rPr>
        <w:t>量的工作，在此一并表示感谢。</w:t>
      </w:r>
    </w:p>
    <w:p>
      <w:pPr>
        <w:wordWrap w:val="on"/>
        <w:autoSpaceDE w:val="off"/>
        <w:autoSpaceDN w:val="off"/>
        <w:spacing w:before="680" w:after="0" w:line="480" w:lineRule="atLeast"/>
        <w:ind w:left="3020" w:right="0"/>
        <w:jc w:val="both"/>
        <w:textAlignment w:val="auto"/>
        <w:rPr>
          <w:sz w:val="34"/>
        </w:rPr>
      </w:pPr>
      <w:r>
        <w:rPr>
          <w:rFonts w:ascii="宋体" w:hAnsi="宋体" w:cs="宋体" w:eastAsia="宋体"/>
          <w:sz w:val="34"/>
          <w:color w:val="000000"/>
          <w:b w:val="on"/>
          <w:i w:val="off"/>
        </w:rPr>
        <w:t>广州中医药大学针灸推拿学院副教授</w:t>
      </w:r>
    </w:p>
    <w:p>
      <w:pPr>
        <w:wordWrap w:val="on"/>
        <w:autoSpaceDE w:val="off"/>
        <w:autoSpaceDN w:val="off"/>
        <w:spacing w:before="100" w:after="0" w:line="460" w:lineRule="atLeast"/>
        <w:ind w:left="7900" w:right="0"/>
        <w:jc w:val="both"/>
        <w:textAlignment w:val="auto"/>
        <w:rPr>
          <w:sz w:val="34"/>
        </w:rPr>
      </w:pPr>
      <w:r>
        <w:rPr>
          <w:rFonts w:ascii="宋体" w:hAnsi="宋体" w:cs="宋体" w:eastAsia="宋体"/>
          <w:sz w:val="34"/>
          <w:color w:val="000000"/>
          <w:b w:val="on"/>
          <w:i w:val="off"/>
        </w:rPr>
        <w:t>袁 青</w:t>
      </w:r>
      <w:r>
        <w:br w:type="page"/>
      </w:r>
    </w:p>
    <w:p>
      <w:pPr>
        <w:wordWrap w:val="on"/>
        <w:autoSpaceDE w:val="off"/>
        <w:autoSpaceDN w:val="off"/>
        <w:spacing w:before="2960" w:after="0" w:line="540" w:lineRule="atLeast"/>
        <w:ind w:left="7800" w:right="0"/>
        <w:jc w:val="both"/>
        <w:textAlignment w:val="auto"/>
        <w:rPr>
          <w:sz w:val="34"/>
        </w:rPr>
      </w:pPr>
      <w:r>
        <w:rPr>
          <w:rFonts w:ascii="宋体" w:hAnsi="宋体" w:cs="宋体" w:eastAsia="宋体"/>
          <w:sz w:val="34"/>
          <w:color w:val="000000"/>
          <w:b w:val="off"/>
          <w:i w:val="off"/>
        </w:rPr>
        <w:t>目 录</w:t>
      </w:r>
    </w:p>
    <w:p>
      <w:pPr>
        <w:wordWrap w:val="on"/>
        <w:autoSpaceDE w:val="off"/>
        <w:autoSpaceDN w:val="off"/>
        <w:spacing w:before="1160" w:after="0" w:line="400" w:lineRule="atLeast"/>
        <w:ind w:left="4220" w:right="0"/>
        <w:jc w:val="both"/>
        <w:textAlignment w:val="auto"/>
        <w:rPr>
          <w:sz w:val="24"/>
        </w:rPr>
      </w:pPr>
      <w:r>
        <w:rPr>
          <w:rFonts w:ascii="宋体" w:hAnsi="宋体" w:cs="宋体" w:eastAsia="宋体"/>
          <w:sz w:val="24"/>
          <w:color w:val="000000"/>
          <w:b w:val="off"/>
          <w:i w:val="off"/>
        </w:rPr>
        <w:t>上篇 总论</w:t>
      </w:r>
    </w:p>
    <w:p>
      <w:pPr>
        <w:wordWrap w:val="on"/>
        <w:autoSpaceDE w:val="off"/>
        <w:autoSpaceDN w:val="off"/>
        <w:spacing w:before="100" w:after="0" w:line="380" w:lineRule="atLeast"/>
        <w:ind w:left="4220" w:right="0"/>
        <w:jc w:val="both"/>
        <w:textAlignment w:val="auto"/>
        <w:rPr>
          <w:sz w:val="24"/>
        </w:rPr>
      </w:pPr>
      <w:r>
        <w:rPr>
          <w:rFonts w:ascii="宋体" w:hAnsi="宋体" w:cs="宋体" w:eastAsia="宋体"/>
          <w:sz w:val="24"/>
          <w:color w:val="000000"/>
          <w:b w:val="off"/>
          <w:i w:val="off"/>
        </w:rPr>
        <w:t>一 现代衰老学说…………………………………  2</w:t>
      </w:r>
    </w:p>
    <w:p>
      <w:pPr>
        <w:wordWrap w:val="on"/>
        <w:autoSpaceDE w:val="off"/>
        <w:autoSpaceDN w:val="off"/>
        <w:spacing w:before="100" w:after="0" w:line="380" w:lineRule="atLeast"/>
        <w:ind w:left="4220" w:right="0"/>
        <w:jc w:val="both"/>
        <w:textAlignment w:val="auto"/>
        <w:rPr>
          <w:sz w:val="24"/>
        </w:rPr>
      </w:pPr>
      <w:r>
        <w:rPr>
          <w:rFonts w:ascii="宋体" w:hAnsi="宋体" w:cs="宋体" w:eastAsia="宋体"/>
          <w:sz w:val="24"/>
          <w:color w:val="000000"/>
          <w:b w:val="off"/>
          <w:i w:val="off"/>
        </w:rPr>
        <w:t>二 中医针灸与抗衰老……………………… 6</w:t>
      </w:r>
    </w:p>
    <w:p>
      <w:pPr>
        <w:wordWrap w:val="on"/>
        <w:autoSpaceDE w:val="off"/>
        <w:autoSpaceDN w:val="off"/>
        <w:spacing w:before="0" w:after="0" w:line="580" w:lineRule="atLeast"/>
        <w:ind w:left="4220" w:right="0"/>
        <w:jc w:val="both"/>
        <w:textAlignment w:val="auto"/>
        <w:rPr>
          <w:sz w:val="34"/>
        </w:rPr>
      </w:pPr>
      <w:r>
        <w:rPr>
          <w:rFonts w:ascii="宋体" w:hAnsi="宋体" w:cs="宋体" w:eastAsia="宋体"/>
          <w:sz w:val="34"/>
          <w:color w:val="000000"/>
          <w:b w:val="off"/>
          <w:i w:val="off"/>
        </w:rPr>
        <w:t>三 针灸抗衰老作用的现代研究⋯ 11</w:t>
      </w:r>
    </w:p>
    <w:p>
      <w:pPr>
        <w:wordWrap w:val="on"/>
        <w:autoSpaceDE w:val="off"/>
        <w:autoSpaceDN w:val="off"/>
        <w:spacing w:before="20" w:after="0" w:line="400" w:lineRule="atLeast"/>
        <w:ind w:left="4220" w:right="0"/>
        <w:jc w:val="both"/>
        <w:textAlignment w:val="auto"/>
        <w:rPr>
          <w:sz w:val="24"/>
        </w:rPr>
      </w:pPr>
      <w:r>
        <w:rPr>
          <w:rFonts w:ascii="宋体" w:hAnsi="宋体" w:cs="宋体" w:eastAsia="宋体"/>
          <w:sz w:val="24"/>
          <w:color w:val="000000"/>
          <w:b w:val="off"/>
          <w:i w:val="off"/>
        </w:rPr>
        <w:t>四 针灸防治老年病概况…………………  28</w:t>
      </w:r>
    </w:p>
    <w:p>
      <w:pPr>
        <w:wordWrap w:val="on"/>
        <w:autoSpaceDE w:val="off"/>
        <w:autoSpaceDN w:val="off"/>
        <w:spacing w:before="580" w:after="0" w:line="380" w:lineRule="atLeast"/>
        <w:ind w:left="4220" w:right="0"/>
        <w:jc w:val="both"/>
        <w:textAlignment w:val="auto"/>
        <w:rPr>
          <w:sz w:val="24"/>
        </w:rPr>
      </w:pPr>
      <w:r>
        <w:rPr>
          <w:rFonts w:ascii="宋体" w:hAnsi="宋体" w:cs="宋体" w:eastAsia="宋体"/>
          <w:sz w:val="24"/>
          <w:color w:val="000000"/>
          <w:b w:val="off"/>
          <w:i w:val="off"/>
        </w:rPr>
        <w:t>下篇 各种老年疾病的针灸治疗</w:t>
      </w:r>
    </w:p>
    <w:p>
      <w:pPr>
        <w:wordWrap w:val="on"/>
        <w:autoSpaceDE w:val="off"/>
        <w:autoSpaceDN w:val="off"/>
        <w:spacing w:before="100" w:after="0" w:line="380" w:lineRule="atLeast"/>
        <w:ind w:left="4220" w:right="0"/>
        <w:jc w:val="both"/>
        <w:textAlignment w:val="auto"/>
        <w:rPr>
          <w:sz w:val="24"/>
        </w:rPr>
      </w:pPr>
      <w:r>
        <w:rPr>
          <w:rFonts w:ascii="宋体" w:hAnsi="宋体" w:cs="宋体" w:eastAsia="宋体"/>
          <w:sz w:val="24"/>
          <w:color w:val="000000"/>
          <w:b w:val="off"/>
          <w:i w:val="off"/>
        </w:rPr>
        <w:t>一 老年性关节肌肉疼痛……………………33</w:t>
      </w:r>
    </w:p>
    <w:p>
      <w:pPr>
        <w:wordWrap w:val="on"/>
        <w:autoSpaceDE w:val="off"/>
        <w:autoSpaceDN w:val="off"/>
        <w:spacing w:before="140" w:after="0" w:line="380" w:lineRule="atLeast"/>
        <w:ind w:left="4220" w:right="0"/>
        <w:jc w:val="both"/>
        <w:textAlignment w:val="auto"/>
        <w:rPr>
          <w:sz w:val="24"/>
        </w:rPr>
      </w:pPr>
      <w:r>
        <w:rPr>
          <w:rFonts w:ascii="宋体" w:hAnsi="宋体" w:cs="宋体" w:eastAsia="宋体"/>
          <w:sz w:val="24"/>
          <w:color w:val="000000"/>
          <w:b w:val="off"/>
          <w:i w:val="off"/>
        </w:rPr>
        <w:t>二 老年类风湿关节炎…………………………39</w:t>
      </w:r>
    </w:p>
    <w:p>
      <w:pPr>
        <w:wordWrap w:val="on"/>
        <w:autoSpaceDE w:val="off"/>
        <w:autoSpaceDN w:val="off"/>
        <w:spacing w:before="60" w:after="0" w:line="400" w:lineRule="atLeast"/>
        <w:ind w:left="4220" w:right="0"/>
        <w:jc w:val="both"/>
        <w:textAlignment w:val="auto"/>
        <w:rPr>
          <w:sz w:val="24"/>
        </w:rPr>
      </w:pPr>
      <w:r>
        <w:rPr>
          <w:rFonts w:ascii="宋体" w:hAnsi="宋体" w:cs="宋体" w:eastAsia="宋体"/>
          <w:sz w:val="24"/>
          <w:color w:val="000000"/>
          <w:b w:val="off"/>
          <w:i w:val="off"/>
        </w:rPr>
        <w:t>三 老年颈椎病…………………………………… 42</w:t>
      </w:r>
    </w:p>
    <w:p>
      <w:pPr>
        <w:wordWrap w:val="on"/>
        <w:autoSpaceDE w:val="off"/>
        <w:autoSpaceDN w:val="off"/>
        <w:spacing w:before="120" w:after="0" w:line="380" w:lineRule="atLeast"/>
        <w:ind w:left="4220" w:right="0"/>
        <w:jc w:val="both"/>
        <w:textAlignment w:val="auto"/>
        <w:rPr>
          <w:sz w:val="24"/>
        </w:rPr>
      </w:pPr>
      <w:r>
        <w:rPr>
          <w:rFonts w:ascii="宋体" w:hAnsi="宋体" w:cs="宋体" w:eastAsia="宋体"/>
          <w:sz w:val="24"/>
          <w:color w:val="000000"/>
          <w:b w:val="off"/>
          <w:i w:val="off"/>
        </w:rPr>
        <w:t>四 老年肩关节周围炎…………………………62</w:t>
      </w:r>
    </w:p>
    <w:p>
      <w:pPr>
        <w:wordWrap w:val="on"/>
        <w:autoSpaceDE w:val="off"/>
        <w:autoSpaceDN w:val="off"/>
        <w:spacing w:before="100" w:after="0" w:line="380" w:lineRule="atLeast"/>
        <w:ind w:left="4220" w:right="0"/>
        <w:jc w:val="both"/>
        <w:textAlignment w:val="auto"/>
        <w:rPr>
          <w:sz w:val="24"/>
        </w:rPr>
      </w:pPr>
      <w:r>
        <w:rPr>
          <w:rFonts w:ascii="宋体" w:hAnsi="宋体" w:cs="宋体" w:eastAsia="宋体"/>
          <w:sz w:val="24"/>
          <w:color w:val="000000"/>
          <w:b w:val="off"/>
          <w:i w:val="off"/>
        </w:rPr>
        <w:t>五 老年腰椎肥大……………………………… 70</w:t>
      </w:r>
    </w:p>
    <w:p>
      <w:pPr>
        <w:wordWrap w:val="on"/>
        <w:autoSpaceDE w:val="off"/>
        <w:autoSpaceDN w:val="off"/>
        <w:spacing w:before="120" w:after="0" w:line="380" w:lineRule="atLeast"/>
        <w:ind w:left="4220" w:right="0"/>
        <w:jc w:val="both"/>
        <w:textAlignment w:val="auto"/>
        <w:rPr>
          <w:sz w:val="24"/>
        </w:rPr>
      </w:pPr>
      <w:r>
        <w:rPr>
          <w:rFonts w:ascii="宋体" w:hAnsi="宋体" w:cs="宋体" w:eastAsia="宋体"/>
          <w:sz w:val="24"/>
          <w:color w:val="000000"/>
          <w:b w:val="off"/>
          <w:i w:val="off"/>
        </w:rPr>
        <w:t>六 老年慢性支气管炎…………………………77</w:t>
      </w:r>
    </w:p>
    <w:p>
      <w:pPr>
        <w:wordWrap w:val="on"/>
        <w:autoSpaceDE w:val="off"/>
        <w:autoSpaceDN w:val="off"/>
        <w:spacing w:before="120" w:after="0" w:line="380" w:lineRule="atLeast"/>
        <w:ind w:left="4220" w:right="0"/>
        <w:jc w:val="both"/>
        <w:textAlignment w:val="auto"/>
        <w:rPr>
          <w:sz w:val="24"/>
        </w:rPr>
      </w:pPr>
      <w:r>
        <w:rPr>
          <w:rFonts w:ascii="宋体" w:hAnsi="宋体" w:cs="宋体" w:eastAsia="宋体"/>
          <w:sz w:val="24"/>
          <w:color w:val="000000"/>
          <w:b w:val="off"/>
          <w:i w:val="off"/>
        </w:rPr>
        <w:t>七 老年慢性阻塞性肺气肿………………80</w:t>
      </w:r>
    </w:p>
    <w:p>
      <w:pPr>
        <w:wordWrap w:val="on"/>
        <w:autoSpaceDE w:val="off"/>
        <w:autoSpaceDN w:val="off"/>
        <w:spacing w:before="80" w:after="0" w:line="400" w:lineRule="atLeast"/>
        <w:ind w:left="4220" w:right="0"/>
        <w:jc w:val="both"/>
        <w:textAlignment w:val="auto"/>
        <w:rPr>
          <w:sz w:val="24"/>
        </w:rPr>
      </w:pPr>
      <w:r>
        <w:rPr>
          <w:rFonts w:ascii="宋体" w:hAnsi="宋体" w:cs="宋体" w:eastAsia="宋体"/>
          <w:sz w:val="24"/>
          <w:color w:val="000000"/>
          <w:b w:val="off"/>
          <w:i w:val="off"/>
        </w:rPr>
        <w:t>八 老年支气管哮喘………………………………81</w:t>
      </w:r>
    </w:p>
    <w:p>
      <w:pPr>
        <w:wordWrap w:val="on"/>
        <w:autoSpaceDE w:val="off"/>
        <w:autoSpaceDN w:val="off"/>
        <w:spacing w:before="140" w:after="0" w:line="380" w:lineRule="atLeast"/>
        <w:ind w:left="4220" w:right="0"/>
        <w:jc w:val="both"/>
        <w:textAlignment w:val="auto"/>
        <w:rPr>
          <w:sz w:val="24"/>
        </w:rPr>
      </w:pPr>
      <w:r>
        <w:rPr>
          <w:rFonts w:ascii="宋体" w:hAnsi="宋体" w:cs="宋体" w:eastAsia="宋体"/>
          <w:sz w:val="24"/>
          <w:color w:val="000000"/>
          <w:b w:val="off"/>
          <w:i w:val="off"/>
        </w:rPr>
        <w:t>九 老年慢性肺源性心脏病………………88</w:t>
      </w:r>
    </w:p>
    <w:p>
      <w:pPr>
        <w:wordWrap w:val="on"/>
        <w:autoSpaceDE w:val="off"/>
        <w:autoSpaceDN w:val="off"/>
        <w:spacing w:before="100" w:after="0" w:line="380" w:lineRule="atLeast"/>
        <w:ind w:left="4220" w:right="0"/>
        <w:jc w:val="both"/>
        <w:textAlignment w:val="auto"/>
        <w:rPr>
          <w:sz w:val="24"/>
        </w:rPr>
      </w:pPr>
      <w:r>
        <w:rPr>
          <w:rFonts w:ascii="宋体" w:hAnsi="宋体" w:cs="宋体" w:eastAsia="宋体"/>
          <w:sz w:val="24"/>
          <w:color w:val="000000"/>
          <w:b w:val="off"/>
          <w:i w:val="off"/>
        </w:rPr>
        <w:t>十 老年脑血管意外………………………………90</w:t>
      </w:r>
    </w:p>
    <w:p>
      <w:pPr>
        <w:wordWrap w:val="on"/>
        <w:autoSpaceDE w:val="off"/>
        <w:autoSpaceDN w:val="off"/>
        <w:spacing w:before="100" w:after="0" w:line="380" w:lineRule="atLeast"/>
        <w:ind w:left="4220" w:right="0"/>
        <w:jc w:val="both"/>
        <w:textAlignment w:val="auto"/>
        <w:rPr>
          <w:sz w:val="24"/>
        </w:rPr>
      </w:pPr>
      <w:r>
        <w:rPr>
          <w:rFonts w:ascii="宋体" w:hAnsi="宋体" w:cs="宋体" w:eastAsia="宋体"/>
          <w:sz w:val="24"/>
          <w:color w:val="000000"/>
          <w:b w:val="off"/>
          <w:i w:val="off"/>
        </w:rPr>
        <w:t>十一 老年肥胖症……………………………………124</w:t>
      </w:r>
    </w:p>
    <w:p>
      <w:pPr>
        <w:wordWrap w:val="on"/>
        <w:autoSpaceDE w:val="off"/>
        <w:autoSpaceDN w:val="off"/>
        <w:spacing w:before="120" w:after="0" w:line="380" w:lineRule="atLeast"/>
        <w:ind w:left="4220" w:right="0"/>
        <w:jc w:val="both"/>
        <w:textAlignment w:val="auto"/>
        <w:rPr>
          <w:sz w:val="24"/>
        </w:rPr>
      </w:pPr>
      <w:r>
        <w:rPr>
          <w:rFonts w:ascii="宋体" w:hAnsi="宋体" w:cs="宋体" w:eastAsia="宋体"/>
          <w:sz w:val="24"/>
          <w:color w:val="000000"/>
          <w:b w:val="off"/>
          <w:i w:val="off"/>
        </w:rPr>
        <w:t>十二 老年甲状腺功能亢进症……129</w:t>
      </w:r>
    </w:p>
    <w:p>
      <w:pPr>
        <w:wordWrap w:val="on"/>
        <w:autoSpaceDE w:val="off"/>
        <w:autoSpaceDN w:val="off"/>
        <w:spacing w:before="100" w:after="0" w:line="380" w:lineRule="atLeast"/>
        <w:ind w:left="4220" w:right="0"/>
        <w:jc w:val="both"/>
        <w:textAlignment w:val="auto"/>
        <w:rPr>
          <w:sz w:val="24"/>
        </w:rPr>
      </w:pPr>
      <w:r>
        <w:rPr>
          <w:rFonts w:ascii="宋体" w:hAnsi="宋体" w:cs="宋体" w:eastAsia="宋体"/>
          <w:sz w:val="24"/>
          <w:color w:val="000000"/>
          <w:b w:val="off"/>
          <w:i w:val="off"/>
        </w:rPr>
        <w:t>十三 老年甲状腺功能减退症……132</w:t>
      </w:r>
    </w:p>
    <w:p>
      <w:pPr>
        <w:wordWrap w:val="on"/>
        <w:autoSpaceDE w:val="off"/>
        <w:autoSpaceDN w:val="off"/>
        <w:spacing w:before="120" w:after="0" w:line="380" w:lineRule="atLeast"/>
        <w:ind w:left="4220" w:right="0"/>
        <w:jc w:val="both"/>
        <w:textAlignment w:val="auto"/>
        <w:rPr>
          <w:sz w:val="24"/>
        </w:rPr>
      </w:pPr>
      <w:r>
        <w:rPr>
          <w:rFonts w:ascii="宋体" w:hAnsi="宋体" w:cs="宋体" w:eastAsia="宋体"/>
          <w:sz w:val="24"/>
          <w:color w:val="000000"/>
          <w:b w:val="off"/>
          <w:i w:val="off"/>
        </w:rPr>
        <w:t>十四 老年前烈腺良性肥大………………134</w:t>
      </w:r>
    </w:p>
    <w:p>
      <w:pPr>
        <w:wordWrap w:val="on"/>
        <w:autoSpaceDE w:val="off"/>
        <w:autoSpaceDN w:val="off"/>
        <w:spacing w:before="100" w:after="0" w:line="380" w:lineRule="atLeast"/>
        <w:ind w:left="4220" w:right="0"/>
        <w:jc w:val="both"/>
        <w:textAlignment w:val="auto"/>
        <w:rPr>
          <w:sz w:val="24"/>
        </w:rPr>
      </w:pPr>
      <w:r>
        <w:rPr>
          <w:rFonts w:ascii="宋体" w:hAnsi="宋体" w:cs="宋体" w:eastAsia="宋体"/>
          <w:sz w:val="24"/>
          <w:color w:val="000000"/>
          <w:b w:val="off"/>
          <w:i w:val="off"/>
        </w:rPr>
        <w:t>十五 老年糖尿病……………………………………138</w:t>
      </w:r>
    </w:p>
    <w:p>
      <w:pPr>
        <w:wordWrap w:val="on"/>
        <w:autoSpaceDE w:val="off"/>
        <w:autoSpaceDN w:val="off"/>
        <w:spacing w:before="120" w:after="0" w:line="380" w:lineRule="atLeast"/>
        <w:ind w:left="4220" w:right="0"/>
        <w:jc w:val="both"/>
        <w:textAlignment w:val="auto"/>
        <w:rPr>
          <w:sz w:val="24"/>
        </w:rPr>
      </w:pPr>
      <w:r>
        <w:rPr>
          <w:rFonts w:ascii="宋体" w:hAnsi="宋体" w:cs="宋体" w:eastAsia="宋体"/>
          <w:sz w:val="24"/>
          <w:color w:val="000000"/>
          <w:b w:val="off"/>
          <w:i w:val="off"/>
        </w:rPr>
        <w:t>十六 老年冠心病………………………………… 141</w:t>
      </w:r>
      <w:r>
        <w:br w:type="page"/>
      </w:r>
    </w:p>
    <w:p>
      <w:pPr>
        <w:wordWrap w:val="on"/>
        <w:autoSpaceDE w:val="off"/>
        <w:autoSpaceDN w:val="off"/>
        <w:spacing w:before="600" w:after="0" w:line="360" w:lineRule="atLeast"/>
        <w:ind w:left="780" w:right="0"/>
        <w:jc w:val="both"/>
        <w:textAlignment w:val="auto"/>
        <w:rPr>
          <w:sz w:val="21"/>
        </w:rPr>
      </w:pPr>
      <w:r>
        <w:rPr>
          <w:rFonts w:ascii="宋体" w:hAnsi="宋体" w:cs="宋体" w:eastAsia="宋体"/>
          <w:sz w:val="21"/>
          <w:color w:val="000000"/>
          <w:u w:val="single"/>
          <w:b w:val="off"/>
          <w:i w:val="off"/>
        </w:rPr>
        <w:t xml:space="preserve">2 常见老年病针灸治疗                                        </w:t>
      </w:r>
    </w:p>
    <w:p>
      <w:pPr>
        <w:wordWrap w:val="on"/>
        <w:autoSpaceDE w:val="off"/>
        <w:autoSpaceDN w:val="off"/>
        <w:spacing w:before="480" w:after="0" w:line="400" w:lineRule="atLeast"/>
        <w:ind w:left="780" w:right="0"/>
        <w:jc w:val="both"/>
        <w:textAlignment w:val="auto"/>
        <w:rPr>
          <w:sz w:val="21"/>
        </w:rPr>
      </w:pPr>
      <w:r>
        <w:rPr>
          <w:rFonts w:ascii="宋体" w:hAnsi="宋体" w:cs="宋体" w:eastAsia="宋体"/>
          <w:sz w:val="21"/>
          <w:color w:val="000000"/>
          <w:b w:val="off"/>
          <w:i w:val="off"/>
        </w:rPr>
        <w:t>十七 老年心律失常 ……………………………………………………………………………………148</w:t>
      </w:r>
    </w:p>
    <w:p>
      <w:pPr>
        <w:wordWrap w:val="on"/>
        <w:autoSpaceDE w:val="off"/>
        <w:autoSpaceDN w:val="off"/>
        <w:spacing w:before="120" w:after="0" w:line="400" w:lineRule="atLeast"/>
        <w:ind w:left="780" w:right="0"/>
        <w:jc w:val="both"/>
        <w:textAlignment w:val="auto"/>
        <w:rPr>
          <w:sz w:val="21"/>
        </w:rPr>
      </w:pPr>
      <w:r>
        <w:rPr>
          <w:rFonts w:ascii="宋体" w:hAnsi="宋体" w:cs="宋体" w:eastAsia="宋体"/>
          <w:sz w:val="21"/>
          <w:color w:val="000000"/>
          <w:b w:val="off"/>
          <w:i w:val="off"/>
        </w:rPr>
        <w:t>十八 老年高血压病 ……………………………………………………………………………………157</w:t>
      </w:r>
    </w:p>
    <w:p>
      <w:pPr>
        <w:wordWrap w:val="on"/>
        <w:autoSpaceDE w:val="off"/>
        <w:autoSpaceDN w:val="off"/>
        <w:spacing w:before="80" w:after="0" w:line="400" w:lineRule="atLeast"/>
        <w:ind w:left="780" w:right="0"/>
        <w:jc w:val="both"/>
        <w:textAlignment w:val="auto"/>
        <w:rPr>
          <w:sz w:val="21"/>
        </w:rPr>
      </w:pPr>
      <w:r>
        <w:rPr>
          <w:rFonts w:ascii="宋体" w:hAnsi="宋体" w:cs="宋体" w:eastAsia="宋体"/>
          <w:sz w:val="21"/>
          <w:color w:val="000000"/>
          <w:b w:val="off"/>
          <w:i w:val="off"/>
        </w:rPr>
        <w:t>十九 老年高脂血症 ……………………………………………………………………………………163</w:t>
      </w:r>
    </w:p>
    <w:p>
      <w:pPr>
        <w:wordWrap w:val="on"/>
        <w:autoSpaceDE w:val="off"/>
        <w:autoSpaceDN w:val="off"/>
        <w:spacing w:before="100" w:after="0" w:line="380" w:lineRule="atLeast"/>
        <w:ind w:left="780" w:right="0"/>
        <w:jc w:val="both"/>
        <w:textAlignment w:val="auto"/>
        <w:rPr>
          <w:sz w:val="21"/>
        </w:rPr>
      </w:pPr>
      <w:r>
        <w:rPr>
          <w:rFonts w:ascii="宋体" w:hAnsi="宋体" w:cs="宋体" w:eastAsia="宋体"/>
          <w:sz w:val="21"/>
          <w:color w:val="000000"/>
          <w:b w:val="off"/>
          <w:i w:val="off"/>
        </w:rPr>
        <w:t>二  十 老年性腹泻(附  老年性大便失禁)………………………………166</w:t>
      </w:r>
    </w:p>
    <w:p>
      <w:pPr>
        <w:wordWrap w:val="on"/>
        <w:autoSpaceDE w:val="off"/>
        <w:autoSpaceDN w:val="off"/>
        <w:spacing w:before="120" w:after="0" w:line="380" w:lineRule="atLeast"/>
        <w:ind w:left="780" w:right="0"/>
        <w:jc w:val="both"/>
        <w:textAlignment w:val="auto"/>
        <w:rPr>
          <w:sz w:val="21"/>
        </w:rPr>
      </w:pPr>
      <w:r>
        <w:rPr>
          <w:rFonts w:ascii="宋体" w:hAnsi="宋体" w:cs="宋体" w:eastAsia="宋体"/>
          <w:sz w:val="21"/>
          <w:color w:val="000000"/>
          <w:b w:val="off"/>
          <w:i w:val="off"/>
        </w:rPr>
        <w:t>二十一  老年慢性胃炎 ………………………………………………………………………………171</w:t>
      </w:r>
    </w:p>
    <w:p>
      <w:pPr>
        <w:wordWrap w:val="on"/>
        <w:autoSpaceDE w:val="off"/>
        <w:autoSpaceDN w:val="off"/>
        <w:spacing w:before="100" w:after="0" w:line="380" w:lineRule="atLeast"/>
        <w:ind w:left="780" w:right="0"/>
        <w:jc w:val="both"/>
        <w:textAlignment w:val="auto"/>
        <w:rPr>
          <w:sz w:val="21"/>
        </w:rPr>
      </w:pPr>
      <w:r>
        <w:rPr>
          <w:rFonts w:ascii="宋体" w:hAnsi="宋体" w:cs="宋体" w:eastAsia="宋体"/>
          <w:sz w:val="21"/>
          <w:color w:val="000000"/>
          <w:b w:val="off"/>
          <w:i w:val="off"/>
        </w:rPr>
        <w:t>二十二 老年慢性胆囊炎 …………………………………………………………………………175</w:t>
      </w:r>
    </w:p>
    <w:p>
      <w:pPr>
        <w:wordWrap w:val="on"/>
        <w:autoSpaceDE w:val="off"/>
        <w:autoSpaceDN w:val="off"/>
        <w:spacing w:before="120" w:after="0" w:line="380" w:lineRule="atLeast"/>
        <w:ind w:left="780" w:right="0"/>
        <w:jc w:val="both"/>
        <w:textAlignment w:val="auto"/>
        <w:rPr>
          <w:sz w:val="21"/>
        </w:rPr>
      </w:pPr>
      <w:r>
        <w:rPr>
          <w:rFonts w:ascii="宋体" w:hAnsi="宋体" w:cs="宋体" w:eastAsia="宋体"/>
          <w:sz w:val="21"/>
          <w:color w:val="000000"/>
          <w:b w:val="off"/>
          <w:i w:val="off"/>
        </w:rPr>
        <w:t>二十三 老年性便秘 ……………………………………………………………………………………177</w:t>
      </w:r>
    </w:p>
    <w:p>
      <w:pPr>
        <w:wordWrap w:val="on"/>
        <w:autoSpaceDE w:val="off"/>
        <w:autoSpaceDN w:val="off"/>
        <w:spacing w:before="120" w:after="0" w:line="380" w:lineRule="atLeast"/>
        <w:ind w:left="780" w:right="0"/>
        <w:jc w:val="both"/>
        <w:textAlignment w:val="auto"/>
        <w:rPr>
          <w:sz w:val="21"/>
        </w:rPr>
      </w:pPr>
      <w:r>
        <w:rPr>
          <w:rFonts w:ascii="宋体" w:hAnsi="宋体" w:cs="宋体" w:eastAsia="宋体"/>
          <w:sz w:val="21"/>
          <w:color w:val="000000"/>
          <w:b w:val="off"/>
          <w:i w:val="off"/>
        </w:rPr>
        <w:t>二十四 老年性溃疡病 ………………………………………………………………………………179</w:t>
      </w:r>
    </w:p>
    <w:p>
      <w:pPr>
        <w:wordWrap w:val="on"/>
        <w:autoSpaceDE w:val="off"/>
        <w:autoSpaceDN w:val="off"/>
        <w:spacing w:before="100" w:after="0" w:line="360" w:lineRule="atLeast"/>
        <w:ind w:left="780" w:right="0"/>
        <w:jc w:val="both"/>
        <w:textAlignment w:val="auto"/>
        <w:rPr>
          <w:sz w:val="21"/>
        </w:rPr>
      </w:pPr>
      <w:r>
        <w:rPr>
          <w:rFonts w:ascii="宋体" w:hAnsi="宋体" w:cs="宋体" w:eastAsia="宋体"/>
          <w:sz w:val="21"/>
          <w:color w:val="000000"/>
          <w:b w:val="off"/>
          <w:i w:val="off"/>
        </w:rPr>
        <w:t>二十五 老年性阴道炎 ………………………………………………………………………………183</w:t>
      </w:r>
    </w:p>
    <w:p>
      <w:pPr>
        <w:wordWrap w:val="on"/>
        <w:autoSpaceDE w:val="off"/>
        <w:autoSpaceDN w:val="off"/>
        <w:spacing w:before="160" w:after="0" w:line="380" w:lineRule="atLeast"/>
        <w:ind w:left="780" w:right="0"/>
        <w:jc w:val="both"/>
        <w:textAlignment w:val="auto"/>
        <w:rPr>
          <w:sz w:val="21"/>
        </w:rPr>
      </w:pPr>
      <w:r>
        <w:rPr>
          <w:rFonts w:ascii="宋体" w:hAnsi="宋体" w:cs="宋体" w:eastAsia="宋体"/>
          <w:sz w:val="21"/>
          <w:color w:val="000000"/>
          <w:b w:val="off"/>
          <w:i w:val="off"/>
        </w:rPr>
        <w:t>二十六 老年性外阴白斑 …………………………………………………………………………185</w:t>
      </w:r>
    </w:p>
    <w:p>
      <w:pPr>
        <w:wordWrap w:val="on"/>
        <w:autoSpaceDE w:val="off"/>
        <w:autoSpaceDN w:val="off"/>
        <w:spacing w:before="100" w:after="0" w:line="380" w:lineRule="atLeast"/>
        <w:ind w:left="780" w:right="0"/>
        <w:jc w:val="both"/>
        <w:textAlignment w:val="auto"/>
        <w:rPr>
          <w:sz w:val="22"/>
        </w:rPr>
      </w:pPr>
      <w:r>
        <w:rPr>
          <w:rFonts w:ascii="宋体" w:hAnsi="宋体" w:cs="宋体" w:eastAsia="宋体"/>
          <w:sz w:val="22"/>
          <w:color w:val="000000"/>
          <w:b w:val="off"/>
          <w:i w:val="off"/>
        </w:rPr>
        <w:t>二十七 老年性外阴瘙痒症⋯⋯⋯⋯⋯⋯⋯⋯⋯⋯⋯⋯⋯⋯⋯⋯⋯⋯⋯⋯⋯⋯⋯⋯⋯ 188</w:t>
      </w:r>
    </w:p>
    <w:p>
      <w:pPr>
        <w:wordWrap w:val="on"/>
        <w:autoSpaceDE w:val="off"/>
        <w:autoSpaceDN w:val="off"/>
        <w:spacing w:before="120" w:after="0" w:line="380" w:lineRule="atLeast"/>
        <w:ind w:left="780" w:right="0"/>
        <w:jc w:val="both"/>
        <w:textAlignment w:val="auto"/>
        <w:rPr>
          <w:sz w:val="21"/>
        </w:rPr>
      </w:pPr>
      <w:r>
        <w:rPr>
          <w:rFonts w:ascii="宋体" w:hAnsi="宋体" w:cs="宋体" w:eastAsia="宋体"/>
          <w:sz w:val="21"/>
          <w:color w:val="000000"/>
          <w:b w:val="off"/>
          <w:i w:val="off"/>
        </w:rPr>
        <w:t>二十八 更年期综合征 ………………………………………………………………………………190</w:t>
      </w:r>
    </w:p>
    <w:p>
      <w:pPr>
        <w:wordWrap w:val="on"/>
        <w:autoSpaceDE w:val="off"/>
        <w:autoSpaceDN w:val="off"/>
        <w:spacing w:before="120" w:after="0" w:line="380" w:lineRule="atLeast"/>
        <w:ind w:left="780" w:right="0"/>
        <w:jc w:val="both"/>
        <w:textAlignment w:val="auto"/>
        <w:rPr>
          <w:sz w:val="21"/>
        </w:rPr>
      </w:pPr>
      <w:r>
        <w:rPr>
          <w:rFonts w:ascii="宋体" w:hAnsi="宋体" w:cs="宋体" w:eastAsia="宋体"/>
          <w:sz w:val="21"/>
          <w:color w:val="000000"/>
          <w:b w:val="off"/>
          <w:i w:val="off"/>
        </w:rPr>
        <w:t>二十九 老年性功能性子宫出血 …………………………………………………………194</w:t>
      </w:r>
    </w:p>
    <w:p>
      <w:pPr>
        <w:wordWrap w:val="on"/>
        <w:autoSpaceDE w:val="off"/>
        <w:autoSpaceDN w:val="off"/>
        <w:spacing w:before="100" w:after="0" w:line="380" w:lineRule="atLeast"/>
        <w:ind w:left="780" w:right="0"/>
        <w:jc w:val="both"/>
        <w:textAlignment w:val="auto"/>
        <w:rPr>
          <w:sz w:val="21"/>
        </w:rPr>
      </w:pPr>
      <w:r>
        <w:rPr>
          <w:rFonts w:ascii="宋体" w:hAnsi="宋体" w:cs="宋体" w:eastAsia="宋体"/>
          <w:sz w:val="21"/>
          <w:color w:val="000000"/>
          <w:b w:val="off"/>
          <w:i w:val="off"/>
        </w:rPr>
        <w:t>三 十 老年性子宫脱垂 …………………………………………………………………………197</w:t>
      </w:r>
    </w:p>
    <w:p>
      <w:pPr>
        <w:wordWrap w:val="on"/>
        <w:autoSpaceDE w:val="off"/>
        <w:autoSpaceDN w:val="off"/>
        <w:spacing w:before="140" w:after="0" w:line="380" w:lineRule="atLeast"/>
        <w:ind w:left="780" w:right="0"/>
        <w:jc w:val="both"/>
        <w:textAlignment w:val="auto"/>
        <w:rPr>
          <w:sz w:val="21"/>
        </w:rPr>
      </w:pPr>
      <w:r>
        <w:rPr>
          <w:rFonts w:ascii="宋体" w:hAnsi="宋体" w:cs="宋体" w:eastAsia="宋体"/>
          <w:sz w:val="21"/>
          <w:color w:val="000000"/>
          <w:b w:val="off"/>
          <w:i w:val="off"/>
        </w:rPr>
        <w:t>三十--  老年性尿潴留 ………………………………………………………………………………200</w:t>
      </w:r>
    </w:p>
    <w:p>
      <w:pPr>
        <w:wordWrap w:val="on"/>
        <w:autoSpaceDE w:val="off"/>
        <w:autoSpaceDN w:val="off"/>
        <w:spacing w:before="100" w:after="0" w:line="380" w:lineRule="atLeast"/>
        <w:ind w:left="780" w:right="0"/>
        <w:jc w:val="both"/>
        <w:textAlignment w:val="auto"/>
        <w:rPr>
          <w:sz w:val="21"/>
        </w:rPr>
      </w:pPr>
      <w:r>
        <w:rPr>
          <w:rFonts w:ascii="宋体" w:hAnsi="宋体" w:cs="宋体" w:eastAsia="宋体"/>
          <w:sz w:val="21"/>
          <w:color w:val="000000"/>
          <w:b w:val="off"/>
          <w:i w:val="off"/>
        </w:rPr>
        <w:t>三十二 帕金森病 …………………………………………………………………………………………203</w:t>
      </w:r>
    </w:p>
    <w:p>
      <w:pPr>
        <w:wordWrap w:val="on"/>
        <w:autoSpaceDE w:val="off"/>
        <w:autoSpaceDN w:val="off"/>
        <w:spacing w:before="120" w:after="0" w:line="380" w:lineRule="atLeast"/>
        <w:ind w:left="780" w:right="0"/>
        <w:jc w:val="both"/>
        <w:textAlignment w:val="auto"/>
        <w:rPr>
          <w:sz w:val="21"/>
        </w:rPr>
      </w:pPr>
      <w:r>
        <w:rPr>
          <w:rFonts w:ascii="宋体" w:hAnsi="宋体" w:cs="宋体" w:eastAsia="宋体"/>
          <w:sz w:val="21"/>
          <w:color w:val="000000"/>
          <w:b w:val="off"/>
          <w:i w:val="off"/>
        </w:rPr>
        <w:t>三十三 老年性痴呆 ……………………………………………………………………………………205</w:t>
      </w:r>
    </w:p>
    <w:p>
      <w:pPr>
        <w:wordWrap w:val="on"/>
        <w:autoSpaceDE w:val="off"/>
        <w:autoSpaceDN w:val="off"/>
        <w:spacing w:before="120" w:after="0" w:line="380" w:lineRule="atLeast"/>
        <w:ind w:left="780" w:right="0"/>
        <w:jc w:val="both"/>
        <w:textAlignment w:val="auto"/>
        <w:rPr>
          <w:sz w:val="21"/>
        </w:rPr>
      </w:pPr>
      <w:r>
        <w:rPr>
          <w:rFonts w:ascii="宋体" w:hAnsi="宋体" w:cs="宋体" w:eastAsia="宋体"/>
          <w:sz w:val="21"/>
          <w:color w:val="000000"/>
          <w:b w:val="off"/>
          <w:i w:val="off"/>
        </w:rPr>
        <w:t>三十四 老年性神经官能症 ……………………………………………………………………212</w:t>
      </w:r>
    </w:p>
    <w:p>
      <w:pPr>
        <w:wordWrap w:val="on"/>
        <w:autoSpaceDE w:val="off"/>
        <w:autoSpaceDN w:val="off"/>
        <w:spacing w:before="100" w:after="0" w:line="380" w:lineRule="atLeast"/>
        <w:ind w:left="780" w:right="0"/>
        <w:jc w:val="both"/>
        <w:textAlignment w:val="auto"/>
        <w:rPr>
          <w:sz w:val="21"/>
        </w:rPr>
      </w:pPr>
      <w:r>
        <w:rPr>
          <w:rFonts w:ascii="宋体" w:hAnsi="宋体" w:cs="宋体" w:eastAsia="宋体"/>
          <w:sz w:val="21"/>
          <w:color w:val="000000"/>
          <w:b w:val="off"/>
          <w:i w:val="off"/>
        </w:rPr>
        <w:t>三十五 老年性皮肤瘙痒症 ……………………………………………………………………215</w:t>
      </w:r>
    </w:p>
    <w:p>
      <w:pPr>
        <w:wordWrap w:val="on"/>
        <w:autoSpaceDE w:val="off"/>
        <w:autoSpaceDN w:val="off"/>
        <w:spacing w:before="140" w:after="0" w:line="380" w:lineRule="atLeast"/>
        <w:ind w:left="780" w:right="0"/>
        <w:jc w:val="both"/>
        <w:textAlignment w:val="auto"/>
        <w:rPr>
          <w:sz w:val="21"/>
        </w:rPr>
      </w:pPr>
      <w:r>
        <w:rPr>
          <w:rFonts w:ascii="宋体" w:hAnsi="宋体" w:cs="宋体" w:eastAsia="宋体"/>
          <w:sz w:val="21"/>
          <w:color w:val="000000"/>
          <w:b w:val="off"/>
          <w:i w:val="off"/>
        </w:rPr>
        <w:t>三十六 老年性耳聋 ……………………………………………………………………………………217</w:t>
      </w:r>
    </w:p>
    <w:p>
      <w:pPr>
        <w:wordWrap w:val="on"/>
        <w:autoSpaceDE w:val="off"/>
        <w:autoSpaceDN w:val="off"/>
        <w:spacing w:before="120" w:after="0" w:line="380" w:lineRule="atLeast"/>
        <w:ind w:left="780" w:right="0"/>
        <w:jc w:val="both"/>
        <w:textAlignment w:val="auto"/>
        <w:rPr>
          <w:sz w:val="21"/>
        </w:rPr>
      </w:pPr>
      <w:r>
        <w:rPr>
          <w:rFonts w:ascii="宋体" w:hAnsi="宋体" w:cs="宋体" w:eastAsia="宋体"/>
          <w:sz w:val="21"/>
          <w:color w:val="000000"/>
          <w:b w:val="off"/>
          <w:i w:val="off"/>
        </w:rPr>
        <w:t>三十七 老年性白内障 ………………………………………………………………………………226</w:t>
      </w:r>
    </w:p>
    <w:p>
      <w:pPr>
        <w:wordWrap w:val="on"/>
        <w:autoSpaceDE w:val="off"/>
        <w:autoSpaceDN w:val="off"/>
        <w:spacing w:before="120" w:after="0" w:line="380" w:lineRule="atLeast"/>
        <w:ind w:left="780" w:right="0"/>
        <w:jc w:val="both"/>
        <w:textAlignment w:val="auto"/>
        <w:rPr>
          <w:sz w:val="21"/>
        </w:rPr>
      </w:pPr>
      <w:r>
        <w:rPr>
          <w:rFonts w:ascii="宋体" w:hAnsi="宋体" w:cs="宋体" w:eastAsia="宋体"/>
          <w:sz w:val="21"/>
          <w:color w:val="000000"/>
          <w:b w:val="off"/>
          <w:i w:val="off"/>
        </w:rPr>
        <w:t>三十八 老年性青光眼 ………………………………………………………………………………232</w:t>
      </w:r>
    </w:p>
    <w:p>
      <w:pPr>
        <w:wordWrap w:val="on"/>
        <w:autoSpaceDE w:val="off"/>
        <w:autoSpaceDN w:val="off"/>
        <w:spacing w:before="100" w:after="0" w:line="400" w:lineRule="atLeast"/>
        <w:ind w:left="780" w:right="0"/>
        <w:jc w:val="both"/>
        <w:textAlignment w:val="auto"/>
        <w:rPr>
          <w:sz w:val="21"/>
        </w:rPr>
      </w:pPr>
      <w:r>
        <w:rPr>
          <w:rFonts w:ascii="宋体" w:hAnsi="宋体" w:cs="宋体" w:eastAsia="宋体"/>
          <w:sz w:val="21"/>
          <w:color w:val="000000"/>
          <w:b w:val="off"/>
          <w:i w:val="off"/>
        </w:rPr>
        <w:t>三十九 老年性痔疮 ……………………………………………………………………………………235</w:t>
      </w:r>
    </w:p>
    <w:p>
      <w:pPr>
        <w:wordWrap w:val="on"/>
        <w:autoSpaceDE w:val="off"/>
        <w:autoSpaceDN w:val="off"/>
        <w:spacing w:before="80" w:after="0" w:line="380" w:lineRule="atLeast"/>
        <w:ind w:left="780" w:right="0"/>
        <w:jc w:val="both"/>
        <w:textAlignment w:val="auto"/>
        <w:rPr>
          <w:sz w:val="21"/>
        </w:rPr>
      </w:pPr>
      <w:r>
        <w:rPr>
          <w:rFonts w:ascii="宋体" w:hAnsi="宋体" w:cs="宋体" w:eastAsia="宋体"/>
          <w:sz w:val="21"/>
          <w:color w:val="000000"/>
          <w:b w:val="off"/>
          <w:i w:val="off"/>
        </w:rPr>
        <w:t>四 十 老年人常见肿瘤 …………………………………………………………………………238</w:t>
      </w:r>
    </w:p>
    <w:p>
      <w:pPr>
        <w:wordWrap w:val="on"/>
        <w:autoSpaceDE w:val="off"/>
        <w:autoSpaceDN w:val="off"/>
        <w:spacing w:before="620" w:after="0" w:line="400" w:lineRule="atLeast"/>
        <w:ind w:left="780" w:right="0"/>
        <w:jc w:val="both"/>
        <w:textAlignment w:val="auto"/>
        <w:rPr>
          <w:sz w:val="21"/>
        </w:rPr>
      </w:pPr>
      <w:r>
        <w:rPr>
          <w:rFonts w:ascii="宋体" w:hAnsi="宋体" w:cs="宋体" w:eastAsia="宋体"/>
          <w:sz w:val="21"/>
          <w:color w:val="000000"/>
          <w:b w:val="on"/>
          <w:i w:val="off"/>
        </w:rPr>
        <w:t>主要参考文献 …………………………………………………………………………………………………………249</w:t>
      </w:r>
      <w:r>
        <w:br w:type="page"/>
      </w:r>
    </w:p>
    <w:p>
      <w:pPr>
        <w:wordWrap w:val="on"/>
        <w:autoSpaceDE w:val="off"/>
        <w:autoSpaceDN w:val="off"/>
        <w:spacing w:before="2960" w:after="0" w:line="560" w:lineRule="atLeast"/>
        <w:ind w:left="6100" w:right="0"/>
        <w:jc w:val="both"/>
        <w:textAlignment w:val="auto"/>
        <w:rPr>
          <w:sz w:val="35"/>
        </w:rPr>
      </w:pPr>
      <w:r>
        <w:rPr>
          <w:rFonts w:ascii="宋体" w:hAnsi="宋体" w:cs="宋体" w:eastAsia="宋体"/>
          <w:sz w:val="35"/>
          <w:color w:val="000000"/>
          <w:b w:val="on"/>
          <w:i w:val="off"/>
        </w:rPr>
        <w:t>上篇</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35"/>
          <w:color w:val="000000"/>
          <w:b w:val="on"/>
          <w:i w:val="off"/>
        </w:rPr>
        <w:t>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35"/>
          <w:color w:val="000000"/>
          <w:b w:val="on"/>
          <w:i w:val="off"/>
        </w:rPr>
        <w:t>论</w:t>
      </w:r>
    </w:p>
    <w:p>
      <w:pPr>
        <w:wordWrap w:val="on"/>
        <w:autoSpaceDE w:val="off"/>
        <w:autoSpaceDN w:val="off"/>
        <w:spacing w:before="1060" w:after="0" w:line="470" w:lineRule="atLeast"/>
        <w:ind w:left="3460" w:right="580" w:firstLine="660"/>
        <w:jc w:val="both"/>
        <w:textAlignment w:val="auto"/>
        <w:rPr>
          <w:sz w:val="29"/>
        </w:rPr>
      </w:pPr>
      <w:r>
        <w:rPr>
          <w:rFonts w:ascii="宋体" w:hAnsi="宋体" w:cs="宋体" w:eastAsia="宋体"/>
          <w:sz w:val="29"/>
          <w:color w:val="000000"/>
          <w:b w:val="off"/>
          <w:i w:val="off"/>
        </w:rPr>
        <w:t>“生、长、壮、老、已”是生物发展的必然规</w:t>
      </w:r>
      <w:r>
        <w:rPr>
          <w:rFonts w:ascii="宋体" w:hAnsi="宋体" w:cs="宋体" w:eastAsia="宋体"/>
          <w:sz w:val="29"/>
          <w:color w:val="000000"/>
          <w:b w:val="off"/>
          <w:i w:val="off"/>
        </w:rPr>
        <w:t>律。 防止早衰、保持健康、延长寿命，是人类</w:t>
      </w:r>
      <w:r>
        <w:rPr>
          <w:rFonts w:ascii="宋体" w:hAnsi="宋体" w:cs="宋体" w:eastAsia="宋体"/>
          <w:sz w:val="29"/>
          <w:color w:val="000000"/>
          <w:b w:val="off"/>
          <w:i w:val="off"/>
        </w:rPr>
        <w:t>自进入文明社会以来追求的目标。我国在战</w:t>
      </w:r>
      <w:r>
        <w:rPr>
          <w:rFonts w:ascii="宋体" w:hAnsi="宋体" w:cs="宋体" w:eastAsia="宋体"/>
          <w:sz w:val="29"/>
          <w:color w:val="000000"/>
          <w:b w:val="off"/>
          <w:i w:val="off"/>
        </w:rPr>
        <w:t>国时期就有人探寻抗衰老延年益寿的方法，</w:t>
      </w:r>
      <w:r>
        <w:rPr>
          <w:rFonts w:ascii="宋体" w:hAnsi="宋体" w:cs="宋体" w:eastAsia="宋体"/>
          <w:sz w:val="29"/>
          <w:color w:val="000000"/>
          <w:b w:val="off"/>
          <w:i w:val="off"/>
        </w:rPr>
        <w:t>并炼制了延年益寿的金丹，此种方法后来传</w:t>
      </w:r>
      <w:r>
        <w:rPr>
          <w:rFonts w:ascii="宋体" w:hAnsi="宋体" w:cs="宋体" w:eastAsia="宋体"/>
          <w:sz w:val="29"/>
          <w:color w:val="000000"/>
          <w:b w:val="off"/>
          <w:i w:val="off"/>
        </w:rPr>
        <w:t>到了波斯、阿拉伯以至西方。随着科学技术</w:t>
      </w:r>
      <w:r>
        <w:rPr>
          <w:rFonts w:ascii="宋体" w:hAnsi="宋体" w:cs="宋体" w:eastAsia="宋体"/>
          <w:sz w:val="29"/>
          <w:color w:val="000000"/>
          <w:b w:val="off"/>
          <w:i w:val="off"/>
        </w:rPr>
        <w:t>的发展，文明的进步，生产力的提高，物质文</w:t>
      </w:r>
      <w:r>
        <w:rPr>
          <w:rFonts w:ascii="宋体" w:hAnsi="宋体" w:cs="宋体" w:eastAsia="宋体"/>
          <w:sz w:val="29"/>
          <w:color w:val="000000"/>
          <w:b w:val="off"/>
          <w:i w:val="off"/>
        </w:rPr>
        <w:t>化生活的丰富，医疗卫生条件的普遍改善，人</w:t>
      </w:r>
      <w:r>
        <w:rPr>
          <w:rFonts w:ascii="宋体" w:hAnsi="宋体" w:cs="宋体" w:eastAsia="宋体"/>
          <w:sz w:val="29"/>
          <w:color w:val="000000"/>
          <w:b w:val="off"/>
          <w:i w:val="off"/>
        </w:rPr>
        <w:t>类寿命逐渐延长。远古时代的猿人多未成年</w:t>
      </w:r>
      <w:r>
        <w:rPr>
          <w:rFonts w:ascii="宋体" w:hAnsi="宋体" w:cs="宋体" w:eastAsia="宋体"/>
          <w:sz w:val="29"/>
          <w:color w:val="000000"/>
          <w:b w:val="off"/>
          <w:i w:val="off"/>
        </w:rPr>
        <w:t>即夭亡。到青铜器时代人的平均寿命只有18</w:t>
      </w:r>
      <w:r>
        <w:rPr>
          <w:rFonts w:ascii="宋体" w:hAnsi="宋体" w:cs="宋体" w:eastAsia="宋体"/>
          <w:sz w:val="29"/>
          <w:color w:val="000000"/>
          <w:b w:val="off"/>
          <w:i w:val="off"/>
        </w:rPr>
        <w:t>岁，中世纪为33岁，而现在世界上已有不少国</w:t>
      </w:r>
      <w:r>
        <w:rPr>
          <w:rFonts w:ascii="宋体" w:hAnsi="宋体" w:cs="宋体" w:eastAsia="宋体"/>
          <w:sz w:val="29"/>
          <w:color w:val="000000"/>
          <w:b w:val="off"/>
          <w:i w:val="off"/>
        </w:rPr>
        <w:t>家人的平均寿命在70岁左右。</w:t>
      </w:r>
    </w:p>
    <w:p>
      <w:pPr>
        <w:wordWrap w:val="on"/>
        <w:autoSpaceDE w:val="off"/>
        <w:autoSpaceDN w:val="off"/>
        <w:spacing w:before="0" w:after="0" w:line="469" w:lineRule="atLeast"/>
        <w:ind w:left="3420" w:right="660" w:firstLine="700"/>
        <w:jc w:val="both"/>
        <w:textAlignment w:val="auto"/>
        <w:rPr>
          <w:sz w:val="29"/>
        </w:rPr>
      </w:pPr>
      <w:r>
        <w:rPr>
          <w:rFonts w:ascii="宋体" w:hAnsi="宋体" w:cs="宋体" w:eastAsia="宋体"/>
          <w:sz w:val="29"/>
          <w:color w:val="000000"/>
          <w:b w:val="off"/>
          <w:i w:val="off"/>
        </w:rPr>
        <w:t>目前世界人口构成比正在发生变化。据</w:t>
      </w:r>
      <w:r>
        <w:rPr>
          <w:rFonts w:ascii="宋体" w:hAnsi="宋体" w:cs="宋体" w:eastAsia="宋体"/>
          <w:sz w:val="29"/>
          <w:color w:val="000000"/>
          <w:b w:val="off"/>
          <w:i w:val="off"/>
        </w:rPr>
        <w:t>联合国公布的有关寿命资料表明，全世界超</w:t>
      </w:r>
      <w:r>
        <w:rPr>
          <w:rFonts w:ascii="宋体" w:hAnsi="宋体" w:cs="宋体" w:eastAsia="宋体"/>
          <w:sz w:val="29"/>
          <w:color w:val="000000"/>
          <w:b w:val="off"/>
          <w:i w:val="off"/>
        </w:rPr>
        <w:t>过60岁的人口总数呈逐年上升的趋势。我</w:t>
      </w:r>
      <w:r>
        <w:rPr>
          <w:rFonts w:ascii="宋体" w:hAnsi="宋体" w:cs="宋体" w:eastAsia="宋体"/>
          <w:sz w:val="29"/>
          <w:color w:val="000000"/>
          <w:b w:val="off"/>
          <w:i w:val="off"/>
        </w:rPr>
        <w:t>国男女平均寿命，解放前约为35岁，目前的</w:t>
      </w:r>
      <w:r>
        <w:rPr>
          <w:rFonts w:ascii="宋体" w:hAnsi="宋体" w:cs="宋体" w:eastAsia="宋体"/>
          <w:sz w:val="29"/>
          <w:color w:val="000000"/>
          <w:b w:val="off"/>
          <w:i w:val="off"/>
        </w:rPr>
        <w:t>统计数字约为70岁。山于寿命的延长，老年</w:t>
      </w:r>
      <w:r>
        <w:rPr>
          <w:rFonts w:ascii="宋体" w:hAnsi="宋体" w:cs="宋体" w:eastAsia="宋体"/>
          <w:sz w:val="29"/>
          <w:color w:val="000000"/>
          <w:b w:val="off"/>
          <w:i w:val="off"/>
        </w:rPr>
        <w:t>人在社会总人口中所占比例正逐渐升高，老</w:t>
      </w:r>
      <w:r>
        <w:rPr>
          <w:rFonts w:ascii="宋体" w:hAnsi="宋体" w:cs="宋体" w:eastAsia="宋体"/>
          <w:sz w:val="29"/>
          <w:color w:val="000000"/>
          <w:b w:val="off"/>
          <w:i w:val="off"/>
        </w:rPr>
        <w:t>人的健康问题、疾病问题也日渐增多，并日益</w:t>
      </w:r>
      <w:r>
        <w:rPr>
          <w:rFonts w:ascii="宋体" w:hAnsi="宋体" w:cs="宋体" w:eastAsia="宋体"/>
          <w:sz w:val="29"/>
          <w:color w:val="000000"/>
          <w:b w:val="off"/>
          <w:i w:val="off"/>
        </w:rPr>
        <w:t>为人们所重视。 1992年联合国世界卫生组织</w:t>
      </w:r>
      <w:r>
        <w:rPr>
          <w:rFonts w:ascii="宋体" w:hAnsi="宋体" w:cs="宋体" w:eastAsia="宋体"/>
          <w:sz w:val="29"/>
          <w:color w:val="000000"/>
          <w:b w:val="off"/>
          <w:i w:val="off"/>
        </w:rPr>
        <w:t>通过了《世界老人原则》，所以世界上很多国</w:t>
      </w:r>
      <w:r>
        <w:rPr>
          <w:rFonts w:ascii="宋体" w:hAnsi="宋体" w:cs="宋体" w:eastAsia="宋体"/>
          <w:sz w:val="29"/>
          <w:color w:val="000000"/>
          <w:b w:val="off"/>
          <w:i w:val="off"/>
        </w:rPr>
        <w:t>家都成立了独立的老年问题研究机构，专门</w:t>
      </w:r>
      <w:r>
        <w:rPr>
          <w:rFonts w:ascii="宋体" w:hAnsi="宋体" w:cs="宋体" w:eastAsia="宋体"/>
          <w:sz w:val="29"/>
          <w:color w:val="000000"/>
          <w:b w:val="off"/>
          <w:i w:val="off"/>
        </w:rPr>
        <w:t>从事老年医学方面的研究。</w:t>
      </w:r>
    </w:p>
    <w:p>
      <w:pPr>
        <w:wordWrap w:val="on"/>
        <w:autoSpaceDE w:val="off"/>
        <w:autoSpaceDN w:val="off"/>
        <w:spacing w:before="100" w:after="0" w:line="380" w:lineRule="atLeast"/>
        <w:ind w:left="4120" w:right="0"/>
        <w:jc w:val="both"/>
        <w:textAlignment w:val="auto"/>
        <w:rPr>
          <w:sz w:val="29"/>
        </w:rPr>
      </w:pPr>
      <w:r>
        <w:rPr>
          <w:rFonts w:ascii="宋体" w:hAnsi="宋体" w:cs="宋体" w:eastAsia="宋体"/>
          <w:sz w:val="29"/>
          <w:color w:val="000000"/>
          <w:b w:val="off"/>
          <w:i w:val="off"/>
        </w:rPr>
        <w:t>所谓老年，从生理意义上讲，是生命过程</w:t>
      </w:r>
      <w:r>
        <w:br w:type="page"/>
      </w:r>
    </w:p>
    <w:p>
      <w:pPr>
        <w:wordWrap w:val="on"/>
        <w:autoSpaceDE w:val="off"/>
        <w:autoSpaceDN w:val="off"/>
        <w:spacing w:before="560" w:after="0" w:line="380" w:lineRule="atLeast"/>
        <w:ind w:left="600" w:right="0"/>
        <w:jc w:val="both"/>
        <w:textAlignment w:val="auto"/>
        <w:rPr>
          <w:sz w:val="29"/>
        </w:rPr>
      </w:pPr>
      <w:r>
        <w:rPr>
          <w:rFonts w:ascii="宋体" w:hAnsi="宋体" w:cs="宋体" w:eastAsia="宋体"/>
          <w:sz w:val="29"/>
          <w:color w:val="000000"/>
          <w:b w:val="off"/>
          <w:i w:val="off"/>
        </w:rPr>
        <w:t>2</w:t>
      </w:r>
      <w:r>
        <w:rPr>
          <w:rFonts w:ascii="宋体" w:hAnsi="宋体" w:cs="宋体" w:eastAsia="宋体"/>
          <w:sz w:val="29"/>
          <w:color w:val="000000"/>
          <w:u w:val="single"/>
          <w:b w:val="off"/>
          <w:i w:val="off"/>
        </w:rPr>
        <w:t xml:space="preserve"> 常见老年病针灸治疗                                         </w:t>
      </w:r>
    </w:p>
    <w:p>
      <w:pPr>
        <w:wordWrap w:val="on"/>
        <w:autoSpaceDE w:val="off"/>
        <w:autoSpaceDN w:val="off"/>
        <w:spacing w:before="260" w:after="0" w:line="580" w:lineRule="atLeast"/>
        <w:ind w:left="480" w:right="640" w:firstLine="60"/>
        <w:jc w:val="both"/>
        <w:textAlignment w:val="auto"/>
        <w:rPr>
          <w:sz w:val="29"/>
        </w:rPr>
      </w:pPr>
      <w:r>
        <w:rPr>
          <w:rFonts w:ascii="宋体" w:hAnsi="宋体" w:cs="宋体" w:eastAsia="宋体"/>
          <w:sz w:val="29"/>
          <w:color w:val="000000"/>
          <w:b w:val="off"/>
          <w:i w:val="off"/>
        </w:rPr>
        <w:t>中组织器官走向老化，生理功能走向衰退的阶段。 世界发达国家</w:t>
      </w:r>
      <w:r>
        <w:rPr>
          <w:rFonts w:ascii="宋体" w:hAnsi="宋体" w:cs="宋体" w:eastAsia="宋体"/>
          <w:sz w:val="29"/>
          <w:color w:val="000000"/>
          <w:b w:val="off"/>
          <w:i w:val="off"/>
        </w:rPr>
        <w:t>--般以65岁以上为老年。 我国(中华医学会老年医学学会)根据</w:t>
      </w:r>
      <w:r>
        <w:rPr>
          <w:rFonts w:ascii="宋体" w:hAnsi="宋体" w:cs="宋体" w:eastAsia="宋体"/>
          <w:sz w:val="29"/>
          <w:color w:val="000000"/>
          <w:b w:val="off"/>
          <w:i w:val="off"/>
        </w:rPr>
        <w:t>自己的具体情况，规定60岁以上为老年。具体划分如下：以5岁为</w:t>
      </w:r>
      <w:r>
        <w:rPr>
          <w:rFonts w:ascii="宋体" w:hAnsi="宋体" w:cs="宋体" w:eastAsia="宋体"/>
          <w:sz w:val="29"/>
          <w:color w:val="000000"/>
          <w:b w:val="off"/>
          <w:i w:val="off"/>
        </w:rPr>
        <w:t>45~59岁为老年前期(又称初老期)，60~69岁为老年期，90岁以上</w:t>
      </w:r>
      <w:r>
        <w:rPr>
          <w:rFonts w:ascii="宋体" w:hAnsi="宋体" w:cs="宋体" w:eastAsia="宋体"/>
          <w:sz w:val="29"/>
          <w:color w:val="000000"/>
          <w:b w:val="off"/>
          <w:i w:val="off"/>
        </w:rPr>
        <w:t>为长寿期。</w:t>
      </w:r>
    </w:p>
    <w:p>
      <w:pPr>
        <w:wordWrap w:val="on"/>
        <w:autoSpaceDE w:val="off"/>
        <w:autoSpaceDN w:val="off"/>
        <w:spacing w:before="20" w:after="0" w:line="464" w:lineRule="atLeast"/>
        <w:ind w:left="440" w:right="660" w:firstLine="700"/>
        <w:jc w:val="both"/>
        <w:textAlignment w:val="auto"/>
        <w:rPr>
          <w:sz w:val="29"/>
        </w:rPr>
      </w:pPr>
      <w:r>
        <w:rPr>
          <w:rFonts w:ascii="宋体" w:hAnsi="宋体" w:cs="宋体" w:eastAsia="宋体"/>
          <w:sz w:val="29"/>
          <w:color w:val="000000"/>
          <w:b w:val="off"/>
          <w:i w:val="off"/>
        </w:rPr>
        <w:t>老年医学是研究人类衰老的机理、人体的老年性变化、老年病</w:t>
      </w:r>
      <w:r>
        <w:rPr>
          <w:rFonts w:ascii="宋体" w:hAnsi="宋体" w:cs="宋体" w:eastAsia="宋体"/>
          <w:sz w:val="29"/>
          <w:color w:val="000000"/>
          <w:b w:val="off"/>
          <w:i w:val="off"/>
        </w:rPr>
        <w:t>的防治等的一门学科。衰老标志是指人类随着年龄的自然增长，</w:t>
      </w:r>
      <w:r>
        <w:rPr>
          <w:rFonts w:ascii="宋体" w:hAnsi="宋体" w:cs="宋体" w:eastAsia="宋体"/>
          <w:sz w:val="29"/>
          <w:color w:val="000000"/>
          <w:b w:val="off"/>
          <w:i w:val="off"/>
        </w:rPr>
        <w:t>机体产生一系列的生理功能和形态方面的退行性变化，导致人体</w:t>
      </w:r>
      <w:r>
        <w:rPr>
          <w:rFonts w:ascii="宋体" w:hAnsi="宋体" w:cs="宋体" w:eastAsia="宋体"/>
          <w:sz w:val="29"/>
          <w:color w:val="000000"/>
          <w:b w:val="off"/>
          <w:i w:val="off"/>
        </w:rPr>
        <w:t>多种功能低下，对内外环境的适应能力逐渐减退的一种衰退现象，</w:t>
      </w:r>
      <w:r>
        <w:rPr>
          <w:rFonts w:ascii="宋体" w:hAnsi="宋体" w:cs="宋体" w:eastAsia="宋体"/>
          <w:sz w:val="29"/>
          <w:color w:val="000000"/>
          <w:b w:val="off"/>
          <w:i w:val="off"/>
        </w:rPr>
        <w:t>直至生命活动的终止，这是一种生理现象。 目前为止，老年病尚无统</w:t>
      </w:r>
      <w:r>
        <w:rPr>
          <w:rFonts w:ascii="宋体" w:hAnsi="宋体" w:cs="宋体" w:eastAsia="宋体"/>
          <w:sz w:val="29"/>
          <w:color w:val="000000"/>
          <w:b w:val="off"/>
          <w:i w:val="off"/>
        </w:rPr>
        <w:t>一定义。多数人认为，老年病是指与衰老有关的疾病，是老年期所患</w:t>
      </w:r>
      <w:r>
        <w:rPr>
          <w:rFonts w:ascii="宋体" w:hAnsi="宋体" w:cs="宋体" w:eastAsia="宋体"/>
          <w:sz w:val="29"/>
          <w:color w:val="000000"/>
          <w:b w:val="off"/>
          <w:i w:val="off"/>
        </w:rPr>
        <w:t>的具有其特点的疾患。老年病的临床工作主要以年龄在40岁以上</w:t>
      </w:r>
      <w:r>
        <w:rPr>
          <w:rFonts w:ascii="宋体" w:hAnsi="宋体" w:cs="宋体" w:eastAsia="宋体"/>
          <w:sz w:val="29"/>
          <w:color w:val="000000"/>
          <w:b w:val="off"/>
          <w:i w:val="off"/>
        </w:rPr>
        <w:t>者为对象。因为大部分老年人在老年前期已患了多种慢性病，严重</w:t>
      </w:r>
      <w:r>
        <w:rPr>
          <w:rFonts w:ascii="宋体" w:hAnsi="宋体" w:cs="宋体" w:eastAsia="宋体"/>
          <w:sz w:val="29"/>
          <w:color w:val="000000"/>
          <w:b w:val="off"/>
          <w:i w:val="off"/>
        </w:rPr>
        <w:t>地影响了健康和长寿。因此，延年益寿必须从两方面着手，一是抗衰</w:t>
      </w:r>
      <w:r>
        <w:rPr>
          <w:rFonts w:ascii="宋体" w:hAnsi="宋体" w:cs="宋体" w:eastAsia="宋体"/>
          <w:sz w:val="29"/>
          <w:color w:val="000000"/>
          <w:b w:val="off"/>
          <w:i w:val="off"/>
        </w:rPr>
        <w:t>老，二是防治老年病，后者为前者的基础，也就是说防治老年病是延</w:t>
      </w:r>
      <w:r>
        <w:rPr>
          <w:rFonts w:ascii="宋体" w:hAnsi="宋体" w:cs="宋体" w:eastAsia="宋体"/>
          <w:sz w:val="29"/>
          <w:color w:val="000000"/>
          <w:b w:val="off"/>
          <w:i w:val="off"/>
        </w:rPr>
        <w:t>年益寿的关键之一。</w:t>
      </w:r>
    </w:p>
    <w:p>
      <w:pPr>
        <w:wordWrap w:val="on"/>
        <w:autoSpaceDE w:val="off"/>
        <w:autoSpaceDN w:val="off"/>
        <w:spacing w:before="40" w:after="0" w:line="463" w:lineRule="atLeast"/>
        <w:ind w:left="440" w:right="680" w:firstLine="700"/>
        <w:jc w:val="both"/>
        <w:textAlignment w:val="auto"/>
        <w:rPr>
          <w:sz w:val="29"/>
        </w:rPr>
      </w:pPr>
      <w:r>
        <w:rPr>
          <w:rFonts w:ascii="宋体" w:hAnsi="宋体" w:cs="宋体" w:eastAsia="宋体"/>
          <w:sz w:val="29"/>
          <w:color w:val="000000"/>
          <w:b w:val="off"/>
          <w:i w:val="off"/>
        </w:rPr>
        <w:t>和其他国家一样，我国老年患者发病率有逐年升高的趋势。</w:t>
      </w:r>
      <w:r>
        <w:rPr>
          <w:rFonts w:ascii="宋体" w:hAnsi="宋体" w:cs="宋体" w:eastAsia="宋体"/>
          <w:sz w:val="29"/>
          <w:color w:val="000000"/>
          <w:b w:val="off"/>
          <w:i w:val="off"/>
        </w:rPr>
        <w:t>50多年来，冠心病、肿瘤和肺炎的老年发病率有逐渐增高趋势。住</w:t>
      </w:r>
      <w:r>
        <w:rPr>
          <w:rFonts w:ascii="宋体" w:hAnsi="宋体" w:cs="宋体" w:eastAsia="宋体"/>
          <w:sz w:val="29"/>
          <w:color w:val="000000"/>
          <w:b w:val="off"/>
          <w:i w:val="off"/>
        </w:rPr>
        <w:t>院病死亡率最高的是脑溢血、肺心病、肺炎、心肌梗死和脑血栓形</w:t>
      </w:r>
      <w:r>
        <w:rPr>
          <w:rFonts w:ascii="宋体" w:hAnsi="宋体" w:cs="宋体" w:eastAsia="宋体"/>
          <w:sz w:val="29"/>
          <w:color w:val="000000"/>
          <w:b w:val="off"/>
          <w:i w:val="off"/>
        </w:rPr>
        <w:t>成。对老年人健康威胁最大的是肿瘤、心血管疾病和肺炎。此外，</w:t>
      </w:r>
      <w:r>
        <w:rPr>
          <w:rFonts w:ascii="宋体" w:hAnsi="宋体" w:cs="宋体" w:eastAsia="宋体"/>
          <w:sz w:val="29"/>
          <w:color w:val="000000"/>
          <w:b w:val="off"/>
          <w:i w:val="off"/>
        </w:rPr>
        <w:t>还有一些疾病如退行性病变，虽不会马上危及老人生命，但却会给</w:t>
      </w:r>
      <w:r>
        <w:rPr>
          <w:rFonts w:ascii="宋体" w:hAnsi="宋体" w:cs="宋体" w:eastAsia="宋体"/>
          <w:sz w:val="29"/>
          <w:color w:val="000000"/>
          <w:b w:val="off"/>
          <w:i w:val="off"/>
        </w:rPr>
        <w:t>患者造成很大的痛苦，发病率也很高，如颈椎病、慢性肩周炎等。</w:t>
      </w:r>
      <w:r>
        <w:rPr>
          <w:rFonts w:ascii="宋体" w:hAnsi="宋体" w:cs="宋体" w:eastAsia="宋体"/>
          <w:sz w:val="29"/>
          <w:color w:val="000000"/>
          <w:b w:val="off"/>
          <w:i w:val="off"/>
        </w:rPr>
        <w:t>因此，防治老年病已成为一个重要的课题。</w:t>
      </w:r>
    </w:p>
    <w:p>
      <w:pPr>
        <w:wordWrap w:val="on"/>
        <w:autoSpaceDE w:val="off"/>
        <w:autoSpaceDN w:val="off"/>
        <w:spacing w:before="580" w:after="0" w:line="460" w:lineRule="atLeast"/>
        <w:ind w:left="480" w:right="0"/>
        <w:jc w:val="both"/>
        <w:textAlignment w:val="auto"/>
        <w:rPr>
          <w:sz w:val="28"/>
        </w:rPr>
      </w:pPr>
      <w:r>
        <w:rPr>
          <w:rFonts w:ascii="宋体" w:hAnsi="宋体" w:cs="宋体" w:eastAsia="宋体"/>
          <w:sz w:val="28"/>
          <w:color w:val="000000"/>
          <w:b w:val="off"/>
          <w:i w:val="off"/>
        </w:rPr>
        <w:t>一</w:t>
      </w:r>
      <w:r>
        <w:rPr>
          <w:rFonts w:ascii="宋体" w:hAnsi="宋体" w:cs="宋体" w:eastAsia="宋体"/>
          <w:sz w:val="24"/>
        </w:rPr>
        <w:t xml:space="preserve">    </w:t>
      </w:r>
      <w:r>
        <w:rPr>
          <w:rFonts w:ascii="宋体" w:hAnsi="宋体" w:cs="宋体" w:eastAsia="宋体"/>
          <w:sz w:val="28"/>
          <w:color w:val="000000"/>
          <w:b w:val="off"/>
          <w:i w:val="off"/>
        </w:rPr>
        <w:t>现代衰老学说</w:t>
      </w:r>
    </w:p>
    <w:p>
      <w:pPr>
        <w:wordWrap w:val="on"/>
        <w:autoSpaceDE w:val="off"/>
        <w:autoSpaceDN w:val="off"/>
        <w:spacing w:before="440" w:after="0" w:line="400" w:lineRule="atLeast"/>
        <w:ind w:left="1040" w:right="0"/>
        <w:jc w:val="both"/>
        <w:textAlignment w:val="auto"/>
        <w:rPr>
          <w:sz w:val="29"/>
        </w:rPr>
      </w:pPr>
      <w:r>
        <w:rPr>
          <w:rFonts w:ascii="宋体" w:hAnsi="宋体" w:cs="宋体" w:eastAsia="宋体"/>
          <w:sz w:val="29"/>
          <w:color w:val="000000"/>
          <w:b w:val="off"/>
          <w:i w:val="off"/>
        </w:rPr>
        <w:t>1.免疫学说</w:t>
      </w:r>
    </w:p>
    <w:p>
      <w:pPr>
        <w:wordWrap w:val="on"/>
        <w:autoSpaceDE w:val="off"/>
        <w:autoSpaceDN w:val="off"/>
        <w:spacing w:before="40" w:after="0" w:line="450" w:lineRule="atLeast"/>
        <w:ind w:left="360" w:right="760" w:firstLine="680"/>
        <w:jc w:val="both"/>
        <w:textAlignment w:val="auto"/>
        <w:rPr>
          <w:sz w:val="29"/>
        </w:rPr>
      </w:pPr>
      <w:r>
        <w:rPr>
          <w:rFonts w:ascii="宋体" w:hAnsi="宋体" w:cs="宋体" w:eastAsia="宋体"/>
          <w:sz w:val="29"/>
          <w:color w:val="000000"/>
          <w:b w:val="off"/>
          <w:i w:val="off"/>
        </w:rPr>
        <w:t>机体的免疫分为特异性免疫和非特异性免疫。特异性免疫通</w:t>
      </w:r>
      <w:r>
        <w:rPr>
          <w:rFonts w:ascii="宋体" w:hAnsi="宋体" w:cs="宋体" w:eastAsia="宋体"/>
          <w:sz w:val="29"/>
          <w:color w:val="000000"/>
          <w:b w:val="off"/>
          <w:i w:val="off"/>
        </w:rPr>
        <w:t>过机体的免疫系统功能去实现。</w:t>
      </w:r>
    </w:p>
    <w:p>
      <w:pPr>
        <w:wordWrap w:val="on"/>
        <w:autoSpaceDE w:val="off"/>
        <w:autoSpaceDN w:val="off"/>
        <w:spacing w:before="80" w:after="0" w:line="400" w:lineRule="atLeast"/>
        <w:ind w:left="1040" w:right="0"/>
        <w:jc w:val="both"/>
        <w:textAlignment w:val="auto"/>
        <w:rPr>
          <w:sz w:val="29"/>
        </w:rPr>
      </w:pPr>
      <w:r>
        <w:rPr>
          <w:rFonts w:ascii="宋体" w:hAnsi="宋体" w:cs="宋体" w:eastAsia="宋体"/>
          <w:sz w:val="29"/>
          <w:color w:val="000000"/>
          <w:b w:val="off"/>
          <w:i w:val="off"/>
        </w:rPr>
        <w:t>参与免疫反应的各种器官、组织和细胞等组成机体的免疫系</w:t>
      </w:r>
      <w:r>
        <w:br w:type="page"/>
      </w:r>
    </w:p>
    <w:p>
      <w:pPr>
        <w:wordWrap w:val="on"/>
        <w:autoSpaceDE w:val="off"/>
        <w:autoSpaceDN w:val="off"/>
        <w:spacing w:before="540" w:after="0" w:line="400" w:lineRule="atLeast"/>
        <w:ind w:left="540" w:right="0"/>
        <w:jc w:val="both"/>
        <w:textAlignment w:val="auto"/>
        <w:rPr>
          <w:sz w:val="28"/>
        </w:rPr>
      </w:pPr>
      <w:r>
        <w:rPr>
          <w:rFonts w:ascii="宋体" w:hAnsi="宋体" w:cs="宋体" w:eastAsia="宋体"/>
          <w:sz w:val="28"/>
          <w:color w:val="000000"/>
          <w:u w:val="single"/>
          <w:b w:val="off"/>
          <w:i w:val="off"/>
        </w:rPr>
        <w:t xml:space="preserve">                                           上篇 总 论 3</w:t>
      </w:r>
    </w:p>
    <w:p>
      <w:pPr>
        <w:wordWrap w:val="on"/>
        <w:autoSpaceDE w:val="off"/>
        <w:autoSpaceDN w:val="off"/>
        <w:spacing w:before="380" w:after="0" w:line="460" w:lineRule="atLeast"/>
        <w:ind w:left="520" w:right="620" w:firstLine="20"/>
        <w:jc w:val="both"/>
        <w:textAlignment w:val="auto"/>
        <w:rPr>
          <w:sz w:val="28"/>
        </w:rPr>
      </w:pPr>
      <w:r>
        <w:rPr>
          <w:rFonts w:ascii="宋体" w:hAnsi="宋体" w:cs="宋体" w:eastAsia="宋体"/>
          <w:sz w:val="28"/>
          <w:color w:val="000000"/>
          <w:b w:val="off"/>
          <w:i w:val="off"/>
        </w:rPr>
        <w:t>统，其中免疫细胞在免疫系统功能的行使中起重要作用。与特异性</w:t>
      </w:r>
      <w:r>
        <w:rPr>
          <w:rFonts w:ascii="宋体" w:hAnsi="宋体" w:cs="宋体" w:eastAsia="宋体"/>
          <w:sz w:val="28"/>
          <w:color w:val="000000"/>
          <w:b w:val="off"/>
          <w:i w:val="off"/>
        </w:rPr>
        <w:t>免疫反应有关的细胞是免疫活性细胞，包括胸腺依赖淋巴细胞(T细</w:t>
      </w:r>
      <w:r>
        <w:rPr>
          <w:rFonts w:ascii="宋体" w:hAnsi="宋体" w:cs="宋体" w:eastAsia="宋体"/>
          <w:sz w:val="28"/>
          <w:color w:val="000000"/>
          <w:b w:val="off"/>
          <w:i w:val="off"/>
        </w:rPr>
        <w:t>胞)和骨髓依赖淋巴细胞(B细胞)、K细胞、单核巨噬细胞系统。</w:t>
      </w:r>
    </w:p>
    <w:p>
      <w:pPr>
        <w:wordWrap w:val="on"/>
        <w:autoSpaceDE w:val="off"/>
        <w:autoSpaceDN w:val="off"/>
        <w:spacing w:before="20" w:after="0" w:line="463" w:lineRule="atLeast"/>
        <w:ind w:left="420" w:right="700" w:firstLine="700"/>
        <w:jc w:val="both"/>
        <w:textAlignment w:val="auto"/>
        <w:rPr>
          <w:sz w:val="28"/>
        </w:rPr>
      </w:pPr>
      <w:r>
        <w:rPr>
          <w:rFonts w:ascii="宋体" w:hAnsi="宋体" w:cs="宋体" w:eastAsia="宋体"/>
          <w:sz w:val="28"/>
          <w:color w:val="000000"/>
          <w:b w:val="off"/>
          <w:i w:val="off"/>
        </w:rPr>
        <w:t>当抗原物质进入机体后，巨噬细胞将其吞噬，并将抗原信息传</w:t>
      </w:r>
      <w:r>
        <w:rPr>
          <w:rFonts w:ascii="宋体" w:hAnsi="宋体" w:cs="宋体" w:eastAsia="宋体"/>
          <w:sz w:val="28"/>
          <w:color w:val="000000"/>
          <w:b w:val="off"/>
          <w:i w:val="off"/>
        </w:rPr>
        <w:t>递给T细胞或B细胞，或传给T细胞后再传给B细胞。T细胞的</w:t>
      </w:r>
      <w:r>
        <w:rPr>
          <w:rFonts w:ascii="宋体" w:hAnsi="宋体" w:cs="宋体" w:eastAsia="宋体"/>
          <w:sz w:val="28"/>
          <w:color w:val="000000"/>
          <w:b w:val="off"/>
          <w:i w:val="off"/>
        </w:rPr>
        <w:t>一部分分泌各种淋巴因子如移动抑制因子、巨噬细胞激活因子、趋</w:t>
      </w:r>
      <w:r>
        <w:rPr>
          <w:rFonts w:ascii="宋体" w:hAnsi="宋体" w:cs="宋体" w:eastAsia="宋体"/>
          <w:sz w:val="28"/>
          <w:color w:val="000000"/>
          <w:b w:val="off"/>
          <w:i w:val="off"/>
        </w:rPr>
        <w:t>化因子、促裂因子、转移因子、淋巴毒素、干扰素及皮肤反应因子</w:t>
      </w:r>
      <w:r>
        <w:rPr>
          <w:rFonts w:ascii="宋体" w:hAnsi="宋体" w:cs="宋体" w:eastAsia="宋体"/>
          <w:sz w:val="28"/>
          <w:color w:val="000000"/>
          <w:b w:val="off"/>
          <w:i w:val="off"/>
        </w:rPr>
        <w:t>等，从而发挥免疫效应；另一部分则于致敏后通过直接杀伤抗原物</w:t>
      </w:r>
      <w:r>
        <w:rPr>
          <w:rFonts w:ascii="宋体" w:hAnsi="宋体" w:cs="宋体" w:eastAsia="宋体"/>
          <w:sz w:val="28"/>
          <w:color w:val="000000"/>
          <w:b w:val="off"/>
          <w:i w:val="off"/>
        </w:rPr>
        <w:t>质来发挥免疫效应。B细胞分泌各类免疫球蛋白如IgG、IgA、</w:t>
      </w:r>
      <w:r>
        <w:rPr>
          <w:rFonts w:ascii="宋体" w:hAnsi="宋体" w:cs="宋体" w:eastAsia="宋体"/>
          <w:sz w:val="28"/>
          <w:color w:val="000000"/>
          <w:b w:val="off"/>
          <w:i w:val="off"/>
        </w:rPr>
        <w:t>IgM、IgD、IgE等，各自发挥自己不同的免疫效应。此外NK 细胞</w:t>
      </w:r>
      <w:r>
        <w:rPr>
          <w:rFonts w:ascii="宋体" w:hAnsi="宋体" w:cs="宋体" w:eastAsia="宋体"/>
          <w:sz w:val="28"/>
          <w:color w:val="000000"/>
          <w:b w:val="off"/>
          <w:i w:val="off"/>
        </w:rPr>
        <w:t>和K细胞则在肿瘤免疫中起重要作用。</w:t>
      </w:r>
    </w:p>
    <w:p>
      <w:pPr>
        <w:wordWrap w:val="on"/>
        <w:autoSpaceDE w:val="off"/>
        <w:autoSpaceDN w:val="off"/>
        <w:spacing w:before="80" w:after="0" w:line="440" w:lineRule="atLeast"/>
        <w:ind w:left="440" w:right="660" w:firstLine="680"/>
        <w:jc w:val="both"/>
        <w:textAlignment w:val="auto"/>
        <w:rPr>
          <w:sz w:val="28"/>
        </w:rPr>
      </w:pPr>
      <w:r>
        <w:rPr>
          <w:rFonts w:ascii="宋体" w:hAnsi="宋体" w:cs="宋体" w:eastAsia="宋体"/>
          <w:sz w:val="28"/>
          <w:color w:val="000000"/>
          <w:b w:val="off"/>
          <w:i w:val="off"/>
        </w:rPr>
        <w:t>非特异性免疫的构成因素包括屏障作用(如血脑屏障)、吞噬</w:t>
      </w:r>
      <w:r>
        <w:rPr>
          <w:rFonts w:ascii="宋体" w:hAnsi="宋体" w:cs="宋体" w:eastAsia="宋体"/>
          <w:sz w:val="28"/>
          <w:color w:val="000000"/>
          <w:b w:val="off"/>
          <w:i w:val="off"/>
        </w:rPr>
        <w:t>作用(如细胞的吞噬)、正常体液中的非特异免疫反应物质(如补体</w:t>
      </w:r>
      <w:r>
        <w:rPr>
          <w:rFonts w:ascii="宋体" w:hAnsi="宋体" w:cs="宋体" w:eastAsia="宋体"/>
          <w:sz w:val="28"/>
          <w:color w:val="000000"/>
          <w:b w:val="off"/>
          <w:i w:val="off"/>
        </w:rPr>
        <w:t>系统、溶菌酶等)。</w:t>
      </w:r>
    </w:p>
    <w:p>
      <w:pPr>
        <w:wordWrap w:val="on"/>
        <w:autoSpaceDE w:val="off"/>
        <w:autoSpaceDN w:val="off"/>
        <w:spacing w:before="40" w:after="0" w:line="465" w:lineRule="atLeast"/>
        <w:ind w:left="400" w:right="680" w:firstLine="720"/>
        <w:jc w:val="both"/>
        <w:textAlignment w:val="auto"/>
        <w:rPr>
          <w:sz w:val="28"/>
        </w:rPr>
      </w:pPr>
      <w:r>
        <w:rPr>
          <w:rFonts w:ascii="宋体" w:hAnsi="宋体" w:cs="宋体" w:eastAsia="宋体"/>
          <w:sz w:val="28"/>
          <w:color w:val="000000"/>
          <w:b w:val="off"/>
          <w:i w:val="off"/>
        </w:rPr>
        <w:t>免疫学说认为免疫功能的减退和自体免疫反应的增加，是造</w:t>
      </w:r>
      <w:r>
        <w:rPr>
          <w:rFonts w:ascii="宋体" w:hAnsi="宋体" w:cs="宋体" w:eastAsia="宋体"/>
          <w:sz w:val="28"/>
          <w:color w:val="000000"/>
          <w:b w:val="off"/>
          <w:i w:val="off"/>
        </w:rPr>
        <w:t>成机体衰老的重要因素。为观察特异性免疫和老年及长寿的关</w:t>
      </w:r>
      <w:r>
        <w:rPr>
          <w:rFonts w:ascii="宋体" w:hAnsi="宋体" w:cs="宋体" w:eastAsia="宋体"/>
          <w:sz w:val="28"/>
          <w:color w:val="000000"/>
          <w:b w:val="off"/>
          <w:i w:val="off"/>
        </w:rPr>
        <w:t>系,有人检测了300名65~108岁老年人(男117名,女183名)的</w:t>
      </w:r>
      <w:r>
        <w:rPr>
          <w:rFonts w:ascii="宋体" w:hAnsi="宋体" w:cs="宋体" w:eastAsia="宋体"/>
          <w:sz w:val="28"/>
          <w:color w:val="000000"/>
          <w:b w:val="off"/>
          <w:i w:val="off"/>
        </w:rPr>
        <w:t>外周血淋巴细胞绝对值、淋巴母细胞转化率(淋转率)、对植物凝素</w:t>
      </w:r>
      <w:r>
        <w:rPr>
          <w:rFonts w:ascii="宋体" w:hAnsi="宋体" w:cs="宋体" w:eastAsia="宋体"/>
          <w:sz w:val="28"/>
          <w:color w:val="000000"/>
          <w:b w:val="off"/>
          <w:i w:val="off"/>
        </w:rPr>
        <w:t>(PHA)有反应的T细胞数及三种血清免疫球蛋白与年轻人对照，</w:t>
      </w:r>
      <w:r>
        <w:rPr>
          <w:rFonts w:ascii="宋体" w:hAnsi="宋体" w:cs="宋体" w:eastAsia="宋体"/>
          <w:sz w:val="28"/>
          <w:color w:val="000000"/>
          <w:b w:val="off"/>
          <w:i w:val="off"/>
        </w:rPr>
        <w:t>结果：老年人及长寿老人各年龄组的淋巴细胞绝对值均低于对照</w:t>
      </w:r>
      <w:r>
        <w:rPr>
          <w:rFonts w:ascii="宋体" w:hAnsi="宋体" w:cs="宋体" w:eastAsia="宋体"/>
          <w:sz w:val="28"/>
          <w:color w:val="000000"/>
          <w:b w:val="off"/>
          <w:i w:val="off"/>
        </w:rPr>
        <w:t>组，淋转率减低非常显著。80岁以上有继续减低的趋势，淋巴细胞</w:t>
      </w:r>
      <w:r>
        <w:rPr>
          <w:rFonts w:ascii="宋体" w:hAnsi="宋体" w:cs="宋体" w:eastAsia="宋体"/>
          <w:sz w:val="28"/>
          <w:color w:val="000000"/>
          <w:b w:val="off"/>
          <w:i w:val="off"/>
        </w:rPr>
        <w:t>对不同浓度PHA的反应强度，在80~89岁及90~99岁两个年龄</w:t>
      </w:r>
      <w:r>
        <w:rPr>
          <w:rFonts w:ascii="宋体" w:hAnsi="宋体" w:cs="宋体" w:eastAsia="宋体"/>
          <w:sz w:val="28"/>
          <w:color w:val="000000"/>
          <w:b w:val="off"/>
          <w:i w:val="off"/>
        </w:rPr>
        <w:t>组中,以 PHA 240 μg/ ml刺激淋转率,显著高于120 μg/ ml;对</w:t>
      </w:r>
      <w:r>
        <w:rPr>
          <w:rFonts w:ascii="宋体" w:hAnsi="宋体" w:cs="宋体" w:eastAsia="宋体"/>
          <w:sz w:val="28"/>
          <w:color w:val="000000"/>
          <w:b w:val="off"/>
          <w:i w:val="off"/>
        </w:rPr>
        <w:t>PHA 有反应能力的T细胞数，除65~69岁的女性外，其他各年龄</w:t>
      </w:r>
      <w:r>
        <w:rPr>
          <w:rFonts w:ascii="宋体" w:hAnsi="宋体" w:cs="宋体" w:eastAsia="宋体"/>
          <w:sz w:val="28"/>
          <w:color w:val="000000"/>
          <w:b w:val="off"/>
          <w:i w:val="off"/>
        </w:rPr>
        <w:t>组的平均值皆显著低于对照组；血清 IgA 随年龄而增加，IgM无显</w:t>
      </w:r>
      <w:r>
        <w:rPr>
          <w:rFonts w:ascii="宋体" w:hAnsi="宋体" w:cs="宋体" w:eastAsia="宋体"/>
          <w:sz w:val="28"/>
          <w:color w:val="000000"/>
          <w:b w:val="off"/>
          <w:i w:val="off"/>
        </w:rPr>
        <w:t>著变化，从而表明老年人的细胞免疫和体液免疫功能紊乱。此报</w:t>
      </w:r>
      <w:r>
        <w:rPr>
          <w:rFonts w:ascii="宋体" w:hAnsi="宋体" w:cs="宋体" w:eastAsia="宋体"/>
          <w:sz w:val="28"/>
          <w:color w:val="000000"/>
          <w:b w:val="off"/>
          <w:i w:val="off"/>
        </w:rPr>
        <w:t>道淋巴细胞绝对值减少，淋转率下降等结果和其他报道结果一致。</w:t>
      </w:r>
    </w:p>
    <w:p>
      <w:pPr>
        <w:wordWrap w:val="on"/>
        <w:autoSpaceDE w:val="off"/>
        <w:autoSpaceDN w:val="off"/>
        <w:spacing w:before="20" w:after="0" w:line="465" w:lineRule="atLeast"/>
        <w:ind w:left="480" w:right="660" w:firstLine="640"/>
        <w:jc w:val="both"/>
        <w:textAlignment w:val="auto"/>
        <w:rPr>
          <w:sz w:val="28"/>
        </w:rPr>
      </w:pPr>
      <w:r>
        <w:rPr>
          <w:rFonts w:ascii="宋体" w:hAnsi="宋体" w:cs="宋体" w:eastAsia="宋体"/>
          <w:sz w:val="28"/>
          <w:color w:val="000000"/>
          <w:b w:val="off"/>
          <w:i w:val="off"/>
        </w:rPr>
        <w:t>PHA及ConA同为T细胞的促核分裂素，选择性地刺激不同</w:t>
      </w:r>
      <w:r>
        <w:rPr>
          <w:rFonts w:ascii="宋体" w:hAnsi="宋体" w:cs="宋体" w:eastAsia="宋体"/>
          <w:sz w:val="28"/>
          <w:color w:val="000000"/>
          <w:b w:val="off"/>
          <w:i w:val="off"/>
        </w:rPr>
        <w:t>的T细胞亚群，老年人外周血对 PHA有反应的T细胞减低乃由</w:t>
      </w:r>
      <w:r>
        <w:rPr>
          <w:rFonts w:ascii="宋体" w:hAnsi="宋体" w:cs="宋体" w:eastAsia="宋体"/>
          <w:sz w:val="28"/>
          <w:color w:val="000000"/>
          <w:b w:val="off"/>
          <w:i w:val="off"/>
        </w:rPr>
        <w:t>于选择性循环性T细胞减少，从而表明细胞免疫功能障碍。老年</w:t>
      </w:r>
      <w:r>
        <w:rPr>
          <w:rFonts w:ascii="宋体" w:hAnsi="宋体" w:cs="宋体" w:eastAsia="宋体"/>
          <w:sz w:val="28"/>
          <w:color w:val="000000"/>
          <w:b w:val="off"/>
          <w:i w:val="off"/>
        </w:rPr>
        <w:t>人E-玫瑰花结形成细胞减少也支持上述观点。</w:t>
      </w:r>
      <w:r>
        <w:br w:type="page"/>
      </w:r>
    </w:p>
    <w:p>
      <w:pPr>
        <w:wordWrap w:val="on"/>
        <w:autoSpaceDE w:val="off"/>
        <w:autoSpaceDN w:val="off"/>
        <w:spacing w:before="580" w:after="0" w:line="360" w:lineRule="atLeast"/>
        <w:ind w:left="520" w:right="0"/>
        <w:jc w:val="both"/>
        <w:textAlignment w:val="auto"/>
        <w:rPr>
          <w:sz w:val="28"/>
        </w:rPr>
      </w:pPr>
      <w:r>
        <w:rPr>
          <w:rFonts w:ascii="宋体" w:hAnsi="宋体" w:cs="宋体" w:eastAsia="宋体"/>
          <w:sz w:val="28"/>
          <w:color w:val="000000"/>
          <w:u w:val="single"/>
          <w:b w:val="off"/>
          <w:i w:val="off"/>
        </w:rPr>
        <w:t xml:space="preserve">4 常见老年病针灸治疗                                        </w:t>
      </w:r>
    </w:p>
    <w:p>
      <w:pPr>
        <w:wordWrap w:val="on"/>
        <w:autoSpaceDE w:val="off"/>
        <w:autoSpaceDN w:val="off"/>
        <w:spacing w:before="380" w:after="0" w:line="453" w:lineRule="atLeast"/>
        <w:ind w:left="420" w:right="720" w:firstLine="660"/>
        <w:jc w:val="both"/>
        <w:textAlignment w:val="auto"/>
        <w:rPr>
          <w:sz w:val="28"/>
        </w:rPr>
      </w:pPr>
      <w:r>
        <w:rPr>
          <w:rFonts w:ascii="宋体" w:hAnsi="宋体" w:cs="宋体" w:eastAsia="宋体"/>
          <w:sz w:val="28"/>
          <w:color w:val="000000"/>
          <w:b w:val="off"/>
          <w:i w:val="off"/>
        </w:rPr>
        <w:t>在体液免疫和衰老关系研究的其他报道中，观察51例65岁以</w:t>
      </w:r>
      <w:r>
        <w:rPr>
          <w:rFonts w:ascii="宋体" w:hAnsi="宋体" w:cs="宋体" w:eastAsia="宋体"/>
          <w:sz w:val="28"/>
          <w:color w:val="000000"/>
          <w:b w:val="off"/>
          <w:i w:val="off"/>
        </w:rPr>
        <w:t>上健康老人血清IgG、IgA、IgM的平均值，结果发现老年人的高于</w:t>
      </w:r>
      <w:r>
        <w:rPr>
          <w:rFonts w:ascii="宋体" w:hAnsi="宋体" w:cs="宋体" w:eastAsia="宋体"/>
          <w:sz w:val="28"/>
          <w:color w:val="000000"/>
          <w:b w:val="off"/>
          <w:i w:val="off"/>
        </w:rPr>
        <w:t>健康成年人。</w:t>
      </w:r>
    </w:p>
    <w:p>
      <w:pPr>
        <w:wordWrap w:val="on"/>
        <w:autoSpaceDE w:val="off"/>
        <w:autoSpaceDN w:val="off"/>
        <w:spacing w:before="40" w:after="0" w:line="453" w:lineRule="atLeast"/>
        <w:ind w:left="360" w:right="760" w:firstLine="720"/>
        <w:jc w:val="both"/>
        <w:textAlignment w:val="auto"/>
        <w:rPr>
          <w:sz w:val="28"/>
        </w:rPr>
      </w:pPr>
      <w:r>
        <w:rPr>
          <w:rFonts w:ascii="宋体" w:hAnsi="宋体" w:cs="宋体" w:eastAsia="宋体"/>
          <w:sz w:val="28"/>
          <w:color w:val="000000"/>
          <w:b w:val="off"/>
          <w:i w:val="off"/>
        </w:rPr>
        <w:t>非特异性免疫功能随年龄而下降，老年人N趋化反应降低，黏</w:t>
      </w:r>
      <w:r>
        <w:rPr>
          <w:rFonts w:ascii="宋体" w:hAnsi="宋体" w:cs="宋体" w:eastAsia="宋体"/>
          <w:sz w:val="28"/>
          <w:color w:val="000000"/>
          <w:b w:val="off"/>
          <w:i w:val="off"/>
        </w:rPr>
        <w:t>附性增加，对NBT染料的还原能力减弱，杀死念珠菌的能力较年</w:t>
      </w:r>
      <w:r>
        <w:rPr>
          <w:rFonts w:ascii="宋体" w:hAnsi="宋体" w:cs="宋体" w:eastAsia="宋体"/>
          <w:sz w:val="28"/>
          <w:color w:val="000000"/>
          <w:b w:val="off"/>
          <w:i w:val="off"/>
        </w:rPr>
        <w:t>轻人减弱，总补休活性、C₃ 和备解素含量下降。</w:t>
      </w:r>
    </w:p>
    <w:p>
      <w:pPr>
        <w:wordWrap w:val="on"/>
        <w:autoSpaceDE w:val="off"/>
        <w:autoSpaceDN w:val="off"/>
        <w:spacing w:before="40" w:after="0" w:line="456" w:lineRule="atLeast"/>
        <w:ind w:left="400" w:right="720" w:firstLine="680"/>
        <w:jc w:val="both"/>
        <w:textAlignment w:val="auto"/>
        <w:rPr>
          <w:sz w:val="28"/>
        </w:rPr>
      </w:pPr>
      <w:r>
        <w:rPr>
          <w:rFonts w:ascii="宋体" w:hAnsi="宋体" w:cs="宋体" w:eastAsia="宋体"/>
          <w:sz w:val="28"/>
          <w:color w:val="000000"/>
          <w:b w:val="off"/>
          <w:i w:val="off"/>
        </w:rPr>
        <w:t>认为衰老和自体免疫有关的根据是：①和自体免疫有关的疾</w:t>
      </w:r>
      <w:r>
        <w:rPr>
          <w:rFonts w:ascii="宋体" w:hAnsi="宋体" w:cs="宋体" w:eastAsia="宋体"/>
          <w:sz w:val="28"/>
          <w:color w:val="000000"/>
          <w:b w:val="off"/>
          <w:i w:val="off"/>
        </w:rPr>
        <w:t>病如类风湿关节炎等随年龄的增加而发病率提高；②无症状的自</w:t>
      </w:r>
      <w:r>
        <w:rPr>
          <w:rFonts w:ascii="宋体" w:hAnsi="宋体" w:cs="宋体" w:eastAsia="宋体"/>
          <w:sz w:val="28"/>
          <w:color w:val="000000"/>
          <w:b w:val="off"/>
          <w:i w:val="off"/>
        </w:rPr>
        <w:t>身抗体的发生率如抗甲状腺、抗细胞核、抗胃壁细胞等抗体均随年</w:t>
      </w:r>
      <w:r>
        <w:rPr>
          <w:rFonts w:ascii="宋体" w:hAnsi="宋体" w:cs="宋体" w:eastAsia="宋体"/>
          <w:sz w:val="28"/>
          <w:color w:val="000000"/>
          <w:b w:val="off"/>
          <w:i w:val="off"/>
        </w:rPr>
        <w:t>龄增高；③自身抗体与某些疾病发生和形成有关(如男性心绞痛与</w:t>
      </w:r>
      <w:r>
        <w:rPr>
          <w:rFonts w:ascii="宋体" w:hAnsi="宋体" w:cs="宋体" w:eastAsia="宋体"/>
          <w:sz w:val="28"/>
          <w:color w:val="000000"/>
          <w:b w:val="off"/>
          <w:i w:val="off"/>
        </w:rPr>
        <w:t>组织自身抗体有关)。</w:t>
      </w:r>
    </w:p>
    <w:p>
      <w:pPr>
        <w:wordWrap w:val="on"/>
        <w:autoSpaceDE w:val="off"/>
        <w:autoSpaceDN w:val="off"/>
        <w:spacing w:before="100" w:after="0" w:line="433" w:lineRule="atLeast"/>
        <w:ind w:left="400" w:right="740" w:firstLine="680"/>
        <w:jc w:val="both"/>
        <w:textAlignment w:val="auto"/>
        <w:rPr>
          <w:sz w:val="28"/>
        </w:rPr>
      </w:pPr>
      <w:r>
        <w:rPr>
          <w:rFonts w:ascii="宋体" w:hAnsi="宋体" w:cs="宋体" w:eastAsia="宋体"/>
          <w:sz w:val="28"/>
          <w:color w:val="000000"/>
          <w:b w:val="off"/>
          <w:i w:val="off"/>
        </w:rPr>
        <w:t>老年人肿瘤的发病率高于年轻人，很多老年人易患的疾病如</w:t>
      </w:r>
      <w:r>
        <w:rPr>
          <w:rFonts w:ascii="宋体" w:hAnsi="宋体" w:cs="宋体" w:eastAsia="宋体"/>
          <w:sz w:val="28"/>
          <w:color w:val="000000"/>
          <w:b w:val="off"/>
          <w:i w:val="off"/>
        </w:rPr>
        <w:t>慢性支气管炎、泌尿道感染都和免疫功能的减退有关等，均支持衰</w:t>
      </w:r>
      <w:r>
        <w:rPr>
          <w:rFonts w:ascii="宋体" w:hAnsi="宋体" w:cs="宋体" w:eastAsia="宋体"/>
          <w:sz w:val="28"/>
          <w:color w:val="000000"/>
          <w:b w:val="off"/>
          <w:i w:val="off"/>
        </w:rPr>
        <w:t>老与免疫有关的学说。</w:t>
      </w:r>
    </w:p>
    <w:p>
      <w:pPr>
        <w:wordWrap w:val="on"/>
        <w:autoSpaceDE w:val="off"/>
        <w:autoSpaceDN w:val="off"/>
        <w:spacing w:before="120" w:after="0" w:line="360" w:lineRule="atLeast"/>
        <w:ind w:left="1080" w:right="0"/>
        <w:jc w:val="both"/>
        <w:textAlignment w:val="auto"/>
        <w:rPr>
          <w:sz w:val="28"/>
        </w:rPr>
      </w:pPr>
      <w:r>
        <w:rPr>
          <w:rFonts w:ascii="宋体" w:hAnsi="宋体" w:cs="宋体" w:eastAsia="宋体"/>
          <w:sz w:val="28"/>
          <w:color w:val="000000"/>
          <w:b w:val="off"/>
          <w:i w:val="off"/>
        </w:rPr>
        <w:t>2.内分泌学说</w:t>
      </w:r>
    </w:p>
    <w:p>
      <w:pPr>
        <w:wordWrap w:val="on"/>
        <w:autoSpaceDE w:val="off"/>
        <w:autoSpaceDN w:val="off"/>
        <w:spacing w:before="60" w:after="0" w:line="453" w:lineRule="atLeast"/>
        <w:ind w:left="400" w:right="740" w:firstLine="680"/>
        <w:jc w:val="both"/>
        <w:textAlignment w:val="auto"/>
        <w:rPr>
          <w:sz w:val="28"/>
        </w:rPr>
      </w:pPr>
      <w:r>
        <w:rPr>
          <w:rFonts w:ascii="宋体" w:hAnsi="宋体" w:cs="宋体" w:eastAsia="宋体"/>
          <w:sz w:val="28"/>
          <w:color w:val="000000"/>
          <w:b w:val="off"/>
          <w:i w:val="off"/>
        </w:rPr>
        <w:t>本学说根据内分泌功能减退，特别是胸腺及性腺的功能减退</w:t>
      </w:r>
      <w:r>
        <w:rPr>
          <w:rFonts w:ascii="宋体" w:hAnsi="宋体" w:cs="宋体" w:eastAsia="宋体"/>
          <w:sz w:val="28"/>
          <w:color w:val="000000"/>
          <w:b w:val="off"/>
          <w:i w:val="off"/>
        </w:rPr>
        <w:t>与人体的衰老平行而认为，内分泌功能特别是性腺功能的减退和</w:t>
      </w:r>
      <w:r>
        <w:rPr>
          <w:rFonts w:ascii="宋体" w:hAnsi="宋体" w:cs="宋体" w:eastAsia="宋体"/>
          <w:sz w:val="28"/>
          <w:color w:val="000000"/>
          <w:b w:val="off"/>
          <w:i w:val="off"/>
        </w:rPr>
        <w:t>衰老密切相关。 由于内分泌功能的减退而使衰老启动。 不论是</w:t>
      </w:r>
      <w:r>
        <w:rPr>
          <w:rFonts w:ascii="宋体" w:hAnsi="宋体" w:cs="宋体" w:eastAsia="宋体"/>
          <w:sz w:val="28"/>
          <w:color w:val="000000"/>
          <w:b w:val="off"/>
          <w:i w:val="off"/>
        </w:rPr>
        <w:t>人，还是动物，到了老年之后其血浆及尿中的性甾类激素的水平都</w:t>
      </w:r>
      <w:r>
        <w:rPr>
          <w:rFonts w:ascii="宋体" w:hAnsi="宋体" w:cs="宋体" w:eastAsia="宋体"/>
          <w:sz w:val="28"/>
          <w:color w:val="000000"/>
          <w:b w:val="off"/>
          <w:i w:val="off"/>
        </w:rPr>
        <w:t>有所下降以及老年人的性功能和生殖功能的减退等都为本学说提</w:t>
      </w:r>
      <w:r>
        <w:rPr>
          <w:rFonts w:ascii="宋体" w:hAnsi="宋体" w:cs="宋体" w:eastAsia="宋体"/>
          <w:sz w:val="28"/>
          <w:color w:val="000000"/>
          <w:b w:val="off"/>
          <w:i w:val="off"/>
        </w:rPr>
        <w:t>出了有力论据。</w:t>
      </w:r>
    </w:p>
    <w:p>
      <w:pPr>
        <w:wordWrap w:val="on"/>
        <w:autoSpaceDE w:val="off"/>
        <w:autoSpaceDN w:val="off"/>
        <w:spacing w:before="60" w:after="0" w:line="450" w:lineRule="atLeast"/>
        <w:ind w:left="420" w:right="740" w:firstLine="660"/>
        <w:jc w:val="both"/>
        <w:textAlignment w:val="auto"/>
        <w:rPr>
          <w:sz w:val="28"/>
        </w:rPr>
      </w:pPr>
      <w:r>
        <w:rPr>
          <w:rFonts w:ascii="宋体" w:hAnsi="宋体" w:cs="宋体" w:eastAsia="宋体"/>
          <w:sz w:val="28"/>
          <w:color w:val="000000"/>
          <w:b w:val="off"/>
          <w:i w:val="off"/>
        </w:rPr>
        <w:t>事实上，垂体一肾上腺皮质——甲状腺轴在衰老的发生发展中</w:t>
      </w:r>
      <w:r>
        <w:rPr>
          <w:rFonts w:ascii="宋体" w:hAnsi="宋体" w:cs="宋体" w:eastAsia="宋体"/>
          <w:sz w:val="28"/>
          <w:color w:val="000000"/>
          <w:b w:val="off"/>
          <w:i w:val="off"/>
        </w:rPr>
        <w:t>的作用也不容忽视。人在生长发育成熟的过程中，只要内分泌功</w:t>
      </w:r>
      <w:r>
        <w:rPr>
          <w:rFonts w:ascii="宋体" w:hAnsi="宋体" w:cs="宋体" w:eastAsia="宋体"/>
          <w:sz w:val="28"/>
          <w:color w:val="000000"/>
          <w:b w:val="off"/>
          <w:i w:val="off"/>
        </w:rPr>
        <w:t>能的其中一个环节出现异常，或功能下降，就会引起链锁反应，而</w:t>
      </w:r>
      <w:r>
        <w:rPr>
          <w:rFonts w:ascii="宋体" w:hAnsi="宋体" w:cs="宋体" w:eastAsia="宋体"/>
          <w:sz w:val="28"/>
          <w:color w:val="000000"/>
          <w:b w:val="off"/>
          <w:i w:val="off"/>
        </w:rPr>
        <w:t>使整个系统受到影响。</w:t>
      </w:r>
    </w:p>
    <w:p>
      <w:pPr>
        <w:wordWrap w:val="on"/>
        <w:autoSpaceDE w:val="off"/>
        <w:autoSpaceDN w:val="off"/>
        <w:spacing w:before="40" w:after="0" w:line="470" w:lineRule="atLeast"/>
        <w:ind w:left="400" w:right="740" w:firstLine="680"/>
        <w:jc w:val="both"/>
        <w:textAlignment w:val="auto"/>
        <w:rPr>
          <w:sz w:val="28"/>
        </w:rPr>
      </w:pPr>
      <w:r>
        <w:rPr>
          <w:rFonts w:ascii="宋体" w:hAnsi="宋体" w:cs="宋体" w:eastAsia="宋体"/>
          <w:sz w:val="28"/>
          <w:color w:val="000000"/>
          <w:b w:val="off"/>
          <w:i w:val="off"/>
        </w:rPr>
        <w:t>肾素是一种水解蛋白酶，由肾小球旁器分泌，其作用是使血管</w:t>
      </w:r>
      <w:r>
        <w:rPr>
          <w:rFonts w:ascii="宋体" w:hAnsi="宋体" w:cs="宋体" w:eastAsia="宋体"/>
          <w:sz w:val="28"/>
          <w:color w:val="000000"/>
          <w:b w:val="off"/>
          <w:i w:val="off"/>
        </w:rPr>
        <w:t>紧张素原转变为血管紧张素Ⅰ，血管紧张素Ⅰ在血浆转换酶的作</w:t>
      </w:r>
      <w:r>
        <w:rPr>
          <w:rFonts w:ascii="宋体" w:hAnsi="宋体" w:cs="宋体" w:eastAsia="宋体"/>
          <w:sz w:val="28"/>
          <w:color w:val="000000"/>
          <w:b w:val="off"/>
          <w:i w:val="off"/>
        </w:rPr>
        <w:t>用下成为具有活性的血管紧张素Ⅱ。血管紧张素Ⅱ可促进醛固</w:t>
      </w:r>
      <w:r>
        <w:rPr>
          <w:rFonts w:ascii="宋体" w:hAnsi="宋体" w:cs="宋体" w:eastAsia="宋体"/>
          <w:sz w:val="28"/>
          <w:color w:val="000000"/>
          <w:b w:val="off"/>
          <w:i w:val="off"/>
        </w:rPr>
        <w:t>酮、肾上腺素和去甲肾上腺素的分泌，可使血管强烈收缩，是一种</w:t>
      </w:r>
      <w:r>
        <w:rPr>
          <w:rFonts w:ascii="宋体" w:hAnsi="宋体" w:cs="宋体" w:eastAsia="宋体"/>
          <w:sz w:val="28"/>
          <w:color w:val="000000"/>
          <w:b w:val="off"/>
          <w:i w:val="off"/>
        </w:rPr>
        <w:t>升压物质。血浆肾素活性——血管紧张素Ⅱ  醛固酮(RAA)系统在</w:t>
      </w:r>
      <w:r>
        <w:rPr>
          <w:rFonts w:ascii="宋体" w:hAnsi="宋体" w:cs="宋体" w:eastAsia="宋体"/>
          <w:sz w:val="28"/>
          <w:color w:val="000000"/>
          <w:b w:val="off"/>
          <w:i w:val="off"/>
        </w:rPr>
        <w:t>稳定血压和电解质、内环境恒定中起重要作用。 国外有很多关于</w:t>
      </w:r>
      <w:r>
        <w:br w:type="page"/>
      </w:r>
    </w:p>
    <w:p>
      <w:pPr>
        <w:wordWrap w:val="on"/>
        <w:autoSpaceDE w:val="off"/>
        <w:autoSpaceDN w:val="off"/>
        <w:spacing w:before="640" w:after="0" w:line="360" w:lineRule="atLeast"/>
        <w:ind w:left="1640" w:right="0"/>
        <w:jc w:val="both"/>
        <w:textAlignment w:val="auto"/>
        <w:rPr>
          <w:sz w:val="28"/>
        </w:rPr>
      </w:pPr>
      <w:r>
        <w:rPr>
          <w:rFonts w:ascii="宋体" w:hAnsi="宋体" w:cs="宋体" w:eastAsia="宋体"/>
          <w:sz w:val="28"/>
          <w:color w:val="000000"/>
          <w:u w:val="single"/>
          <w:b w:val="off"/>
          <w:i w:val="off"/>
        </w:rPr>
        <w:t xml:space="preserve">                                    上篇 总 论 </w:t>
      </w:r>
      <w:r>
        <w:rPr>
          <w:rFonts w:ascii="宋体" w:hAnsi="宋体" w:cs="宋体" w:eastAsia="宋体"/>
          <w:sz w:val="28"/>
          <w:color w:val="000000"/>
          <w:b w:val="off"/>
          <w:i w:val="off"/>
        </w:rPr>
        <w:t>5</w:t>
      </w:r>
    </w:p>
    <w:p>
      <w:pPr>
        <w:wordWrap w:val="on"/>
        <w:autoSpaceDE w:val="off"/>
        <w:autoSpaceDN w:val="off"/>
        <w:spacing w:before="400" w:after="0" w:line="460" w:lineRule="atLeast"/>
        <w:ind w:left="400" w:right="720" w:firstLine="20"/>
        <w:jc w:val="both"/>
        <w:textAlignment w:val="auto"/>
        <w:rPr>
          <w:sz w:val="28"/>
        </w:rPr>
      </w:pPr>
      <w:r>
        <w:rPr>
          <w:rFonts w:ascii="宋体" w:hAnsi="宋体" w:cs="宋体" w:eastAsia="宋体"/>
          <w:sz w:val="28"/>
          <w:color w:val="000000"/>
          <w:b w:val="off"/>
          <w:i w:val="off"/>
        </w:rPr>
        <w:t>RAA 随年龄的增大而其含量逐渐下降的报道，为取得国内这方面</w:t>
      </w:r>
      <w:r>
        <w:rPr>
          <w:rFonts w:ascii="宋体" w:hAnsi="宋体" w:cs="宋体" w:eastAsia="宋体"/>
          <w:sz w:val="28"/>
          <w:color w:val="000000"/>
          <w:b w:val="off"/>
          <w:i w:val="off"/>
        </w:rPr>
        <w:t>的资料，北京医院测定了101例年龄在20~90岁之间的正常人，按</w:t>
      </w:r>
      <w:r>
        <w:rPr>
          <w:rFonts w:ascii="宋体" w:hAnsi="宋体" w:cs="宋体" w:eastAsia="宋体"/>
          <w:sz w:val="28"/>
          <w:color w:val="000000"/>
          <w:b w:val="off"/>
          <w:i w:val="off"/>
        </w:rPr>
        <w:t>每10岁而分为七个年龄组，分别检测其RAA含量，并进行比较对</w:t>
      </w:r>
      <w:r>
        <w:rPr>
          <w:rFonts w:ascii="宋体" w:hAnsi="宋体" w:cs="宋体" w:eastAsia="宋体"/>
          <w:sz w:val="28"/>
          <w:color w:val="000000"/>
          <w:b w:val="off"/>
          <w:i w:val="off"/>
        </w:rPr>
        <w:t>照，结果RAA 测定值和年龄变化的关系与国外的报道一致。</w:t>
      </w:r>
    </w:p>
    <w:p>
      <w:pPr>
        <w:wordWrap w:val="on"/>
        <w:autoSpaceDE w:val="off"/>
        <w:autoSpaceDN w:val="off"/>
        <w:spacing w:before="40" w:after="0" w:line="450" w:lineRule="atLeast"/>
        <w:ind w:left="420" w:right="720" w:firstLine="640"/>
        <w:jc w:val="both"/>
        <w:textAlignment w:val="auto"/>
        <w:rPr>
          <w:sz w:val="28"/>
        </w:rPr>
      </w:pPr>
      <w:r>
        <w:rPr>
          <w:rFonts w:ascii="宋体" w:hAnsi="宋体" w:cs="宋体" w:eastAsia="宋体"/>
          <w:sz w:val="28"/>
          <w:color w:val="000000"/>
          <w:b w:val="off"/>
          <w:i w:val="off"/>
        </w:rPr>
        <w:t>尽管大部分内分泌腺在进入老年期后功能减退，激素水平降低，但</w:t>
      </w:r>
      <w:r>
        <w:rPr>
          <w:rFonts w:ascii="宋体" w:hAnsi="宋体" w:cs="宋体" w:eastAsia="宋体"/>
          <w:sz w:val="28"/>
          <w:color w:val="000000"/>
          <w:b w:val="off"/>
          <w:i w:val="off"/>
        </w:rPr>
        <w:t>亦有于60岁以上时某些激素水平升高的报道，胰岛素就是这样的例</w:t>
      </w:r>
      <w:r>
        <w:rPr>
          <w:rFonts w:ascii="宋体" w:hAnsi="宋体" w:cs="宋体" w:eastAsia="宋体"/>
          <w:sz w:val="28"/>
          <w:color w:val="000000"/>
          <w:b w:val="off"/>
          <w:i w:val="off"/>
        </w:rPr>
        <w:t>子。总之，进入老年期的内分泌功能以减退为主要倾向，虽然有的激素</w:t>
      </w:r>
      <w:r>
        <w:rPr>
          <w:rFonts w:ascii="宋体" w:hAnsi="宋体" w:cs="宋体" w:eastAsia="宋体"/>
          <w:sz w:val="28"/>
          <w:color w:val="000000"/>
          <w:b w:val="off"/>
          <w:i w:val="off"/>
        </w:rPr>
        <w:t>水平升高，至少也可以认为在老年期的内分泌功能是紊乱的。</w:t>
      </w:r>
    </w:p>
    <w:p>
      <w:pPr>
        <w:wordWrap w:val="on"/>
        <w:autoSpaceDE w:val="off"/>
        <w:autoSpaceDN w:val="off"/>
        <w:spacing w:before="120" w:after="0" w:line="360" w:lineRule="atLeast"/>
        <w:ind w:left="1060" w:right="0"/>
        <w:jc w:val="both"/>
        <w:textAlignment w:val="auto"/>
        <w:rPr>
          <w:sz w:val="28"/>
        </w:rPr>
      </w:pPr>
      <w:r>
        <w:rPr>
          <w:rFonts w:ascii="宋体" w:hAnsi="宋体" w:cs="宋体" w:eastAsia="宋体"/>
          <w:sz w:val="28"/>
          <w:color w:val="000000"/>
          <w:b w:val="off"/>
          <w:i w:val="off"/>
        </w:rPr>
        <w:t>3.代谢学说</w:t>
      </w:r>
    </w:p>
    <w:p>
      <w:pPr>
        <w:wordWrap w:val="on"/>
        <w:autoSpaceDE w:val="off"/>
        <w:autoSpaceDN w:val="off"/>
        <w:spacing w:before="20" w:after="0" w:line="464" w:lineRule="atLeast"/>
        <w:ind w:left="360" w:right="760" w:firstLine="700"/>
        <w:jc w:val="both"/>
        <w:textAlignment w:val="auto"/>
        <w:rPr>
          <w:sz w:val="28"/>
        </w:rPr>
      </w:pPr>
      <w:r>
        <w:rPr>
          <w:rFonts w:ascii="宋体" w:hAnsi="宋体" w:cs="宋体" w:eastAsia="宋体"/>
          <w:sz w:val="28"/>
          <w:color w:val="000000"/>
          <w:b w:val="off"/>
          <w:i w:val="off"/>
        </w:rPr>
        <w:t>南京大学生物化学教研室郑集教授，在分析了各种衰老学说，</w:t>
      </w:r>
      <w:r>
        <w:rPr>
          <w:rFonts w:ascii="宋体" w:hAnsi="宋体" w:cs="宋体" w:eastAsia="宋体"/>
          <w:sz w:val="28"/>
          <w:color w:val="000000"/>
          <w:b w:val="off"/>
          <w:i w:val="off"/>
        </w:rPr>
        <w:t>研究了衰老机理之后，根据生物学的三个原理：①最低的单细胞</w:t>
      </w:r>
      <w:r>
        <w:rPr>
          <w:rFonts w:ascii="宋体" w:hAnsi="宋体" w:cs="宋体" w:eastAsia="宋体"/>
          <w:sz w:val="28"/>
          <w:color w:val="000000"/>
          <w:b w:val="off"/>
          <w:i w:val="off"/>
        </w:rPr>
        <w:t>生物只是 -个细胞，多细胞生物则由多个细胞组成，细胞构成组</w:t>
      </w:r>
      <w:r>
        <w:rPr>
          <w:rFonts w:ascii="宋体" w:hAnsi="宋体" w:cs="宋体" w:eastAsia="宋体"/>
          <w:sz w:val="28"/>
          <w:color w:val="000000"/>
          <w:b w:val="off"/>
          <w:i w:val="off"/>
        </w:rPr>
        <w:t>织，组织构成器官，器官构成系统，系统构成个体。必须有了细胞</w:t>
      </w:r>
      <w:r>
        <w:rPr>
          <w:rFonts w:ascii="宋体" w:hAnsi="宋体" w:cs="宋体" w:eastAsia="宋体"/>
          <w:sz w:val="28"/>
          <w:color w:val="000000"/>
          <w:b w:val="off"/>
          <w:i w:val="off"/>
        </w:rPr>
        <w:t>的生命才会有个体的生命；②生命的特征是代谢；③生物的形态</w:t>
      </w:r>
      <w:r>
        <w:rPr>
          <w:rFonts w:ascii="宋体" w:hAnsi="宋体" w:cs="宋体" w:eastAsia="宋体"/>
          <w:sz w:val="28"/>
          <w:color w:val="000000"/>
          <w:b w:val="off"/>
          <w:i w:val="off"/>
        </w:rPr>
        <w:t>个性和自然寿限取决于各自的先天遗传，不受有害因素影响的正</w:t>
      </w:r>
      <w:r>
        <w:rPr>
          <w:rFonts w:ascii="宋体" w:hAnsi="宋体" w:cs="宋体" w:eastAsia="宋体"/>
          <w:sz w:val="28"/>
          <w:color w:val="000000"/>
          <w:b w:val="off"/>
          <w:i w:val="off"/>
        </w:rPr>
        <w:t>常生物，其生理性寿限应当是按照遗传安排的程序逐步进行的，提</w:t>
      </w:r>
      <w:r>
        <w:rPr>
          <w:rFonts w:ascii="宋体" w:hAnsi="宋体" w:cs="宋体" w:eastAsia="宋体"/>
          <w:sz w:val="28"/>
          <w:color w:val="000000"/>
          <w:b w:val="off"/>
          <w:i w:val="off"/>
        </w:rPr>
        <w:t>出了衰老的代谢失调学说。其主要的内容是：生物衰老是山遗传</w:t>
      </w:r>
      <w:r>
        <w:rPr>
          <w:rFonts w:ascii="宋体" w:hAnsi="宋体" w:cs="宋体" w:eastAsia="宋体"/>
          <w:sz w:val="28"/>
          <w:color w:val="000000"/>
          <w:b w:val="off"/>
          <w:i w:val="off"/>
        </w:rPr>
        <w:t>所安排，而衰老机制则由代谢来表达，衰老始于细胞，细胞的衰老</w:t>
      </w:r>
      <w:r>
        <w:rPr>
          <w:rFonts w:ascii="宋体" w:hAnsi="宋体" w:cs="宋体" w:eastAsia="宋体"/>
          <w:sz w:val="28"/>
          <w:color w:val="000000"/>
          <w:b w:val="off"/>
          <w:i w:val="off"/>
        </w:rPr>
        <w:t>起于代谢失调，细胞的代谢失调则是由于其结构受其内在和外在</w:t>
      </w:r>
      <w:r>
        <w:rPr>
          <w:rFonts w:ascii="宋体" w:hAnsi="宋体" w:cs="宋体" w:eastAsia="宋体"/>
          <w:sz w:val="28"/>
          <w:color w:val="000000"/>
          <w:b w:val="off"/>
          <w:i w:val="off"/>
        </w:rPr>
        <w:t>因素的不良影响而起了改变。也就是说，细胞的代谢失调是在遗</w:t>
      </w:r>
      <w:r>
        <w:rPr>
          <w:rFonts w:ascii="宋体" w:hAnsi="宋体" w:cs="宋体" w:eastAsia="宋体"/>
          <w:sz w:val="28"/>
          <w:color w:val="000000"/>
          <w:b w:val="off"/>
          <w:i w:val="off"/>
        </w:rPr>
        <w:t>传安排的基础上生物机体产生衰老的机制。并认为，以往其他多</w:t>
      </w:r>
      <w:r>
        <w:rPr>
          <w:rFonts w:ascii="宋体" w:hAnsi="宋体" w:cs="宋体" w:eastAsia="宋体"/>
          <w:sz w:val="28"/>
          <w:color w:val="000000"/>
          <w:b w:val="off"/>
          <w:i w:val="off"/>
        </w:rPr>
        <w:t>种学说所依据的基本事实与代谢有密切关系，而且都是因为影响</w:t>
      </w:r>
      <w:r>
        <w:rPr>
          <w:rFonts w:ascii="宋体" w:hAnsi="宋体" w:cs="宋体" w:eastAsia="宋体"/>
          <w:sz w:val="28"/>
          <w:color w:val="000000"/>
          <w:b w:val="off"/>
          <w:i w:val="off"/>
        </w:rPr>
        <w:t>了代谢才表现为机体的衰老。</w:t>
      </w:r>
    </w:p>
    <w:p>
      <w:pPr>
        <w:wordWrap w:val="on"/>
        <w:autoSpaceDE w:val="off"/>
        <w:autoSpaceDN w:val="off"/>
        <w:spacing w:before="20" w:after="0" w:line="468" w:lineRule="atLeast"/>
        <w:ind w:left="340" w:right="820" w:firstLine="720"/>
        <w:jc w:val="both"/>
        <w:textAlignment w:val="auto"/>
        <w:rPr>
          <w:sz w:val="28"/>
        </w:rPr>
      </w:pPr>
      <w:r>
        <w:rPr>
          <w:rFonts w:ascii="宋体" w:hAnsi="宋体" w:cs="宋体" w:eastAsia="宋体"/>
          <w:sz w:val="28"/>
          <w:color w:val="000000"/>
          <w:b w:val="off"/>
          <w:i w:val="off"/>
        </w:rPr>
        <w:t>导致细胞代谢失调的因素，在内因方面指酶功能失常、激素分</w:t>
      </w:r>
      <w:r>
        <w:rPr>
          <w:rFonts w:ascii="宋体" w:hAnsi="宋体" w:cs="宋体" w:eastAsia="宋体"/>
          <w:sz w:val="28"/>
          <w:color w:val="000000"/>
          <w:b w:val="off"/>
          <w:i w:val="off"/>
        </w:rPr>
        <w:t>泌失常、神经调节失常、遗传缺陷等。在外因方面主要指社会因</w:t>
      </w:r>
      <w:r>
        <w:rPr>
          <w:rFonts w:ascii="宋体" w:hAnsi="宋体" w:cs="宋体" w:eastAsia="宋体"/>
          <w:sz w:val="28"/>
          <w:color w:val="000000"/>
          <w:b w:val="off"/>
          <w:i w:val="off"/>
        </w:rPr>
        <w:t>素、生活方式和生活条件、环境因素、不适当的饮食、药物、职业因</w:t>
      </w:r>
      <w:r>
        <w:rPr>
          <w:rFonts w:ascii="宋体" w:hAnsi="宋体" w:cs="宋体" w:eastAsia="宋体"/>
          <w:sz w:val="28"/>
          <w:color w:val="000000"/>
          <w:b w:val="off"/>
          <w:i w:val="off"/>
        </w:rPr>
        <w:t>素等。内外因素中，外因可直接影响代谢，但一般通过内因起作</w:t>
      </w:r>
      <w:r>
        <w:rPr>
          <w:rFonts w:ascii="宋体" w:hAnsi="宋体" w:cs="宋体" w:eastAsia="宋体"/>
          <w:sz w:val="28"/>
          <w:color w:val="000000"/>
          <w:b w:val="off"/>
          <w:i w:val="off"/>
        </w:rPr>
        <w:t>用。凡能影响机体代谢失常的内外因素都可使细胞和机体衰老。</w:t>
      </w:r>
      <w:r>
        <w:rPr>
          <w:rFonts w:ascii="宋体" w:hAnsi="宋体" w:cs="宋体" w:eastAsia="宋体"/>
          <w:sz w:val="28"/>
          <w:color w:val="000000"/>
          <w:b w:val="off"/>
          <w:i w:val="off"/>
        </w:rPr>
        <w:t>对高等动物和人类来说，神经、精神因素显得更加重要。因为人体</w:t>
      </w:r>
      <w:r>
        <w:rPr>
          <w:rFonts w:ascii="宋体" w:hAnsi="宋体" w:cs="宋体" w:eastAsia="宋体"/>
          <w:sz w:val="28"/>
          <w:color w:val="000000"/>
          <w:b w:val="off"/>
          <w:i w:val="off"/>
        </w:rPr>
        <w:t>细胞更新，代谢的协调和共济，都需要中枢神经系统来调节。神经</w:t>
      </w:r>
      <w:r>
        <w:rPr>
          <w:rFonts w:ascii="宋体" w:hAnsi="宋体" w:cs="宋体" w:eastAsia="宋体"/>
          <w:sz w:val="28"/>
          <w:color w:val="000000"/>
          <w:b w:val="off"/>
          <w:i w:val="off"/>
        </w:rPr>
        <w:t>调节发生障碍，一切代谢就会发生紊乱，精神状态亦必然反常；精</w:t>
      </w:r>
      <w:r>
        <w:br w:type="page"/>
      </w:r>
    </w:p>
    <w:p>
      <w:pPr>
        <w:wordWrap w:val="on"/>
        <w:autoSpaceDE w:val="off"/>
        <w:autoSpaceDN w:val="off"/>
        <w:spacing w:before="680" w:after="0" w:line="380" w:lineRule="atLeast"/>
        <w:ind w:left="620" w:right="0"/>
        <w:jc w:val="both"/>
        <w:textAlignment w:val="auto"/>
        <w:rPr>
          <w:sz w:val="28"/>
        </w:rPr>
      </w:pPr>
      <w:r>
        <w:rPr>
          <w:rFonts w:ascii="宋体" w:hAnsi="宋体" w:cs="宋体" w:eastAsia="宋体"/>
          <w:sz w:val="28"/>
          <w:color w:val="000000"/>
          <w:u w:val="single"/>
          <w:b w:val="off"/>
          <w:i w:val="off"/>
        </w:rPr>
        <w:t xml:space="preserve">6 常见老年病针灸治疗                                         </w:t>
      </w:r>
    </w:p>
    <w:p>
      <w:pPr>
        <w:wordWrap w:val="on"/>
        <w:autoSpaceDE w:val="off"/>
        <w:autoSpaceDN w:val="off"/>
        <w:spacing w:before="460" w:after="0" w:line="380" w:lineRule="atLeast"/>
        <w:ind w:left="620" w:right="0"/>
        <w:jc w:val="both"/>
        <w:textAlignment w:val="auto"/>
        <w:rPr>
          <w:sz w:val="28"/>
        </w:rPr>
      </w:pPr>
      <w:r>
        <w:rPr>
          <w:rFonts w:ascii="宋体" w:hAnsi="宋体" w:cs="宋体" w:eastAsia="宋体"/>
          <w:sz w:val="28"/>
          <w:color w:val="000000"/>
          <w:b w:val="off"/>
          <w:i w:val="off"/>
        </w:rPr>
        <w:t>神状态不良的人必然百病生，易于衰老，结果造成未老先衰。</w:t>
      </w:r>
    </w:p>
    <w:p>
      <w:pPr>
        <w:wordWrap w:val="on"/>
        <w:autoSpaceDE w:val="off"/>
        <w:autoSpaceDN w:val="off"/>
        <w:spacing w:before="20" w:after="0" w:line="460" w:lineRule="atLeast"/>
        <w:ind w:left="540" w:right="600" w:firstLine="680"/>
        <w:jc w:val="both"/>
        <w:textAlignment w:val="auto"/>
        <w:rPr>
          <w:sz w:val="28"/>
        </w:rPr>
      </w:pPr>
      <w:r>
        <w:rPr>
          <w:rFonts w:ascii="宋体" w:hAnsi="宋体" w:cs="宋体" w:eastAsia="宋体"/>
          <w:sz w:val="28"/>
          <w:color w:val="000000"/>
          <w:b w:val="off"/>
          <w:i w:val="off"/>
        </w:rPr>
        <w:t>支持本学说的实验报道很多。众所周知，在系统水平上代谢</w:t>
      </w:r>
      <w:r>
        <w:rPr>
          <w:rFonts w:ascii="宋体" w:hAnsi="宋体" w:cs="宋体" w:eastAsia="宋体"/>
          <w:sz w:val="28"/>
          <w:color w:val="000000"/>
          <w:b w:val="off"/>
          <w:i w:val="off"/>
        </w:rPr>
        <w:t>随年龄而降低，在分子水平的研究也在不断深入，很多问题正在被</w:t>
      </w:r>
      <w:r>
        <w:rPr>
          <w:rFonts w:ascii="宋体" w:hAnsi="宋体" w:cs="宋体" w:eastAsia="宋体"/>
          <w:sz w:val="28"/>
          <w:color w:val="000000"/>
          <w:b w:val="off"/>
          <w:i w:val="off"/>
        </w:rPr>
        <w:t>揭示。如钠泵是广泛存在于多类动物细胞膜上的一种分子结构，</w:t>
      </w:r>
      <w:r>
        <w:rPr>
          <w:rFonts w:ascii="宋体" w:hAnsi="宋体" w:cs="宋体" w:eastAsia="宋体"/>
          <w:sz w:val="28"/>
          <w:color w:val="000000"/>
          <w:b w:val="off"/>
          <w:i w:val="off"/>
        </w:rPr>
        <w:t>和能量代谢密切相关。ATP 是能量代谢必须的物质，若以耗氧量</w:t>
      </w:r>
      <w:r>
        <w:rPr>
          <w:rFonts w:ascii="宋体" w:hAnsi="宋体" w:cs="宋体" w:eastAsia="宋体"/>
          <w:sz w:val="28"/>
          <w:color w:val="000000"/>
          <w:b w:val="off"/>
          <w:i w:val="off"/>
        </w:rPr>
        <w:t>计算，正常机体组织中约有50%的ATP消耗于钠泵。近年来我们</w:t>
      </w:r>
      <w:r>
        <w:rPr>
          <w:rFonts w:ascii="宋体" w:hAnsi="宋体" w:cs="宋体" w:eastAsia="宋体"/>
          <w:sz w:val="28"/>
          <w:color w:val="000000"/>
          <w:b w:val="off"/>
          <w:i w:val="off"/>
        </w:rPr>
        <w:t>及其他的研究都表明，人类在进入中老年之后，或在某些老年病状</w:t>
      </w:r>
      <w:r>
        <w:rPr>
          <w:rFonts w:ascii="宋体" w:hAnsi="宋体" w:cs="宋体" w:eastAsia="宋体"/>
          <w:sz w:val="28"/>
          <w:color w:val="000000"/>
          <w:b w:val="off"/>
          <w:i w:val="off"/>
        </w:rPr>
        <w:t>态下钠泵活性降低。</w:t>
      </w:r>
    </w:p>
    <w:p>
      <w:pPr>
        <w:wordWrap w:val="on"/>
        <w:autoSpaceDE w:val="off"/>
        <w:autoSpaceDN w:val="off"/>
        <w:spacing w:before="60" w:after="0" w:line="400" w:lineRule="atLeast"/>
        <w:ind w:left="1220" w:right="0"/>
        <w:jc w:val="both"/>
        <w:textAlignment w:val="auto"/>
        <w:rPr>
          <w:sz w:val="28"/>
        </w:rPr>
      </w:pPr>
      <w:r>
        <w:rPr>
          <w:rFonts w:ascii="宋体" w:hAnsi="宋体" w:cs="宋体" w:eastAsia="宋体"/>
          <w:sz w:val="28"/>
          <w:color w:val="000000"/>
          <w:b w:val="off"/>
          <w:i w:val="off"/>
        </w:rPr>
        <w:t>4.其他学说</w:t>
      </w:r>
    </w:p>
    <w:p>
      <w:pPr>
        <w:wordWrap w:val="on"/>
        <w:autoSpaceDE w:val="off"/>
        <w:autoSpaceDN w:val="off"/>
        <w:spacing w:before="0" w:after="0" w:line="468" w:lineRule="atLeast"/>
        <w:ind w:left="560" w:right="580" w:firstLine="660"/>
        <w:jc w:val="both"/>
        <w:textAlignment w:val="auto"/>
        <w:rPr>
          <w:sz w:val="28"/>
        </w:rPr>
      </w:pPr>
      <w:r>
        <w:rPr>
          <w:rFonts w:ascii="宋体" w:hAnsi="宋体" w:cs="宋体" w:eastAsia="宋体"/>
          <w:sz w:val="28"/>
          <w:color w:val="000000"/>
          <w:b w:val="off"/>
          <w:i w:val="off"/>
        </w:rPr>
        <w:t>除上述学说外，影响较大的衰老学说还有中毒学说(大肠中毒、</w:t>
      </w:r>
      <w:r>
        <w:rPr>
          <w:rFonts w:ascii="宋体" w:hAnsi="宋体" w:cs="宋体" w:eastAsia="宋体"/>
          <w:sz w:val="28"/>
          <w:color w:val="000000"/>
          <w:b w:val="off"/>
          <w:i w:val="off"/>
        </w:rPr>
        <w:t>代谢中毒)、大脑伤害学说(大脑损伤及血脑屏障破坏)、蛋白质变性</w:t>
      </w:r>
      <w:r>
        <w:rPr>
          <w:rFonts w:ascii="宋体" w:hAnsi="宋体" w:cs="宋体" w:eastAsia="宋体"/>
          <w:sz w:val="28"/>
          <w:color w:val="000000"/>
          <w:b w:val="off"/>
          <w:i w:val="off"/>
        </w:rPr>
        <w:t>学说(细胞蛋白质变性)、遗传学说(生物钟、基因主宰、转译错误、密</w:t>
      </w:r>
      <w:r>
        <w:rPr>
          <w:rFonts w:ascii="宋体" w:hAnsi="宋体" w:cs="宋体" w:eastAsia="宋体"/>
          <w:sz w:val="28"/>
          <w:color w:val="000000"/>
          <w:b w:val="off"/>
          <w:i w:val="off"/>
        </w:rPr>
        <w:t>码限制)、自由基学说(自由基对细胞的伤害、DNA突变)、交联学说</w:t>
      </w:r>
      <w:r>
        <w:rPr>
          <w:rFonts w:ascii="宋体" w:hAnsi="宋体" w:cs="宋体" w:eastAsia="宋体"/>
          <w:sz w:val="28"/>
          <w:color w:val="000000"/>
          <w:b w:val="off"/>
          <w:i w:val="off"/>
        </w:rPr>
        <w:t>(胶原蛋白交联键增多、过氧化物与DNA、蛋白质及酶起交联)等。</w:t>
      </w:r>
    </w:p>
    <w:p>
      <w:pPr>
        <w:wordWrap w:val="on"/>
        <w:autoSpaceDE w:val="off"/>
        <w:autoSpaceDN w:val="off"/>
        <w:spacing w:before="560" w:after="0" w:line="460" w:lineRule="atLeast"/>
        <w:ind w:left="620" w:right="0"/>
        <w:jc w:val="both"/>
        <w:textAlignment w:val="auto"/>
        <w:rPr>
          <w:sz w:val="28"/>
        </w:rPr>
      </w:pPr>
      <w:r>
        <w:rPr>
          <w:rFonts w:ascii="宋体" w:hAnsi="宋体" w:cs="宋体" w:eastAsia="宋体"/>
          <w:sz w:val="28"/>
          <w:color w:val="000000"/>
          <w:b w:val="off"/>
          <w:i w:val="off"/>
        </w:rPr>
        <w:t>二 中医针灸与抗衰老</w:t>
      </w:r>
    </w:p>
    <w:p>
      <w:pPr>
        <w:wordWrap w:val="on"/>
        <w:autoSpaceDE w:val="off"/>
        <w:autoSpaceDN w:val="off"/>
        <w:spacing w:before="460" w:after="0" w:line="400" w:lineRule="atLeast"/>
        <w:ind w:left="1220" w:right="0"/>
        <w:jc w:val="both"/>
        <w:textAlignment w:val="auto"/>
        <w:rPr>
          <w:sz w:val="28"/>
        </w:rPr>
      </w:pPr>
      <w:r>
        <w:rPr>
          <w:rFonts w:ascii="宋体" w:hAnsi="宋体" w:cs="宋体" w:eastAsia="宋体"/>
          <w:sz w:val="28"/>
          <w:color w:val="000000"/>
          <w:b w:val="off"/>
          <w:i w:val="off"/>
        </w:rPr>
        <w:t>1.中医对衰老的认识</w:t>
      </w:r>
    </w:p>
    <w:p>
      <w:pPr>
        <w:wordWrap w:val="on"/>
        <w:autoSpaceDE w:val="off"/>
        <w:autoSpaceDN w:val="off"/>
        <w:spacing w:before="40" w:after="0" w:line="440" w:lineRule="atLeast"/>
        <w:ind w:left="560" w:right="620" w:firstLine="660"/>
        <w:jc w:val="both"/>
        <w:textAlignment w:val="auto"/>
        <w:rPr>
          <w:sz w:val="28"/>
        </w:rPr>
      </w:pPr>
      <w:r>
        <w:rPr>
          <w:rFonts w:ascii="宋体" w:hAnsi="宋体" w:cs="宋体" w:eastAsia="宋体"/>
          <w:sz w:val="28"/>
          <w:color w:val="000000"/>
          <w:b w:val="off"/>
          <w:i w:val="off"/>
        </w:rPr>
        <w:t>中医对衰老的认识源于《黄帝内经》，其后历代医家亦多有论</w:t>
      </w:r>
      <w:r>
        <w:rPr>
          <w:rFonts w:ascii="宋体" w:hAnsi="宋体" w:cs="宋体" w:eastAsia="宋体"/>
          <w:sz w:val="28"/>
          <w:color w:val="000000"/>
          <w:b w:val="off"/>
          <w:i w:val="off"/>
        </w:rPr>
        <w:t>述，并多从肾、脾、心方面立论。</w:t>
      </w:r>
    </w:p>
    <w:p>
      <w:pPr>
        <w:wordWrap w:val="on"/>
        <w:autoSpaceDE w:val="off"/>
        <w:autoSpaceDN w:val="off"/>
        <w:spacing w:before="40" w:after="0" w:line="463" w:lineRule="atLeast"/>
        <w:ind w:left="480" w:right="640" w:firstLine="740"/>
        <w:jc w:val="both"/>
        <w:textAlignment w:val="auto"/>
        <w:rPr>
          <w:sz w:val="28"/>
        </w:rPr>
      </w:pPr>
      <w:r>
        <w:rPr>
          <w:rFonts w:ascii="宋体" w:hAnsi="宋体" w:cs="宋体" w:eastAsia="宋体"/>
          <w:sz w:val="28"/>
          <w:color w:val="000000"/>
          <w:b w:val="off"/>
          <w:i w:val="off"/>
        </w:rPr>
        <w:t>(1)肾虚为衰老的根本：《素问·上古天真论篇》将肾、生殖、</w:t>
      </w:r>
      <w:r>
        <w:rPr>
          <w:rFonts w:ascii="宋体" w:hAnsi="宋体" w:cs="宋体" w:eastAsia="宋体"/>
          <w:sz w:val="28"/>
          <w:color w:val="000000"/>
          <w:b w:val="off"/>
          <w:i w:val="off"/>
        </w:rPr>
        <w:t>衰老三者联系起来。书说：“肾气盛，齿更发长……；肾气盛，天癸</w:t>
      </w:r>
      <w:r>
        <w:rPr>
          <w:rFonts w:ascii="宋体" w:hAnsi="宋体" w:cs="宋体" w:eastAsia="宋体"/>
          <w:sz w:val="28"/>
          <w:color w:val="000000"/>
          <w:b w:val="off"/>
          <w:i w:val="off"/>
        </w:rPr>
        <w:t>至，精气溢泻，阴阳和，故能有子，……；肾气平均，筋骨劲强，故真</w:t>
      </w:r>
      <w:r>
        <w:rPr>
          <w:rFonts w:ascii="宋体" w:hAnsi="宋体" w:cs="宋体" w:eastAsia="宋体"/>
          <w:sz w:val="28"/>
          <w:color w:val="000000"/>
          <w:b w:val="off"/>
          <w:i w:val="off"/>
        </w:rPr>
        <w:t>牙生而长极；……肾气衰，发堕齿槁，……；肾脏衰，形体皆</w:t>
      </w:r>
      <w:r>
        <w:rPr>
          <w:rFonts w:ascii="宋体" w:hAnsi="宋体" w:cs="宋体" w:eastAsia="宋体"/>
          <w:sz w:val="28"/>
          <w:color w:val="000000"/>
          <w:b w:val="off"/>
          <w:i w:val="off"/>
        </w:rPr>
        <w:t>极。……则齿发去。”如果“醉以入房，以欲竭其精，以耗散其真，不</w:t>
      </w:r>
      <w:r>
        <w:rPr>
          <w:rFonts w:ascii="宋体" w:hAnsi="宋体" w:cs="宋体" w:eastAsia="宋体"/>
          <w:sz w:val="28"/>
          <w:color w:val="000000"/>
          <w:b w:val="off"/>
          <w:i w:val="off"/>
        </w:rPr>
        <w:t>知持满，不时御神……，故半百而衰”。反之，如果“房室勿令竭</w:t>
      </w:r>
      <w:r>
        <w:rPr>
          <w:rFonts w:ascii="宋体" w:hAnsi="宋体" w:cs="宋体" w:eastAsia="宋体"/>
          <w:sz w:val="28"/>
          <w:color w:val="000000"/>
          <w:b w:val="off"/>
          <w:i w:val="off"/>
        </w:rPr>
        <w:t>之……不遗形体有衰，病则无由入其腠理”(《金匮要略》)，说明了</w:t>
      </w:r>
      <w:r>
        <w:rPr>
          <w:rFonts w:ascii="宋体" w:hAnsi="宋体" w:cs="宋体" w:eastAsia="宋体"/>
          <w:sz w:val="28"/>
          <w:color w:val="000000"/>
          <w:b w:val="off"/>
          <w:i w:val="off"/>
        </w:rPr>
        <w:t>肾气在人的生长壮老已过程中的重要性。</w:t>
      </w:r>
    </w:p>
    <w:p>
      <w:pPr>
        <w:wordWrap w:val="on"/>
        <w:autoSpaceDE w:val="off"/>
        <w:autoSpaceDN w:val="off"/>
        <w:spacing w:before="20" w:after="0" w:line="460" w:lineRule="atLeast"/>
        <w:ind w:left="540" w:right="600" w:firstLine="680"/>
        <w:jc w:val="both"/>
        <w:textAlignment w:val="auto"/>
        <w:rPr>
          <w:sz w:val="28"/>
        </w:rPr>
      </w:pPr>
      <w:r>
        <w:rPr>
          <w:rFonts w:ascii="宋体" w:hAnsi="宋体" w:cs="宋体" w:eastAsia="宋体"/>
          <w:sz w:val="28"/>
          <w:color w:val="000000"/>
          <w:b w:val="off"/>
          <w:i w:val="off"/>
        </w:rPr>
        <w:t>肾气、肾精、天年与遗传有着密切的关系。肾为先天之本，“精</w:t>
      </w:r>
      <w:r>
        <w:rPr>
          <w:rFonts w:ascii="宋体" w:hAnsi="宋体" w:cs="宋体" w:eastAsia="宋体"/>
          <w:sz w:val="28"/>
          <w:color w:val="000000"/>
          <w:b w:val="off"/>
          <w:i w:val="off"/>
        </w:rPr>
        <w:t>之处也”，个体寿命差异的重要原因之一就是先天的禀赋。王允</w:t>
      </w:r>
      <w:r>
        <w:rPr>
          <w:rFonts w:ascii="宋体" w:hAnsi="宋体" w:cs="宋体" w:eastAsia="宋体"/>
          <w:sz w:val="28"/>
          <w:color w:val="000000"/>
          <w:b w:val="off"/>
          <w:i w:val="off"/>
        </w:rPr>
        <w:t>说：“强寿弱夭，谓禀气渥薄也……夫禀气渥则其体强，体强则寿命</w:t>
      </w:r>
      <w:r>
        <w:br w:type="page"/>
      </w:r>
    </w:p>
    <w:p>
      <w:pPr>
        <w:wordWrap w:val="on"/>
        <w:autoSpaceDE w:val="off"/>
        <w:autoSpaceDN w:val="off"/>
        <w:spacing w:before="660" w:after="0" w:line="400" w:lineRule="atLeast"/>
        <w:ind w:left="540" w:right="0"/>
        <w:jc w:val="both"/>
        <w:textAlignment w:val="auto"/>
        <w:rPr>
          <w:sz w:val="28"/>
        </w:rPr>
      </w:pPr>
      <w:r>
        <w:rPr>
          <w:rFonts w:ascii="宋体" w:hAnsi="宋体" w:cs="宋体" w:eastAsia="宋体"/>
          <w:sz w:val="28"/>
          <w:color w:val="000000"/>
          <w:u w:val="single"/>
          <w:b w:val="off"/>
          <w:i w:val="off"/>
        </w:rPr>
        <w:t xml:space="preserve">                                            上篇 总 论 7</w:t>
      </w:r>
    </w:p>
    <w:p>
      <w:pPr>
        <w:wordWrap w:val="on"/>
        <w:autoSpaceDE w:val="off"/>
        <w:autoSpaceDN w:val="off"/>
        <w:spacing w:before="380" w:after="0" w:line="460" w:lineRule="atLeast"/>
        <w:ind w:left="520" w:right="660" w:firstLine="20"/>
        <w:jc w:val="both"/>
        <w:textAlignment w:val="auto"/>
        <w:rPr>
          <w:sz w:val="28"/>
        </w:rPr>
      </w:pPr>
      <w:r>
        <w:rPr>
          <w:rFonts w:ascii="宋体" w:hAnsi="宋体" w:cs="宋体" w:eastAsia="宋体"/>
          <w:sz w:val="28"/>
          <w:color w:val="000000"/>
          <w:b w:val="off"/>
          <w:i w:val="off"/>
        </w:rPr>
        <w:t>长，气薄则其体弱，体弱则命短。”张介宾也认为：“以人之禀赋气，</w:t>
      </w:r>
      <w:r>
        <w:rPr>
          <w:rFonts w:ascii="宋体" w:hAnsi="宋体" w:cs="宋体" w:eastAsia="宋体"/>
          <w:sz w:val="28"/>
          <w:color w:val="000000"/>
          <w:b w:val="off"/>
          <w:i w:val="off"/>
        </w:rPr>
        <w:t>先天强厚者多寿，先天薄弱者多夭。”先天禀赋强者肾气必强，其人</w:t>
      </w:r>
      <w:r>
        <w:rPr>
          <w:rFonts w:ascii="宋体" w:hAnsi="宋体" w:cs="宋体" w:eastAsia="宋体"/>
          <w:sz w:val="28"/>
          <w:color w:val="000000"/>
          <w:b w:val="off"/>
          <w:i w:val="off"/>
        </w:rPr>
        <w:t>多寿，反之则短命。所继承的遗传器官特点决定了不同群体的不</w:t>
      </w:r>
      <w:r>
        <w:rPr>
          <w:rFonts w:ascii="宋体" w:hAnsi="宋体" w:cs="宋体" w:eastAsia="宋体"/>
          <w:sz w:val="28"/>
          <w:color w:val="000000"/>
          <w:b w:val="off"/>
          <w:i w:val="off"/>
        </w:rPr>
        <w:t>同衰老速度。这个问题的最好说明就是国内外对许多长寿家庭的</w:t>
      </w:r>
      <w:r>
        <w:rPr>
          <w:rFonts w:ascii="宋体" w:hAnsi="宋体" w:cs="宋体" w:eastAsia="宋体"/>
          <w:sz w:val="28"/>
          <w:color w:val="000000"/>
          <w:b w:val="off"/>
          <w:i w:val="off"/>
        </w:rPr>
        <w:t>研究后发现，遗传对人的长寿有重要影响。</w:t>
      </w:r>
    </w:p>
    <w:p>
      <w:pPr>
        <w:wordWrap w:val="on"/>
        <w:autoSpaceDE w:val="off"/>
        <w:autoSpaceDN w:val="off"/>
        <w:spacing w:before="0" w:after="0" w:line="473" w:lineRule="atLeast"/>
        <w:ind w:left="480" w:right="680" w:firstLine="680"/>
        <w:jc w:val="both"/>
        <w:textAlignment w:val="auto"/>
        <w:rPr>
          <w:sz w:val="28"/>
        </w:rPr>
      </w:pPr>
      <w:r>
        <w:rPr>
          <w:rFonts w:ascii="宋体" w:hAnsi="宋体" w:cs="宋体" w:eastAsia="宋体"/>
          <w:sz w:val="28"/>
          <w:color w:val="000000"/>
          <w:b w:val="off"/>
          <w:i w:val="off"/>
        </w:rPr>
        <w:t>肾对衰老的影响还表现在对五脏的调节上，《灵枢·天年》曰：</w:t>
      </w:r>
      <w:r>
        <w:rPr>
          <w:rFonts w:ascii="宋体" w:hAnsi="宋体" w:cs="宋体" w:eastAsia="宋体"/>
          <w:sz w:val="28"/>
          <w:color w:val="000000"/>
          <w:b w:val="off"/>
          <w:i w:val="off"/>
        </w:rPr>
        <w:t>“年九十，肾气焦，四脏经脉空虚。”所谓“肾气焦”是指肾中阴精经过</w:t>
      </w:r>
      <w:r>
        <w:rPr>
          <w:rFonts w:ascii="宋体" w:hAnsi="宋体" w:cs="宋体" w:eastAsia="宋体"/>
          <w:sz w:val="28"/>
          <w:color w:val="000000"/>
          <w:b w:val="off"/>
          <w:i w:val="off"/>
        </w:rPr>
        <w:t>一生的消耗，终致枯竭，其他脏器也随之空虚，最终以至于生命终结。</w:t>
      </w:r>
    </w:p>
    <w:p>
      <w:pPr>
        <w:wordWrap w:val="on"/>
        <w:autoSpaceDE w:val="off"/>
        <w:autoSpaceDN w:val="off"/>
        <w:spacing w:before="0" w:after="0" w:line="466" w:lineRule="atLeast"/>
        <w:ind w:left="440" w:right="680" w:firstLine="720"/>
        <w:jc w:val="both"/>
        <w:textAlignment w:val="auto"/>
        <w:rPr>
          <w:sz w:val="28"/>
        </w:rPr>
      </w:pPr>
      <w:r>
        <w:rPr>
          <w:rFonts w:ascii="宋体" w:hAnsi="宋体" w:cs="宋体" w:eastAsia="宋体"/>
          <w:sz w:val="28"/>
          <w:color w:val="000000"/>
          <w:b w:val="off"/>
          <w:i w:val="off"/>
        </w:rPr>
        <w:t>(2)脾虚为衰老之关键：脾胃为后天之本，气血生化之源，对</w:t>
      </w:r>
      <w:r>
        <w:rPr>
          <w:rFonts w:ascii="宋体" w:hAnsi="宋体" w:cs="宋体" w:eastAsia="宋体"/>
          <w:sz w:val="28"/>
          <w:color w:val="000000"/>
          <w:b w:val="off"/>
          <w:i w:val="off"/>
        </w:rPr>
        <w:t>五脏产生很大的影响。这是因为五脏六腑皆禀气于脾胃，是气机</w:t>
      </w:r>
      <w:r>
        <w:rPr>
          <w:rFonts w:ascii="宋体" w:hAnsi="宋体" w:cs="宋体" w:eastAsia="宋体"/>
          <w:sz w:val="28"/>
          <w:color w:val="000000"/>
          <w:b w:val="off"/>
          <w:i w:val="off"/>
        </w:rPr>
        <w:t>升降之枢纽，在延缓或加速衰老的过程中尤显重要。《养志奉亲</w:t>
      </w:r>
      <w:r>
        <w:rPr>
          <w:rFonts w:ascii="宋体" w:hAnsi="宋体" w:cs="宋体" w:eastAsia="宋体"/>
          <w:sz w:val="28"/>
          <w:color w:val="000000"/>
          <w:b w:val="off"/>
          <w:i w:val="off"/>
        </w:rPr>
        <w:t>集》说：“年高之人，真气耗竭，五脏衰弱，全仰饮食，以资气血。”张</w:t>
      </w:r>
      <w:r>
        <w:rPr>
          <w:rFonts w:ascii="宋体" w:hAnsi="宋体" w:cs="宋体" w:eastAsia="宋体"/>
          <w:sz w:val="28"/>
          <w:color w:val="000000"/>
          <w:b w:val="off"/>
          <w:i w:val="off"/>
        </w:rPr>
        <w:t>介宾亦明确指出：“后天培养者，寿者更寿；后天剥消弱者，夭者更</w:t>
      </w:r>
      <w:r>
        <w:rPr>
          <w:rFonts w:ascii="宋体" w:hAnsi="宋体" w:cs="宋体" w:eastAsia="宋体"/>
          <w:sz w:val="28"/>
          <w:color w:val="000000"/>
          <w:b w:val="off"/>
          <w:i w:val="off"/>
        </w:rPr>
        <w:t>夭。”说明生化之源充足则可延缓衰老；反之，化源乏竭则加速衰</w:t>
      </w:r>
      <w:r>
        <w:rPr>
          <w:rFonts w:ascii="宋体" w:hAnsi="宋体" w:cs="宋体" w:eastAsia="宋体"/>
          <w:sz w:val="28"/>
          <w:color w:val="000000"/>
          <w:b w:val="off"/>
          <w:i w:val="off"/>
        </w:rPr>
        <w:t>老。脾胃还有升降功能，升降功能失调，代谢紊乱则加速衰老。</w:t>
      </w:r>
      <w:r>
        <w:rPr>
          <w:rFonts w:ascii="宋体" w:hAnsi="宋体" w:cs="宋体" w:eastAsia="宋体"/>
          <w:sz w:val="28"/>
          <w:color w:val="000000"/>
          <w:b w:val="off"/>
          <w:i w:val="off"/>
        </w:rPr>
        <w:t>《灵枢·天年》说：“五脏坚固，血脉和调，肌肉解利，皮肤致密，营卫</w:t>
      </w:r>
      <w:r>
        <w:rPr>
          <w:rFonts w:ascii="宋体" w:hAnsi="宋体" w:cs="宋体" w:eastAsia="宋体"/>
          <w:sz w:val="28"/>
          <w:color w:val="000000"/>
          <w:b w:val="off"/>
          <w:i w:val="off"/>
        </w:rPr>
        <w:t>之行不失其常，呼吸微徐，气以度行，六腑化谷，津液布扬，多如其</w:t>
      </w:r>
      <w:r>
        <w:rPr>
          <w:rFonts w:ascii="宋体" w:hAnsi="宋体" w:cs="宋体" w:eastAsia="宋体"/>
          <w:sz w:val="28"/>
          <w:color w:val="000000"/>
          <w:b w:val="off"/>
          <w:i w:val="off"/>
        </w:rPr>
        <w:t>常，故能长久。”可以看出，若要“长久”，则一要“五脏坚固”，化源充</w:t>
      </w:r>
      <w:r>
        <w:rPr>
          <w:rFonts w:ascii="宋体" w:hAnsi="宋体" w:cs="宋体" w:eastAsia="宋体"/>
          <w:sz w:val="28"/>
          <w:color w:val="000000"/>
          <w:b w:val="off"/>
          <w:i w:val="off"/>
        </w:rPr>
        <w:t>足，二要气机上下内外畅达。前者和脏腑形态结构有关，脾胃为之</w:t>
      </w:r>
      <w:r>
        <w:rPr>
          <w:rFonts w:ascii="宋体" w:hAnsi="宋体" w:cs="宋体" w:eastAsia="宋体"/>
          <w:sz w:val="28"/>
          <w:color w:val="000000"/>
          <w:b w:val="off"/>
          <w:i w:val="off"/>
        </w:rPr>
        <w:t>源；后者和脏腑功能活动有关，脾胃为之枢。只有升降出人正常，</w:t>
      </w:r>
      <w:r>
        <w:rPr>
          <w:rFonts w:ascii="宋体" w:hAnsi="宋体" w:cs="宋体" w:eastAsia="宋体"/>
          <w:sz w:val="28"/>
          <w:color w:val="000000"/>
          <w:b w:val="off"/>
          <w:i w:val="off"/>
        </w:rPr>
        <w:t>生命才能维持，否则“出入废则神机化灭，升降息则气立孤绝，故非</w:t>
      </w:r>
      <w:r>
        <w:rPr>
          <w:rFonts w:ascii="宋体" w:hAnsi="宋体" w:cs="宋体" w:eastAsia="宋体"/>
          <w:sz w:val="28"/>
          <w:color w:val="000000"/>
          <w:b w:val="off"/>
          <w:i w:val="off"/>
        </w:rPr>
        <w:t>出人则无以生长壮老已，非升降则无以生长化收藏”。</w:t>
      </w:r>
    </w:p>
    <w:p>
      <w:pPr>
        <w:wordWrap w:val="on"/>
        <w:autoSpaceDE w:val="off"/>
        <w:autoSpaceDN w:val="off"/>
        <w:spacing w:before="40" w:after="0" w:line="467" w:lineRule="atLeast"/>
        <w:ind w:left="420" w:right="700" w:firstLine="740"/>
        <w:jc w:val="both"/>
        <w:textAlignment w:val="auto"/>
        <w:rPr>
          <w:sz w:val="28"/>
        </w:rPr>
      </w:pPr>
      <w:r>
        <w:rPr>
          <w:rFonts w:ascii="宋体" w:hAnsi="宋体" w:cs="宋体" w:eastAsia="宋体"/>
          <w:sz w:val="28"/>
          <w:color w:val="000000"/>
          <w:b w:val="off"/>
          <w:i w:val="off"/>
        </w:rPr>
        <w:t>(3)心为衰老之中心：“心者，生之本，神之变也”，为五脏六腑</w:t>
      </w:r>
      <w:r>
        <w:rPr>
          <w:rFonts w:ascii="宋体" w:hAnsi="宋体" w:cs="宋体" w:eastAsia="宋体"/>
          <w:sz w:val="28"/>
          <w:color w:val="000000"/>
          <w:b w:val="off"/>
          <w:i w:val="off"/>
        </w:rPr>
        <w:t>之大主，在协调脏腑功能活动中起着极为重要的作用，为“君主之</w:t>
      </w:r>
      <w:r>
        <w:rPr>
          <w:rFonts w:ascii="宋体" w:hAnsi="宋体" w:cs="宋体" w:eastAsia="宋体"/>
          <w:sz w:val="28"/>
          <w:color w:val="000000"/>
          <w:b w:val="off"/>
          <w:i w:val="off"/>
        </w:rPr>
        <w:t>官”。五脏，尤其是心的老年性变化，使一些老年人出现一些特有</w:t>
      </w:r>
      <w:r>
        <w:rPr>
          <w:rFonts w:ascii="宋体" w:hAnsi="宋体" w:cs="宋体" w:eastAsia="宋体"/>
          <w:sz w:val="28"/>
          <w:color w:val="000000"/>
          <w:b w:val="off"/>
          <w:i w:val="off"/>
        </w:rPr>
        <w:t>的精神改变。《千金翼方·养老大例》说：“人年五十以上，……心</w:t>
      </w:r>
      <w:r>
        <w:rPr>
          <w:rFonts w:ascii="宋体" w:hAnsi="宋体" w:cs="宋体" w:eastAsia="宋体"/>
          <w:sz w:val="28"/>
          <w:color w:val="000000"/>
          <w:b w:val="off"/>
          <w:i w:val="off"/>
        </w:rPr>
        <w:t>力渐退，忘前失后，兴居怠堕，计皆不称心……日月不等，万事零</w:t>
      </w:r>
      <w:r>
        <w:rPr>
          <w:rFonts w:ascii="宋体" w:hAnsi="宋体" w:cs="宋体" w:eastAsia="宋体"/>
          <w:sz w:val="28"/>
          <w:color w:val="000000"/>
          <w:b w:val="off"/>
          <w:i w:val="off"/>
        </w:rPr>
        <w:t>落。心无聊赖，健忘嗔怒，情性变异。”正是由于老年人这种不良的</w:t>
      </w:r>
      <w:r>
        <w:rPr>
          <w:rFonts w:ascii="宋体" w:hAnsi="宋体" w:cs="宋体" w:eastAsia="宋体"/>
          <w:sz w:val="28"/>
          <w:color w:val="000000"/>
          <w:b w:val="off"/>
          <w:i w:val="off"/>
        </w:rPr>
        <w:t>精神状态，易为刺激所激惹，进而内伤五脏，这在“形”与“神”的关</w:t>
      </w:r>
      <w:r>
        <w:rPr>
          <w:rFonts w:ascii="宋体" w:hAnsi="宋体" w:cs="宋体" w:eastAsia="宋体"/>
          <w:sz w:val="28"/>
          <w:color w:val="000000"/>
          <w:b w:val="off"/>
          <w:i w:val="off"/>
        </w:rPr>
        <w:t>系中起重要作用。实际上就是所谓的“心能役神”和“神能役心”。</w:t>
      </w:r>
      <w:r>
        <w:rPr>
          <w:rFonts w:ascii="宋体" w:hAnsi="宋体" w:cs="宋体" w:eastAsia="宋体"/>
          <w:sz w:val="28"/>
          <w:color w:val="000000"/>
          <w:b w:val="off"/>
          <w:i w:val="off"/>
        </w:rPr>
        <w:t>《灵枢·口问》指出“悲哀忧愁则心动，心动则五脏六腑皆摇”，因而</w:t>
      </w:r>
      <w:r>
        <w:br w:type="page"/>
      </w:r>
    </w:p>
    <w:p>
      <w:pPr>
        <w:wordWrap w:val="on"/>
        <w:autoSpaceDE w:val="off"/>
        <w:autoSpaceDN w:val="off"/>
        <w:spacing w:before="720" w:after="0" w:line="360" w:lineRule="atLeast"/>
        <w:ind w:left="560" w:right="0"/>
        <w:jc w:val="both"/>
        <w:textAlignment w:val="auto"/>
        <w:rPr>
          <w:sz w:val="28"/>
        </w:rPr>
      </w:pPr>
      <w:r>
        <w:rPr>
          <w:rFonts w:ascii="宋体" w:hAnsi="宋体" w:cs="宋体" w:eastAsia="宋体"/>
          <w:sz w:val="28"/>
          <w:color w:val="000000"/>
          <w:u w:val="single"/>
          <w:b w:val="off"/>
          <w:i w:val="off"/>
        </w:rPr>
        <w:t xml:space="preserve">8 常见老年病针灸治疗                                        </w:t>
      </w:r>
    </w:p>
    <w:p>
      <w:pPr>
        <w:wordWrap w:val="on"/>
        <w:autoSpaceDE w:val="off"/>
        <w:autoSpaceDN w:val="off"/>
        <w:spacing w:before="380" w:after="0" w:line="470" w:lineRule="atLeast"/>
        <w:ind w:left="560" w:right="620"/>
        <w:jc w:val="both"/>
        <w:textAlignment w:val="auto"/>
        <w:rPr>
          <w:sz w:val="28"/>
        </w:rPr>
      </w:pPr>
      <w:r>
        <w:rPr>
          <w:rFonts w:ascii="宋体" w:hAnsi="宋体" w:cs="宋体" w:eastAsia="宋体"/>
          <w:sz w:val="28"/>
          <w:color w:val="000000"/>
          <w:b w:val="off"/>
          <w:i w:val="off"/>
        </w:rPr>
        <w:t>使衰老加速。老年病如心血管疾病等的发作，常为情志因素所诱</w:t>
      </w:r>
      <w:r>
        <w:rPr>
          <w:rFonts w:ascii="宋体" w:hAnsi="宋体" w:cs="宋体" w:eastAsia="宋体"/>
          <w:sz w:val="28"/>
          <w:color w:val="000000"/>
          <w:b w:val="off"/>
          <w:i w:val="off"/>
        </w:rPr>
        <w:t>发，由此可见一斑。</w:t>
      </w:r>
    </w:p>
    <w:p>
      <w:pPr>
        <w:wordWrap w:val="on"/>
        <w:autoSpaceDE w:val="off"/>
        <w:autoSpaceDN w:val="off"/>
        <w:spacing w:before="20" w:after="0" w:line="455" w:lineRule="atLeast"/>
        <w:ind w:left="460" w:right="680" w:firstLine="680"/>
        <w:jc w:val="both"/>
        <w:textAlignment w:val="auto"/>
        <w:rPr>
          <w:sz w:val="28"/>
        </w:rPr>
      </w:pPr>
      <w:r>
        <w:rPr>
          <w:rFonts w:ascii="宋体" w:hAnsi="宋体" w:cs="宋体" w:eastAsia="宋体"/>
          <w:sz w:val="28"/>
          <w:color w:val="000000"/>
          <w:b w:val="off"/>
          <w:i w:val="off"/>
        </w:rPr>
        <w:t>衰老从整体水平上讲，就是各脏腑功能相互间的配合逐渐失</w:t>
      </w:r>
      <w:r>
        <w:rPr>
          <w:rFonts w:ascii="宋体" w:hAnsi="宋体" w:cs="宋体" w:eastAsia="宋体"/>
          <w:sz w:val="28"/>
          <w:color w:val="000000"/>
          <w:b w:val="off"/>
          <w:i w:val="off"/>
        </w:rPr>
        <w:t>调，神由安到乱的过程。 而“五脏六腑，心为之主”，“此十二官不得</w:t>
      </w:r>
      <w:r>
        <w:rPr>
          <w:rFonts w:ascii="宋体" w:hAnsi="宋体" w:cs="宋体" w:eastAsia="宋体"/>
          <w:sz w:val="28"/>
          <w:color w:val="000000"/>
          <w:b w:val="off"/>
          <w:i w:val="off"/>
        </w:rPr>
        <w:t>相失也，故主明则下安，以此养生则寿，……主不明则十二官危，使</w:t>
      </w:r>
      <w:r>
        <w:rPr>
          <w:rFonts w:ascii="宋体" w:hAnsi="宋体" w:cs="宋体" w:eastAsia="宋体"/>
          <w:sz w:val="28"/>
          <w:color w:val="000000"/>
          <w:b w:val="off"/>
          <w:i w:val="off"/>
        </w:rPr>
        <w:t>道闭塞不通，形乃大伤，以此养生则殃”。</w:t>
      </w:r>
    </w:p>
    <w:p>
      <w:pPr>
        <w:wordWrap w:val="on"/>
        <w:autoSpaceDE w:val="off"/>
        <w:autoSpaceDN w:val="off"/>
        <w:spacing w:before="20" w:after="0" w:line="462" w:lineRule="atLeast"/>
        <w:ind w:left="440" w:right="680" w:firstLine="700"/>
        <w:jc w:val="both"/>
        <w:textAlignment w:val="auto"/>
        <w:rPr>
          <w:sz w:val="28"/>
        </w:rPr>
      </w:pPr>
      <w:r>
        <w:rPr>
          <w:rFonts w:ascii="宋体" w:hAnsi="宋体" w:cs="宋体" w:eastAsia="宋体"/>
          <w:sz w:val="28"/>
          <w:color w:val="000000"/>
          <w:b w:val="off"/>
          <w:i w:val="off"/>
        </w:rPr>
        <w:t>(4)命门火衰，阴阳平衡失调：《素问·宝命全形论篇》说：“人</w:t>
      </w:r>
      <w:r>
        <w:rPr>
          <w:rFonts w:ascii="宋体" w:hAnsi="宋体" w:cs="宋体" w:eastAsia="宋体"/>
          <w:sz w:val="28"/>
          <w:color w:val="000000"/>
          <w:b w:val="off"/>
          <w:i w:val="off"/>
        </w:rPr>
        <w:t>生有形，不离阴阳。”阐明阴阳调节失常，造成病理变化，较为客观</w:t>
      </w:r>
      <w:r>
        <w:rPr>
          <w:rFonts w:ascii="宋体" w:hAnsi="宋体" w:cs="宋体" w:eastAsia="宋体"/>
          <w:sz w:val="28"/>
          <w:color w:val="000000"/>
          <w:b w:val="off"/>
          <w:i w:val="off"/>
        </w:rPr>
        <w:t>地揭示了衰老的本质规律。五脏为人体之本，肾为五脏之根，肾之</w:t>
      </w:r>
      <w:r>
        <w:rPr>
          <w:rFonts w:ascii="宋体" w:hAnsi="宋体" w:cs="宋体" w:eastAsia="宋体"/>
          <w:sz w:val="28"/>
          <w:color w:val="000000"/>
          <w:b w:val="off"/>
          <w:i w:val="off"/>
        </w:rPr>
        <w:t>阴阳总在平命门。《景岳全书·命门余义》讲：“命门为精血之</w:t>
      </w:r>
      <w:r>
        <w:rPr>
          <w:rFonts w:ascii="宋体" w:hAnsi="宋体" w:cs="宋体" w:eastAsia="宋体"/>
          <w:sz w:val="28"/>
          <w:color w:val="000000"/>
          <w:b w:val="off"/>
          <w:i w:val="off"/>
        </w:rPr>
        <w:t>海……均为五脏六腑之本，然命门为元气之根，水火之宅，五脏之</w:t>
      </w:r>
      <w:r>
        <w:rPr>
          <w:rFonts w:ascii="宋体" w:hAnsi="宋体" w:cs="宋体" w:eastAsia="宋体"/>
          <w:sz w:val="28"/>
          <w:color w:val="000000"/>
          <w:b w:val="off"/>
          <w:i w:val="off"/>
        </w:rPr>
        <w:t>阴非此不能滋，五脏之阳气非此不能发。”《类经附翼·大金论》则</w:t>
      </w:r>
      <w:r>
        <w:rPr>
          <w:rFonts w:ascii="宋体" w:hAnsi="宋体" w:cs="宋体" w:eastAsia="宋体"/>
          <w:sz w:val="28"/>
          <w:color w:val="000000"/>
          <w:b w:val="off"/>
          <w:i w:val="off"/>
        </w:rPr>
        <w:t>进一步强调了命门的重要性：“何谓根本?曰命门也……所谓命门</w:t>
      </w:r>
      <w:r>
        <w:rPr>
          <w:rFonts w:ascii="宋体" w:hAnsi="宋体" w:cs="宋体" w:eastAsia="宋体"/>
          <w:sz w:val="28"/>
          <w:color w:val="000000"/>
          <w:b w:val="off"/>
          <w:i w:val="off"/>
        </w:rPr>
        <w:t>者，先天之生我者，由此而载也。夫生之门即死之户，所以人之盛</w:t>
      </w:r>
      <w:r>
        <w:rPr>
          <w:rFonts w:ascii="宋体" w:hAnsi="宋体" w:cs="宋体" w:eastAsia="宋体"/>
          <w:sz w:val="28"/>
          <w:color w:val="000000"/>
          <w:b w:val="off"/>
          <w:i w:val="off"/>
        </w:rPr>
        <w:t>衰安危皆系于此者，以此为生气之源。”以上论述，不难解释人到老</w:t>
      </w:r>
      <w:r>
        <w:rPr>
          <w:rFonts w:ascii="宋体" w:hAnsi="宋体" w:cs="宋体" w:eastAsia="宋体"/>
          <w:sz w:val="28"/>
          <w:color w:val="000000"/>
          <w:b w:val="off"/>
          <w:i w:val="off"/>
        </w:rPr>
        <w:t>年为何虚证寒证多见。</w:t>
      </w:r>
    </w:p>
    <w:p>
      <w:pPr>
        <w:wordWrap w:val="on"/>
        <w:autoSpaceDE w:val="off"/>
        <w:autoSpaceDN w:val="off"/>
        <w:spacing w:before="80" w:after="0" w:line="460" w:lineRule="atLeast"/>
        <w:ind w:left="460" w:right="680" w:firstLine="680"/>
        <w:jc w:val="both"/>
        <w:textAlignment w:val="auto"/>
        <w:rPr>
          <w:sz w:val="28"/>
        </w:rPr>
      </w:pPr>
      <w:r>
        <w:rPr>
          <w:rFonts w:ascii="宋体" w:hAnsi="宋体" w:cs="宋体" w:eastAsia="宋体"/>
          <w:sz w:val="28"/>
          <w:color w:val="000000"/>
          <w:b w:val="off"/>
          <w:i w:val="off"/>
        </w:rPr>
        <w:t>生命活动又是以体内阴阳为基础的，所谓“阴阳者，天地之道</w:t>
      </w:r>
      <w:r>
        <w:rPr>
          <w:rFonts w:ascii="宋体" w:hAnsi="宋体" w:cs="宋体" w:eastAsia="宋体"/>
          <w:sz w:val="28"/>
          <w:color w:val="000000"/>
          <w:b w:val="off"/>
          <w:i w:val="off"/>
        </w:rPr>
        <w:t>也，万物之纲纪，变化之父母，生杀之本始，神明之府也”，以及“天</w:t>
      </w:r>
      <w:r>
        <w:rPr>
          <w:rFonts w:ascii="宋体" w:hAnsi="宋体" w:cs="宋体" w:eastAsia="宋体"/>
          <w:sz w:val="28"/>
          <w:color w:val="000000"/>
          <w:b w:val="off"/>
          <w:i w:val="off"/>
        </w:rPr>
        <w:t>地者，万物之上下也”、“阴阳者，万物之能始也”，说明了万物离不</w:t>
      </w:r>
      <w:r>
        <w:rPr>
          <w:rFonts w:ascii="宋体" w:hAnsi="宋体" w:cs="宋体" w:eastAsia="宋体"/>
          <w:sz w:val="28"/>
          <w:color w:val="000000"/>
          <w:b w:val="off"/>
          <w:i w:val="off"/>
        </w:rPr>
        <w:t>开阴阳，“阴胜则阳病，阳胜则阴病”，可以认为，机体的阴阳随年龄</w:t>
      </w:r>
      <w:r>
        <w:rPr>
          <w:rFonts w:ascii="宋体" w:hAnsi="宋体" w:cs="宋体" w:eastAsia="宋体"/>
          <w:sz w:val="28"/>
          <w:color w:val="000000"/>
          <w:b w:val="off"/>
          <w:i w:val="off"/>
        </w:rPr>
        <w:t>的增长而渐渐失调，最后“离绝”的过程就是机体的衰老到死的过</w:t>
      </w:r>
      <w:r>
        <w:rPr>
          <w:rFonts w:ascii="宋体" w:hAnsi="宋体" w:cs="宋体" w:eastAsia="宋体"/>
          <w:sz w:val="28"/>
          <w:color w:val="000000"/>
          <w:b w:val="off"/>
          <w:i w:val="off"/>
        </w:rPr>
        <w:t>程。所以，“凡阴阳之要，阳密乃固，……阴平阳秘，精神乃治，阴阳</w:t>
      </w:r>
      <w:r>
        <w:rPr>
          <w:rFonts w:ascii="宋体" w:hAnsi="宋体" w:cs="宋体" w:eastAsia="宋体"/>
          <w:sz w:val="28"/>
          <w:color w:val="000000"/>
          <w:b w:val="off"/>
          <w:i w:val="off"/>
        </w:rPr>
        <w:t>离决，精气乃绝”。</w:t>
      </w:r>
    </w:p>
    <w:p>
      <w:pPr>
        <w:wordWrap w:val="on"/>
        <w:autoSpaceDE w:val="off"/>
        <w:autoSpaceDN w:val="off"/>
        <w:spacing w:before="60" w:after="0" w:line="456" w:lineRule="atLeast"/>
        <w:ind w:left="440" w:right="700" w:firstLine="700"/>
        <w:jc w:val="both"/>
        <w:textAlignment w:val="auto"/>
        <w:rPr>
          <w:sz w:val="28"/>
        </w:rPr>
      </w:pPr>
      <w:r>
        <w:rPr>
          <w:rFonts w:ascii="宋体" w:hAnsi="宋体" w:cs="宋体" w:eastAsia="宋体"/>
          <w:sz w:val="28"/>
          <w:color w:val="000000"/>
          <w:b w:val="off"/>
          <w:i w:val="off"/>
        </w:rPr>
        <w:t>总之，人体衰老在五脏方面以肾脾心虚衰为主。但五脏之间，</w:t>
      </w:r>
      <w:r>
        <w:rPr>
          <w:rFonts w:ascii="宋体" w:hAnsi="宋体" w:cs="宋体" w:eastAsia="宋体"/>
          <w:sz w:val="28"/>
          <w:color w:val="000000"/>
          <w:b w:val="off"/>
          <w:i w:val="off"/>
        </w:rPr>
        <w:t>联系密切，是人的整体的一个重要部分。肝肺的自衰及其他脏器</w:t>
      </w:r>
      <w:r>
        <w:rPr>
          <w:rFonts w:ascii="宋体" w:hAnsi="宋体" w:cs="宋体" w:eastAsia="宋体"/>
          <w:sz w:val="28"/>
          <w:color w:val="000000"/>
          <w:b w:val="off"/>
          <w:i w:val="off"/>
        </w:rPr>
        <w:t>的影响也不容忽视。在阴阳气血方面则以阴阳气血的虚极、失调</w:t>
      </w:r>
      <w:r>
        <w:rPr>
          <w:rFonts w:ascii="宋体" w:hAnsi="宋体" w:cs="宋体" w:eastAsia="宋体"/>
          <w:sz w:val="28"/>
          <w:color w:val="000000"/>
          <w:b w:val="off"/>
          <w:i w:val="off"/>
        </w:rPr>
        <w:t>为主。由于机体的衰老处于五脏虚损、功能失和、阴阳气血虚损、</w:t>
      </w:r>
      <w:r>
        <w:rPr>
          <w:rFonts w:ascii="宋体" w:hAnsi="宋体" w:cs="宋体" w:eastAsia="宋体"/>
          <w:sz w:val="28"/>
          <w:color w:val="000000"/>
          <w:b w:val="off"/>
          <w:i w:val="off"/>
        </w:rPr>
        <w:t>失控失衡的过程，种种老年疾患也因而产生。</w:t>
      </w:r>
    </w:p>
    <w:p>
      <w:pPr>
        <w:wordWrap w:val="on"/>
        <w:autoSpaceDE w:val="off"/>
        <w:autoSpaceDN w:val="off"/>
        <w:spacing w:before="20" w:after="0" w:line="467" w:lineRule="atLeast"/>
        <w:ind w:left="460" w:right="680" w:firstLine="680"/>
        <w:jc w:val="both"/>
        <w:textAlignment w:val="auto"/>
        <w:rPr>
          <w:sz w:val="28"/>
        </w:rPr>
      </w:pPr>
      <w:r>
        <w:rPr>
          <w:rFonts w:ascii="宋体" w:hAnsi="宋体" w:cs="宋体" w:eastAsia="宋体"/>
          <w:sz w:val="28"/>
          <w:color w:val="000000"/>
          <w:b w:val="off"/>
          <w:i w:val="off"/>
        </w:rPr>
        <w:t>此外，经脉是运行气血的通道，内属于脏腑，外络于肢节，贯通上</w:t>
      </w:r>
      <w:r>
        <w:rPr>
          <w:rFonts w:ascii="宋体" w:hAnsi="宋体" w:cs="宋体" w:eastAsia="宋体"/>
          <w:sz w:val="28"/>
          <w:color w:val="000000"/>
          <w:b w:val="off"/>
          <w:i w:val="off"/>
        </w:rPr>
        <w:t>下，沟通内外，气血虚损则经络无物以运，脏腑虚衰、功能失调则经络无</w:t>
      </w:r>
      <w:r>
        <w:rPr>
          <w:rFonts w:ascii="宋体" w:hAnsi="宋体" w:cs="宋体" w:eastAsia="宋体"/>
          <w:sz w:val="28"/>
          <w:color w:val="000000"/>
          <w:b w:val="off"/>
          <w:i w:val="off"/>
        </w:rPr>
        <w:t>力以畅，所以，经络不畅，气血失调，是衰老及老年病的另一重要特征。</w:t>
      </w:r>
      <w:r>
        <w:br w:type="page"/>
      </w:r>
    </w:p>
    <w:p>
      <w:pPr>
        <w:wordWrap w:val="on"/>
        <w:autoSpaceDE w:val="off"/>
        <w:autoSpaceDN w:val="off"/>
        <w:spacing w:before="600" w:after="0" w:line="380" w:lineRule="atLeast"/>
        <w:ind w:left="580" w:right="0"/>
        <w:jc w:val="both"/>
        <w:textAlignment w:val="auto"/>
        <w:rPr>
          <w:sz w:val="28"/>
        </w:rPr>
      </w:pPr>
      <w:r>
        <w:rPr>
          <w:rFonts w:ascii="宋体" w:hAnsi="宋体" w:cs="宋体" w:eastAsia="宋体"/>
          <w:sz w:val="28"/>
          <w:color w:val="000000"/>
          <w:u w:val="single"/>
          <w:b w:val="off"/>
          <w:i w:val="off"/>
        </w:rPr>
        <w:t xml:space="preserve">                                           上篇 总 论 9</w:t>
      </w:r>
    </w:p>
    <w:p>
      <w:pPr>
        <w:wordWrap w:val="on"/>
        <w:autoSpaceDE w:val="off"/>
        <w:autoSpaceDN w:val="off"/>
        <w:spacing w:before="440" w:after="0" w:line="360" w:lineRule="atLeast"/>
        <w:ind w:left="1120" w:right="0"/>
        <w:jc w:val="both"/>
        <w:textAlignment w:val="auto"/>
        <w:rPr>
          <w:sz w:val="28"/>
        </w:rPr>
      </w:pPr>
      <w:r>
        <w:rPr>
          <w:rFonts w:ascii="宋体" w:hAnsi="宋体" w:cs="宋体" w:eastAsia="宋体"/>
          <w:sz w:val="28"/>
          <w:color w:val="000000"/>
          <w:b w:val="off"/>
          <w:i w:val="off"/>
        </w:rPr>
        <w:t>2.针灸在抗衰老与防治老年病方面的作用</w:t>
      </w:r>
    </w:p>
    <w:p>
      <w:pPr>
        <w:wordWrap w:val="on"/>
        <w:autoSpaceDE w:val="off"/>
        <w:autoSpaceDN w:val="off"/>
        <w:spacing w:before="0" w:after="0" w:line="468" w:lineRule="atLeast"/>
        <w:ind w:left="440" w:right="700" w:firstLine="680"/>
        <w:jc w:val="both"/>
        <w:textAlignment w:val="auto"/>
        <w:rPr>
          <w:sz w:val="28"/>
        </w:rPr>
      </w:pPr>
      <w:r>
        <w:rPr>
          <w:rFonts w:ascii="宋体" w:hAnsi="宋体" w:cs="宋体" w:eastAsia="宋体"/>
          <w:sz w:val="28"/>
          <w:color w:val="000000"/>
          <w:b w:val="off"/>
          <w:i w:val="off"/>
        </w:rPr>
        <w:t>从中医观点看衰老、老年病的成因是由于肾气不足，脏腑虚</w:t>
      </w:r>
      <w:r>
        <w:rPr>
          <w:rFonts w:ascii="宋体" w:hAnsi="宋体" w:cs="宋体" w:eastAsia="宋体"/>
          <w:sz w:val="28"/>
          <w:color w:val="000000"/>
          <w:b w:val="off"/>
          <w:i w:val="off"/>
        </w:rPr>
        <w:t>损，功能失调，气血失和，经络失畅，阴阳失衡。 针刺具有补益肾</w:t>
      </w:r>
      <w:r>
        <w:rPr>
          <w:rFonts w:ascii="宋体" w:hAnsi="宋体" w:cs="宋体" w:eastAsia="宋体"/>
          <w:sz w:val="28"/>
          <w:color w:val="000000"/>
          <w:b w:val="off"/>
          <w:i w:val="off"/>
        </w:rPr>
        <w:t>气、强健脏腑、疏通经络、调和气血、使阴平阳秘及保健防病的功</w:t>
      </w:r>
      <w:r>
        <w:rPr>
          <w:rFonts w:ascii="宋体" w:hAnsi="宋体" w:cs="宋体" w:eastAsia="宋体"/>
          <w:sz w:val="28"/>
          <w:color w:val="000000"/>
          <w:b w:val="off"/>
          <w:i w:val="off"/>
        </w:rPr>
        <w:t>能，与上述病机相应而合；艾灸具有温补助阳、温散寒邪、活血逐</w:t>
      </w:r>
      <w:r>
        <w:rPr>
          <w:rFonts w:ascii="宋体" w:hAnsi="宋体" w:cs="宋体" w:eastAsia="宋体"/>
          <w:sz w:val="28"/>
          <w:color w:val="000000"/>
          <w:b w:val="off"/>
          <w:i w:val="off"/>
        </w:rPr>
        <w:t>痹、消瘀散结的作用，和老年常见的阳衰虚寒、血脉痹阻相合。</w:t>
      </w:r>
    </w:p>
    <w:p>
      <w:pPr>
        <w:wordWrap w:val="on"/>
        <w:autoSpaceDE w:val="off"/>
        <w:autoSpaceDN w:val="off"/>
        <w:spacing w:before="20" w:after="0" w:line="466" w:lineRule="atLeast"/>
        <w:ind w:left="420" w:right="720" w:firstLine="700"/>
        <w:jc w:val="both"/>
        <w:textAlignment w:val="auto"/>
        <w:rPr>
          <w:sz w:val="28"/>
        </w:rPr>
      </w:pPr>
      <w:r>
        <w:rPr>
          <w:rFonts w:ascii="宋体" w:hAnsi="宋体" w:cs="宋体" w:eastAsia="宋体"/>
          <w:sz w:val="28"/>
          <w:color w:val="000000"/>
          <w:b w:val="off"/>
          <w:i w:val="off"/>
        </w:rPr>
        <w:t>(1)调和阴阳，使之平衡：《灵枢·根结》说：“用针之要，在于</w:t>
      </w:r>
      <w:r>
        <w:rPr>
          <w:rFonts w:ascii="宋体" w:hAnsi="宋体" w:cs="宋体" w:eastAsia="宋体"/>
          <w:sz w:val="28"/>
          <w:color w:val="000000"/>
          <w:b w:val="off"/>
          <w:i w:val="off"/>
        </w:rPr>
        <w:t>知调阴与阳，调阴与阳，精气乃光，合形与气，使神内藏。”阐明了针</w:t>
      </w:r>
      <w:r>
        <w:rPr>
          <w:rFonts w:ascii="宋体" w:hAnsi="宋体" w:cs="宋体" w:eastAsia="宋体"/>
          <w:sz w:val="28"/>
          <w:color w:val="000000"/>
          <w:b w:val="off"/>
          <w:i w:val="off"/>
        </w:rPr>
        <w:t>刺治疗疾病具有调和阴阳的作用。 关于艾灸，《内经》亦有论述。</w:t>
      </w:r>
      <w:r>
        <w:rPr>
          <w:rFonts w:ascii="宋体" w:hAnsi="宋体" w:cs="宋体" w:eastAsia="宋体"/>
          <w:sz w:val="28"/>
          <w:color w:val="000000"/>
          <w:b w:val="off"/>
          <w:i w:val="off"/>
        </w:rPr>
        <w:t>《灵枢·官能》说：“阴阳皆胧，火自当之……经陷下者，火则当之。”</w:t>
      </w:r>
      <w:r>
        <w:rPr>
          <w:rFonts w:ascii="宋体" w:hAnsi="宋体" w:cs="宋体" w:eastAsia="宋体"/>
          <w:sz w:val="28"/>
          <w:color w:val="000000"/>
          <w:b w:val="off"/>
          <w:i w:val="off"/>
        </w:rPr>
        <w:t>《圣济总录》则记载：“是以论伤寒者……惟少阴背恶寒、吐利、脉不</w:t>
      </w:r>
      <w:r>
        <w:rPr>
          <w:rFonts w:ascii="宋体" w:hAnsi="宋体" w:cs="宋体" w:eastAsia="宋体"/>
          <w:sz w:val="28"/>
          <w:color w:val="000000"/>
          <w:b w:val="off"/>
          <w:i w:val="off"/>
        </w:rPr>
        <w:t>足，与夫脉促、手足厥阴之类，三者皆可灸焉……若病有因寒而得，</w:t>
      </w:r>
      <w:r>
        <w:rPr>
          <w:rFonts w:ascii="宋体" w:hAnsi="宋体" w:cs="宋体" w:eastAsia="宋体"/>
          <w:sz w:val="28"/>
          <w:color w:val="000000"/>
          <w:b w:val="off"/>
          <w:i w:val="off"/>
        </w:rPr>
        <w:t>或阴证多寒，或是风寒湿痹，脚气之病，或是上实下虚……亦可用</w:t>
      </w:r>
      <w:r>
        <w:rPr>
          <w:rFonts w:ascii="宋体" w:hAnsi="宋体" w:cs="宋体" w:eastAsia="宋体"/>
          <w:sz w:val="28"/>
          <w:color w:val="000000"/>
          <w:b w:val="off"/>
          <w:i w:val="off"/>
        </w:rPr>
        <w:t>灸。”以上都明确指出了不论是阳气衰微，还是阴证寒证，或阴阳俱</w:t>
      </w:r>
      <w:r>
        <w:rPr>
          <w:rFonts w:ascii="宋体" w:hAnsi="宋体" w:cs="宋体" w:eastAsia="宋体"/>
          <w:sz w:val="28"/>
          <w:color w:val="000000"/>
          <w:b w:val="off"/>
          <w:i w:val="off"/>
        </w:rPr>
        <w:t>虚，皆可以灸治之。《医学入门》和《针灸问对》都阐明其道理，指</w:t>
      </w:r>
      <w:r>
        <w:rPr>
          <w:rFonts w:ascii="宋体" w:hAnsi="宋体" w:cs="宋体" w:eastAsia="宋体"/>
          <w:sz w:val="28"/>
          <w:color w:val="000000"/>
          <w:b w:val="off"/>
          <w:i w:val="off"/>
        </w:rPr>
        <w:t>出：“虚者灸之，使水气以助元气也；……寒者灸之，使其气复温</w:t>
      </w:r>
      <w:r>
        <w:rPr>
          <w:rFonts w:ascii="宋体" w:hAnsi="宋体" w:cs="宋体" w:eastAsia="宋体"/>
          <w:sz w:val="28"/>
          <w:color w:val="000000"/>
          <w:b w:val="off"/>
          <w:i w:val="off"/>
        </w:rPr>
        <w:t>也。”《本草纲目》载有“艾叶能灸百病”，而《本草从新》则详细论述</w:t>
      </w:r>
      <w:r>
        <w:rPr>
          <w:rFonts w:ascii="宋体" w:hAnsi="宋体" w:cs="宋体" w:eastAsia="宋体"/>
          <w:sz w:val="28"/>
          <w:color w:val="000000"/>
          <w:b w:val="off"/>
          <w:i w:val="off"/>
        </w:rPr>
        <w:t>道：“艾叶苦辛，性温热，纯阳之性，能回垂绝之阳，通十二经，走三</w:t>
      </w:r>
      <w:r>
        <w:rPr>
          <w:rFonts w:ascii="宋体" w:hAnsi="宋体" w:cs="宋体" w:eastAsia="宋体"/>
          <w:sz w:val="28"/>
          <w:color w:val="000000"/>
          <w:b w:val="off"/>
          <w:i w:val="off"/>
        </w:rPr>
        <w:t>阴，理气血，逐寒湿……以之火灸，能透诸经而除百病。”说明以艾</w:t>
      </w:r>
      <w:r>
        <w:rPr>
          <w:rFonts w:ascii="宋体" w:hAnsi="宋体" w:cs="宋体" w:eastAsia="宋体"/>
          <w:sz w:val="28"/>
          <w:color w:val="000000"/>
          <w:b w:val="off"/>
          <w:i w:val="off"/>
        </w:rPr>
        <w:t>叶作施灸材料，有通经活络，祛除阴寒，回阳救逆等作用。</w:t>
      </w:r>
    </w:p>
    <w:p>
      <w:pPr>
        <w:wordWrap w:val="on"/>
        <w:autoSpaceDE w:val="off"/>
        <w:autoSpaceDN w:val="off"/>
        <w:spacing w:before="0" w:after="0" w:line="473" w:lineRule="atLeast"/>
        <w:ind w:left="460" w:right="680" w:firstLine="660"/>
        <w:jc w:val="both"/>
        <w:textAlignment w:val="auto"/>
        <w:rPr>
          <w:sz w:val="28"/>
        </w:rPr>
      </w:pPr>
      <w:r>
        <w:rPr>
          <w:rFonts w:ascii="宋体" w:hAnsi="宋体" w:cs="宋体" w:eastAsia="宋体"/>
          <w:sz w:val="28"/>
          <w:color w:val="000000"/>
          <w:b w:val="off"/>
          <w:i w:val="off"/>
        </w:rPr>
        <w:t>针灸的调和阴阳、补阴助阳作用是通过经穴的配伍和针灸手</w:t>
      </w:r>
      <w:r>
        <w:rPr>
          <w:rFonts w:ascii="宋体" w:hAnsi="宋体" w:cs="宋体" w:eastAsia="宋体"/>
          <w:sz w:val="28"/>
          <w:color w:val="000000"/>
          <w:b w:val="off"/>
          <w:i w:val="off"/>
        </w:rPr>
        <w:t>法来完成的，如阳虚艾灸百会等穴，气脱取人中、神阙穴，滋阴针太</w:t>
      </w:r>
      <w:r>
        <w:rPr>
          <w:rFonts w:ascii="宋体" w:hAnsi="宋体" w:cs="宋体" w:eastAsia="宋体"/>
          <w:sz w:val="28"/>
          <w:color w:val="000000"/>
          <w:b w:val="off"/>
          <w:i w:val="off"/>
        </w:rPr>
        <w:t>溪等穴，强壮补气用足三里穴，活血化瘀用血海等穴。</w:t>
      </w:r>
    </w:p>
    <w:p>
      <w:pPr>
        <w:wordWrap w:val="on"/>
        <w:autoSpaceDE w:val="off"/>
        <w:autoSpaceDN w:val="off"/>
        <w:spacing w:before="0" w:after="0" w:line="465" w:lineRule="atLeast"/>
        <w:ind w:left="400" w:right="700" w:firstLine="720"/>
        <w:jc w:val="both"/>
        <w:textAlignment w:val="auto"/>
        <w:rPr>
          <w:sz w:val="28"/>
        </w:rPr>
      </w:pPr>
      <w:r>
        <w:rPr>
          <w:rFonts w:ascii="宋体" w:hAnsi="宋体" w:cs="宋体" w:eastAsia="宋体"/>
          <w:sz w:val="28"/>
          <w:color w:val="000000"/>
          <w:b w:val="off"/>
          <w:i w:val="off"/>
        </w:rPr>
        <w:t>(2)疏通经络，调和气血：经络重要的生理功能之一就是运行气</w:t>
      </w:r>
      <w:r>
        <w:rPr>
          <w:rFonts w:ascii="宋体" w:hAnsi="宋体" w:cs="宋体" w:eastAsia="宋体"/>
          <w:sz w:val="28"/>
          <w:color w:val="000000"/>
          <w:b w:val="off"/>
          <w:i w:val="off"/>
        </w:rPr>
        <w:t>血。如果功能失常则气血运行受阻，疾病就由此而生。腧穴是人体脏</w:t>
      </w:r>
      <w:r>
        <w:rPr>
          <w:rFonts w:ascii="宋体" w:hAnsi="宋体" w:cs="宋体" w:eastAsia="宋体"/>
          <w:sz w:val="28"/>
          <w:color w:val="000000"/>
          <w:b w:val="off"/>
          <w:i w:val="off"/>
        </w:rPr>
        <w:t>腑、经络、气血输注于体表的部位，其功能之⋯⋯就是接受刺激，防治疾</w:t>
      </w:r>
      <w:r>
        <w:rPr>
          <w:rFonts w:ascii="宋体" w:hAnsi="宋体" w:cs="宋体" w:eastAsia="宋体"/>
          <w:sz w:val="28"/>
          <w:color w:val="000000"/>
          <w:b w:val="off"/>
          <w:i w:val="off"/>
        </w:rPr>
        <w:t>病。《素问·五脏生成篇》：“人有大谷十二分，小谿三百五十四名，少十</w:t>
      </w:r>
      <w:r>
        <w:rPr>
          <w:rFonts w:ascii="宋体" w:hAnsi="宋体" w:cs="宋体" w:eastAsia="宋体"/>
          <w:sz w:val="28"/>
          <w:color w:val="000000"/>
          <w:b w:val="off"/>
          <w:i w:val="off"/>
        </w:rPr>
        <w:t>二俞，此皆卫气之所留止，邪气之所客也，针石缘而去之。”指出了腧穴</w:t>
      </w:r>
      <w:r>
        <w:rPr>
          <w:rFonts w:ascii="宋体" w:hAnsi="宋体" w:cs="宋体" w:eastAsia="宋体"/>
          <w:sz w:val="28"/>
          <w:color w:val="000000"/>
          <w:b w:val="off"/>
          <w:i w:val="off"/>
        </w:rPr>
        <w:t>不仅是气血输注的部位，邪气所客之处，而且也是针灸防治疾病的刺激</w:t>
      </w:r>
      <w:r>
        <w:rPr>
          <w:rFonts w:ascii="宋体" w:hAnsi="宋体" w:cs="宋体" w:eastAsia="宋体"/>
          <w:sz w:val="28"/>
          <w:color w:val="000000"/>
          <w:b w:val="off"/>
          <w:i w:val="off"/>
        </w:rPr>
        <w:t>点。因此，针灸能使腧穴接受适当的刺激，以通其经脉，调其血气，达到</w:t>
      </w:r>
      <w:r>
        <w:rPr>
          <w:rFonts w:ascii="宋体" w:hAnsi="宋体" w:cs="宋体" w:eastAsia="宋体"/>
          <w:sz w:val="28"/>
          <w:color w:val="000000"/>
          <w:b w:val="off"/>
          <w:i w:val="off"/>
        </w:rPr>
        <w:t>调节脏腑功能，使之恢复正常。所以《灵枢·九针十二原》说：“欲以微</w:t>
      </w:r>
      <w:r>
        <w:br w:type="page"/>
      </w:r>
    </w:p>
    <w:p>
      <w:pPr>
        <w:wordWrap w:val="on"/>
        <w:autoSpaceDE w:val="off"/>
        <w:autoSpaceDN w:val="off"/>
        <w:spacing w:before="720" w:after="0" w:line="380" w:lineRule="atLeast"/>
        <w:ind w:left="660" w:right="0"/>
        <w:jc w:val="both"/>
        <w:textAlignment w:val="auto"/>
        <w:rPr>
          <w:sz w:val="28"/>
        </w:rPr>
      </w:pPr>
      <w:r>
        <w:rPr>
          <w:rFonts w:ascii="宋体" w:hAnsi="宋体" w:cs="宋体" w:eastAsia="宋体"/>
          <w:sz w:val="28"/>
          <w:color w:val="000000"/>
          <w:u w:val="single"/>
          <w:b w:val="off"/>
          <w:i w:val="off"/>
        </w:rPr>
        <w:t xml:space="preserve">10 常见老年病针灸治疗                                         </w:t>
      </w:r>
    </w:p>
    <w:p>
      <w:pPr>
        <w:wordWrap w:val="on"/>
        <w:autoSpaceDE w:val="off"/>
        <w:autoSpaceDN w:val="off"/>
        <w:spacing w:before="420" w:after="0" w:line="380" w:lineRule="atLeast"/>
        <w:ind w:left="660" w:right="0"/>
        <w:jc w:val="both"/>
        <w:textAlignment w:val="auto"/>
        <w:rPr>
          <w:sz w:val="28"/>
        </w:rPr>
      </w:pPr>
      <w:r>
        <w:rPr>
          <w:rFonts w:ascii="宋体" w:hAnsi="宋体" w:cs="宋体" w:eastAsia="宋体"/>
          <w:sz w:val="28"/>
          <w:color w:val="000000"/>
          <w:b w:val="off"/>
          <w:i w:val="off"/>
        </w:rPr>
        <w:t>针通其经脉，调其血气、营其逆顺出人之会。”</w:t>
      </w:r>
    </w:p>
    <w:p>
      <w:pPr>
        <w:wordWrap w:val="on"/>
        <w:autoSpaceDE w:val="off"/>
        <w:autoSpaceDN w:val="off"/>
        <w:spacing w:before="40" w:after="0" w:line="466" w:lineRule="atLeast"/>
        <w:ind w:left="500" w:right="640" w:firstLine="720"/>
        <w:jc w:val="both"/>
        <w:textAlignment w:val="auto"/>
        <w:rPr>
          <w:sz w:val="28"/>
        </w:rPr>
      </w:pPr>
      <w:r>
        <w:rPr>
          <w:rFonts w:ascii="宋体" w:hAnsi="宋体" w:cs="宋体" w:eastAsia="宋体"/>
          <w:sz w:val="28"/>
          <w:color w:val="000000"/>
          <w:b w:val="off"/>
          <w:i w:val="off"/>
        </w:rPr>
        <w:t>(3)扶助正气，强壮五脏；正气即“真气”，是生命功能的总称，</w:t>
      </w:r>
      <w:r>
        <w:rPr>
          <w:rFonts w:ascii="宋体" w:hAnsi="宋体" w:cs="宋体" w:eastAsia="宋体"/>
          <w:sz w:val="28"/>
          <w:color w:val="000000"/>
          <w:b w:val="off"/>
          <w:i w:val="off"/>
        </w:rPr>
        <w:t>通常和邪气相对而言。 由《灵枢·刺节真邪》的“真气者，所受于</w:t>
      </w:r>
      <w:r>
        <w:rPr>
          <w:rFonts w:ascii="宋体" w:hAnsi="宋体" w:cs="宋体" w:eastAsia="宋体"/>
          <w:sz w:val="28"/>
          <w:color w:val="000000"/>
          <w:b w:val="off"/>
          <w:i w:val="off"/>
        </w:rPr>
        <w:t>天，与谷气相并而充身者也”可知，真气由先天之精(肾)化生而来，</w:t>
      </w:r>
      <w:r>
        <w:rPr>
          <w:rFonts w:ascii="宋体" w:hAnsi="宋体" w:cs="宋体" w:eastAsia="宋体"/>
          <w:sz w:val="28"/>
          <w:color w:val="000000"/>
          <w:b w:val="off"/>
          <w:i w:val="off"/>
        </w:rPr>
        <w:t>产生以后，还需要水谷精微(脾胃而来)的滋养和补充。脏腑组织</w:t>
      </w:r>
      <w:r>
        <w:rPr>
          <w:rFonts w:ascii="宋体" w:hAnsi="宋体" w:cs="宋体" w:eastAsia="宋体"/>
          <w:sz w:val="28"/>
          <w:color w:val="000000"/>
          <w:b w:val="off"/>
          <w:i w:val="off"/>
        </w:rPr>
        <w:t>只有得到真气的激发，才能发挥各自不同的功能。真气又是生命</w:t>
      </w:r>
      <w:r>
        <w:rPr>
          <w:rFonts w:ascii="宋体" w:hAnsi="宋体" w:cs="宋体" w:eastAsia="宋体"/>
          <w:sz w:val="28"/>
          <w:color w:val="000000"/>
          <w:b w:val="off"/>
          <w:i w:val="off"/>
        </w:rPr>
        <w:t>活动的原动力。真气愈充沛，脏腑组织功能愈健旺，身体就愈健</w:t>
      </w:r>
      <w:r>
        <w:rPr>
          <w:rFonts w:ascii="宋体" w:hAnsi="宋体" w:cs="宋体" w:eastAsia="宋体"/>
          <w:sz w:val="28"/>
          <w:color w:val="000000"/>
          <w:b w:val="off"/>
          <w:i w:val="off"/>
        </w:rPr>
        <w:t>康。针灸治疗，一方面是祛除邪气，使体内逆乱得止；一方面加强</w:t>
      </w:r>
      <w:r>
        <w:rPr>
          <w:rFonts w:ascii="宋体" w:hAnsi="宋体" w:cs="宋体" w:eastAsia="宋体"/>
          <w:sz w:val="28"/>
          <w:color w:val="000000"/>
          <w:b w:val="off"/>
          <w:i w:val="off"/>
        </w:rPr>
        <w:t>了机体的正气，促进机体自身的康复。《灵枢·九针十二原》：“凡</w:t>
      </w:r>
      <w:r>
        <w:rPr>
          <w:rFonts w:ascii="宋体" w:hAnsi="宋体" w:cs="宋体" w:eastAsia="宋体"/>
          <w:sz w:val="28"/>
          <w:color w:val="000000"/>
          <w:b w:val="off"/>
          <w:i w:val="off"/>
        </w:rPr>
        <w:t>用针者，虚则实之，满则泄之。”针刺通过一定的补泻手法，可以起</w:t>
      </w:r>
      <w:r>
        <w:rPr>
          <w:rFonts w:ascii="宋体" w:hAnsi="宋体" w:cs="宋体" w:eastAsia="宋体"/>
          <w:sz w:val="28"/>
          <w:color w:val="000000"/>
          <w:b w:val="off"/>
          <w:i w:val="off"/>
        </w:rPr>
        <w:t>到扶正祛邪的作用。《灵枢·始终》又说：“脉虚者，浅刺之，使精气</w:t>
      </w:r>
      <w:r>
        <w:rPr>
          <w:rFonts w:ascii="宋体" w:hAnsi="宋体" w:cs="宋体" w:eastAsia="宋体"/>
          <w:sz w:val="28"/>
          <w:color w:val="000000"/>
          <w:b w:val="off"/>
          <w:i w:val="off"/>
        </w:rPr>
        <w:t>无得出，以养其脏.独出其邪气。”《灵枢·九针十二原》又说：“虚实</w:t>
      </w:r>
      <w:r>
        <w:rPr>
          <w:rFonts w:ascii="宋体" w:hAnsi="宋体" w:cs="宋体" w:eastAsia="宋体"/>
          <w:sz w:val="28"/>
          <w:color w:val="000000"/>
          <w:b w:val="off"/>
          <w:i w:val="off"/>
        </w:rPr>
        <w:t>之要，九针最妙。 补泻之时，以针为之。”针灸补法之所以能补，在</w:t>
      </w:r>
      <w:r>
        <w:rPr>
          <w:rFonts w:ascii="宋体" w:hAnsi="宋体" w:cs="宋体" w:eastAsia="宋体"/>
          <w:sz w:val="28"/>
          <w:color w:val="000000"/>
          <w:b w:val="off"/>
          <w:i w:val="off"/>
        </w:rPr>
        <w:t>于顺其气或将气血内推送，使正气有所补益的作用。在论述开阖</w:t>
      </w:r>
      <w:r>
        <w:rPr>
          <w:rFonts w:ascii="宋体" w:hAnsi="宋体" w:cs="宋体" w:eastAsia="宋体"/>
          <w:sz w:val="28"/>
          <w:color w:val="000000"/>
          <w:b w:val="off"/>
          <w:i w:val="off"/>
        </w:rPr>
        <w:t>补泻时，《灵枢·宫能》提出“补必用方.外引其皮，令当其门……欲</w:t>
      </w:r>
      <w:r>
        <w:rPr>
          <w:rFonts w:ascii="宋体" w:hAnsi="宋体" w:cs="宋体" w:eastAsia="宋体"/>
          <w:sz w:val="28"/>
          <w:color w:val="000000"/>
          <w:b w:val="off"/>
          <w:i w:val="off"/>
        </w:rPr>
        <w:t>微以留，气下而疾出之，推其皮，盖其外门，真气乃存”的补泻方法。</w:t>
      </w:r>
      <w:r>
        <w:rPr>
          <w:rFonts w:ascii="宋体" w:hAnsi="宋体" w:cs="宋体" w:eastAsia="宋体"/>
          <w:sz w:val="28"/>
          <w:color w:val="000000"/>
          <w:b w:val="off"/>
          <w:i w:val="off"/>
        </w:rPr>
        <w:t>此外，还有复式手法如烧山火、透天凉等。</w:t>
      </w:r>
    </w:p>
    <w:p>
      <w:pPr>
        <w:wordWrap w:val="on"/>
        <w:autoSpaceDE w:val="off"/>
        <w:autoSpaceDN w:val="off"/>
        <w:spacing w:before="0" w:after="0" w:line="465" w:lineRule="atLeast"/>
        <w:ind w:left="520" w:right="620" w:firstLine="700"/>
        <w:jc w:val="both"/>
        <w:textAlignment w:val="auto"/>
        <w:rPr>
          <w:sz w:val="28"/>
        </w:rPr>
      </w:pPr>
      <w:r>
        <w:rPr>
          <w:rFonts w:ascii="宋体" w:hAnsi="宋体" w:cs="宋体" w:eastAsia="宋体"/>
          <w:sz w:val="28"/>
          <w:color w:val="000000"/>
          <w:b w:val="off"/>
          <w:i w:val="off"/>
        </w:rPr>
        <w:t>(4)抗衰保健，延年益寿：有病时针灸可以治病，无病时针灸</w:t>
      </w:r>
      <w:r>
        <w:rPr>
          <w:rFonts w:ascii="宋体" w:hAnsi="宋体" w:cs="宋体" w:eastAsia="宋体"/>
          <w:sz w:val="28"/>
          <w:color w:val="000000"/>
          <w:b w:val="off"/>
          <w:i w:val="off"/>
        </w:rPr>
        <w:t>可以防病保健。尤以灸法见长，为历代医家所推崇，为人们所喜</w:t>
      </w:r>
      <w:r>
        <w:rPr>
          <w:rFonts w:ascii="宋体" w:hAnsi="宋体" w:cs="宋体" w:eastAsia="宋体"/>
          <w:sz w:val="28"/>
          <w:color w:val="000000"/>
          <w:b w:val="off"/>
          <w:i w:val="off"/>
        </w:rPr>
        <w:t>爱。 《扁鹊心书》指出：“人于无病时，常灸关元、气海、命门、中</w:t>
      </w:r>
      <w:r>
        <w:rPr>
          <w:rFonts w:ascii="宋体" w:hAnsi="宋体" w:cs="宋体" w:eastAsia="宋体"/>
          <w:sz w:val="28"/>
          <w:color w:val="000000"/>
          <w:b w:val="off"/>
          <w:i w:val="off"/>
        </w:rPr>
        <w:t>脘……虽未得长生，亦可保百年寿矣。”又云：“保命之法，灼艾第</w:t>
      </w:r>
      <w:r>
        <w:rPr>
          <w:rFonts w:ascii="宋体" w:hAnsi="宋体" w:cs="宋体" w:eastAsia="宋体"/>
          <w:sz w:val="28"/>
          <w:color w:val="000000"/>
          <w:b w:val="off"/>
          <w:i w:val="off"/>
        </w:rPr>
        <w:t>一，丹药第二，附子第三，人至三十，可三年一灸，脐下三百壮；五十</w:t>
      </w:r>
      <w:r>
        <w:rPr>
          <w:rFonts w:ascii="宋体" w:hAnsi="宋体" w:cs="宋体" w:eastAsia="宋体"/>
          <w:sz w:val="28"/>
          <w:color w:val="000000"/>
          <w:b w:val="off"/>
          <w:i w:val="off"/>
        </w:rPr>
        <w:t>可二年一灸，脐下三百壮；六十可一年一灸，脐下三百壮，令人长生</w:t>
      </w:r>
      <w:r>
        <w:rPr>
          <w:rFonts w:ascii="宋体" w:hAnsi="宋体" w:cs="宋体" w:eastAsia="宋体"/>
          <w:sz w:val="28"/>
          <w:color w:val="000000"/>
          <w:b w:val="off"/>
          <w:i w:val="off"/>
        </w:rPr>
        <w:t>不老。”《医论》则有“若要安，丹田、三里常不干”的说法。《医学入门》</w:t>
      </w:r>
      <w:r>
        <w:rPr>
          <w:rFonts w:ascii="宋体" w:hAnsi="宋体" w:cs="宋体" w:eastAsia="宋体"/>
          <w:sz w:val="28"/>
          <w:color w:val="000000"/>
          <w:b w:val="off"/>
          <w:i w:val="off"/>
        </w:rPr>
        <w:t>也认为艾灸神阙，“凡一年四季各熏一次，元气坚固，百病不生”。</w:t>
      </w:r>
    </w:p>
    <w:p>
      <w:pPr>
        <w:wordWrap w:val="on"/>
        <w:autoSpaceDE w:val="off"/>
        <w:autoSpaceDN w:val="off"/>
        <w:spacing w:before="0" w:after="0" w:line="463" w:lineRule="atLeast"/>
        <w:ind w:left="520" w:right="620" w:firstLine="700"/>
        <w:jc w:val="both"/>
        <w:textAlignment w:val="auto"/>
        <w:rPr>
          <w:sz w:val="28"/>
        </w:rPr>
      </w:pPr>
      <w:r>
        <w:rPr>
          <w:rFonts w:ascii="宋体" w:hAnsi="宋体" w:cs="宋体" w:eastAsia="宋体"/>
          <w:sz w:val="28"/>
          <w:color w:val="000000"/>
          <w:b w:val="off"/>
          <w:i w:val="off"/>
        </w:rPr>
        <w:t>根据前人经验而总结的保健灸法计有：神阙灸(益气延年)，足</w:t>
      </w:r>
      <w:r>
        <w:rPr>
          <w:rFonts w:ascii="宋体" w:hAnsi="宋体" w:cs="宋体" w:eastAsia="宋体"/>
          <w:sz w:val="28"/>
          <w:color w:val="000000"/>
          <w:b w:val="off"/>
          <w:i w:val="off"/>
        </w:rPr>
        <w:t>三里灸(预防中风，祛病延年，又叫长寿之灸)，气海灸(培补元气，</w:t>
      </w:r>
      <w:r>
        <w:rPr>
          <w:rFonts w:ascii="宋体" w:hAnsi="宋体" w:cs="宋体" w:eastAsia="宋体"/>
          <w:sz w:val="28"/>
          <w:color w:val="000000"/>
          <w:b w:val="off"/>
          <w:i w:val="off"/>
        </w:rPr>
        <w:t>益肾固精)，关元灸(温肾固精，补气回阳，通调冲任，理气和血)，大</w:t>
      </w:r>
      <w:r>
        <w:rPr>
          <w:rFonts w:ascii="宋体" w:hAnsi="宋体" w:cs="宋体" w:eastAsia="宋体"/>
          <w:sz w:val="28"/>
          <w:color w:val="000000"/>
          <w:b w:val="off"/>
          <w:i w:val="off"/>
        </w:rPr>
        <w:t>椎灸(解表通阳，疏风散寒，清脑宁神)，风门灸(宣肺解表，通络祛</w:t>
      </w:r>
      <w:r>
        <w:rPr>
          <w:rFonts w:ascii="宋体" w:hAnsi="宋体" w:cs="宋体" w:eastAsia="宋体"/>
          <w:sz w:val="28"/>
          <w:color w:val="000000"/>
          <w:b w:val="off"/>
          <w:i w:val="off"/>
        </w:rPr>
        <w:t>风，调理气机)，膏肓灸(通宣理肺，益气补虚)，涌泉灸(宁神开窍，</w:t>
      </w:r>
      <w:r>
        <w:rPr>
          <w:rFonts w:ascii="宋体" w:hAnsi="宋体" w:cs="宋体" w:eastAsia="宋体"/>
          <w:sz w:val="28"/>
          <w:color w:val="000000"/>
          <w:b w:val="off"/>
          <w:i w:val="off"/>
        </w:rPr>
        <w:t>补肾益精，舒调肝气，保健益寿)等。</w:t>
      </w:r>
      <w:r>
        <w:br w:type="page"/>
      </w:r>
    </w:p>
    <w:p>
      <w:pPr>
        <w:wordWrap w:val="on"/>
        <w:autoSpaceDE w:val="off"/>
        <w:autoSpaceDN w:val="off"/>
        <w:spacing w:before="1380" w:after="0" w:line="447" w:lineRule="atLeast"/>
        <w:ind w:left="400" w:right="760" w:firstLine="680"/>
        <w:jc w:val="both"/>
        <w:textAlignment w:val="auto"/>
        <w:rPr>
          <w:sz w:val="29"/>
        </w:rPr>
      </w:pPr>
      <w:r>
        <w:rPr>
          <w:rFonts w:ascii="宋体" w:hAnsi="宋体" w:cs="宋体" w:eastAsia="宋体"/>
          <w:sz w:val="29"/>
          <w:color w:val="000000"/>
          <w:b w:val="off"/>
          <w:i w:val="off"/>
        </w:rPr>
        <w:t>总之，由以上可知，针灸在抗衰老、防治老年病方面，历代医家</w:t>
      </w:r>
      <w:r>
        <w:rPr>
          <w:rFonts w:ascii="宋体" w:hAnsi="宋体" w:cs="宋体" w:eastAsia="宋体"/>
          <w:sz w:val="29"/>
          <w:color w:val="000000"/>
          <w:b w:val="off"/>
          <w:i w:val="off"/>
        </w:rPr>
        <w:t>早已有深刻的认识，并且用之得当，坚持不懈，确有保健防病、延年</w:t>
      </w:r>
      <w:r>
        <w:rPr>
          <w:rFonts w:ascii="宋体" w:hAnsi="宋体" w:cs="宋体" w:eastAsia="宋体"/>
          <w:sz w:val="29"/>
          <w:color w:val="000000"/>
          <w:b w:val="off"/>
          <w:i w:val="off"/>
        </w:rPr>
        <w:t>益寿作用。</w:t>
      </w:r>
    </w:p>
    <w:p>
      <w:pPr>
        <w:wordWrap w:val="on"/>
        <w:autoSpaceDE w:val="off"/>
        <w:autoSpaceDN w:val="off"/>
        <w:spacing w:before="580" w:after="0" w:line="460" w:lineRule="atLeast"/>
        <w:ind w:left="460" w:right="0"/>
        <w:jc w:val="both"/>
        <w:textAlignment w:val="auto"/>
        <w:rPr>
          <w:sz w:val="28"/>
        </w:rPr>
      </w:pPr>
      <w:r>
        <w:rPr>
          <w:rFonts w:ascii="宋体" w:hAnsi="宋体" w:cs="宋体" w:eastAsia="宋体"/>
          <w:sz w:val="28"/>
          <w:color w:val="000000"/>
          <w:b w:val="off"/>
          <w:i w:val="off"/>
        </w:rPr>
        <w:t>三 针灸抗衰老作用的现代研究</w:t>
      </w:r>
    </w:p>
    <w:p>
      <w:pPr>
        <w:wordWrap w:val="on"/>
        <w:autoSpaceDE w:val="off"/>
        <w:autoSpaceDN w:val="off"/>
        <w:spacing w:before="440" w:after="0" w:line="380" w:lineRule="atLeast"/>
        <w:ind w:left="1080" w:right="0"/>
        <w:jc w:val="both"/>
        <w:textAlignment w:val="auto"/>
        <w:rPr>
          <w:sz w:val="29"/>
        </w:rPr>
      </w:pPr>
      <w:r>
        <w:rPr>
          <w:rFonts w:ascii="宋体" w:hAnsi="宋体" w:cs="宋体" w:eastAsia="宋体"/>
          <w:sz w:val="29"/>
          <w:color w:val="000000"/>
          <w:b w:val="off"/>
          <w:i w:val="off"/>
        </w:rPr>
        <w:t>1.针灸对免疫系统的影响</w:t>
      </w:r>
    </w:p>
    <w:p>
      <w:pPr>
        <w:wordWrap w:val="on"/>
        <w:autoSpaceDE w:val="off"/>
        <w:autoSpaceDN w:val="off"/>
        <w:spacing w:before="20" w:after="0" w:line="465" w:lineRule="atLeast"/>
        <w:ind w:left="360" w:right="740" w:firstLine="720"/>
        <w:jc w:val="both"/>
        <w:textAlignment w:val="auto"/>
        <w:rPr>
          <w:sz w:val="29"/>
        </w:rPr>
      </w:pPr>
      <w:r>
        <w:rPr>
          <w:rFonts w:ascii="宋体" w:hAnsi="宋体" w:cs="宋体" w:eastAsia="宋体"/>
          <w:sz w:val="29"/>
          <w:color w:val="000000"/>
          <w:b w:val="off"/>
          <w:i w:val="off"/>
        </w:rPr>
        <w:t>体液免疫的基础是免疫球蛋白，不论是针刺还是艾灸都对其</w:t>
      </w:r>
      <w:r>
        <w:rPr>
          <w:rFonts w:ascii="宋体" w:hAnsi="宋体" w:cs="宋体" w:eastAsia="宋体"/>
          <w:sz w:val="29"/>
          <w:color w:val="000000"/>
          <w:b w:val="off"/>
          <w:i w:val="off"/>
        </w:rPr>
        <w:t>有明显的影响。在通常情况下，针刺的作用主要引起机体的免疫</w:t>
      </w:r>
      <w:r>
        <w:rPr>
          <w:rFonts w:ascii="宋体" w:hAnsi="宋体" w:cs="宋体" w:eastAsia="宋体"/>
          <w:sz w:val="29"/>
          <w:color w:val="000000"/>
          <w:b w:val="off"/>
          <w:i w:val="off"/>
        </w:rPr>
        <w:t>球蛋白上升。中国中医研究院广安门医院用白芥子敷灸治疗支气</w:t>
      </w:r>
      <w:r>
        <w:rPr>
          <w:rFonts w:ascii="宋体" w:hAnsi="宋体" w:cs="宋体" w:eastAsia="宋体"/>
          <w:sz w:val="29"/>
          <w:color w:val="000000"/>
          <w:b w:val="off"/>
          <w:i w:val="off"/>
        </w:rPr>
        <w:t>管哮喘，发现该法可以提高体液中IgA、IgG含量，从而表明敷灸后</w:t>
      </w:r>
      <w:r>
        <w:rPr>
          <w:rFonts w:ascii="宋体" w:hAnsi="宋体" w:cs="宋体" w:eastAsia="宋体"/>
          <w:sz w:val="29"/>
          <w:color w:val="000000"/>
          <w:b w:val="off"/>
          <w:i w:val="off"/>
        </w:rPr>
        <w:t>体液免疫力有所提高。另外，针灸对体液免疫的影响还有其特殊</w:t>
      </w:r>
      <w:r>
        <w:rPr>
          <w:rFonts w:ascii="宋体" w:hAnsi="宋体" w:cs="宋体" w:eastAsia="宋体"/>
          <w:sz w:val="29"/>
          <w:color w:val="000000"/>
          <w:b w:val="off"/>
          <w:i w:val="off"/>
        </w:rPr>
        <w:t>性。对正常人针刺能提高IgM 的含量，而IgG、IgA 则变化不明</w:t>
      </w:r>
      <w:r>
        <w:rPr>
          <w:rFonts w:ascii="宋体" w:hAnsi="宋体" w:cs="宋体" w:eastAsia="宋体"/>
          <w:sz w:val="29"/>
          <w:color w:val="000000"/>
          <w:b w:val="off"/>
          <w:i w:val="off"/>
        </w:rPr>
        <w:t>显，但对感染性变态反应支气管哮喘患者，在针刺治疗后凡疗效肯</w:t>
      </w:r>
      <w:r>
        <w:rPr>
          <w:rFonts w:ascii="宋体" w:hAnsi="宋体" w:cs="宋体" w:eastAsia="宋体"/>
          <w:sz w:val="29"/>
          <w:color w:val="000000"/>
          <w:b w:val="off"/>
          <w:i w:val="off"/>
        </w:rPr>
        <w:t>定的其IgG明显升高，IgA 则有下降趋势。</w:t>
      </w:r>
    </w:p>
    <w:p>
      <w:pPr>
        <w:wordWrap w:val="on"/>
        <w:autoSpaceDE w:val="off"/>
        <w:autoSpaceDN w:val="off"/>
        <w:spacing w:before="60" w:after="0" w:line="448" w:lineRule="atLeast"/>
        <w:ind w:left="420" w:right="740" w:firstLine="660"/>
        <w:jc w:val="both"/>
        <w:textAlignment w:val="auto"/>
        <w:rPr>
          <w:sz w:val="29"/>
        </w:rPr>
      </w:pPr>
      <w:r>
        <w:rPr>
          <w:rFonts w:ascii="宋体" w:hAnsi="宋体" w:cs="宋体" w:eastAsia="宋体"/>
          <w:sz w:val="29"/>
          <w:color w:val="000000"/>
          <w:b w:val="off"/>
          <w:i w:val="off"/>
        </w:rPr>
        <w:t>裂解素能和其他因素一起构成备解素系统而裂解含有多糖体</w:t>
      </w:r>
      <w:r>
        <w:rPr>
          <w:rFonts w:ascii="宋体" w:hAnsi="宋体" w:cs="宋体" w:eastAsia="宋体"/>
          <w:sz w:val="29"/>
          <w:color w:val="000000"/>
          <w:b w:val="off"/>
          <w:i w:val="off"/>
        </w:rPr>
        <w:t>的革兰氏阴性杆菌，并可在没有补体参与的情况下灭杀病毒。目</w:t>
      </w:r>
      <w:r>
        <w:rPr>
          <w:rFonts w:ascii="宋体" w:hAnsi="宋体" w:cs="宋体" w:eastAsia="宋体"/>
          <w:sz w:val="29"/>
          <w:color w:val="000000"/>
          <w:b w:val="off"/>
          <w:i w:val="off"/>
        </w:rPr>
        <w:t>前不论是临床还是实验研究，针刺可以提高其含量均有报道。此</w:t>
      </w:r>
      <w:r>
        <w:rPr>
          <w:rFonts w:ascii="宋体" w:hAnsi="宋体" w:cs="宋体" w:eastAsia="宋体"/>
          <w:sz w:val="29"/>
          <w:color w:val="000000"/>
          <w:b w:val="off"/>
          <w:i w:val="off"/>
        </w:rPr>
        <w:t>外针灸提高调理素、补体、抗体、溶菌酶等含量及血浆杀菌力的报</w:t>
      </w:r>
      <w:r>
        <w:rPr>
          <w:rFonts w:ascii="宋体" w:hAnsi="宋体" w:cs="宋体" w:eastAsia="宋体"/>
          <w:sz w:val="29"/>
          <w:color w:val="000000"/>
          <w:b w:val="off"/>
          <w:i w:val="off"/>
        </w:rPr>
        <w:t>道也不少见。</w:t>
      </w:r>
    </w:p>
    <w:p>
      <w:pPr>
        <w:wordWrap w:val="on"/>
        <w:autoSpaceDE w:val="off"/>
        <w:autoSpaceDN w:val="off"/>
        <w:spacing w:before="60" w:after="0" w:line="460" w:lineRule="atLeast"/>
        <w:ind w:left="420" w:right="760" w:firstLine="660"/>
        <w:jc w:val="both"/>
        <w:textAlignment w:val="auto"/>
        <w:rPr>
          <w:sz w:val="29"/>
        </w:rPr>
      </w:pPr>
      <w:r>
        <w:rPr>
          <w:rFonts w:ascii="宋体" w:hAnsi="宋体" w:cs="宋体" w:eastAsia="宋体"/>
          <w:sz w:val="29"/>
          <w:color w:val="000000"/>
          <w:b w:val="off"/>
          <w:i w:val="off"/>
        </w:rPr>
        <w:t>细胞免疫可以由外周血液中的T细胞、B细胞计数、活性及其</w:t>
      </w:r>
      <w:r>
        <w:rPr>
          <w:rFonts w:ascii="宋体" w:hAnsi="宋体" w:cs="宋体" w:eastAsia="宋体"/>
          <w:sz w:val="29"/>
          <w:color w:val="000000"/>
          <w:b w:val="off"/>
          <w:i w:val="off"/>
        </w:rPr>
        <w:t>他相关指标如淋巴母细胞转化试验、E-玫瑰花环试验、白细胞的吞</w:t>
      </w:r>
      <w:r>
        <w:rPr>
          <w:rFonts w:ascii="宋体" w:hAnsi="宋体" w:cs="宋体" w:eastAsia="宋体"/>
          <w:sz w:val="29"/>
          <w:color w:val="000000"/>
          <w:b w:val="off"/>
          <w:i w:val="off"/>
        </w:rPr>
        <w:t>噬功能、网状内皮系统的吞噬功能等来反映。</w:t>
      </w:r>
    </w:p>
    <w:p>
      <w:pPr>
        <w:wordWrap w:val="on"/>
        <w:autoSpaceDE w:val="off"/>
        <w:autoSpaceDN w:val="off"/>
        <w:spacing w:before="20" w:after="0" w:line="468" w:lineRule="atLeast"/>
        <w:ind w:left="380" w:right="760" w:firstLine="700"/>
        <w:jc w:val="both"/>
        <w:textAlignment w:val="auto"/>
        <w:rPr>
          <w:sz w:val="29"/>
        </w:rPr>
      </w:pPr>
      <w:r>
        <w:rPr>
          <w:rFonts w:ascii="宋体" w:hAnsi="宋体" w:cs="宋体" w:eastAsia="宋体"/>
          <w:sz w:val="29"/>
          <w:color w:val="000000"/>
          <w:b w:val="off"/>
          <w:i w:val="off"/>
        </w:rPr>
        <w:t>关于针灸对外周血液中T细胞和B细胞计数的影响，国外报</w:t>
      </w:r>
      <w:r>
        <w:rPr>
          <w:rFonts w:ascii="宋体" w:hAnsi="宋体" w:cs="宋体" w:eastAsia="宋体"/>
          <w:sz w:val="29"/>
          <w:color w:val="000000"/>
          <w:b w:val="off"/>
          <w:i w:val="off"/>
        </w:rPr>
        <w:t>道为多。Sabolovie Detal在单纯针刺治疗风湿病等前后观察 T细</w:t>
      </w:r>
      <w:r>
        <w:rPr>
          <w:rFonts w:ascii="宋体" w:hAnsi="宋体" w:cs="宋体" w:eastAsia="宋体"/>
          <w:sz w:val="29"/>
          <w:color w:val="000000"/>
          <w:b w:val="off"/>
          <w:i w:val="off"/>
        </w:rPr>
        <w:t>胞、B细胞计数及活性和形态变化，发现随着临床症状的改善，T细</w:t>
      </w:r>
      <w:r>
        <w:rPr>
          <w:rFonts w:ascii="宋体" w:hAnsi="宋体" w:cs="宋体" w:eastAsia="宋体"/>
          <w:sz w:val="29"/>
          <w:color w:val="000000"/>
          <w:b w:val="off"/>
          <w:i w:val="off"/>
        </w:rPr>
        <w:t>胞、B细胞计数及活性和形态变化趋于正常，日本在这方面所得结</w:t>
      </w:r>
      <w:r>
        <w:rPr>
          <w:rFonts w:ascii="宋体" w:hAnsi="宋体" w:cs="宋体" w:eastAsia="宋体"/>
          <w:sz w:val="29"/>
          <w:color w:val="000000"/>
          <w:b w:val="off"/>
          <w:i w:val="off"/>
        </w:rPr>
        <w:t>果与之相同。针灸对淋转率、E~玫瑰花环试验影响的报道不论国</w:t>
      </w:r>
      <w:r>
        <w:rPr>
          <w:rFonts w:ascii="宋体" w:hAnsi="宋体" w:cs="宋体" w:eastAsia="宋体"/>
          <w:sz w:val="29"/>
          <w:color w:val="000000"/>
          <w:b w:val="off"/>
          <w:i w:val="off"/>
        </w:rPr>
        <w:t>内、国外都有大量文献。在用瘢痕灸治疗支气管哮喘的过程中，有</w:t>
      </w:r>
      <w:r>
        <w:rPr>
          <w:rFonts w:ascii="宋体" w:hAnsi="宋体" w:cs="宋体" w:eastAsia="宋体"/>
          <w:sz w:val="29"/>
          <w:color w:val="000000"/>
          <w:b w:val="off"/>
          <w:i w:val="off"/>
        </w:rPr>
        <w:t>人发现原来淋转率和E-玫瑰花环试验结果低的，经治疗后其提高</w:t>
      </w:r>
      <w:r>
        <w:rPr>
          <w:rFonts w:ascii="宋体" w:hAnsi="宋体" w:cs="宋体" w:eastAsia="宋体"/>
          <w:sz w:val="29"/>
          <w:color w:val="000000"/>
          <w:b w:val="off"/>
          <w:i w:val="off"/>
        </w:rPr>
        <w:t>明显。广安门医院报告的用白芥子敷灸也可提高淋转率。据报道</w:t>
      </w:r>
      <w:r>
        <w:br w:type="page"/>
      </w:r>
    </w:p>
    <w:p>
      <w:pPr>
        <w:wordWrap w:val="on"/>
        <w:autoSpaceDE w:val="off"/>
        <w:autoSpaceDN w:val="off"/>
        <w:spacing w:before="520" w:after="0" w:line="360" w:lineRule="atLeast"/>
        <w:ind w:left="540" w:right="0"/>
        <w:jc w:val="both"/>
        <w:textAlignment w:val="auto"/>
        <w:rPr>
          <w:sz w:val="28"/>
        </w:rPr>
      </w:pPr>
      <w:r>
        <w:rPr>
          <w:rFonts w:ascii="宋体" w:hAnsi="宋体" w:cs="宋体" w:eastAsia="宋体"/>
          <w:sz w:val="28"/>
          <w:color w:val="000000"/>
          <w:u w:val="single"/>
          <w:b w:val="off"/>
          <w:i w:val="off"/>
        </w:rPr>
        <w:t xml:space="preserve">12 常见老年病针灸治疗                                         </w:t>
      </w:r>
    </w:p>
    <w:p>
      <w:pPr>
        <w:wordWrap w:val="on"/>
        <w:autoSpaceDE w:val="off"/>
        <w:autoSpaceDN w:val="off"/>
        <w:spacing w:before="380" w:after="0" w:line="473" w:lineRule="atLeast"/>
        <w:ind w:left="540" w:right="620"/>
        <w:jc w:val="both"/>
        <w:textAlignment w:val="auto"/>
        <w:rPr>
          <w:sz w:val="28"/>
        </w:rPr>
      </w:pPr>
      <w:r>
        <w:rPr>
          <w:rFonts w:ascii="宋体" w:hAnsi="宋体" w:cs="宋体" w:eastAsia="宋体"/>
          <w:sz w:val="28"/>
          <w:color w:val="000000"/>
          <w:b w:val="off"/>
          <w:i w:val="off"/>
        </w:rPr>
        <w:t>可以提高网状内皮系统吞噬功能的穴位有大椎、足三里、命门、天</w:t>
      </w:r>
      <w:r>
        <w:rPr>
          <w:rFonts w:ascii="宋体" w:hAnsi="宋体" w:cs="宋体" w:eastAsia="宋体"/>
          <w:sz w:val="28"/>
          <w:color w:val="000000"/>
          <w:b w:val="off"/>
          <w:i w:val="off"/>
        </w:rPr>
        <w:t>枢、曲池、上巨虚、人中、内关等，其中某些穴位还发现有提高外周</w:t>
      </w:r>
      <w:r>
        <w:rPr>
          <w:rFonts w:ascii="宋体" w:hAnsi="宋体" w:cs="宋体" w:eastAsia="宋体"/>
          <w:sz w:val="28"/>
          <w:color w:val="000000"/>
          <w:b w:val="off"/>
          <w:i w:val="off"/>
        </w:rPr>
        <w:t>血白细胞吞噬功能的作用。</w:t>
      </w:r>
    </w:p>
    <w:p>
      <w:pPr>
        <w:wordWrap w:val="on"/>
        <w:autoSpaceDE w:val="off"/>
        <w:autoSpaceDN w:val="off"/>
        <w:spacing w:before="0" w:after="0" w:line="460" w:lineRule="atLeast"/>
        <w:ind w:left="440" w:right="700" w:firstLine="660"/>
        <w:jc w:val="both"/>
        <w:textAlignment w:val="auto"/>
        <w:rPr>
          <w:sz w:val="28"/>
        </w:rPr>
      </w:pPr>
      <w:r>
        <w:rPr>
          <w:rFonts w:ascii="宋体" w:hAnsi="宋体" w:cs="宋体" w:eastAsia="宋体"/>
          <w:sz w:val="28"/>
          <w:color w:val="000000"/>
          <w:b w:val="off"/>
          <w:i w:val="off"/>
        </w:rPr>
        <w:t>我们对变应性鼻炎患者针灸治疗前后IgE 含量进行了测定，</w:t>
      </w:r>
      <w:r>
        <w:rPr>
          <w:rFonts w:ascii="宋体" w:hAnsi="宋体" w:cs="宋体" w:eastAsia="宋体"/>
          <w:sz w:val="28"/>
          <w:color w:val="000000"/>
          <w:b w:val="off"/>
          <w:i w:val="off"/>
        </w:rPr>
        <w:t>所测结果显示了本组病人在治疗前后，lgE有一个下降的变化趋</w:t>
      </w:r>
      <w:r>
        <w:rPr>
          <w:rFonts w:ascii="宋体" w:hAnsi="宋体" w:cs="宋体" w:eastAsia="宋体"/>
          <w:sz w:val="28"/>
          <w:color w:val="000000"/>
          <w:b w:val="off"/>
          <w:i w:val="off"/>
        </w:rPr>
        <w:t>势，也表明了针灸对免疫功能的调整具有重大的影响，对正常人体</w:t>
      </w:r>
      <w:r>
        <w:rPr>
          <w:rFonts w:ascii="宋体" w:hAnsi="宋体" w:cs="宋体" w:eastAsia="宋体"/>
          <w:sz w:val="28"/>
          <w:color w:val="000000"/>
          <w:b w:val="off"/>
          <w:i w:val="off"/>
        </w:rPr>
        <w:t>及动物能增强其免疫功能，而对于因各种原因所造成的免疫功能</w:t>
      </w:r>
      <w:r>
        <w:rPr>
          <w:rFonts w:ascii="宋体" w:hAnsi="宋体" w:cs="宋体" w:eastAsia="宋体"/>
          <w:sz w:val="28"/>
          <w:color w:val="000000"/>
          <w:b w:val="off"/>
          <w:i w:val="off"/>
        </w:rPr>
        <w:t>异常，又可以使之恢复正常。</w:t>
      </w:r>
    </w:p>
    <w:p>
      <w:pPr>
        <w:wordWrap w:val="on"/>
        <w:autoSpaceDE w:val="off"/>
        <w:autoSpaceDN w:val="off"/>
        <w:spacing w:before="40" w:after="0" w:line="450" w:lineRule="atLeast"/>
        <w:ind w:left="420" w:right="700" w:firstLine="680"/>
        <w:jc w:val="both"/>
        <w:textAlignment w:val="auto"/>
        <w:rPr>
          <w:sz w:val="28"/>
        </w:rPr>
      </w:pPr>
      <w:r>
        <w:rPr>
          <w:rFonts w:ascii="宋体" w:hAnsi="宋体" w:cs="宋体" w:eastAsia="宋体"/>
          <w:sz w:val="28"/>
          <w:color w:val="000000"/>
          <w:b w:val="off"/>
          <w:i w:val="off"/>
        </w:rPr>
        <w:t>以上可以看出，针灸对免疫系统确有增强作用，或趋正常作</w:t>
      </w:r>
      <w:r>
        <w:rPr>
          <w:rFonts w:ascii="宋体" w:hAnsi="宋体" w:cs="宋体" w:eastAsia="宋体"/>
          <w:sz w:val="28"/>
          <w:color w:val="000000"/>
          <w:b w:val="off"/>
          <w:i w:val="off"/>
        </w:rPr>
        <w:t>用，并可在各个免疫指标上反映出来。</w:t>
      </w:r>
    </w:p>
    <w:p>
      <w:pPr>
        <w:wordWrap w:val="on"/>
        <w:autoSpaceDE w:val="off"/>
        <w:autoSpaceDN w:val="off"/>
        <w:spacing w:before="100" w:after="0" w:line="360" w:lineRule="atLeast"/>
        <w:ind w:left="1100" w:right="0"/>
        <w:jc w:val="both"/>
        <w:textAlignment w:val="auto"/>
        <w:rPr>
          <w:sz w:val="28"/>
        </w:rPr>
      </w:pPr>
      <w:r>
        <w:rPr>
          <w:rFonts w:ascii="宋体" w:hAnsi="宋体" w:cs="宋体" w:eastAsia="宋体"/>
          <w:sz w:val="28"/>
          <w:color w:val="000000"/>
          <w:b w:val="off"/>
          <w:i w:val="off"/>
        </w:rPr>
        <w:t>2.针灸对内分泌系统的影响</w:t>
      </w:r>
    </w:p>
    <w:p>
      <w:pPr>
        <w:wordWrap w:val="on"/>
        <w:autoSpaceDE w:val="off"/>
        <w:autoSpaceDN w:val="off"/>
        <w:spacing w:before="0" w:after="0" w:line="460" w:lineRule="atLeast"/>
        <w:ind w:left="480" w:right="700" w:firstLine="620"/>
        <w:jc w:val="both"/>
        <w:textAlignment w:val="auto"/>
        <w:rPr>
          <w:sz w:val="28"/>
        </w:rPr>
      </w:pPr>
      <w:r>
        <w:rPr>
          <w:rFonts w:ascii="宋体" w:hAnsi="宋体" w:cs="宋体" w:eastAsia="宋体"/>
          <w:sz w:val="28"/>
          <w:color w:val="000000"/>
          <w:b w:val="off"/>
          <w:i w:val="off"/>
        </w:rPr>
        <w:t>针灸对内分泌系统的调节依其不同的器官、组织及激素水平</w:t>
      </w:r>
      <w:r>
        <w:rPr>
          <w:rFonts w:ascii="宋体" w:hAnsi="宋体" w:cs="宋体" w:eastAsia="宋体"/>
          <w:sz w:val="28"/>
          <w:color w:val="000000"/>
          <w:b w:val="off"/>
          <w:i w:val="off"/>
        </w:rPr>
        <w:t>各有不同的作用。</w:t>
      </w:r>
    </w:p>
    <w:p>
      <w:pPr>
        <w:wordWrap w:val="on"/>
        <w:autoSpaceDE w:val="off"/>
        <w:autoSpaceDN w:val="off"/>
        <w:spacing w:before="80" w:after="0" w:line="460" w:lineRule="atLeast"/>
        <w:ind w:left="420" w:right="700" w:firstLine="680"/>
        <w:jc w:val="both"/>
        <w:textAlignment w:val="auto"/>
        <w:rPr>
          <w:sz w:val="28"/>
        </w:rPr>
      </w:pPr>
      <w:r>
        <w:rPr>
          <w:rFonts w:ascii="宋体" w:hAnsi="宋体" w:cs="宋体" w:eastAsia="宋体"/>
          <w:sz w:val="28"/>
          <w:color w:val="000000"/>
          <w:b w:val="off"/>
          <w:i w:val="off"/>
        </w:rPr>
        <w:t>针刺鱼际，气海、足三里、大椎穴治疗某些疾病，并观察针刺前</w:t>
      </w:r>
      <w:r>
        <w:rPr>
          <w:rFonts w:ascii="宋体" w:hAnsi="宋体" w:cs="宋体" w:eastAsia="宋体"/>
          <w:sz w:val="28"/>
          <w:color w:val="000000"/>
          <w:b w:val="off"/>
          <w:i w:val="off"/>
        </w:rPr>
        <w:t>后血浆皮质醇含量，结果，血浆皮质醇含量针刺前为7.78±</w:t>
      </w:r>
      <w:r>
        <w:rPr>
          <w:rFonts w:ascii="宋体" w:hAnsi="宋体" w:cs="宋体" w:eastAsia="宋体"/>
          <w:sz w:val="28"/>
          <w:color w:val="000000"/>
          <w:b w:val="off"/>
          <w:i w:val="off"/>
        </w:rPr>
        <w:t>0.85μg/100ml,针刺后立即增加至10.48±1.09μg/100ml,并H</w:t>
      </w:r>
      <w:r>
        <w:rPr>
          <w:rFonts w:ascii="宋体" w:hAnsi="宋体" w:cs="宋体" w:eastAsia="宋体"/>
          <w:sz w:val="28"/>
        </w:rPr>
        <w:t xml:space="preserve"> </w:t>
      </w:r>
      <w:r>
        <w:rPr>
          <w:rFonts w:ascii="宋体" w:hAnsi="宋体" w:cs="宋体" w:eastAsia="宋体"/>
          <w:sz w:val="28"/>
          <w:color w:val="000000"/>
          <w:b w:val="off"/>
          <w:i w:val="off"/>
        </w:rPr>
        <w:t>针后两周仍然持续升高,平均为11.47±0.99μg/100ml。 单纯针</w:t>
      </w:r>
      <w:r>
        <w:rPr>
          <w:rFonts w:ascii="宋体" w:hAnsi="宋体" w:cs="宋体" w:eastAsia="宋体"/>
          <w:sz w:val="28"/>
          <w:color w:val="000000"/>
          <w:b w:val="off"/>
          <w:i w:val="off"/>
        </w:rPr>
        <w:t>刺足三里亦可使血液中氢化皮质激素、17-羟类固醇和17-酮类固</w:t>
      </w:r>
      <w:r>
        <w:rPr>
          <w:rFonts w:ascii="宋体" w:hAnsi="宋体" w:cs="宋体" w:eastAsia="宋体"/>
          <w:sz w:val="28"/>
          <w:color w:val="000000"/>
          <w:b w:val="off"/>
          <w:i w:val="off"/>
        </w:rPr>
        <w:t>醇的含量相应增高。艾灸孕妇至阴穴，发现其尿中17-羟皮质固</w:t>
      </w:r>
      <w:r>
        <w:rPr>
          <w:rFonts w:ascii="宋体" w:hAnsi="宋体" w:cs="宋体" w:eastAsia="宋体"/>
          <w:sz w:val="28"/>
          <w:color w:val="000000"/>
          <w:b w:val="off"/>
          <w:i w:val="off"/>
        </w:rPr>
        <w:t>醇及17-酮皮质类固醇含量值会进一步升高，测定灸后孕妇血浆</w:t>
      </w:r>
      <w:r>
        <w:rPr>
          <w:rFonts w:ascii="宋体" w:hAnsi="宋体" w:cs="宋体" w:eastAsia="宋体"/>
          <w:sz w:val="28"/>
          <w:color w:val="000000"/>
          <w:b w:val="off"/>
          <w:i w:val="off"/>
        </w:rPr>
        <w:t>游离皮质醇的浓度得到同样结果。</w:t>
      </w:r>
    </w:p>
    <w:p>
      <w:pPr>
        <w:wordWrap w:val="on"/>
        <w:autoSpaceDE w:val="off"/>
        <w:autoSpaceDN w:val="off"/>
        <w:spacing w:before="0" w:after="0" w:line="469" w:lineRule="atLeast"/>
        <w:ind w:left="400" w:right="680" w:firstLine="700"/>
        <w:jc w:val="both"/>
        <w:textAlignment w:val="auto"/>
        <w:rPr>
          <w:sz w:val="28"/>
        </w:rPr>
      </w:pPr>
      <w:r>
        <w:rPr>
          <w:rFonts w:ascii="宋体" w:hAnsi="宋体" w:cs="宋体" w:eastAsia="宋体"/>
          <w:sz w:val="28"/>
          <w:color w:val="000000"/>
          <w:b w:val="off"/>
          <w:i w:val="off"/>
        </w:rPr>
        <w:t>在动物实验方面，给大鼠注射地塞米松(DEX)4小时15 分钟</w:t>
      </w:r>
      <w:r>
        <w:rPr>
          <w:rFonts w:ascii="宋体" w:hAnsi="宋体" w:cs="宋体" w:eastAsia="宋体"/>
          <w:sz w:val="28"/>
          <w:color w:val="000000"/>
          <w:b w:val="off"/>
          <w:i w:val="off"/>
        </w:rPr>
        <w:t>后，其血浆皮质酮含量显著低于注射生理盐水组(P&lt;0.01)，表明</w:t>
      </w:r>
      <w:r>
        <w:rPr>
          <w:rFonts w:ascii="宋体" w:hAnsi="宋体" w:cs="宋体" w:eastAsia="宋体"/>
          <w:sz w:val="28"/>
          <w:color w:val="000000"/>
          <w:b w:val="off"/>
          <w:i w:val="off"/>
        </w:rPr>
        <w:t>一次大量注射外源性激素可有效地抑制肾上腺皮质的分泌活动，对</w:t>
      </w:r>
      <w:r>
        <w:rPr>
          <w:rFonts w:ascii="宋体" w:hAnsi="宋体" w:cs="宋体" w:eastAsia="宋体"/>
          <w:sz w:val="28"/>
          <w:color w:val="000000"/>
          <w:b w:val="off"/>
          <w:i w:val="off"/>
        </w:rPr>
        <w:t>大鼠电针 15 分钟后，血浆皮质酮含量显著高于DEX 组(P&lt;</w:t>
      </w:r>
      <w:r>
        <w:rPr>
          <w:rFonts w:ascii="宋体" w:hAnsi="宋体" w:cs="宋体" w:eastAsia="宋体"/>
          <w:sz w:val="28"/>
          <w:color w:val="000000"/>
          <w:b w:val="off"/>
          <w:i w:val="off"/>
        </w:rPr>
        <w:t>0.001)，提示，在肾上腺皮质分泌活动受高浓度的糖皮质激素的反馈</w:t>
      </w:r>
      <w:r>
        <w:rPr>
          <w:rFonts w:ascii="宋体" w:hAnsi="宋体" w:cs="宋体" w:eastAsia="宋体"/>
          <w:sz w:val="28"/>
          <w:color w:val="000000"/>
          <w:b w:val="off"/>
          <w:i w:val="off"/>
        </w:rPr>
        <w:t>性抑制的情况下，针刺仍可使抑制的肾上腺皮质激活。我们的实验</w:t>
      </w:r>
      <w:r>
        <w:rPr>
          <w:rFonts w:ascii="宋体" w:hAnsi="宋体" w:cs="宋体" w:eastAsia="宋体"/>
          <w:sz w:val="28"/>
          <w:color w:val="000000"/>
          <w:b w:val="off"/>
          <w:i w:val="off"/>
        </w:rPr>
        <w:t>也支持上述结果。关于针刺可以加强交感神经肾上腺髓质系统活动</w:t>
      </w:r>
      <w:r>
        <w:rPr>
          <w:rFonts w:ascii="宋体" w:hAnsi="宋体" w:cs="宋体" w:eastAsia="宋体"/>
          <w:sz w:val="28"/>
          <w:color w:val="000000"/>
          <w:b w:val="off"/>
          <w:i w:val="off"/>
        </w:rPr>
        <w:t>的实验研究也有报道。针刺家兔足三里，可见到肾上腺髓质内的肾</w:t>
      </w:r>
      <w:r>
        <w:rPr>
          <w:rFonts w:ascii="宋体" w:hAnsi="宋体" w:cs="宋体" w:eastAsia="宋体"/>
          <w:sz w:val="28"/>
          <w:color w:val="000000"/>
          <w:b w:val="off"/>
          <w:i w:val="off"/>
        </w:rPr>
        <w:t>上腺细胞及去甲肾上腺素细胞明显增多，胞体增大，胞浆反应加深。</w:t>
      </w:r>
    </w:p>
    <w:p>
      <w:pPr>
        <w:wordWrap w:val="on"/>
        <w:autoSpaceDE w:val="off"/>
        <w:autoSpaceDN w:val="off"/>
        <w:spacing w:before="80" w:after="0" w:line="360" w:lineRule="atLeast"/>
        <w:ind w:left="1100" w:right="0"/>
        <w:jc w:val="both"/>
        <w:textAlignment w:val="auto"/>
        <w:rPr>
          <w:sz w:val="28"/>
        </w:rPr>
      </w:pPr>
      <w:r>
        <w:rPr>
          <w:rFonts w:ascii="宋体" w:hAnsi="宋体" w:cs="宋体" w:eastAsia="宋体"/>
          <w:sz w:val="28"/>
          <w:color w:val="000000"/>
          <w:b w:val="off"/>
          <w:i w:val="off"/>
        </w:rPr>
        <w:t>在胰岛素的研究方面，通过针刺观察动物的耐糖曲线，发现原</w:t>
      </w:r>
      <w:r>
        <w:br w:type="page"/>
      </w:r>
    </w:p>
    <w:p>
      <w:pPr>
        <w:wordWrap w:val="on"/>
        <w:autoSpaceDE w:val="off"/>
        <w:autoSpaceDN w:val="off"/>
        <w:spacing w:before="560" w:after="0" w:line="380" w:lineRule="atLeast"/>
        <w:ind w:left="1060" w:right="0"/>
        <w:jc w:val="both"/>
        <w:textAlignment w:val="auto"/>
        <w:rPr>
          <w:sz w:val="27"/>
        </w:rPr>
      </w:pPr>
      <w:r>
        <w:rPr>
          <w:rFonts w:ascii="宋体" w:hAnsi="宋体" w:cs="宋体" w:eastAsia="宋体"/>
          <w:sz w:val="27"/>
          <w:color w:val="000000"/>
          <w:u w:val="single"/>
          <w:b w:val="off"/>
          <w:i w:val="off"/>
        </w:rPr>
        <w:t xml:space="preserve">                                       上篇 总 论 13</w:t>
      </w:r>
    </w:p>
    <w:p>
      <w:pPr>
        <w:wordWrap w:val="on"/>
        <w:autoSpaceDE w:val="off"/>
        <w:autoSpaceDN w:val="off"/>
        <w:spacing w:before="460" w:after="0" w:line="380" w:lineRule="atLeast"/>
        <w:ind w:left="440" w:right="0"/>
        <w:jc w:val="both"/>
        <w:textAlignment w:val="auto"/>
        <w:rPr>
          <w:sz w:val="27"/>
        </w:rPr>
      </w:pPr>
      <w:r>
        <w:rPr>
          <w:rFonts w:ascii="宋体" w:hAnsi="宋体" w:cs="宋体" w:eastAsia="宋体"/>
          <w:sz w:val="27"/>
          <w:color w:val="000000"/>
          <w:b w:val="off"/>
          <w:i w:val="off"/>
        </w:rPr>
        <w:t>来水平升高的可使之降低，而原来水平低的则可使之升高。</w:t>
      </w:r>
    </w:p>
    <w:p>
      <w:pPr>
        <w:wordWrap w:val="on"/>
        <w:autoSpaceDE w:val="off"/>
        <w:autoSpaceDN w:val="off"/>
        <w:spacing w:before="0" w:after="0" w:line="467" w:lineRule="atLeast"/>
        <w:ind w:left="360" w:right="780" w:firstLine="700"/>
        <w:jc w:val="both"/>
        <w:textAlignment w:val="auto"/>
        <w:rPr>
          <w:sz w:val="27"/>
        </w:rPr>
      </w:pPr>
      <w:r>
        <w:rPr>
          <w:rFonts w:ascii="宋体" w:hAnsi="宋体" w:cs="宋体" w:eastAsia="宋体"/>
          <w:sz w:val="27"/>
          <w:color w:val="000000"/>
          <w:b w:val="off"/>
          <w:i w:val="off"/>
        </w:rPr>
        <w:t>针刺与甲状腺关系的研究也取得不少进展。切断家兔一侧交</w:t>
      </w:r>
      <w:r>
        <w:rPr>
          <w:rFonts w:ascii="宋体" w:hAnsi="宋体" w:cs="宋体" w:eastAsia="宋体"/>
          <w:sz w:val="27"/>
          <w:color w:val="000000"/>
          <w:b w:val="off"/>
          <w:i w:val="off"/>
        </w:rPr>
        <w:t>感神经或颈3~6脊神经前支，可使甲状腺滤泡扩大，滤泡上皮变</w:t>
      </w:r>
      <w:r>
        <w:rPr>
          <w:rFonts w:ascii="宋体" w:hAnsi="宋体" w:cs="宋体" w:eastAsia="宋体"/>
          <w:sz w:val="27"/>
          <w:color w:val="000000"/>
          <w:b w:val="off"/>
          <w:i w:val="off"/>
        </w:rPr>
        <w:t>低。 此时电针“水突”、“大推”可使甲状腺滤泡缩小，滤泡上皮变</w:t>
      </w:r>
      <w:r>
        <w:rPr>
          <w:rFonts w:ascii="宋体" w:hAnsi="宋体" w:cs="宋体" w:eastAsia="宋体"/>
          <w:sz w:val="27"/>
          <w:color w:val="000000"/>
          <w:b w:val="off"/>
          <w:i w:val="off"/>
        </w:rPr>
        <w:t>高。反之，当切断一侧迷走神经致使甲状腺滤泡缩小，滤泡上皮增</w:t>
      </w:r>
      <w:r>
        <w:rPr>
          <w:rFonts w:ascii="宋体" w:hAnsi="宋体" w:cs="宋体" w:eastAsia="宋体"/>
          <w:sz w:val="27"/>
          <w:color w:val="000000"/>
          <w:b w:val="off"/>
          <w:i w:val="off"/>
        </w:rPr>
        <w:t>高时，电针“水突”、“大椎”又可使之呈反向改变。 临床研究针刺治</w:t>
      </w:r>
      <w:r>
        <w:rPr>
          <w:rFonts w:ascii="宋体" w:hAnsi="宋体" w:cs="宋体" w:eastAsia="宋体"/>
          <w:sz w:val="27"/>
          <w:color w:val="000000"/>
          <w:b w:val="off"/>
          <w:i w:val="off"/>
        </w:rPr>
        <w:t>疗甲状腺功能亢进症的报道较多。甲状腺功能亢进症是由于甲状</w:t>
      </w:r>
      <w:r>
        <w:rPr>
          <w:rFonts w:ascii="宋体" w:hAnsi="宋体" w:cs="宋体" w:eastAsia="宋体"/>
          <w:sz w:val="27"/>
          <w:color w:val="000000"/>
          <w:b w:val="off"/>
          <w:i w:val="off"/>
        </w:rPr>
        <w:t>腺素分泌过多，血中甲状腺素(T₃、T₁)含量过高，β-肾上腺素能受</w:t>
      </w:r>
      <w:r>
        <w:rPr>
          <w:rFonts w:ascii="宋体" w:hAnsi="宋体" w:cs="宋体" w:eastAsia="宋体"/>
          <w:sz w:val="27"/>
          <w:color w:val="000000"/>
          <w:b w:val="off"/>
          <w:i w:val="off"/>
        </w:rPr>
        <w:t>体兴奋性增强而出现一系列临床病理改变的一种疾病，针刺治疗</w:t>
      </w:r>
      <w:r>
        <w:rPr>
          <w:rFonts w:ascii="宋体" w:hAnsi="宋体" w:cs="宋体" w:eastAsia="宋体"/>
          <w:sz w:val="27"/>
          <w:color w:val="000000"/>
          <w:b w:val="off"/>
          <w:i w:val="off"/>
        </w:rPr>
        <w:t>不仅疗效好，而且可以使血清T₃、T₄含量降低，恢复到正常水平。</w:t>
      </w:r>
    </w:p>
    <w:p>
      <w:pPr>
        <w:wordWrap w:val="on"/>
        <w:autoSpaceDE w:val="off"/>
        <w:autoSpaceDN w:val="off"/>
        <w:spacing w:before="20" w:after="0" w:line="460" w:lineRule="atLeast"/>
        <w:ind w:left="380" w:right="780" w:firstLine="680"/>
        <w:jc w:val="both"/>
        <w:textAlignment w:val="auto"/>
        <w:rPr>
          <w:sz w:val="27"/>
        </w:rPr>
      </w:pPr>
      <w:r>
        <w:rPr>
          <w:rFonts w:ascii="宋体" w:hAnsi="宋体" w:cs="宋体" w:eastAsia="宋体"/>
          <w:sz w:val="27"/>
          <w:color w:val="000000"/>
          <w:b w:val="off"/>
          <w:i w:val="off"/>
        </w:rPr>
        <w:t>以上提示，针灸可使垂体-肾上腺皮质系统兴奋，增强其功能，</w:t>
      </w:r>
      <w:r>
        <w:rPr>
          <w:rFonts w:ascii="宋体" w:hAnsi="宋体" w:cs="宋体" w:eastAsia="宋体"/>
          <w:sz w:val="27"/>
          <w:color w:val="000000"/>
          <w:b w:val="off"/>
          <w:i w:val="off"/>
        </w:rPr>
        <w:t>对迷走神经-胰岛素系统和甲状腺功能有双向调节作用。</w:t>
      </w:r>
    </w:p>
    <w:p>
      <w:pPr>
        <w:wordWrap w:val="on"/>
        <w:autoSpaceDE w:val="off"/>
        <w:autoSpaceDN w:val="off"/>
        <w:spacing w:before="80" w:after="0" w:line="380" w:lineRule="atLeast"/>
        <w:ind w:left="1060" w:right="0"/>
        <w:jc w:val="both"/>
        <w:textAlignment w:val="auto"/>
        <w:rPr>
          <w:sz w:val="27"/>
        </w:rPr>
      </w:pPr>
      <w:r>
        <w:rPr>
          <w:rFonts w:ascii="宋体" w:hAnsi="宋体" w:cs="宋体" w:eastAsia="宋体"/>
          <w:sz w:val="27"/>
          <w:color w:val="000000"/>
          <w:b w:val="off"/>
          <w:i w:val="off"/>
        </w:rPr>
        <w:t>3.针灸对神经系统的调节作用</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215900</wp:posOffset>
                </wp:positionH>
                <wp:positionV relativeFrom="paragraph">
                  <wp:posOffset>0</wp:posOffset>
                </wp:positionV>
                <wp:extent cx="6057900" cy="4102100"/>
                <wp:wrapTopAndBottom/>
                <wp:docPr id="63" name="文本框 63"/>
                <a:graphic xmlns:a="http://schemas.openxmlformats.org/drawingml/2006/main">
                  <a:graphicData uri="http://schemas.microsoft.com/office/word/2010/wordprocessingShape">
                    <wps:wsp>
                      <wps:cNvSpPr txBox="true"/>
                      <wps:spPr>
                        <a:xfrm>
                          <a:off x="0" y="0"/>
                          <a:ext cx="6057900" cy="4102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7pt;margin-top:0pt;width:477pt;height:32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215900</wp:posOffset>
                </wp:positionH>
                <wp:positionV relativeFrom="paragraph">
                  <wp:posOffset>0</wp:posOffset>
                </wp:positionV>
                <wp:extent cx="6057900" cy="4114800"/>
                <wp:wrapTopAndBottom/>
                <wp:docPr id="64" name="文本框 64"/>
                <a:graphic xmlns:a="http://schemas.openxmlformats.org/drawingml/2006/main">
                  <a:graphicData uri="http://schemas.microsoft.com/office/word/2010/wordprocessingShape">
                    <wps:wsp>
                      <wps:cNvSpPr txBox="true"/>
                      <wps:spPr>
                        <a:xfrm>
                          <a:off x="0" y="0"/>
                          <a:ext cx="6057900" cy="4114800"/>
                        </a:xfrm>
                        <a:prstGeom prst="rect">
                          <a:avLst/>
                        </a:prstGeom>
                        <a:noFill/>
                        <a:ln w="6350">
                          <a:noFill/>
                        </a:ln>
                      </wps:spPr>
                      <wps:txbx>
                        <w:txbxContent>
                          <w:p>
                            <w:pPr>
                              <w:wordWrap w:val="on"/>
                              <w:autoSpaceDE w:val="off"/>
                              <w:autoSpaceDN w:val="off"/>
                              <w:spacing w:before="0" w:after="0" w:line="463" w:lineRule="atLeast"/>
                              <w:ind w:left="0" w:right="0" w:firstLine="720"/>
                              <w:jc w:val="both"/>
                              <w:textAlignment w:val="auto"/>
                              <w:rPr>
                                <w:sz w:val="27"/>
                              </w:rPr>
                            </w:pPr>
                            <w:r>
                              <w:rPr>
                                <w:rFonts w:ascii="宋体" w:hAnsi="宋体" w:cs="宋体" w:eastAsia="宋体"/>
                                <w:sz w:val="27"/>
                                <w:color w:val="000000"/>
                                <w:b w:val="off"/>
                                <w:i w:val="off"/>
                              </w:rPr>
                              <w:t>亮-脑啡肽在大脑皮质海马和纹状体的含量较高，外周除血浆</w:t>
                            </w:r>
                            <w:r>
                              <w:rPr>
                                <w:rFonts w:ascii="宋体" w:hAnsi="宋体" w:cs="宋体" w:eastAsia="宋体"/>
                                <w:sz w:val="27"/>
                                <w:color w:val="000000"/>
                                <w:b w:val="off"/>
                                <w:i w:val="off"/>
                              </w:rPr>
                              <w:t>含有外尚多见于胃、肠交感神经节和肾上腺髓质嗜铬细胞颗粒中，</w:t>
                            </w:r>
                            <w:r>
                              <w:rPr>
                                <w:rFonts w:ascii="宋体" w:hAnsi="宋体" w:cs="宋体" w:eastAsia="宋体"/>
                                <w:sz w:val="27"/>
                                <w:color w:val="000000"/>
                                <w:b w:val="off"/>
                                <w:i w:val="off"/>
                              </w:rPr>
                              <w:t>并与去甲肾上腺素(NA)存在于同一囊泡中同时释放，它属于近来</w:t>
                            </w:r>
                            <w:r>
                              <w:rPr>
                                <w:rFonts w:ascii="宋体" w:hAnsi="宋体" w:cs="宋体" w:eastAsia="宋体"/>
                                <w:sz w:val="27"/>
                                <w:color w:val="000000"/>
                                <w:b w:val="off"/>
                                <w:i w:val="off"/>
                              </w:rPr>
                              <w:t>新发现的递质系统。用放射免疫法测定针刺内关穴前后33例缺血</w:t>
                            </w:r>
                            <w:r>
                              <w:rPr>
                                <w:rFonts w:ascii="宋体" w:hAnsi="宋体" w:cs="宋体" w:eastAsia="宋体"/>
                                <w:sz w:val="27"/>
                                <w:color w:val="000000"/>
                                <w:b w:val="off"/>
                                <w:i w:val="off"/>
                              </w:rPr>
                              <w:t>性脑血管疾病(ICVD)患者血亮-脑啡肽样物质(PLEK)含量的变化，</w:t>
                            </w:r>
                            <w:r>
                              <w:rPr>
                                <w:rFonts w:ascii="宋体" w:hAnsi="宋体" w:cs="宋体" w:eastAsia="宋体"/>
                                <w:sz w:val="27"/>
                                <w:color w:val="000000"/>
                                <w:b w:val="off"/>
                                <w:i w:val="off"/>
                              </w:rPr>
                              <w:t>与20例55岁以上的骨关节病，神经性皮炎(非ICVD)患者以及11</w:t>
                            </w:r>
                            <w:r>
                              <w:rPr>
                                <w:rFonts w:ascii="宋体" w:hAnsi="宋体" w:cs="宋体" w:eastAsia="宋体"/>
                                <w:sz w:val="27"/>
                                <w:color w:val="000000"/>
                                <w:b w:val="off"/>
                                <w:i w:val="off"/>
                              </w:rPr>
                              <w:t>例健康成年人进行对比，并对ICVD患者的 PLEK 基础水平进行有</w:t>
                            </w:r>
                            <w:r>
                              <w:rPr>
                                <w:rFonts w:ascii="宋体" w:hAnsi="宋体" w:cs="宋体" w:eastAsia="宋体"/>
                                <w:sz w:val="27"/>
                                <w:color w:val="000000"/>
                                <w:b w:val="off"/>
                                <w:i w:val="off"/>
                              </w:rPr>
                              <w:t>关因素分析和对针刺内关穴的效应发现：ICVD组针刺前 PLEK显</w:t>
                            </w:r>
                            <w:r>
                              <w:rPr>
                                <w:rFonts w:ascii="宋体" w:hAnsi="宋体" w:cs="宋体" w:eastAsia="宋体"/>
                                <w:sz w:val="27"/>
                                <w:color w:val="000000"/>
                                <w:b w:val="off"/>
                                <w:i w:val="off"/>
                              </w:rPr>
                              <w:t>著高于健康组，针刺后则显著降低接近正常，说明针刺内关穴能明显</w:t>
                            </w:r>
                            <w:r>
                              <w:rPr>
                                <w:rFonts w:ascii="宋体" w:hAnsi="宋体" w:cs="宋体" w:eastAsia="宋体"/>
                                <w:sz w:val="27"/>
                                <w:color w:val="000000"/>
                                <w:b w:val="off"/>
                                <w:i w:val="off"/>
                              </w:rPr>
                              <w:t>降低原来较高的PLEK水平，提示脑缺血后患者PLEK水平比同年</w:t>
                            </w:r>
                            <w:r>
                              <w:rPr>
                                <w:rFonts w:ascii="宋体" w:hAnsi="宋体" w:cs="宋体" w:eastAsia="宋体"/>
                                <w:sz w:val="27"/>
                                <w:color w:val="000000"/>
                                <w:b w:val="off"/>
                                <w:i w:val="off"/>
                              </w:rPr>
                              <w:t>龄非ICVD患者明显升高，并与空腹血糖水平、体重状况和左心室收</w:t>
                            </w:r>
                            <w:r>
                              <w:rPr>
                                <w:rFonts w:ascii="宋体" w:hAnsi="宋体" w:cs="宋体" w:eastAsia="宋体"/>
                                <w:sz w:val="27"/>
                                <w:color w:val="000000"/>
                                <w:b w:val="off"/>
                                <w:i w:val="off"/>
                              </w:rPr>
                              <w:t>缩功能有一定联系；PLEK 在衰老过程中的某些功能变化以及脑缺</w:t>
                            </w:r>
                            <w:r>
                              <w:rPr>
                                <w:rFonts w:ascii="宋体" w:hAnsi="宋体" w:cs="宋体" w:eastAsia="宋体"/>
                                <w:sz w:val="27"/>
                                <w:color w:val="000000"/>
                                <w:b w:val="off"/>
                                <w:i w:val="off"/>
                              </w:rPr>
                              <w:t>血后，脑内各种神经激素和递质由紊乱到复原的过程可能起重要作</w:t>
                            </w:r>
                            <w:r>
                              <w:rPr>
                                <w:rFonts w:ascii="宋体" w:hAnsi="宋体" w:cs="宋体" w:eastAsia="宋体"/>
                                <w:sz w:val="27"/>
                                <w:color w:val="000000"/>
                                <w:b w:val="off"/>
                                <w:i w:val="off"/>
                              </w:rPr>
                              <w:t>用，针刺对不同疾病的 PLEK水平有调整作用。</w:t>
                            </w:r>
                          </w:p>
                        </w:txbxContent>
                      </wps:txbx>
                      <wps:bodyPr wrap="square" lIns="0" rIns="0" tIns="0" bIns="0" vert="horz" anchor="t">
                        <a:spAutoFit/>
                      </wps:bodyPr>
                    </wps:wsp>
                  </a:graphicData>
                </a:graphic>
              </wp:anchor>
            </w:drawing>
          </mc:Choice>
          <mc:Fallback>
            <w:pict>
              <v:shape type="#_x0000_t202" filled="f" stroked="f" style="margin-left:17pt;margin-top:0pt;width:477pt;height:32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3" w:lineRule="atLeast"/>
                        <w:ind w:left="0" w:right="0" w:firstLine="720"/>
                        <w:jc w:val="both"/>
                        <w:textAlignment w:val="auto"/>
                        <w:rPr>
                          <w:sz w:val="27"/>
                        </w:rPr>
                      </w:pPr>
                      <w:r>
                        <w:rPr>
                          <w:rFonts w:ascii="宋体" w:hAnsi="宋体" w:cs="宋体" w:eastAsia="宋体"/>
                          <w:sz w:val="27"/>
                          <w:color w:val="000000"/>
                          <w:b w:val="off"/>
                          <w:i w:val="off"/>
                        </w:rPr>
                        <w:t>亮-脑啡肽在大脑皮质海马和纹状体的含量较高，外周除血浆</w:t>
                      </w:r>
                      <w:r>
                        <w:rPr>
                          <w:rFonts w:ascii="宋体" w:hAnsi="宋体" w:cs="宋体" w:eastAsia="宋体"/>
                          <w:sz w:val="27"/>
                          <w:color w:val="000000"/>
                          <w:b w:val="off"/>
                          <w:i w:val="off"/>
                        </w:rPr>
                        <w:t>含有外尚多见于胃、肠交感神经节和肾上腺髓质嗜铬细胞颗粒中，</w:t>
                      </w:r>
                      <w:r>
                        <w:rPr>
                          <w:rFonts w:ascii="宋体" w:hAnsi="宋体" w:cs="宋体" w:eastAsia="宋体"/>
                          <w:sz w:val="27"/>
                          <w:color w:val="000000"/>
                          <w:b w:val="off"/>
                          <w:i w:val="off"/>
                        </w:rPr>
                        <w:t>并与去甲肾上腺素(NA)存在于同一囊泡中同时释放，它属于近来</w:t>
                      </w:r>
                      <w:r>
                        <w:rPr>
                          <w:rFonts w:ascii="宋体" w:hAnsi="宋体" w:cs="宋体" w:eastAsia="宋体"/>
                          <w:sz w:val="27"/>
                          <w:color w:val="000000"/>
                          <w:b w:val="off"/>
                          <w:i w:val="off"/>
                        </w:rPr>
                        <w:t>新发现的递质系统。用放射免疫法测定针刺内关穴前后33例缺血</w:t>
                      </w:r>
                      <w:r>
                        <w:rPr>
                          <w:rFonts w:ascii="宋体" w:hAnsi="宋体" w:cs="宋体" w:eastAsia="宋体"/>
                          <w:sz w:val="27"/>
                          <w:color w:val="000000"/>
                          <w:b w:val="off"/>
                          <w:i w:val="off"/>
                        </w:rPr>
                        <w:t>性脑血管疾病(ICVD)患者血亮-脑啡肽样物质(PLEK)含量的变化，</w:t>
                      </w:r>
                      <w:r>
                        <w:rPr>
                          <w:rFonts w:ascii="宋体" w:hAnsi="宋体" w:cs="宋体" w:eastAsia="宋体"/>
                          <w:sz w:val="27"/>
                          <w:color w:val="000000"/>
                          <w:b w:val="off"/>
                          <w:i w:val="off"/>
                        </w:rPr>
                        <w:t>与20例55岁以上的骨关节病，神经性皮炎(非ICVD)患者以及11</w:t>
                      </w:r>
                      <w:r>
                        <w:rPr>
                          <w:rFonts w:ascii="宋体" w:hAnsi="宋体" w:cs="宋体" w:eastAsia="宋体"/>
                          <w:sz w:val="27"/>
                          <w:color w:val="000000"/>
                          <w:b w:val="off"/>
                          <w:i w:val="off"/>
                        </w:rPr>
                        <w:t>例健康成年人进行对比，并对ICVD患者的 PLEK 基础水平进行有</w:t>
                      </w:r>
                      <w:r>
                        <w:rPr>
                          <w:rFonts w:ascii="宋体" w:hAnsi="宋体" w:cs="宋体" w:eastAsia="宋体"/>
                          <w:sz w:val="27"/>
                          <w:color w:val="000000"/>
                          <w:b w:val="off"/>
                          <w:i w:val="off"/>
                        </w:rPr>
                        <w:t>关因素分析和对针刺内关穴的效应发现：ICVD组针刺前 PLEK显</w:t>
                      </w:r>
                      <w:r>
                        <w:rPr>
                          <w:rFonts w:ascii="宋体" w:hAnsi="宋体" w:cs="宋体" w:eastAsia="宋体"/>
                          <w:sz w:val="27"/>
                          <w:color w:val="000000"/>
                          <w:b w:val="off"/>
                          <w:i w:val="off"/>
                        </w:rPr>
                        <w:t>著高于健康组，针刺后则显著降低接近正常，说明针刺内关穴能明显</w:t>
                      </w:r>
                      <w:r>
                        <w:rPr>
                          <w:rFonts w:ascii="宋体" w:hAnsi="宋体" w:cs="宋体" w:eastAsia="宋体"/>
                          <w:sz w:val="27"/>
                          <w:color w:val="000000"/>
                          <w:b w:val="off"/>
                          <w:i w:val="off"/>
                        </w:rPr>
                        <w:t>降低原来较高的PLEK水平，提示脑缺血后患者PLEK水平比同年</w:t>
                      </w:r>
                      <w:r>
                        <w:rPr>
                          <w:rFonts w:ascii="宋体" w:hAnsi="宋体" w:cs="宋体" w:eastAsia="宋体"/>
                          <w:sz w:val="27"/>
                          <w:color w:val="000000"/>
                          <w:b w:val="off"/>
                          <w:i w:val="off"/>
                        </w:rPr>
                        <w:t>龄非ICVD患者明显升高，并与空腹血糖水平、体重状况和左心室收</w:t>
                      </w:r>
                      <w:r>
                        <w:rPr>
                          <w:rFonts w:ascii="宋体" w:hAnsi="宋体" w:cs="宋体" w:eastAsia="宋体"/>
                          <w:sz w:val="27"/>
                          <w:color w:val="000000"/>
                          <w:b w:val="off"/>
                          <w:i w:val="off"/>
                        </w:rPr>
                        <w:t>缩功能有一定联系；PLEK 在衰老过程中的某些功能变化以及脑缺</w:t>
                      </w:r>
                      <w:r>
                        <w:rPr>
                          <w:rFonts w:ascii="宋体" w:hAnsi="宋体" w:cs="宋体" w:eastAsia="宋体"/>
                          <w:sz w:val="27"/>
                          <w:color w:val="000000"/>
                          <w:b w:val="off"/>
                          <w:i w:val="off"/>
                        </w:rPr>
                        <w:t>血后，脑内各种神经激素和递质由紊乱到复原的过程可能起重要作</w:t>
                      </w:r>
                      <w:r>
                        <w:rPr>
                          <w:rFonts w:ascii="宋体" w:hAnsi="宋体" w:cs="宋体" w:eastAsia="宋体"/>
                          <w:sz w:val="27"/>
                          <w:color w:val="000000"/>
                          <w:b w:val="off"/>
                          <w:i w:val="off"/>
                        </w:rPr>
                        <w:t>用，针刺对不同疾病的 PLEK水平有调整作用。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241300</wp:posOffset>
                </wp:positionH>
                <wp:positionV relativeFrom="paragraph">
                  <wp:posOffset>4102100</wp:posOffset>
                </wp:positionV>
                <wp:extent cx="6032500" cy="1155700"/>
                <wp:wrapTopAndBottom/>
                <wp:docPr id="65" name="文本框 65"/>
                <a:graphic xmlns:a="http://schemas.openxmlformats.org/drawingml/2006/main">
                  <a:graphicData uri="http://schemas.microsoft.com/office/word/2010/wordprocessingShape">
                    <wps:wsp>
                      <wps:cNvSpPr txBox="true"/>
                      <wps:spPr>
                        <a:xfrm>
                          <a:off x="0" y="0"/>
                          <a:ext cx="6032500" cy="1155700"/>
                        </a:xfrm>
                        <a:prstGeom prst="rect">
                          <a:avLst/>
                        </a:prstGeom>
                        <a:noFill/>
                        <a:ln w="6350">
                          <a:noFill/>
                        </a:ln>
                      </wps:spPr>
                      <wps:txbx>
                        <w:txbxContent>
                          <w:p>
                            <w:pPr>
                              <w:wordWrap w:val="on"/>
                              <w:autoSpaceDE w:val="off"/>
                              <w:autoSpaceDN w:val="off"/>
                              <w:spacing w:before="0" w:after="0" w:line="455" w:lineRule="atLeast"/>
                              <w:ind w:left="0" w:right="0" w:firstLine="680"/>
                              <w:jc w:val="both"/>
                              <w:textAlignment w:val="auto"/>
                              <w:rPr>
                                <w:sz w:val="27"/>
                              </w:rPr>
                            </w:pPr>
                            <w:r>
                              <w:rPr>
                                <w:rFonts w:ascii="宋体" w:hAnsi="宋体" w:cs="宋体" w:eastAsia="宋体"/>
                                <w:sz w:val="27"/>
                                <w:color w:val="000000"/>
                                <w:b w:val="off"/>
                                <w:i w:val="off"/>
                              </w:rPr>
                              <w:t>在已经证明针刺对中枢神经的某些核团的乙酰胆碱酯酶、非</w:t>
                            </w:r>
                            <w:r>
                              <w:rPr>
                                <w:rFonts w:ascii="宋体" w:hAnsi="宋体" w:cs="宋体" w:eastAsia="宋体"/>
                                <w:sz w:val="27"/>
                                <w:color w:val="000000"/>
                                <w:b w:val="off"/>
                                <w:i w:val="off"/>
                              </w:rPr>
                              <w:t>特异性酯酶和酸性磷酸酶都有明显影响的基础上，有人观察针刺</w:t>
                            </w:r>
                            <w:r>
                              <w:rPr>
                                <w:rFonts w:ascii="宋体" w:hAnsi="宋体" w:cs="宋体" w:eastAsia="宋体"/>
                                <w:sz w:val="27"/>
                                <w:color w:val="000000"/>
                                <w:b w:val="off"/>
                                <w:i w:val="off"/>
                              </w:rPr>
                              <w:t>下丘脑内与糖代谢等有关酶的影响作用。在氨基酸结合系统，微</w:t>
                            </w:r>
                            <w:r>
                              <w:rPr>
                                <w:rFonts w:ascii="宋体" w:hAnsi="宋体" w:cs="宋体" w:eastAsia="宋体"/>
                                <w:sz w:val="27"/>
                                <w:color w:val="000000"/>
                                <w:b w:val="off"/>
                                <w:i w:val="off"/>
                              </w:rPr>
                              <w:t>粒体的活动与葡萄糖-6-磷酸酶(G6Pase)及 RNA有较密切的关</w:t>
                            </w:r>
                          </w:p>
                        </w:txbxContent>
                      </wps:txbx>
                      <wps:bodyPr wrap="square" lIns="0" rIns="0" tIns="0" bIns="0" vert="horz" anchor="t">
                        <a:spAutoFit/>
                      </wps:bodyPr>
                    </wps:wsp>
                  </a:graphicData>
                </a:graphic>
              </wp:anchor>
            </w:drawing>
          </mc:Choice>
          <mc:Fallback>
            <w:pict>
              <v:shape type="#_x0000_t202" filled="f" stroked="f" style="margin-left:19pt;margin-top:323pt;width:475pt;height:9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55" w:lineRule="atLeast"/>
                        <w:ind w:left="0" w:right="0" w:firstLine="680"/>
                        <w:jc w:val="both"/>
                        <w:textAlignment w:val="auto"/>
                        <w:rPr>
                          <w:sz w:val="27"/>
                        </w:rPr>
                      </w:pPr>
                      <w:r>
                        <w:rPr>
                          <w:rFonts w:ascii="宋体" w:hAnsi="宋体" w:cs="宋体" w:eastAsia="宋体"/>
                          <w:sz w:val="27"/>
                          <w:color w:val="000000"/>
                          <w:b w:val="off"/>
                          <w:i w:val="off"/>
                        </w:rPr>
                        <w:t>在已经证明针刺对中枢神经的某些核团的乙酰胆碱酯酶、非</w:t>
                      </w:r>
                      <w:r>
                        <w:rPr>
                          <w:rFonts w:ascii="宋体" w:hAnsi="宋体" w:cs="宋体" w:eastAsia="宋体"/>
                          <w:sz w:val="27"/>
                          <w:color w:val="000000"/>
                          <w:b w:val="off"/>
                          <w:i w:val="off"/>
                        </w:rPr>
                        <w:t>特异性酯酶和酸性磷酸酶都有明显影响的基础上，有人观察针刺</w:t>
                      </w:r>
                      <w:r>
                        <w:rPr>
                          <w:rFonts w:ascii="宋体" w:hAnsi="宋体" w:cs="宋体" w:eastAsia="宋体"/>
                          <w:sz w:val="27"/>
                          <w:color w:val="000000"/>
                          <w:b w:val="off"/>
                          <w:i w:val="off"/>
                        </w:rPr>
                        <w:t>下丘脑内与糖代谢等有关酶的影响作用。在氨基酸结合系统，微</w:t>
                      </w:r>
                      <w:r>
                        <w:rPr>
                          <w:rFonts w:ascii="宋体" w:hAnsi="宋体" w:cs="宋体" w:eastAsia="宋体"/>
                          <w:sz w:val="27"/>
                          <w:color w:val="000000"/>
                          <w:b w:val="off"/>
                          <w:i w:val="off"/>
                        </w:rPr>
                        <w:t>粒体的活动与葡萄糖-6-磷酸酶(G6Pase)及 RNA有较密切的关</w:t>
                      </w:r>
                    </w:p>
                  </w:txbxContent>
                </v:textbox>
              </v:shape>
            </w:pict>
          </mc:Fallback>
        </mc:AlternateContent>
      </w:r>
      <w:r>
        <w:br w:type="page"/>
      </w:r>
    </w:p>
    <w:p>
      <w:pPr>
        <w:wordWrap w:val="on"/>
        <w:autoSpaceDE w:val="off"/>
        <w:autoSpaceDN w:val="off"/>
        <w:spacing w:before="660" w:after="0" w:line="360" w:lineRule="atLeast"/>
        <w:ind w:left="640" w:right="0"/>
        <w:jc w:val="both"/>
        <w:textAlignment w:val="auto"/>
        <w:rPr>
          <w:sz w:val="27"/>
        </w:rPr>
      </w:pPr>
      <w:r>
        <w:rPr>
          <w:rFonts w:ascii="宋体" w:hAnsi="宋体" w:cs="宋体" w:eastAsia="宋体"/>
          <w:sz w:val="27"/>
          <w:color w:val="000000"/>
          <w:u w:val="single"/>
          <w:b w:val="off"/>
          <w:i w:val="off"/>
        </w:rPr>
        <w:t xml:space="preserve">14 常见老年病针灸治疗                                         </w:t>
      </w:r>
    </w:p>
    <w:p>
      <w:pPr>
        <w:wordWrap w:val="on"/>
        <w:autoSpaceDE w:val="off"/>
        <w:autoSpaceDN w:val="off"/>
        <w:spacing w:before="400" w:after="0" w:line="452" w:lineRule="atLeast"/>
        <w:ind w:left="600" w:right="560" w:firstLine="40"/>
        <w:jc w:val="both"/>
        <w:textAlignment w:val="auto"/>
        <w:rPr>
          <w:sz w:val="27"/>
        </w:rPr>
      </w:pPr>
      <w:r>
        <w:rPr>
          <w:rFonts w:ascii="宋体" w:hAnsi="宋体" w:cs="宋体" w:eastAsia="宋体"/>
          <w:sz w:val="27"/>
          <w:color w:val="000000"/>
          <w:b w:val="off"/>
          <w:i w:val="off"/>
        </w:rPr>
        <w:t>系，G6Pase不仅是糖代谢中重要的酶，而且还在细胞内物质运</w:t>
      </w:r>
      <w:r>
        <w:rPr>
          <w:rFonts w:ascii="宋体" w:hAnsi="宋体" w:cs="宋体" w:eastAsia="宋体"/>
          <w:sz w:val="27"/>
          <w:color w:val="000000"/>
          <w:b w:val="off"/>
          <w:i w:val="off"/>
        </w:rPr>
        <w:t>输、过氧化氢酶反应中发挥很大作用，当营养条件或内分泌状况</w:t>
      </w:r>
      <w:r>
        <w:rPr>
          <w:rFonts w:ascii="宋体" w:hAnsi="宋体" w:cs="宋体" w:eastAsia="宋体"/>
          <w:sz w:val="27"/>
          <w:color w:val="000000"/>
          <w:b w:val="off"/>
          <w:i w:val="off"/>
        </w:rPr>
        <w:t>改变时，机体内 G6Pase发生较明显的改变。 实验证明，针刺可以</w:t>
      </w:r>
      <w:r>
        <w:rPr>
          <w:rFonts w:ascii="宋体" w:hAnsi="宋体" w:cs="宋体" w:eastAsia="宋体"/>
          <w:sz w:val="27"/>
          <w:color w:val="000000"/>
          <w:b w:val="off"/>
          <w:i w:val="off"/>
        </w:rPr>
        <w:t>促进视上核神经元内G6Pase反应增强，弱阳性神经元数量</w:t>
      </w:r>
      <w:r>
        <w:rPr>
          <w:rFonts w:ascii="宋体" w:hAnsi="宋体" w:cs="宋体" w:eastAsia="宋体"/>
          <w:sz w:val="27"/>
          <w:color w:val="000000"/>
          <w:b w:val="off"/>
          <w:i w:val="off"/>
        </w:rPr>
        <w:t>增多。</w:t>
      </w:r>
    </w:p>
    <w:p>
      <w:pPr>
        <w:wordWrap w:val="on"/>
        <w:autoSpaceDE w:val="off"/>
        <w:autoSpaceDN w:val="off"/>
        <w:spacing w:before="60" w:after="0" w:line="453" w:lineRule="atLeast"/>
        <w:ind w:left="560" w:right="620" w:firstLine="660"/>
        <w:jc w:val="both"/>
        <w:textAlignment w:val="auto"/>
        <w:rPr>
          <w:sz w:val="27"/>
        </w:rPr>
      </w:pPr>
      <w:r>
        <w:rPr>
          <w:rFonts w:ascii="宋体" w:hAnsi="宋体" w:cs="宋体" w:eastAsia="宋体"/>
          <w:sz w:val="27"/>
          <w:color w:val="000000"/>
          <w:b w:val="off"/>
          <w:i w:val="off"/>
        </w:rPr>
        <w:t>对神经系统其他方面的影响如神经递质、脑电图等报道很多，</w:t>
      </w:r>
      <w:r>
        <w:rPr>
          <w:rFonts w:ascii="宋体" w:hAnsi="宋体" w:cs="宋体" w:eastAsia="宋体"/>
          <w:sz w:val="27"/>
          <w:color w:val="000000"/>
          <w:b w:val="off"/>
          <w:i w:val="off"/>
        </w:rPr>
        <w:t>此处不赘述。和免疫一样，针灸对神经系统具有从各个方面的各</w:t>
      </w:r>
      <w:r>
        <w:rPr>
          <w:rFonts w:ascii="宋体" w:hAnsi="宋体" w:cs="宋体" w:eastAsia="宋体"/>
          <w:sz w:val="27"/>
          <w:color w:val="000000"/>
          <w:b w:val="off"/>
          <w:i w:val="off"/>
        </w:rPr>
        <w:t>个水平进行调整的作用。</w:t>
      </w:r>
    </w:p>
    <w:p>
      <w:pPr>
        <w:wordWrap w:val="on"/>
        <w:autoSpaceDE w:val="off"/>
        <w:autoSpaceDN w:val="off"/>
        <w:spacing w:before="100" w:after="0" w:line="360" w:lineRule="atLeast"/>
        <w:ind w:left="1220" w:right="0"/>
        <w:jc w:val="both"/>
        <w:textAlignment w:val="auto"/>
        <w:rPr>
          <w:sz w:val="27"/>
        </w:rPr>
      </w:pPr>
      <w:r>
        <w:rPr>
          <w:rFonts w:ascii="宋体" w:hAnsi="宋体" w:cs="宋体" w:eastAsia="宋体"/>
          <w:sz w:val="27"/>
          <w:color w:val="000000"/>
          <w:b w:val="off"/>
          <w:i w:val="off"/>
        </w:rPr>
        <w:t>4.针灸对代谢的影响</w:t>
      </w:r>
    </w:p>
    <w:p>
      <w:pPr>
        <w:wordWrap w:val="on"/>
        <w:autoSpaceDE w:val="off"/>
        <w:autoSpaceDN w:val="off"/>
        <w:spacing w:before="40" w:after="0" w:line="457" w:lineRule="atLeast"/>
        <w:ind w:left="540" w:right="660" w:firstLine="680"/>
        <w:jc w:val="both"/>
        <w:textAlignment w:val="auto"/>
        <w:rPr>
          <w:sz w:val="27"/>
        </w:rPr>
      </w:pPr>
      <w:r>
        <w:rPr>
          <w:rFonts w:ascii="宋体" w:hAnsi="宋体" w:cs="宋体" w:eastAsia="宋体"/>
          <w:sz w:val="27"/>
          <w:color w:val="000000"/>
          <w:b w:val="off"/>
          <w:i w:val="off"/>
        </w:rPr>
        <w:t>已知神经系统功能异常是引起代谢失常的基本因素之一，同</w:t>
      </w:r>
      <w:r>
        <w:rPr>
          <w:rFonts w:ascii="宋体" w:hAnsi="宋体" w:cs="宋体" w:eastAsia="宋体"/>
          <w:sz w:val="27"/>
          <w:color w:val="000000"/>
          <w:b w:val="off"/>
          <w:i w:val="off"/>
        </w:rPr>
        <w:t>时代谢受酶和激素的调控。此外，某些内分泌器官与代谢直接相</w:t>
      </w:r>
      <w:r>
        <w:rPr>
          <w:rFonts w:ascii="宋体" w:hAnsi="宋体" w:cs="宋体" w:eastAsia="宋体"/>
          <w:sz w:val="27"/>
          <w:color w:val="000000"/>
          <w:b w:val="off"/>
          <w:i w:val="off"/>
        </w:rPr>
        <w:t>关，如甲状腺等。前面分述了针灸对内分泌、神经系统等的影响、</w:t>
      </w:r>
      <w:r>
        <w:rPr>
          <w:rFonts w:ascii="宋体" w:hAnsi="宋体" w:cs="宋体" w:eastAsia="宋体"/>
          <w:sz w:val="27"/>
          <w:color w:val="000000"/>
          <w:b w:val="off"/>
          <w:i w:val="off"/>
        </w:rPr>
        <w:t>调整作用，可见针灸对代谢影响的一斑。 可以认为，前述各个内容</w:t>
      </w:r>
      <w:r>
        <w:rPr>
          <w:rFonts w:ascii="宋体" w:hAnsi="宋体" w:cs="宋体" w:eastAsia="宋体"/>
          <w:sz w:val="27"/>
          <w:color w:val="000000"/>
          <w:b w:val="off"/>
          <w:i w:val="off"/>
        </w:rPr>
        <w:t>是针灸对代谢影响的分别论述。以下是我们所作的针刺对钠泵活</w:t>
      </w:r>
      <w:r>
        <w:rPr>
          <w:rFonts w:ascii="宋体" w:hAnsi="宋体" w:cs="宋体" w:eastAsia="宋体"/>
          <w:sz w:val="27"/>
          <w:color w:val="000000"/>
          <w:b w:val="off"/>
          <w:i w:val="off"/>
        </w:rPr>
        <w:t>性的影响研究。</w:t>
      </w:r>
    </w:p>
    <w:p>
      <w:pPr>
        <w:wordWrap w:val="on"/>
        <w:autoSpaceDE w:val="off"/>
        <w:autoSpaceDN w:val="off"/>
        <w:spacing w:before="40" w:after="0" w:line="450" w:lineRule="atLeast"/>
        <w:ind w:left="640" w:right="560"/>
        <w:jc w:val="both"/>
        <w:textAlignment w:val="auto"/>
        <w:rPr>
          <w:sz w:val="27"/>
        </w:rPr>
      </w:pPr>
      <w:r>
        <w:rPr>
          <w:rFonts w:ascii="宋体" w:hAnsi="宋体" w:cs="宋体" w:eastAsia="宋体"/>
          <w:sz w:val="27"/>
          <w:color w:val="000000"/>
          <w:b w:val="off"/>
          <w:i w:val="off"/>
        </w:rPr>
        <w:t>【附】  针刺补法对20例气虚患者红细胞钠泵活性的影响及其临</w:t>
      </w:r>
      <w:r>
        <w:rPr>
          <w:rFonts w:ascii="宋体" w:hAnsi="宋体" w:cs="宋体" w:eastAsia="宋体"/>
          <w:sz w:val="27"/>
          <w:color w:val="000000"/>
          <w:b w:val="off"/>
          <w:i w:val="off"/>
        </w:rPr>
        <w:t>床意义的研究</w:t>
      </w:r>
    </w:p>
    <w:p>
      <w:pPr>
        <w:wordWrap w:val="on"/>
        <w:autoSpaceDE w:val="off"/>
        <w:autoSpaceDN w:val="off"/>
        <w:spacing w:before="40" w:after="0" w:line="460" w:lineRule="atLeast"/>
        <w:ind w:left="620" w:right="580" w:firstLine="600"/>
        <w:jc w:val="both"/>
        <w:textAlignment w:val="auto"/>
        <w:rPr>
          <w:sz w:val="27"/>
        </w:rPr>
      </w:pPr>
      <w:r>
        <w:rPr>
          <w:rFonts w:ascii="宋体" w:hAnsi="宋体" w:cs="宋体" w:eastAsia="宋体"/>
          <w:sz w:val="27"/>
          <w:color w:val="000000"/>
          <w:b w:val="off"/>
          <w:i w:val="off"/>
        </w:rPr>
        <w:t>从离子泵人手，以红细胞钠泵为客观指标，观察针刺对机体状态的影响：</w:t>
      </w:r>
      <w:r>
        <w:rPr>
          <w:rFonts w:ascii="宋体" w:hAnsi="宋体" w:cs="宋体" w:eastAsia="宋体"/>
          <w:sz w:val="27"/>
          <w:color w:val="000000"/>
          <w:b w:val="off"/>
          <w:i w:val="off"/>
        </w:rPr>
        <w:t>针刺补法是否可调节中风后遗症气虚病人和地塞米松(DEX)动物模型的钠泵</w:t>
      </w:r>
      <w:r>
        <w:rPr>
          <w:rFonts w:ascii="宋体" w:hAnsi="宋体" w:cs="宋体" w:eastAsia="宋体"/>
          <w:sz w:val="27"/>
          <w:color w:val="000000"/>
          <w:b w:val="off"/>
          <w:i w:val="off"/>
        </w:rPr>
        <w:t>活性；钠泵活性改变有何临床意义。我们以针刺补法治疗中风后遗症气虚型</w:t>
      </w:r>
      <w:r>
        <w:rPr>
          <w:rFonts w:ascii="宋体" w:hAnsi="宋体" w:cs="宋体" w:eastAsia="宋体"/>
          <w:sz w:val="27"/>
          <w:color w:val="000000"/>
          <w:b w:val="off"/>
          <w:i w:val="off"/>
        </w:rPr>
        <w:t>病人，观察钠泵活性治疗前后变化，研究结果如下：</w:t>
      </w:r>
    </w:p>
    <w:p>
      <w:pPr>
        <w:wordWrap w:val="on"/>
        <w:autoSpaceDE w:val="off"/>
        <w:autoSpaceDN w:val="off"/>
        <w:spacing w:before="80" w:after="0" w:line="360" w:lineRule="atLeast"/>
        <w:ind w:left="1220" w:right="0"/>
        <w:jc w:val="both"/>
        <w:textAlignment w:val="auto"/>
        <w:rPr>
          <w:sz w:val="27"/>
        </w:rPr>
      </w:pPr>
      <w:r>
        <w:rPr>
          <w:rFonts w:ascii="宋体" w:hAnsi="宋体" w:cs="宋体" w:eastAsia="宋体"/>
          <w:sz w:val="27"/>
          <w:color w:val="000000"/>
          <w:b w:val="off"/>
          <w:i w:val="off"/>
        </w:rPr>
        <w:t>1.临床研究</w:t>
      </w:r>
    </w:p>
    <w:p>
      <w:pPr>
        <w:wordWrap w:val="on"/>
        <w:autoSpaceDE w:val="off"/>
        <w:autoSpaceDN w:val="off"/>
        <w:spacing w:before="120" w:after="0" w:line="380" w:lineRule="atLeast"/>
        <w:ind w:left="1220" w:right="0"/>
        <w:jc w:val="both"/>
        <w:textAlignment w:val="auto"/>
        <w:rPr>
          <w:sz w:val="27"/>
        </w:rPr>
      </w:pPr>
      <w:r>
        <w:rPr>
          <w:rFonts w:ascii="宋体" w:hAnsi="宋体" w:cs="宋体" w:eastAsia="宋体"/>
          <w:sz w:val="27"/>
          <w:color w:val="000000"/>
          <w:b w:val="off"/>
          <w:i w:val="off"/>
        </w:rPr>
        <w:t>(1)各组间红细胞钠泵总活性比较：见表1。</w:t>
      </w:r>
    </w:p>
    <w:p>
      <w:pPr>
        <w:wordWrap w:val="on"/>
        <w:autoSpaceDE w:val="off"/>
        <w:autoSpaceDN w:val="off"/>
        <w:spacing w:before="220" w:after="0" w:line="440" w:lineRule="atLeast"/>
        <w:ind w:left="1220" w:right="0"/>
        <w:jc w:val="both"/>
        <w:textAlignment w:val="auto"/>
        <w:rPr>
          <w:sz w:val="27"/>
        </w:rPr>
      </w:pPr>
      <w:r>
        <w:rPr>
          <w:rFonts w:ascii="宋体" w:hAnsi="宋体" w:cs="宋体" w:eastAsia="宋体"/>
          <w:sz w:val="27"/>
          <w:color w:val="000000"/>
          <w:b w:val="off"/>
          <w:i w:val="off"/>
        </w:rPr>
        <w:t>表1 各组间红细胞钠泵总活性比较(单位：</w:t>
      </w:r>
      <w:r>
        <w:rPr>
          <w:rFonts w:ascii="宋体" w:hAnsi="宋体" w:cs="宋体" w:eastAsia="宋体"/>
          <w:sz w:val="24"/>
        </w:rPr>
        <w:t xml:space="preserve">   </w:t>
      </w:r>
      <w:r>
        <w:t xml:space="preserve"> </w:t>
      </w:r>
      <m:oMath xmlns:m="http://schemas.openxmlformats.org/officeDocument/2006/math" xmlns:mml="http://www.w3.org/1998/Math/MathML">
        <m:r>
          <w:rPr>
            <w:rFonts w:ascii="Cambria Math" w:hAnsi="Cambria Math"/>
            <w:sz w:val="26"/>
            <w:szCs w:val="26"/>
          </w:rPr>
          <m:t>n</m:t>
        </m:r>
        <m:r>
          <w:rPr>
            <w:rFonts w:ascii="Cambria Math" w:hAnsi="Cambria Math"/>
            <w:sz w:val="26"/>
            <w:szCs w:val="26"/>
          </w:rPr>
          <m:t>M</m:t>
        </m:r>
        <m:r>
          <w:rPr>
            <w:rFonts w:ascii="Cambria Math" w:hAnsi="Cambria Math"/>
            <w:sz w:val="26"/>
            <w:szCs w:val="26"/>
          </w:rPr>
          <m:t>p</m:t>
        </m:r>
        <m:r>
          <w:rPr>
            <w:rFonts w:ascii="Cambria Math" w:hAnsi="Cambria Math"/>
            <w:sz w:val="26"/>
            <w:szCs w:val="26"/>
          </w:rPr>
          <m:t>i</m:t>
        </m:r>
        <m:r>
          <w:rPr>
            <w:rFonts w:ascii="Cambria Math" w:hAnsi="Cambria Math"/>
            <w:sz w:val="26"/>
            <w:szCs w:val="26"/>
          </w:rPr>
          <m:t>⋅</m:t>
        </m:r>
        <m:r>
          <w:rPr>
            <w:rFonts w:ascii="Cambria Math" w:hAnsi="Cambria Math"/>
            <w:sz w:val="26"/>
            <w:szCs w:val="26"/>
          </w:rPr>
          <m:t>m</m:t>
        </m:r>
        <m:r>
          <w:rPr>
            <w:rFonts w:ascii="Cambria Math" w:hAnsi="Cambria Math"/>
            <w:sz w:val="26"/>
            <w:szCs w:val="26"/>
          </w:rPr>
          <m:t>g</m:t>
        </m:r>
        <m:sSup>
          <m:e>
            <m:r>
              <w:rPr>
                <w:rFonts w:ascii="Cambria Math" w:hAnsi="Cambria Math"/>
                <w:sz w:val="26"/>
                <w:szCs w:val="26"/>
              </w:rPr>
              <m:t>P</m:t>
            </m:r>
          </m:e>
          <m:sup>
            <m:r>
              <w:rPr>
                <w:rFonts w:ascii="Cambria Math" w:hAnsi="Cambria Math"/>
                <w:sz w:val="26"/>
                <w:szCs w:val="26"/>
              </w:rPr>
              <m:t>-1</m:t>
            </m:r>
          </m:sup>
        </m:sSup>
        <m:sSup>
          <m:e>
            <m:r>
              <w:rPr>
                <w:rFonts w:ascii="Cambria Math" w:hAnsi="Cambria Math"/>
                <w:sz w:val="26"/>
                <w:szCs w:val="26"/>
              </w:rPr>
              <m:t>H</m:t>
            </m:r>
          </m:e>
          <m:sup>
            <m:r>
              <w:rPr>
                <w:rFonts w:ascii="Cambria Math" w:hAnsi="Cambria Math"/>
                <w:sz w:val="26"/>
                <w:szCs w:val="26"/>
              </w:rPr>
              <m:t>-1</m:t>
            </m:r>
          </m:sup>
        </m:sSup>
        <m:r>
          <w:rPr>
            <w:rFonts w:ascii="Cambria Math" w:hAnsi="Cambria Math"/>
            <w:sz w:val="26"/>
            <w:szCs w:val="26"/>
          </w:rPr>
          <m:t>)</m:t>
        </m:r>
      </m:oMath>
    </w:p>
    <w:p>
      <w:pPr>
        <w:wordWrap w:val="on"/>
        <w:spacing w:before="0" w:after="0" w:line="120" w:lineRule="exact"/>
        <w:ind w:left="0" w:right="0"/>
        <w:textAlignment w:val="auto"/>
      </w:pPr>
    </w:p>
    <w:tbl>
      <w:tblPr>
        <w:tblW w:w="0" w:type="auto"/>
        <w:jc w:val="start"/>
        <w:tblInd w:type="dxa" w:w="5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840"/>
        <w:gridCol w:w="1560"/>
        <w:gridCol w:w="1580"/>
        <w:gridCol w:w="2880"/>
        <w:gridCol w:w="1440"/>
      </w:tblGrid>
      <w:tr>
        <w:trPr>
          <w:trHeight w:hRule="atLeast" w:val="800"/>
        </w:trPr>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组别</w:t>
            </w:r>
          </w:p>
        </w:tc>
        <w:tc>
          <w:tcPr>
            <w:tcW w:w="1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例数</w:t>
            </w:r>
          </w:p>
        </w:tc>
        <w:tc>
          <w:tcPr>
            <w:tcW w:w="15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钠泵活性(X±SE)</w:t>
            </w:r>
          </w:p>
        </w:tc>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P值</w:t>
            </w:r>
          </w:p>
        </w:tc>
      </w:tr>
      <w:tr>
        <w:trPr>
          <w:trHeight w:hRule="atLeast" w:val="560"/>
        </w:trPr>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对照组</w:t>
            </w:r>
          </w:p>
        </w:tc>
        <w:tc>
          <w:tcPr>
            <w:tcW w:w="1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:4</w:t>
            </w:r>
          </w:p>
        </w:tc>
        <w:tc>
          <w:tcPr>
            <w:tcW w:w="15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197.14±11.49</w:t>
            </w:r>
          </w:p>
        </w:tc>
        <w:tc>
          <w:tcPr>
            <w:tcW w:w="14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440"/>
        </w:trPr>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气虚组</w:t>
            </w:r>
          </w:p>
        </w:tc>
        <w:tc>
          <w:tcPr>
            <w:tcW w:w="1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20</w:t>
            </w: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治疗前</w:t>
            </w:r>
          </w:p>
        </w:tc>
        <w:tc>
          <w:tcPr>
            <w:tcW w:w="2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150.59±11.21</w:t>
            </w:r>
          </w:p>
        </w:tc>
        <w:tc>
          <w:tcPr>
            <w:tcW w:w="14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360"/>
        </w:trPr>
        <w:tc>
          <w:tcPr>
            <w:tcW w:w="18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5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治疗后</w:t>
            </w:r>
          </w:p>
        </w:tc>
        <w:tc>
          <w:tcPr>
            <w:tcW w:w="2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209.49±11.96</w:t>
            </w:r>
          </w:p>
        </w:tc>
        <w:tc>
          <w:tcPr>
            <w:tcW w:w="14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bl>
    <w:p>
      <w:pPr>
        <w:wordWrap w:val="on"/>
        <w:autoSpaceDE w:val="off"/>
        <w:autoSpaceDN w:val="off"/>
        <w:spacing w:before="40" w:after="0" w:line="380" w:lineRule="atLeast"/>
        <w:ind w:left="1220" w:right="480"/>
        <w:jc w:val="both"/>
        <w:textAlignment w:val="auto"/>
        <w:rPr>
          <w:sz w:val="27"/>
        </w:rPr>
      </w:pPr>
      <w:r>
        <w:rPr>
          <w:rFonts w:ascii="宋体" w:hAnsi="宋体" w:cs="宋体" w:eastAsia="宋体"/>
          <w:sz w:val="27"/>
          <w:color w:val="000000"/>
          <w:b w:val="off"/>
          <w:i w:val="off"/>
        </w:rPr>
        <w:t>注 和对照组比,m*表示 P&lt;0.025,*表示 P&gt;0.1;和治疗前比,△表示</w:t>
      </w:r>
      <w:r>
        <w:rPr>
          <w:rFonts w:ascii="宋体" w:hAnsi="宋体" w:cs="宋体" w:eastAsia="宋体"/>
          <w:sz w:val="27"/>
          <w:color w:val="000000"/>
          <w:b w:val="off"/>
          <w:i w:val="off"/>
        </w:rPr>
        <w:t>P&lt;0.005</w:t>
      </w:r>
      <w:r>
        <w:br w:type="page"/>
      </w:r>
    </w:p>
    <w:p>
      <w:pPr>
        <w:wordWrap w:val="on"/>
        <w:autoSpaceDE w:val="off"/>
        <w:autoSpaceDN w:val="off"/>
        <w:spacing w:before="560" w:after="0" w:line="360" w:lineRule="atLeast"/>
        <w:ind w:left="7400" w:right="0"/>
        <w:jc w:val="both"/>
        <w:textAlignment w:val="auto"/>
        <w:rPr>
          <w:sz w:val="22"/>
        </w:rPr>
      </w:pPr>
      <w:r>
        <w:rPr>
          <w:rFonts w:ascii="宋体" w:hAnsi="宋体" w:cs="宋体" w:eastAsia="宋体"/>
          <w:sz w:val="22"/>
          <w:color w:val="000000"/>
          <w:b w:val="off"/>
          <w:i w:val="off"/>
        </w:rPr>
        <w:t>上篇 总 论 15</w:t>
      </w:r>
    </w:p>
    <w:p>
      <w:pPr>
        <w:wordWrap w:val="on"/>
        <w:autoSpaceDE w:val="off"/>
        <w:autoSpaceDN w:val="off"/>
        <w:spacing w:before="500" w:after="0" w:line="320" w:lineRule="atLeast"/>
        <w:ind w:left="960" w:right="0"/>
        <w:jc w:val="both"/>
        <w:textAlignment w:val="auto"/>
        <w:rPr>
          <w:sz w:val="22"/>
        </w:rPr>
      </w:pPr>
      <w:r>
        <w:rPr>
          <w:rFonts w:ascii="宋体" w:hAnsi="宋体" w:cs="宋体" w:eastAsia="宋体"/>
          <w:sz w:val="22"/>
          <w:color w:val="000000"/>
          <w:b w:val="off"/>
          <w:i w:val="off"/>
        </w:rPr>
        <w:t>(2)各组间红细胞钠泵活性差比较：见表2。</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609600</wp:posOffset>
                </wp:positionH>
                <wp:positionV relativeFrom="paragraph">
                  <wp:posOffset>0</wp:posOffset>
                </wp:positionV>
                <wp:extent cx="5054600" cy="50800"/>
                <wp:wrapTopAndBottom/>
                <wp:docPr id="66" name="文本框 66"/>
                <a:graphic xmlns:a="http://schemas.openxmlformats.org/drawingml/2006/main">
                  <a:graphicData uri="http://schemas.microsoft.com/office/word/2010/wordprocessingShape">
                    <wps:wsp>
                      <wps:cNvSpPr txBox="true"/>
                      <wps:spPr>
                        <a:xfrm>
                          <a:off x="0" y="0"/>
                          <a:ext cx="50546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8pt;margin-top:0pt;width:398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609600</wp:posOffset>
                </wp:positionH>
                <wp:positionV relativeFrom="paragraph">
                  <wp:posOffset>0</wp:posOffset>
                </wp:positionV>
                <wp:extent cx="3416300" cy="228600"/>
                <wp:wrapTopAndBottom/>
                <wp:docPr id="67" name="文本框 67"/>
                <a:graphic xmlns:a="http://schemas.openxmlformats.org/drawingml/2006/main">
                  <a:graphicData uri="http://schemas.microsoft.com/office/word/2010/wordprocessingShape">
                    <wps:wsp>
                      <wps:cNvSpPr txBox="true"/>
                      <wps:spPr>
                        <a:xfrm>
                          <a:off x="0" y="0"/>
                          <a:ext cx="3416300" cy="228600"/>
                        </a:xfrm>
                        <a:prstGeom prst="rect">
                          <a:avLst/>
                        </a:prstGeom>
                        <a:noFill/>
                        <a:ln w="6350">
                          <a:noFill/>
                        </a:ln>
                      </wps:spPr>
                      <wps:txbx>
                        <w:txbxContent>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n"/>
                                <w:i w:val="off"/>
                              </w:rPr>
                              <w:t>表2 各组间红细胞钠泵活性差比较(单位：</w:t>
                            </w:r>
                          </w:p>
                        </w:txbxContent>
                      </wps:txbx>
                      <wps:bodyPr wrap="square" lIns="0" rIns="0" tIns="0" bIns="0" vert="horz" anchor="t">
                        <a:spAutoFit/>
                      </wps:bodyPr>
                    </wps:wsp>
                  </a:graphicData>
                </a:graphic>
              </wp:anchor>
            </w:drawing>
          </mc:Choice>
          <mc:Fallback>
            <w:pict>
              <v:shape type="#_x0000_t202" filled="f" stroked="f" style="margin-left:48pt;margin-top:0pt;width:269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n"/>
                          <w:i w:val="off"/>
                        </w:rPr>
                        <w:t>表2 各组间红细胞钠泵活性差比较(单位：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4165600</wp:posOffset>
                </wp:positionH>
                <wp:positionV relativeFrom="paragraph">
                  <wp:posOffset>50800</wp:posOffset>
                </wp:positionV>
                <wp:extent cx="1498600" cy="215900"/>
                <wp:wrapTopAndBottom/>
                <wp:docPr id="68" name="文本框 68"/>
                <a:graphic xmlns:a="http://schemas.openxmlformats.org/drawingml/2006/main">
                  <a:graphicData uri="http://schemas.microsoft.com/office/word/2010/wordprocessingShape">
                    <wps:wsp>
                      <wps:cNvSpPr txBox="true"/>
                      <wps:spPr>
                        <a:xfrm>
                          <a:off x="0" y="0"/>
                          <a:ext cx="1498600" cy="215900"/>
                        </a:xfrm>
                        <a:prstGeom prst="rect">
                          <a:avLst/>
                        </a:prstGeom>
                        <a:noFill/>
                        <a:ln w="6350">
                          <a:noFill/>
                        </a:ln>
                      </wps:spPr>
                      <wps:txbx>
                        <w:txbxContent>
                          <w:p>
                            <w:pPr>
                              <w:wordWrap w:val="on"/>
                              <w:spacing w:before="0" w:after="0"/>
                              <w:ind w:left="0" w:right="0"/>
                              <w:jc w:val="both"/>
                              <w:textAlignment w:val="auto"/>
                            </w:pPr>
                            <w:r>
                              <w:drawing>
                                <wp:inline distL="0" distR="0" distT="0" distB="0">
                                  <wp:extent cx="1498600" cy="215900"/>
                                  <wp:docPr id="70" name="Drawing 70"/>
                                  <a:graphic>
                                    <a:graphicData uri="http://schemas.openxmlformats.org/drawingml/2006/picture">
                                      <pic:pic xmlns:pic="http://schemas.openxmlformats.org/drawingml/2006/picture">
                                        <pic:nvPicPr>
                                          <pic:cNvPr id="0" name="Picture 69"/>
                                          <pic:cNvPicPr>
                                            <a:picLocks noChangeAspect="true"/>
                                          </pic:cNvPicPr>
                                        </pic:nvPicPr>
                                        <pic:blipFill>
                                          <a:blip r:embed="rId8"/>
                                          <a:stretch>
                                            <a:fillRect/>
                                          </a:stretch>
                                        </pic:blipFill>
                                        <pic:spPr>
                                          <a:xfrm>
                                            <a:off x="0" y="0"/>
                                            <a:ext cx="1498600" cy="2159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28pt;margin-top:4pt;width:118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498600" cy="215900"/>
                            <wp:docPr id="72" name="Drawing 72"/>
                            <a:graphic xmlns:a="http://schemas.openxmlformats.org/drawingml/2006/main">
                              <a:graphicData uri="http://schemas.openxmlformats.org/drawingml/2006/picture">
                                <pic:pic xmlns:pic="http://schemas.openxmlformats.org/drawingml/2006/picture">
                                  <pic:nvPicPr>
                                    <pic:cNvPr id="0" name="Picture 71"/>
                                    <pic:cNvPicPr>
                                      <a:picLocks noChangeAspect="true"/>
                                    </pic:cNvPicPr>
                                  </pic:nvPicPr>
                                  <pic:blipFill>
                                    <a:blip r:embed="rId8"/>
                                    <a:stretch>
                                      <a:fillRect/>
                                    </a:stretch>
                                  </pic:blipFill>
                                  <pic:spPr>
                                    <a:xfrm>
                                      <a:off x="0" y="0"/>
                                      <a:ext cx="1498600" cy="215900"/>
                                    </a:xfrm>
                                    <a:prstGeom prst="rect">
                                      <a:avLst/>
                                    </a:prstGeom>
                                  </pic:spPr>
                                </pic:pic>
                              </a:graphicData>
                            </a:graphic>
                          </wp:inline>
                        </w:drawing>
                      </w:r>
                    </w:p>
                  </w:txbxContent>
                </v:textbox>
              </v:shape>
            </w:pict>
          </mc:Fallback>
        </mc:AlternateContent>
      </w:r>
    </w:p>
    <w:p>
      <w:pPr>
        <w:wordWrap w:val="on"/>
        <w:spacing w:before="0" w:after="0" w:line="100" w:lineRule="exact"/>
        <w:ind w:left="0" w:right="0"/>
        <w:textAlignment w:val="auto"/>
      </w:pPr>
    </w:p>
    <w:tbl>
      <w:tblPr>
        <w:tblW w:w="0" w:type="auto"/>
        <w:jc w:val="start"/>
        <w:tblInd w:type="dxa" w:w="3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820"/>
        <w:gridCol w:w="1460"/>
        <w:gridCol w:w="1920"/>
        <w:gridCol w:w="2580"/>
        <w:gridCol w:w="1500"/>
      </w:tblGrid>
      <w:tr>
        <w:trPr>
          <w:trHeight w:hRule="atLeast" w:val="800"/>
        </w:trPr>
        <w:tc>
          <w:tcPr>
            <w:tcW w:w="1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组 别</w:t>
            </w:r>
          </w:p>
        </w:tc>
        <w:tc>
          <w:tcPr>
            <w:tcW w:w="14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例数</w:t>
            </w:r>
          </w:p>
        </w:tc>
        <w:tc>
          <w:tcPr>
            <w:tcW w:w="19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活性差(M±SE)</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P值</w:t>
            </w:r>
          </w:p>
        </w:tc>
      </w:tr>
      <w:tr>
        <w:trPr>
          <w:trHeight w:hRule="atLeast" w:val="560"/>
        </w:trPr>
        <w:tc>
          <w:tcPr>
            <w:tcW w:w="1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对照组</w:t>
            </w:r>
          </w:p>
        </w:tc>
        <w:tc>
          <w:tcPr>
            <w:tcW w:w="14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14</w:t>
            </w:r>
          </w:p>
        </w:tc>
        <w:tc>
          <w:tcPr>
            <w:tcW w:w="19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101.37±8.58</w:t>
            </w:r>
          </w:p>
        </w:tc>
        <w:tc>
          <w:tcPr>
            <w:tcW w:w="15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340"/>
        </w:trPr>
        <w:tc>
          <w:tcPr>
            <w:tcW w:w="18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4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80" w:lineRule="atLeast"/>
              <w:ind w:left="0" w:right="0"/>
              <w:jc w:val="center"/>
              <w:textAlignment w:val="auto"/>
              <w:rPr>
                <w:sz w:val="22"/>
              </w:rPr>
            </w:pPr>
            <w:r>
              <w:rPr>
                <w:rFonts w:ascii="宋体" w:hAnsi="宋体" w:cs="宋体" w:eastAsia="宋体"/>
                <w:sz w:val="22"/>
                <w:color w:val="000000"/>
                <w:b w:val="off"/>
                <w:i w:val="off"/>
              </w:rPr>
              <w:t>20</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80" w:lineRule="atLeast"/>
              <w:ind w:left="0" w:right="0"/>
              <w:jc w:val="center"/>
              <w:textAlignment w:val="auto"/>
              <w:rPr>
                <w:sz w:val="22"/>
              </w:rPr>
            </w:pPr>
            <w:r>
              <w:rPr>
                <w:rFonts w:ascii="宋体" w:hAnsi="宋体" w:cs="宋体" w:eastAsia="宋体"/>
                <w:sz w:val="22"/>
                <w:color w:val="000000"/>
                <w:b w:val="off"/>
                <w:i w:val="off"/>
              </w:rPr>
              <w:t>治疗前</w:t>
            </w:r>
          </w:p>
        </w:tc>
        <w:tc>
          <w:tcPr>
            <w:tcW w:w="2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52.22±5.23</w:t>
            </w:r>
          </w:p>
        </w:tc>
        <w:tc>
          <w:tcPr>
            <w:tcW w:w="15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500"/>
        </w:trPr>
        <w:tc>
          <w:tcPr>
            <w:tcW w:w="1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气虚组</w:t>
            </w:r>
          </w:p>
        </w:tc>
        <w:tc>
          <w:tcPr>
            <w:tcW w:w="14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治疗后</w:t>
            </w:r>
          </w:p>
        </w:tc>
        <w:tc>
          <w:tcPr>
            <w:tcW w:w="2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86.14±8.34</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△A</w:t>
            </w:r>
          </w:p>
        </w:tc>
      </w:tr>
      <w:tr>
        <w:trPr>
          <w:trHeight w:hRule="atLeast" w:val="700"/>
        </w:trPr>
        <w:tc>
          <w:tcPr>
            <w:tcW w:w="18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4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12</w:t>
            </w:r>
          </w:p>
          <w:p>
            <w:pPr>
              <w:wordWrap w:val="on"/>
              <w:autoSpaceDE w:val="off"/>
              <w:autoSpaceDN w:val="off"/>
              <w:spacing w:before="0" w:after="0" w:line="320" w:lineRule="atLeast"/>
              <w:ind w:left="0" w:right="0"/>
              <w:jc w:val="center"/>
              <w:textAlignment w:val="auto"/>
              <w:rPr>
                <w:sz w:val="22"/>
              </w:rPr>
            </w:pPr>
            <w:r>
              <w:rPr>
                <w:rFonts w:ascii="宋体" w:hAnsi="宋体" w:cs="宋体" w:eastAsia="宋体"/>
                <w:sz w:val="22"/>
                <w:color w:val="000000"/>
                <w:b w:val="off"/>
                <w:i w:val="off"/>
              </w:rPr>
              <w:t>7</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治疗后好转</w:t>
            </w:r>
          </w:p>
          <w:p>
            <w:pPr>
              <w:wordWrap w:val="on"/>
              <w:autoSpaceDE w:val="off"/>
              <w:autoSpaceDN w:val="off"/>
              <w:spacing w:before="0" w:after="0" w:line="320" w:lineRule="atLeast"/>
              <w:ind w:left="0" w:right="0"/>
              <w:jc w:val="center"/>
              <w:textAlignment w:val="auto"/>
              <w:rPr>
                <w:sz w:val="22"/>
              </w:rPr>
            </w:pPr>
            <w:r>
              <w:rPr>
                <w:rFonts w:ascii="宋体" w:hAnsi="宋体" w:cs="宋体" w:eastAsia="宋体"/>
                <w:sz w:val="22"/>
                <w:color w:val="000000"/>
                <w:b w:val="off"/>
                <w:i w:val="off"/>
              </w:rPr>
              <w:t>治疗后治愈</w:t>
            </w:r>
          </w:p>
        </w:tc>
        <w:tc>
          <w:tcPr>
            <w:tcW w:w="2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88.39±9.35</w:t>
            </w:r>
          </w:p>
          <w:p>
            <w:pPr>
              <w:wordWrap w:val="on"/>
              <w:autoSpaceDE w:val="off"/>
              <w:autoSpaceDN w:val="off"/>
              <w:spacing w:before="0" w:after="0" w:line="320" w:lineRule="atLeast"/>
              <w:ind w:left="0" w:right="0"/>
              <w:jc w:val="center"/>
              <w:textAlignment w:val="auto"/>
              <w:rPr>
                <w:sz w:val="22"/>
              </w:rPr>
            </w:pPr>
            <w:r>
              <w:rPr>
                <w:rFonts w:ascii="宋体" w:hAnsi="宋体" w:cs="宋体" w:eastAsia="宋体"/>
                <w:sz w:val="22"/>
                <w:color w:val="000000"/>
                <w:b w:val="off"/>
                <w:i w:val="off"/>
              </w:rPr>
              <w:t>107.42±21.29</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2"/>
              </w:rPr>
            </w:pPr>
            <w:r>
              <w:rPr>
                <w:rFonts w:ascii="宋体" w:hAnsi="宋体" w:cs="宋体" w:eastAsia="宋体"/>
                <w:sz w:val="22"/>
                <w:color w:val="000000"/>
                <w:b w:val="off"/>
                <w:i w:val="off"/>
              </w:rPr>
              <w:t>\</w:t>
            </w:r>
            <w:r>
              <w:rPr>
                <w:rFonts w:ascii="宋体" w:hAnsi="宋体" w:cs="宋体" w:eastAsia="宋体"/>
                <w:sz w:val="22"/>
                <w:color w:val="000000"/>
                <w:b w:val="off"/>
                <w:i w:val="off"/>
              </w:rPr>
              <w:t>L</w:t>
            </w:r>
          </w:p>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w:t>
            </w:r>
          </w:p>
        </w:tc>
      </w:tr>
    </w:tbl>
    <w:p>
      <w:pPr>
        <w:wordWrap w:val="on"/>
        <w:autoSpaceDE w:val="off"/>
        <w:autoSpaceDN w:val="off"/>
        <w:spacing w:before="100" w:after="0" w:line="380" w:lineRule="atLeast"/>
        <w:ind w:left="960" w:right="720"/>
        <w:jc w:val="both"/>
        <w:textAlignment w:val="auto"/>
        <w:rPr>
          <w:sz w:val="22"/>
        </w:rPr>
      </w:pPr>
      <w:r>
        <w:rPr>
          <w:rFonts w:ascii="宋体" w:hAnsi="宋体" w:cs="宋体" w:eastAsia="宋体"/>
          <w:sz w:val="22"/>
          <w:color w:val="000000"/>
          <w:b w:val="off"/>
          <w:i w:val="off"/>
        </w:rPr>
        <w:t>注 和对照组比,**表示P&lt;0.001, *表示P&gt;0.05;和治疗前比,△△表示</w:t>
      </w:r>
      <w:r>
        <w:rPr>
          <w:rFonts w:ascii="宋体" w:hAnsi="宋体" w:cs="宋体" w:eastAsia="宋体"/>
          <w:sz w:val="22"/>
          <w:color w:val="000000"/>
          <w:b w:val="off"/>
          <w:i w:val="off"/>
        </w:rPr>
        <w:t>P&lt;0.001,△表示P&lt;0.01;和治疗后好转比,▲表示 P&lt;0.05</w:t>
      </w:r>
    </w:p>
    <w:p>
      <w:pPr>
        <w:wordWrap w:val="on"/>
        <w:autoSpaceDE w:val="off"/>
        <w:autoSpaceDN w:val="off"/>
        <w:spacing w:before="320" w:after="0" w:line="320" w:lineRule="atLeast"/>
        <w:ind w:left="960" w:right="0"/>
        <w:jc w:val="both"/>
        <w:textAlignment w:val="auto"/>
        <w:rPr>
          <w:sz w:val="22"/>
        </w:rPr>
      </w:pPr>
      <w:r>
        <w:rPr>
          <w:rFonts w:ascii="宋体" w:hAnsi="宋体" w:cs="宋体" w:eastAsia="宋体"/>
          <w:sz w:val="22"/>
          <w:color w:val="000000"/>
          <w:b w:val="off"/>
          <w:i w:val="off"/>
        </w:rPr>
        <w:t>(3)各组间红细胞钠泵活性抑制率比较：见表3。</w:t>
      </w:r>
    </w:p>
    <w:p>
      <w:pPr>
        <w:wordWrap w:val="on"/>
        <w:autoSpaceDE w:val="off"/>
        <w:autoSpaceDN w:val="off"/>
        <w:spacing w:before="280" w:after="0" w:line="360" w:lineRule="atLeast"/>
        <w:ind w:left="2500" w:right="0"/>
        <w:jc w:val="both"/>
        <w:textAlignment w:val="auto"/>
        <w:rPr>
          <w:sz w:val="22"/>
        </w:rPr>
      </w:pPr>
      <w:r>
        <w:rPr>
          <w:rFonts w:ascii="宋体" w:hAnsi="宋体" w:cs="宋体" w:eastAsia="宋体"/>
          <w:sz w:val="22"/>
          <w:color w:val="000000"/>
          <w:b w:val="on"/>
          <w:i w:val="off"/>
        </w:rPr>
        <w:t>表3 各组间红细胞钠泵活性抑制率比较</w:t>
      </w:r>
    </w:p>
    <w:p>
      <w:pPr>
        <w:wordWrap w:val="on"/>
        <w:spacing w:before="0" w:after="0" w:line="140" w:lineRule="exact"/>
        <w:ind w:left="0" w:right="0"/>
        <w:textAlignment w:val="auto"/>
      </w:pPr>
    </w:p>
    <w:tbl>
      <w:tblPr>
        <w:tblW w:w="0" w:type="auto"/>
        <w:jc w:val="start"/>
        <w:tblInd w:type="dxa" w:w="3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020"/>
        <w:gridCol w:w="1700"/>
        <w:gridCol w:w="1820"/>
        <w:gridCol w:w="2100"/>
        <w:gridCol w:w="1600"/>
      </w:tblGrid>
      <w:tr>
        <w:trPr>
          <w:trHeight w:hRule="atLeast" w:val="840"/>
        </w:trPr>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组别</w:t>
            </w:r>
          </w:p>
        </w:tc>
        <w:tc>
          <w:tcPr>
            <w:tcW w:w="1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例数</w:t>
            </w:r>
          </w:p>
        </w:tc>
        <w:tc>
          <w:tcPr>
            <w:tcW w:w="18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抑制率(%)</w:t>
            </w:r>
          </w:p>
        </w:tc>
        <w:tc>
          <w:tcPr>
            <w:tcW w:w="1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P值</w:t>
            </w:r>
          </w:p>
        </w:tc>
      </w:tr>
      <w:tr>
        <w:trPr>
          <w:trHeight w:hRule="atLeast" w:val="560"/>
        </w:trPr>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对照组</w:t>
            </w:r>
          </w:p>
        </w:tc>
        <w:tc>
          <w:tcPr>
            <w:tcW w:w="1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14</w:t>
            </w:r>
          </w:p>
        </w:tc>
        <w:tc>
          <w:tcPr>
            <w:tcW w:w="18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51.40</w:t>
            </w:r>
          </w:p>
        </w:tc>
        <w:tc>
          <w:tcPr>
            <w:tcW w:w="16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740"/>
        </w:trPr>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气虚组</w:t>
            </w:r>
          </w:p>
        </w:tc>
        <w:tc>
          <w:tcPr>
            <w:tcW w:w="1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20</w:t>
            </w:r>
          </w:p>
        </w:tc>
        <w:tc>
          <w:tcPr>
            <w:tcW w:w="1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治疗前</w:t>
            </w:r>
          </w:p>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治疗后</w:t>
            </w:r>
          </w:p>
        </w:tc>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34.67</w:t>
            </w:r>
          </w:p>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41.10</w:t>
            </w:r>
          </w:p>
        </w:tc>
        <w:tc>
          <w:tcPr>
            <w:tcW w:w="16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bl>
    <w:p>
      <w:pPr>
        <w:wordWrap w:val="on"/>
        <w:autoSpaceDE w:val="off"/>
        <w:autoSpaceDN w:val="off"/>
        <w:spacing w:before="520" w:after="0" w:line="360" w:lineRule="atLeast"/>
        <w:ind w:left="960" w:right="0"/>
        <w:jc w:val="both"/>
        <w:textAlignment w:val="auto"/>
        <w:rPr>
          <w:sz w:val="22"/>
        </w:rPr>
      </w:pPr>
      <w:r>
        <w:rPr>
          <w:rFonts w:ascii="宋体" w:hAnsi="宋体" w:cs="宋体" w:eastAsia="宋体"/>
          <w:sz w:val="22"/>
          <w:color w:val="000000"/>
          <w:b w:val="off"/>
          <w:i w:val="off"/>
        </w:rPr>
        <w:t>P&gt;0.05</w:t>
      </w:r>
    </w:p>
    <w:p>
      <w:pPr>
        <w:wordWrap w:val="on"/>
        <w:autoSpaceDE w:val="off"/>
        <w:autoSpaceDN w:val="off"/>
        <w:spacing w:before="280" w:after="0" w:line="360" w:lineRule="atLeast"/>
        <w:ind w:left="960" w:right="0"/>
        <w:jc w:val="both"/>
        <w:textAlignment w:val="auto"/>
        <w:rPr>
          <w:sz w:val="22"/>
        </w:rPr>
      </w:pPr>
      <w:r>
        <w:rPr>
          <w:rFonts w:ascii="宋体" w:hAnsi="宋体" w:cs="宋体" w:eastAsia="宋体"/>
          <w:sz w:val="22"/>
          <w:color w:val="000000"/>
          <w:b w:val="on"/>
          <w:i w:val="off"/>
        </w:rPr>
        <w:t>2.实验研究</w:t>
      </w:r>
    </w:p>
    <w:p>
      <w:pPr>
        <w:wordWrap w:val="on"/>
        <w:autoSpaceDE w:val="off"/>
        <w:autoSpaceDN w:val="off"/>
        <w:spacing w:before="140" w:after="0" w:line="320" w:lineRule="atLeast"/>
        <w:ind w:left="960" w:right="0"/>
        <w:jc w:val="both"/>
        <w:textAlignment w:val="auto"/>
        <w:rPr>
          <w:sz w:val="22"/>
        </w:rPr>
      </w:pPr>
      <w:r>
        <w:rPr>
          <w:rFonts w:ascii="宋体" w:hAnsi="宋体" w:cs="宋体" w:eastAsia="宋体"/>
          <w:sz w:val="22"/>
          <w:color w:val="000000"/>
          <w:b w:val="on"/>
          <w:i w:val="off"/>
        </w:rPr>
        <w:t>(1)家兔各组间红细胞钠泵总活性比较：见表4。</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609600</wp:posOffset>
                </wp:positionH>
                <wp:positionV relativeFrom="paragraph">
                  <wp:posOffset>0</wp:posOffset>
                </wp:positionV>
                <wp:extent cx="5181600" cy="25400"/>
                <wp:wrapTopAndBottom/>
                <wp:docPr id="73" name="文本框 73"/>
                <a:graphic xmlns:a="http://schemas.openxmlformats.org/drawingml/2006/main">
                  <a:graphicData uri="http://schemas.microsoft.com/office/word/2010/wordprocessingShape">
                    <wps:wsp>
                      <wps:cNvSpPr txBox="true"/>
                      <wps:spPr>
                        <a:xfrm>
                          <a:off x="0" y="0"/>
                          <a:ext cx="51816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8pt;margin-top:0pt;width:408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4305300</wp:posOffset>
                </wp:positionH>
                <wp:positionV relativeFrom="paragraph">
                  <wp:posOffset>0</wp:posOffset>
                </wp:positionV>
                <wp:extent cx="1485900" cy="254000"/>
                <wp:wrapTopAndBottom/>
                <wp:docPr id="74" name="文本框 74"/>
                <a:graphic xmlns:a="http://schemas.openxmlformats.org/drawingml/2006/main">
                  <a:graphicData uri="http://schemas.microsoft.com/office/word/2010/wordprocessingShape">
                    <wps:wsp>
                      <wps:cNvSpPr txBox="true"/>
                      <wps:spPr>
                        <a:xfrm>
                          <a:off x="0" y="0"/>
                          <a:ext cx="1485900" cy="254000"/>
                        </a:xfrm>
                        <a:prstGeom prst="rect">
                          <a:avLst/>
                        </a:prstGeom>
                        <a:noFill/>
                        <a:ln w="6350">
                          <a:noFill/>
                        </a:ln>
                      </wps:spPr>
                      <wps:txbx>
                        <w:txbxContent>
                          <w:p>
                            <w:pPr>
                              <w:wordWrap w:val="on"/>
                              <w:spacing w:before="0" w:after="0"/>
                              <w:ind w:left="0" w:right="0"/>
                              <w:jc w:val="both"/>
                              <w:textAlignment w:val="auto"/>
                            </w:pPr>
                            <w:r>
                              <w:drawing>
                                <wp:inline distL="0" distR="0" distT="0" distB="0">
                                  <wp:extent cx="1485900" cy="254000"/>
                                  <wp:docPr id="76" name="Drawing 76"/>
                                  <a:graphic>
                                    <a:graphicData uri="http://schemas.openxmlformats.org/drawingml/2006/picture">
                                      <pic:pic xmlns:pic="http://schemas.openxmlformats.org/drawingml/2006/picture">
                                        <pic:nvPicPr>
                                          <pic:cNvPr id="0" name="Picture 75"/>
                                          <pic:cNvPicPr>
                                            <a:picLocks noChangeAspect="true"/>
                                          </pic:cNvPicPr>
                                        </pic:nvPicPr>
                                        <pic:blipFill>
                                          <a:blip r:embed="rId9"/>
                                          <a:stretch>
                                            <a:fillRect/>
                                          </a:stretch>
                                        </pic:blipFill>
                                        <pic:spPr>
                                          <a:xfrm>
                                            <a:off x="0" y="0"/>
                                            <a:ext cx="1485900" cy="2540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39pt;margin-top:0pt;width:117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485900" cy="254000"/>
                            <wp:docPr id="78" name="Drawing 78"/>
                            <a:graphic xmlns:a="http://schemas.openxmlformats.org/drawingml/2006/main">
                              <a:graphicData uri="http://schemas.openxmlformats.org/drawingml/2006/picture">
                                <pic:pic xmlns:pic="http://schemas.openxmlformats.org/drawingml/2006/picture">
                                  <pic:nvPicPr>
                                    <pic:cNvPr id="0" name="Picture 77"/>
                                    <pic:cNvPicPr>
                                      <a:picLocks noChangeAspect="true"/>
                                    </pic:cNvPicPr>
                                  </pic:nvPicPr>
                                  <pic:blipFill>
                                    <a:blip r:embed="rId9"/>
                                    <a:stretch>
                                      <a:fillRect/>
                                    </a:stretch>
                                  </pic:blipFill>
                                  <pic:spPr>
                                    <a:xfrm>
                                      <a:off x="0" y="0"/>
                                      <a:ext cx="1485900" cy="2540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609600</wp:posOffset>
                </wp:positionH>
                <wp:positionV relativeFrom="paragraph">
                  <wp:posOffset>25400</wp:posOffset>
                </wp:positionV>
                <wp:extent cx="3759200" cy="177800"/>
                <wp:wrapTopAndBottom/>
                <wp:docPr id="79" name="文本框 79"/>
                <a:graphic xmlns:a="http://schemas.openxmlformats.org/drawingml/2006/main">
                  <a:graphicData uri="http://schemas.microsoft.com/office/word/2010/wordprocessingShape">
                    <wps:wsp>
                      <wps:cNvSpPr txBox="true"/>
                      <wps:spPr>
                        <a:xfrm>
                          <a:off x="0" y="0"/>
                          <a:ext cx="37592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n"/>
                                <w:i w:val="off"/>
                              </w:rPr>
                              <w:t>表4 家兔各组间红细胞钠泵总活性比较(单位：</w:t>
                            </w:r>
                          </w:p>
                        </w:txbxContent>
                      </wps:txbx>
                      <wps:bodyPr wrap="square" lIns="0" rIns="0" tIns="0" bIns="0" vert="horz" anchor="t">
                        <a:spAutoFit/>
                      </wps:bodyPr>
                    </wps:wsp>
                  </a:graphicData>
                </a:graphic>
              </wp:anchor>
            </w:drawing>
          </mc:Choice>
          <mc:Fallback>
            <w:pict>
              <v:shape type="#_x0000_t202" filled="f" stroked="f" style="margin-left:48pt;margin-top:2pt;width:29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2"/>
                        </w:rPr>
                      </w:pPr>
                      <w:r>
                        <w:rPr>
                          <w:rFonts w:ascii="宋体" w:hAnsi="宋体" w:cs="宋体" w:eastAsia="宋体"/>
                          <w:sz w:val="22"/>
                          <w:color w:val="000000"/>
                          <w:b w:val="on"/>
                          <w:i w:val="off"/>
                        </w:rPr>
                        <w:t>表4 家兔各组间红细胞钠泵总活性比较(单位：</w:t>
                      </w:r>
                    </w:p>
                  </w:txbxContent>
                </v:textbox>
              </v:shape>
            </w:pict>
          </mc:Fallback>
        </mc:AlternateContent>
      </w:r>
    </w:p>
    <w:p>
      <w:pPr>
        <w:wordWrap w:val="on"/>
        <w:spacing w:before="0" w:after="0" w:line="120" w:lineRule="exact"/>
        <w:ind w:left="0" w:right="0"/>
        <w:textAlignment w:val="auto"/>
      </w:pPr>
    </w:p>
    <w:tbl>
      <w:tblPr>
        <w:tblW w:w="0" w:type="auto"/>
        <w:jc w:val="start"/>
        <w:tblInd w:type="dxa" w:w="3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00"/>
        <w:gridCol w:w="1900"/>
        <w:gridCol w:w="3260"/>
        <w:gridCol w:w="1860"/>
      </w:tblGrid>
      <w:tr>
        <w:trPr>
          <w:trHeight w:hRule="atLeast" w:val="760"/>
        </w:trPr>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2"/>
              </w:rPr>
            </w:pPr>
            <w:r>
              <w:rPr>
                <w:rFonts w:ascii="宋体" w:hAnsi="宋体" w:cs="宋体" w:eastAsia="宋体"/>
                <w:sz w:val="22"/>
                <w:color w:val="000000"/>
                <w:b w:val="off"/>
                <w:i w:val="off"/>
              </w:rPr>
              <w:t>组别</w:t>
            </w:r>
          </w:p>
        </w:tc>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2"/>
              </w:rPr>
            </w:pPr>
            <w:r>
              <w:rPr>
                <w:rFonts w:ascii="宋体" w:hAnsi="宋体" w:cs="宋体" w:eastAsia="宋体"/>
                <w:sz w:val="22"/>
                <w:color w:val="000000"/>
                <w:b w:val="off"/>
                <w:i w:val="off"/>
              </w:rPr>
              <w:t>例数</w:t>
            </w:r>
          </w:p>
        </w:tc>
        <w:tc>
          <w:tcPr>
            <w:tcW w:w="3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2"/>
              </w:rPr>
            </w:pPr>
            <w:r>
              <w:rPr>
                <w:rFonts w:ascii="宋体" w:hAnsi="宋体" w:cs="宋体" w:eastAsia="宋体"/>
                <w:sz w:val="22"/>
                <w:color w:val="000000"/>
                <w:b w:val="off"/>
                <w:i w:val="off"/>
              </w:rPr>
              <w:t>总活性(M±SE)</w:t>
            </w:r>
          </w:p>
        </w:tc>
        <w:tc>
          <w:tcPr>
            <w:tcW w:w="1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2"/>
              </w:rPr>
            </w:pPr>
            <w:r>
              <w:rPr>
                <w:rFonts w:ascii="宋体" w:hAnsi="宋体" w:cs="宋体" w:eastAsia="宋体"/>
                <w:sz w:val="22"/>
                <w:color w:val="000000"/>
                <w:b w:val="off"/>
                <w:i w:val="off"/>
              </w:rPr>
              <w:t>P值</w:t>
            </w:r>
          </w:p>
        </w:tc>
      </w:tr>
      <w:tr>
        <w:trPr>
          <w:trHeight w:hRule="atLeast" w:val="540"/>
        </w:trPr>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2"/>
              </w:rPr>
            </w:pPr>
            <w:r>
              <w:rPr>
                <w:rFonts w:ascii="宋体" w:hAnsi="宋体" w:cs="宋体" w:eastAsia="宋体"/>
                <w:sz w:val="22"/>
                <w:color w:val="000000"/>
                <w:b w:val="off"/>
                <w:i w:val="off"/>
              </w:rPr>
              <w:t>对照组</w:t>
            </w:r>
          </w:p>
        </w:tc>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2"/>
              </w:rPr>
            </w:pPr>
            <w:r>
              <w:rPr>
                <w:rFonts w:ascii="宋体" w:hAnsi="宋体" w:cs="宋体" w:eastAsia="宋体"/>
                <w:sz w:val="22"/>
                <w:color w:val="000000"/>
                <w:b w:val="off"/>
                <w:i w:val="off"/>
              </w:rPr>
              <w:t>6</w:t>
            </w:r>
          </w:p>
        </w:tc>
        <w:tc>
          <w:tcPr>
            <w:tcW w:w="3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2"/>
              </w:rPr>
            </w:pPr>
            <w:r>
              <w:rPr>
                <w:rFonts w:ascii="宋体" w:hAnsi="宋体" w:cs="宋体" w:eastAsia="宋体"/>
                <w:sz w:val="22"/>
                <w:color w:val="000000"/>
                <w:b w:val="off"/>
                <w:i w:val="off"/>
              </w:rPr>
              <w:t>548.35±27.84</w:t>
            </w:r>
          </w:p>
        </w:tc>
        <w:tc>
          <w:tcPr>
            <w:tcW w:w="18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500"/>
        </w:trPr>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2"/>
              </w:rPr>
            </w:pPr>
            <w:r>
              <w:rPr>
                <w:rFonts w:ascii="宋体" w:hAnsi="宋体" w:cs="宋体" w:eastAsia="宋体"/>
                <w:sz w:val="22"/>
                <w:color w:val="000000"/>
                <w:b w:val="off"/>
                <w:i w:val="off"/>
              </w:rPr>
              <w:t>DEX组</w:t>
            </w:r>
          </w:p>
        </w:tc>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2"/>
              </w:rPr>
            </w:pPr>
            <w:r>
              <w:rPr>
                <w:rFonts w:ascii="宋体" w:hAnsi="宋体" w:cs="宋体" w:eastAsia="宋体"/>
                <w:sz w:val="22"/>
                <w:color w:val="000000"/>
                <w:b w:val="off"/>
                <w:i w:val="off"/>
              </w:rPr>
              <w:t>6</w:t>
            </w:r>
          </w:p>
        </w:tc>
        <w:tc>
          <w:tcPr>
            <w:tcW w:w="3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2"/>
              </w:rPr>
            </w:pPr>
            <w:r>
              <w:rPr>
                <w:rFonts w:ascii="宋体" w:hAnsi="宋体" w:cs="宋体" w:eastAsia="宋体"/>
                <w:sz w:val="22"/>
                <w:color w:val="000000"/>
                <w:b w:val="off"/>
                <w:i w:val="off"/>
              </w:rPr>
              <w:t>454.61±39.35</w:t>
            </w:r>
          </w:p>
        </w:tc>
        <w:tc>
          <w:tcPr>
            <w:tcW w:w="18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480"/>
        </w:trPr>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2"/>
              </w:rPr>
            </w:pPr>
            <w:r>
              <w:rPr>
                <w:rFonts w:ascii="宋体" w:hAnsi="宋体" w:cs="宋体" w:eastAsia="宋体"/>
                <w:sz w:val="22"/>
                <w:color w:val="000000"/>
                <w:b w:val="off"/>
                <w:i w:val="off"/>
              </w:rPr>
              <w:t>针刺组</w:t>
            </w:r>
          </w:p>
        </w:tc>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2"/>
              </w:rPr>
            </w:pPr>
            <w:r>
              <w:rPr>
                <w:rFonts w:ascii="宋体" w:hAnsi="宋体" w:cs="宋体" w:eastAsia="宋体"/>
                <w:sz w:val="22"/>
                <w:color w:val="000000"/>
                <w:b w:val="off"/>
                <w:i w:val="off"/>
              </w:rPr>
              <w:t>6</w:t>
            </w:r>
          </w:p>
        </w:tc>
        <w:tc>
          <w:tcPr>
            <w:tcW w:w="3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2"/>
              </w:rPr>
            </w:pPr>
            <w:r>
              <w:rPr>
                <w:rFonts w:ascii="宋体" w:hAnsi="宋体" w:cs="宋体" w:eastAsia="宋体"/>
                <w:sz w:val="22"/>
                <w:color w:val="000000"/>
                <w:b w:val="off"/>
                <w:i w:val="off"/>
              </w:rPr>
              <w:t>564.82±51.09</w:t>
            </w:r>
          </w:p>
        </w:tc>
        <w:tc>
          <w:tcPr>
            <w:tcW w:w="18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bl>
    <w:p>
      <w:pPr>
        <w:wordWrap w:val="on"/>
        <w:autoSpaceDE w:val="off"/>
        <w:autoSpaceDN w:val="off"/>
        <w:spacing w:before="100" w:after="0" w:line="350" w:lineRule="atLeast"/>
        <w:ind w:left="960" w:right="740"/>
        <w:jc w:val="both"/>
        <w:textAlignment w:val="auto"/>
        <w:rPr>
          <w:sz w:val="22"/>
        </w:rPr>
      </w:pPr>
      <w:r>
        <w:rPr>
          <w:rFonts w:ascii="宋体" w:hAnsi="宋体" w:cs="宋体" w:eastAsia="宋体"/>
          <w:sz w:val="22"/>
          <w:color w:val="000000"/>
          <w:b w:val="off"/>
          <w:i w:val="off"/>
        </w:rPr>
        <w:t>注 和对照组比,**表示P&lt;0.05,△表示 P&gt;0.05;和DEX组比,*表示P&lt;</w:t>
      </w:r>
      <w:r>
        <w:rPr>
          <w:rFonts w:ascii="宋体" w:hAnsi="宋体" w:cs="宋体" w:eastAsia="宋体"/>
          <w:sz w:val="22"/>
          <w:color w:val="000000"/>
          <w:b w:val="off"/>
          <w:i w:val="off"/>
        </w:rPr>
        <w:t>0.05</w:t>
      </w:r>
      <w:r>
        <w:br w:type="page"/>
      </w:r>
    </w:p>
    <w:p>
      <w:pPr>
        <w:wordWrap w:val="on"/>
        <w:autoSpaceDE w:val="off"/>
        <w:autoSpaceDN w:val="off"/>
        <w:spacing w:before="560" w:after="0" w:line="360" w:lineRule="atLeast"/>
        <w:ind w:left="740" w:right="0"/>
        <w:jc w:val="both"/>
        <w:textAlignment w:val="auto"/>
        <w:rPr>
          <w:sz w:val="25"/>
        </w:rPr>
      </w:pPr>
      <w:r>
        <w:rPr>
          <w:rFonts w:ascii="宋体" w:hAnsi="宋体" w:cs="宋体" w:eastAsia="宋体"/>
          <w:sz w:val="25"/>
          <w:color w:val="000000"/>
          <w:b w:val="off"/>
          <w:i w:val="off"/>
        </w:rPr>
        <w:t>16 常见老年病针灸治疗</w:t>
      </w:r>
    </w:p>
    <w:p>
      <w:pPr>
        <w:wordWrap w:val="on"/>
        <w:autoSpaceDE w:val="off"/>
        <w:autoSpaceDN w:val="off"/>
        <w:spacing w:before="520" w:after="0" w:line="320" w:lineRule="atLeast"/>
        <w:ind w:left="1160" w:right="0"/>
        <w:jc w:val="both"/>
        <w:textAlignment w:val="auto"/>
        <w:rPr>
          <w:sz w:val="25"/>
        </w:rPr>
      </w:pPr>
      <w:r>
        <w:rPr>
          <w:rFonts w:ascii="宋体" w:hAnsi="宋体" w:cs="宋体" w:eastAsia="宋体"/>
          <w:sz w:val="25"/>
          <w:color w:val="000000"/>
          <w:b w:val="off"/>
          <w:i w:val="off"/>
        </w:rPr>
        <w:t>(2)家兔各组间红细胞钠泵活性差比较：见表5。</w:t>
      </w:r>
    </w:p>
    <w:p>
      <w:pPr>
        <w:wordWrap w:val="on"/>
        <w:autoSpaceDE w:val="off"/>
        <w:autoSpaceDN w:val="off"/>
        <w:spacing w:before="240" w:after="0" w:line="400" w:lineRule="atLeast"/>
        <w:ind w:left="1880" w:right="0"/>
        <w:jc w:val="both"/>
        <w:textAlignment w:val="auto"/>
        <w:rPr>
          <w:sz w:val="25"/>
        </w:rPr>
      </w:pPr>
      <w:r>
        <w:rPr>
          <w:rFonts w:ascii="宋体" w:hAnsi="宋体" w:cs="宋体" w:eastAsia="宋体"/>
          <w:sz w:val="25"/>
          <w:color w:val="000000"/>
          <w:b w:val="off"/>
          <w:i w:val="off"/>
        </w:rPr>
        <w:t>表 5 家兔各组钠泵活性比较(单位：</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nMpi·mgP⁻¹H⁻¹)</w:t>
      </w:r>
    </w:p>
    <w:p>
      <w:pPr>
        <w:wordWrap w:val="on"/>
        <w:spacing w:before="0" w:after="0" w:line="100" w:lineRule="exact"/>
        <w:ind w:left="0" w:right="0"/>
        <w:textAlignment w:val="auto"/>
      </w:pPr>
    </w:p>
    <w:tbl>
      <w:tblPr>
        <w:tblW w:w="0" w:type="auto"/>
        <w:jc w:val="start"/>
        <w:tblInd w:type="dxa" w:w="6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160"/>
        <w:gridCol w:w="1920"/>
        <w:gridCol w:w="3320"/>
        <w:gridCol w:w="1820"/>
      </w:tblGrid>
      <w:tr>
        <w:trPr>
          <w:trHeight w:hRule="atLeast" w:val="780"/>
        </w:trPr>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组 别</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例数</w:t>
            </w:r>
          </w:p>
        </w:tc>
        <w:tc>
          <w:tcPr>
            <w:tcW w:w="3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钠泵活性(M±SE)</w:t>
            </w:r>
          </w:p>
        </w:tc>
        <w:tc>
          <w:tcPr>
            <w:tcW w:w="1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P值</w:t>
            </w:r>
          </w:p>
        </w:tc>
      </w:tr>
      <w:tr>
        <w:trPr>
          <w:trHeight w:hRule="atLeast" w:val="600"/>
        </w:trPr>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对照组</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6</w:t>
            </w:r>
          </w:p>
        </w:tc>
        <w:tc>
          <w:tcPr>
            <w:tcW w:w="3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76.96-13.94</w:t>
            </w:r>
          </w:p>
        </w:tc>
        <w:tc>
          <w:tcPr>
            <w:tcW w:w="18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460"/>
        </w:trPr>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6"/>
              </w:rPr>
            </w:pPr>
            <w:r>
              <w:rPr>
                <w:rFonts w:ascii="宋体" w:hAnsi="宋体" w:cs="宋体" w:eastAsia="宋体"/>
                <w:sz w:val="26"/>
                <w:color w:val="000000"/>
                <w:b w:val="off"/>
                <w:i w:val="off"/>
              </w:rPr>
              <w:t>DEX组</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6"/>
              </w:rPr>
            </w:pPr>
            <w:r>
              <w:rPr>
                <w:rFonts w:ascii="宋体" w:hAnsi="宋体" w:cs="宋体" w:eastAsia="宋体"/>
                <w:sz w:val="26"/>
                <w:color w:val="000000"/>
                <w:b w:val="off"/>
                <w:i w:val="off"/>
              </w:rPr>
              <w:t>6</w:t>
            </w:r>
          </w:p>
        </w:tc>
        <w:tc>
          <w:tcPr>
            <w:tcW w:w="3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58.96±26.65</w:t>
            </w:r>
          </w:p>
        </w:tc>
        <w:tc>
          <w:tcPr>
            <w:tcW w:w="18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500"/>
        </w:trPr>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针刺组</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6</w:t>
            </w:r>
          </w:p>
        </w:tc>
        <w:tc>
          <w:tcPr>
            <w:tcW w:w="3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6"/>
              </w:rPr>
            </w:pPr>
            <w:r>
              <w:rPr>
                <w:rFonts w:ascii="宋体" w:hAnsi="宋体" w:cs="宋体" w:eastAsia="宋体"/>
                <w:sz w:val="26"/>
                <w:color w:val="000000"/>
                <w:b w:val="off"/>
                <w:i w:val="off"/>
              </w:rPr>
              <w:t>68.21土11.93</w:t>
            </w:r>
          </w:p>
        </w:tc>
        <w:tc>
          <w:tcPr>
            <w:tcW w:w="18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bl>
    <w:p>
      <w:pPr>
        <w:wordWrap w:val="on"/>
        <w:autoSpaceDE w:val="off"/>
        <w:autoSpaceDN w:val="off"/>
        <w:spacing w:before="60" w:after="0" w:line="320" w:lineRule="atLeast"/>
        <w:ind w:left="1160" w:right="0"/>
        <w:jc w:val="both"/>
        <w:textAlignment w:val="auto"/>
        <w:rPr>
          <w:sz w:val="25"/>
        </w:rPr>
      </w:pPr>
      <w:r>
        <w:rPr>
          <w:rFonts w:ascii="宋体" w:hAnsi="宋体" w:cs="宋体" w:eastAsia="宋体"/>
          <w:sz w:val="25"/>
          <w:color w:val="000000"/>
          <w:b w:val="off"/>
          <w:i w:val="off"/>
        </w:rPr>
        <w:t>注 和对照组比xP&lt;0.05,△P∴0.05</w:t>
      </w:r>
    </w:p>
    <w:p>
      <w:pPr>
        <w:wordWrap w:val="on"/>
        <w:autoSpaceDE w:val="off"/>
        <w:autoSpaceDN w:val="off"/>
        <w:spacing w:before="280" w:after="0" w:line="320" w:lineRule="atLeast"/>
        <w:ind w:left="1160" w:right="0"/>
        <w:jc w:val="both"/>
        <w:textAlignment w:val="auto"/>
        <w:rPr>
          <w:sz w:val="25"/>
        </w:rPr>
      </w:pPr>
      <w:r>
        <w:rPr>
          <w:rFonts w:ascii="宋体" w:hAnsi="宋体" w:cs="宋体" w:eastAsia="宋体"/>
          <w:sz w:val="25"/>
          <w:color w:val="000000"/>
          <w:b w:val="off"/>
          <w:i w:val="off"/>
        </w:rPr>
        <w:t>(3)家兔各组间红细胞钠泵抑制活性比较：见表6。</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5359400" cy="63500"/>
                <wp:wrapTopAndBottom/>
                <wp:docPr id="80" name="文本框 80"/>
                <a:graphic xmlns:a="http://schemas.openxmlformats.org/drawingml/2006/main">
                  <a:graphicData uri="http://schemas.microsoft.com/office/word/2010/wordprocessingShape">
                    <wps:wsp>
                      <wps:cNvSpPr txBox="true"/>
                      <wps:spPr>
                        <a:xfrm>
                          <a:off x="0" y="0"/>
                          <a:ext cx="53594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8pt;margin-top:0pt;width:422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949700" cy="228600"/>
                <wp:wrapTopAndBottom/>
                <wp:docPr id="81" name="文本框 81"/>
                <a:graphic xmlns:a="http://schemas.openxmlformats.org/drawingml/2006/main">
                  <a:graphicData uri="http://schemas.microsoft.com/office/word/2010/wordprocessingShape">
                    <wps:wsp>
                      <wps:cNvSpPr txBox="true"/>
                      <wps:spPr>
                        <a:xfrm>
                          <a:off x="0" y="0"/>
                          <a:ext cx="3949700" cy="228600"/>
                        </a:xfrm>
                        <a:prstGeom prst="rect">
                          <a:avLst/>
                        </a:prstGeom>
                        <a:noFill/>
                        <a:ln w="6350">
                          <a:noFill/>
                        </a:ln>
                      </wps:spPr>
                      <wps:txbx>
                        <w:txbxContent>
                          <w:p>
                            <w:pPr>
                              <w:wordWrap w:val="on"/>
                              <w:autoSpaceDE w:val="off"/>
                              <w:autoSpaceDN w:val="off"/>
                              <w:spacing w:before="0" w:after="0" w:line="360" w:lineRule="atLeast"/>
                              <w:ind w:left="0" w:right="0"/>
                              <w:jc w:val="both"/>
                              <w:textAlignment w:val="auto"/>
                              <w:rPr>
                                <w:sz w:val="25"/>
                              </w:rPr>
                            </w:pPr>
                            <w:r>
                              <w:rPr>
                                <w:rFonts w:ascii="宋体" w:hAnsi="宋体" w:cs="宋体" w:eastAsia="宋体"/>
                                <w:sz w:val="25"/>
                                <w:color w:val="000000"/>
                                <w:b w:val="off"/>
                                <w:i w:val="off"/>
                              </w:rPr>
                              <w:t>表6 家兔各组间红细胞钠泵抑制活性比较(单位：</w:t>
                            </w:r>
                          </w:p>
                        </w:txbxContent>
                      </wps:txbx>
                      <wps:bodyPr wrap="square" lIns="0" rIns="0" tIns="0" bIns="0" vert="horz" anchor="t">
                        <a:spAutoFit/>
                      </wps:bodyPr>
                    </wps:wsp>
                  </a:graphicData>
                </a:graphic>
              </wp:anchor>
            </w:drawing>
          </mc:Choice>
          <mc:Fallback>
            <w:pict>
              <v:shape type="#_x0000_t202" filled="f" stroked="f" style="margin-left:58pt;margin-top:0pt;width:311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0" w:lineRule="atLeast"/>
                        <w:ind w:left="0" w:right="0"/>
                        <w:jc w:val="both"/>
                        <w:textAlignment w:val="auto"/>
                        <w:rPr>
                          <w:sz w:val="25"/>
                        </w:rPr>
                      </w:pPr>
                      <w:r>
                        <w:rPr>
                          <w:rFonts w:ascii="宋体" w:hAnsi="宋体" w:cs="宋体" w:eastAsia="宋体"/>
                          <w:sz w:val="25"/>
                          <w:color w:val="000000"/>
                          <w:b w:val="off"/>
                          <w:i w:val="off"/>
                        </w:rPr>
                        <w:t>表6 家兔各组间红细胞钠泵抑制活性比较(单位：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4610100</wp:posOffset>
                </wp:positionH>
                <wp:positionV relativeFrom="paragraph">
                  <wp:posOffset>63500</wp:posOffset>
                </wp:positionV>
                <wp:extent cx="1485900" cy="215900"/>
                <wp:wrapTopAndBottom/>
                <wp:docPr id="82" name="文本框 82"/>
                <a:graphic xmlns:a="http://schemas.openxmlformats.org/drawingml/2006/main">
                  <a:graphicData uri="http://schemas.microsoft.com/office/word/2010/wordprocessingShape">
                    <wps:wsp>
                      <wps:cNvSpPr txBox="true"/>
                      <wps:spPr>
                        <a:xfrm>
                          <a:off x="0" y="0"/>
                          <a:ext cx="1485900" cy="215900"/>
                        </a:xfrm>
                        <a:prstGeom prst="rect">
                          <a:avLst/>
                        </a:prstGeom>
                        <a:noFill/>
                        <a:ln w="6350">
                          <a:noFill/>
                        </a:ln>
                      </wps:spPr>
                      <wps:txbx>
                        <w:txbxContent>
                          <w:p>
                            <w:pPr>
                              <w:wordWrap w:val="on"/>
                              <w:spacing w:before="0" w:after="0"/>
                              <w:ind w:left="0" w:right="0"/>
                              <w:jc w:val="both"/>
                              <w:textAlignment w:val="auto"/>
                            </w:pPr>
                            <w:r>
                              <w:drawing>
                                <wp:inline distL="0" distR="0" distT="0" distB="0">
                                  <wp:extent cx="1485900" cy="215900"/>
                                  <wp:docPr id="84" name="Drawing 84"/>
                                  <a:graphic>
                                    <a:graphicData uri="http://schemas.openxmlformats.org/drawingml/2006/picture">
                                      <pic:pic xmlns:pic="http://schemas.openxmlformats.org/drawingml/2006/picture">
                                        <pic:nvPicPr>
                                          <pic:cNvPr id="0" name="Picture 83"/>
                                          <pic:cNvPicPr>
                                            <a:picLocks noChangeAspect="true"/>
                                          </pic:cNvPicPr>
                                        </pic:nvPicPr>
                                        <pic:blipFill>
                                          <a:blip r:embed="rId10"/>
                                          <a:stretch>
                                            <a:fillRect/>
                                          </a:stretch>
                                        </pic:blipFill>
                                        <pic:spPr>
                                          <a:xfrm>
                                            <a:off x="0" y="0"/>
                                            <a:ext cx="1485900" cy="2159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63pt;margin-top:5pt;width:117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485900" cy="215900"/>
                            <wp:docPr id="86" name="Drawing 86"/>
                            <a:graphic xmlns:a="http://schemas.openxmlformats.org/drawingml/2006/main">
                              <a:graphicData uri="http://schemas.openxmlformats.org/drawingml/2006/picture">
                                <pic:pic xmlns:pic="http://schemas.openxmlformats.org/drawingml/2006/picture">
                                  <pic:nvPicPr>
                                    <pic:cNvPr id="0" name="Picture 85"/>
                                    <pic:cNvPicPr>
                                      <a:picLocks noChangeAspect="true"/>
                                    </pic:cNvPicPr>
                                  </pic:nvPicPr>
                                  <pic:blipFill>
                                    <a:blip r:embed="rId10"/>
                                    <a:stretch>
                                      <a:fillRect/>
                                    </a:stretch>
                                  </pic:blipFill>
                                  <pic:spPr>
                                    <a:xfrm>
                                      <a:off x="0" y="0"/>
                                      <a:ext cx="1485900" cy="215900"/>
                                    </a:xfrm>
                                    <a:prstGeom prst="rect">
                                      <a:avLst/>
                                    </a:prstGeom>
                                  </pic:spPr>
                                </pic:pic>
                              </a:graphicData>
                            </a:graphic>
                          </wp:inline>
                        </w:drawing>
                      </w:r>
                    </w:p>
                  </w:txbxContent>
                </v:textbox>
              </v:shape>
            </w:pict>
          </mc:Fallback>
        </mc:AlternateContent>
      </w:r>
    </w:p>
    <w:p>
      <w:pPr>
        <w:wordWrap w:val="on"/>
        <w:spacing w:before="0" w:after="0" w:line="80" w:lineRule="exact"/>
        <w:ind w:left="0" w:right="0"/>
        <w:textAlignment w:val="auto"/>
      </w:pPr>
    </w:p>
    <w:tbl>
      <w:tblPr>
        <w:tblW w:w="0" w:type="auto"/>
        <w:jc w:val="start"/>
        <w:tblInd w:type="dxa" w:w="6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140"/>
        <w:gridCol w:w="1900"/>
        <w:gridCol w:w="3300"/>
        <w:gridCol w:w="1840"/>
      </w:tblGrid>
      <w:tr>
        <w:trPr>
          <w:trHeight w:hRule="atLeast" w:val="780"/>
        </w:trPr>
        <w:tc>
          <w:tcPr>
            <w:tcW w:w="2140" w:type="dxa"/>
            <w:tcBorders>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组别</w:t>
            </w:r>
          </w:p>
        </w:tc>
        <w:tc>
          <w:tcPr>
            <w:tcW w:w="1900" w:type="dxa"/>
            <w:tcBorders>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例数</w:t>
            </w:r>
          </w:p>
        </w:tc>
        <w:tc>
          <w:tcPr>
            <w:tcW w:w="3300" w:type="dxa"/>
            <w:tcBorders>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抑制活性(M±SE)</w:t>
            </w:r>
          </w:p>
        </w:tc>
        <w:tc>
          <w:tcPr>
            <w:tcW w:w="1840" w:type="dxa"/>
            <w:tcBorders>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P值</w:t>
            </w:r>
          </w:p>
        </w:tc>
      </w:tr>
      <w:tr>
        <w:trPr>
          <w:trHeight w:hRule="atLeast" w:val="520"/>
        </w:trPr>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对照组</w:t>
            </w:r>
          </w:p>
        </w:tc>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6</w:t>
            </w:r>
          </w:p>
        </w:tc>
        <w:tc>
          <w:tcPr>
            <w:tcW w:w="3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469.39+28.88</w:t>
            </w:r>
          </w:p>
        </w:tc>
        <w:tc>
          <w:tcPr>
            <w:tcW w:w="18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960"/>
        </w:trPr>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DEX组</w:t>
            </w:r>
          </w:p>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针刺组</w:t>
            </w:r>
          </w:p>
        </w:tc>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6</w:t>
            </w:r>
          </w:p>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6</w:t>
            </w:r>
          </w:p>
        </w:tc>
        <w:tc>
          <w:tcPr>
            <w:tcW w:w="3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395.65+38.51</w:t>
            </w:r>
          </w:p>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496.61±40.63</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w:t>
            </w:r>
          </w:p>
        </w:tc>
      </w:tr>
    </w:tbl>
    <w:p>
      <w:pPr>
        <w:wordWrap w:val="on"/>
        <w:autoSpaceDE w:val="off"/>
        <w:autoSpaceDN w:val="off"/>
        <w:spacing w:before="140" w:after="0" w:line="320" w:lineRule="atLeast"/>
        <w:ind w:left="1600" w:right="600" w:firstLine="3900"/>
        <w:jc w:val="both"/>
        <w:textAlignment w:val="auto"/>
        <w:rPr>
          <w:sz w:val="22"/>
        </w:rPr>
      </w:pPr>
      <w:r>
        <w:rPr>
          <w:rFonts w:ascii="宋体" w:hAnsi="宋体" w:cs="宋体" w:eastAsia="宋体"/>
          <w:sz w:val="22"/>
          <w:color w:val="000000"/>
          <w:b w:val="off"/>
          <w:i w:val="off"/>
        </w:rPr>
        <w:t>表示 P &gt; 0.25;和 DEX 组比,^表示</w:t>
      </w:r>
      <w:r>
        <w:rPr>
          <w:rFonts w:ascii="宋体" w:hAnsi="宋体" w:cs="宋体" w:eastAsia="宋体"/>
          <w:sz w:val="22"/>
          <w:color w:val="000000"/>
          <w:b w:val="off"/>
          <w:i w:val="off"/>
        </w:rPr>
        <w:t>P&lt;∴0.05</w:t>
      </w:r>
    </w:p>
    <w:p>
      <w:pPr>
        <w:wordWrap w:val="on"/>
        <w:autoSpaceDE w:val="off"/>
        <w:autoSpaceDN w:val="off"/>
        <w:spacing w:before="240" w:after="0" w:line="360" w:lineRule="atLeast"/>
        <w:ind w:left="1160" w:right="0"/>
        <w:jc w:val="both"/>
        <w:textAlignment w:val="auto"/>
        <w:rPr>
          <w:sz w:val="25"/>
        </w:rPr>
      </w:pPr>
      <w:r>
        <w:rPr>
          <w:rFonts w:ascii="宋体" w:hAnsi="宋体" w:cs="宋体" w:eastAsia="宋体"/>
          <w:sz w:val="25"/>
          <w:color w:val="000000"/>
          <w:b w:val="off"/>
          <w:i w:val="off"/>
        </w:rPr>
        <w:t>3. 讨论</w:t>
      </w:r>
    </w:p>
    <w:p>
      <w:pPr>
        <w:wordWrap w:val="on"/>
        <w:autoSpaceDE w:val="off"/>
        <w:autoSpaceDN w:val="off"/>
        <w:spacing w:before="160" w:after="0" w:line="320" w:lineRule="atLeast"/>
        <w:ind w:left="1160" w:right="0"/>
        <w:jc w:val="both"/>
        <w:textAlignment w:val="auto"/>
        <w:rPr>
          <w:sz w:val="25"/>
        </w:rPr>
      </w:pPr>
      <w:r>
        <w:rPr>
          <w:rFonts w:ascii="宋体" w:hAnsi="宋体" w:cs="宋体" w:eastAsia="宋体"/>
          <w:sz w:val="25"/>
          <w:color w:val="000000"/>
          <w:b w:val="off"/>
          <w:i w:val="off"/>
        </w:rPr>
        <w:t>(1)针刺补法提高气虚患者红细胞钠泵活性的机理探讨</w:t>
      </w:r>
    </w:p>
    <w:p>
      <w:pPr>
        <w:wordWrap w:val="on"/>
        <w:autoSpaceDE w:val="off"/>
        <w:autoSpaceDN w:val="off"/>
        <w:spacing w:before="40" w:after="0" w:line="451" w:lineRule="atLeast"/>
        <w:ind w:left="540" w:right="640" w:firstLine="620"/>
        <w:jc w:val="both"/>
        <w:textAlignment w:val="auto"/>
        <w:rPr>
          <w:sz w:val="25"/>
        </w:rPr>
      </w:pPr>
      <w:r>
        <w:rPr>
          <w:rFonts w:ascii="宋体" w:hAnsi="宋体" w:cs="宋体" w:eastAsia="宋体"/>
          <w:sz w:val="25"/>
          <w:color w:val="000000"/>
          <w:b w:val="off"/>
          <w:i w:val="off"/>
        </w:rPr>
        <w:t>①气虚患者的红细胞钠泵活性和动物模型的差异；我们的结果初步表</w:t>
      </w:r>
      <w:r>
        <w:rPr>
          <w:rFonts w:ascii="宋体" w:hAnsi="宋体" w:cs="宋体" w:eastAsia="宋体"/>
          <w:sz w:val="25"/>
          <w:color w:val="000000"/>
          <w:b w:val="off"/>
          <w:i w:val="off"/>
        </w:rPr>
        <w:t>明，气虚型中风后遗症患者的红细胞钠泵不沦是总活性、抑制活性，还是活性</w:t>
      </w:r>
      <w:r>
        <w:rPr>
          <w:rFonts w:ascii="宋体" w:hAnsi="宋体" w:cs="宋体" w:eastAsia="宋体"/>
          <w:sz w:val="25"/>
          <w:color w:val="000000"/>
          <w:b w:val="off"/>
          <w:i w:val="off"/>
        </w:rPr>
        <w:t>差及抑制率，都较正常对照组低，说明人体在气虚状态下红细胞钠泵活性降</w:t>
      </w:r>
      <w:r>
        <w:rPr>
          <w:rFonts w:ascii="宋体" w:hAnsi="宋体" w:cs="宋体" w:eastAsia="宋体"/>
          <w:sz w:val="25"/>
          <w:color w:val="000000"/>
          <w:b w:val="off"/>
          <w:i w:val="off"/>
        </w:rPr>
        <w:t>低。红细胞是人体的组织之一，是血液的主要成分，有着十分重要的生理功</w:t>
      </w:r>
      <w:r>
        <w:rPr>
          <w:rFonts w:ascii="宋体" w:hAnsi="宋体" w:cs="宋体" w:eastAsia="宋体"/>
          <w:sz w:val="25"/>
          <w:color w:val="000000"/>
          <w:b w:val="off"/>
          <w:i w:val="off"/>
        </w:rPr>
        <w:t>能。钠泵参与机体的多种生理功能，红细胞钠泵功能变化是全身钠泵功能变</w:t>
      </w:r>
      <w:r>
        <w:rPr>
          <w:rFonts w:ascii="宋体" w:hAnsi="宋体" w:cs="宋体" w:eastAsia="宋体"/>
          <w:sz w:val="25"/>
          <w:color w:val="000000"/>
          <w:b w:val="off"/>
          <w:i w:val="off"/>
        </w:rPr>
        <w:t>化的部分反映。因此，可以初步认为，气虚证患者一般伴随着能量代谢、血液</w:t>
      </w:r>
      <w:r>
        <w:rPr>
          <w:rFonts w:ascii="宋体" w:hAnsi="宋体" w:cs="宋体" w:eastAsia="宋体"/>
          <w:sz w:val="25"/>
          <w:color w:val="000000"/>
          <w:b w:val="off"/>
          <w:i w:val="off"/>
        </w:rPr>
        <w:t>系统等的异常。因为钠泉在能量代谢中起重要作用，钠泵活性降低，ATP 利</w:t>
      </w:r>
      <w:r>
        <w:rPr>
          <w:rFonts w:ascii="宋体" w:hAnsi="宋体" w:cs="宋体" w:eastAsia="宋体"/>
          <w:sz w:val="25"/>
          <w:color w:val="000000"/>
          <w:b w:val="off"/>
          <w:i w:val="off"/>
        </w:rPr>
        <w:t>用减少.能量产生利用下降，有支持机体在虚证状态下各器官、系统功能低下</w:t>
      </w:r>
      <w:r>
        <w:rPr>
          <w:rFonts w:ascii="宋体" w:hAnsi="宋体" w:cs="宋体" w:eastAsia="宋体"/>
          <w:sz w:val="25"/>
          <w:color w:val="000000"/>
          <w:b w:val="off"/>
          <w:i w:val="off"/>
        </w:rPr>
        <w:t>或减退的报道。</w:t>
      </w:r>
    </w:p>
    <w:p>
      <w:pPr>
        <w:wordWrap w:val="on"/>
        <w:autoSpaceDE w:val="off"/>
        <w:autoSpaceDN w:val="off"/>
        <w:spacing w:before="60" w:after="0" w:line="440" w:lineRule="atLeast"/>
        <w:ind w:left="600" w:right="620" w:firstLine="560"/>
        <w:jc w:val="both"/>
        <w:textAlignment w:val="auto"/>
        <w:rPr>
          <w:sz w:val="25"/>
        </w:rPr>
      </w:pPr>
      <w:r>
        <w:rPr>
          <w:rFonts w:ascii="宋体" w:hAnsi="宋体" w:cs="宋体" w:eastAsia="宋体"/>
          <w:sz w:val="25"/>
          <w:color w:val="000000"/>
          <w:b w:val="off"/>
          <w:i w:val="off"/>
        </w:rPr>
        <w:t>利用钠泵理论可以解释气虚证的临床表现。脑功能复杂，活动频繁，耗能</w:t>
      </w:r>
      <w:r>
        <w:rPr>
          <w:rFonts w:ascii="宋体" w:hAnsi="宋体" w:cs="宋体" w:eastAsia="宋体"/>
          <w:sz w:val="25"/>
          <w:color w:val="000000"/>
          <w:b w:val="off"/>
          <w:i w:val="off"/>
        </w:rPr>
        <w:t>量按单位重量计算最多，对能量的供应也最敏感，ATP的合成、分解和利用也</w:t>
      </w:r>
      <w:r>
        <w:br w:type="page"/>
      </w:r>
    </w:p>
    <w:p>
      <w:pPr>
        <w:wordWrap w:val="on"/>
        <w:autoSpaceDE w:val="off"/>
        <w:autoSpaceDN w:val="off"/>
        <w:spacing w:before="440" w:after="0" w:line="380" w:lineRule="atLeast"/>
        <w:ind w:left="4840" w:right="0"/>
        <w:jc w:val="both"/>
        <w:textAlignment w:val="auto"/>
        <w:rPr>
          <w:sz w:val="27"/>
        </w:rPr>
      </w:pPr>
      <w:r>
        <w:rPr>
          <w:rFonts w:ascii="宋体" w:hAnsi="宋体" w:cs="宋体" w:eastAsia="宋体"/>
          <w:sz w:val="27"/>
          <w:color w:val="000000"/>
          <w:u w:val="single"/>
          <w:b w:val="off"/>
          <w:i w:val="off"/>
        </w:rPr>
        <w:t xml:space="preserve">                上篇 总 论 17</w:t>
      </w:r>
    </w:p>
    <w:p>
      <w:pPr>
        <w:wordWrap w:val="on"/>
        <w:spacing w:before="100" w:after="0" w:line="140" w:lineRule="exact"/>
        <w:ind w:left="520" w:right="616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450" w:lineRule="atLeast"/>
        <w:ind w:left="380" w:right="740" w:firstLine="60"/>
        <w:jc w:val="both"/>
        <w:textAlignment w:val="auto"/>
        <w:rPr>
          <w:sz w:val="27"/>
        </w:rPr>
      </w:pPr>
      <w:r>
        <w:rPr>
          <w:rFonts w:ascii="宋体" w:hAnsi="宋体" w:cs="宋体" w:eastAsia="宋体"/>
          <w:sz w:val="27"/>
          <w:color w:val="000000"/>
          <w:b w:val="off"/>
          <w:i w:val="off"/>
        </w:rPr>
        <w:t>最迅速。此外，脑内高能磷酸键的动态平衡靠ADP磷酸化和ATP的水解这</w:t>
      </w:r>
      <w:r>
        <w:rPr>
          <w:rFonts w:ascii="宋体" w:hAnsi="宋体" w:cs="宋体" w:eastAsia="宋体"/>
          <w:sz w:val="27"/>
          <w:color w:val="000000"/>
          <w:b w:val="off"/>
          <w:i w:val="off"/>
        </w:rPr>
        <w:t>矛盾着的过程来维持，神经触突、递质传递离不开钠泵。所以，气虚时由于</w:t>
      </w:r>
      <w:r>
        <w:rPr>
          <w:rFonts w:ascii="宋体" w:hAnsi="宋体" w:cs="宋体" w:eastAsia="宋体"/>
          <w:sz w:val="27"/>
          <w:color w:val="000000"/>
          <w:b w:val="off"/>
          <w:i w:val="off"/>
        </w:rPr>
        <w:t>钠泵活性降低，上述诸环节将受到不同程度的影响，使脑功能减退，因而出现</w:t>
      </w:r>
      <w:r>
        <w:rPr>
          <w:rFonts w:ascii="宋体" w:hAnsi="宋体" w:cs="宋体" w:eastAsia="宋体"/>
          <w:sz w:val="27"/>
          <w:color w:val="000000"/>
          <w:b w:val="off"/>
          <w:i w:val="off"/>
        </w:rPr>
        <w:t>神疲、懒言，神经、肌肉兴奋性靠钠泵功能正常为主维持的细胞内外的离子</w:t>
      </w:r>
      <w:r>
        <w:rPr>
          <w:rFonts w:ascii="宋体" w:hAnsi="宋体" w:cs="宋体" w:eastAsia="宋体"/>
          <w:sz w:val="27"/>
          <w:color w:val="000000"/>
          <w:b w:val="off"/>
          <w:i w:val="off"/>
        </w:rPr>
        <w:t>(钠、钾离子)梯度，肌肉的收缩所需的能量能钠泵水解ATP产生，钠泵活性</w:t>
      </w:r>
      <w:r>
        <w:rPr>
          <w:rFonts w:ascii="宋体" w:hAnsi="宋体" w:cs="宋体" w:eastAsia="宋体"/>
          <w:sz w:val="27"/>
          <w:color w:val="000000"/>
          <w:b w:val="off"/>
          <w:i w:val="off"/>
        </w:rPr>
        <w:t>降低，能量产生不足，神经、肌肉的兴奋性下降，收缩无力，所以出现乏力、少动。</w:t>
      </w:r>
      <w:r>
        <w:rPr>
          <w:rFonts w:ascii="宋体" w:hAnsi="宋体" w:cs="宋体" w:eastAsia="宋体"/>
          <w:sz w:val="27"/>
          <w:color w:val="000000"/>
          <w:b w:val="off"/>
          <w:i w:val="off"/>
        </w:rPr>
        <w:t>心肌收缩无力、血液循环缓慢无力，则脉弱而无力。小肠上皮细胞钠泵活性降</w:t>
      </w:r>
      <w:r>
        <w:rPr>
          <w:rFonts w:ascii="宋体" w:hAnsi="宋体" w:cs="宋体" w:eastAsia="宋体"/>
          <w:sz w:val="27"/>
          <w:color w:val="000000"/>
          <w:b w:val="off"/>
          <w:i w:val="off"/>
        </w:rPr>
        <w:t>低，营养物质和水分的吸收障碍，所以出现气虚之久泻不止或便溏等症状。</w:t>
      </w:r>
    </w:p>
    <w:p>
      <w:pPr>
        <w:wordWrap w:val="on"/>
        <w:autoSpaceDE w:val="off"/>
        <w:autoSpaceDN w:val="off"/>
        <w:spacing w:before="40" w:after="0" w:line="443" w:lineRule="atLeast"/>
        <w:ind w:left="280" w:right="860" w:firstLine="620"/>
        <w:jc w:val="both"/>
        <w:textAlignment w:val="auto"/>
        <w:rPr>
          <w:sz w:val="27"/>
        </w:rPr>
      </w:pPr>
      <w:r>
        <w:rPr>
          <w:rFonts w:ascii="宋体" w:hAnsi="宋体" w:cs="宋体" w:eastAsia="宋体"/>
          <w:sz w:val="27"/>
          <w:color w:val="000000"/>
          <w:b w:val="off"/>
          <w:i w:val="off"/>
        </w:rPr>
        <w:t>气虚时钠泵活性降低可能与虚证状态下各器官、系统的功能减退或低下</w:t>
      </w:r>
      <w:r>
        <w:rPr>
          <w:rFonts w:ascii="宋体" w:hAnsi="宋体" w:cs="宋体" w:eastAsia="宋体"/>
          <w:sz w:val="27"/>
          <w:color w:val="000000"/>
          <w:b w:val="off"/>
          <w:i w:val="off"/>
        </w:rPr>
        <w:t>有关。甲状腺素可以增强细胞钠泵的单位数目，甲状腺功能降低，甲状腺素分</w:t>
      </w:r>
      <w:r>
        <w:rPr>
          <w:rFonts w:ascii="宋体" w:hAnsi="宋体" w:cs="宋体" w:eastAsia="宋体"/>
          <w:sz w:val="27"/>
          <w:color w:val="000000"/>
          <w:b w:val="off"/>
          <w:i w:val="off"/>
        </w:rPr>
        <w:t>泌减少，血中含量下降，导致红细胞膜上的钠泵单位数目减少。肾上腺皮质激</w:t>
      </w:r>
      <w:r>
        <w:rPr>
          <w:rFonts w:ascii="宋体" w:hAnsi="宋体" w:cs="宋体" w:eastAsia="宋体"/>
          <w:sz w:val="27"/>
          <w:color w:val="000000"/>
          <w:b w:val="off"/>
          <w:i w:val="off"/>
        </w:rPr>
        <w:t>素具有提高钠泵作用的最大速率和增加ATP酶对钠、钾离子的亲和力的作</w:t>
      </w:r>
      <w:r>
        <w:rPr>
          <w:rFonts w:ascii="宋体" w:hAnsi="宋体" w:cs="宋体" w:eastAsia="宋体"/>
          <w:sz w:val="27"/>
          <w:color w:val="000000"/>
          <w:b w:val="off"/>
          <w:i w:val="off"/>
        </w:rPr>
        <w:t>用。肾上腺皮质功能减退，肾上腺皮质激素分泌减少，钠泵作用速度减慢，</w:t>
      </w:r>
      <w:r>
        <w:rPr>
          <w:rFonts w:ascii="宋体" w:hAnsi="宋体" w:cs="宋体" w:eastAsia="宋体"/>
          <w:sz w:val="27"/>
          <w:color w:val="000000"/>
          <w:b w:val="off"/>
          <w:i w:val="off"/>
        </w:rPr>
        <w:t>ATP酶对钠、钾离子的亲和力减弱，引起钠泵活性相对降低。此外，不能排除</w:t>
      </w:r>
      <w:r>
        <w:rPr>
          <w:rFonts w:ascii="宋体" w:hAnsi="宋体" w:cs="宋体" w:eastAsia="宋体"/>
          <w:sz w:val="27"/>
          <w:color w:val="000000"/>
          <w:b w:val="off"/>
          <w:i w:val="off"/>
        </w:rPr>
        <w:t>钠泵自身功能异常和其他因素影响的可能性。</w:t>
      </w:r>
    </w:p>
    <w:p>
      <w:pPr>
        <w:wordWrap w:val="on"/>
        <w:autoSpaceDE w:val="off"/>
        <w:autoSpaceDN w:val="off"/>
        <w:spacing w:before="40" w:after="0" w:line="445" w:lineRule="atLeast"/>
        <w:ind w:left="300" w:right="860" w:firstLine="600"/>
        <w:jc w:val="both"/>
        <w:textAlignment w:val="auto"/>
        <w:rPr>
          <w:sz w:val="27"/>
        </w:rPr>
      </w:pPr>
      <w:r>
        <w:rPr>
          <w:rFonts w:ascii="宋体" w:hAnsi="宋体" w:cs="宋体" w:eastAsia="宋体"/>
          <w:sz w:val="27"/>
          <w:color w:val="000000"/>
          <w:b w:val="off"/>
          <w:i w:val="off"/>
        </w:rPr>
        <w:t>在动物和人的红细胞钠泵活性的差异方面：动物的总活性和抑制活性高</w:t>
      </w:r>
      <w:r>
        <w:rPr>
          <w:rFonts w:ascii="宋体" w:hAnsi="宋体" w:cs="宋体" w:eastAsia="宋体"/>
          <w:sz w:val="27"/>
          <w:color w:val="000000"/>
          <w:b w:val="off"/>
          <w:i w:val="off"/>
        </w:rPr>
        <w:t>于人的，活性差和抑制率的变化没人的明显，其抑制率呈平线。从DEX 组到</w:t>
      </w:r>
      <w:r>
        <w:rPr>
          <w:rFonts w:ascii="宋体" w:hAnsi="宋体" w:cs="宋体" w:eastAsia="宋体"/>
          <w:sz w:val="27"/>
          <w:color w:val="000000"/>
          <w:b w:val="off"/>
          <w:i w:val="off"/>
        </w:rPr>
        <w:t>针刺组及对照组或从人的气虚组治疗前到治疗后及正常人，红细胞钠泵活性</w:t>
      </w:r>
      <w:r>
        <w:rPr>
          <w:rFonts w:ascii="宋体" w:hAnsi="宋体" w:cs="宋体" w:eastAsia="宋体"/>
          <w:sz w:val="27"/>
          <w:color w:val="000000"/>
          <w:b w:val="off"/>
          <w:i w:val="off"/>
        </w:rPr>
        <w:t>以逐渐升高为总趋势，而人的抑制活性则没有动物的变化值大。</w:t>
      </w:r>
    </w:p>
    <w:p>
      <w:pPr>
        <w:wordWrap w:val="on"/>
        <w:autoSpaceDE w:val="off"/>
        <w:autoSpaceDN w:val="off"/>
        <w:spacing w:before="20" w:after="0" w:line="447" w:lineRule="atLeast"/>
        <w:ind w:left="240" w:right="860" w:firstLine="660"/>
        <w:jc w:val="both"/>
        <w:textAlignment w:val="auto"/>
        <w:rPr>
          <w:sz w:val="27"/>
        </w:rPr>
      </w:pPr>
      <w:r>
        <w:rPr>
          <w:rFonts w:ascii="宋体" w:hAnsi="宋体" w:cs="宋体" w:eastAsia="宋体"/>
          <w:sz w:val="27"/>
          <w:color w:val="000000"/>
          <w:b w:val="off"/>
          <w:i w:val="off"/>
        </w:rPr>
        <w:t>②针刺补法提高红细胞钠泵活性：气虚型中风后遗症患者的红细胞钠泵</w:t>
      </w:r>
      <w:r>
        <w:rPr>
          <w:rFonts w:ascii="宋体" w:hAnsi="宋体" w:cs="宋体" w:eastAsia="宋体"/>
          <w:sz w:val="27"/>
          <w:color w:val="000000"/>
          <w:b w:val="off"/>
          <w:i w:val="off"/>
        </w:rPr>
        <w:t>活性降低。我们按照传统中医针刺理论辨证施针，以足三里、百会、肾俞等穴</w:t>
      </w:r>
      <w:r>
        <w:rPr>
          <w:rFonts w:ascii="宋体" w:hAnsi="宋体" w:cs="宋体" w:eastAsia="宋体"/>
          <w:sz w:val="27"/>
          <w:color w:val="000000"/>
          <w:b w:val="off"/>
          <w:i w:val="off"/>
        </w:rPr>
        <w:t>位为主，采用传统针刺补法，补益机体的正气，促进疾病的康复，使中风后遗症</w:t>
      </w:r>
      <w:r>
        <w:rPr>
          <w:rFonts w:ascii="宋体" w:hAnsi="宋体" w:cs="宋体" w:eastAsia="宋体"/>
          <w:sz w:val="27"/>
          <w:color w:val="000000"/>
          <w:b w:val="off"/>
          <w:i w:val="off"/>
        </w:rPr>
        <w:t>症状改善，并发现在气虚症状减轻或消失、中风后遗症症状得到改善或临床治</w:t>
      </w:r>
      <w:r>
        <w:rPr>
          <w:rFonts w:ascii="宋体" w:hAnsi="宋体" w:cs="宋体" w:eastAsia="宋体"/>
          <w:sz w:val="27"/>
          <w:color w:val="000000"/>
          <w:b w:val="off"/>
          <w:i w:val="off"/>
        </w:rPr>
        <w:t>愈的同时，红细胞钠泵活性均较治疗前明显提高，达到或接近正常水平(P&gt;</w:t>
      </w:r>
      <w:r>
        <w:rPr>
          <w:rFonts w:ascii="宋体" w:hAnsi="宋体" w:cs="宋体" w:eastAsia="宋体"/>
          <w:sz w:val="27"/>
          <w:color w:val="000000"/>
          <w:b w:val="off"/>
          <w:i w:val="off"/>
        </w:rPr>
        <w:t>0.1. P&gt;0.05)。动物实验也表明，DEX组红细胞钠泵活性远低于针刺组和</w:t>
      </w:r>
      <w:r>
        <w:rPr>
          <w:rFonts w:ascii="宋体" w:hAnsi="宋体" w:cs="宋体" w:eastAsia="宋体"/>
          <w:sz w:val="27"/>
          <w:color w:val="000000"/>
          <w:b w:val="off"/>
          <w:i w:val="off"/>
        </w:rPr>
        <w:t>对照组(P&lt;0.05、P&lt;0.01)，而针刺组和对照组之间的红细胞钠泵活性</w:t>
      </w:r>
      <w:r>
        <w:rPr>
          <w:rFonts w:ascii="宋体" w:hAnsi="宋体" w:cs="宋体" w:eastAsia="宋体"/>
          <w:sz w:val="27"/>
          <w:color w:val="000000"/>
          <w:b w:val="off"/>
          <w:i w:val="off"/>
        </w:rPr>
        <w:t>值差异不显著(P&gt;0.05)，从而说明，不论是气虚病人，还是DEX家兔模型，针</w:t>
      </w:r>
      <w:r>
        <w:rPr>
          <w:rFonts w:ascii="宋体" w:hAnsi="宋体" w:cs="宋体" w:eastAsia="宋体"/>
          <w:sz w:val="27"/>
          <w:color w:val="000000"/>
          <w:b w:val="off"/>
          <w:i w:val="off"/>
        </w:rPr>
        <w:t>刺补法确有提高红细胞钠泵活性的作用。针刺补法能扶助正气，或能将气向内</w:t>
      </w:r>
      <w:r>
        <w:rPr>
          <w:rFonts w:ascii="宋体" w:hAnsi="宋体" w:cs="宋体" w:eastAsia="宋体"/>
          <w:sz w:val="27"/>
          <w:color w:val="000000"/>
          <w:b w:val="off"/>
          <w:i w:val="off"/>
        </w:rPr>
        <w:t>推送，使正气有所补益，低下的功能旺盛，其机理之一可能和提高钠泵活性</w:t>
      </w:r>
      <w:r>
        <w:rPr>
          <w:rFonts w:ascii="宋体" w:hAnsi="宋体" w:cs="宋体" w:eastAsia="宋体"/>
          <w:sz w:val="27"/>
          <w:color w:val="000000"/>
          <w:b w:val="off"/>
          <w:i w:val="off"/>
        </w:rPr>
        <w:t>有关。</w:t>
      </w:r>
    </w:p>
    <w:p>
      <w:pPr>
        <w:wordWrap w:val="on"/>
        <w:autoSpaceDE w:val="off"/>
        <w:autoSpaceDN w:val="off"/>
        <w:spacing w:before="100" w:after="0" w:line="380" w:lineRule="atLeast"/>
        <w:ind w:left="900" w:right="0"/>
        <w:jc w:val="both"/>
        <w:textAlignment w:val="auto"/>
        <w:rPr>
          <w:sz w:val="27"/>
        </w:rPr>
      </w:pPr>
      <w:r>
        <w:rPr>
          <w:rFonts w:ascii="宋体" w:hAnsi="宋体" w:cs="宋体" w:eastAsia="宋体"/>
          <w:sz w:val="27"/>
          <w:color w:val="000000"/>
          <w:b w:val="off"/>
          <w:i w:val="off"/>
        </w:rPr>
        <w:t>(2)针刺与钠泵活性关系研究的意义</w:t>
      </w:r>
    </w:p>
    <w:p>
      <w:pPr>
        <w:wordWrap w:val="on"/>
        <w:autoSpaceDE w:val="off"/>
        <w:autoSpaceDN w:val="off"/>
        <w:spacing w:before="100" w:after="0" w:line="380" w:lineRule="atLeast"/>
        <w:ind w:left="900" w:right="0"/>
        <w:jc w:val="both"/>
        <w:textAlignment w:val="auto"/>
        <w:rPr>
          <w:sz w:val="27"/>
        </w:rPr>
      </w:pPr>
      <w:r>
        <w:rPr>
          <w:rFonts w:ascii="宋体" w:hAnsi="宋体" w:cs="宋体" w:eastAsia="宋体"/>
          <w:sz w:val="27"/>
          <w:color w:val="000000"/>
          <w:b w:val="off"/>
          <w:i w:val="off"/>
        </w:rPr>
        <w:t>由于化学药物在治疗疾病时多数都有不同程度的副作用，对机体产生不</w:t>
      </w:r>
      <w:r>
        <w:br w:type="page"/>
      </w:r>
    </w:p>
    <w:p>
      <w:pPr>
        <w:wordWrap w:val="on"/>
        <w:autoSpaceDE w:val="off"/>
        <w:autoSpaceDN w:val="off"/>
        <w:spacing w:before="480" w:after="0" w:line="380" w:lineRule="atLeast"/>
        <w:ind w:left="640" w:right="0"/>
        <w:jc w:val="both"/>
        <w:textAlignment w:val="auto"/>
        <w:rPr>
          <w:sz w:val="27"/>
        </w:rPr>
      </w:pPr>
      <w:r>
        <w:rPr>
          <w:rFonts w:ascii="宋体" w:hAnsi="宋体" w:cs="宋体" w:eastAsia="宋体"/>
          <w:sz w:val="27"/>
          <w:color w:val="000000"/>
          <w:u w:val="single"/>
          <w:b w:val="off"/>
          <w:i w:val="off"/>
        </w:rPr>
        <w:t xml:space="preserve">18 常见老年病针灸治疗                                         </w:t>
      </w:r>
    </w:p>
    <w:p>
      <w:pPr>
        <w:wordWrap w:val="on"/>
        <w:autoSpaceDE w:val="off"/>
        <w:autoSpaceDN w:val="off"/>
        <w:spacing w:before="400" w:after="0" w:line="447" w:lineRule="atLeast"/>
        <w:ind w:left="560" w:right="560" w:firstLine="80"/>
        <w:jc w:val="both"/>
        <w:textAlignment w:val="auto"/>
        <w:rPr>
          <w:sz w:val="27"/>
        </w:rPr>
      </w:pPr>
      <w:r>
        <w:rPr>
          <w:rFonts w:ascii="宋体" w:hAnsi="宋体" w:cs="宋体" w:eastAsia="宋体"/>
          <w:sz w:val="27"/>
          <w:color w:val="000000"/>
          <w:b w:val="off"/>
          <w:i w:val="off"/>
        </w:rPr>
        <w:t>同程度的伤害，所以，医学家们都在寻找更为万全可靠的治疗方法。据近年来</w:t>
      </w:r>
      <w:r>
        <w:rPr>
          <w:rFonts w:ascii="宋体" w:hAnsi="宋体" w:cs="宋体" w:eastAsia="宋体"/>
          <w:sz w:val="27"/>
          <w:color w:val="000000"/>
          <w:b w:val="off"/>
          <w:i w:val="off"/>
        </w:rPr>
        <w:t>的统计表明，针刺对包括老年性疾病在内的-百多种疾病有较好的疗效。同</w:t>
      </w:r>
      <w:r>
        <w:rPr>
          <w:rFonts w:ascii="宋体" w:hAnsi="宋体" w:cs="宋体" w:eastAsia="宋体"/>
          <w:sz w:val="27"/>
          <w:color w:val="000000"/>
          <w:b w:val="off"/>
          <w:i w:val="off"/>
        </w:rPr>
        <w:t>时，针刺还有防病、保健的作用。老年病、衰老发生的原因，按照中医学观点来</w:t>
      </w:r>
      <w:r>
        <w:rPr>
          <w:rFonts w:ascii="宋体" w:hAnsi="宋体" w:cs="宋体" w:eastAsia="宋体"/>
          <w:sz w:val="27"/>
          <w:color w:val="000000"/>
          <w:b w:val="off"/>
          <w:i w:val="off"/>
        </w:rPr>
        <w:t>解释，均由年老体弱、正气渐衰、气血失调、经络不畅等阴阳的偏衰引起。针刺</w:t>
      </w:r>
      <w:r>
        <w:rPr>
          <w:rFonts w:ascii="宋体" w:hAnsi="宋体" w:cs="宋体" w:eastAsia="宋体"/>
          <w:sz w:val="27"/>
          <w:color w:val="000000"/>
          <w:b w:val="off"/>
          <w:i w:val="off"/>
        </w:rPr>
        <w:t>有扶助正气、疏通经络，使气血调畅，调整阴阳，使之恢复平衡的作用，和老年</w:t>
      </w:r>
      <w:r>
        <w:rPr>
          <w:rFonts w:ascii="宋体" w:hAnsi="宋体" w:cs="宋体" w:eastAsia="宋体"/>
          <w:sz w:val="27"/>
          <w:color w:val="000000"/>
          <w:b w:val="off"/>
          <w:i w:val="off"/>
        </w:rPr>
        <w:t>疾病及衰老的发生机理相合而对立。近年来的研究表明，人进人老年之后，钠</w:t>
      </w:r>
      <w:r>
        <w:rPr>
          <w:rFonts w:ascii="宋体" w:hAnsi="宋体" w:cs="宋体" w:eastAsia="宋体"/>
          <w:sz w:val="27"/>
          <w:color w:val="000000"/>
          <w:b w:val="off"/>
          <w:i w:val="off"/>
        </w:rPr>
        <w:t>泵活性随年龄的增加而逐渐降低，并推测人类到了中老年之后，随着年龄的增</w:t>
      </w:r>
      <w:r>
        <w:rPr>
          <w:rFonts w:ascii="宋体" w:hAnsi="宋体" w:cs="宋体" w:eastAsia="宋体"/>
          <w:sz w:val="27"/>
          <w:color w:val="000000"/>
          <w:b w:val="off"/>
          <w:i w:val="off"/>
        </w:rPr>
        <w:t>长、细胞内钠、钾离子的转运及能量生成将出现一定障碍。为便于防衰老，寻</w:t>
      </w:r>
      <w:r>
        <w:rPr>
          <w:rFonts w:ascii="宋体" w:hAnsi="宋体" w:cs="宋体" w:eastAsia="宋体"/>
          <w:sz w:val="27"/>
          <w:color w:val="000000"/>
          <w:b w:val="off"/>
          <w:i w:val="off"/>
        </w:rPr>
        <w:t>找衰老指标，通过对30名老年前期及39名长寿老人的红细胞膜钠泵活力测</w:t>
      </w:r>
      <w:r>
        <w:rPr>
          <w:rFonts w:ascii="宋体" w:hAnsi="宋体" w:cs="宋体" w:eastAsia="宋体"/>
          <w:sz w:val="27"/>
          <w:color w:val="000000"/>
          <w:b w:val="off"/>
          <w:i w:val="off"/>
        </w:rPr>
        <w:t>定发现，上述老人的精神状态好，身体健康，各器官生理功能基本正常，但从分</w:t>
      </w:r>
      <w:r>
        <w:rPr>
          <w:rFonts w:ascii="宋体" w:hAnsi="宋体" w:cs="宋体" w:eastAsia="宋体"/>
          <w:sz w:val="27"/>
          <w:color w:val="000000"/>
          <w:b w:val="off"/>
          <w:i w:val="off"/>
        </w:rPr>
        <w:t>子水平看，红细胞钠泵活力已经降低，和青年组比，差异显著(P&lt;0.01，P&lt;</w:t>
      </w:r>
      <w:r>
        <w:rPr>
          <w:rFonts w:ascii="宋体" w:hAnsi="宋体" w:cs="宋体" w:eastAsia="宋体"/>
          <w:sz w:val="27"/>
          <w:color w:val="000000"/>
          <w:b w:val="off"/>
          <w:i w:val="off"/>
        </w:rPr>
        <w:t>0.05)，从而提示，进入老年之后，随着年龄的增长，虽然从器官水平上还没有</w:t>
      </w:r>
      <w:r>
        <w:rPr>
          <w:rFonts w:ascii="宋体" w:hAnsi="宋体" w:cs="宋体" w:eastAsia="宋体"/>
          <w:sz w:val="27"/>
          <w:color w:val="000000"/>
          <w:b w:val="off"/>
          <w:i w:val="off"/>
        </w:rPr>
        <w:t>表现出异常的生理变化，但在分子水平上已有较早的反映。可能分子水平的</w:t>
      </w:r>
      <w:r>
        <w:rPr>
          <w:rFonts w:ascii="宋体" w:hAnsi="宋体" w:cs="宋体" w:eastAsia="宋体"/>
          <w:sz w:val="27"/>
          <w:color w:val="000000"/>
          <w:b w:val="off"/>
          <w:i w:val="off"/>
        </w:rPr>
        <w:t>变化是器官水平变化的前兆。由此设想，红细胞钠泵活性可做为生理老化的</w:t>
      </w:r>
      <w:r>
        <w:rPr>
          <w:rFonts w:ascii="宋体" w:hAnsi="宋体" w:cs="宋体" w:eastAsia="宋体"/>
          <w:sz w:val="27"/>
          <w:color w:val="000000"/>
          <w:b w:val="off"/>
          <w:i w:val="off"/>
        </w:rPr>
        <w:t>客观指标之一。因此，针刺提高红细胞钠泵活性说明了针刺在防治老年性疾</w:t>
      </w:r>
      <w:r>
        <w:rPr>
          <w:rFonts w:ascii="宋体" w:hAnsi="宋体" w:cs="宋体" w:eastAsia="宋体"/>
          <w:sz w:val="27"/>
          <w:color w:val="000000"/>
          <w:b w:val="off"/>
          <w:i w:val="off"/>
        </w:rPr>
        <w:t>病和抗衰老中的作用。中风是衰老的附带现象，是动脉硬化的必然结果之一。</w:t>
      </w:r>
      <w:r>
        <w:rPr>
          <w:rFonts w:ascii="宋体" w:hAnsi="宋体" w:cs="宋体" w:eastAsia="宋体"/>
          <w:sz w:val="27"/>
          <w:color w:val="000000"/>
          <w:b w:val="off"/>
          <w:i w:val="off"/>
        </w:rPr>
        <w:t>我们用补法针刺治疗气虚型的中风后遗症患者并取得好的结果，进一步说明</w:t>
      </w:r>
      <w:r>
        <w:rPr>
          <w:rFonts w:ascii="宋体" w:hAnsi="宋体" w:cs="宋体" w:eastAsia="宋体"/>
          <w:sz w:val="27"/>
          <w:color w:val="000000"/>
          <w:b w:val="off"/>
          <w:i w:val="off"/>
        </w:rPr>
        <w:t>中风后遗症的气虚型患者是可以通过针刺治愈或使其症状改善的，支持了以</w:t>
      </w:r>
      <w:r>
        <w:rPr>
          <w:rFonts w:ascii="宋体" w:hAnsi="宋体" w:cs="宋体" w:eastAsia="宋体"/>
          <w:sz w:val="27"/>
          <w:color w:val="000000"/>
          <w:b w:val="off"/>
          <w:i w:val="off"/>
        </w:rPr>
        <w:t>往的报道。</w:t>
      </w:r>
    </w:p>
    <w:p>
      <w:pPr>
        <w:wordWrap w:val="on"/>
        <w:autoSpaceDE w:val="off"/>
        <w:autoSpaceDN w:val="off"/>
        <w:spacing w:before="40" w:after="0" w:line="440" w:lineRule="atLeast"/>
        <w:ind w:left="520" w:right="680" w:firstLine="600"/>
        <w:jc w:val="both"/>
        <w:textAlignment w:val="auto"/>
        <w:rPr>
          <w:sz w:val="27"/>
        </w:rPr>
      </w:pPr>
      <w:r>
        <w:rPr>
          <w:rFonts w:ascii="宋体" w:hAnsi="宋体" w:cs="宋体" w:eastAsia="宋体"/>
          <w:sz w:val="27"/>
          <w:color w:val="000000"/>
          <w:b w:val="off"/>
          <w:i w:val="off"/>
        </w:rPr>
        <w:t>总之，针刺提高红细胞钠泵活性为针刺抗衰老、治疗老年性疾病提供了</w:t>
      </w:r>
      <w:r>
        <w:rPr>
          <w:rFonts w:ascii="宋体" w:hAnsi="宋体" w:cs="宋体" w:eastAsia="宋体"/>
          <w:sz w:val="27"/>
          <w:color w:val="000000"/>
          <w:b w:val="off"/>
          <w:i w:val="off"/>
        </w:rPr>
        <w:t>一个实验方面的资料，为阐明针刺治疗老年病、抗衰老的机理开辟了一个新</w:t>
      </w:r>
      <w:r>
        <w:rPr>
          <w:rFonts w:ascii="宋体" w:hAnsi="宋体" w:cs="宋体" w:eastAsia="宋体"/>
          <w:sz w:val="27"/>
          <w:color w:val="000000"/>
          <w:b w:val="off"/>
          <w:i w:val="off"/>
        </w:rPr>
        <w:t>途径，提供了一个新的客观指标。机体的衰老过程，是各种组织器官、多方</w:t>
      </w:r>
      <w:r>
        <w:rPr>
          <w:rFonts w:ascii="宋体" w:hAnsi="宋体" w:cs="宋体" w:eastAsia="宋体"/>
          <w:sz w:val="27"/>
          <w:color w:val="000000"/>
          <w:b w:val="off"/>
          <w:i w:val="off"/>
        </w:rPr>
        <w:t>面因素的综合作用，细胞膜的变化在这方面起重要作用。所以，针刺和红细</w:t>
      </w:r>
      <w:r>
        <w:rPr>
          <w:rFonts w:ascii="宋体" w:hAnsi="宋体" w:cs="宋体" w:eastAsia="宋体"/>
          <w:sz w:val="27"/>
          <w:color w:val="000000"/>
          <w:b w:val="off"/>
          <w:i w:val="off"/>
        </w:rPr>
        <w:t>胞钠泵活性关系的研究，为这一重大的生物学课题探索出了一条新的有价</w:t>
      </w:r>
      <w:r>
        <w:rPr>
          <w:rFonts w:ascii="宋体" w:hAnsi="宋体" w:cs="宋体" w:eastAsia="宋体"/>
          <w:sz w:val="27"/>
          <w:color w:val="000000"/>
          <w:b w:val="off"/>
          <w:i w:val="off"/>
        </w:rPr>
        <w:t>值的线索。</w:t>
      </w:r>
    </w:p>
    <w:p>
      <w:pPr>
        <w:wordWrap w:val="on"/>
        <w:autoSpaceDE w:val="off"/>
        <w:autoSpaceDN w:val="off"/>
        <w:spacing w:before="100" w:after="0" w:line="380" w:lineRule="atLeast"/>
        <w:ind w:left="1120" w:right="0"/>
        <w:jc w:val="both"/>
        <w:textAlignment w:val="auto"/>
        <w:rPr>
          <w:sz w:val="27"/>
        </w:rPr>
      </w:pPr>
      <w:r>
        <w:rPr>
          <w:rFonts w:ascii="宋体" w:hAnsi="宋体" w:cs="宋体" w:eastAsia="宋体"/>
          <w:sz w:val="27"/>
          <w:color w:val="000000"/>
          <w:b w:val="off"/>
          <w:i w:val="off"/>
        </w:rPr>
        <w:t>5.针灸对 DNA 的影响</w:t>
      </w:r>
    </w:p>
    <w:p>
      <w:pPr>
        <w:wordWrap w:val="on"/>
        <w:autoSpaceDE w:val="off"/>
        <w:autoSpaceDN w:val="off"/>
        <w:spacing w:before="40" w:after="0" w:line="452" w:lineRule="atLeast"/>
        <w:ind w:left="420" w:right="720" w:firstLine="700"/>
        <w:jc w:val="both"/>
        <w:textAlignment w:val="auto"/>
        <w:rPr>
          <w:sz w:val="27"/>
        </w:rPr>
      </w:pPr>
      <w:r>
        <w:rPr>
          <w:rFonts w:ascii="宋体" w:hAnsi="宋体" w:cs="宋体" w:eastAsia="宋体"/>
          <w:sz w:val="27"/>
          <w:color w:val="000000"/>
          <w:b w:val="off"/>
          <w:i w:val="off"/>
        </w:rPr>
        <w:t>基因组DNA核苷顺序的重复，不仅能防止退化，增加基因的</w:t>
      </w:r>
      <w:r>
        <w:rPr>
          <w:rFonts w:ascii="宋体" w:hAnsi="宋体" w:cs="宋体" w:eastAsia="宋体"/>
          <w:sz w:val="27"/>
          <w:color w:val="000000"/>
          <w:b w:val="off"/>
          <w:i w:val="off"/>
        </w:rPr>
        <w:t>信息功能，而且也是使基因信息免遭机遇性分子损害的一种方法。</w:t>
      </w:r>
      <w:r>
        <w:rPr>
          <w:rFonts w:ascii="宋体" w:hAnsi="宋体" w:cs="宋体" w:eastAsia="宋体"/>
          <w:sz w:val="27"/>
          <w:color w:val="000000"/>
          <w:b w:val="off"/>
          <w:i w:val="off"/>
        </w:rPr>
        <w:t>还有人认为，主要基因的选择性重复是基因组的保护性机理，也还</w:t>
      </w:r>
      <w:r>
        <w:rPr>
          <w:rFonts w:ascii="宋体" w:hAnsi="宋体" w:cs="宋体" w:eastAsia="宋体"/>
          <w:sz w:val="27"/>
          <w:color w:val="000000"/>
          <w:b w:val="off"/>
          <w:i w:val="off"/>
        </w:rPr>
        <w:t>可能是决定哺乳动物衰老速度的一个因素。实验证明，小白鼠肝</w:t>
      </w:r>
      <w:r>
        <w:rPr>
          <w:rFonts w:ascii="宋体" w:hAnsi="宋体" w:cs="宋体" w:eastAsia="宋体"/>
          <w:sz w:val="27"/>
          <w:color w:val="000000"/>
          <w:b w:val="off"/>
          <w:i w:val="off"/>
        </w:rPr>
        <w:t>细胞对重复或独特DNA顺序的转录的基因数随年龄逐渐减少。</w:t>
      </w:r>
    </w:p>
    <w:p>
      <w:pPr>
        <w:wordWrap w:val="on"/>
        <w:autoSpaceDE w:val="off"/>
        <w:autoSpaceDN w:val="off"/>
        <w:spacing w:before="120" w:after="0" w:line="360" w:lineRule="atLeast"/>
        <w:ind w:left="1120" w:right="0"/>
        <w:jc w:val="both"/>
        <w:textAlignment w:val="auto"/>
        <w:rPr>
          <w:sz w:val="27"/>
        </w:rPr>
      </w:pPr>
      <w:r>
        <w:rPr>
          <w:rFonts w:ascii="宋体" w:hAnsi="宋体" w:cs="宋体" w:eastAsia="宋体"/>
          <w:sz w:val="27"/>
          <w:color w:val="000000"/>
          <w:b w:val="off"/>
          <w:i w:val="off"/>
        </w:rPr>
        <w:t>大量的实验结果表明，现代医学中的核酸代谢可能是组成中</w:t>
      </w:r>
      <w:r>
        <w:br w:type="page"/>
      </w:r>
    </w:p>
    <w:p>
      <w:pPr>
        <w:wordWrap w:val="on"/>
        <w:autoSpaceDE w:val="off"/>
        <w:autoSpaceDN w:val="off"/>
        <w:spacing w:before="440" w:after="0" w:line="380" w:lineRule="atLeast"/>
        <w:ind w:left="400" w:right="0"/>
        <w:jc w:val="both"/>
        <w:textAlignment w:val="auto"/>
        <w:rPr>
          <w:sz w:val="28"/>
        </w:rPr>
      </w:pPr>
      <w:r>
        <w:rPr>
          <w:rFonts w:ascii="宋体" w:hAnsi="宋体" w:cs="宋体" w:eastAsia="宋体"/>
          <w:sz w:val="28"/>
          <w:color w:val="000000"/>
          <w:u w:val="single"/>
          <w:b w:val="off"/>
          <w:i w:val="off"/>
        </w:rPr>
        <w:t xml:space="preserve">                                           上篇 总 论 19</w:t>
      </w:r>
    </w:p>
    <w:p>
      <w:pPr>
        <w:wordWrap w:val="on"/>
        <w:autoSpaceDE w:val="off"/>
        <w:autoSpaceDN w:val="off"/>
        <w:spacing w:before="380" w:after="0" w:line="463" w:lineRule="atLeast"/>
        <w:ind w:left="360" w:right="760" w:firstLine="40"/>
        <w:jc w:val="both"/>
        <w:textAlignment w:val="auto"/>
        <w:rPr>
          <w:sz w:val="28"/>
        </w:rPr>
      </w:pPr>
      <w:r>
        <w:rPr>
          <w:rFonts w:ascii="宋体" w:hAnsi="宋体" w:cs="宋体" w:eastAsia="宋体"/>
          <w:sz w:val="28"/>
          <w:color w:val="000000"/>
          <w:b w:val="off"/>
          <w:i w:val="off"/>
        </w:rPr>
        <w:t>医肾实质的一个重要方面。核酸是机体组织中非常重要的物质，</w:t>
      </w:r>
      <w:r>
        <w:rPr>
          <w:rFonts w:ascii="宋体" w:hAnsi="宋体" w:cs="宋体" w:eastAsia="宋体"/>
          <w:sz w:val="28"/>
          <w:color w:val="000000"/>
          <w:b w:val="off"/>
          <w:i w:val="off"/>
        </w:rPr>
        <w:t>RNA 决定蛋白质的生物合成,DNA 影响 RNA 的合成,DNA 和衰</w:t>
      </w:r>
      <w:r>
        <w:rPr>
          <w:rFonts w:ascii="宋体" w:hAnsi="宋体" w:cs="宋体" w:eastAsia="宋体"/>
          <w:sz w:val="28"/>
          <w:color w:val="000000"/>
          <w:b w:val="off"/>
          <w:i w:val="off"/>
        </w:rPr>
        <w:t>老有关。艾灸有温阳保健、延年益寿的作用，通过观察艾灸对阳虚</w:t>
      </w:r>
      <w:r>
        <w:rPr>
          <w:rFonts w:ascii="宋体" w:hAnsi="宋体" w:cs="宋体" w:eastAsia="宋体"/>
          <w:sz w:val="28"/>
          <w:color w:val="000000"/>
          <w:b w:val="off"/>
          <w:i w:val="off"/>
        </w:rPr>
        <w:t>动物模型DNA合成率的作用表明，艾灸命门穴不仅可以使羟基脲</w:t>
      </w:r>
      <w:r>
        <w:rPr>
          <w:rFonts w:ascii="宋体" w:hAnsi="宋体" w:cs="宋体" w:eastAsia="宋体"/>
          <w:sz w:val="28"/>
          <w:color w:val="000000"/>
          <w:b w:val="off"/>
          <w:i w:val="off"/>
        </w:rPr>
        <w:t>所致的阳虚动物模型增加体重，减少死亡率，提高耐冻能力，而且</w:t>
      </w:r>
      <w:r>
        <w:rPr>
          <w:rFonts w:ascii="宋体" w:hAnsi="宋体" w:cs="宋体" w:eastAsia="宋体"/>
          <w:sz w:val="28"/>
          <w:color w:val="000000"/>
          <w:b w:val="off"/>
          <w:i w:val="off"/>
        </w:rPr>
        <w:t>有显著提高肝脾组织 DNA 合成率的作用。</w:t>
      </w:r>
    </w:p>
    <w:p>
      <w:pPr>
        <w:wordWrap w:val="on"/>
        <w:autoSpaceDE w:val="off"/>
        <w:autoSpaceDN w:val="off"/>
        <w:spacing w:before="0" w:after="0" w:line="464" w:lineRule="atLeast"/>
        <w:ind w:left="320" w:right="780" w:firstLine="680"/>
        <w:jc w:val="both"/>
        <w:textAlignment w:val="auto"/>
        <w:rPr>
          <w:sz w:val="28"/>
        </w:rPr>
      </w:pPr>
      <w:r>
        <w:rPr>
          <w:rFonts w:ascii="宋体" w:hAnsi="宋体" w:cs="宋体" w:eastAsia="宋体"/>
          <w:sz w:val="28"/>
          <w:color w:val="000000"/>
          <w:b w:val="off"/>
          <w:i w:val="off"/>
        </w:rPr>
        <w:t>羟基脲造成“阳虚”的原因主要是抑制核苷酸还原酶(此酶是</w:t>
      </w:r>
      <w:r>
        <w:rPr>
          <w:rFonts w:ascii="宋体" w:hAnsi="宋体" w:cs="宋体" w:eastAsia="宋体"/>
          <w:sz w:val="28"/>
          <w:color w:val="000000"/>
          <w:b w:val="off"/>
          <w:i w:val="off"/>
        </w:rPr>
        <w:t>将核苷二磷酸还原为脱氧核苷二磷酸)影响了DNA 的合成，也影</w:t>
      </w:r>
      <w:r>
        <w:rPr>
          <w:rFonts w:ascii="宋体" w:hAnsi="宋体" w:cs="宋体" w:eastAsia="宋体"/>
          <w:sz w:val="28"/>
          <w:color w:val="000000"/>
          <w:b w:val="off"/>
          <w:i w:val="off"/>
        </w:rPr>
        <w:t>响了核酸蛋白质、糖、脂肪等的代谢，从而出现了一系列虚损症状。</w:t>
      </w:r>
      <w:r>
        <w:rPr>
          <w:rFonts w:ascii="宋体" w:hAnsi="宋体" w:cs="宋体" w:eastAsia="宋体"/>
          <w:sz w:val="28"/>
          <w:color w:val="000000"/>
          <w:b w:val="off"/>
          <w:i w:val="off"/>
        </w:rPr>
        <w:t>艾灸命门可能增强体内一系列生物活化因子(包括激活核苷酸还</w:t>
      </w:r>
      <w:r>
        <w:rPr>
          <w:rFonts w:ascii="宋体" w:hAnsi="宋体" w:cs="宋体" w:eastAsia="宋体"/>
          <w:sz w:val="28"/>
          <w:color w:val="000000"/>
          <w:b w:val="off"/>
          <w:i w:val="off"/>
        </w:rPr>
        <w:t>原酶的生物活性因子)，这样就拮抗了羟基脲对核苷酸还原酶的抑</w:t>
      </w:r>
      <w:r>
        <w:rPr>
          <w:rFonts w:ascii="宋体" w:hAnsi="宋体" w:cs="宋体" w:eastAsia="宋体"/>
          <w:sz w:val="28"/>
          <w:color w:val="000000"/>
          <w:b w:val="off"/>
          <w:i w:val="off"/>
        </w:rPr>
        <w:t>制作用，保证了核苷酸还原成脱氧核苷酸，并促进了TdR 氘标记的</w:t>
      </w:r>
      <w:r>
        <w:rPr>
          <w:rFonts w:ascii="宋体" w:hAnsi="宋体" w:cs="宋体" w:eastAsia="宋体"/>
          <w:sz w:val="28"/>
          <w:color w:val="000000"/>
          <w:b w:val="off"/>
          <w:i w:val="off"/>
        </w:rPr>
        <w:t>胸腺嘧啶核苷酸参入DNA，最终促进DNA的生物合成，于是改善</w:t>
      </w:r>
      <w:r>
        <w:rPr>
          <w:rFonts w:ascii="宋体" w:hAnsi="宋体" w:cs="宋体" w:eastAsia="宋体"/>
          <w:sz w:val="28"/>
          <w:color w:val="000000"/>
          <w:b w:val="off"/>
          <w:i w:val="off"/>
        </w:rPr>
        <w:t>了细胞的能量代谢，达到维持细胞重要功能的作用，进一步调节机</w:t>
      </w:r>
      <w:r>
        <w:rPr>
          <w:rFonts w:ascii="宋体" w:hAnsi="宋体" w:cs="宋体" w:eastAsia="宋体"/>
          <w:sz w:val="28"/>
          <w:color w:val="000000"/>
          <w:b w:val="off"/>
          <w:i w:val="off"/>
        </w:rPr>
        <w:t>体趋于正常而起到防病保健延年益寿的作用。</w:t>
      </w:r>
    </w:p>
    <w:p>
      <w:pPr>
        <w:wordWrap w:val="on"/>
        <w:autoSpaceDE w:val="off"/>
        <w:autoSpaceDN w:val="off"/>
        <w:spacing w:before="80" w:after="0" w:line="380" w:lineRule="atLeast"/>
        <w:ind w:left="1000" w:right="0"/>
        <w:jc w:val="both"/>
        <w:textAlignment w:val="auto"/>
        <w:rPr>
          <w:sz w:val="28"/>
        </w:rPr>
      </w:pPr>
      <w:r>
        <w:rPr>
          <w:rFonts w:ascii="宋体" w:hAnsi="宋体" w:cs="宋体" w:eastAsia="宋体"/>
          <w:sz w:val="28"/>
          <w:color w:val="000000"/>
          <w:b w:val="off"/>
          <w:i w:val="off"/>
        </w:rPr>
        <w:t>6.针灸对某些衰老相关因素的影响</w:t>
      </w:r>
    </w:p>
    <w:p>
      <w:pPr>
        <w:wordWrap w:val="on"/>
        <w:autoSpaceDE w:val="off"/>
        <w:autoSpaceDN w:val="off"/>
        <w:spacing w:before="20" w:after="0" w:line="465" w:lineRule="atLeast"/>
        <w:ind w:left="260" w:right="860" w:firstLine="740"/>
        <w:jc w:val="both"/>
        <w:textAlignment w:val="auto"/>
        <w:rPr>
          <w:sz w:val="28"/>
        </w:rPr>
      </w:pPr>
      <w:r>
        <w:rPr>
          <w:rFonts w:ascii="宋体" w:hAnsi="宋体" w:cs="宋体" w:eastAsia="宋体"/>
          <w:sz w:val="28"/>
          <w:color w:val="000000"/>
          <w:b w:val="off"/>
          <w:i w:val="off"/>
        </w:rPr>
        <w:t>(1)血液流变学：反映血液流变学的指标有血液粘度、细胞压</w:t>
      </w:r>
      <w:r>
        <w:rPr>
          <w:rFonts w:ascii="宋体" w:hAnsi="宋体" w:cs="宋体" w:eastAsia="宋体"/>
          <w:sz w:val="28"/>
          <w:color w:val="000000"/>
          <w:b w:val="off"/>
          <w:i w:val="off"/>
        </w:rPr>
        <w:t>积、血沉等。血液糖度有随年龄增加的趋势。很多老年病的血液</w:t>
      </w:r>
      <w:r>
        <w:rPr>
          <w:rFonts w:ascii="宋体" w:hAnsi="宋体" w:cs="宋体" w:eastAsia="宋体"/>
          <w:sz w:val="28"/>
          <w:color w:val="000000"/>
          <w:b w:val="off"/>
          <w:i w:val="off"/>
        </w:rPr>
        <w:t>流变学指标异常，在中风尤其是在缺血性中风中的作用早已引起</w:t>
      </w:r>
      <w:r>
        <w:rPr>
          <w:rFonts w:ascii="宋体" w:hAnsi="宋体" w:cs="宋体" w:eastAsia="宋体"/>
          <w:sz w:val="28"/>
          <w:color w:val="000000"/>
          <w:b w:val="off"/>
          <w:i w:val="off"/>
        </w:rPr>
        <w:t>国内外的注意，许多学者认为可以作为中风病的诊断和疗效动态</w:t>
      </w:r>
      <w:r>
        <w:rPr>
          <w:rFonts w:ascii="宋体" w:hAnsi="宋体" w:cs="宋体" w:eastAsia="宋体"/>
          <w:sz w:val="28"/>
          <w:color w:val="000000"/>
          <w:b w:val="off"/>
          <w:i w:val="off"/>
        </w:rPr>
        <w:t>观察的指标之一。以针刺疗法治疗中风病，观察血液流变学指标</w:t>
      </w:r>
      <w:r>
        <w:rPr>
          <w:rFonts w:ascii="宋体" w:hAnsi="宋体" w:cs="宋体" w:eastAsia="宋体"/>
          <w:sz w:val="28"/>
          <w:color w:val="000000"/>
          <w:b w:val="off"/>
          <w:i w:val="off"/>
        </w:rPr>
        <w:t>的变化，结果发现针刺治疗后全血比黏度、红细胞压积、血沉K值</w:t>
      </w:r>
      <w:r>
        <w:rPr>
          <w:rFonts w:ascii="宋体" w:hAnsi="宋体" w:cs="宋体" w:eastAsia="宋体"/>
          <w:sz w:val="28"/>
          <w:color w:val="000000"/>
          <w:b w:val="off"/>
          <w:i w:val="off"/>
        </w:rPr>
        <w:t>变化很大，有统计学意义(P&lt;0.01)；并提示针刺可不同程度地改</w:t>
      </w:r>
      <w:r>
        <w:rPr>
          <w:rFonts w:ascii="宋体" w:hAnsi="宋体" w:cs="宋体" w:eastAsia="宋体"/>
          <w:sz w:val="28"/>
          <w:color w:val="000000"/>
          <w:b w:val="off"/>
          <w:i w:val="off"/>
        </w:rPr>
        <w:t>善血液的黏稠性(血球压积)、黏滞性(全血比黏度)、聚集性(血沉</w:t>
      </w:r>
      <w:r>
        <w:rPr>
          <w:rFonts w:ascii="宋体" w:hAnsi="宋体" w:cs="宋体" w:eastAsia="宋体"/>
          <w:sz w:val="28"/>
          <w:color w:val="000000"/>
          <w:b w:val="off"/>
          <w:i w:val="off"/>
        </w:rPr>
        <w:t>议程K值)，从而起到疏通脑络的气血，改善脑部血供的作用；还显</w:t>
      </w:r>
      <w:r>
        <w:rPr>
          <w:rFonts w:ascii="宋体" w:hAnsi="宋体" w:cs="宋体" w:eastAsia="宋体"/>
          <w:sz w:val="28"/>
          <w:color w:val="000000"/>
          <w:b w:val="off"/>
          <w:i w:val="off"/>
        </w:rPr>
        <w:t>示在血液流变学指标好转的同时，临床症状及体征亦开始好转或</w:t>
      </w:r>
      <w:r>
        <w:rPr>
          <w:rFonts w:ascii="宋体" w:hAnsi="宋体" w:cs="宋体" w:eastAsia="宋体"/>
          <w:sz w:val="28"/>
          <w:color w:val="000000"/>
          <w:b w:val="off"/>
          <w:i w:val="off"/>
        </w:rPr>
        <w:t>逐渐消失，说明针刺、血液流变学及疾病状态之间存在一定关系。</w:t>
      </w:r>
    </w:p>
    <w:p>
      <w:pPr>
        <w:wordWrap w:val="on"/>
        <w:autoSpaceDE w:val="off"/>
        <w:autoSpaceDN w:val="off"/>
        <w:spacing w:before="0" w:after="0" w:line="465" w:lineRule="atLeast"/>
        <w:ind w:left="280" w:right="840" w:firstLine="720"/>
        <w:jc w:val="both"/>
        <w:textAlignment w:val="auto"/>
        <w:rPr>
          <w:sz w:val="28"/>
        </w:rPr>
      </w:pPr>
      <w:r>
        <w:rPr>
          <w:rFonts w:ascii="宋体" w:hAnsi="宋体" w:cs="宋体" w:eastAsia="宋体"/>
          <w:sz w:val="28"/>
          <w:color w:val="000000"/>
          <w:b w:val="off"/>
          <w:i w:val="off"/>
        </w:rPr>
        <w:t>(2)微循环：微血管的变化在进入老年之后是很明显的。</w:t>
      </w:r>
      <w:r>
        <w:rPr>
          <w:rFonts w:ascii="宋体" w:hAnsi="宋体" w:cs="宋体" w:eastAsia="宋体"/>
          <w:sz w:val="28"/>
          <w:color w:val="000000"/>
          <w:b w:val="off"/>
          <w:i w:val="off"/>
        </w:rPr>
        <w:t>Meslen对100名70岁以上健康老年人的手指甲皱襞、口唇黏膜、</w:t>
      </w:r>
      <w:r>
        <w:rPr>
          <w:rFonts w:ascii="宋体" w:hAnsi="宋体" w:cs="宋体" w:eastAsia="宋体"/>
          <w:sz w:val="28"/>
          <w:color w:val="000000"/>
          <w:b w:val="off"/>
          <w:i w:val="off"/>
        </w:rPr>
        <w:t>齿龈黏膜、舌和眼球结膜等处的微循环作了活体观察，并对部分老</w:t>
      </w:r>
      <w:r>
        <w:rPr>
          <w:rFonts w:ascii="宋体" w:hAnsi="宋体" w:cs="宋体" w:eastAsia="宋体"/>
          <w:sz w:val="28"/>
          <w:color w:val="000000"/>
          <w:b w:val="off"/>
          <w:i w:val="off"/>
        </w:rPr>
        <w:t>年人作了手指皮肤的活组织检查。结果显示2/3的老年人出现微</w:t>
      </w:r>
      <w:r>
        <w:br w:type="page"/>
      </w:r>
    </w:p>
    <w:p>
      <w:pPr>
        <w:wordWrap w:val="on"/>
        <w:autoSpaceDE w:val="off"/>
        <w:autoSpaceDN w:val="off"/>
        <w:spacing w:before="560" w:after="0" w:line="380" w:lineRule="atLeast"/>
        <w:ind w:left="740" w:right="0"/>
        <w:jc w:val="both"/>
        <w:textAlignment w:val="auto"/>
        <w:rPr>
          <w:sz w:val="28"/>
        </w:rPr>
      </w:pPr>
      <w:r>
        <w:rPr>
          <w:rFonts w:ascii="宋体" w:hAnsi="宋体" w:cs="宋体" w:eastAsia="宋体"/>
          <w:sz w:val="28"/>
          <w:color w:val="000000"/>
          <w:u w:val="single"/>
          <w:b w:val="off"/>
          <w:i w:val="off"/>
        </w:rPr>
        <w:t xml:space="preserve">20 常见老年病针灸治疗                                        </w:t>
      </w:r>
    </w:p>
    <w:p>
      <w:pPr>
        <w:wordWrap w:val="on"/>
        <w:autoSpaceDE w:val="off"/>
        <w:autoSpaceDN w:val="off"/>
        <w:spacing w:before="380" w:after="0" w:line="465" w:lineRule="atLeast"/>
        <w:ind w:left="680" w:right="500" w:firstLine="60"/>
        <w:jc w:val="both"/>
        <w:textAlignment w:val="auto"/>
        <w:rPr>
          <w:sz w:val="28"/>
        </w:rPr>
      </w:pPr>
      <w:r>
        <w:rPr>
          <w:rFonts w:ascii="宋体" w:hAnsi="宋体" w:cs="宋体" w:eastAsia="宋体"/>
          <w:sz w:val="28"/>
          <w:color w:val="000000"/>
          <w:b w:val="off"/>
          <w:i w:val="off"/>
        </w:rPr>
        <w:t>血管异形(扭曲、打结等)，微循环扩张瘀血，皮肤乳头下静脉丛明</w:t>
      </w:r>
      <w:r>
        <w:rPr>
          <w:rFonts w:ascii="宋体" w:hAnsi="宋体" w:cs="宋体" w:eastAsia="宋体"/>
          <w:sz w:val="28"/>
          <w:color w:val="000000"/>
          <w:b w:val="off"/>
          <w:i w:val="off"/>
        </w:rPr>
        <w:t>显，皮下组织微动脉的内膜下层有轻度的动脉硬化及静脉回路的</w:t>
      </w:r>
      <w:r>
        <w:rPr>
          <w:rFonts w:ascii="宋体" w:hAnsi="宋体" w:cs="宋体" w:eastAsia="宋体"/>
          <w:sz w:val="28"/>
          <w:color w:val="000000"/>
          <w:b w:val="off"/>
          <w:i w:val="off"/>
        </w:rPr>
        <w:t>增生等变化。老年人微血管形态学上的改变必然引起微血管循环</w:t>
      </w:r>
      <w:r>
        <w:rPr>
          <w:rFonts w:ascii="宋体" w:hAnsi="宋体" w:cs="宋体" w:eastAsia="宋体"/>
          <w:sz w:val="28"/>
          <w:color w:val="000000"/>
          <w:b w:val="off"/>
          <w:i w:val="off"/>
        </w:rPr>
        <w:t>功能的障碍。</w:t>
      </w:r>
    </w:p>
    <w:p>
      <w:pPr>
        <w:wordWrap w:val="on"/>
        <w:autoSpaceDE w:val="off"/>
        <w:autoSpaceDN w:val="off"/>
        <w:spacing w:before="40" w:after="0" w:line="457" w:lineRule="atLeast"/>
        <w:ind w:left="580" w:right="580" w:firstLine="720"/>
        <w:jc w:val="both"/>
        <w:textAlignment w:val="auto"/>
        <w:rPr>
          <w:sz w:val="28"/>
        </w:rPr>
      </w:pPr>
      <w:r>
        <w:rPr>
          <w:rFonts w:ascii="宋体" w:hAnsi="宋体" w:cs="宋体" w:eastAsia="宋体"/>
          <w:sz w:val="28"/>
          <w:color w:val="000000"/>
          <w:b w:val="off"/>
          <w:i w:val="off"/>
        </w:rPr>
        <w:t>为了观察不同针灸方法对微循环的影响，我们对哮喘及中风</w:t>
      </w:r>
      <w:r>
        <w:rPr>
          <w:rFonts w:ascii="宋体" w:hAnsi="宋体" w:cs="宋体" w:eastAsia="宋体"/>
          <w:sz w:val="28"/>
          <w:color w:val="000000"/>
          <w:b w:val="off"/>
          <w:i w:val="off"/>
        </w:rPr>
        <w:t>患者分别以艾灸、针刺及电针治疗，观察微循环的各项变化。结果</w:t>
      </w:r>
      <w:r>
        <w:rPr>
          <w:rFonts w:ascii="宋体" w:hAnsi="宋体" w:cs="宋体" w:eastAsia="宋体"/>
          <w:sz w:val="28"/>
          <w:color w:val="000000"/>
          <w:b w:val="off"/>
          <w:i w:val="off"/>
        </w:rPr>
        <w:t>表明，不论是中风患者还是哮喘患者，使用艾灸、电针及针刺方法</w:t>
      </w:r>
      <w:r>
        <w:rPr>
          <w:rFonts w:ascii="宋体" w:hAnsi="宋体" w:cs="宋体" w:eastAsia="宋体"/>
          <w:sz w:val="28"/>
          <w:color w:val="000000"/>
          <w:b w:val="off"/>
          <w:i w:val="off"/>
        </w:rPr>
        <w:t>都可以改善微循环的各种指标，如甲皱循环的血流速度、毛细血管</w:t>
      </w:r>
      <w:r>
        <w:rPr>
          <w:rFonts w:ascii="宋体" w:hAnsi="宋体" w:cs="宋体" w:eastAsia="宋体"/>
          <w:sz w:val="28"/>
          <w:color w:val="000000"/>
          <w:b w:val="off"/>
          <w:i w:val="off"/>
        </w:rPr>
        <w:t>压力、管径等都有改善，其变化于治疗前后都有统计学意义(P&lt;</w:t>
      </w:r>
      <w:r>
        <w:rPr>
          <w:rFonts w:ascii="宋体" w:hAnsi="宋体" w:cs="宋体" w:eastAsia="宋体"/>
          <w:sz w:val="28"/>
          <w:color w:val="000000"/>
          <w:b w:val="off"/>
          <w:i w:val="off"/>
        </w:rPr>
        <w:t>0.05)或有非常显著的统计学意义(P&lt;0.01)。</w:t>
      </w:r>
    </w:p>
    <w:p>
      <w:pPr>
        <w:wordWrap w:val="on"/>
        <w:autoSpaceDE w:val="off"/>
        <w:autoSpaceDN w:val="off"/>
        <w:spacing w:before="20" w:after="0" w:line="463" w:lineRule="atLeast"/>
        <w:ind w:left="580" w:right="540" w:firstLine="720"/>
        <w:jc w:val="both"/>
        <w:textAlignment w:val="auto"/>
        <w:rPr>
          <w:sz w:val="28"/>
        </w:rPr>
      </w:pPr>
      <w:r>
        <w:rPr>
          <w:rFonts w:ascii="宋体" w:hAnsi="宋体" w:cs="宋体" w:eastAsia="宋体"/>
          <w:sz w:val="28"/>
          <w:color w:val="000000"/>
          <w:b w:val="off"/>
          <w:i w:val="off"/>
        </w:rPr>
        <w:t>(3)微量元素：健康长寿与微量元素的关系越来越引起人们</w:t>
      </w:r>
      <w:r>
        <w:rPr>
          <w:rFonts w:ascii="宋体" w:hAnsi="宋体" w:cs="宋体" w:eastAsia="宋体"/>
          <w:sz w:val="28"/>
          <w:color w:val="000000"/>
          <w:b w:val="off"/>
          <w:i w:val="off"/>
        </w:rPr>
        <w:t>的重视。研究表明，不仅长寿老年人多的地区和一般地区的微量</w:t>
      </w:r>
      <w:r>
        <w:rPr>
          <w:rFonts w:ascii="宋体" w:hAnsi="宋体" w:cs="宋体" w:eastAsia="宋体"/>
          <w:sz w:val="28"/>
          <w:color w:val="000000"/>
          <w:b w:val="off"/>
          <w:i w:val="off"/>
        </w:rPr>
        <w:t>元素自然分布不同，饮食物中的含量不一，而且两组人群的血液及</w:t>
      </w:r>
      <w:r>
        <w:rPr>
          <w:rFonts w:ascii="宋体" w:hAnsi="宋体" w:cs="宋体" w:eastAsia="宋体"/>
          <w:sz w:val="28"/>
          <w:color w:val="000000"/>
          <w:b w:val="off"/>
          <w:i w:val="off"/>
        </w:rPr>
        <w:t>头发中的微量元素含量也有差异。全血铜含量长寿组低于对照</w:t>
      </w:r>
      <w:r>
        <w:rPr>
          <w:rFonts w:ascii="宋体" w:hAnsi="宋体" w:cs="宋体" w:eastAsia="宋体"/>
          <w:sz w:val="28"/>
          <w:color w:val="000000"/>
          <w:b w:val="off"/>
          <w:i w:val="off"/>
        </w:rPr>
        <w:t>组，血液中的锌/铜百岁组高于对照组报告很多。在头发中，钙、</w:t>
      </w:r>
      <w:r>
        <w:rPr>
          <w:rFonts w:ascii="宋体" w:hAnsi="宋体" w:cs="宋体" w:eastAsia="宋体"/>
          <w:sz w:val="28"/>
          <w:color w:val="000000"/>
          <w:b w:val="off"/>
          <w:i w:val="off"/>
        </w:rPr>
        <w:t>镁、铁、锰含量百岁组低于对照组，而铅的含量却高于对照组。</w:t>
      </w:r>
    </w:p>
    <w:p>
      <w:pPr>
        <w:wordWrap w:val="on"/>
        <w:autoSpaceDE w:val="off"/>
        <w:autoSpaceDN w:val="off"/>
        <w:spacing w:before="20" w:after="0" w:line="463" w:lineRule="atLeast"/>
        <w:ind w:left="560" w:right="540" w:firstLine="740"/>
        <w:jc w:val="both"/>
        <w:textAlignment w:val="auto"/>
        <w:rPr>
          <w:sz w:val="28"/>
        </w:rPr>
      </w:pPr>
      <w:r>
        <w:rPr>
          <w:rFonts w:ascii="宋体" w:hAnsi="宋体" w:cs="宋体" w:eastAsia="宋体"/>
          <w:sz w:val="28"/>
          <w:color w:val="000000"/>
          <w:b w:val="off"/>
          <w:i w:val="off"/>
        </w:rPr>
        <w:t>具有延寿作用的微量元素确实存在。Schsoeder等(1971)发</w:t>
      </w:r>
      <w:r>
        <w:rPr>
          <w:rFonts w:ascii="宋体" w:hAnsi="宋体" w:cs="宋体" w:eastAsia="宋体"/>
          <w:sz w:val="28"/>
          <w:color w:val="000000"/>
          <w:b w:val="off"/>
          <w:i w:val="off"/>
        </w:rPr>
        <w:t>现，三价铁、钇、钯等具有延长小鼠寿命的作用。有人亦曾发现硒</w:t>
      </w:r>
      <w:r>
        <w:rPr>
          <w:rFonts w:ascii="宋体" w:hAnsi="宋体" w:cs="宋体" w:eastAsia="宋体"/>
          <w:sz w:val="28"/>
          <w:color w:val="000000"/>
          <w:b w:val="off"/>
          <w:i w:val="off"/>
        </w:rPr>
        <w:t>有中断自由基连锁反应的作用，体内硒不足会加速机体衰老过程。</w:t>
      </w:r>
      <w:r>
        <w:rPr>
          <w:rFonts w:ascii="宋体" w:hAnsi="宋体" w:cs="宋体" w:eastAsia="宋体"/>
          <w:sz w:val="28"/>
          <w:color w:val="000000"/>
          <w:b w:val="off"/>
          <w:i w:val="off"/>
        </w:rPr>
        <w:t>锰、铜、锌是超氧化物歧化酶的重要成分，这种酶能有效地破坏自</w:t>
      </w:r>
      <w:r>
        <w:rPr>
          <w:rFonts w:ascii="宋体" w:hAnsi="宋体" w:cs="宋体" w:eastAsia="宋体"/>
          <w:sz w:val="28"/>
          <w:color w:val="000000"/>
          <w:b w:val="off"/>
          <w:i w:val="off"/>
        </w:rPr>
        <w:t>由基而发挥抗衰老作用。锌能加速DNA与RNA 的合成过程，提</w:t>
      </w:r>
      <w:r>
        <w:rPr>
          <w:rFonts w:ascii="宋体" w:hAnsi="宋体" w:cs="宋体" w:eastAsia="宋体"/>
          <w:sz w:val="28"/>
          <w:color w:val="000000"/>
          <w:b w:val="off"/>
          <w:i w:val="off"/>
        </w:rPr>
        <w:t>高DNA的复制能力，使老化细胞得以顺利更新，从而增强生命力。</w:t>
      </w:r>
      <w:r>
        <w:rPr>
          <w:rFonts w:ascii="宋体" w:hAnsi="宋体" w:cs="宋体" w:eastAsia="宋体"/>
          <w:sz w:val="28"/>
          <w:color w:val="000000"/>
          <w:b w:val="off"/>
          <w:i w:val="off"/>
        </w:rPr>
        <w:t>锌还与铁争夺硫醇，一旦铁与硫醇结合，则可发挥强大的催化自由</w:t>
      </w:r>
      <w:r>
        <w:rPr>
          <w:rFonts w:ascii="宋体" w:hAnsi="宋体" w:cs="宋体" w:eastAsia="宋体"/>
          <w:sz w:val="28"/>
          <w:color w:val="000000"/>
          <w:b w:val="off"/>
          <w:i w:val="off"/>
        </w:rPr>
        <w:t>基反应作用而加速衰老。微量元素还通过增强免疫而达到延寿目</w:t>
      </w:r>
      <w:r>
        <w:rPr>
          <w:rFonts w:ascii="宋体" w:hAnsi="宋体" w:cs="宋体" w:eastAsia="宋体"/>
          <w:sz w:val="28"/>
          <w:color w:val="000000"/>
          <w:b w:val="off"/>
          <w:i w:val="off"/>
        </w:rPr>
        <w:t>的。如锌有激活胸腺素，增强免疫反应和T细胞功能的作用，硒有</w:t>
      </w:r>
      <w:r>
        <w:rPr>
          <w:rFonts w:ascii="宋体" w:hAnsi="宋体" w:cs="宋体" w:eastAsia="宋体"/>
          <w:sz w:val="28"/>
          <w:color w:val="000000"/>
          <w:b w:val="off"/>
          <w:i w:val="off"/>
        </w:rPr>
        <w:t>促进体内抗体形成的作用。此外，微量元素的保健延寿还和降低</w:t>
      </w:r>
      <w:r>
        <w:rPr>
          <w:rFonts w:ascii="宋体" w:hAnsi="宋体" w:cs="宋体" w:eastAsia="宋体"/>
          <w:sz w:val="28"/>
          <w:color w:val="000000"/>
          <w:b w:val="off"/>
          <w:i w:val="off"/>
        </w:rPr>
        <w:t>心、脑血管疾病等的患病率等有关。如锌/铜升高则血清胆固醇随</w:t>
      </w:r>
      <w:r>
        <w:rPr>
          <w:rFonts w:ascii="宋体" w:hAnsi="宋体" w:cs="宋体" w:eastAsia="宋体"/>
          <w:sz w:val="28"/>
          <w:color w:val="000000"/>
          <w:b w:val="off"/>
          <w:i w:val="off"/>
        </w:rPr>
        <w:t>之升高，而易患血管性疾病，如降低则易患高血压。锰、铬具有改</w:t>
      </w:r>
      <w:r>
        <w:rPr>
          <w:rFonts w:ascii="宋体" w:hAnsi="宋体" w:cs="宋体" w:eastAsia="宋体"/>
          <w:sz w:val="28"/>
          <w:color w:val="000000"/>
          <w:b w:val="off"/>
          <w:i w:val="off"/>
        </w:rPr>
        <w:t>善脂质代谢、降低胆固醇的作用，从而可以预防动脉硬化。 另外，</w:t>
      </w:r>
      <w:r>
        <w:rPr>
          <w:rFonts w:ascii="宋体" w:hAnsi="宋体" w:cs="宋体" w:eastAsia="宋体"/>
          <w:sz w:val="28"/>
          <w:color w:val="000000"/>
          <w:b w:val="off"/>
          <w:i w:val="off"/>
        </w:rPr>
        <w:t>锰、硒、钼被发现具有防癌作用。</w:t>
      </w:r>
    </w:p>
    <w:p>
      <w:pPr>
        <w:wordWrap w:val="on"/>
        <w:autoSpaceDE w:val="off"/>
        <w:autoSpaceDN w:val="off"/>
        <w:spacing w:before="100" w:after="0" w:line="400" w:lineRule="atLeast"/>
        <w:ind w:left="1300" w:right="0"/>
        <w:jc w:val="both"/>
        <w:textAlignment w:val="auto"/>
        <w:rPr>
          <w:sz w:val="28"/>
        </w:rPr>
        <w:sectPr>
          <w:type w:val="nextPage"/>
          <w:pgSz w:w="12240" w:h="18360"/>
          <w:pgMar w:left="800" w:top="800" w:right="800" w:bottom="800" w:header="720" w:footer="720"/>
          <w:cols w:num="1"/>
        </w:sectPr>
      </w:pPr>
      <w:r>
        <w:rPr>
          <w:rFonts w:ascii="宋体" w:hAnsi="宋体" w:cs="宋体" w:eastAsia="宋体"/>
          <w:sz w:val="28"/>
          <w:color w:val="000000"/>
          <w:b w:val="off"/>
          <w:i w:val="off"/>
        </w:rPr>
        <w:t>保持微量元素含量在体内的恒定有重要意义，过多或过少或</w:t>
      </w:r>
    </w:p>
    <w:p>
      <w:pPr>
        <w:wordWrap w:val="on"/>
        <w:autoSpaceDE w:val="off"/>
        <w:autoSpaceDN w:val="off"/>
        <w:spacing w:before="980" w:after="0" w:line="540" w:lineRule="atLeast"/>
        <w:ind w:left="2860" w:right="0"/>
        <w:jc w:val="both"/>
        <w:textAlignment w:val="auto"/>
        <w:rPr>
          <w:sz w:val="34"/>
        </w:rPr>
      </w:pPr>
      <w:r>
        <w:rPr>
          <w:rFonts w:ascii="宋体" w:hAnsi="宋体" w:cs="宋体" w:eastAsia="宋体"/>
          <w:sz w:val="34"/>
          <w:color w:val="000000"/>
          <w:b w:val="off"/>
          <w:i w:val="off"/>
        </w:rPr>
        <w:t>历代中医资料大全分享</w:t>
      </w:r>
    </w:p>
    <w:p>
      <w:pPr>
        <w:wordWrap w:val="on"/>
        <w:autoSpaceDE w:val="off"/>
        <w:autoSpaceDN w:val="off"/>
        <w:spacing w:before="520" w:after="0" w:line="360" w:lineRule="atLeast"/>
        <w:ind w:left="720" w:right="0"/>
        <w:jc w:val="both"/>
        <w:textAlignment w:val="auto"/>
        <w:rPr>
          <w:sz w:val="25"/>
        </w:rPr>
      </w:pPr>
      <w:r>
        <w:rPr>
          <w:rFonts w:ascii="宋体" w:hAnsi="宋体" w:cs="宋体" w:eastAsia="宋体"/>
          <w:sz w:val="25"/>
          <w:color w:val="000000"/>
          <w:b w:val="off"/>
          <w:i w:val="off"/>
        </w:rPr>
        <w:t>你好，我是逢原，你现在看到的这本资料是我从网上收集整理的。</w:t>
      </w:r>
    </w:p>
    <w:p>
      <w:pPr>
        <w:wordWrap w:val="on"/>
        <w:autoSpaceDE w:val="off"/>
        <w:autoSpaceDN w:val="off"/>
        <w:spacing w:before="20" w:after="0" w:line="400" w:lineRule="atLeast"/>
        <w:ind w:left="300" w:right="280" w:firstLine="420"/>
        <w:jc w:val="both"/>
        <w:textAlignment w:val="auto"/>
        <w:rPr>
          <w:sz w:val="25"/>
        </w:rPr>
      </w:pPr>
      <w:r>
        <w:rPr>
          <w:rFonts w:ascii="宋体" w:hAnsi="宋体" w:cs="宋体" w:eastAsia="宋体"/>
          <w:sz w:val="25"/>
          <w:color w:val="000000"/>
          <w:b w:val="off"/>
          <w:i w:val="off"/>
        </w:rPr>
        <w:t>本人自学中医多年，耗时多年搜集珍藏了众多的中医资料，包括了目前</w:t>
      </w:r>
      <w:r>
        <w:rPr>
          <w:rFonts w:ascii="宋体" w:hAnsi="宋体" w:cs="宋体" w:eastAsia="宋体"/>
          <w:sz w:val="25"/>
          <w:color w:val="000000"/>
          <w:b w:val="off"/>
          <w:i w:val="off"/>
        </w:rPr>
        <w:t>已经出版的大多数中医书籍，以及丰富的视频教程，而这些中医资料，是</w:t>
      </w:r>
      <w:r>
        <w:rPr>
          <w:rFonts w:ascii="宋体" w:hAnsi="宋体" w:cs="宋体" w:eastAsia="宋体"/>
          <w:sz w:val="25"/>
          <w:color w:val="000000"/>
          <w:b w:val="off"/>
          <w:i w:val="off"/>
        </w:rPr>
        <w:t>博览群书，勤求古训之必备。</w:t>
      </w:r>
    </w:p>
    <w:p>
      <w:pPr>
        <w:wordWrap w:val="on"/>
        <w:autoSpaceDE w:val="off"/>
        <w:autoSpaceDN w:val="off"/>
        <w:spacing w:before="20" w:after="0" w:line="400" w:lineRule="atLeast"/>
        <w:ind w:left="300" w:right="260" w:firstLine="420"/>
        <w:jc w:val="both"/>
        <w:textAlignment w:val="auto"/>
        <w:rPr>
          <w:sz w:val="25"/>
        </w:rPr>
      </w:pPr>
      <w:r>
        <w:rPr>
          <w:rFonts w:ascii="宋体" w:hAnsi="宋体" w:cs="宋体" w:eastAsia="宋体"/>
          <w:sz w:val="25"/>
          <w:color w:val="000000"/>
          <w:b w:val="off"/>
          <w:i w:val="off"/>
        </w:rPr>
        <w:t>如果有你也喜欢中医，需要一些学习中医的资料；或者是学习中医的路</w:t>
      </w:r>
      <w:r>
        <w:rPr>
          <w:rFonts w:ascii="宋体" w:hAnsi="宋体" w:cs="宋体" w:eastAsia="宋体"/>
          <w:sz w:val="25"/>
          <w:color w:val="000000"/>
          <w:b w:val="off"/>
          <w:i w:val="off"/>
        </w:rPr>
        <w:t>上碰到了什么问题需要交流；或者碰到一些疾病的困扰，需要求助，可以</w:t>
      </w:r>
      <w:r>
        <w:rPr>
          <w:rFonts w:ascii="宋体" w:hAnsi="宋体" w:cs="宋体" w:eastAsia="宋体"/>
          <w:sz w:val="25"/>
          <w:color w:val="000000"/>
          <w:b w:val="off"/>
          <w:i w:val="off"/>
        </w:rPr>
        <w:t>通过以下方式联系我：</w:t>
      </w:r>
    </w:p>
    <w:p>
      <w:pPr>
        <w:wordWrap w:val="on"/>
        <w:autoSpaceDE w:val="off"/>
        <w:autoSpaceDN w:val="off"/>
        <w:spacing w:before="460" w:after="0" w:line="420" w:lineRule="atLeast"/>
        <w:ind w:left="720" w:right="0"/>
        <w:jc w:val="both"/>
        <w:textAlignment w:val="auto"/>
        <w:rPr>
          <w:sz w:val="25"/>
        </w:rPr>
      </w:pPr>
      <w:r>
        <w:rPr>
          <w:rFonts w:ascii="宋体" w:hAnsi="宋体" w:cs="宋体" w:eastAsia="宋体"/>
          <w:sz w:val="25"/>
          <w:color w:val="000000"/>
          <w:b w:val="off"/>
          <w:i w:val="off"/>
        </w:rPr>
        <w:t xml:space="preserve">  一、 发邮件:</w:t>
      </w:r>
      <w:r>
        <w:rPr>
          <w:rFonts w:ascii="宋体" w:hAnsi="宋体" w:cs="宋体" w:eastAsia="宋体"/>
          <w:sz w:val="25"/>
          <w:color w:val="000000"/>
          <w:b w:val="off"/>
          <w:i w:val="off"/>
        </w:rPr>
        <w:t>fyzy999@qq.com</w:t>
      </w:r>
    </w:p>
    <w:p>
      <w:pPr>
        <w:wordWrap w:val="on"/>
        <w:autoSpaceDE w:val="off"/>
        <w:autoSpaceDN w:val="off"/>
        <w:spacing w:before="20" w:after="0" w:line="360" w:lineRule="atLeast"/>
        <w:ind w:left="720" w:right="0"/>
        <w:jc w:val="both"/>
        <w:textAlignment w:val="auto"/>
        <w:rPr>
          <w:sz w:val="25"/>
        </w:rPr>
      </w:pPr>
      <w:r>
        <w:rPr>
          <w:rFonts w:ascii="宋体" w:hAnsi="宋体" w:cs="宋体" w:eastAsia="宋体"/>
          <w:sz w:val="25"/>
          <w:color w:val="000000"/>
          <w:b w:val="off"/>
          <w:i w:val="off"/>
        </w:rPr>
        <w:t>二、加我 QQ/微信: 2049346637</w:t>
      </w:r>
    </w:p>
    <w:p>
      <w:pPr>
        <w:wordWrap w:val="on"/>
        <w:autoSpaceDE w:val="off"/>
        <w:autoSpaceDN w:val="off"/>
        <w:spacing w:before="80" w:after="0" w:line="380" w:lineRule="atLeast"/>
        <w:ind w:left="720" w:right="0"/>
        <w:jc w:val="both"/>
        <w:textAlignment w:val="auto"/>
        <w:rPr>
          <w:sz w:val="25"/>
        </w:rPr>
      </w:pPr>
      <w:r>
        <w:rPr>
          <w:rFonts w:ascii="宋体" w:hAnsi="宋体" w:cs="宋体" w:eastAsia="宋体"/>
          <w:sz w:val="25"/>
          <w:color w:val="000000"/>
          <w:b w:val="off"/>
          <w:i w:val="off"/>
        </w:rPr>
        <w:t>三、关注微信公众平台————逢原中医，经常有中医文章更新。</w:t>
      </w:r>
    </w:p>
    <w:p>
      <w:pPr>
        <w:wordWrap w:val="on"/>
        <w:autoSpaceDE w:val="off"/>
        <w:autoSpaceDN w:val="off"/>
        <w:spacing w:before="20" w:after="0" w:line="360" w:lineRule="atLeast"/>
        <w:ind w:left="720" w:right="0"/>
        <w:jc w:val="both"/>
        <w:textAlignment w:val="auto"/>
        <w:rPr>
          <w:sz w:val="25"/>
        </w:rPr>
      </w:pPr>
      <w:r>
        <w:rPr>
          <w:rFonts w:ascii="宋体" w:hAnsi="宋体" w:cs="宋体" w:eastAsia="宋体"/>
          <w:sz w:val="25"/>
          <w:color w:val="000000"/>
          <w:b w:val="off"/>
          <w:i w:val="off"/>
        </w:rPr>
        <w:t>四、关注我的空间:</w:t>
      </w:r>
      <w:r>
        <w:rPr>
          <w:rFonts w:ascii="宋体" w:hAnsi="宋体" w:cs="宋体" w:eastAsia="宋体"/>
          <w:sz w:val="25"/>
          <w:color w:val="000000"/>
          <w:u w:val="single"/>
          <w:b w:val="off"/>
          <w:i w:val="off"/>
        </w:rPr>
        <w:t xml:space="preserve"> http://user.qzone.qq.com/2049346637</w:t>
      </w:r>
    </w:p>
    <w:p>
      <w:pPr>
        <w:wordWrap w:val="on"/>
        <w:autoSpaceDE w:val="off"/>
        <w:autoSpaceDN w:val="off"/>
        <w:spacing w:before="420" w:after="0" w:line="404" w:lineRule="atLeast"/>
        <w:ind w:left="260" w:right="260" w:firstLine="460"/>
        <w:jc w:val="both"/>
        <w:textAlignment w:val="auto"/>
        <w:rPr>
          <w:sz w:val="25"/>
        </w:rPr>
      </w:pPr>
      <w:r>
        <w:rPr>
          <w:rFonts w:ascii="宋体" w:hAnsi="宋体" w:cs="宋体" w:eastAsia="宋体"/>
          <w:sz w:val="25"/>
          <w:color w:val="ffa2a2"/>
          <w:b w:val="off"/>
          <w:i w:val="off"/>
        </w:rPr>
        <w:t>免责申明：所有资源均是网上搜集，本人收集整理这些中医资料，仅仅</w:t>
      </w:r>
      <w:r>
        <w:rPr>
          <w:rFonts w:ascii="宋体" w:hAnsi="宋体" w:cs="宋体" w:eastAsia="宋体"/>
          <w:sz w:val="25"/>
          <w:color w:val="ffa2a2"/>
          <w:b w:val="off"/>
          <w:i w:val="off"/>
        </w:rPr>
        <w:t>为了方便中医同道中人私下交流学习之用，不为营利，将不对任何资源负</w:t>
      </w:r>
      <w:r>
        <w:rPr>
          <w:rFonts w:ascii="宋体" w:hAnsi="宋体" w:cs="宋体" w:eastAsia="宋体"/>
          <w:sz w:val="25"/>
          <w:color w:val="ffa2a2"/>
          <w:b w:val="off"/>
          <w:i w:val="off"/>
        </w:rPr>
        <w:t>法律责任。所有资源请在下载后24小时内删除，任何涉及商业营利目的</w:t>
      </w:r>
      <w:r>
        <w:rPr>
          <w:rFonts w:ascii="宋体" w:hAnsi="宋体" w:cs="宋体" w:eastAsia="宋体"/>
          <w:sz w:val="25"/>
          <w:color w:val="ffa2a2"/>
          <w:b w:val="off"/>
          <w:i w:val="off"/>
        </w:rPr>
        <w:t>均不得使用，否则产生的一切后果将由您自己承担！如果您觉得满意，请</w:t>
      </w:r>
      <w:r>
        <w:rPr>
          <w:rFonts w:ascii="宋体" w:hAnsi="宋体" w:cs="宋体" w:eastAsia="宋体"/>
          <w:sz w:val="25"/>
          <w:color w:val="ffa2a2"/>
          <w:b w:val="off"/>
          <w:i w:val="off"/>
        </w:rPr>
        <w:t>购买正版资源。</w:t>
      </w:r>
    </w:p>
    <w:p>
      <w:pPr>
        <w:wordWrap w:val="on"/>
        <w:spacing w:before="0" w:after="0" w:line="9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4838700" cy="25400"/>
                <wp:wrapTopAndBottom/>
                <wp:docPr id="87" name="文本框 87"/>
                <a:graphic xmlns:a="http://schemas.openxmlformats.org/drawingml/2006/main">
                  <a:graphicData uri="http://schemas.microsoft.com/office/word/2010/wordprocessingShape">
                    <wps:wsp>
                      <wps:cNvSpPr txBox="true"/>
                      <wps:spPr>
                        <a:xfrm>
                          <a:off x="0" y="0"/>
                          <a:ext cx="48387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0pt;margin-top:0pt;width:381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25400</wp:posOffset>
                </wp:positionV>
                <wp:extent cx="1905000" cy="1892300"/>
                <wp:wrapTopAndBottom/>
                <wp:docPr id="88" name="文本框 88"/>
                <a:graphic xmlns:a="http://schemas.openxmlformats.org/drawingml/2006/main">
                  <a:graphicData uri="http://schemas.microsoft.com/office/word/2010/wordprocessingShape">
                    <wps:wsp>
                      <wps:cNvSpPr txBox="true"/>
                      <wps:spPr>
                        <a:xfrm>
                          <a:off x="0" y="0"/>
                          <a:ext cx="1905000" cy="1892300"/>
                        </a:xfrm>
                        <a:prstGeom prst="rect">
                          <a:avLst/>
                        </a:prstGeom>
                        <a:noFill/>
                        <a:ln w="6350">
                          <a:noFill/>
                        </a:ln>
                      </wps:spPr>
                      <wps:txbx>
                        <w:txbxContent>
                          <w:p>
                            <w:pPr>
                              <w:wordWrap w:val="on"/>
                              <w:spacing w:before="0" w:after="0"/>
                              <w:ind w:left="0" w:right="0"/>
                              <w:jc w:val="both"/>
                              <w:textAlignment w:val="auto"/>
                            </w:pPr>
                            <w:r>
                              <w:drawing>
                                <wp:inline distL="0" distR="0" distT="0" distB="0">
                                  <wp:extent cx="1905000" cy="1892300"/>
                                  <wp:docPr id="90" name="Drawing 90"/>
                                  <a:graphic>
                                    <a:graphicData uri="http://schemas.openxmlformats.org/drawingml/2006/picture">
                                      <pic:pic xmlns:pic="http://schemas.openxmlformats.org/drawingml/2006/picture">
                                        <pic:nvPicPr>
                                          <pic:cNvPr id="0" name="Picture 89"/>
                                          <pic:cNvPicPr>
                                            <a:picLocks noChangeAspect="true"/>
                                          </pic:cNvPicPr>
                                        </pic:nvPicPr>
                                        <pic:blipFill>
                                          <a:blip r:embed="rId11"/>
                                          <a:stretch>
                                            <a:fillRect/>
                                          </a:stretch>
                                        </pic:blipFill>
                                        <pic:spPr>
                                          <a:xfrm>
                                            <a:off x="0" y="0"/>
                                            <a:ext cx="1905000" cy="18923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0pt;margin-top:2pt;width:150pt;height:1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905000" cy="1892300"/>
                            <wp:docPr id="92" name="Drawing 92"/>
                            <a:graphic xmlns:a="http://schemas.openxmlformats.org/drawingml/2006/main">
                              <a:graphicData uri="http://schemas.openxmlformats.org/drawingml/2006/picture">
                                <pic:pic xmlns:pic="http://schemas.openxmlformats.org/drawingml/2006/picture">
                                  <pic:nvPicPr>
                                    <pic:cNvPr id="0" name="Picture 91"/>
                                    <pic:cNvPicPr>
                                      <a:picLocks noChangeAspect="true"/>
                                    </pic:cNvPicPr>
                                  </pic:nvPicPr>
                                  <pic:blipFill>
                                    <a:blip r:embed="rId11"/>
                                    <a:stretch>
                                      <a:fillRect/>
                                    </a:stretch>
                                  </pic:blipFill>
                                  <pic:spPr>
                                    <a:xfrm>
                                      <a:off x="0" y="0"/>
                                      <a:ext cx="1905000" cy="18923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3289300</wp:posOffset>
                </wp:positionH>
                <wp:positionV relativeFrom="paragraph">
                  <wp:posOffset>0</wp:posOffset>
                </wp:positionV>
                <wp:extent cx="1930400" cy="1917700"/>
                <wp:wrapTopAndBottom/>
                <wp:docPr id="93" name="文本框 93"/>
                <a:graphic xmlns:a="http://schemas.openxmlformats.org/drawingml/2006/main">
                  <a:graphicData uri="http://schemas.microsoft.com/office/word/2010/wordprocessingShape">
                    <wps:wsp>
                      <wps:cNvSpPr txBox="true"/>
                      <wps:spPr>
                        <a:xfrm>
                          <a:off x="0" y="0"/>
                          <a:ext cx="1930400" cy="1917700"/>
                        </a:xfrm>
                        <a:prstGeom prst="rect">
                          <a:avLst/>
                        </a:prstGeom>
                        <a:noFill/>
                        <a:ln w="6350">
                          <a:noFill/>
                        </a:ln>
                      </wps:spPr>
                      <wps:txbx>
                        <w:txbxContent>
                          <w:p>
                            <w:pPr>
                              <w:wordWrap w:val="on"/>
                              <w:spacing w:before="0" w:after="0"/>
                              <w:ind w:left="0" w:right="0"/>
                              <w:jc w:val="both"/>
                              <w:textAlignment w:val="auto"/>
                            </w:pPr>
                            <w:r>
                              <w:drawing>
                                <wp:inline distL="0" distR="0" distT="0" distB="0">
                                  <wp:extent cx="1930400" cy="1917700"/>
                                  <wp:docPr id="95" name="Drawing 95"/>
                                  <a:graphic>
                                    <a:graphicData uri="http://schemas.openxmlformats.org/drawingml/2006/picture">
                                      <pic:pic xmlns:pic="http://schemas.openxmlformats.org/drawingml/2006/picture">
                                        <pic:nvPicPr>
                                          <pic:cNvPr id="0" name="Picture 94"/>
                                          <pic:cNvPicPr>
                                            <a:picLocks noChangeAspect="true"/>
                                          </pic:cNvPicPr>
                                        </pic:nvPicPr>
                                        <pic:blipFill>
                                          <a:blip r:embed="rId12"/>
                                          <a:stretch>
                                            <a:fillRect/>
                                          </a:stretch>
                                        </pic:blipFill>
                                        <pic:spPr>
                                          <a:xfrm>
                                            <a:off x="0" y="0"/>
                                            <a:ext cx="1930400" cy="19177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259pt;margin-top:0pt;width:152pt;height:1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930400" cy="1917700"/>
                            <wp:docPr id="97" name="Drawing 97"/>
                            <a:graphic xmlns:a="http://schemas.openxmlformats.org/drawingml/2006/main">
                              <a:graphicData uri="http://schemas.openxmlformats.org/drawingml/2006/picture">
                                <pic:pic xmlns:pic="http://schemas.openxmlformats.org/drawingml/2006/picture">
                                  <pic:nvPicPr>
                                    <pic:cNvPr id="0" name="Picture 96"/>
                                    <pic:cNvPicPr>
                                      <a:picLocks noChangeAspect="true"/>
                                    </pic:cNvPicPr>
                                  </pic:nvPicPr>
                                  <pic:blipFill>
                                    <a:blip r:embed="rId12"/>
                                    <a:stretch>
                                      <a:fillRect/>
                                    </a:stretch>
                                  </pic:blipFill>
                                  <pic:spPr>
                                    <a:xfrm>
                                      <a:off x="0" y="0"/>
                                      <a:ext cx="1930400" cy="1917700"/>
                                    </a:xfrm>
                                    <a:prstGeom prst="rect">
                                      <a:avLst/>
                                    </a:prstGeom>
                                  </pic:spPr>
                                </pic:pic>
                              </a:graphicData>
                            </a:graphic>
                          </wp:inline>
                        </w:drawing>
                      </w:r>
                    </w:p>
                  </w:txbxContent>
                </v:textbox>
              </v:shape>
            </w:pict>
          </mc:Fallback>
        </mc:AlternateContent>
      </w:r>
    </w:p>
    <w:p>
      <w:pPr>
        <w:wordWrap w:val="on"/>
        <w:autoSpaceDE w:val="off"/>
        <w:autoSpaceDN w:val="off"/>
        <w:spacing w:before="120" w:after="0" w:line="380" w:lineRule="atLeast"/>
        <w:ind w:left="720" w:right="0"/>
        <w:jc w:val="both"/>
        <w:textAlignment w:val="auto"/>
        <w:rPr>
          <w:sz w:val="25"/>
        </w:rPr>
        <w:sectPr>
          <w:type w:val="nextPage"/>
          <w:pgSz w:w="11900" w:h="16840"/>
          <w:pgMar w:left="800" w:top="800" w:right="800" w:bottom="800" w:header="720" w:footer="720"/>
          <w:cols w:num="1"/>
        </w:sectPr>
      </w:pPr>
      <w:r>
        <w:rPr>
          <w:rFonts w:ascii="宋体" w:hAnsi="宋体" w:cs="宋体" w:eastAsia="宋体"/>
          <w:sz w:val="25"/>
          <w:color w:val="000000"/>
          <w:b w:val="off"/>
          <w:i w:val="off"/>
        </w:rPr>
        <w:t>私人微信号: 2049346637</w:t>
      </w:r>
      <w:r>
        <w:rPr>
          <w:rFonts w:ascii="宋体" w:hAnsi="宋体" w:cs="宋体" w:eastAsia="宋体"/>
          <w:sz w:val="24"/>
        </w:rPr>
        <w:t xml:space="preserve">               </w:t>
      </w:r>
      <w:r>
        <w:rPr>
          <w:rFonts w:ascii="宋体" w:hAnsi="宋体" w:cs="宋体" w:eastAsia="宋体"/>
          <w:sz w:val="25"/>
          <w:color w:val="000000"/>
          <w:b w:val="off"/>
          <w:i w:val="off"/>
        </w:rPr>
        <w:t>公众平台：逢原中医</w:t>
      </w:r>
    </w:p>
    <w:p>
      <w:pPr>
        <w:wordWrap w:val="on"/>
        <w:autoSpaceDE w:val="off"/>
        <w:autoSpaceDN w:val="off"/>
        <w:spacing w:before="420" w:after="0" w:line="360" w:lineRule="atLeast"/>
        <w:ind w:left="520" w:right="0"/>
        <w:jc w:val="both"/>
        <w:textAlignment w:val="auto"/>
        <w:rPr>
          <w:sz w:val="28"/>
        </w:rPr>
      </w:pPr>
      <w:r>
        <w:rPr>
          <w:rFonts w:ascii="宋体" w:hAnsi="宋体" w:cs="宋体" w:eastAsia="宋体"/>
          <w:sz w:val="28"/>
          <w:color w:val="000000"/>
          <w:u w:val="single"/>
          <w:b w:val="off"/>
          <w:i w:val="off"/>
        </w:rPr>
        <w:t xml:space="preserve">                                           上篇 总 论 21</w:t>
      </w:r>
    </w:p>
    <w:p>
      <w:pPr>
        <w:wordWrap w:val="on"/>
        <w:autoSpaceDE w:val="off"/>
        <w:autoSpaceDN w:val="off"/>
        <w:spacing w:before="460" w:after="0" w:line="360" w:lineRule="atLeast"/>
        <w:ind w:left="520" w:right="0"/>
        <w:jc w:val="both"/>
        <w:textAlignment w:val="auto"/>
        <w:rPr>
          <w:sz w:val="28"/>
        </w:rPr>
      </w:pPr>
      <w:r>
        <w:rPr>
          <w:rFonts w:ascii="宋体" w:hAnsi="宋体" w:cs="宋体" w:eastAsia="宋体"/>
          <w:sz w:val="28"/>
          <w:color w:val="000000"/>
          <w:b w:val="off"/>
          <w:i w:val="off"/>
        </w:rPr>
        <w:t>比例失调则对人体健康不利，加速衰老，影响长寿。</w:t>
      </w:r>
    </w:p>
    <w:p>
      <w:pPr>
        <w:wordWrap w:val="on"/>
        <w:autoSpaceDE w:val="off"/>
        <w:autoSpaceDN w:val="off"/>
        <w:spacing w:before="40" w:after="0" w:line="464" w:lineRule="atLeast"/>
        <w:ind w:left="360" w:right="760" w:firstLine="720"/>
        <w:jc w:val="both"/>
        <w:textAlignment w:val="auto"/>
        <w:rPr>
          <w:sz w:val="28"/>
        </w:rPr>
      </w:pPr>
      <w:r>
        <w:rPr>
          <w:rFonts w:ascii="宋体" w:hAnsi="宋体" w:cs="宋体" w:eastAsia="宋体"/>
          <w:sz w:val="28"/>
          <w:color w:val="000000"/>
          <w:b w:val="off"/>
          <w:i w:val="off"/>
        </w:rPr>
        <w:t>针灸与微量元素关系的研究已见报道。在观察艾灸足三里穴</w:t>
      </w:r>
      <w:r>
        <w:rPr>
          <w:rFonts w:ascii="宋体" w:hAnsi="宋体" w:cs="宋体" w:eastAsia="宋体"/>
          <w:sz w:val="28"/>
          <w:color w:val="000000"/>
          <w:b w:val="off"/>
          <w:i w:val="off"/>
        </w:rPr>
        <w:t>对健康老年人头发锌、铜含量的影响时发现，成年人和老年人的头</w:t>
      </w:r>
      <w:r>
        <w:rPr>
          <w:rFonts w:ascii="宋体" w:hAnsi="宋体" w:cs="宋体" w:eastAsia="宋体"/>
          <w:sz w:val="28"/>
          <w:color w:val="000000"/>
          <w:b w:val="off"/>
          <w:i w:val="off"/>
        </w:rPr>
        <w:t>发锌、铜含量有所不同，成年人锌含量高而老年人铜含量高。 艾灸</w:t>
      </w:r>
      <w:r>
        <w:rPr>
          <w:rFonts w:ascii="宋体" w:hAnsi="宋体" w:cs="宋体" w:eastAsia="宋体"/>
          <w:sz w:val="28"/>
          <w:color w:val="000000"/>
          <w:b w:val="off"/>
          <w:i w:val="off"/>
        </w:rPr>
        <w:t>足三里则可以提高老年人发锌含量，降低铜含量。 由于年龄的增</w:t>
      </w:r>
      <w:r>
        <w:rPr>
          <w:rFonts w:ascii="宋体" w:hAnsi="宋体" w:cs="宋体" w:eastAsia="宋体"/>
          <w:sz w:val="28"/>
          <w:color w:val="000000"/>
          <w:b w:val="off"/>
          <w:i w:val="off"/>
        </w:rPr>
        <w:t>长，发锌含量下降，呼吸功能减弱，采用艾灸足三里以增强消化吸</w:t>
      </w:r>
      <w:r>
        <w:rPr>
          <w:rFonts w:ascii="宋体" w:hAnsi="宋体" w:cs="宋体" w:eastAsia="宋体"/>
          <w:sz w:val="28"/>
          <w:color w:val="000000"/>
          <w:b w:val="off"/>
          <w:i w:val="off"/>
        </w:rPr>
        <w:t>收能力，经过三个疗程治疗后发锌含量升高，说明：虽然对锌的吸</w:t>
      </w:r>
      <w:r>
        <w:rPr>
          <w:rFonts w:ascii="宋体" w:hAnsi="宋体" w:cs="宋体" w:eastAsia="宋体"/>
          <w:sz w:val="28"/>
          <w:color w:val="000000"/>
          <w:b w:val="off"/>
          <w:i w:val="off"/>
        </w:rPr>
        <w:t>收极不易完善，但艾灸足三里仍可以改善锌的吸收。锌与铜在肠</w:t>
      </w:r>
      <w:r>
        <w:rPr>
          <w:rFonts w:ascii="宋体" w:hAnsi="宋体" w:cs="宋体" w:eastAsia="宋体"/>
          <w:sz w:val="28"/>
          <w:color w:val="000000"/>
          <w:b w:val="off"/>
          <w:i w:val="off"/>
        </w:rPr>
        <w:t>道内的吸收是拮抗的，铜的降低有可能因于锌的吸收增多。铜虽</w:t>
      </w:r>
      <w:r>
        <w:rPr>
          <w:rFonts w:ascii="宋体" w:hAnsi="宋体" w:cs="宋体" w:eastAsia="宋体"/>
          <w:sz w:val="28"/>
          <w:color w:val="000000"/>
          <w:b w:val="off"/>
          <w:i w:val="off"/>
        </w:rPr>
        <w:t>有多种生理功能，但如前所述，升高时可能增加发生动脉硬化的机</w:t>
      </w:r>
      <w:r>
        <w:rPr>
          <w:rFonts w:ascii="宋体" w:hAnsi="宋体" w:cs="宋体" w:eastAsia="宋体"/>
          <w:sz w:val="28"/>
          <w:color w:val="000000"/>
          <w:b w:val="off"/>
          <w:i w:val="off"/>
        </w:rPr>
        <w:t>会，并增加体内的自由基而加速衰老，艾灸足三里可以防治体内铜</w:t>
      </w:r>
      <w:r>
        <w:rPr>
          <w:rFonts w:ascii="宋体" w:hAnsi="宋体" w:cs="宋体" w:eastAsia="宋体"/>
          <w:sz w:val="28"/>
          <w:color w:val="000000"/>
          <w:b w:val="off"/>
          <w:i w:val="off"/>
        </w:rPr>
        <w:t>过多，起到调节锌、铜含量的作用。</w:t>
      </w:r>
    </w:p>
    <w:p>
      <w:pPr>
        <w:wordWrap w:val="on"/>
        <w:autoSpaceDE w:val="off"/>
        <w:autoSpaceDN w:val="off"/>
        <w:spacing w:before="20" w:after="0" w:line="457" w:lineRule="atLeast"/>
        <w:ind w:left="360" w:right="760" w:firstLine="720"/>
        <w:jc w:val="both"/>
        <w:textAlignment w:val="auto"/>
        <w:rPr>
          <w:sz w:val="28"/>
        </w:rPr>
      </w:pPr>
      <w:r>
        <w:rPr>
          <w:rFonts w:ascii="宋体" w:hAnsi="宋体" w:cs="宋体" w:eastAsia="宋体"/>
          <w:sz w:val="28"/>
          <w:color w:val="000000"/>
          <w:b w:val="off"/>
          <w:i w:val="off"/>
        </w:rPr>
        <w:t>以上结果在艾灸“阳虚”小鼠动物模型的实验中也得到了证</w:t>
      </w:r>
      <w:r>
        <w:rPr>
          <w:rFonts w:ascii="宋体" w:hAnsi="宋体" w:cs="宋体" w:eastAsia="宋体"/>
          <w:sz w:val="28"/>
          <w:color w:val="000000"/>
          <w:b w:val="off"/>
          <w:i w:val="off"/>
        </w:rPr>
        <w:t>实。 以艾灸纠正羟基脲造成的小鼠“阳虚”状态，通过提取肝、脾脱</w:t>
      </w:r>
      <w:r>
        <w:rPr>
          <w:rFonts w:ascii="宋体" w:hAnsi="宋体" w:cs="宋体" w:eastAsia="宋体"/>
          <w:sz w:val="28"/>
          <w:color w:val="000000"/>
          <w:b w:val="off"/>
          <w:i w:val="off"/>
        </w:rPr>
        <w:t>氧核糖核酸并测其锌、铜含量，以观察艾灸调整机体阴阳与组织中</w:t>
      </w:r>
      <w:r>
        <w:rPr>
          <w:rFonts w:ascii="宋体" w:hAnsi="宋体" w:cs="宋体" w:eastAsia="宋体"/>
          <w:sz w:val="28"/>
          <w:color w:val="000000"/>
          <w:b w:val="off"/>
          <w:i w:val="off"/>
        </w:rPr>
        <w:t>微量元素锌、铜含量变化之间的关系。结果阳虚组小鼠肝、脾DNA</w:t>
      </w:r>
      <w:r>
        <w:rPr>
          <w:rFonts w:ascii="宋体" w:hAnsi="宋体" w:cs="宋体" w:eastAsia="宋体"/>
          <w:sz w:val="28"/>
        </w:rPr>
        <w:t xml:space="preserve"> </w:t>
      </w:r>
      <w:r>
        <w:rPr>
          <w:rFonts w:ascii="宋体" w:hAnsi="宋体" w:cs="宋体" w:eastAsia="宋体"/>
          <w:sz w:val="28"/>
          <w:color w:val="000000"/>
          <w:b w:val="off"/>
          <w:i w:val="off"/>
        </w:rPr>
        <w:t>锌含量低于对照组，铜含量高于对照组，艾灸组DNA锌含量高于阳</w:t>
      </w:r>
      <w:r>
        <w:rPr>
          <w:rFonts w:ascii="宋体" w:hAnsi="宋体" w:cs="宋体" w:eastAsia="宋体"/>
          <w:sz w:val="28"/>
          <w:color w:val="000000"/>
          <w:b w:val="off"/>
          <w:i w:val="off"/>
        </w:rPr>
        <w:t>虚组，和对照组无差异，铜的含量低于阳虚组，几乎和对照组相等，表</w:t>
      </w:r>
      <w:r>
        <w:rPr>
          <w:rFonts w:ascii="宋体" w:hAnsi="宋体" w:cs="宋体" w:eastAsia="宋体"/>
          <w:sz w:val="28"/>
          <w:color w:val="000000"/>
          <w:b w:val="off"/>
          <w:i w:val="off"/>
        </w:rPr>
        <w:t>明艾灸可提高小鼠肝脾DNA中锌的含量，降低铜的含量。</w:t>
      </w:r>
    </w:p>
    <w:p>
      <w:pPr>
        <w:wordWrap w:val="on"/>
        <w:autoSpaceDE w:val="off"/>
        <w:autoSpaceDN w:val="off"/>
        <w:spacing w:before="20" w:after="0" w:line="468" w:lineRule="atLeast"/>
        <w:ind w:left="400" w:right="740" w:firstLine="680"/>
        <w:jc w:val="both"/>
        <w:textAlignment w:val="auto"/>
        <w:rPr>
          <w:sz w:val="28"/>
        </w:rPr>
      </w:pPr>
      <w:r>
        <w:rPr>
          <w:rFonts w:ascii="宋体" w:hAnsi="宋体" w:cs="宋体" w:eastAsia="宋体"/>
          <w:sz w:val="28"/>
          <w:color w:val="000000"/>
          <w:b w:val="off"/>
          <w:i w:val="off"/>
        </w:rPr>
        <w:t>(4)血脂：人老在于动脉的变老。动脉硬化是心血管疾病病</w:t>
      </w:r>
      <w:r>
        <w:rPr>
          <w:rFonts w:ascii="宋体" w:hAnsi="宋体" w:cs="宋体" w:eastAsia="宋体"/>
          <w:sz w:val="28"/>
          <w:color w:val="000000"/>
          <w:b w:val="off"/>
          <w:i w:val="off"/>
        </w:rPr>
        <w:t>理学中极为重要的一个因素。目前认为，血脂(胆固醇、三酰甘油</w:t>
      </w:r>
      <w:r>
        <w:rPr>
          <w:rFonts w:ascii="宋体" w:hAnsi="宋体" w:cs="宋体" w:eastAsia="宋体"/>
          <w:sz w:val="28"/>
          <w:color w:val="000000"/>
          <w:b w:val="off"/>
          <w:i w:val="off"/>
        </w:rPr>
        <w:t>等)总低密度脂蛋白(TLDL)包括低密度脂蛋白(LDL)与极低密度</w:t>
      </w:r>
      <w:r>
        <w:rPr>
          <w:rFonts w:ascii="宋体" w:hAnsi="宋体" w:cs="宋体" w:eastAsia="宋体"/>
          <w:sz w:val="28"/>
          <w:color w:val="000000"/>
          <w:b w:val="off"/>
          <w:i w:val="off"/>
        </w:rPr>
        <w:t>脂蛋白(VLDL)在动脉硬化的发生发展过程中有重要意义。 已经</w:t>
      </w:r>
      <w:r>
        <w:rPr>
          <w:rFonts w:ascii="宋体" w:hAnsi="宋体" w:cs="宋体" w:eastAsia="宋体"/>
          <w:sz w:val="28"/>
          <w:color w:val="000000"/>
          <w:b w:val="off"/>
          <w:i w:val="off"/>
        </w:rPr>
        <w:t>证明，TLDL的血液水平随年龄及性别而发展的规律相同。</w:t>
      </w:r>
    </w:p>
    <w:p>
      <w:pPr>
        <w:wordWrap w:val="on"/>
        <w:autoSpaceDE w:val="off"/>
        <w:autoSpaceDN w:val="off"/>
        <w:spacing w:before="40" w:after="0" w:line="474" w:lineRule="atLeast"/>
        <w:ind w:left="400" w:right="740" w:firstLine="680"/>
        <w:jc w:val="both"/>
        <w:textAlignment w:val="auto"/>
        <w:rPr>
          <w:sz w:val="28"/>
        </w:rPr>
      </w:pPr>
      <w:r>
        <w:rPr>
          <w:rFonts w:ascii="宋体" w:hAnsi="宋体" w:cs="宋体" w:eastAsia="宋体"/>
          <w:sz w:val="28"/>
          <w:color w:val="000000"/>
          <w:b w:val="off"/>
          <w:i w:val="off"/>
        </w:rPr>
        <w:t>有人对35例高脂血症患者进行了针刺足三里的治疗观察，</w:t>
      </w:r>
      <w:r>
        <w:rPr>
          <w:rFonts w:ascii="宋体" w:hAnsi="宋体" w:cs="宋体" w:eastAsia="宋体"/>
          <w:sz w:val="28"/>
          <w:color w:val="000000"/>
          <w:b w:val="off"/>
          <w:i w:val="off"/>
        </w:rPr>
        <w:t>年龄除2例外均在40岁以上，其中单纯高脂血症20例，伴高血</w:t>
      </w:r>
      <w:r>
        <w:rPr>
          <w:rFonts w:ascii="宋体" w:hAnsi="宋体" w:cs="宋体" w:eastAsia="宋体"/>
          <w:sz w:val="28"/>
          <w:color w:val="000000"/>
          <w:b w:val="off"/>
          <w:i w:val="off"/>
        </w:rPr>
        <w:t>压者3例，冠心病者4例，糖尿病者2例，兼患其他疾病的6例，</w:t>
      </w:r>
      <w:r>
        <w:rPr>
          <w:rFonts w:ascii="宋体" w:hAnsi="宋体" w:cs="宋体" w:eastAsia="宋体"/>
          <w:sz w:val="28"/>
          <w:color w:val="000000"/>
          <w:b w:val="off"/>
          <w:i w:val="off"/>
        </w:rPr>
        <w:t>以平补平泻手法针刺单侧足三里。结果表明，针刺足三里可以明</w:t>
      </w:r>
      <w:r>
        <w:rPr>
          <w:rFonts w:ascii="宋体" w:hAnsi="宋体" w:cs="宋体" w:eastAsia="宋体"/>
          <w:sz w:val="28"/>
          <w:color w:val="000000"/>
          <w:b w:val="off"/>
          <w:i w:val="off"/>
        </w:rPr>
        <w:t>显降低胆固醇、三酰甘油及β脂蛋白。 35例高胆固醇血症者胆</w:t>
      </w:r>
      <w:r>
        <w:rPr>
          <w:rFonts w:ascii="宋体" w:hAnsi="宋体" w:cs="宋体" w:eastAsia="宋体"/>
          <w:sz w:val="28"/>
          <w:color w:val="000000"/>
          <w:b w:val="off"/>
          <w:i w:val="off"/>
        </w:rPr>
        <w:t>固醇平均下降33.48mg/d，10例高三酰甘油血症者三酰甘油平</w:t>
      </w:r>
      <w:r>
        <w:rPr>
          <w:rFonts w:ascii="宋体" w:hAnsi="宋体" w:cs="宋体" w:eastAsia="宋体"/>
          <w:sz w:val="28"/>
          <w:color w:val="000000"/>
          <w:b w:val="off"/>
          <w:i w:val="off"/>
        </w:rPr>
        <w:t>均下降38.52mg/dl，12例高β脂蛋白血症者β脂蛋白平均下降</w:t>
      </w:r>
      <w:r>
        <w:br w:type="page"/>
      </w:r>
    </w:p>
    <w:p>
      <w:pPr>
        <w:wordWrap w:val="on"/>
        <w:autoSpaceDE w:val="off"/>
        <w:autoSpaceDN w:val="off"/>
        <w:spacing w:before="520" w:after="0" w:line="380" w:lineRule="atLeast"/>
        <w:ind w:left="540" w:right="0"/>
        <w:jc w:val="both"/>
        <w:textAlignment w:val="auto"/>
        <w:rPr>
          <w:sz w:val="28"/>
        </w:rPr>
      </w:pPr>
      <w:r>
        <w:rPr>
          <w:rFonts w:ascii="宋体" w:hAnsi="宋体" w:cs="宋体" w:eastAsia="宋体"/>
          <w:sz w:val="28"/>
          <w:color w:val="000000"/>
          <w:b w:val="off"/>
          <w:i w:val="off"/>
        </w:rPr>
        <w:t>22 常见老年病针灸治疗</w:t>
      </w:r>
    </w:p>
    <w:p>
      <w:pPr>
        <w:wordWrap w:val="on"/>
        <w:autoSpaceDE w:val="off"/>
        <w:autoSpaceDN w:val="off"/>
        <w:spacing w:before="320" w:after="0" w:line="469" w:lineRule="atLeast"/>
        <w:ind w:left="500" w:right="640" w:firstLine="40"/>
        <w:jc w:val="both"/>
        <w:textAlignment w:val="auto"/>
        <w:rPr>
          <w:sz w:val="28"/>
        </w:rPr>
      </w:pPr>
      <w:r>
        <w:rPr>
          <w:rFonts w:ascii="宋体" w:hAnsi="宋体" w:cs="宋体" w:eastAsia="宋体"/>
          <w:sz w:val="28"/>
          <w:color w:val="000000"/>
          <w:b w:val="off"/>
          <w:i w:val="off"/>
        </w:rPr>
        <w:t>189.58mg dl.内关穴也有同样效果。 另有人报道针刺内关穴治</w:t>
      </w:r>
      <w:r>
        <w:rPr>
          <w:rFonts w:ascii="宋体" w:hAnsi="宋体" w:cs="宋体" w:eastAsia="宋体"/>
          <w:sz w:val="28"/>
          <w:color w:val="000000"/>
          <w:b w:val="off"/>
          <w:i w:val="off"/>
        </w:rPr>
        <w:t>疗血清胆固醇、三酰甘油及β脂蛋白增高患者72例(69例年龄在</w:t>
      </w:r>
      <w:r>
        <w:rPr>
          <w:rFonts w:ascii="宋体" w:hAnsi="宋体" w:cs="宋体" w:eastAsia="宋体"/>
          <w:sz w:val="28"/>
          <w:color w:val="000000"/>
          <w:b w:val="off"/>
          <w:i w:val="off"/>
        </w:rPr>
        <w:t>40岁以上)，治疗后各项值均有不同程度的降低(P&lt;0.001)，</w:t>
      </w:r>
      <w:r>
        <w:rPr>
          <w:rFonts w:ascii="宋体" w:hAnsi="宋体" w:cs="宋体" w:eastAsia="宋体"/>
          <w:sz w:val="28"/>
          <w:color w:val="000000"/>
          <w:b w:val="off"/>
          <w:i w:val="off"/>
        </w:rPr>
        <w:t>表明针刺内关穴对高脂血症有治疗作用。三项指标之间有效率</w:t>
      </w:r>
      <w:r>
        <w:rPr>
          <w:rFonts w:ascii="宋体" w:hAnsi="宋体" w:cs="宋体" w:eastAsia="宋体"/>
          <w:sz w:val="28"/>
          <w:color w:val="000000"/>
          <w:b w:val="off"/>
          <w:i w:val="off"/>
        </w:rPr>
        <w:t>统计学处理无明显差异(P&gt;0.05)，提示针刺内关穴对血清胆</w:t>
      </w:r>
      <w:r>
        <w:rPr>
          <w:rFonts w:ascii="宋体" w:hAnsi="宋体" w:cs="宋体" w:eastAsia="宋体"/>
          <w:sz w:val="28"/>
          <w:color w:val="000000"/>
          <w:b w:val="off"/>
          <w:i w:val="off"/>
        </w:rPr>
        <w:t>固醇、三酰甘油及β脂蛋白的治疗效果相似。一年后随访的β脂</w:t>
      </w:r>
      <w:r>
        <w:rPr>
          <w:rFonts w:ascii="宋体" w:hAnsi="宋体" w:cs="宋体" w:eastAsia="宋体"/>
          <w:sz w:val="28"/>
          <w:color w:val="000000"/>
          <w:b w:val="off"/>
          <w:i w:val="off"/>
        </w:rPr>
        <w:t>蛋白值仍明显低于针刺治疗前。</w:t>
      </w:r>
    </w:p>
    <w:p>
      <w:pPr>
        <w:wordWrap w:val="on"/>
        <w:autoSpaceDE w:val="off"/>
        <w:autoSpaceDN w:val="off"/>
        <w:spacing w:before="0" w:after="0" w:line="470" w:lineRule="atLeast"/>
        <w:ind w:left="460" w:right="700" w:firstLine="640"/>
        <w:jc w:val="both"/>
        <w:textAlignment w:val="auto"/>
        <w:rPr>
          <w:sz w:val="28"/>
        </w:rPr>
      </w:pPr>
      <w:r>
        <w:rPr>
          <w:rFonts w:ascii="宋体" w:hAnsi="宋体" w:cs="宋体" w:eastAsia="宋体"/>
          <w:sz w:val="28"/>
          <w:color w:val="000000"/>
          <w:b w:val="off"/>
          <w:i w:val="off"/>
        </w:rPr>
        <w:t>研究表明，具有降血脂作用的穴位还有曲泉、合谷、太冲、阳陵</w:t>
      </w:r>
      <w:r>
        <w:rPr>
          <w:rFonts w:ascii="宋体" w:hAnsi="宋体" w:cs="宋体" w:eastAsia="宋体"/>
          <w:sz w:val="28"/>
          <w:color w:val="000000"/>
          <w:b w:val="off"/>
          <w:i w:val="off"/>
        </w:rPr>
        <w:t>泉、公孙、三阴交、太白、丰隆、肺俞、厥阴俞、心俞、中脘、膻中、曲池等。</w:t>
      </w:r>
    </w:p>
    <w:p>
      <w:pPr>
        <w:wordWrap w:val="on"/>
        <w:autoSpaceDE w:val="off"/>
        <w:autoSpaceDN w:val="off"/>
        <w:spacing w:before="20" w:after="0" w:line="463" w:lineRule="atLeast"/>
        <w:ind w:left="440" w:right="700" w:firstLine="660"/>
        <w:jc w:val="both"/>
        <w:textAlignment w:val="auto"/>
        <w:rPr>
          <w:sz w:val="28"/>
        </w:rPr>
      </w:pPr>
      <w:r>
        <w:rPr>
          <w:rFonts w:ascii="宋体" w:hAnsi="宋体" w:cs="宋体" w:eastAsia="宋体"/>
          <w:sz w:val="28"/>
          <w:color w:val="000000"/>
          <w:b w:val="off"/>
          <w:i w:val="off"/>
        </w:rPr>
        <w:t>(5)cAMP和cGMP: cAMP 和cGMP 是两种具有重要生物</w:t>
      </w:r>
      <w:r>
        <w:rPr>
          <w:rFonts w:ascii="宋体" w:hAnsi="宋体" w:cs="宋体" w:eastAsia="宋体"/>
          <w:sz w:val="28"/>
          <w:color w:val="000000"/>
          <w:b w:val="off"/>
          <w:i w:val="off"/>
        </w:rPr>
        <w:t>活性的生物信息物质，不仅能传递生物信息，调节细胞代谢和功能</w:t>
      </w:r>
      <w:r>
        <w:rPr>
          <w:rFonts w:ascii="宋体" w:hAnsi="宋体" w:cs="宋体" w:eastAsia="宋体"/>
          <w:sz w:val="28"/>
          <w:color w:val="000000"/>
          <w:b w:val="off"/>
          <w:i w:val="off"/>
        </w:rPr>
        <w:t>活动，而且与多种疾病的发生和发展有关，特别是近年来的研究，</w:t>
      </w:r>
      <w:r>
        <w:rPr>
          <w:rFonts w:ascii="宋体" w:hAnsi="宋体" w:cs="宋体" w:eastAsia="宋体"/>
          <w:sz w:val="28"/>
          <w:color w:val="000000"/>
          <w:b w:val="off"/>
          <w:i w:val="off"/>
        </w:rPr>
        <w:t>认为与免疫调控、基因调控、肿瘤的发生发展等有重要关系。 自</w:t>
      </w:r>
      <w:r>
        <w:rPr>
          <w:rFonts w:ascii="宋体" w:hAnsi="宋体" w:cs="宋体" w:eastAsia="宋体"/>
          <w:sz w:val="28"/>
          <w:color w:val="000000"/>
          <w:b w:val="off"/>
          <w:i w:val="off"/>
        </w:rPr>
        <w:t>1974年美国学者 Goldberg提出cAMP 和cGMP 可能是东方传统</w:t>
      </w:r>
      <w:r>
        <w:rPr>
          <w:rFonts w:ascii="宋体" w:hAnsi="宋体" w:cs="宋体" w:eastAsia="宋体"/>
          <w:sz w:val="28"/>
          <w:color w:val="000000"/>
          <w:b w:val="off"/>
          <w:i w:val="off"/>
        </w:rPr>
        <w:t>医学中阴阳学说的物质基础的论点后，此项研究在中医界迅速发</w:t>
      </w:r>
      <w:r>
        <w:rPr>
          <w:rFonts w:ascii="宋体" w:hAnsi="宋体" w:cs="宋体" w:eastAsia="宋体"/>
          <w:sz w:val="28"/>
          <w:color w:val="000000"/>
          <w:b w:val="off"/>
          <w:i w:val="off"/>
        </w:rPr>
        <w:t>展。 目前已初步发现，cAMP、cGMP与肾阴、肾阳、气虚及很多老</w:t>
      </w:r>
      <w:r>
        <w:rPr>
          <w:rFonts w:ascii="宋体" w:hAnsi="宋体" w:cs="宋体" w:eastAsia="宋体"/>
          <w:sz w:val="28"/>
          <w:color w:val="000000"/>
          <w:b w:val="off"/>
          <w:i w:val="off"/>
        </w:rPr>
        <w:t>年病有关。</w:t>
      </w:r>
    </w:p>
    <w:p>
      <w:pPr>
        <w:wordWrap w:val="on"/>
        <w:autoSpaceDE w:val="off"/>
        <w:autoSpaceDN w:val="off"/>
        <w:spacing w:before="60" w:after="0" w:line="455" w:lineRule="atLeast"/>
        <w:ind w:left="400" w:right="760" w:firstLine="700"/>
        <w:jc w:val="both"/>
        <w:textAlignment w:val="auto"/>
        <w:rPr>
          <w:sz w:val="28"/>
        </w:rPr>
      </w:pPr>
      <w:r>
        <w:rPr>
          <w:rFonts w:ascii="宋体" w:hAnsi="宋体" w:cs="宋体" w:eastAsia="宋体"/>
          <w:sz w:val="28"/>
          <w:color w:val="000000"/>
          <w:b w:val="off"/>
          <w:i w:val="off"/>
        </w:rPr>
        <w:t>我们用激光灸治疗支气管哮喘患者25例与艾灸治疗2]例支</w:t>
      </w:r>
      <w:r>
        <w:rPr>
          <w:rFonts w:ascii="宋体" w:hAnsi="宋体" w:cs="宋体" w:eastAsia="宋体"/>
          <w:sz w:val="28"/>
          <w:color w:val="000000"/>
          <w:b w:val="off"/>
          <w:i w:val="off"/>
        </w:rPr>
        <w:t>气管哮喘进行对照观察，结果不论是激光灸还是艾灸其cAMP 含</w:t>
      </w:r>
      <w:r>
        <w:rPr>
          <w:rFonts w:ascii="宋体" w:hAnsi="宋体" w:cs="宋体" w:eastAsia="宋体"/>
          <w:sz w:val="28"/>
          <w:color w:val="000000"/>
          <w:b w:val="off"/>
          <w:i w:val="off"/>
        </w:rPr>
        <w:t>量、cAMP/cGMP 比值有明显升高，激光灸组cGMP 含量明显降</w:t>
      </w:r>
      <w:r>
        <w:rPr>
          <w:rFonts w:ascii="宋体" w:hAnsi="宋体" w:cs="宋体" w:eastAsia="宋体"/>
          <w:sz w:val="28"/>
          <w:color w:val="000000"/>
          <w:b w:val="off"/>
          <w:i w:val="off"/>
        </w:rPr>
        <w:t>低,见表1-1。</w:t>
      </w:r>
    </w:p>
    <w:p>
      <w:pPr>
        <w:wordWrap w:val="on"/>
        <w:autoSpaceDE w:val="off"/>
        <w:autoSpaceDN w:val="off"/>
        <w:spacing w:before="280" w:after="0" w:line="380" w:lineRule="atLeast"/>
        <w:ind w:left="2160" w:right="0"/>
        <w:jc w:val="both"/>
        <w:textAlignment w:val="auto"/>
        <w:rPr>
          <w:sz w:val="28"/>
        </w:rPr>
      </w:pPr>
      <w:r>
        <w:rPr>
          <w:rFonts w:ascii="宋体" w:hAnsi="宋体" w:cs="宋体" w:eastAsia="宋体"/>
          <w:sz w:val="28"/>
          <w:color w:val="000000"/>
          <w:b w:val="off"/>
          <w:i w:val="off"/>
        </w:rPr>
        <w:t>表1 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患者血浆环咳苷酸等指标治疗前后比较</w:t>
      </w:r>
    </w:p>
    <w:p>
      <w:pPr>
        <w:wordWrap w:val="on"/>
        <w:spacing w:before="0" w:after="0" w:line="140" w:lineRule="exact"/>
        <w:ind w:left="0" w:right="0"/>
        <w:textAlignment w:val="auto"/>
      </w:pPr>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60"/>
        <w:gridCol w:w="3120"/>
        <w:gridCol w:w="3000"/>
      </w:tblGrid>
      <w:tr>
        <w:trPr>
          <w:trHeight w:hRule="atLeast" w:val="820"/>
        </w:trPr>
        <w:tc>
          <w:tcPr>
            <w:tcW w:w="3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指 标</w:t>
            </w:r>
          </w:p>
        </w:tc>
        <w:tc>
          <w:tcPr>
            <w:tcW w:w="3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激光灸(25例)</w:t>
            </w:r>
          </w:p>
        </w:tc>
        <w:tc>
          <w:tcPr>
            <w:tcW w:w="3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艾灸(21例)</w:t>
            </w:r>
          </w:p>
        </w:tc>
      </w:tr>
      <w:tr>
        <w:trPr>
          <w:trHeight w:hRule="atLeast" w:val="540"/>
        </w:trPr>
        <w:tc>
          <w:tcPr>
            <w:tcW w:w="3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cAMP(PM, ml)</w:t>
            </w:r>
          </w:p>
        </w:tc>
        <w:tc>
          <w:tcPr>
            <w:tcW w:w="3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6.3+2.7°</w:t>
            </w:r>
          </w:p>
        </w:tc>
        <w:tc>
          <w:tcPr>
            <w:tcW w:w="3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9.9±3.1**</w:t>
            </w:r>
          </w:p>
        </w:tc>
      </w:tr>
      <w:tr>
        <w:trPr>
          <w:trHeight w:hRule="atLeast" w:val="920"/>
        </w:trPr>
        <w:tc>
          <w:tcPr>
            <w:tcW w:w="3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cGMP(PM· ml)</w:t>
            </w:r>
          </w:p>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cAMP :GMP</w:t>
            </w:r>
          </w:p>
        </w:tc>
        <w:tc>
          <w:tcPr>
            <w:tcW w:w="3120" w:type="dxa"/>
            <w:tcBorders>
              <w:top w:val="nil" w:sz="0" w:space="0" w:color="auto"/>
              <w:left w:val="nil" w:sz="0" w:space="0" w:color="auto"/>
              <w:bottom w:val="nil" w:sz="0" w:space="0" w:color="auto"/>
              <w:right w:val="nil" w:sz="0" w:space="0" w:color="auto"/>
            </w:tcBorders>
          </w:tcPr>
          <w:p>
            <w:pPr>
              <w:wordWrap w:val="on"/>
              <w:autoSpaceDE w:val="off"/>
              <w:autoSpaceDN w:val="off"/>
              <w:spacing w:before="0" w:after="0" w:line="420" w:lineRule="atLeast"/>
              <w:ind w:left="0" w:right="0" w:firstLine="740"/>
              <w:jc w:val="both"/>
              <w:textAlignment w:val="auto"/>
              <w:rPr>
                <w:sz w:val="25"/>
              </w:rPr>
            </w:pPr>
            <w:r>
              <w:rPr>
                <w:rFonts w:ascii="宋体" w:hAnsi="宋体" w:cs="宋体" w:eastAsia="宋体"/>
                <w:sz w:val="25"/>
                <w:color w:val="000000"/>
                <w:b w:val="off"/>
                <w:i w:val="off"/>
              </w:rPr>
              <w:t>--1.8±0.6**</w:t>
            </w:r>
          </w:p>
          <w:p>
            <w:pPr>
              <w:wordWrap w:val="on"/>
              <w:autoSpaceDE w:val="off"/>
              <w:autoSpaceDN w:val="off"/>
              <w:spacing w:before="0" w:after="0" w:line="420" w:lineRule="atLeast"/>
              <w:ind w:left="0" w:right="0" w:firstLine="940"/>
              <w:jc w:val="both"/>
              <w:textAlignment w:val="auto"/>
              <w:rPr>
                <w:sz w:val="25"/>
              </w:rPr>
            </w:pPr>
            <w:r>
              <w:rPr>
                <w:rFonts w:ascii="宋体" w:hAnsi="宋体" w:cs="宋体" w:eastAsia="宋体"/>
                <w:sz w:val="25"/>
                <w:color w:val="000000"/>
                <w:b w:val="off"/>
                <w:i w:val="off"/>
              </w:rPr>
              <w:t>3.1÷0.7**</w:t>
            </w:r>
          </w:p>
        </w:tc>
        <w:tc>
          <w:tcPr>
            <w:tcW w:w="3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0.0±0.5</w:t>
            </w:r>
          </w:p>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2.0±0.7</w:t>
            </w:r>
          </w:p>
        </w:tc>
      </w:tr>
    </w:tbl>
    <w:p>
      <w:pPr>
        <w:wordWrap w:val="on"/>
        <w:autoSpaceDE w:val="off"/>
        <w:autoSpaceDN w:val="off"/>
        <w:spacing w:before="120" w:after="0" w:line="380" w:lineRule="atLeast"/>
        <w:ind w:left="1100" w:right="0"/>
        <w:jc w:val="both"/>
        <w:textAlignment w:val="auto"/>
        <w:rPr>
          <w:sz w:val="28"/>
        </w:rPr>
      </w:pPr>
      <w:r>
        <w:rPr>
          <w:rFonts w:ascii="宋体" w:hAnsi="宋体" w:cs="宋体" w:eastAsia="宋体"/>
          <w:sz w:val="28"/>
          <w:color w:val="000000"/>
          <w:b w:val="off"/>
          <w:i w:val="off"/>
        </w:rPr>
        <w:t>注 M(治疗后 治疗前)±SE, ←P&lt;0.05,**P&lt;.0.01</w:t>
      </w:r>
    </w:p>
    <w:p>
      <w:pPr>
        <w:wordWrap w:val="on"/>
        <w:autoSpaceDE w:val="off"/>
        <w:autoSpaceDN w:val="off"/>
        <w:spacing w:before="180" w:after="0" w:line="440" w:lineRule="atLeast"/>
        <w:ind w:left="420" w:right="760" w:firstLine="680"/>
        <w:jc w:val="both"/>
        <w:textAlignment w:val="auto"/>
        <w:rPr>
          <w:sz w:val="28"/>
        </w:rPr>
      </w:pPr>
      <w:r>
        <w:rPr>
          <w:rFonts w:ascii="宋体" w:hAnsi="宋体" w:cs="宋体" w:eastAsia="宋体"/>
          <w:sz w:val="28"/>
          <w:color w:val="000000"/>
          <w:b w:val="off"/>
          <w:i w:val="off"/>
        </w:rPr>
        <w:t>(6)肾虚证的针刺疗效及其对性激素影响的研究：针灸疗效</w:t>
      </w:r>
      <w:r>
        <w:rPr>
          <w:rFonts w:ascii="宋体" w:hAnsi="宋体" w:cs="宋体" w:eastAsia="宋体"/>
          <w:sz w:val="28"/>
          <w:color w:val="000000"/>
          <w:b w:val="off"/>
          <w:i w:val="off"/>
        </w:rPr>
        <w:t>的产生大都与神经---体液途径有关，不言而喻，它对内分泌系统必</w:t>
      </w:r>
      <w:r>
        <w:br w:type="page"/>
      </w:r>
    </w:p>
    <w:p>
      <w:pPr>
        <w:wordWrap w:val="on"/>
        <w:autoSpaceDE w:val="off"/>
        <w:autoSpaceDN w:val="off"/>
        <w:spacing w:before="1340" w:after="0" w:line="460" w:lineRule="atLeast"/>
        <w:ind w:left="240" w:right="940" w:firstLine="20"/>
        <w:jc w:val="both"/>
        <w:textAlignment w:val="auto"/>
        <w:rPr>
          <w:sz w:val="28"/>
        </w:rPr>
      </w:pPr>
      <w:r>
        <w:rPr>
          <w:rFonts w:ascii="宋体" w:hAnsi="宋体" w:cs="宋体" w:eastAsia="宋体"/>
          <w:sz w:val="28"/>
          <w:color w:val="000000"/>
          <w:b w:val="off"/>
          <w:i w:val="off"/>
        </w:rPr>
        <w:t>然有着直接的影响。以往在这方面，虽有关于针刺对垂体、肾上腺</w:t>
      </w:r>
      <w:r>
        <w:rPr>
          <w:rFonts w:ascii="宋体" w:hAnsi="宋体" w:cs="宋体" w:eastAsia="宋体"/>
          <w:sz w:val="28"/>
          <w:color w:val="000000"/>
          <w:b w:val="off"/>
          <w:i w:val="off"/>
        </w:rPr>
        <w:t>皮质激素、性腺系统、甲状腺素及其他内分泌激素的调整作用的临</w:t>
      </w:r>
      <w:r>
        <w:rPr>
          <w:rFonts w:ascii="宋体" w:hAnsi="宋体" w:cs="宋体" w:eastAsia="宋体"/>
          <w:sz w:val="28"/>
          <w:color w:val="000000"/>
          <w:b w:val="off"/>
          <w:i w:val="off"/>
        </w:rPr>
        <w:t>床与实验研究，但其所探讨的范围均未超出所研究某一系统的内</w:t>
      </w:r>
      <w:r>
        <w:rPr>
          <w:rFonts w:ascii="宋体" w:hAnsi="宋体" w:cs="宋体" w:eastAsia="宋体"/>
          <w:sz w:val="28"/>
          <w:color w:val="000000"/>
          <w:b w:val="off"/>
          <w:i w:val="off"/>
        </w:rPr>
        <w:t>分泌方面疾病与激素的关系，针刺对高血压病、糖尿病、高脂血症、</w:t>
      </w:r>
      <w:r>
        <w:rPr>
          <w:rFonts w:ascii="宋体" w:hAnsi="宋体" w:cs="宋体" w:eastAsia="宋体"/>
          <w:sz w:val="28"/>
          <w:color w:val="000000"/>
          <w:b w:val="off"/>
          <w:i w:val="off"/>
        </w:rPr>
        <w:t>冠心病、脑血管疾病、支气管哮喘等的治疗及机理研究也有不少报</w:t>
      </w:r>
      <w:r>
        <w:rPr>
          <w:rFonts w:ascii="宋体" w:hAnsi="宋体" w:cs="宋体" w:eastAsia="宋体"/>
          <w:sz w:val="28"/>
          <w:color w:val="000000"/>
          <w:b w:val="off"/>
          <w:i w:val="off"/>
        </w:rPr>
        <w:t>道，但针刺是否对性激素方面的变化有影响的报道尚少。 在“症”</w:t>
      </w:r>
      <w:r>
        <w:rPr>
          <w:rFonts w:ascii="宋体" w:hAnsi="宋体" w:cs="宋体" w:eastAsia="宋体"/>
          <w:sz w:val="28"/>
          <w:color w:val="000000"/>
          <w:b w:val="off"/>
          <w:i w:val="off"/>
        </w:rPr>
        <w:t>的研究方面，针刺能否在改善“症”的同时，其性激素内环境发生规</w:t>
      </w:r>
      <w:r>
        <w:rPr>
          <w:rFonts w:ascii="宋体" w:hAnsi="宋体" w:cs="宋体" w:eastAsia="宋体"/>
          <w:sz w:val="28"/>
          <w:color w:val="000000"/>
          <w:b w:val="off"/>
          <w:i w:val="off"/>
        </w:rPr>
        <w:t>律性的变化?为了探索以上问题，我们对158例肾虚证患者的针</w:t>
      </w:r>
      <w:r>
        <w:rPr>
          <w:rFonts w:ascii="宋体" w:hAnsi="宋体" w:cs="宋体" w:eastAsia="宋体"/>
          <w:sz w:val="28"/>
          <w:color w:val="000000"/>
          <w:b w:val="off"/>
          <w:i w:val="off"/>
        </w:rPr>
        <w:t>刺临床疗效观察以及针刺对其中部分患者血浆性激素影响的研究</w:t>
      </w:r>
      <w:r>
        <w:rPr>
          <w:rFonts w:ascii="宋体" w:hAnsi="宋体" w:cs="宋体" w:eastAsia="宋体"/>
          <w:sz w:val="28"/>
          <w:color w:val="000000"/>
          <w:b w:val="off"/>
          <w:i w:val="off"/>
        </w:rPr>
        <w:t>结果如下。</w:t>
      </w:r>
    </w:p>
    <w:p>
      <w:pPr>
        <w:wordWrap w:val="on"/>
        <w:autoSpaceDE w:val="off"/>
        <w:autoSpaceDN w:val="off"/>
        <w:spacing w:before="0" w:after="0" w:line="460" w:lineRule="atLeast"/>
        <w:ind w:left="260" w:right="980" w:firstLine="640"/>
        <w:jc w:val="both"/>
        <w:textAlignment w:val="auto"/>
        <w:rPr>
          <w:sz w:val="28"/>
        </w:rPr>
      </w:pPr>
      <w:r>
        <w:rPr>
          <w:rFonts w:ascii="宋体" w:hAnsi="宋体" w:cs="宋体" w:eastAsia="宋体"/>
          <w:sz w:val="28"/>
          <w:color w:val="000000"/>
          <w:b w:val="off"/>
          <w:i w:val="off"/>
        </w:rPr>
        <w:t>① 治疗前后积分值统计：实践证明，针灸疗法对肾虚症状有良</w:t>
      </w:r>
      <w:r>
        <w:rPr>
          <w:rFonts w:ascii="宋体" w:hAnsi="宋体" w:cs="宋体" w:eastAsia="宋体"/>
          <w:sz w:val="28"/>
          <w:color w:val="000000"/>
          <w:b w:val="off"/>
          <w:i w:val="off"/>
        </w:rPr>
        <w:t>好的改善作用，表现在针灸治疗前后肾虚症状积分值的变化上，见</w:t>
      </w:r>
      <w:r>
        <w:rPr>
          <w:rFonts w:ascii="宋体" w:hAnsi="宋体" w:cs="宋体" w:eastAsia="宋体"/>
          <w:sz w:val="28"/>
          <w:color w:val="000000"/>
          <w:b w:val="off"/>
          <w:i w:val="off"/>
        </w:rPr>
        <w:t>表1-2。</w:t>
      </w:r>
    </w:p>
    <w:p>
      <w:pPr>
        <w:wordWrap w:val="on"/>
        <w:autoSpaceDE w:val="off"/>
        <w:autoSpaceDN w:val="off"/>
        <w:spacing w:before="240" w:after="0" w:line="400" w:lineRule="atLeast"/>
        <w:ind w:left="2040" w:right="0"/>
        <w:jc w:val="both"/>
        <w:textAlignment w:val="auto"/>
        <w:rPr>
          <w:sz w:val="28"/>
        </w:rPr>
      </w:pPr>
      <w:r>
        <w:rPr>
          <w:rFonts w:ascii="宋体" w:hAnsi="宋体" w:cs="宋体" w:eastAsia="宋体"/>
          <w:sz w:val="28"/>
          <w:color w:val="000000"/>
          <w:b w:val="off"/>
          <w:i w:val="off"/>
        </w:rPr>
        <w:t>表1-2</w:t>
      </w:r>
      <w:r>
        <w:rPr>
          <w:rFonts w:ascii="宋体" w:hAnsi="宋体" w:cs="宋体" w:eastAsia="宋体"/>
          <w:sz w:val="24"/>
        </w:rPr>
        <w:t xml:space="preserve">    </w:t>
      </w:r>
      <w:r>
        <w:rPr>
          <w:rFonts w:ascii="宋体" w:hAnsi="宋体" w:cs="宋体" w:eastAsia="宋体"/>
          <w:sz w:val="28"/>
          <w:color w:val="000000"/>
          <w:b w:val="off"/>
          <w:i w:val="off"/>
        </w:rPr>
        <w:t>针灸治疗前后肾虚症状的积分值统计</w:t>
      </w:r>
    </w:p>
    <w:p>
      <w:pPr>
        <w:wordWrap w:val="on"/>
        <w:spacing w:before="0" w:after="0" w:line="160" w:lineRule="exact"/>
        <w:ind w:left="0" w:right="0"/>
        <w:textAlignment w:val="auto"/>
      </w:pPr>
    </w:p>
    <w:tbl>
      <w:tblPr>
        <w:tblW w:w="0" w:type="auto"/>
        <w:jc w:val="start"/>
        <w:tblInd w:type="dxa" w:w="2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940"/>
        <w:gridCol w:w="1780"/>
        <w:gridCol w:w="1580"/>
        <w:gridCol w:w="1500"/>
        <w:gridCol w:w="1520"/>
      </w:tblGrid>
      <w:tr>
        <w:trPr>
          <w:trHeight w:hRule="atLeast" w:val="580"/>
        </w:trPr>
        <w:tc>
          <w:tcPr>
            <w:tcW w:w="2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症 状</w:t>
            </w:r>
          </w:p>
        </w:tc>
        <w:tc>
          <w:tcPr>
            <w:tcW w:w="17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成年组</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老前组</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老年组</w:t>
            </w:r>
          </w:p>
        </w:tc>
      </w:tr>
      <w:tr>
        <w:trPr>
          <w:trHeight w:hRule="atLeast" w:val="400"/>
        </w:trPr>
        <w:tc>
          <w:tcPr>
            <w:tcW w:w="29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7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(56例)</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(63例)</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(39例)</w:t>
            </w:r>
          </w:p>
        </w:tc>
      </w:tr>
      <w:tr>
        <w:trPr>
          <w:trHeight w:hRule="atLeast" w:val="480"/>
        </w:trPr>
        <w:tc>
          <w:tcPr>
            <w:tcW w:w="2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腰脊瘦痛</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治疗前</w:t>
            </w: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2.48</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1.89</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1.41</w:t>
            </w:r>
          </w:p>
        </w:tc>
      </w:tr>
      <w:tr>
        <w:trPr>
          <w:trHeight w:hRule="atLeast" w:val="480"/>
        </w:trPr>
        <w:tc>
          <w:tcPr>
            <w:tcW w:w="2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(除外伤)</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治疗后</w:t>
            </w: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0.95</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1.13</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1.00</w:t>
            </w:r>
          </w:p>
        </w:tc>
      </w:tr>
      <w:tr>
        <w:trPr>
          <w:trHeight w:hRule="atLeast" w:val="420"/>
        </w:trPr>
        <w:tc>
          <w:tcPr>
            <w:tcW w:w="29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P 值</w:t>
            </w: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&lt;0.01</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&lt;0.01</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&lt;0.01</w:t>
            </w:r>
          </w:p>
        </w:tc>
      </w:tr>
      <w:tr>
        <w:trPr>
          <w:trHeight w:hRule="atLeast" w:val="440"/>
        </w:trPr>
        <w:tc>
          <w:tcPr>
            <w:tcW w:w="2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胫疫膝软足跟痛</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冶疗前</w:t>
            </w: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1.20</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1.52</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1.00</w:t>
            </w:r>
          </w:p>
        </w:tc>
      </w:tr>
      <w:tr>
        <w:trPr>
          <w:trHeight w:hRule="atLeast" w:val="460"/>
        </w:trPr>
        <w:tc>
          <w:tcPr>
            <w:tcW w:w="29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冶疗后</w:t>
            </w: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0,63</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1.14</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0.82</w:t>
            </w:r>
          </w:p>
        </w:tc>
      </w:tr>
      <w:tr>
        <w:trPr>
          <w:trHeight w:hRule="atLeast" w:val="400"/>
        </w:trPr>
        <w:tc>
          <w:tcPr>
            <w:tcW w:w="29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P 值</w:t>
            </w: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&lt;0.01</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&lt;0.01</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&gt;-0.05</w:t>
            </w:r>
          </w:p>
        </w:tc>
      </w:tr>
      <w:tr>
        <w:trPr>
          <w:trHeight w:hRule="atLeast" w:val="480"/>
        </w:trPr>
        <w:tc>
          <w:tcPr>
            <w:tcW w:w="2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耳鸣或耳聋</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治疗前</w:t>
            </w: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1.39</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0.98</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2.13</w:t>
            </w:r>
          </w:p>
        </w:tc>
      </w:tr>
      <w:tr>
        <w:trPr>
          <w:trHeight w:hRule="atLeast" w:val="400"/>
        </w:trPr>
        <w:tc>
          <w:tcPr>
            <w:tcW w:w="29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治疗后</w:t>
            </w: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0.86</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0.62</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1.44</w:t>
            </w:r>
          </w:p>
        </w:tc>
      </w:tr>
      <w:tr>
        <w:trPr>
          <w:trHeight w:hRule="atLeast" w:val="460"/>
        </w:trPr>
        <w:tc>
          <w:tcPr>
            <w:tcW w:w="29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P 值</w:t>
            </w: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&lt;0.01</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&lt;0.01</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&lt;0.05</w:t>
            </w:r>
          </w:p>
        </w:tc>
      </w:tr>
      <w:tr>
        <w:trPr>
          <w:trHeight w:hRule="atLeast" w:val="460"/>
        </w:trPr>
        <w:tc>
          <w:tcPr>
            <w:tcW w:w="2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脱发或齿摇</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治疗前</w:t>
            </w: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1.16</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0.70</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2.08</w:t>
            </w:r>
          </w:p>
        </w:tc>
      </w:tr>
      <w:tr>
        <w:trPr>
          <w:trHeight w:hRule="atLeast" w:val="400"/>
        </w:trPr>
        <w:tc>
          <w:tcPr>
            <w:tcW w:w="29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治疗后</w:t>
            </w: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1.00</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0.66</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2.13</w:t>
            </w:r>
          </w:p>
        </w:tc>
      </w:tr>
      <w:tr>
        <w:trPr>
          <w:trHeight w:hRule="atLeast" w:val="440"/>
        </w:trPr>
        <w:tc>
          <w:tcPr>
            <w:tcW w:w="29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P 值</w:t>
            </w: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&lt;0.05</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≥0.05</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&gt;0.05</w:t>
            </w:r>
          </w:p>
        </w:tc>
      </w:tr>
      <w:tr>
        <w:trPr>
          <w:trHeight w:hRule="atLeast" w:val="460"/>
        </w:trPr>
        <w:tc>
          <w:tcPr>
            <w:tcW w:w="2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尿后余沥或失禁</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治疗前</w:t>
            </w: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0.66</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1.14</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19"/>
              </w:rPr>
            </w:pPr>
            <w:r>
              <w:rPr>
                <w:rFonts w:ascii="宋体" w:hAnsi="宋体" w:cs="宋体" w:eastAsia="宋体"/>
                <w:sz w:val="19"/>
                <w:color w:val="000000"/>
                <w:b w:val="off"/>
                <w:i w:val="off"/>
              </w:rPr>
              <w:t>2.13</w:t>
            </w:r>
          </w:p>
        </w:tc>
      </w:tr>
      <w:tr>
        <w:trPr>
          <w:trHeight w:hRule="atLeast" w:val="840"/>
        </w:trPr>
        <w:tc>
          <w:tcPr>
            <w:tcW w:w="29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19"/>
              </w:rPr>
            </w:pPr>
            <w:r>
              <w:rPr>
                <w:rFonts w:ascii="宋体" w:hAnsi="宋体" w:cs="宋体" w:eastAsia="宋体"/>
                <w:sz w:val="19"/>
                <w:color w:val="000000"/>
                <w:b w:val="off"/>
                <w:i w:val="off"/>
              </w:rPr>
              <w:t>治疗后</w:t>
            </w:r>
          </w:p>
          <w:p>
            <w:pPr>
              <w:wordWrap w:val="on"/>
              <w:autoSpaceDE w:val="off"/>
              <w:autoSpaceDN w:val="off"/>
              <w:spacing w:before="0" w:after="0" w:line="380" w:lineRule="atLeast"/>
              <w:ind w:left="0" w:right="0"/>
              <w:jc w:val="center"/>
              <w:textAlignment w:val="auto"/>
              <w:rPr>
                <w:sz w:val="19"/>
              </w:rPr>
            </w:pPr>
            <w:r>
              <w:rPr>
                <w:rFonts w:ascii="宋体" w:hAnsi="宋体" w:cs="宋体" w:eastAsia="宋体"/>
                <w:sz w:val="19"/>
                <w:color w:val="000000"/>
                <w:b w:val="off"/>
                <w:i w:val="off"/>
              </w:rPr>
              <w:t>P 值</w:t>
            </w: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19"/>
              </w:rPr>
            </w:pPr>
            <w:r>
              <w:rPr>
                <w:rFonts w:ascii="宋体" w:hAnsi="宋体" w:cs="宋体" w:eastAsia="宋体"/>
                <w:sz w:val="19"/>
                <w:color w:val="000000"/>
                <w:b w:val="off"/>
                <w:i w:val="off"/>
              </w:rPr>
              <w:t>0.54</w:t>
            </w:r>
          </w:p>
          <w:p>
            <w:pPr>
              <w:wordWrap w:val="on"/>
              <w:autoSpaceDE w:val="off"/>
              <w:autoSpaceDN w:val="off"/>
              <w:spacing w:before="0" w:after="0" w:line="380" w:lineRule="atLeast"/>
              <w:ind w:left="0" w:right="0"/>
              <w:jc w:val="center"/>
              <w:textAlignment w:val="auto"/>
              <w:rPr>
                <w:sz w:val="19"/>
              </w:rPr>
            </w:pPr>
            <w:r>
              <w:rPr>
                <w:rFonts w:ascii="宋体" w:hAnsi="宋体" w:cs="宋体" w:eastAsia="宋体"/>
                <w:sz w:val="19"/>
                <w:color w:val="000000"/>
                <w:b w:val="off"/>
                <w:i w:val="off"/>
              </w:rPr>
              <w:t>~0.05</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19"/>
              </w:rPr>
            </w:pPr>
            <w:r>
              <w:rPr>
                <w:rFonts w:ascii="宋体" w:hAnsi="宋体" w:cs="宋体" w:eastAsia="宋体"/>
                <w:sz w:val="19"/>
                <w:color w:val="000000"/>
                <w:b w:val="off"/>
                <w:i w:val="off"/>
              </w:rPr>
              <w:t>0.89</w:t>
            </w:r>
          </w:p>
          <w:p>
            <w:pPr>
              <w:wordWrap w:val="on"/>
              <w:autoSpaceDE w:val="off"/>
              <w:autoSpaceDN w:val="off"/>
              <w:spacing w:before="0" w:after="0" w:line="380" w:lineRule="atLeast"/>
              <w:ind w:left="0" w:right="0"/>
              <w:jc w:val="center"/>
              <w:textAlignment w:val="auto"/>
              <w:rPr>
                <w:sz w:val="19"/>
              </w:rPr>
            </w:pPr>
            <w:r>
              <w:rPr>
                <w:rFonts w:ascii="宋体" w:hAnsi="宋体" w:cs="宋体" w:eastAsia="宋体"/>
                <w:sz w:val="19"/>
                <w:color w:val="000000"/>
                <w:b w:val="off"/>
                <w:i w:val="off"/>
              </w:rPr>
              <w:t>&lt;10.05</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19"/>
              </w:rPr>
            </w:pPr>
            <w:r>
              <w:rPr>
                <w:rFonts w:ascii="宋体" w:hAnsi="宋体" w:cs="宋体" w:eastAsia="宋体"/>
                <w:sz w:val="19"/>
                <w:color w:val="000000"/>
                <w:b w:val="off"/>
                <w:i w:val="off"/>
              </w:rPr>
              <w:t>1.10</w:t>
            </w:r>
          </w:p>
          <w:p>
            <w:pPr>
              <w:wordWrap w:val="on"/>
              <w:autoSpaceDE w:val="off"/>
              <w:autoSpaceDN w:val="off"/>
              <w:spacing w:before="0" w:after="0" w:line="380" w:lineRule="atLeast"/>
              <w:ind w:left="0" w:right="0"/>
              <w:jc w:val="center"/>
              <w:textAlignment w:val="auto"/>
              <w:rPr>
                <w:sz w:val="19"/>
              </w:rPr>
            </w:pPr>
            <w:r>
              <w:rPr>
                <w:rFonts w:ascii="宋体" w:hAnsi="宋体" w:cs="宋体" w:eastAsia="宋体"/>
                <w:sz w:val="19"/>
                <w:color w:val="000000"/>
                <w:b w:val="off"/>
                <w:i w:val="off"/>
              </w:rPr>
              <w:t>&lt;0.05</w:t>
            </w:r>
          </w:p>
        </w:tc>
      </w:tr>
    </w:tbl>
    <w:p>
      <w:r>
        <w:br w:type="page"/>
      </w:r>
    </w:p>
    <w:p>
      <w:pPr>
        <w:wordWrap w:val="on"/>
        <w:autoSpaceDE w:val="off"/>
        <w:autoSpaceDN w:val="off"/>
        <w:spacing w:before="600" w:after="0" w:line="360" w:lineRule="atLeast"/>
        <w:ind w:left="900" w:right="0"/>
        <w:jc w:val="both"/>
        <w:textAlignment w:val="auto"/>
        <w:rPr>
          <w:sz w:val="28"/>
        </w:rPr>
      </w:pPr>
      <w:r>
        <w:rPr>
          <w:rFonts w:ascii="宋体" w:hAnsi="宋体" w:cs="宋体" w:eastAsia="宋体"/>
          <w:sz w:val="28"/>
          <w:color w:val="000000"/>
          <w:b w:val="off"/>
          <w:i w:val="off"/>
        </w:rPr>
        <w:t>24 常见老年病针灸治疗</w:t>
      </w:r>
    </w:p>
    <w:p>
      <w:pPr>
        <w:wordWrap w:val="on"/>
        <w:autoSpaceDE w:val="off"/>
        <w:autoSpaceDN w:val="off"/>
        <w:spacing w:before="460" w:after="0" w:line="380" w:lineRule="atLeast"/>
        <w:ind w:left="8420" w:right="0"/>
        <w:jc w:val="both"/>
        <w:textAlignment w:val="auto"/>
        <w:rPr>
          <w:sz w:val="28"/>
        </w:rPr>
      </w:pPr>
      <w:r>
        <w:rPr>
          <w:rFonts w:ascii="宋体" w:hAnsi="宋体" w:cs="宋体" w:eastAsia="宋体"/>
          <w:sz w:val="28"/>
          <w:color w:val="000000"/>
          <w:b w:val="off"/>
          <w:i w:val="off"/>
        </w:rPr>
        <w:t>(续</w:t>
      </w:r>
      <w:r>
        <w:rPr>
          <w:rFonts w:ascii="宋体" w:hAnsi="宋体" w:cs="宋体" w:eastAsia="宋体"/>
          <w:sz w:val="6"/>
        </w:rPr>
        <w:t xml:space="preserve">   </w:t>
      </w:r>
      <w:r>
        <w:rPr>
          <w:rFonts w:ascii="宋体" w:hAnsi="宋体" w:cs="宋体" w:eastAsia="宋体"/>
          <w:sz w:val="28"/>
          <w:color w:val="000000"/>
          <w:b w:val="off"/>
          <w:i w:val="off"/>
        </w:rPr>
        <w:t>表)</w:t>
      </w:r>
    </w:p>
    <w:p>
      <w:pPr>
        <w:wordWrap w:val="on"/>
        <w:spacing w:before="0" w:after="0" w:line="200" w:lineRule="exact"/>
        <w:ind w:left="0" w:right="0"/>
        <w:textAlignment w:val="auto"/>
      </w:pPr>
    </w:p>
    <w:tbl>
      <w:tblPr>
        <w:tblW w:w="0" w:type="auto"/>
        <w:jc w:val="start"/>
        <w:tblInd w:type="dxa" w:w="8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60"/>
        <w:gridCol w:w="1920"/>
        <w:gridCol w:w="1680"/>
        <w:gridCol w:w="1500"/>
        <w:gridCol w:w="1440"/>
      </w:tblGrid>
      <w:tr>
        <w:trPr>
          <w:trHeight w:hRule="atLeast" w:val="560"/>
        </w:trPr>
        <w:tc>
          <w:tcPr>
            <w:tcW w:w="2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症 状</w:t>
            </w:r>
          </w:p>
        </w:tc>
        <w:tc>
          <w:tcPr>
            <w:tcW w:w="19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成年组</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老前组</w:t>
            </w:r>
          </w:p>
        </w:tc>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老年组</w:t>
            </w:r>
          </w:p>
        </w:tc>
      </w:tr>
      <w:tr>
        <w:trPr>
          <w:trHeight w:hRule="atLeast" w:val="420"/>
        </w:trPr>
        <w:tc>
          <w:tcPr>
            <w:tcW w:w="27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9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(56例)</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(63例)</w:t>
            </w:r>
          </w:p>
        </w:tc>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(39例)</w:t>
            </w:r>
          </w:p>
        </w:tc>
      </w:tr>
      <w:tr>
        <w:trPr>
          <w:trHeight w:hRule="atLeast" w:val="520"/>
        </w:trPr>
        <w:tc>
          <w:tcPr>
            <w:tcW w:w="2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性功能下降</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治疗前</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1.32</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1.73</w:t>
            </w:r>
          </w:p>
        </w:tc>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1.08</w:t>
            </w:r>
          </w:p>
        </w:tc>
      </w:tr>
      <w:tr>
        <w:trPr>
          <w:trHeight w:hRule="atLeast" w:val="480"/>
        </w:trPr>
        <w:tc>
          <w:tcPr>
            <w:tcW w:w="2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或不有不孕</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治疗后</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0.95</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0.66</w:t>
            </w:r>
          </w:p>
        </w:tc>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0.90</w:t>
            </w:r>
          </w:p>
        </w:tc>
      </w:tr>
      <w:tr>
        <w:trPr>
          <w:trHeight w:hRule="atLeast" w:val="540"/>
        </w:trPr>
        <w:tc>
          <w:tcPr>
            <w:tcW w:w="27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P 值</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&lt;0.01</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&lt;0.05</w:t>
            </w:r>
          </w:p>
        </w:tc>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·0.05</w:t>
            </w:r>
          </w:p>
        </w:tc>
      </w:tr>
      <w:tr>
        <w:trPr>
          <w:trHeight w:hRule="atLeast" w:val="580"/>
        </w:trPr>
        <w:tc>
          <w:tcPr>
            <w:tcW w:w="2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总积分</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治疗前</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7.51</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7.70</w:t>
            </w:r>
          </w:p>
        </w:tc>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9.92</w:t>
            </w:r>
          </w:p>
        </w:tc>
      </w:tr>
      <w:tr>
        <w:trPr>
          <w:trHeight w:hRule="atLeast" w:val="420"/>
        </w:trPr>
        <w:tc>
          <w:tcPr>
            <w:tcW w:w="27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治疗后</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1.52</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5.40</w:t>
            </w:r>
          </w:p>
        </w:tc>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7.14</w:t>
            </w:r>
          </w:p>
        </w:tc>
      </w:tr>
      <w:tr>
        <w:trPr>
          <w:trHeight w:hRule="atLeast" w:val="480"/>
        </w:trPr>
        <w:tc>
          <w:tcPr>
            <w:tcW w:w="27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P 值</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&lt;0.01</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&lt;0.01</w:t>
            </w:r>
          </w:p>
        </w:tc>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3"/>
              </w:rPr>
            </w:pPr>
            <w:r>
              <w:rPr>
                <w:rFonts w:ascii="宋体" w:hAnsi="宋体" w:cs="宋体" w:eastAsia="宋体"/>
                <w:sz w:val="23"/>
                <w:color w:val="000000"/>
                <w:b w:val="off"/>
                <w:i w:val="off"/>
              </w:rPr>
              <w:t>·二0.01</w:t>
            </w:r>
          </w:p>
        </w:tc>
      </w:tr>
    </w:tbl>
    <w:p>
      <w:pPr>
        <w:wordWrap w:val="on"/>
        <w:autoSpaceDE w:val="off"/>
        <w:autoSpaceDN w:val="off"/>
        <w:spacing w:before="200" w:after="0" w:line="463" w:lineRule="atLeast"/>
        <w:ind w:left="720" w:right="440" w:firstLine="740"/>
        <w:jc w:val="both"/>
        <w:textAlignment w:val="auto"/>
        <w:rPr>
          <w:sz w:val="28"/>
        </w:rPr>
      </w:pPr>
      <w:r>
        <w:rPr>
          <w:rFonts w:ascii="宋体" w:hAnsi="宋体" w:cs="宋体" w:eastAsia="宋体"/>
          <w:sz w:val="28"/>
          <w:color w:val="000000"/>
          <w:b w:val="off"/>
          <w:i w:val="off"/>
        </w:rPr>
        <w:t>由积分值变化可看出，针灸对肾虚症状，尤其对腰脊疫痛、耳</w:t>
      </w:r>
      <w:r>
        <w:rPr>
          <w:rFonts w:ascii="宋体" w:hAnsi="宋体" w:cs="宋体" w:eastAsia="宋体"/>
          <w:sz w:val="28"/>
          <w:color w:val="000000"/>
          <w:b w:val="off"/>
          <w:i w:val="off"/>
        </w:rPr>
        <w:t>鸣耳聋二项症状，表现为各年龄组治疗前后均有非常显著性或显</w:t>
      </w:r>
      <w:r>
        <w:rPr>
          <w:rFonts w:ascii="宋体" w:hAnsi="宋体" w:cs="宋体" w:eastAsia="宋体"/>
          <w:sz w:val="28"/>
          <w:color w:val="000000"/>
          <w:b w:val="off"/>
          <w:i w:val="off"/>
        </w:rPr>
        <w:t>著性卷异(P&lt;0.01或P&lt;0.05)；胫疫膝软或足跟痛，性功能下</w:t>
      </w:r>
      <w:r>
        <w:rPr>
          <w:rFonts w:ascii="宋体" w:hAnsi="宋体" w:cs="宋体" w:eastAsia="宋体"/>
          <w:sz w:val="28"/>
          <w:color w:val="000000"/>
          <w:b w:val="off"/>
          <w:i w:val="off"/>
        </w:rPr>
        <w:t>降或不育不孕二项仅在老年组治疗未显出治疗效果(P&gt;0.05)，</w:t>
      </w:r>
      <w:r>
        <w:rPr>
          <w:rFonts w:ascii="宋体" w:hAnsi="宋体" w:cs="宋体" w:eastAsia="宋体"/>
          <w:sz w:val="28"/>
          <w:color w:val="000000"/>
          <w:b w:val="off"/>
          <w:i w:val="off"/>
        </w:rPr>
        <w:t>可能与老年人各脏器组织呈现有不同程度的生理性退行性变化、</w:t>
      </w:r>
      <w:r>
        <w:rPr>
          <w:rFonts w:ascii="宋体" w:hAnsi="宋体" w:cs="宋体" w:eastAsia="宋体"/>
          <w:sz w:val="28"/>
          <w:color w:val="000000"/>
          <w:b w:val="off"/>
          <w:i w:val="off"/>
        </w:rPr>
        <w:t>功能减退、对治疗反应差有关；针灸对成年人脱发有较好疗效，这</w:t>
      </w:r>
      <w:r>
        <w:rPr>
          <w:rFonts w:ascii="宋体" w:hAnsi="宋体" w:cs="宋体" w:eastAsia="宋体"/>
          <w:sz w:val="28"/>
          <w:color w:val="000000"/>
          <w:b w:val="off"/>
          <w:i w:val="off"/>
        </w:rPr>
        <w:t>与过去许多报道一致，但随年龄增长而出现的脱发或牙齿松动效</w:t>
      </w:r>
      <w:r>
        <w:rPr>
          <w:rFonts w:ascii="宋体" w:hAnsi="宋体" w:cs="宋体" w:eastAsia="宋体"/>
          <w:sz w:val="28"/>
          <w:color w:val="000000"/>
          <w:b w:val="off"/>
          <w:i w:val="off"/>
        </w:rPr>
        <w:t>果较差(P&gt;0.05)，对尿后余沥或失禁一项，针灸在成年组疗效差</w:t>
      </w:r>
      <w:r>
        <w:rPr>
          <w:rFonts w:ascii="宋体" w:hAnsi="宋体" w:cs="宋体" w:eastAsia="宋体"/>
          <w:sz w:val="28"/>
          <w:color w:val="000000"/>
          <w:b w:val="off"/>
          <w:i w:val="off"/>
        </w:rPr>
        <w:t>(P&gt;0.05),相反对老前组和老年组有较好的疗效(P&lt;0.05),这</w:t>
      </w:r>
      <w:r>
        <w:rPr>
          <w:rFonts w:ascii="宋体" w:hAnsi="宋体" w:cs="宋体" w:eastAsia="宋体"/>
          <w:sz w:val="28"/>
          <w:color w:val="000000"/>
          <w:b w:val="off"/>
          <w:i w:val="off"/>
        </w:rPr>
        <w:t>大概与成年组中出现的尿后余沥，多与泌尿系感染有关，而老前组和</w:t>
      </w:r>
      <w:r>
        <w:rPr>
          <w:rFonts w:ascii="宋体" w:hAnsi="宋体" w:cs="宋体" w:eastAsia="宋体"/>
          <w:sz w:val="28"/>
          <w:color w:val="000000"/>
          <w:b w:val="off"/>
          <w:i w:val="off"/>
        </w:rPr>
        <w:t>老年组多由于肾虚、膀胱功能失调或为脑血管疾病中症状表现之一，</w:t>
      </w:r>
      <w:r>
        <w:rPr>
          <w:rFonts w:ascii="宋体" w:hAnsi="宋体" w:cs="宋体" w:eastAsia="宋体"/>
          <w:sz w:val="28"/>
          <w:color w:val="000000"/>
          <w:b w:val="off"/>
          <w:i w:val="off"/>
        </w:rPr>
        <w:t>随着原发病的治疗和肾虚症状的纠正，则易使之有所改善。</w:t>
      </w:r>
    </w:p>
    <w:p>
      <w:pPr>
        <w:wordWrap w:val="on"/>
        <w:autoSpaceDE w:val="off"/>
        <w:autoSpaceDN w:val="off"/>
        <w:spacing w:before="100" w:after="0" w:line="360" w:lineRule="atLeast"/>
        <w:ind w:left="1460" w:right="0"/>
        <w:jc w:val="both"/>
        <w:textAlignment w:val="auto"/>
        <w:rPr>
          <w:sz w:val="28"/>
        </w:rPr>
      </w:pPr>
      <w:r>
        <w:rPr>
          <w:rFonts w:ascii="宋体" w:hAnsi="宋体" w:cs="宋体" w:eastAsia="宋体"/>
          <w:sz w:val="28"/>
          <w:color w:val="000000"/>
          <w:b w:val="off"/>
          <w:i w:val="off"/>
        </w:rPr>
        <w:t>② 针灸治疗肾虚证的疗效分析：见表1-3。</w:t>
      </w:r>
    </w:p>
    <w:p>
      <w:pPr>
        <w:wordWrap w:val="on"/>
        <w:autoSpaceDE w:val="off"/>
        <w:autoSpaceDN w:val="off"/>
        <w:spacing w:before="120" w:after="0" w:line="440" w:lineRule="atLeast"/>
        <w:ind w:left="2140" w:right="0"/>
        <w:jc w:val="both"/>
        <w:textAlignment w:val="auto"/>
        <w:rPr>
          <w:sz w:val="28"/>
        </w:rPr>
      </w:pPr>
      <w:r>
        <w:rPr>
          <w:rFonts w:ascii="宋体" w:hAnsi="宋体" w:cs="宋体" w:eastAsia="宋体"/>
          <w:sz w:val="28"/>
          <w:color w:val="000000"/>
          <w:b w:val="off"/>
          <w:i w:val="off"/>
        </w:rPr>
        <w:t>表1-3</w:t>
      </w:r>
      <w:r>
        <w:rPr>
          <w:rFonts w:ascii="宋体" w:hAnsi="宋体" w:cs="宋体" w:eastAsia="宋体"/>
          <w:sz w:val="24"/>
        </w:rPr>
        <w:t xml:space="preserve">    </w:t>
      </w:r>
      <w:r>
        <w:rPr>
          <w:rFonts w:ascii="宋体" w:hAnsi="宋体" w:cs="宋体" w:eastAsia="宋体"/>
          <w:sz w:val="28"/>
          <w:color w:val="000000"/>
          <w:b w:val="off"/>
          <w:i w:val="off"/>
        </w:rPr>
        <w:t>肾虚的针灸治疗———不同年龄组的疗效对照</w:t>
      </w:r>
    </w:p>
    <w:p>
      <w:pPr>
        <w:wordWrap w:val="on"/>
        <w:spacing w:before="0" w:after="0" w:line="80" w:lineRule="exact"/>
        <w:ind w:left="0" w:right="0"/>
        <w:textAlignment w:val="auto"/>
      </w:pPr>
    </w:p>
    <w:tbl>
      <w:tblPr>
        <w:tblW w:w="0" w:type="auto"/>
        <w:jc w:val="start"/>
        <w:tblInd w:type="dxa" w:w="7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00"/>
        <w:gridCol w:w="920"/>
        <w:gridCol w:w="1380"/>
        <w:gridCol w:w="1500"/>
        <w:gridCol w:w="1400"/>
        <w:gridCol w:w="1260"/>
        <w:gridCol w:w="1520"/>
      </w:tblGrid>
      <w:tr>
        <w:trPr>
          <w:trHeight w:hRule="atLeast" w:val="840"/>
        </w:trPr>
        <w:tc>
          <w:tcPr>
            <w:tcW w:w="3600" w:type="dxa"/>
            <w:gridSpan w:val="3"/>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分 组 例 数 显效(%)</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有效(%)</w:t>
            </w:r>
          </w:p>
        </w:tc>
        <w:tc>
          <w:tcPr>
            <w:tcW w:w="1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无效(%)</w:t>
            </w:r>
          </w:p>
        </w:tc>
        <w:tc>
          <w:tcPr>
            <w:tcW w:w="2780" w:type="dxa"/>
            <w:gridSpan w:val="2"/>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恶化(%)总有效率(%)</w:t>
            </w:r>
          </w:p>
        </w:tc>
      </w:tr>
      <w:tr>
        <w:trPr>
          <w:trHeight w:hRule="atLeast" w:val="540"/>
        </w:trPr>
        <w:tc>
          <w:tcPr>
            <w:tcW w:w="1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成年组</w:t>
            </w:r>
          </w:p>
        </w:tc>
        <w:tc>
          <w:tcPr>
            <w:tcW w:w="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E6</w:t>
            </w:r>
          </w:p>
        </w:tc>
        <w:tc>
          <w:tcPr>
            <w:tcW w:w="1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20(35.7)</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24(42.9)</w:t>
            </w:r>
          </w:p>
        </w:tc>
        <w:tc>
          <w:tcPr>
            <w:tcW w:w="1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9(16.1)</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3(5.4)</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44(78.6)</w:t>
            </w:r>
          </w:p>
        </w:tc>
      </w:tr>
      <w:tr>
        <w:trPr>
          <w:trHeight w:hRule="atLeast" w:val="460"/>
        </w:trPr>
        <w:tc>
          <w:tcPr>
            <w:tcW w:w="1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老前组</w:t>
            </w:r>
          </w:p>
        </w:tc>
        <w:tc>
          <w:tcPr>
            <w:tcW w:w="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63</w:t>
            </w:r>
          </w:p>
        </w:tc>
        <w:tc>
          <w:tcPr>
            <w:tcW w:w="1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10(15.9)</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39(61.9)</w:t>
            </w:r>
          </w:p>
        </w:tc>
        <w:tc>
          <w:tcPr>
            <w:tcW w:w="1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11(17.5)</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3(4.8)</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49(77.8)</w:t>
            </w:r>
          </w:p>
        </w:tc>
      </w:tr>
      <w:tr>
        <w:trPr>
          <w:trHeight w:hRule="atLeast" w:val="500"/>
        </w:trPr>
        <w:tc>
          <w:tcPr>
            <w:tcW w:w="1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老年级</w:t>
            </w:r>
          </w:p>
        </w:tc>
        <w:tc>
          <w:tcPr>
            <w:tcW w:w="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59</w:t>
            </w:r>
          </w:p>
        </w:tc>
        <w:tc>
          <w:tcPr>
            <w:tcW w:w="1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11(23.2)</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20(51.3)</w:t>
            </w:r>
          </w:p>
        </w:tc>
        <w:tc>
          <w:tcPr>
            <w:tcW w:w="1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7(17.9)</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1(2.6)</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31(79.5)</w:t>
            </w:r>
          </w:p>
        </w:tc>
      </w:tr>
      <w:tr>
        <w:trPr>
          <w:trHeight w:hRule="atLeast" w:val="660"/>
        </w:trPr>
        <w:tc>
          <w:tcPr>
            <w:tcW w:w="1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3"/>
                <w:color w:val="000000"/>
                <w:b w:val="off"/>
                <w:i w:val="off"/>
              </w:rPr>
              <w:t>合</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计</w:t>
            </w:r>
          </w:p>
        </w:tc>
        <w:tc>
          <w:tcPr>
            <w:tcW w:w="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158</w:t>
            </w:r>
          </w:p>
        </w:tc>
        <w:tc>
          <w:tcPr>
            <w:tcW w:w="1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41(25.9)</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83(52.5)</w:t>
            </w:r>
          </w:p>
        </w:tc>
        <w:tc>
          <w:tcPr>
            <w:tcW w:w="1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27(17.1)</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7(4.4)</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124(78.5)</w:t>
            </w:r>
          </w:p>
        </w:tc>
      </w:tr>
    </w:tbl>
    <w:p>
      <w:r>
        <w:br w:type="page"/>
      </w:r>
    </w:p>
    <w:p>
      <w:pPr>
        <w:wordWrap w:val="on"/>
        <w:autoSpaceDE w:val="off"/>
        <w:autoSpaceDN w:val="off"/>
        <w:spacing w:before="680" w:after="0" w:line="360" w:lineRule="atLeast"/>
        <w:ind w:left="5320" w:right="0"/>
        <w:jc w:val="both"/>
        <w:textAlignment w:val="auto"/>
        <w:rPr>
          <w:sz w:val="26"/>
        </w:rPr>
      </w:pPr>
      <w:r>
        <w:rPr>
          <w:rFonts w:ascii="宋体" w:hAnsi="宋体" w:cs="宋体" w:eastAsia="宋体"/>
          <w:sz w:val="26"/>
          <w:color w:val="000000"/>
          <w:u w:val="single"/>
          <w:b w:val="off"/>
          <w:i w:val="off"/>
        </w:rPr>
        <w:t xml:space="preserve">               上篇 总  论 25</w:t>
      </w:r>
    </w:p>
    <w:p>
      <w:pPr>
        <w:wordWrap w:val="on"/>
        <w:spacing w:before="120" w:after="0" w:line="120" w:lineRule="exact"/>
        <w:ind w:left="620" w:right="65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20" w:after="0" w:line="453" w:lineRule="atLeast"/>
        <w:ind w:left="580" w:right="580" w:firstLine="700"/>
        <w:jc w:val="both"/>
        <w:textAlignment w:val="auto"/>
        <w:rPr>
          <w:sz w:val="26"/>
        </w:rPr>
      </w:pPr>
      <w:r>
        <w:rPr>
          <w:rFonts w:ascii="宋体" w:hAnsi="宋体" w:cs="宋体" w:eastAsia="宋体"/>
          <w:sz w:val="26"/>
          <w:color w:val="000000"/>
          <w:b w:val="off"/>
          <w:i w:val="off"/>
        </w:rPr>
        <w:t>从上表可以看出，针灸疗法对肾虚证的改善是有效的，三个年龄组</w:t>
      </w:r>
      <w:r>
        <w:rPr>
          <w:rFonts w:ascii="宋体" w:hAnsi="宋体" w:cs="宋体" w:eastAsia="宋体"/>
          <w:sz w:val="26"/>
          <w:color w:val="000000"/>
          <w:b w:val="off"/>
          <w:i w:val="off"/>
        </w:rPr>
        <w:t>的总有效率(包括显效和有效)略有不同，以老前组最低(77.8%)，显效</w:t>
      </w:r>
      <w:r>
        <w:rPr>
          <w:rFonts w:ascii="宋体" w:hAnsi="宋体" w:cs="宋体" w:eastAsia="宋体"/>
          <w:sz w:val="26"/>
          <w:color w:val="000000"/>
          <w:b w:val="off"/>
          <w:i w:val="off"/>
        </w:rPr>
        <w:t>率也最低(15.9%)，成年组的显效率最高(35.7%)，老年组的总有效率</w:t>
      </w:r>
      <w:r>
        <w:rPr>
          <w:rFonts w:ascii="宋体" w:hAnsi="宋体" w:cs="宋体" w:eastAsia="宋体"/>
          <w:sz w:val="26"/>
          <w:color w:val="000000"/>
          <w:b w:val="off"/>
          <w:i w:val="off"/>
        </w:rPr>
        <w:t>最高(79.5%)。以上虽有差异，但各组的总有效率都与全部病例的总</w:t>
      </w:r>
      <w:r>
        <w:rPr>
          <w:rFonts w:ascii="宋体" w:hAnsi="宋体" w:cs="宋体" w:eastAsia="宋体"/>
          <w:sz w:val="26"/>
          <w:color w:val="000000"/>
          <w:b w:val="off"/>
          <w:i w:val="off"/>
        </w:rPr>
        <w:t>有效率(78.5%)相近，其中偏高、偏低的差异也与各组疾病的性质(功</w:t>
      </w:r>
      <w:r>
        <w:rPr>
          <w:rFonts w:ascii="宋体" w:hAnsi="宋体" w:cs="宋体" w:eastAsia="宋体"/>
          <w:sz w:val="26"/>
          <w:color w:val="000000"/>
          <w:b w:val="off"/>
          <w:i w:val="off"/>
        </w:rPr>
        <w:t>能或器质性)所占比例大小以及不同疾病种类组成有关。</w:t>
      </w:r>
    </w:p>
    <w:p>
      <w:pPr>
        <w:wordWrap w:val="on"/>
        <w:autoSpaceDE w:val="off"/>
        <w:autoSpaceDN w:val="off"/>
        <w:spacing w:before="120" w:after="0" w:line="380" w:lineRule="atLeast"/>
        <w:ind w:left="1280" w:right="0"/>
        <w:jc w:val="both"/>
        <w:textAlignment w:val="auto"/>
        <w:rPr>
          <w:sz w:val="26"/>
        </w:rPr>
      </w:pPr>
      <w:r>
        <w:rPr>
          <w:rFonts w:ascii="宋体" w:hAnsi="宋体" w:cs="宋体" w:eastAsia="宋体"/>
          <w:sz w:val="26"/>
          <w:color w:val="000000"/>
          <w:b w:val="off"/>
          <w:i w:val="off"/>
        </w:rPr>
        <w:t>③ 肾虚证的性激素变化及针刺对它的影响</w:t>
      </w:r>
    </w:p>
    <w:p>
      <w:pPr>
        <w:wordWrap w:val="on"/>
        <w:autoSpaceDE w:val="off"/>
        <w:autoSpaceDN w:val="off"/>
        <w:spacing w:before="20" w:after="0" w:line="460" w:lineRule="atLeast"/>
        <w:ind w:left="620" w:right="600" w:firstLine="660"/>
        <w:jc w:val="both"/>
        <w:textAlignment w:val="auto"/>
        <w:rPr>
          <w:sz w:val="26"/>
        </w:rPr>
      </w:pPr>
      <w:r>
        <w:rPr>
          <w:rFonts w:ascii="宋体" w:hAnsi="宋体" w:cs="宋体" w:eastAsia="宋体"/>
          <w:sz w:val="26"/>
          <w:color w:val="000000"/>
          <w:b w:val="off"/>
          <w:i w:val="off"/>
        </w:rPr>
        <w:t>临床资料显示，针刺对于不同病种的肾虚证均有较好的疗效。</w:t>
      </w:r>
      <w:r>
        <w:rPr>
          <w:rFonts w:ascii="宋体" w:hAnsi="宋体" w:cs="宋体" w:eastAsia="宋体"/>
          <w:sz w:val="26"/>
          <w:color w:val="000000"/>
          <w:b w:val="off"/>
          <w:i w:val="off"/>
        </w:rPr>
        <w:t>为了探索它们共同的物质基础，并试图从其中阐明针刺治疗肾虚</w:t>
      </w:r>
      <w:r>
        <w:rPr>
          <w:rFonts w:ascii="宋体" w:hAnsi="宋体" w:cs="宋体" w:eastAsia="宋体"/>
          <w:sz w:val="26"/>
          <w:color w:val="000000"/>
          <w:b w:val="off"/>
          <w:i w:val="off"/>
        </w:rPr>
        <w:t>证的机理，我们从临床病人中抽出部分志愿接受检查者，做了针刺</w:t>
      </w:r>
      <w:r>
        <w:rPr>
          <w:rFonts w:ascii="宋体" w:hAnsi="宋体" w:cs="宋体" w:eastAsia="宋体"/>
          <w:sz w:val="26"/>
          <w:color w:val="000000"/>
          <w:b w:val="off"/>
          <w:i w:val="off"/>
        </w:rPr>
        <w:t>前后血浆性激素含量的测定，见表</w:t>
      </w:r>
      <w:r>
        <w:rPr>
          <w:rFonts w:ascii="宋体" w:hAnsi="宋体" w:cs="宋体" w:eastAsia="宋体"/>
          <w:sz w:val="24"/>
        </w:rPr>
        <w:t xml:space="preserve">       </w:t>
      </w:r>
      <w:r>
        <w:rPr>
          <w:rFonts w:ascii="宋体" w:hAnsi="宋体" w:cs="宋体" w:eastAsia="宋体"/>
          <w:sz w:val="26"/>
          <w:color w:val="000000"/>
          <w:b w:val="off"/>
          <w:i w:val="off"/>
        </w:rPr>
        <w:t xml:space="preserve"> 1 -4, 1-5。</w:t>
      </w:r>
    </w:p>
    <w:p>
      <w:pPr>
        <w:wordWrap w:val="on"/>
        <w:autoSpaceDE w:val="off"/>
        <w:autoSpaceDN w:val="off"/>
        <w:spacing w:before="220" w:after="0" w:line="480" w:lineRule="atLeast"/>
        <w:ind w:left="1280" w:right="0"/>
        <w:jc w:val="both"/>
        <w:textAlignment w:val="auto"/>
        <w:rPr>
          <w:sz w:val="26"/>
        </w:rPr>
      </w:pPr>
      <w:r>
        <w:rPr>
          <w:rFonts w:ascii="宋体" w:hAnsi="宋体" w:cs="宋体" w:eastAsia="宋体"/>
          <w:sz w:val="26"/>
          <w:color w:val="000000"/>
          <w:b w:val="off"/>
          <w:i w:val="off"/>
        </w:rPr>
        <w:t>表1 4 女性正常对照组C、T、E₂及T/E₂水平(</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d>
          <m:dPr>
            <m:sepChr m:val=","/>
          </m:dPr>
          <m:e>
            <m:acc>
              <m:accPr>
                <m:chr m:val="̅"/>
              </m:accPr>
              <m:e>
                <m:r>
                  <w:rPr>
                    <w:rFonts w:ascii="Cambria Math" w:hAnsi="Cambria Math"/>
                    <w:sz w:val="26"/>
                    <w:szCs w:val="26"/>
                  </w:rPr>
                  <m:t>x</m:t>
                </m:r>
              </m:e>
            </m:acc>
            <m:r>
              <w:rPr>
                <w:rFonts w:ascii="Cambria Math" w:hAnsi="Cambria Math"/>
                <w:sz w:val="26"/>
                <w:szCs w:val="26"/>
              </w:rPr>
              <m:t>±</m:t>
            </m:r>
            <m:r>
              <w:rPr>
                <w:rFonts w:ascii="Cambria Math" w:hAnsi="Cambria Math"/>
                <w:sz w:val="26"/>
                <w:szCs w:val="26"/>
              </w:rPr>
              <m:t>S</m:t>
            </m:r>
            <m:r>
              <w:rPr>
                <w:rFonts w:ascii="Cambria Math" w:hAnsi="Cambria Math"/>
                <w:sz w:val="26"/>
                <w:szCs w:val="26"/>
              </w:rPr>
              <m:t>E</m:t>
            </m:r>
          </m:e>
        </m:d>
      </m:oMath>
    </w:p>
    <w:p>
      <w:pPr>
        <w:wordWrap w:val="on"/>
        <w:spacing w:before="0" w:after="0" w:line="60" w:lineRule="exact"/>
        <w:ind w:left="0" w:right="0"/>
        <w:textAlignment w:val="auto"/>
      </w:pPr>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80"/>
        <w:gridCol w:w="820"/>
        <w:gridCol w:w="1840"/>
        <w:gridCol w:w="1680"/>
        <w:gridCol w:w="1880"/>
        <w:gridCol w:w="1700"/>
      </w:tblGrid>
      <w:tr>
        <w:trPr>
          <w:trHeight w:hRule="atLeast" w:val="800"/>
        </w:trPr>
        <w:tc>
          <w:tcPr>
            <w:tcW w:w="2200" w:type="dxa"/>
            <w:gridSpan w:val="2"/>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分 组 例 数</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('(ng/ ml)</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T(ng dl)</w:t>
            </w:r>
          </w:p>
        </w:tc>
        <w:tc>
          <w:tcPr>
            <w:tcW w:w="1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E₂(pg, ml)</w:t>
            </w:r>
          </w:p>
        </w:tc>
        <w:tc>
          <w:tcPr>
            <w:tcW w:w="1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T,E₂</w:t>
            </w:r>
          </w:p>
        </w:tc>
      </w:tr>
      <w:tr>
        <w:trPr>
          <w:trHeight w:hRule="atLeast" w:val="600"/>
        </w:trPr>
        <w:tc>
          <w:tcPr>
            <w:tcW w:w="1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成年纯</w:t>
            </w:r>
          </w:p>
        </w:tc>
        <w:tc>
          <w:tcPr>
            <w:tcW w:w="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9</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142.78+19.02</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40.67上4.71</w:t>
            </w:r>
          </w:p>
        </w:tc>
        <w:tc>
          <w:tcPr>
            <w:tcW w:w="1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48.33+7.77</w:t>
            </w:r>
          </w:p>
        </w:tc>
        <w:tc>
          <w:tcPr>
            <w:tcW w:w="1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9.15上0.93</w:t>
            </w:r>
          </w:p>
        </w:tc>
      </w:tr>
      <w:tr>
        <w:trPr>
          <w:trHeight w:hRule="atLeast" w:val="460"/>
        </w:trPr>
        <w:tc>
          <w:tcPr>
            <w:tcW w:w="1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老前组</w:t>
            </w:r>
          </w:p>
        </w:tc>
        <w:tc>
          <w:tcPr>
            <w:tcW w:w="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8</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137.50+17.45</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32.50·4.70</w:t>
            </w:r>
          </w:p>
        </w:tc>
        <w:tc>
          <w:tcPr>
            <w:tcW w:w="1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32.88±10.63</w:t>
            </w:r>
          </w:p>
        </w:tc>
        <w:tc>
          <w:tcPr>
            <w:tcW w:w="1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16.95±4.22</w:t>
            </w:r>
          </w:p>
        </w:tc>
      </w:tr>
      <w:tr>
        <w:trPr>
          <w:trHeight w:hRule="atLeast" w:val="420"/>
        </w:trPr>
        <w:tc>
          <w:tcPr>
            <w:tcW w:w="1380" w:type="dxa"/>
            <w:tcBorders>
              <w:top w:val="nil" w:sz="0" w:space="0" w:color="auto"/>
              <w:left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老年组</w:t>
            </w:r>
          </w:p>
        </w:tc>
        <w:tc>
          <w:tcPr>
            <w:tcW w:w="820" w:type="dxa"/>
            <w:tcBorders>
              <w:top w:val="nil" w:sz="0" w:space="0" w:color="auto"/>
              <w:left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8</w:t>
            </w:r>
          </w:p>
        </w:tc>
        <w:tc>
          <w:tcPr>
            <w:tcW w:w="1840" w:type="dxa"/>
            <w:tcBorders>
              <w:top w:val="nil" w:sz="0" w:space="0" w:color="auto"/>
              <w:left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114.56-13.66</w:t>
            </w:r>
          </w:p>
        </w:tc>
        <w:tc>
          <w:tcPr>
            <w:tcW w:w="1680" w:type="dxa"/>
            <w:tcBorders>
              <w:top w:val="nil" w:sz="0" w:space="0" w:color="auto"/>
              <w:left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24.25±1.00°</w:t>
            </w:r>
          </w:p>
        </w:tc>
        <w:tc>
          <w:tcPr>
            <w:tcW w:w="1880" w:type="dxa"/>
            <w:tcBorders>
              <w:top w:val="nil" w:sz="0" w:space="0" w:color="auto"/>
              <w:left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20.85±3.13**</w:t>
            </w:r>
          </w:p>
        </w:tc>
        <w:tc>
          <w:tcPr>
            <w:tcW w:w="1700" w:type="dxa"/>
            <w:tcBorders>
              <w:top w:val="nil" w:sz="0" w:space="0" w:color="auto"/>
              <w:left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i1.70±0.76</w:t>
            </w:r>
          </w:p>
        </w:tc>
      </w:tr>
      <w:tr>
        <w:trPr>
          <w:trHeight w:hRule="atLeast" w:val="660"/>
        </w:trPr>
        <w:tc>
          <w:tcPr>
            <w:tcW w:w="1380" w:type="dxa"/>
            <w:tcBorders>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均 数</w:t>
            </w:r>
          </w:p>
        </w:tc>
        <w:tc>
          <w:tcPr>
            <w:tcW w:w="820" w:type="dxa"/>
            <w:tcBorders>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1840" w:type="dxa"/>
            <w:tcBorders>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132.06+ 9.77</w:t>
            </w:r>
          </w:p>
        </w:tc>
        <w:tc>
          <w:tcPr>
            <w:tcW w:w="1680" w:type="dxa"/>
            <w:tcBorders>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32.80±2.85</w:t>
            </w:r>
          </w:p>
        </w:tc>
        <w:tc>
          <w:tcPr>
            <w:tcW w:w="1880" w:type="dxa"/>
            <w:tcBorders>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34.59±4.91</w:t>
            </w:r>
          </w:p>
        </w:tc>
        <w:tc>
          <w:tcPr>
            <w:tcW w:w="1700" w:type="dxa"/>
            <w:tcBorders>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12. 16±1.50</w:t>
            </w:r>
          </w:p>
        </w:tc>
      </w:tr>
    </w:tbl>
    <w:p>
      <w:pPr>
        <w:wordWrap w:val="on"/>
        <w:autoSpaceDE w:val="off"/>
        <w:autoSpaceDN w:val="off"/>
        <w:spacing w:before="100" w:after="0" w:line="380" w:lineRule="atLeast"/>
        <w:ind w:left="1280" w:right="0"/>
        <w:jc w:val="both"/>
        <w:textAlignment w:val="auto"/>
        <w:rPr>
          <w:sz w:val="26"/>
        </w:rPr>
      </w:pPr>
      <w:r>
        <w:rPr>
          <w:rFonts w:ascii="宋体" w:hAnsi="宋体" w:cs="宋体" w:eastAsia="宋体"/>
          <w:sz w:val="26"/>
          <w:color w:val="000000"/>
          <w:b w:val="off"/>
          <w:i w:val="off"/>
        </w:rPr>
        <w:t>注 (1)T/E₂比值,须将T值的 ng/dl单位换算成 pg/ml,才可以与E₂相比 以下均同</w:t>
      </w:r>
    </w:p>
    <w:p>
      <w:pPr>
        <w:wordWrap w:val="on"/>
        <w:autoSpaceDE w:val="off"/>
        <w:autoSpaceDN w:val="off"/>
        <w:spacing w:before="40" w:after="0" w:line="340" w:lineRule="atLeast"/>
        <w:ind w:left="1280" w:right="860"/>
        <w:jc w:val="both"/>
        <w:textAlignment w:val="auto"/>
        <w:rPr>
          <w:sz w:val="26"/>
        </w:rPr>
      </w:pPr>
      <w:r>
        <w:rPr>
          <w:rFonts w:ascii="宋体" w:hAnsi="宋体" w:cs="宋体" w:eastAsia="宋体"/>
          <w:sz w:val="26"/>
          <w:color w:val="000000"/>
          <w:b w:val="off"/>
          <w:i w:val="off"/>
        </w:rPr>
        <w:t>(2)+号表示老年组与成年组比较的显著性检验， ×表示P&lt;0.05，**表示</w:t>
      </w:r>
      <w:r>
        <w:rPr>
          <w:rFonts w:ascii="宋体" w:hAnsi="宋体" w:cs="宋体" w:eastAsia="宋体"/>
          <w:sz w:val="26"/>
          <w:color w:val="000000"/>
          <w:b w:val="off"/>
          <w:i w:val="off"/>
        </w:rPr>
        <w:t>P&lt;0.01,其余为P&gt;0.05</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812800</wp:posOffset>
                </wp:positionH>
                <wp:positionV relativeFrom="paragraph">
                  <wp:posOffset>0</wp:posOffset>
                </wp:positionV>
                <wp:extent cx="4673600" cy="50800"/>
                <wp:wrapTopAndBottom/>
                <wp:docPr id="98" name="文本框 98"/>
                <a:graphic xmlns:a="http://schemas.openxmlformats.org/drawingml/2006/main">
                  <a:graphicData uri="http://schemas.microsoft.com/office/word/2010/wordprocessingShape">
                    <wps:wsp>
                      <wps:cNvSpPr txBox="true"/>
                      <wps:spPr>
                        <a:xfrm>
                          <a:off x="0" y="0"/>
                          <a:ext cx="46736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4pt;margin-top:0pt;width:368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812800</wp:posOffset>
                </wp:positionH>
                <wp:positionV relativeFrom="paragraph">
                  <wp:posOffset>0</wp:posOffset>
                </wp:positionV>
                <wp:extent cx="3759200" cy="241300"/>
                <wp:wrapTopAndBottom/>
                <wp:docPr id="99" name="文本框 99"/>
                <a:graphic xmlns:a="http://schemas.openxmlformats.org/drawingml/2006/main">
                  <a:graphicData uri="http://schemas.microsoft.com/office/word/2010/wordprocessingShape">
                    <wps:wsp>
                      <wps:cNvSpPr txBox="true"/>
                      <wps:spPr>
                        <a:xfrm>
                          <a:off x="0" y="0"/>
                          <a:ext cx="3759200" cy="241300"/>
                        </a:xfrm>
                        <a:prstGeom prst="rect">
                          <a:avLst/>
                        </a:prstGeom>
                        <a:noFill/>
                        <a:ln w="6350">
                          <a:noFill/>
                        </a:ln>
                      </wps:spPr>
                      <wps:txbx>
                        <w:txbxContent>
                          <w:p>
                            <w:pPr>
                              <w:wordWrap w:val="on"/>
                              <w:autoSpaceDE w:val="off"/>
                              <w:autoSpaceDN w:val="off"/>
                              <w:spacing w:before="0" w:after="0" w:line="380" w:lineRule="atLeast"/>
                              <w:ind w:left="0" w:right="0"/>
                              <w:jc w:val="both"/>
                              <w:textAlignment w:val="auto"/>
                              <w:rPr>
                                <w:sz w:val="26"/>
                              </w:rPr>
                            </w:pPr>
                            <w:r>
                              <w:rPr>
                                <w:rFonts w:ascii="宋体" w:hAnsi="宋体" w:cs="宋体" w:eastAsia="宋体"/>
                                <w:sz w:val="26"/>
                                <w:color w:val="000000"/>
                                <w:b w:val="off"/>
                                <w:i w:val="off"/>
                              </w:rPr>
                              <w:t>表1-5 男性正常对照组C、T、E₂及T/E₂ 水平</w:t>
                            </w:r>
                          </w:p>
                        </w:txbxContent>
                      </wps:txbx>
                      <wps:bodyPr wrap="square" lIns="0" rIns="0" tIns="0" bIns="0" vert="horz" anchor="t">
                        <a:spAutoFit/>
                      </wps:bodyPr>
                    </wps:wsp>
                  </a:graphicData>
                </a:graphic>
              </wp:anchor>
            </w:drawing>
          </mc:Choice>
          <mc:Fallback>
            <w:pict>
              <v:shape type="#_x0000_t202" filled="f" stroked="f" style="margin-left:64pt;margin-top:0pt;width:296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80" w:lineRule="atLeast"/>
                        <w:ind w:left="0" w:right="0"/>
                        <w:jc w:val="both"/>
                        <w:textAlignment w:val="auto"/>
                        <w:rPr>
                          <w:sz w:val="26"/>
                        </w:rPr>
                      </w:pPr>
                      <w:r>
                        <w:rPr>
                          <w:rFonts w:ascii="宋体" w:hAnsi="宋体" w:cs="宋体" w:eastAsia="宋体"/>
                          <w:sz w:val="26"/>
                          <w:color w:val="000000"/>
                          <w:b w:val="off"/>
                          <w:i w:val="off"/>
                        </w:rPr>
                        <w:t>表1-5 男性正常对照组C、T、E₂及T/E₂ 水平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4775200</wp:posOffset>
                </wp:positionH>
                <wp:positionV relativeFrom="paragraph">
                  <wp:posOffset>50800</wp:posOffset>
                </wp:positionV>
                <wp:extent cx="711200" cy="228600"/>
                <wp:wrapTopAndBottom/>
                <wp:docPr id="100" name="文本框 100"/>
                <a:graphic xmlns:a="http://schemas.openxmlformats.org/drawingml/2006/main">
                  <a:graphicData uri="http://schemas.microsoft.com/office/word/2010/wordprocessingShape">
                    <wps:wsp>
                      <wps:cNvSpPr txBox="true"/>
                      <wps:spPr>
                        <a:xfrm>
                          <a:off x="0" y="0"/>
                          <a:ext cx="711200" cy="228600"/>
                        </a:xfrm>
                        <a:prstGeom prst="rect">
                          <a:avLst/>
                        </a:prstGeom>
                        <a:noFill/>
                        <a:ln w="6350">
                          <a:noFill/>
                        </a:ln>
                      </wps:spPr>
                      <wps:txbx>
                        <w:txbxContent>
                          <w:p>
                            <w:pPr>
                              <w:wordWrap w:val="on"/>
                              <w:spacing w:before="0" w:after="0"/>
                              <w:ind w:left="0" w:right="0"/>
                              <w:jc w:val="both"/>
                              <w:textAlignment w:val="auto"/>
                            </w:pPr>
                            <w:r>
                              <w:drawing>
                                <wp:inline distL="0" distR="0" distT="0" distB="0">
                                  <wp:extent cx="711200" cy="228600"/>
                                  <wp:docPr id="102" name="Drawing 102"/>
                                  <a:graphic>
                                    <a:graphicData uri="http://schemas.openxmlformats.org/drawingml/2006/picture">
                                      <pic:pic xmlns:pic="http://schemas.openxmlformats.org/drawingml/2006/picture">
                                        <pic:nvPicPr>
                                          <pic:cNvPr id="0" name="Picture 101"/>
                                          <pic:cNvPicPr>
                                            <a:picLocks noChangeAspect="true"/>
                                          </pic:cNvPicPr>
                                        </pic:nvPicPr>
                                        <pic:blipFill>
                                          <a:blip r:embed="rId13"/>
                                          <a:stretch>
                                            <a:fillRect/>
                                          </a:stretch>
                                        </pic:blipFill>
                                        <pic:spPr>
                                          <a:xfrm>
                                            <a:off x="0" y="0"/>
                                            <a:ext cx="711200" cy="2286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76pt;margin-top:4pt;width:56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11200" cy="228600"/>
                            <wp:docPr id="104" name="Drawing 104"/>
                            <a:graphic xmlns:a="http://schemas.openxmlformats.org/drawingml/2006/main">
                              <a:graphicData uri="http://schemas.openxmlformats.org/drawingml/2006/picture">
                                <pic:pic xmlns:pic="http://schemas.openxmlformats.org/drawingml/2006/picture">
                                  <pic:nvPicPr>
                                    <pic:cNvPr id="0" name="Picture 103"/>
                                    <pic:cNvPicPr>
                                      <a:picLocks noChangeAspect="true"/>
                                    </pic:cNvPicPr>
                                  </pic:nvPicPr>
                                  <pic:blipFill>
                                    <a:blip r:embed="rId13"/>
                                    <a:stretch>
                                      <a:fillRect/>
                                    </a:stretch>
                                  </pic:blipFill>
                                  <pic:spPr>
                                    <a:xfrm>
                                      <a:off x="0" y="0"/>
                                      <a:ext cx="711200" cy="228600"/>
                                    </a:xfrm>
                                    <a:prstGeom prst="rect">
                                      <a:avLst/>
                                    </a:prstGeom>
                                  </pic:spPr>
                                </pic:pic>
                              </a:graphicData>
                            </a:graphic>
                          </wp:inline>
                        </w:drawing>
                      </w:r>
                    </w:p>
                  </w:txbxContent>
                </v:textbox>
              </v:shape>
            </w:pict>
          </mc:Fallback>
        </mc:AlternateContent>
      </w:r>
    </w:p>
    <w:p>
      <w:pPr>
        <w:wordWrap w:val="on"/>
        <w:spacing w:before="0" w:after="0" w:line="80" w:lineRule="exact"/>
        <w:ind w:left="0" w:right="0"/>
        <w:textAlignment w:val="auto"/>
      </w:pPr>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00"/>
        <w:gridCol w:w="4320"/>
        <w:gridCol w:w="1800"/>
        <w:gridCol w:w="2100"/>
      </w:tblGrid>
      <w:tr>
        <w:trPr>
          <w:trHeight w:hRule="atLeast" w:val="800"/>
        </w:trPr>
        <w:tc>
          <w:tcPr>
            <w:tcW w:w="1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分 组 例数</w:t>
            </w:r>
          </w:p>
        </w:tc>
        <w:tc>
          <w:tcPr>
            <w:tcW w:w="4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4"/>
              </w:rPr>
            </w:pPr>
            <w:r>
              <w:rPr>
                <w:rFonts w:ascii="宋体" w:hAnsi="宋体" w:cs="宋体" w:eastAsia="宋体"/>
                <w:sz w:val="23"/>
                <w:color w:val="000000"/>
                <w:b w:val="off"/>
                <w:i w:val="off"/>
              </w:rPr>
              <w:t>C(ng/ ml)</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T(ng/ dl)</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E₂(pg/ ml)</w:t>
            </w:r>
          </w:p>
        </w:tc>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T/E₂</w:t>
            </w:r>
          </w:p>
        </w:tc>
      </w:tr>
      <w:tr>
        <w:trPr>
          <w:trHeight w:hRule="atLeast" w:val="540"/>
        </w:trPr>
        <w:tc>
          <w:tcPr>
            <w:tcW w:w="1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成年组</w:t>
            </w:r>
          </w:p>
        </w:tc>
        <w:tc>
          <w:tcPr>
            <w:tcW w:w="4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10 198.10±21.94 583.00上26.75</w:t>
            </w:r>
          </w:p>
        </w:tc>
        <w:tc>
          <w:tcPr>
            <w:tcW w:w="3900" w:type="dxa"/>
            <w:gridSpan w:val="2"/>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20.20±C.94 289.03±6.54</w:t>
            </w:r>
          </w:p>
        </w:tc>
      </w:tr>
      <w:tr>
        <w:trPr>
          <w:trHeight w:hRule="atLeast" w:val="440"/>
        </w:trPr>
        <w:tc>
          <w:tcPr>
            <w:tcW w:w="1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老前组</w:t>
            </w:r>
          </w:p>
        </w:tc>
        <w:tc>
          <w:tcPr>
            <w:tcW w:w="4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7 179.29±31.67 512.86±33.86</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23.29±2.07</w:t>
            </w:r>
          </w:p>
        </w:tc>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230.96±24.38·</w:t>
            </w:r>
          </w:p>
        </w:tc>
      </w:tr>
      <w:tr>
        <w:trPr>
          <w:trHeight w:hRule="atLeast" w:val="480"/>
        </w:trPr>
        <w:tc>
          <w:tcPr>
            <w:tcW w:w="1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老年组</w:t>
            </w:r>
          </w:p>
        </w:tc>
        <w:tc>
          <w:tcPr>
            <w:tcW w:w="4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10 153.50±22.63 390.00±30.22··△^.</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28.65±3.77°</w:t>
            </w:r>
          </w:p>
        </w:tc>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155.77士20.25**^^</w:t>
            </w:r>
          </w:p>
        </w:tc>
      </w:tr>
      <w:tr>
        <w:trPr>
          <w:trHeight w:hRule="atLeast" w:val="600"/>
        </w:trPr>
        <w:tc>
          <w:tcPr>
            <w:tcW w:w="1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均 数</w:t>
            </w:r>
          </w:p>
        </w:tc>
        <w:tc>
          <w:tcPr>
            <w:tcW w:w="4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4"/>
              </w:rPr>
            </w:pPr>
            <w:r>
              <w:rPr>
                <w:rFonts w:ascii="宋体" w:hAnsi="宋体" w:cs="宋体" w:eastAsia="宋体"/>
                <w:sz w:val="23"/>
                <w:color w:val="000000"/>
                <w:b w:val="off"/>
                <w:i w:val="off"/>
              </w:rPr>
              <w:t>176.70±14.20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495.33±23.41</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24.13-11.65</w:t>
            </w:r>
          </w:p>
        </w:tc>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224.62±14.85</w:t>
            </w:r>
          </w:p>
        </w:tc>
      </w:tr>
    </w:tbl>
    <w:p>
      <w:pPr>
        <w:wordWrap w:val="on"/>
        <w:autoSpaceDE w:val="off"/>
        <w:autoSpaceDN w:val="off"/>
        <w:spacing w:before="60" w:after="0" w:line="370" w:lineRule="atLeast"/>
        <w:ind w:left="1280" w:right="380"/>
        <w:jc w:val="both"/>
        <w:textAlignment w:val="auto"/>
        <w:rPr>
          <w:sz w:val="26"/>
        </w:rPr>
      </w:pPr>
      <w:r>
        <w:rPr>
          <w:rFonts w:ascii="宋体" w:hAnsi="宋体" w:cs="宋体" w:eastAsia="宋体"/>
          <w:sz w:val="26"/>
          <w:color w:val="000000"/>
          <w:b w:val="off"/>
          <w:i w:val="off"/>
        </w:rPr>
        <w:t>注 △号表示老年组与老前组比较的显著性检验，△表示 P&lt;0.05，△△表示</w:t>
      </w:r>
      <w:r>
        <w:rPr>
          <w:rFonts w:ascii="宋体" w:hAnsi="宋体" w:cs="宋体" w:eastAsia="宋体"/>
          <w:sz w:val="26"/>
          <w:color w:val="000000"/>
          <w:b w:val="off"/>
          <w:i w:val="off"/>
        </w:rPr>
        <w:t>P&lt;0.01.*号表示同表1-4</w:t>
      </w:r>
      <w:r>
        <w:br w:type="page"/>
      </w:r>
    </w:p>
    <w:p>
      <w:pPr>
        <w:wordWrap w:val="on"/>
        <w:autoSpaceDE w:val="off"/>
        <w:autoSpaceDN w:val="off"/>
        <w:spacing w:before="680" w:after="0" w:line="380" w:lineRule="atLeast"/>
        <w:ind w:left="540" w:right="0"/>
        <w:jc w:val="both"/>
        <w:textAlignment w:val="auto"/>
        <w:rPr>
          <w:sz w:val="28"/>
        </w:rPr>
      </w:pPr>
      <w:r>
        <w:rPr>
          <w:rFonts w:ascii="宋体" w:hAnsi="宋体" w:cs="宋体" w:eastAsia="宋体"/>
          <w:sz w:val="28"/>
          <w:color w:val="000000"/>
          <w:b w:val="off"/>
          <w:i w:val="off"/>
        </w:rPr>
        <w:t>26 常见老年病针灸治疗</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3403600</wp:posOffset>
                </wp:positionH>
                <wp:positionV relativeFrom="paragraph">
                  <wp:posOffset>0</wp:posOffset>
                </wp:positionV>
                <wp:extent cx="2794000" cy="12700"/>
                <wp:wrapTopAndBottom/>
                <wp:docPr id="105" name="文本框 105"/>
                <a:graphic xmlns:a="http://schemas.openxmlformats.org/drawingml/2006/main">
                  <a:graphicData uri="http://schemas.microsoft.com/office/word/2010/wordprocessingShape">
                    <wps:wsp>
                      <wps:cNvSpPr txBox="true"/>
                      <wps:spPr>
                        <a:xfrm>
                          <a:off x="0" y="0"/>
                          <a:ext cx="27940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8pt;margin-top:0pt;width:220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3403600</wp:posOffset>
                </wp:positionH>
                <wp:positionV relativeFrom="paragraph">
                  <wp:posOffset>12700</wp:posOffset>
                </wp:positionV>
                <wp:extent cx="1092200" cy="76200"/>
                <wp:wrapTopAndBottom/>
                <wp:docPr id="106" name="文本框 106"/>
                <a:graphic xmlns:a="http://schemas.openxmlformats.org/drawingml/2006/main">
                  <a:graphicData uri="http://schemas.microsoft.com/office/word/2010/wordprocessingShape">
                    <wps:wsp>
                      <wps:cNvSpPr txBox="true"/>
                      <wps:spPr>
                        <a:xfrm>
                          <a:off x="0" y="0"/>
                          <a:ext cx="1092200" cy="76200"/>
                        </a:xfrm>
                        <a:prstGeom prst="rect">
                          <a:avLst/>
                        </a:prstGeom>
                        <a:noFill/>
                        <a:ln w="6350">
                          <a:noFill/>
                        </a:ln>
                      </wps:spPr>
                      <wps:txbx>
                        <w:txbxContent>
                          <w:p>
                            <w:pPr>
                              <w:wordWrap w:val="on"/>
                              <w:spacing w:before="0" w:after="0" w:line="120" w:lineRule="exact"/>
                              <w:ind w:left="0" w:right="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268pt;margin-top:1pt;width:86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120" w:lineRule="exact"/>
                        <w:ind w:left="0" w:right="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4991100</wp:posOffset>
                </wp:positionH>
                <wp:positionV relativeFrom="paragraph">
                  <wp:posOffset>0</wp:posOffset>
                </wp:positionV>
                <wp:extent cx="1206500" cy="88900"/>
                <wp:wrapTopAndBottom/>
                <wp:docPr id="107" name="文本框 107"/>
                <a:graphic xmlns:a="http://schemas.openxmlformats.org/drawingml/2006/main">
                  <a:graphicData uri="http://schemas.microsoft.com/office/word/2010/wordprocessingShape">
                    <wps:wsp>
                      <wps:cNvSpPr txBox="true"/>
                      <wps:spPr>
                        <a:xfrm>
                          <a:off x="0" y="0"/>
                          <a:ext cx="1206500" cy="88900"/>
                        </a:xfrm>
                        <a:prstGeom prst="rect">
                          <a:avLst/>
                        </a:prstGeom>
                        <a:noFill/>
                        <a:ln w="6350">
                          <a:noFill/>
                        </a:ln>
                      </wps:spPr>
                      <wps:txbx>
                        <w:txbxContent>
                          <w:p>
                            <w:pPr>
                              <w:wordWrap w:val="on"/>
                              <w:spacing w:before="0" w:after="0" w:line="140" w:lineRule="exact"/>
                              <w:ind w:left="0" w:right="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393pt;margin-top:0pt;width:9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140" w:lineRule="exact"/>
                        <w:ind w:left="0" w:right="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txbxContent>
                </v:textbox>
              </v:shape>
            </w:pict>
          </mc:Fallback>
        </mc:AlternateContent>
      </w:r>
    </w:p>
    <w:p>
      <w:pPr>
        <w:wordWrap w:val="on"/>
        <w:autoSpaceDE w:val="off"/>
        <w:autoSpaceDN w:val="off"/>
        <w:spacing w:before="100" w:after="0" w:line="460" w:lineRule="atLeast"/>
        <w:ind w:left="420" w:right="680" w:firstLine="660"/>
        <w:jc w:val="both"/>
        <w:textAlignment w:val="auto"/>
        <w:rPr>
          <w:sz w:val="28"/>
        </w:rPr>
      </w:pPr>
      <w:r>
        <w:rPr>
          <w:rFonts w:ascii="宋体" w:hAnsi="宋体" w:cs="宋体" w:eastAsia="宋体"/>
          <w:sz w:val="28"/>
          <w:color w:val="000000"/>
          <w:b w:val="off"/>
          <w:i w:val="off"/>
        </w:rPr>
        <w:t>从上两表可以看出，正常健康女性随年龄增长，T与E₂值均逐</w:t>
      </w:r>
      <w:r>
        <w:rPr>
          <w:rFonts w:ascii="宋体" w:hAnsi="宋体" w:cs="宋体" w:eastAsia="宋体"/>
          <w:sz w:val="28"/>
          <w:color w:val="000000"/>
          <w:b w:val="off"/>
          <w:i w:val="off"/>
        </w:rPr>
        <w:t>渐下降，尤以 E₂ 值下降明显，老年组比成年组下降 56.86%</w:t>
      </w:r>
      <w:r>
        <w:rPr>
          <w:rFonts w:ascii="宋体" w:hAnsi="宋体" w:cs="宋体" w:eastAsia="宋体"/>
          <w:sz w:val="28"/>
          <w:color w:val="000000"/>
          <w:b w:val="off"/>
          <w:i w:val="off"/>
        </w:rPr>
        <w:t>(P&lt;:0.01), T值也下降40.37%(P&lt;0.05),而T,E₂ 比值无明显</w:t>
      </w:r>
      <w:r>
        <w:rPr>
          <w:rFonts w:ascii="宋体" w:hAnsi="宋体" w:cs="宋体" w:eastAsia="宋体"/>
          <w:sz w:val="28"/>
          <w:color w:val="000000"/>
          <w:b w:val="off"/>
          <w:i w:val="off"/>
        </w:rPr>
        <w:t>变化。(`值也有随年龄增高而下降的趋势，但无显著性意义。 老前</w:t>
      </w:r>
      <w:r>
        <w:rPr>
          <w:rFonts w:ascii="宋体" w:hAnsi="宋体" w:cs="宋体" w:eastAsia="宋体"/>
          <w:sz w:val="28"/>
          <w:color w:val="000000"/>
          <w:b w:val="off"/>
          <w:i w:val="off"/>
        </w:rPr>
        <w:t>组各项指标与成年组和老年组相比，均无显著性差异。正常男性健</w:t>
      </w:r>
      <w:r>
        <w:rPr>
          <w:rFonts w:ascii="宋体" w:hAnsi="宋体" w:cs="宋体" w:eastAsia="宋体"/>
          <w:sz w:val="28"/>
          <w:color w:val="000000"/>
          <w:b w:val="off"/>
          <w:i w:val="off"/>
        </w:rPr>
        <w:t>康人随年龄增高T值下降，而E₂ 值上升。 老年组与成年组相比，T</w:t>
      </w:r>
      <w:r>
        <w:rPr>
          <w:rFonts w:ascii="宋体" w:hAnsi="宋体" w:cs="宋体" w:eastAsia="宋体"/>
          <w:sz w:val="28"/>
        </w:rPr>
        <w:t xml:space="preserve"> </w:t>
      </w:r>
      <w:r>
        <w:rPr>
          <w:rFonts w:ascii="宋体" w:hAnsi="宋体" w:cs="宋体" w:eastAsia="宋体"/>
          <w:sz w:val="28"/>
          <w:color w:val="000000"/>
          <w:b w:val="off"/>
          <w:i w:val="off"/>
        </w:rPr>
        <w:t>值下降33.1%(P&lt;0.01),E₂ 值上升41.837%(P&lt;0.05), H</w:t>
      </w:r>
      <w:r>
        <w:rPr>
          <w:rFonts w:ascii="宋体" w:hAnsi="宋体" w:cs="宋体" w:eastAsia="宋体"/>
          <w:sz w:val="28"/>
        </w:rPr>
        <w:t xml:space="preserve"> </w:t>
      </w:r>
      <w:r>
        <w:rPr>
          <w:rFonts w:ascii="宋体" w:hAnsi="宋体" w:cs="宋体" w:eastAsia="宋体"/>
          <w:sz w:val="28"/>
          <w:color w:val="000000"/>
          <w:b w:val="off"/>
          <w:i w:val="off"/>
        </w:rPr>
        <w:t>T/E₂比值也随之下降46.11%(P&lt;0.01)。老前组较成年组的T/E₂</w:t>
      </w:r>
      <w:r>
        <w:rPr>
          <w:rFonts w:ascii="宋体" w:hAnsi="宋体" w:cs="宋体" w:eastAsia="宋体"/>
          <w:sz w:val="28"/>
          <w:color w:val="000000"/>
          <w:b w:val="off"/>
          <w:i w:val="off"/>
        </w:rPr>
        <w:t>比值也下降20.09%(P·:0.05)、老年组又比老前组的T值和T/E₂</w:t>
      </w:r>
      <w:r>
        <w:rPr>
          <w:rFonts w:ascii="宋体" w:hAnsi="宋体" w:cs="宋体" w:eastAsia="宋体"/>
          <w:sz w:val="28"/>
          <w:color w:val="000000"/>
          <w:b w:val="off"/>
          <w:i w:val="off"/>
        </w:rPr>
        <w:t>比值都低(P~：0.01)。C值各年龄组间变化均无显著性差异。</w:t>
      </w:r>
    </w:p>
    <w:p>
      <w:pPr>
        <w:wordWrap w:val="on"/>
        <w:autoSpaceDE w:val="off"/>
        <w:autoSpaceDN w:val="off"/>
        <w:spacing w:before="20" w:after="0" w:line="460" w:lineRule="atLeast"/>
        <w:ind w:left="420" w:right="740" w:firstLine="660"/>
        <w:jc w:val="both"/>
        <w:textAlignment w:val="auto"/>
        <w:rPr>
          <w:sz w:val="28"/>
        </w:rPr>
      </w:pPr>
      <w:r>
        <w:rPr>
          <w:rFonts w:ascii="宋体" w:hAnsi="宋体" w:cs="宋体" w:eastAsia="宋体"/>
          <w:sz w:val="28"/>
          <w:color w:val="000000"/>
          <w:b w:val="off"/>
          <w:i w:val="off"/>
        </w:rPr>
        <w:t>从以上正常人的激素变化来看，随年龄增长呈现出一定的规</w:t>
      </w:r>
      <w:r>
        <w:rPr>
          <w:rFonts w:ascii="宋体" w:hAnsi="宋体" w:cs="宋体" w:eastAsia="宋体"/>
          <w:sz w:val="28"/>
          <w:color w:val="000000"/>
          <w:b w:val="off"/>
          <w:i w:val="off"/>
        </w:rPr>
        <w:t>律性，尤以男性更为明显。在各项指标中以E₂值的规律性变化较</w:t>
      </w:r>
      <w:r>
        <w:rPr>
          <w:rFonts w:ascii="宋体" w:hAnsi="宋体" w:cs="宋体" w:eastAsia="宋体"/>
          <w:sz w:val="28"/>
          <w:color w:val="000000"/>
          <w:b w:val="off"/>
          <w:i w:val="off"/>
        </w:rPr>
        <w:t>有意义，随年龄增长，女性E₂值逐渐下降，男性则相反，甚至在老</w:t>
      </w:r>
      <w:r>
        <w:rPr>
          <w:rFonts w:ascii="宋体" w:hAnsi="宋体" w:cs="宋体" w:eastAsia="宋体"/>
          <w:sz w:val="28"/>
          <w:color w:val="000000"/>
          <w:b w:val="off"/>
          <w:i w:val="off"/>
        </w:rPr>
        <w:t>年组升高到比同年龄女性还高37.41%，同时TE₂ 比值也下降显</w:t>
      </w:r>
      <w:r>
        <w:rPr>
          <w:rFonts w:ascii="宋体" w:hAnsi="宋体" w:cs="宋体" w:eastAsia="宋体"/>
          <w:sz w:val="28"/>
          <w:color w:val="000000"/>
          <w:b w:val="off"/>
          <w:i w:val="off"/>
        </w:rPr>
        <w:t>著，这在临床上与老年人易发某些疾病，且男性多于女性有关。</w:t>
      </w:r>
    </w:p>
    <w:p>
      <w:pPr>
        <w:wordWrap w:val="on"/>
        <w:autoSpaceDE w:val="off"/>
        <w:autoSpaceDN w:val="off"/>
        <w:spacing w:before="20" w:after="0" w:line="440" w:lineRule="atLeast"/>
        <w:ind w:left="460" w:right="780" w:firstLine="620"/>
        <w:jc w:val="both"/>
        <w:textAlignment w:val="auto"/>
        <w:rPr>
          <w:sz w:val="28"/>
        </w:rPr>
      </w:pPr>
      <w:r>
        <w:rPr>
          <w:rFonts w:ascii="宋体" w:hAnsi="宋体" w:cs="宋体" w:eastAsia="宋体"/>
          <w:sz w:val="28"/>
          <w:color w:val="000000"/>
          <w:b w:val="off"/>
          <w:i w:val="off"/>
        </w:rPr>
        <w:t>④ 肾虚组、非肾虚组和正常组间性激素水平比较，见表1-6.</w:t>
      </w:r>
      <w:r>
        <w:rPr>
          <w:rFonts w:ascii="宋体" w:hAnsi="宋体" w:cs="宋体" w:eastAsia="宋体"/>
          <w:sz w:val="28"/>
          <w:color w:val="000000"/>
          <w:b w:val="off"/>
          <w:i w:val="off"/>
        </w:rPr>
        <w:t>1  7。</w:t>
      </w:r>
    </w:p>
    <w:p>
      <w:pPr>
        <w:wordWrap w:val="on"/>
        <w:autoSpaceDE w:val="off"/>
        <w:autoSpaceDN w:val="off"/>
        <w:spacing w:before="260" w:after="0" w:line="360" w:lineRule="atLeast"/>
        <w:ind w:left="2220" w:right="0"/>
        <w:jc w:val="both"/>
        <w:textAlignment w:val="auto"/>
        <w:rPr>
          <w:sz w:val="28"/>
        </w:rPr>
      </w:pPr>
      <w:r>
        <w:rPr>
          <w:rFonts w:ascii="宋体" w:hAnsi="宋体" w:cs="宋体" w:eastAsia="宋体"/>
          <w:sz w:val="28"/>
          <w:color w:val="000000"/>
          <w:b w:val="off"/>
          <w:i w:val="off"/>
        </w:rPr>
        <w:t>表1-6 女性肾虚组、非肾虚组和正常对照组间</w:t>
      </w:r>
    </w:p>
    <w:p>
      <w:pPr>
        <w:wordWrap w:val="on"/>
        <w:autoSpaceDE w:val="off"/>
        <w:autoSpaceDN w:val="off"/>
        <w:spacing w:before="80" w:after="0" w:line="460" w:lineRule="atLeast"/>
        <w:ind w:left="3380" w:right="0"/>
        <w:jc w:val="both"/>
        <w:textAlignment w:val="auto"/>
        <w:rPr>
          <w:sz w:val="28"/>
        </w:rPr>
      </w:pPr>
      <w:r>
        <w:rPr>
          <w:rFonts w:ascii="宋体" w:hAnsi="宋体" w:cs="宋体" w:eastAsia="宋体"/>
          <w:sz w:val="28"/>
          <w:color w:val="000000"/>
          <w:b w:val="off"/>
          <w:i w:val="off"/>
        </w:rPr>
        <w:t>C、T、E₂及T/E₂水平比较</w:t>
      </w:r>
      <w:r>
        <w:t xml:space="preserve"> </w:t>
      </w:r>
      <m:oMath xmlns:m="http://schemas.openxmlformats.org/officeDocument/2006/math" xmlns:mml="http://www.w3.org/1998/Math/MathML">
        <m:d>
          <m:dPr>
            <m:sepChr m:val=","/>
          </m:dPr>
          <m:e>
            <m:acc>
              <m:accPr>
                <m:chr m:val="̅"/>
              </m:accPr>
              <m:e>
                <m:r>
                  <w:rPr>
                    <w:rFonts w:ascii="Cambria Math" w:hAnsi="Cambria Math"/>
                    <w:sz w:val="28"/>
                    <w:szCs w:val="28"/>
                  </w:rPr>
                  <m:t>X</m:t>
                </m:r>
              </m:e>
            </m:acc>
            <m:r>
              <w:rPr>
                <w:rFonts w:ascii="Cambria Math" w:hAnsi="Cambria Math"/>
                <w:sz w:val="28"/>
                <w:szCs w:val="28"/>
              </w:rPr>
              <m:t>±</m:t>
            </m:r>
            <m:r>
              <w:rPr>
                <w:rFonts w:ascii="Cambria Math" w:hAnsi="Cambria Math"/>
                <w:sz w:val="28"/>
                <w:szCs w:val="28"/>
              </w:rPr>
              <m:t>S</m:t>
            </m:r>
            <m:r>
              <w:rPr>
                <w:rFonts w:ascii="Cambria Math" w:hAnsi="Cambria Math"/>
                <w:sz w:val="28"/>
                <w:szCs w:val="28"/>
              </w:rPr>
              <m:t>E</m:t>
            </m:r>
          </m:e>
        </m:d>
      </m:oMath>
    </w:p>
    <w:p>
      <w:pPr>
        <w:wordWrap w:val="on"/>
        <w:spacing w:before="0" w:after="0" w:line="120" w:lineRule="exact"/>
        <w:ind w:left="0" w:right="0"/>
        <w:textAlignment w:val="auto"/>
      </w:pPr>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500"/>
        <w:gridCol w:w="940"/>
        <w:gridCol w:w="1760"/>
        <w:gridCol w:w="1660"/>
        <w:gridCol w:w="1680"/>
        <w:gridCol w:w="1760"/>
      </w:tblGrid>
      <w:tr>
        <w:trPr>
          <w:trHeight w:hRule="atLeast" w:val="740"/>
        </w:trPr>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both"/>
              <w:textAlignment w:val="auto"/>
              <w:rPr>
                <w:sz w:val="25"/>
              </w:rPr>
            </w:pPr>
            <w:r>
              <w:rPr>
                <w:rFonts w:ascii="宋体" w:hAnsi="宋体" w:cs="宋体" w:eastAsia="宋体"/>
                <w:sz w:val="25"/>
                <w:color w:val="000000"/>
                <w:b w:val="off"/>
                <w:i w:val="off"/>
              </w:rPr>
              <w:t>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组</w:t>
            </w:r>
          </w:p>
        </w:tc>
        <w:tc>
          <w:tcPr>
            <w:tcW w:w="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center"/>
              <w:textAlignment w:val="auto"/>
              <w:rPr>
                <w:sz w:val="25"/>
              </w:rPr>
            </w:pPr>
            <w:r>
              <w:rPr>
                <w:rFonts w:ascii="宋体" w:hAnsi="宋体" w:cs="宋体" w:eastAsia="宋体"/>
                <w:sz w:val="25"/>
                <w:color w:val="000000"/>
                <w:b w:val="off"/>
                <w:i w:val="off"/>
              </w:rPr>
              <w:t>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数</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both"/>
              <w:textAlignment w:val="auto"/>
              <w:rPr>
                <w:sz w:val="25"/>
              </w:rPr>
            </w:pPr>
            <w:r>
              <w:rPr>
                <w:rFonts w:ascii="宋体" w:hAnsi="宋体" w:cs="宋体" w:eastAsia="宋体"/>
                <w:sz w:val="25"/>
                <w:color w:val="000000"/>
                <w:b w:val="off"/>
                <w:i w:val="off"/>
              </w:rPr>
              <w:t>C(ng' ml)</w:t>
            </w:r>
          </w:p>
        </w:tc>
        <w:tc>
          <w:tcPr>
            <w:tcW w:w="16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both"/>
              <w:textAlignment w:val="auto"/>
              <w:rPr>
                <w:sz w:val="25"/>
              </w:rPr>
            </w:pPr>
            <w:r>
              <w:rPr>
                <w:rFonts w:ascii="宋体" w:hAnsi="宋体" w:cs="宋体" w:eastAsia="宋体"/>
                <w:sz w:val="25"/>
                <w:color w:val="000000"/>
                <w:b w:val="off"/>
                <w:i w:val="off"/>
              </w:rPr>
              <w:t>T(ng/ dl)</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center"/>
              <w:textAlignment w:val="auto"/>
              <w:rPr>
                <w:sz w:val="25"/>
              </w:rPr>
            </w:pPr>
            <w:r>
              <w:rPr>
                <w:rFonts w:ascii="宋体" w:hAnsi="宋体" w:cs="宋体" w:eastAsia="宋体"/>
                <w:sz w:val="25"/>
                <w:color w:val="000000"/>
                <w:b w:val="off"/>
                <w:i w:val="off"/>
              </w:rPr>
              <w:t>E₂(pg/ ml)</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center"/>
              <w:textAlignment w:val="auto"/>
              <w:rPr>
                <w:sz w:val="25"/>
              </w:rPr>
            </w:pPr>
            <w:r>
              <w:rPr>
                <w:rFonts w:ascii="宋体" w:hAnsi="宋体" w:cs="宋体" w:eastAsia="宋体"/>
                <w:sz w:val="25"/>
                <w:color w:val="000000"/>
                <w:b w:val="off"/>
                <w:i w:val="off"/>
              </w:rPr>
              <w:t>T/E₂</w:t>
            </w:r>
          </w:p>
        </w:tc>
      </w:tr>
      <w:tr>
        <w:trPr>
          <w:trHeight w:hRule="atLeast" w:val="600"/>
        </w:trPr>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both"/>
              <w:textAlignment w:val="auto"/>
              <w:rPr>
                <w:sz w:val="25"/>
              </w:rPr>
            </w:pPr>
            <w:r>
              <w:rPr>
                <w:rFonts w:ascii="宋体" w:hAnsi="宋体" w:cs="宋体" w:eastAsia="宋体"/>
                <w:sz w:val="25"/>
                <w:color w:val="000000"/>
                <w:b w:val="off"/>
                <w:i w:val="off"/>
              </w:rPr>
              <w:t>肾 虚 组</w:t>
            </w:r>
          </w:p>
        </w:tc>
        <w:tc>
          <w:tcPr>
            <w:tcW w:w="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center"/>
              <w:textAlignment w:val="auto"/>
              <w:rPr>
                <w:sz w:val="25"/>
              </w:rPr>
            </w:pPr>
            <w:r>
              <w:rPr>
                <w:rFonts w:ascii="宋体" w:hAnsi="宋体" w:cs="宋体" w:eastAsia="宋体"/>
                <w:sz w:val="25"/>
                <w:color w:val="000000"/>
                <w:b w:val="off"/>
                <w:i w:val="off"/>
              </w:rPr>
              <w:t>22</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both"/>
              <w:textAlignment w:val="auto"/>
              <w:rPr>
                <w:sz w:val="25"/>
              </w:rPr>
            </w:pPr>
            <w:r>
              <w:rPr>
                <w:rFonts w:ascii="宋体" w:hAnsi="宋体" w:cs="宋体" w:eastAsia="宋体"/>
                <w:sz w:val="25"/>
                <w:color w:val="000000"/>
                <w:b w:val="off"/>
                <w:i w:val="off"/>
              </w:rPr>
              <w:t>129.55+11.29</w:t>
            </w:r>
          </w:p>
        </w:tc>
        <w:tc>
          <w:tcPr>
            <w:tcW w:w="16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both"/>
              <w:textAlignment w:val="auto"/>
              <w:rPr>
                <w:sz w:val="25"/>
              </w:rPr>
            </w:pPr>
            <w:r>
              <w:rPr>
                <w:rFonts w:ascii="宋体" w:hAnsi="宋体" w:cs="宋体" w:eastAsia="宋体"/>
                <w:sz w:val="25"/>
                <w:color w:val="000000"/>
                <w:b w:val="off"/>
                <w:i w:val="off"/>
              </w:rPr>
              <w:t>31.02±3.07</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center"/>
              <w:textAlignment w:val="auto"/>
              <w:rPr>
                <w:sz w:val="25"/>
              </w:rPr>
            </w:pPr>
            <w:r>
              <w:rPr>
                <w:rFonts w:ascii="宋体" w:hAnsi="宋体" w:cs="宋体" w:eastAsia="宋体"/>
                <w:sz w:val="25"/>
                <w:color w:val="000000"/>
                <w:b w:val="off"/>
                <w:i w:val="off"/>
              </w:rPr>
              <w:t>19.82±1.83°.</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center"/>
              <w:textAlignment w:val="auto"/>
              <w:rPr>
                <w:sz w:val="25"/>
              </w:rPr>
            </w:pPr>
            <w:r>
              <w:rPr>
                <w:rFonts w:ascii="宋体" w:hAnsi="宋体" w:cs="宋体" w:eastAsia="宋体"/>
                <w:sz w:val="25"/>
                <w:color w:val="000000"/>
                <w:b w:val="off"/>
                <w:i w:val="off"/>
              </w:rPr>
              <w:t>19.04±2.62°</w:t>
            </w:r>
          </w:p>
        </w:tc>
      </w:tr>
      <w:tr>
        <w:trPr>
          <w:trHeight w:hRule="atLeast" w:val="460"/>
        </w:trPr>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非肾虚组</w:t>
            </w:r>
          </w:p>
        </w:tc>
        <w:tc>
          <w:tcPr>
            <w:tcW w:w="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137.76±12.16</w:t>
            </w:r>
          </w:p>
        </w:tc>
        <w:tc>
          <w:tcPr>
            <w:tcW w:w="16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40.08+4.66</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33.7±5.60</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11.93±2.15</w:t>
            </w:r>
          </w:p>
        </w:tc>
      </w:tr>
      <w:tr>
        <w:trPr>
          <w:trHeight w:hRule="atLeast" w:val="500"/>
        </w:trPr>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both"/>
              <w:textAlignment w:val="auto"/>
              <w:rPr>
                <w:sz w:val="25"/>
              </w:rPr>
            </w:pPr>
            <w:r>
              <w:rPr>
                <w:rFonts w:ascii="宋体" w:hAnsi="宋体" w:cs="宋体" w:eastAsia="宋体"/>
                <w:sz w:val="25"/>
                <w:color w:val="000000"/>
                <w:b w:val="off"/>
                <w:i w:val="off"/>
              </w:rPr>
              <w:t>正 常组</w:t>
            </w:r>
          </w:p>
        </w:tc>
        <w:tc>
          <w:tcPr>
            <w:tcW w:w="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25</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both"/>
              <w:textAlignment w:val="auto"/>
              <w:rPr>
                <w:sz w:val="25"/>
              </w:rPr>
            </w:pPr>
            <w:r>
              <w:rPr>
                <w:rFonts w:ascii="宋体" w:hAnsi="宋体" w:cs="宋体" w:eastAsia="宋体"/>
                <w:sz w:val="25"/>
                <w:color w:val="000000"/>
                <w:b w:val="off"/>
                <w:i w:val="off"/>
              </w:rPr>
              <w:t>132.06± 9.77</w:t>
            </w:r>
          </w:p>
        </w:tc>
        <w:tc>
          <w:tcPr>
            <w:tcW w:w="16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both"/>
              <w:textAlignment w:val="auto"/>
              <w:rPr>
                <w:sz w:val="25"/>
              </w:rPr>
            </w:pPr>
            <w:r>
              <w:rPr>
                <w:rFonts w:ascii="宋体" w:hAnsi="宋体" w:cs="宋体" w:eastAsia="宋体"/>
                <w:sz w:val="25"/>
                <w:color w:val="000000"/>
                <w:b w:val="off"/>
                <w:i w:val="off"/>
              </w:rPr>
              <w:t>32.80±2.85</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34.59±4.91</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12.46+1.50</w:t>
            </w:r>
          </w:p>
        </w:tc>
      </w:tr>
    </w:tbl>
    <w:p>
      <w:pPr>
        <w:wordWrap w:val="on"/>
        <w:autoSpaceDE w:val="off"/>
        <w:autoSpaceDN w:val="off"/>
        <w:spacing w:before="40" w:after="0" w:line="380" w:lineRule="atLeast"/>
        <w:ind w:left="1080" w:right="0"/>
        <w:jc w:val="both"/>
        <w:textAlignment w:val="auto"/>
        <w:rPr>
          <w:sz w:val="28"/>
        </w:rPr>
      </w:pPr>
      <w:r>
        <w:rPr>
          <w:rFonts w:ascii="宋体" w:hAnsi="宋体" w:cs="宋体" w:eastAsia="宋体"/>
          <w:sz w:val="28"/>
          <w:color w:val="000000"/>
          <w:b w:val="off"/>
          <w:i w:val="off"/>
        </w:rPr>
        <w:t>注 与扑肾虚组比较,△表示P&lt;&lt;0.05;与正常组比较,*表示P&lt;0.05</w:t>
      </w:r>
    </w:p>
    <w:p>
      <w:pPr>
        <w:wordWrap w:val="on"/>
        <w:autoSpaceDE w:val="off"/>
        <w:autoSpaceDN w:val="off"/>
        <w:spacing w:before="200" w:after="0" w:line="380" w:lineRule="atLeast"/>
        <w:ind w:left="2220" w:right="0"/>
        <w:jc w:val="both"/>
        <w:textAlignment w:val="auto"/>
        <w:rPr>
          <w:sz w:val="28"/>
        </w:rPr>
      </w:pPr>
      <w:r>
        <w:rPr>
          <w:rFonts w:ascii="宋体" w:hAnsi="宋体" w:cs="宋体" w:eastAsia="宋体"/>
          <w:sz w:val="28"/>
          <w:color w:val="000000"/>
          <w:b w:val="off"/>
          <w:i w:val="off"/>
        </w:rPr>
        <w:t>表1-7 男性肾虚组、非肾虚组和正常对照组间</w:t>
      </w:r>
    </w:p>
    <w:p>
      <w:pPr>
        <w:wordWrap w:val="on"/>
        <w:autoSpaceDE w:val="off"/>
        <w:autoSpaceDN w:val="off"/>
        <w:spacing w:before="20" w:after="0" w:line="480" w:lineRule="atLeast"/>
        <w:ind w:left="3380" w:right="0"/>
        <w:jc w:val="both"/>
        <w:textAlignment w:val="auto"/>
        <w:rPr>
          <w:sz w:val="28"/>
        </w:rPr>
      </w:pPr>
      <w:r>
        <w:rPr>
          <w:rFonts w:ascii="宋体" w:hAnsi="宋体" w:cs="宋体" w:eastAsia="宋体"/>
          <w:sz w:val="28"/>
          <w:color w:val="000000"/>
          <w:b w:val="off"/>
          <w:i w:val="off"/>
        </w:rPr>
        <w:t>C、T、E₂及T/E₂水平比较(</w:t>
      </w:r>
      <w:r>
        <w:t xml:space="preserve"> </w:t>
      </w:r>
      <m:oMath xmlns:m="http://schemas.openxmlformats.org/officeDocument/2006/math" xmlns:mml="http://www.w3.org/1998/Math/MathML">
        <m:d>
          <m:dPr>
            <m:sepChr m:val=","/>
          </m:dPr>
          <m:e>
            <m:acc>
              <m:accPr>
                <m:chr m:val="̅"/>
              </m:accPr>
              <m:e>
                <m:r>
                  <w:rPr>
                    <w:rFonts w:ascii="Cambria Math" w:hAnsi="Cambria Math"/>
                    <w:sz w:val="28"/>
                    <w:szCs w:val="28"/>
                  </w:rPr>
                  <m:t>X</m:t>
                </m:r>
              </m:e>
            </m:acc>
            <m:r>
              <w:rPr>
                <w:rFonts w:ascii="Cambria Math" w:hAnsi="Cambria Math"/>
                <w:sz w:val="28"/>
                <w:szCs w:val="28"/>
              </w:rPr>
              <m:t>±</m:t>
            </m:r>
            <m:r>
              <w:rPr>
                <w:rFonts w:ascii="Cambria Math" w:hAnsi="Cambria Math"/>
                <w:sz w:val="28"/>
                <w:szCs w:val="28"/>
              </w:rPr>
              <m:t>S</m:t>
            </m:r>
            <m:r>
              <w:rPr>
                <w:rFonts w:ascii="Cambria Math" w:hAnsi="Cambria Math"/>
                <w:sz w:val="28"/>
                <w:szCs w:val="28"/>
              </w:rPr>
              <m:t>E</m:t>
            </m:r>
          </m:e>
        </m:d>
      </m:oMath>
    </w:p>
    <w:p>
      <w:pPr>
        <w:wordWrap w:val="on"/>
        <w:spacing w:before="0" w:after="0" w:line="80" w:lineRule="exact"/>
        <w:ind w:left="0" w:right="0"/>
        <w:textAlignment w:val="auto"/>
      </w:pPr>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20"/>
        <w:gridCol w:w="900"/>
        <w:gridCol w:w="1720"/>
        <w:gridCol w:w="1760"/>
        <w:gridCol w:w="1760"/>
        <w:gridCol w:w="1820"/>
      </w:tblGrid>
      <w:tr>
        <w:trPr>
          <w:trHeight w:hRule="atLeast" w:val="800"/>
        </w:trPr>
        <w:tc>
          <w:tcPr>
            <w:tcW w:w="1320" w:type="dxa"/>
            <w:tcBorders>
              <w:top w:val="nil" w:sz="0" w:space="0" w:color="auto"/>
              <w:left w:val="nil" w:sz="0" w:space="0" w:color="auto"/>
              <w:right w:val="nil" w:sz="0" w:space="0" w:color="auto"/>
            </w:tcBorders>
            <w:vAlign w:val="center"/>
          </w:tcPr>
          <w:p>
            <w:pPr>
              <w:wordWrap w:val="on"/>
              <w:autoSpaceDE w:val="off"/>
              <w:autoSpaceDN w:val="off"/>
              <w:spacing w:before="0" w:after="0" w:line="540" w:lineRule="atLeast"/>
              <w:ind w:left="0" w:right="0"/>
              <w:jc w:val="both"/>
              <w:textAlignment w:val="auto"/>
              <w:rPr>
                <w:sz w:val="25"/>
              </w:rPr>
            </w:pPr>
            <w:r>
              <w:rPr>
                <w:rFonts w:ascii="宋体" w:hAnsi="宋体" w:cs="宋体" w:eastAsia="宋体"/>
                <w:sz w:val="25"/>
                <w:color w:val="000000"/>
                <w:b w:val="off"/>
                <w:i w:val="off"/>
              </w:rPr>
              <w:t>分 组 例 数</w:t>
            </w:r>
          </w:p>
        </w:tc>
        <w:tc>
          <w:tcPr>
            <w:tcW w:w="900" w:type="dxa"/>
            <w:tcBorders>
              <w:top w:val="nil" w:sz="0" w:space="0" w:color="auto"/>
              <w:left w:val="nil" w:sz="0" w:space="0" w:color="auto"/>
              <w:right w:val="nil" w:sz="0" w:space="0" w:color="auto"/>
            </w:tcBorders>
            <w:vAlign w:val="center"/>
          </w:tcPr>
          <w:p>
            <w:pPr>
              <w:wordWrap w:val="on"/>
              <w:spacing w:before="0" w:after="0" w:line="240" w:lineRule="exact"/>
              <w:ind w:left="0" w:right="0"/>
              <w:jc w:val="center"/>
              <w:textAlignment w:val="auto"/>
            </w:pPr>
          </w:p>
        </w:tc>
        <w:tc>
          <w:tcPr>
            <w:tcW w:w="1720" w:type="dxa"/>
            <w:tcBorders>
              <w:top w:val="nil" w:sz="0" w:space="0" w:color="auto"/>
              <w:left w:val="nil" w:sz="0" w:space="0" w:color="auto"/>
              <w:right w:val="nil" w:sz="0" w:space="0" w:color="auto"/>
            </w:tcBorders>
            <w:vAlign w:val="center"/>
          </w:tcPr>
          <w:p>
            <w:pPr>
              <w:wordWrap w:val="on"/>
              <w:autoSpaceDE w:val="off"/>
              <w:autoSpaceDN w:val="off"/>
              <w:spacing w:before="0" w:after="0" w:line="540" w:lineRule="atLeast"/>
              <w:ind w:left="0" w:right="0"/>
              <w:jc w:val="both"/>
              <w:textAlignment w:val="auto"/>
              <w:rPr>
                <w:sz w:val="25"/>
              </w:rPr>
            </w:pPr>
            <w:r>
              <w:rPr>
                <w:rFonts w:ascii="宋体" w:hAnsi="宋体" w:cs="宋体" w:eastAsia="宋体"/>
                <w:sz w:val="25"/>
                <w:color w:val="000000"/>
                <w:b w:val="off"/>
                <w:i w:val="off"/>
              </w:rPr>
              <w:t>C(ng.' ml)</w:t>
            </w:r>
          </w:p>
        </w:tc>
        <w:tc>
          <w:tcPr>
            <w:tcW w:w="1760" w:type="dxa"/>
            <w:tcBorders>
              <w:top w:val="nil" w:sz="0" w:space="0" w:color="auto"/>
              <w:left w:val="nil" w:sz="0" w:space="0" w:color="auto"/>
              <w:right w:val="nil" w:sz="0" w:space="0" w:color="auto"/>
            </w:tcBorders>
            <w:vAlign w:val="center"/>
          </w:tcPr>
          <w:p>
            <w:pPr>
              <w:wordWrap w:val="on"/>
              <w:autoSpaceDE w:val="off"/>
              <w:autoSpaceDN w:val="off"/>
              <w:spacing w:before="0" w:after="0" w:line="540" w:lineRule="atLeast"/>
              <w:ind w:left="0" w:right="0"/>
              <w:jc w:val="center"/>
              <w:textAlignment w:val="auto"/>
              <w:rPr>
                <w:sz w:val="25"/>
              </w:rPr>
            </w:pPr>
            <w:r>
              <w:rPr>
                <w:rFonts w:ascii="宋体" w:hAnsi="宋体" w:cs="宋体" w:eastAsia="宋体"/>
                <w:sz w:val="25"/>
                <w:color w:val="000000"/>
                <w:b w:val="off"/>
                <w:i w:val="off"/>
              </w:rPr>
              <w:t>T(ng/ dl)</w:t>
            </w:r>
          </w:p>
        </w:tc>
        <w:tc>
          <w:tcPr>
            <w:tcW w:w="1760" w:type="dxa"/>
            <w:tcBorders>
              <w:top w:val="nil" w:sz="0" w:space="0" w:color="auto"/>
              <w:left w:val="nil" w:sz="0" w:space="0" w:color="auto"/>
              <w:right w:val="nil" w:sz="0" w:space="0" w:color="auto"/>
            </w:tcBorders>
            <w:vAlign w:val="center"/>
          </w:tcPr>
          <w:p>
            <w:pPr>
              <w:wordWrap w:val="on"/>
              <w:autoSpaceDE w:val="off"/>
              <w:autoSpaceDN w:val="off"/>
              <w:spacing w:before="0" w:after="0" w:line="540" w:lineRule="atLeast"/>
              <w:ind w:left="0" w:right="0"/>
              <w:jc w:val="center"/>
              <w:textAlignment w:val="auto"/>
              <w:rPr>
                <w:sz w:val="25"/>
              </w:rPr>
            </w:pPr>
            <w:r>
              <w:rPr>
                <w:rFonts w:ascii="宋体" w:hAnsi="宋体" w:cs="宋体" w:eastAsia="宋体"/>
                <w:sz w:val="25"/>
                <w:color w:val="000000"/>
                <w:b w:val="off"/>
                <w:i w:val="off"/>
              </w:rPr>
              <w:t>E₂(pg/ ml)</w:t>
            </w:r>
          </w:p>
        </w:tc>
        <w:tc>
          <w:tcPr>
            <w:tcW w:w="1820" w:type="dxa"/>
            <w:tcBorders>
              <w:top w:val="nil" w:sz="0" w:space="0" w:color="auto"/>
              <w:left w:val="nil" w:sz="0" w:space="0" w:color="auto"/>
              <w:right w:val="nil" w:sz="0" w:space="0" w:color="auto"/>
            </w:tcBorders>
            <w:vAlign w:val="center"/>
          </w:tcPr>
          <w:p>
            <w:pPr>
              <w:wordWrap w:val="on"/>
              <w:autoSpaceDE w:val="off"/>
              <w:autoSpaceDN w:val="off"/>
              <w:spacing w:before="0" w:after="0" w:line="540" w:lineRule="atLeast"/>
              <w:ind w:left="0" w:right="0"/>
              <w:jc w:val="center"/>
              <w:textAlignment w:val="auto"/>
              <w:rPr>
                <w:sz w:val="25"/>
              </w:rPr>
            </w:pPr>
            <w:r>
              <w:rPr>
                <w:rFonts w:ascii="宋体" w:hAnsi="宋体" w:cs="宋体" w:eastAsia="宋体"/>
                <w:sz w:val="25"/>
                <w:color w:val="000000"/>
                <w:b w:val="off"/>
                <w:i w:val="off"/>
              </w:rPr>
              <w:t>T/E&gt;</w:t>
            </w:r>
          </w:p>
        </w:tc>
      </w:tr>
      <w:tr>
        <w:trPr>
          <w:trHeight w:hRule="atLeast" w:val="580"/>
        </w:trPr>
        <w:tc>
          <w:tcPr>
            <w:tcW w:w="1320" w:type="dxa"/>
            <w:tcBorders>
              <w:left w:val="nil" w:sz="0" w:space="0" w:color="auto"/>
              <w:bottom w:val="nil" w:sz="0" w:space="0" w:color="auto"/>
              <w:right w:val="nil" w:sz="0" w:space="0" w:color="auto"/>
            </w:tcBorders>
            <w:vAlign w:val="center"/>
          </w:tcPr>
          <w:p>
            <w:pPr>
              <w:wordWrap w:val="on"/>
              <w:autoSpaceDE w:val="off"/>
              <w:autoSpaceDN w:val="off"/>
              <w:spacing w:before="0" w:after="0" w:line="500" w:lineRule="atLeast"/>
              <w:ind w:left="0" w:right="0"/>
              <w:jc w:val="both"/>
              <w:textAlignment w:val="auto"/>
              <w:rPr>
                <w:sz w:val="25"/>
              </w:rPr>
            </w:pPr>
            <w:r>
              <w:rPr>
                <w:rFonts w:ascii="宋体" w:hAnsi="宋体" w:cs="宋体" w:eastAsia="宋体"/>
                <w:sz w:val="25"/>
                <w:color w:val="000000"/>
                <w:b w:val="off"/>
                <w:i w:val="off"/>
              </w:rPr>
              <w:t>肾 虚 组</w:t>
            </w:r>
          </w:p>
        </w:tc>
        <w:tc>
          <w:tcPr>
            <w:tcW w:w="900" w:type="dxa"/>
            <w:tcBorders>
              <w:left w:val="nil" w:sz="0" w:space="0" w:color="auto"/>
              <w:bottom w:val="nil" w:sz="0" w:space="0" w:color="auto"/>
              <w:right w:val="nil" w:sz="0" w:space="0" w:color="auto"/>
            </w:tcBorders>
            <w:vAlign w:val="center"/>
          </w:tcPr>
          <w:p>
            <w:pPr>
              <w:wordWrap w:val="on"/>
              <w:autoSpaceDE w:val="off"/>
              <w:autoSpaceDN w:val="off"/>
              <w:spacing w:before="0" w:after="0" w:line="500" w:lineRule="atLeast"/>
              <w:ind w:left="0" w:right="0"/>
              <w:jc w:val="center"/>
              <w:textAlignment w:val="auto"/>
              <w:rPr>
                <w:sz w:val="25"/>
              </w:rPr>
            </w:pPr>
            <w:r>
              <w:rPr>
                <w:rFonts w:ascii="宋体" w:hAnsi="宋体" w:cs="宋体" w:eastAsia="宋体"/>
                <w:sz w:val="25"/>
                <w:color w:val="000000"/>
                <w:b w:val="off"/>
                <w:i w:val="off"/>
              </w:rPr>
              <w:t>20</w:t>
            </w:r>
          </w:p>
        </w:tc>
        <w:tc>
          <w:tcPr>
            <w:tcW w:w="1720" w:type="dxa"/>
            <w:tcBorders>
              <w:left w:val="nil" w:sz="0" w:space="0" w:color="auto"/>
              <w:bottom w:val="nil" w:sz="0" w:space="0" w:color="auto"/>
              <w:right w:val="nil" w:sz="0" w:space="0" w:color="auto"/>
            </w:tcBorders>
            <w:vAlign w:val="center"/>
          </w:tcPr>
          <w:p>
            <w:pPr>
              <w:wordWrap w:val="on"/>
              <w:autoSpaceDE w:val="off"/>
              <w:autoSpaceDN w:val="off"/>
              <w:spacing w:before="0" w:after="0" w:line="500" w:lineRule="atLeast"/>
              <w:ind w:left="0" w:right="0"/>
              <w:jc w:val="both"/>
              <w:textAlignment w:val="auto"/>
              <w:rPr>
                <w:sz w:val="25"/>
              </w:rPr>
            </w:pPr>
            <w:r>
              <w:rPr>
                <w:rFonts w:ascii="宋体" w:hAnsi="宋体" w:cs="宋体" w:eastAsia="宋体"/>
                <w:sz w:val="25"/>
                <w:color w:val="000000"/>
                <w:b w:val="off"/>
                <w:i w:val="off"/>
              </w:rPr>
              <w:t>149.46±13.53</w:t>
            </w:r>
          </w:p>
        </w:tc>
        <w:tc>
          <w:tcPr>
            <w:tcW w:w="1760" w:type="dxa"/>
            <w:tcBorders>
              <w:left w:val="nil" w:sz="0" w:space="0" w:color="auto"/>
              <w:bottom w:val="nil" w:sz="0" w:space="0" w:color="auto"/>
              <w:right w:val="nil" w:sz="0" w:space="0" w:color="auto"/>
            </w:tcBorders>
            <w:vAlign w:val="center"/>
          </w:tcPr>
          <w:p>
            <w:pPr>
              <w:wordWrap w:val="on"/>
              <w:autoSpaceDE w:val="off"/>
              <w:autoSpaceDN w:val="off"/>
              <w:spacing w:before="0" w:after="0" w:line="500" w:lineRule="atLeast"/>
              <w:ind w:left="0" w:right="0"/>
              <w:jc w:val="center"/>
              <w:textAlignment w:val="auto"/>
              <w:rPr>
                <w:sz w:val="25"/>
              </w:rPr>
            </w:pPr>
            <w:r>
              <w:rPr>
                <w:rFonts w:ascii="宋体" w:hAnsi="宋体" w:cs="宋体" w:eastAsia="宋体"/>
                <w:sz w:val="25"/>
                <w:color w:val="000000"/>
                <w:b w:val="off"/>
                <w:i w:val="off"/>
              </w:rPr>
              <w:t>175,00±41.33</w:t>
            </w:r>
          </w:p>
        </w:tc>
        <w:tc>
          <w:tcPr>
            <w:tcW w:w="1760" w:type="dxa"/>
            <w:tcBorders>
              <w:left w:val="nil" w:sz="0" w:space="0" w:color="auto"/>
              <w:bottom w:val="nil" w:sz="0" w:space="0" w:color="auto"/>
              <w:right w:val="nil" w:sz="0" w:space="0" w:color="auto"/>
            </w:tcBorders>
            <w:vAlign w:val="center"/>
          </w:tcPr>
          <w:p>
            <w:pPr>
              <w:wordWrap w:val="on"/>
              <w:autoSpaceDE w:val="off"/>
              <w:autoSpaceDN w:val="off"/>
              <w:spacing w:before="0" w:after="0" w:line="500" w:lineRule="atLeast"/>
              <w:ind w:left="0" w:right="0"/>
              <w:jc w:val="center"/>
              <w:textAlignment w:val="auto"/>
              <w:rPr>
                <w:sz w:val="25"/>
              </w:rPr>
            </w:pPr>
            <w:r>
              <w:rPr>
                <w:rFonts w:ascii="宋体" w:hAnsi="宋体" w:cs="宋体" w:eastAsia="宋体"/>
                <w:sz w:val="25"/>
                <w:color w:val="000000"/>
                <w:b w:val="off"/>
                <w:i w:val="off"/>
              </w:rPr>
              <w:t>30.68±2.58°</w:t>
            </w:r>
          </w:p>
        </w:tc>
        <w:tc>
          <w:tcPr>
            <w:tcW w:w="1820" w:type="dxa"/>
            <w:tcBorders>
              <w:left w:val="nil" w:sz="0" w:space="0" w:color="auto"/>
              <w:bottom w:val="nil" w:sz="0" w:space="0" w:color="auto"/>
              <w:right w:val="nil" w:sz="0" w:space="0" w:color="auto"/>
            </w:tcBorders>
            <w:vAlign w:val="center"/>
          </w:tcPr>
          <w:p>
            <w:pPr>
              <w:wordWrap w:val="on"/>
              <w:autoSpaceDE w:val="off"/>
              <w:autoSpaceDN w:val="off"/>
              <w:spacing w:before="0" w:after="0" w:line="500" w:lineRule="atLeast"/>
              <w:ind w:left="0" w:right="0"/>
              <w:jc w:val="center"/>
              <w:textAlignment w:val="auto"/>
              <w:rPr>
                <w:sz w:val="25"/>
              </w:rPr>
            </w:pPr>
            <w:r>
              <w:rPr>
                <w:rFonts w:ascii="宋体" w:hAnsi="宋体" w:cs="宋体" w:eastAsia="宋体"/>
                <w:sz w:val="25"/>
                <w:color w:val="000000"/>
                <w:b w:val="off"/>
                <w:i w:val="off"/>
              </w:rPr>
              <w:t>173.54±19.88°</w:t>
            </w:r>
          </w:p>
        </w:tc>
      </w:tr>
    </w:tbl>
    <w:p>
      <w:r>
        <w:br w:type="page"/>
      </w:r>
    </w:p>
    <w:p>
      <w:pPr>
        <w:wordWrap w:val="on"/>
        <w:autoSpaceDE w:val="off"/>
        <w:autoSpaceDN w:val="off"/>
        <w:spacing w:before="460" w:after="0" w:line="360" w:lineRule="atLeast"/>
        <w:ind w:left="7380" w:right="0"/>
        <w:jc w:val="both"/>
        <w:textAlignment w:val="auto"/>
        <w:rPr>
          <w:sz w:val="27"/>
        </w:rPr>
      </w:pPr>
      <w:r>
        <w:rPr>
          <w:rFonts w:ascii="宋体" w:hAnsi="宋体" w:cs="宋体" w:eastAsia="宋体"/>
          <w:sz w:val="27"/>
          <w:color w:val="000000"/>
          <w:b w:val="off"/>
          <w:i w:val="off"/>
        </w:rPr>
        <w:t>上篇</w:t>
      </w:r>
      <w:r>
        <w:rPr>
          <w:rFonts w:ascii="宋体" w:hAnsi="宋体" w:cs="宋体" w:eastAsia="宋体"/>
          <w:sz w:val="24"/>
        </w:rPr>
        <w:t xml:space="preserve">   </w:t>
      </w:r>
      <w:r>
        <w:rPr>
          <w:rFonts w:ascii="宋体" w:hAnsi="宋体" w:cs="宋体" w:eastAsia="宋体"/>
          <w:sz w:val="27"/>
          <w:color w:val="000000"/>
          <w:b w:val="off"/>
          <w:i w:val="off"/>
        </w:rPr>
        <w:t>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论 27</w:t>
      </w:r>
    </w:p>
    <w:p>
      <w:pPr>
        <w:wordWrap w:val="on"/>
        <w:autoSpaceDE w:val="off"/>
        <w:autoSpaceDN w:val="off"/>
        <w:spacing w:before="460" w:after="0" w:line="360" w:lineRule="atLeast"/>
        <w:ind w:left="7940" w:right="0"/>
        <w:jc w:val="both"/>
        <w:textAlignment w:val="auto"/>
        <w:rPr>
          <w:sz w:val="27"/>
        </w:rPr>
      </w:pPr>
      <w:r>
        <w:rPr>
          <w:rFonts w:ascii="宋体" w:hAnsi="宋体" w:cs="宋体" w:eastAsia="宋体"/>
          <w:sz w:val="27"/>
          <w:color w:val="000000"/>
          <w:b w:val="off"/>
          <w:i w:val="off"/>
        </w:rPr>
        <w:t>(续</w:t>
      </w:r>
      <w:r>
        <w:rPr>
          <w:rFonts w:ascii="宋体" w:hAnsi="宋体" w:cs="宋体" w:eastAsia="宋体"/>
          <w:sz w:val="24"/>
        </w:rPr>
        <w:t xml:space="preserve">  </w:t>
      </w:r>
      <w:r>
        <w:rPr>
          <w:rFonts w:ascii="宋体" w:hAnsi="宋体" w:cs="宋体" w:eastAsia="宋体"/>
          <w:sz w:val="27"/>
          <w:color w:val="000000"/>
          <w:b w:val="off"/>
          <w:i w:val="off"/>
        </w:rPr>
        <w:t>表)</w:t>
      </w:r>
    </w:p>
    <w:p>
      <w:pPr>
        <w:wordWrap w:val="on"/>
        <w:autoSpaceDE w:val="off"/>
        <w:autoSpaceDN w:val="off"/>
        <w:spacing w:before="320" w:after="0" w:line="440" w:lineRule="atLeast"/>
        <w:ind w:left="820" w:right="0"/>
        <w:jc w:val="both"/>
        <w:textAlignment w:val="auto"/>
        <w:rPr>
          <w:sz w:val="27"/>
        </w:rPr>
      </w:pPr>
      <w:r>
        <w:rPr>
          <w:rFonts w:ascii="宋体" w:hAnsi="宋体" w:cs="宋体" w:eastAsia="宋体"/>
          <w:sz w:val="27"/>
          <w:color w:val="000000"/>
          <w:b w:val="off"/>
          <w:i w:val="off"/>
        </w:rPr>
        <w:t>分</w:t>
      </w:r>
      <w:r>
        <w:rPr>
          <w:rFonts w:ascii="宋体" w:hAnsi="宋体" w:cs="宋体" w:eastAsia="宋体"/>
          <w:sz w:val="24"/>
        </w:rPr>
        <w:t xml:space="preserve"> </w:t>
      </w:r>
      <w:r>
        <w:rPr>
          <w:rFonts w:ascii="宋体" w:hAnsi="宋体" w:cs="宋体" w:eastAsia="宋体"/>
          <w:sz w:val="27"/>
          <w:color w:val="000000"/>
          <w:b w:val="off"/>
          <w:i w:val="off"/>
        </w:rPr>
        <w:t>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例 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C(ng' ml)</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T(ng' dl)</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E₂(pg: ml)</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T/E₂</w:t>
      </w:r>
    </w:p>
    <w:p>
      <w:pPr>
        <w:wordWrap w:val="on"/>
        <w:autoSpaceDE w:val="off"/>
        <w:autoSpaceDN w:val="off"/>
        <w:spacing w:before="200" w:after="0" w:line="440" w:lineRule="atLeast"/>
        <w:ind w:left="820" w:right="0"/>
        <w:jc w:val="both"/>
        <w:textAlignment w:val="auto"/>
        <w:rPr>
          <w:sz w:val="27"/>
        </w:rPr>
      </w:pPr>
      <w:r>
        <w:rPr>
          <w:rFonts w:ascii="宋体" w:hAnsi="宋体" w:cs="宋体" w:eastAsia="宋体"/>
          <w:sz w:val="27"/>
          <w:color w:val="000000"/>
          <w:b w:val="off"/>
          <w:i w:val="off"/>
        </w:rPr>
        <w:t>非肾虚组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13</w:t>
      </w:r>
      <w:r>
        <w:rPr>
          <w:rFonts w:ascii="宋体" w:hAnsi="宋体" w:cs="宋体" w:eastAsia="宋体"/>
          <w:sz w:val="24"/>
        </w:rPr>
        <w:t xml:space="preserve">  </w:t>
      </w:r>
      <w:r>
        <w:rPr>
          <w:rFonts w:ascii="宋体" w:hAnsi="宋体" w:cs="宋体" w:eastAsia="宋体"/>
          <w:sz w:val="27"/>
          <w:color w:val="000000"/>
          <w:b w:val="off"/>
          <w:i w:val="off"/>
        </w:rPr>
        <w:t>177.19±19.59 481.62139.78</w:t>
      </w:r>
      <w:r>
        <w:rPr>
          <w:rFonts w:ascii="宋体" w:hAnsi="宋体" w:cs="宋体" w:eastAsia="宋体"/>
          <w:sz w:val="6"/>
        </w:rPr>
        <w:t xml:space="preserve">  </w:t>
      </w:r>
      <w:r>
        <w:rPr>
          <w:rFonts w:ascii="宋体" w:hAnsi="宋体" w:cs="宋体" w:eastAsia="宋体"/>
          <w:sz w:val="27"/>
          <w:color w:val="000000"/>
          <w:b w:val="off"/>
          <w:i w:val="off"/>
        </w:rPr>
        <w:t>23.15±1.91</w:t>
      </w:r>
      <w:r>
        <w:rPr>
          <w:rFonts w:ascii="宋体" w:hAnsi="宋体" w:cs="宋体" w:eastAsia="宋体"/>
          <w:sz w:val="24"/>
        </w:rPr>
        <w:t xml:space="preserve"> </w:t>
      </w:r>
      <w:r>
        <w:rPr>
          <w:rFonts w:ascii="宋体" w:hAnsi="宋体" w:cs="宋体" w:eastAsia="宋体"/>
          <w:sz w:val="27"/>
          <w:color w:val="000000"/>
          <w:b w:val="off"/>
          <w:i w:val="off"/>
        </w:rPr>
        <w:t>220.19+22.49</w:t>
      </w:r>
    </w:p>
    <w:p>
      <w:pPr>
        <w:wordWrap w:val="on"/>
        <w:autoSpaceDE w:val="off"/>
        <w:autoSpaceDN w:val="off"/>
        <w:spacing w:before="20" w:after="0" w:line="380" w:lineRule="atLeast"/>
        <w:ind w:left="820" w:right="0"/>
        <w:jc w:val="both"/>
        <w:textAlignment w:val="auto"/>
        <w:rPr>
          <w:sz w:val="27"/>
        </w:rPr>
      </w:pPr>
      <w:r>
        <w:rPr>
          <w:rFonts w:ascii="宋体" w:hAnsi="宋体" w:cs="宋体" w:eastAsia="宋体"/>
          <w:sz w:val="27"/>
          <w:color w:val="000000"/>
          <w:b w:val="off"/>
          <w:i w:val="off"/>
        </w:rPr>
        <w:t>正常组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27</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176.70f14.23 493.33+23.41 23.13±1.65 221.62±14.85</w:t>
      </w:r>
    </w:p>
    <w:p>
      <w:pPr>
        <w:wordWrap w:val="on"/>
        <w:autoSpaceDE w:val="off"/>
        <w:autoSpaceDN w:val="off"/>
        <w:spacing w:before="220" w:after="0" w:line="360" w:lineRule="atLeast"/>
        <w:ind w:left="820" w:right="0"/>
        <w:jc w:val="both"/>
        <w:textAlignment w:val="auto"/>
        <w:rPr>
          <w:sz w:val="27"/>
        </w:rPr>
      </w:pPr>
      <w:r>
        <w:rPr>
          <w:rFonts w:ascii="宋体" w:hAnsi="宋体" w:cs="宋体" w:eastAsia="宋体"/>
          <w:sz w:val="27"/>
          <w:color w:val="000000"/>
          <w:b w:val="off"/>
          <w:i w:val="off"/>
        </w:rPr>
        <w:t>注 符号同表1 6</w:t>
      </w:r>
    </w:p>
    <w:p>
      <w:pPr>
        <w:wordWrap w:val="on"/>
        <w:autoSpaceDE w:val="off"/>
        <w:autoSpaceDN w:val="off"/>
        <w:spacing w:before="160" w:after="0" w:line="475" w:lineRule="atLeast"/>
        <w:ind w:left="140" w:right="1000" w:firstLine="680"/>
        <w:jc w:val="both"/>
        <w:textAlignment w:val="auto"/>
        <w:rPr>
          <w:sz w:val="27"/>
        </w:rPr>
      </w:pPr>
      <w:r>
        <w:rPr>
          <w:rFonts w:ascii="宋体" w:hAnsi="宋体" w:cs="宋体" w:eastAsia="宋体"/>
          <w:sz w:val="27"/>
          <w:color w:val="000000"/>
          <w:b w:val="off"/>
          <w:i w:val="off"/>
        </w:rPr>
        <w:t>结果表明：女性肾虚病人的E₂值明显低于正常健康人42.7%</w:t>
      </w:r>
      <w:r>
        <w:rPr>
          <w:rFonts w:ascii="宋体" w:hAnsi="宋体" w:cs="宋体" w:eastAsia="宋体"/>
          <w:sz w:val="27"/>
          <w:color w:val="000000"/>
          <w:b w:val="off"/>
          <w:i w:val="off"/>
        </w:rPr>
        <w:t>和非肾虚病人41.26%,三组间经方差分析P&lt;0.05,而 T/E₂ 比</w:t>
      </w:r>
      <w:r>
        <w:rPr>
          <w:rFonts w:ascii="宋体" w:hAnsi="宋体" w:cs="宋体" w:eastAsia="宋体"/>
          <w:sz w:val="27"/>
          <w:color w:val="000000"/>
          <w:b w:val="off"/>
          <w:i w:val="off"/>
        </w:rPr>
        <w:t>值又明显高于正常健康人(P&lt;0.05)。非肾虚病人在C、T值及</w:t>
      </w:r>
      <w:r>
        <w:rPr>
          <w:rFonts w:ascii="宋体" w:hAnsi="宋体" w:cs="宋体" w:eastAsia="宋体"/>
          <w:sz w:val="27"/>
          <w:color w:val="000000"/>
          <w:b w:val="off"/>
          <w:i w:val="off"/>
        </w:rPr>
        <w:t>T/E₂ 比值上均表现略高于正常人，而E₂ 值略低于正常人，但均无</w:t>
      </w:r>
      <w:r>
        <w:rPr>
          <w:rFonts w:ascii="宋体" w:hAnsi="宋体" w:cs="宋体" w:eastAsia="宋体"/>
          <w:sz w:val="27"/>
          <w:color w:val="000000"/>
          <w:b w:val="off"/>
          <w:i w:val="off"/>
        </w:rPr>
        <w:t>统计学意义。 由此可以说明：E₂ 值下降，T/E₂比值升高可为女性</w:t>
      </w:r>
      <w:r>
        <w:rPr>
          <w:rFonts w:ascii="宋体" w:hAnsi="宋体" w:cs="宋体" w:eastAsia="宋体"/>
          <w:sz w:val="27"/>
          <w:color w:val="000000"/>
          <w:b w:val="off"/>
          <w:i w:val="off"/>
        </w:rPr>
        <w:t>肾虚病人特征之一，这和某些临床报道一致。 男性肾虚病人E₂值</w:t>
      </w:r>
      <w:r>
        <w:rPr>
          <w:rFonts w:ascii="宋体" w:hAnsi="宋体" w:cs="宋体" w:eastAsia="宋体"/>
          <w:sz w:val="27"/>
          <w:color w:val="000000"/>
          <w:b w:val="off"/>
          <w:i w:val="off"/>
        </w:rPr>
        <w:t>及T/E₂ 比值与女性肾虚病人表现出相反的变化。E₂ 值在三组间</w:t>
      </w:r>
      <w:r>
        <w:rPr>
          <w:rFonts w:ascii="宋体" w:hAnsi="宋体" w:cs="宋体" w:eastAsia="宋体"/>
          <w:sz w:val="27"/>
          <w:color w:val="000000"/>
          <w:b w:val="off"/>
          <w:i w:val="off"/>
        </w:rPr>
        <w:t>经方差分析有显著性意义，其中肾虚组比正常对照组高</w:t>
      </w:r>
      <w:r>
        <w:rPr>
          <w:rFonts w:ascii="宋体" w:hAnsi="宋体" w:cs="宋体" w:eastAsia="宋体"/>
          <w:sz w:val="27"/>
          <w:color w:val="000000"/>
          <w:b w:val="off"/>
          <w:i w:val="off"/>
        </w:rPr>
        <w:t>27.11%(P&lt;0.05),比非肾虚组高32.53%(P&lt;0.05),而非肾</w:t>
      </w:r>
      <w:r>
        <w:rPr>
          <w:rFonts w:ascii="宋体" w:hAnsi="宋体" w:cs="宋体" w:eastAsia="宋体"/>
          <w:sz w:val="27"/>
          <w:color w:val="000000"/>
          <w:b w:val="off"/>
          <w:i w:val="off"/>
        </w:rPr>
        <w:t>虚组与正常对照组间无显著性意义的变化；T/E₂ 比值肾虚组却降</w:t>
      </w:r>
      <w:r>
        <w:rPr>
          <w:rFonts w:ascii="宋体" w:hAnsi="宋体" w:cs="宋体" w:eastAsia="宋体"/>
          <w:sz w:val="27"/>
          <w:color w:val="000000"/>
          <w:b w:val="off"/>
          <w:i w:val="off"/>
        </w:rPr>
        <w:t>低,比正常组低22.74%(P&lt;0.05)。可见,E₂值升高,T/E₂比值</w:t>
      </w:r>
      <w:r>
        <w:rPr>
          <w:rFonts w:ascii="宋体" w:hAnsi="宋体" w:cs="宋体" w:eastAsia="宋体"/>
          <w:sz w:val="27"/>
          <w:color w:val="000000"/>
          <w:b w:val="off"/>
          <w:i w:val="off"/>
        </w:rPr>
        <w:t>下降是男性肾虚病人的主要变化特征之一，与多数临床报道类似。</w:t>
      </w:r>
    </w:p>
    <w:p>
      <w:pPr>
        <w:wordWrap w:val="on"/>
        <w:autoSpaceDE w:val="off"/>
        <w:autoSpaceDN w:val="off"/>
        <w:spacing w:before="20" w:after="0" w:line="460" w:lineRule="atLeast"/>
        <w:ind w:left="140" w:right="1020" w:firstLine="680"/>
        <w:jc w:val="both"/>
        <w:textAlignment w:val="auto"/>
        <w:rPr>
          <w:sz w:val="27"/>
        </w:rPr>
      </w:pPr>
      <w:r>
        <w:rPr>
          <w:rFonts w:ascii="宋体" w:hAnsi="宋体" w:cs="宋体" w:eastAsia="宋体"/>
          <w:sz w:val="27"/>
          <w:color w:val="000000"/>
          <w:b w:val="off"/>
          <w:i w:val="off"/>
        </w:rPr>
        <w:t>由以上两表可看出，无论男女，肾虚病人均表现出特有的变</w:t>
      </w:r>
      <w:r>
        <w:rPr>
          <w:rFonts w:ascii="宋体" w:hAnsi="宋体" w:cs="宋体" w:eastAsia="宋体"/>
          <w:sz w:val="27"/>
          <w:color w:val="000000"/>
          <w:b w:val="off"/>
          <w:i w:val="off"/>
        </w:rPr>
        <w:t>化，主要是E₂ 值以及由此而变化的T/E₂ 比值，而且这种变化有一</w:t>
      </w:r>
      <w:r>
        <w:rPr>
          <w:rFonts w:ascii="宋体" w:hAnsi="宋体" w:cs="宋体" w:eastAsia="宋体"/>
          <w:sz w:val="27"/>
          <w:color w:val="000000"/>
          <w:b w:val="off"/>
          <w:i w:val="off"/>
        </w:rPr>
        <w:t>定的规律性，它们与肾虚证实质的关系，已引起国内外许多学者的</w:t>
      </w:r>
      <w:r>
        <w:rPr>
          <w:rFonts w:ascii="宋体" w:hAnsi="宋体" w:cs="宋体" w:eastAsia="宋体"/>
          <w:sz w:val="27"/>
          <w:color w:val="000000"/>
          <w:b w:val="off"/>
          <w:i w:val="off"/>
        </w:rPr>
        <w:t>重视。</w:t>
      </w:r>
    </w:p>
    <w:p>
      <w:pPr>
        <w:wordWrap w:val="on"/>
        <w:autoSpaceDE w:val="off"/>
        <w:autoSpaceDN w:val="off"/>
        <w:spacing w:before="120" w:after="0" w:line="360" w:lineRule="atLeast"/>
        <w:ind w:left="820" w:right="0"/>
        <w:jc w:val="both"/>
        <w:textAlignment w:val="auto"/>
        <w:rPr>
          <w:sz w:val="27"/>
        </w:rPr>
      </w:pPr>
      <w:r>
        <w:rPr>
          <w:rFonts w:ascii="宋体" w:hAnsi="宋体" w:cs="宋体" w:eastAsia="宋体"/>
          <w:sz w:val="27"/>
          <w:color w:val="000000"/>
          <w:b w:val="off"/>
          <w:i w:val="off"/>
        </w:rPr>
        <w:t>⑤针刺前后机体性激素的变化：见表1-8，1-9。</w:t>
      </w:r>
    </w:p>
    <w:p>
      <w:pPr>
        <w:wordWrap w:val="on"/>
        <w:autoSpaceDE w:val="off"/>
        <w:autoSpaceDN w:val="off"/>
        <w:spacing w:before="280" w:after="0" w:line="360" w:lineRule="atLeast"/>
        <w:ind w:left="2140" w:right="0"/>
        <w:jc w:val="both"/>
        <w:textAlignment w:val="auto"/>
        <w:rPr>
          <w:sz w:val="22"/>
        </w:rPr>
      </w:pPr>
      <w:r>
        <w:rPr>
          <w:rFonts w:ascii="宋体" w:hAnsi="宋体" w:cs="宋体" w:eastAsia="宋体"/>
          <w:sz w:val="22"/>
          <w:color w:val="000000"/>
          <w:b w:val="off"/>
          <w:i w:val="off"/>
        </w:rPr>
        <w:t>表1-8 女性肾虚患者针刺前后血浆C、T、E₂</w:t>
      </w:r>
    </w:p>
    <w:p>
      <w:pPr>
        <w:wordWrap w:val="on"/>
        <w:autoSpaceDE w:val="off"/>
        <w:autoSpaceDN w:val="off"/>
        <w:spacing w:before="40" w:after="0" w:line="540" w:lineRule="atLeast"/>
        <w:ind w:left="3380" w:right="0"/>
        <w:jc w:val="both"/>
        <w:textAlignment w:val="auto"/>
        <w:rPr>
          <w:sz w:val="27"/>
        </w:rPr>
      </w:pPr>
      <w:r>
        <w:rPr>
          <w:rFonts w:ascii="宋体" w:hAnsi="宋体" w:cs="宋体" w:eastAsia="宋体"/>
          <w:sz w:val="27"/>
          <w:color w:val="000000"/>
          <w:b w:val="off"/>
          <w:i w:val="off"/>
        </w:rPr>
        <w:t>及</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6"/>
            <w:szCs w:val="26"/>
          </w:rPr>
          <m:t>T</m:t>
        </m:r>
        <m:r>
          <w:rPr>
            <w:rFonts w:ascii="Cambria Math" w:hAnsi="Cambria Math"/>
            <w:sz w:val="26"/>
            <w:szCs w:val="26"/>
          </w:rPr>
          <m:t>/</m:t>
        </m:r>
        <m:sSub>
          <m:e>
            <m:r>
              <w:rPr>
                <w:rFonts w:ascii="Cambria Math" w:hAnsi="Cambria Math"/>
                <w:sz w:val="26"/>
                <w:szCs w:val="26"/>
              </w:rPr>
              <m:t>E</m:t>
            </m:r>
          </m:e>
          <m:sub>
            <m:r>
              <w:rPr>
                <w:rFonts w:ascii="Cambria Math" w:hAnsi="Cambria Math"/>
                <w:sz w:val="26"/>
                <w:szCs w:val="26"/>
              </w:rPr>
              <m:t>2</m:t>
            </m:r>
          </m:sub>
        </m:sSub>
      </m:oMath>
      <w:r>
        <w:rPr>
          <w:rFonts w:ascii="宋体" w:hAnsi="宋体" w:cs="宋体" w:eastAsia="宋体"/>
          <w:sz w:val="27"/>
          <w:color w:val="000000"/>
          <w:b w:val="off"/>
          <w:i w:val="off"/>
        </w:rPr>
        <w:t>水平的变化</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d>
          <m:dPr>
            <m:sepChr m:val=","/>
          </m:dPr>
          <m:e>
            <m:acc>
              <m:accPr>
                <m:chr m:val="̅"/>
              </m:accPr>
              <m:e>
                <m:r>
                  <w:rPr>
                    <w:rFonts w:ascii="Cambria Math" w:hAnsi="Cambria Math"/>
                    <w:sz w:val="26"/>
                    <w:szCs w:val="26"/>
                  </w:rPr>
                  <m:t>X</m:t>
                </m:r>
              </m:e>
            </m:acc>
            <m:r>
              <w:rPr>
                <w:rFonts w:ascii="Cambria Math" w:hAnsi="Cambria Math"/>
                <w:sz w:val="26"/>
                <w:szCs w:val="26"/>
              </w:rPr>
              <m:t>±</m:t>
            </m:r>
            <m:r>
              <w:rPr>
                <w:rFonts w:ascii="Cambria Math" w:hAnsi="Cambria Math"/>
                <w:sz w:val="26"/>
                <w:szCs w:val="26"/>
              </w:rPr>
              <m:t>S</m:t>
            </m:r>
            <m:r>
              <w:rPr>
                <w:rFonts w:ascii="Cambria Math" w:hAnsi="Cambria Math"/>
                <w:sz w:val="26"/>
                <w:szCs w:val="26"/>
              </w:rPr>
              <m:t>E</m:t>
            </m:r>
          </m:e>
        </m:d>
      </m:oMath>
    </w:p>
    <w:p>
      <w:pPr>
        <w:wordWrap w:val="on"/>
        <w:spacing w:before="0" w:after="0" w:line="60" w:lineRule="exact"/>
        <w:ind w:left="0" w:right="0"/>
        <w:textAlignment w:val="auto"/>
      </w:pPr>
    </w:p>
    <w:tbl>
      <w:tblPr>
        <w:tblW w:w="0" w:type="auto"/>
        <w:jc w:val="start"/>
        <w:tblInd w:type="dxa" w:w="2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00"/>
        <w:gridCol w:w="940"/>
        <w:gridCol w:w="1900"/>
        <w:gridCol w:w="1720"/>
        <w:gridCol w:w="1760"/>
        <w:gridCol w:w="1700"/>
      </w:tblGrid>
      <w:tr>
        <w:trPr>
          <w:trHeight w:hRule="atLeast" w:val="840"/>
        </w:trPr>
        <w:tc>
          <w:tcPr>
            <w:tcW w:w="2240" w:type="dxa"/>
            <w:gridSpan w:val="2"/>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检测时间 例数</w:t>
            </w:r>
          </w:p>
        </w:tc>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C(ng/m)</w:t>
            </w:r>
          </w:p>
        </w:tc>
        <w:tc>
          <w:tcPr>
            <w:tcW w:w="1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T(ng/ dl)</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E₁(pg, ml)</w:t>
            </w:r>
          </w:p>
        </w:tc>
        <w:tc>
          <w:tcPr>
            <w:tcW w:w="1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T/E₂</w:t>
            </w:r>
          </w:p>
        </w:tc>
      </w:tr>
      <w:tr>
        <w:trPr>
          <w:trHeight w:hRule="atLeast" w:val="860"/>
        </w:trPr>
        <w:tc>
          <w:tcPr>
            <w:tcW w:w="1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针刺前</w:t>
            </w:r>
          </w:p>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针刺后</w:t>
            </w:r>
          </w:p>
        </w:tc>
        <w:tc>
          <w:tcPr>
            <w:tcW w:w="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22</w:t>
            </w:r>
          </w:p>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22</w:t>
            </w:r>
          </w:p>
        </w:tc>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129.55±11.29</w:t>
            </w:r>
          </w:p>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133.32-14.23</w:t>
            </w:r>
          </w:p>
        </w:tc>
        <w:tc>
          <w:tcPr>
            <w:tcW w:w="1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31.02±3.07</w:t>
            </w:r>
          </w:p>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28,8672.51</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19,82±1.83</w:t>
            </w:r>
          </w:p>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31.8815.76°</w:t>
            </w:r>
          </w:p>
        </w:tc>
        <w:tc>
          <w:tcPr>
            <w:tcW w:w="1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19.04±2.62</w:t>
            </w:r>
          </w:p>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.15,01±2.64</w:t>
            </w:r>
          </w:p>
        </w:tc>
      </w:tr>
    </w:tbl>
    <w:p>
      <w:pPr>
        <w:wordWrap w:val="on"/>
        <w:autoSpaceDE w:val="off"/>
        <w:autoSpaceDN w:val="off"/>
        <w:spacing w:before="40" w:after="0" w:line="360" w:lineRule="atLeast"/>
        <w:ind w:left="820" w:right="0"/>
        <w:jc w:val="both"/>
        <w:textAlignment w:val="auto"/>
        <w:rPr>
          <w:sz w:val="27"/>
        </w:rPr>
      </w:pPr>
      <w:r>
        <w:rPr>
          <w:rFonts w:ascii="宋体" w:hAnsi="宋体" w:cs="宋体" w:eastAsia="宋体"/>
          <w:sz w:val="27"/>
          <w:color w:val="000000"/>
          <w:b w:val="off"/>
          <w:i w:val="off"/>
        </w:rPr>
        <w:t>注 L为治疗前后差值 P&lt;1.0.05</w:t>
      </w:r>
      <w:r>
        <w:br w:type="page"/>
      </w:r>
    </w:p>
    <w:p>
      <w:pPr>
        <w:wordWrap w:val="on"/>
        <w:autoSpaceDE w:val="off"/>
        <w:autoSpaceDN w:val="off"/>
        <w:spacing w:before="420" w:after="0" w:line="380" w:lineRule="atLeast"/>
        <w:ind w:left="1040" w:right="0"/>
        <w:jc w:val="both"/>
        <w:textAlignment w:val="auto"/>
        <w:rPr>
          <w:sz w:val="27"/>
        </w:rPr>
      </w:pPr>
      <w:r>
        <w:rPr>
          <w:rFonts w:ascii="宋体" w:hAnsi="宋体" w:cs="宋体" w:eastAsia="宋体"/>
          <w:sz w:val="27"/>
          <w:color w:val="000000"/>
          <w:b w:val="off"/>
          <w:i w:val="off"/>
        </w:rPr>
        <w:t>28 常见老年病针灸治疗</w:t>
      </w:r>
    </w:p>
    <w:p>
      <w:pPr>
        <w:wordWrap w:val="on"/>
        <w:autoSpaceDE w:val="off"/>
        <w:autoSpaceDN w:val="off"/>
        <w:spacing w:before="480" w:after="0" w:line="360" w:lineRule="atLeast"/>
        <w:ind w:left="2600" w:right="0"/>
        <w:jc w:val="both"/>
        <w:textAlignment w:val="auto"/>
        <w:rPr>
          <w:sz w:val="27"/>
        </w:rPr>
      </w:pPr>
      <w:r>
        <w:rPr>
          <w:rFonts w:ascii="宋体" w:hAnsi="宋体" w:cs="宋体" w:eastAsia="宋体"/>
          <w:sz w:val="27"/>
          <w:color w:val="000000"/>
          <w:b w:val="off"/>
          <w:i w:val="off"/>
        </w:rPr>
        <w:t>表1 9 男性肾虚患者针刺前后血浆C、T、E₂</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2387600</wp:posOffset>
                </wp:positionH>
                <wp:positionV relativeFrom="paragraph">
                  <wp:posOffset>0</wp:posOffset>
                </wp:positionV>
                <wp:extent cx="2311400" cy="25400"/>
                <wp:wrapTopAndBottom/>
                <wp:docPr id="108" name="文本框 108"/>
                <a:graphic xmlns:a="http://schemas.openxmlformats.org/drawingml/2006/main">
                  <a:graphicData uri="http://schemas.microsoft.com/office/word/2010/wordprocessingShape">
                    <wps:wsp>
                      <wps:cNvSpPr txBox="true"/>
                      <wps:spPr>
                        <a:xfrm>
                          <a:off x="0" y="0"/>
                          <a:ext cx="23114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88pt;margin-top:0pt;width:182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3987800</wp:posOffset>
                </wp:positionH>
                <wp:positionV relativeFrom="paragraph">
                  <wp:posOffset>0</wp:posOffset>
                </wp:positionV>
                <wp:extent cx="711200" cy="228600"/>
                <wp:wrapTopAndBottom/>
                <wp:docPr id="109" name="文本框 109"/>
                <a:graphic xmlns:a="http://schemas.openxmlformats.org/drawingml/2006/main">
                  <a:graphicData uri="http://schemas.microsoft.com/office/word/2010/wordprocessingShape">
                    <wps:wsp>
                      <wps:cNvSpPr txBox="true"/>
                      <wps:spPr>
                        <a:xfrm>
                          <a:off x="0" y="0"/>
                          <a:ext cx="711200" cy="228600"/>
                        </a:xfrm>
                        <a:prstGeom prst="rect">
                          <a:avLst/>
                        </a:prstGeom>
                        <a:noFill/>
                        <a:ln w="6350">
                          <a:noFill/>
                        </a:ln>
                      </wps:spPr>
                      <wps:txbx>
                        <w:txbxContent>
                          <w:p>
                            <w:pPr>
                              <w:wordWrap w:val="on"/>
                              <w:spacing w:before="0" w:after="0"/>
                              <w:ind w:left="0" w:right="0"/>
                              <w:jc w:val="both"/>
                              <w:textAlignment w:val="auto"/>
                            </w:pPr>
                            <w:r>
                              <w:drawing>
                                <wp:inline distL="0" distR="0" distT="0" distB="0">
                                  <wp:extent cx="711200" cy="228600"/>
                                  <wp:docPr id="111" name="Drawing 111"/>
                                  <a:graphic>
                                    <a:graphicData uri="http://schemas.openxmlformats.org/drawingml/2006/picture">
                                      <pic:pic xmlns:pic="http://schemas.openxmlformats.org/drawingml/2006/picture">
                                        <pic:nvPicPr>
                                          <pic:cNvPr id="0" name="Picture 110"/>
                                          <pic:cNvPicPr>
                                            <a:picLocks noChangeAspect="true"/>
                                          </pic:cNvPicPr>
                                        </pic:nvPicPr>
                                        <pic:blipFill>
                                          <a:blip r:embed="rId14"/>
                                          <a:stretch>
                                            <a:fillRect/>
                                          </a:stretch>
                                        </pic:blipFill>
                                        <pic:spPr>
                                          <a:xfrm>
                                            <a:off x="0" y="0"/>
                                            <a:ext cx="711200" cy="2286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14pt;margin-top:0pt;width:56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11200" cy="228600"/>
                            <wp:docPr id="113" name="Drawing 113"/>
                            <a:graphic xmlns:a="http://schemas.openxmlformats.org/drawingml/2006/main">
                              <a:graphicData uri="http://schemas.openxmlformats.org/drawingml/2006/picture">
                                <pic:pic xmlns:pic="http://schemas.openxmlformats.org/drawingml/2006/picture">
                                  <pic:nvPicPr>
                                    <pic:cNvPr id="0" name="Picture 112"/>
                                    <pic:cNvPicPr>
                                      <a:picLocks noChangeAspect="true"/>
                                    </pic:cNvPicPr>
                                  </pic:nvPicPr>
                                  <pic:blipFill>
                                    <a:blip r:embed="rId14"/>
                                    <a:stretch>
                                      <a:fillRect/>
                                    </a:stretch>
                                  </pic:blipFill>
                                  <pic:spPr>
                                    <a:xfrm>
                                      <a:off x="0" y="0"/>
                                      <a:ext cx="711200" cy="2286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2387600</wp:posOffset>
                </wp:positionH>
                <wp:positionV relativeFrom="paragraph">
                  <wp:posOffset>25400</wp:posOffset>
                </wp:positionV>
                <wp:extent cx="1625600" cy="177800"/>
                <wp:wrapTopAndBottom/>
                <wp:docPr id="114" name="文本框 114"/>
                <a:graphic xmlns:a="http://schemas.openxmlformats.org/drawingml/2006/main">
                  <a:graphicData uri="http://schemas.microsoft.com/office/word/2010/wordprocessingShape">
                    <wps:wsp>
                      <wps:cNvSpPr txBox="true"/>
                      <wps:spPr>
                        <a:xfrm>
                          <a:off x="0" y="0"/>
                          <a:ext cx="16256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及 T/E₂ 水平的变化</w:t>
                            </w:r>
                          </w:p>
                        </w:txbxContent>
                      </wps:txbx>
                      <wps:bodyPr wrap="square" lIns="0" rIns="0" tIns="0" bIns="0" vert="horz" anchor="t">
                        <a:spAutoFit/>
                      </wps:bodyPr>
                    </wps:wsp>
                  </a:graphicData>
                </a:graphic>
              </wp:anchor>
            </w:drawing>
          </mc:Choice>
          <mc:Fallback>
            <w:pict>
              <v:shape type="#_x0000_t202" filled="f" stroked="f" style="margin-left:188pt;margin-top:2pt;width:12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及 T/E₂ 水平的变化</w:t>
                      </w:r>
                    </w:p>
                  </w:txbxContent>
                </v:textbox>
              </v:shape>
            </w:pict>
          </mc:Fallback>
        </mc:AlternateContent>
      </w:r>
    </w:p>
    <w:p>
      <w:pPr>
        <w:wordWrap w:val="on"/>
        <w:autoSpaceDE w:val="off"/>
        <w:autoSpaceDN w:val="off"/>
        <w:spacing w:before="240" w:after="0" w:line="440" w:lineRule="atLeast"/>
        <w:ind w:left="1040" w:right="0"/>
        <w:jc w:val="both"/>
        <w:textAlignment w:val="auto"/>
        <w:rPr>
          <w:sz w:val="27"/>
        </w:rPr>
      </w:pPr>
      <w:r>
        <w:rPr>
          <w:rFonts w:ascii="宋体" w:hAnsi="宋体" w:cs="宋体" w:eastAsia="宋体"/>
          <w:sz w:val="27"/>
          <w:color w:val="000000"/>
          <w:b w:val="off"/>
          <w:i w:val="off"/>
        </w:rPr>
        <w:t>检测时间 例数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C(ng' ml)</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T(ng/ dl)</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E₂(pg ml)</w:t>
      </w:r>
      <w:r>
        <w:rPr>
          <w:rFonts w:ascii="宋体" w:hAnsi="宋体" w:cs="宋体" w:eastAsia="宋体"/>
          <w:sz w:val="24"/>
        </w:rPr>
        <w:t xml:space="preserve">        </w:t>
      </w:r>
      <w:r>
        <w:rPr>
          <w:rFonts w:ascii="宋体" w:hAnsi="宋体" w:cs="宋体" w:eastAsia="宋体"/>
          <w:sz w:val="27"/>
          <w:color w:val="000000"/>
          <w:b w:val="off"/>
          <w:i w:val="off"/>
        </w:rPr>
        <w:t>T·E₂</w:t>
      </w:r>
    </w:p>
    <w:p>
      <w:pPr>
        <w:wordWrap w:val="on"/>
        <w:autoSpaceDE w:val="off"/>
        <w:autoSpaceDN w:val="off"/>
        <w:spacing w:before="200" w:after="0" w:line="400" w:lineRule="atLeast"/>
        <w:ind w:left="1040" w:right="0"/>
        <w:jc w:val="both"/>
        <w:textAlignment w:val="auto"/>
        <w:rPr>
          <w:sz w:val="24"/>
        </w:rPr>
      </w:pPr>
      <w:r>
        <w:rPr>
          <w:rFonts w:ascii="宋体" w:hAnsi="宋体" w:cs="宋体" w:eastAsia="宋体"/>
          <w:sz w:val="23"/>
          <w:color w:val="000000"/>
          <w:b w:val="off"/>
          <w:i w:val="off"/>
        </w:rPr>
        <w:t>针刺前</w:t>
      </w:r>
      <w:r>
        <w:rPr>
          <w:rFonts w:ascii="宋体" w:hAnsi="宋体" w:cs="宋体" w:eastAsia="宋体"/>
          <w:sz w:val="24"/>
        </w:rPr>
        <w:t xml:space="preserve">   </w:t>
      </w:r>
      <w:r>
        <w:rPr>
          <w:rFonts w:ascii="宋体" w:hAnsi="宋体" w:cs="宋体" w:eastAsia="宋体"/>
          <w:sz w:val="23"/>
          <w:color w:val="000000"/>
          <w:b w:val="off"/>
          <w:i w:val="off"/>
        </w:rPr>
        <w:t>20 149.46·13.53 475.00±41.33 30.68±2.58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17d.54-</w:t>
      </w:r>
      <w:r>
        <w:rPr>
          <w:rFonts w:ascii="宋体" w:hAnsi="宋体" w:cs="宋体" w:eastAsia="宋体"/>
          <w:sz w:val="23"/>
          <w:color w:val="000000"/>
          <w:u w:val="single"/>
          <w:b w:val="off"/>
          <w:i w:val="off"/>
        </w:rPr>
        <w:t xml:space="preserve"> </w:t>
      </w:r>
      <w:r>
        <w:rPr>
          <w:rFonts w:ascii="宋体" w:hAnsi="宋体" w:cs="宋体" w:eastAsia="宋体"/>
          <w:sz w:val="23"/>
          <w:color w:val="000000"/>
          <w:b w:val="off"/>
          <w:i w:val="off"/>
        </w:rPr>
        <w:t>19.88</w:t>
      </w:r>
    </w:p>
    <w:p>
      <w:pPr>
        <w:wordWrap w:val="on"/>
        <w:autoSpaceDE w:val="off"/>
        <w:autoSpaceDN w:val="off"/>
        <w:spacing w:before="0" w:after="0" w:line="400" w:lineRule="atLeast"/>
        <w:ind w:left="1040" w:right="0"/>
        <w:jc w:val="both"/>
        <w:textAlignment w:val="auto"/>
        <w:rPr>
          <w:sz w:val="24"/>
        </w:rPr>
      </w:pPr>
      <w:r>
        <w:rPr>
          <w:rFonts w:ascii="宋体" w:hAnsi="宋体" w:cs="宋体" w:eastAsia="宋体"/>
          <w:sz w:val="23"/>
          <w:color w:val="000000"/>
          <w:b w:val="off"/>
          <w:i w:val="off"/>
        </w:rPr>
        <w:t>针刺品</w:t>
      </w:r>
      <w:r>
        <w:rPr>
          <w:rFonts w:ascii="宋体" w:hAnsi="宋体" w:cs="宋体" w:eastAsia="宋体"/>
          <w:sz w:val="24"/>
        </w:rPr>
        <w:t xml:space="preserve">   </w:t>
      </w:r>
      <w:r>
        <w:rPr>
          <w:rFonts w:ascii="宋体" w:hAnsi="宋体" w:cs="宋体" w:eastAsia="宋体"/>
          <w:sz w:val="23"/>
          <w:color w:val="000000"/>
          <w:b w:val="off"/>
          <w:i w:val="off"/>
        </w:rPr>
        <w:t>20 162.38-17.53 523.28+38.25 24.76±2.28-∴ 236.69=21.56-2^</w:t>
      </w:r>
    </w:p>
    <w:p>
      <w:pPr>
        <w:wordWrap w:val="on"/>
        <w:autoSpaceDE w:val="off"/>
        <w:autoSpaceDN w:val="off"/>
        <w:spacing w:before="140" w:after="0" w:line="360" w:lineRule="atLeast"/>
        <w:ind w:left="1040" w:right="0"/>
        <w:jc w:val="both"/>
        <w:textAlignment w:val="auto"/>
        <w:rPr>
          <w:sz w:val="27"/>
        </w:rPr>
      </w:pPr>
      <w:r>
        <w:rPr>
          <w:rFonts w:ascii="宋体" w:hAnsi="宋体" w:cs="宋体" w:eastAsia="宋体"/>
          <w:sz w:val="27"/>
          <w:color w:val="000000"/>
          <w:b w:val="off"/>
          <w:i w:val="off"/>
        </w:rPr>
        <w:t>注 ^△为治疗前后差值P&lt;0.01</w:t>
      </w:r>
    </w:p>
    <w:p>
      <w:pPr>
        <w:wordWrap w:val="on"/>
        <w:autoSpaceDE w:val="off"/>
        <w:autoSpaceDN w:val="off"/>
        <w:spacing w:before="140" w:after="0" w:line="465" w:lineRule="atLeast"/>
        <w:ind w:left="300" w:right="840" w:firstLine="740"/>
        <w:jc w:val="both"/>
        <w:textAlignment w:val="auto"/>
        <w:rPr>
          <w:sz w:val="27"/>
        </w:rPr>
      </w:pPr>
      <w:r>
        <w:rPr>
          <w:rFonts w:ascii="宋体" w:hAnsi="宋体" w:cs="宋体" w:eastAsia="宋体"/>
          <w:sz w:val="27"/>
          <w:color w:val="000000"/>
          <w:b w:val="off"/>
          <w:i w:val="off"/>
        </w:rPr>
        <w:t>上两表结果表明：针刺对性激素含量的变化有影响，主要是 E₂</w:t>
      </w:r>
      <w:r>
        <w:rPr>
          <w:rFonts w:ascii="宋体" w:hAnsi="宋体" w:cs="宋体" w:eastAsia="宋体"/>
          <w:sz w:val="27"/>
          <w:color w:val="000000"/>
          <w:b w:val="off"/>
          <w:i w:val="off"/>
        </w:rPr>
        <w:t>值和T/E₂ 比值。针刺后女性E₂值升高,比针前高60.85%(P&lt;.</w:t>
      </w:r>
      <w:r>
        <w:rPr>
          <w:rFonts w:ascii="宋体" w:hAnsi="宋体" w:cs="宋体" w:eastAsia="宋体"/>
          <w:sz w:val="27"/>
          <w:color w:val="000000"/>
          <w:b w:val="off"/>
          <w:i w:val="off"/>
        </w:rPr>
        <w:t>0.05);男性E₂ 值下降,较针前下降19.3%(P&lt;0.01),且相应的</w:t>
      </w:r>
      <w:r>
        <w:rPr>
          <w:rFonts w:ascii="宋体" w:hAnsi="宋体" w:cs="宋体" w:eastAsia="宋体"/>
          <w:sz w:val="27"/>
          <w:color w:val="000000"/>
          <w:b w:val="off"/>
          <w:i w:val="off"/>
        </w:rPr>
        <w:t>T/E₂ 比值上升,针后比针前升高36.39%(P&lt;0.01);女性T/E₂</w:t>
      </w:r>
      <w:r>
        <w:rPr>
          <w:rFonts w:ascii="宋体" w:hAnsi="宋体" w:cs="宋体" w:eastAsia="宋体"/>
          <w:sz w:val="27"/>
          <w:color w:val="000000"/>
          <w:b w:val="off"/>
          <w:i w:val="off"/>
        </w:rPr>
        <w:t>比值在针前与针后的含量变化虽无显著性意义，但也有下降的趋</w:t>
      </w:r>
      <w:r>
        <w:rPr>
          <w:rFonts w:ascii="宋体" w:hAnsi="宋体" w:cs="宋体" w:eastAsia="宋体"/>
          <w:sz w:val="27"/>
          <w:color w:val="000000"/>
          <w:b w:val="off"/>
          <w:i w:val="off"/>
        </w:rPr>
        <w:t>势。另外，男女肾虚病人针后性激素水平向正常值靠近，与正常对</w:t>
      </w:r>
      <w:r>
        <w:rPr>
          <w:rFonts w:ascii="宋体" w:hAnsi="宋体" w:cs="宋体" w:eastAsia="宋体"/>
          <w:sz w:val="27"/>
          <w:color w:val="000000"/>
          <w:b w:val="off"/>
          <w:i w:val="off"/>
        </w:rPr>
        <w:t>照组的相应值比较均无显著性意义，说明针刺在改善肾虚症状的</w:t>
      </w:r>
      <w:r>
        <w:rPr>
          <w:rFonts w:ascii="宋体" w:hAnsi="宋体" w:cs="宋体" w:eastAsia="宋体"/>
          <w:sz w:val="27"/>
          <w:color w:val="000000"/>
          <w:b w:val="off"/>
          <w:i w:val="off"/>
        </w:rPr>
        <w:t>同时，能够纠正或影响异常的性激素含量，使之趋于正常。</w:t>
      </w:r>
    </w:p>
    <w:p>
      <w:pPr>
        <w:wordWrap w:val="on"/>
        <w:autoSpaceDE w:val="off"/>
        <w:autoSpaceDN w:val="off"/>
        <w:spacing w:before="580" w:after="0" w:line="380" w:lineRule="atLeast"/>
        <w:ind w:left="1040" w:right="0"/>
        <w:jc w:val="both"/>
        <w:textAlignment w:val="auto"/>
        <w:rPr>
          <w:sz w:val="27"/>
        </w:rPr>
      </w:pPr>
      <w:r>
        <w:rPr>
          <w:rFonts w:ascii="宋体" w:hAnsi="宋体" w:cs="宋体" w:eastAsia="宋体"/>
          <w:sz w:val="27"/>
          <w:color w:val="000000"/>
          <w:b w:val="off"/>
          <w:i w:val="off"/>
        </w:rPr>
        <w:t>四</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 xml:space="preserve"> 针灸防治老年病概况</w:t>
      </w:r>
    </w:p>
    <w:p>
      <w:pPr>
        <w:wordWrap w:val="on"/>
        <w:autoSpaceDE w:val="off"/>
        <w:autoSpaceDN w:val="off"/>
        <w:spacing w:before="440" w:after="0" w:line="457" w:lineRule="atLeast"/>
        <w:ind w:left="360" w:right="800" w:firstLine="680"/>
        <w:jc w:val="both"/>
        <w:textAlignment w:val="auto"/>
        <w:rPr>
          <w:sz w:val="27"/>
        </w:rPr>
      </w:pPr>
      <w:r>
        <w:rPr>
          <w:rFonts w:ascii="宋体" w:hAnsi="宋体" w:cs="宋体" w:eastAsia="宋体"/>
          <w:sz w:val="27"/>
          <w:color w:val="000000"/>
          <w:b w:val="off"/>
          <w:i w:val="off"/>
        </w:rPr>
        <w:t>针灸治疗老年病，已经取得了满意的疗效，治疗方法多种多</w:t>
      </w:r>
      <w:r>
        <w:rPr>
          <w:rFonts w:ascii="宋体" w:hAnsi="宋体" w:cs="宋体" w:eastAsia="宋体"/>
          <w:sz w:val="27"/>
          <w:color w:val="000000"/>
          <w:b w:val="off"/>
          <w:i w:val="off"/>
        </w:rPr>
        <w:t>样。据不完全统计，在针灸治疗老年病方面使用的方法有针刺、艾</w:t>
      </w:r>
      <w:r>
        <w:rPr>
          <w:rFonts w:ascii="宋体" w:hAnsi="宋体" w:cs="宋体" w:eastAsia="宋体"/>
          <w:sz w:val="27"/>
          <w:color w:val="000000"/>
          <w:b w:val="off"/>
          <w:i w:val="off"/>
        </w:rPr>
        <w:t>灸、拔罐、激光针(灸)、电针、梅花针、耳针(耳压)、穴位注射、穴位</w:t>
      </w:r>
      <w:r>
        <w:rPr>
          <w:rFonts w:ascii="宋体" w:hAnsi="宋体" w:cs="宋体" w:eastAsia="宋体"/>
          <w:sz w:val="27"/>
          <w:color w:val="000000"/>
          <w:b w:val="off"/>
          <w:i w:val="off"/>
        </w:rPr>
        <w:t>埋线、结扎、割治、挑治、穴位拔罐、穴位磁疗、超声波疗法、经络注</w:t>
      </w:r>
      <w:r>
        <w:rPr>
          <w:rFonts w:ascii="宋体" w:hAnsi="宋体" w:cs="宋体" w:eastAsia="宋体"/>
          <w:sz w:val="27"/>
          <w:color w:val="000000"/>
          <w:b w:val="off"/>
          <w:i w:val="off"/>
        </w:rPr>
        <w:t>血疗法、电磁波(TDP)治疗等等。我们以靳三针疗法为主治疗各</w:t>
      </w:r>
      <w:r>
        <w:rPr>
          <w:rFonts w:ascii="宋体" w:hAnsi="宋体" w:cs="宋体" w:eastAsia="宋体"/>
          <w:sz w:val="27"/>
          <w:color w:val="000000"/>
          <w:b w:val="off"/>
          <w:i w:val="off"/>
        </w:rPr>
        <w:t>种老年病的临床与实验研究情况详见后面有关篇节。</w:t>
      </w:r>
    </w:p>
    <w:p>
      <w:pPr>
        <w:wordWrap w:val="on"/>
        <w:autoSpaceDE w:val="off"/>
        <w:autoSpaceDN w:val="off"/>
        <w:spacing w:before="100" w:after="0" w:line="380" w:lineRule="atLeast"/>
        <w:ind w:left="1040" w:right="0"/>
        <w:jc w:val="both"/>
        <w:textAlignment w:val="auto"/>
        <w:rPr>
          <w:sz w:val="27"/>
        </w:rPr>
      </w:pPr>
      <w:r>
        <w:rPr>
          <w:rFonts w:ascii="宋体" w:hAnsi="宋体" w:cs="宋体" w:eastAsia="宋体"/>
          <w:sz w:val="27"/>
          <w:color w:val="000000"/>
          <w:b w:val="off"/>
          <w:i w:val="off"/>
        </w:rPr>
        <w:t>1.呼吸系统方面</w:t>
      </w:r>
    </w:p>
    <w:p>
      <w:pPr>
        <w:wordWrap w:val="on"/>
        <w:autoSpaceDE w:val="off"/>
        <w:autoSpaceDN w:val="off"/>
        <w:spacing w:before="40" w:after="0" w:line="460" w:lineRule="atLeast"/>
        <w:ind w:left="340" w:right="800" w:firstLine="700"/>
        <w:jc w:val="both"/>
        <w:textAlignment w:val="auto"/>
        <w:rPr>
          <w:sz w:val="27"/>
        </w:rPr>
      </w:pPr>
      <w:r>
        <w:rPr>
          <w:rFonts w:ascii="宋体" w:hAnsi="宋体" w:cs="宋体" w:eastAsia="宋体"/>
          <w:sz w:val="27"/>
          <w:color w:val="000000"/>
          <w:b w:val="off"/>
          <w:i w:val="off"/>
        </w:rPr>
        <w:t>以支气管哮喘、慢性支气管炎报道较多。我们按中华医学会</w:t>
      </w:r>
      <w:r>
        <w:rPr>
          <w:rFonts w:ascii="宋体" w:hAnsi="宋体" w:cs="宋体" w:eastAsia="宋体"/>
          <w:sz w:val="27"/>
          <w:color w:val="000000"/>
          <w:b w:val="off"/>
          <w:i w:val="off"/>
        </w:rPr>
        <w:t>诊断指标，使用艾灸和激光灸收治支气管哮喘病人79例，其中轻</w:t>
      </w:r>
      <w:r>
        <w:rPr>
          <w:rFonts w:ascii="宋体" w:hAnsi="宋体" w:cs="宋体" w:eastAsia="宋体"/>
          <w:sz w:val="27"/>
          <w:color w:val="000000"/>
          <w:b w:val="off"/>
          <w:i w:val="off"/>
        </w:rPr>
        <w:t>度3例，中度10例，重度66例，随机分为两组。 激光灸组40例和</w:t>
      </w:r>
      <w:r>
        <w:rPr>
          <w:rFonts w:ascii="宋体" w:hAnsi="宋体" w:cs="宋体" w:eastAsia="宋体"/>
          <w:sz w:val="27"/>
          <w:color w:val="000000"/>
          <w:b w:val="off"/>
          <w:i w:val="off"/>
        </w:rPr>
        <w:t>艾灸组39例。治疗期间停用止喘药物，并观察治疗前后患者症</w:t>
      </w:r>
      <w:r>
        <w:rPr>
          <w:rFonts w:ascii="宋体" w:hAnsi="宋体" w:cs="宋体" w:eastAsia="宋体"/>
          <w:sz w:val="27"/>
          <w:color w:val="000000"/>
          <w:b w:val="off"/>
          <w:i w:val="off"/>
        </w:rPr>
        <w:t>状、体征、肺通气功能、呼吸频率、静息通气量、潮气量、肺活量、最</w:t>
      </w:r>
      <w:r>
        <w:rPr>
          <w:rFonts w:ascii="宋体" w:hAnsi="宋体" w:cs="宋体" w:eastAsia="宋体"/>
          <w:sz w:val="27"/>
          <w:color w:val="000000"/>
          <w:b w:val="off"/>
          <w:i w:val="off"/>
        </w:rPr>
        <w:t>大通气量、最大呼气流量、最大呼气中段流量等，最后按中华医学</w:t>
      </w:r>
      <w:r>
        <w:br w:type="page"/>
      </w:r>
    </w:p>
    <w:p>
      <w:pPr>
        <w:wordWrap w:val="on"/>
        <w:spacing w:before="1200" w:after="0" w:line="120" w:lineRule="exact"/>
        <w:ind w:left="500" w:right="9180"/>
        <w:jc w:val="both"/>
        <w:textAlignment w:val="auto"/>
        <w:rPr>
          <w:sz w:val="24"/>
        </w:rPr>
      </w:pPr>
      <w:r>
        <w:rPr>
          <w:rFonts w:ascii="宋体" w:hAnsi="宋体" w:cs="宋体" w:eastAsia="宋体"/>
          <w:sz w:val="24"/>
          <w:u w:val="single"/>
        </w:rPr>
        <w:t xml:space="preserve">        </w:t>
      </w:r>
    </w:p>
    <w:p>
      <w:pPr>
        <w:wordWrap w:val="on"/>
        <w:autoSpaceDE w:val="off"/>
        <w:autoSpaceDN w:val="off"/>
        <w:spacing w:before="60" w:after="0" w:line="465" w:lineRule="atLeast"/>
        <w:ind w:left="460" w:right="680" w:firstLine="20"/>
        <w:jc w:val="both"/>
        <w:textAlignment w:val="auto"/>
        <w:rPr>
          <w:sz w:val="28"/>
        </w:rPr>
      </w:pPr>
      <w:r>
        <w:rPr>
          <w:rFonts w:ascii="宋体" w:hAnsi="宋体" w:cs="宋体" w:eastAsia="宋体"/>
          <w:sz w:val="28"/>
          <w:color w:val="000000"/>
          <w:b w:val="off"/>
          <w:i w:val="off"/>
        </w:rPr>
        <w:t>会疗效标准判定疗效。结果：艾灸组的总有效率为92%，激光组</w:t>
      </w:r>
      <w:r>
        <w:rPr>
          <w:rFonts w:ascii="宋体" w:hAnsi="宋体" w:cs="宋体" w:eastAsia="宋体"/>
          <w:sz w:val="28"/>
          <w:color w:val="000000"/>
          <w:b w:val="off"/>
          <w:i w:val="off"/>
        </w:rPr>
        <w:t>为97%，两组的肺功能都有明显改善。我们还使用子午流注针刺</w:t>
      </w:r>
      <w:r>
        <w:rPr>
          <w:rFonts w:ascii="宋体" w:hAnsi="宋体" w:cs="宋体" w:eastAsia="宋体"/>
          <w:sz w:val="28"/>
          <w:color w:val="000000"/>
          <w:b w:val="off"/>
          <w:i w:val="off"/>
        </w:rPr>
        <w:t>方法治疗支气管哮喘患者73例，总有效率达83.33%，与其他的报</w:t>
      </w:r>
      <w:r>
        <w:rPr>
          <w:rFonts w:ascii="宋体" w:hAnsi="宋体" w:cs="宋体" w:eastAsia="宋体"/>
          <w:sz w:val="28"/>
          <w:color w:val="000000"/>
          <w:b w:val="off"/>
          <w:i w:val="off"/>
        </w:rPr>
        <w:t>道结果一致。</w:t>
      </w:r>
    </w:p>
    <w:p>
      <w:pPr>
        <w:wordWrap w:val="on"/>
        <w:autoSpaceDE w:val="off"/>
        <w:autoSpaceDN w:val="off"/>
        <w:spacing w:before="40" w:after="0" w:line="460" w:lineRule="atLeast"/>
        <w:ind w:left="420" w:right="700" w:firstLine="680"/>
        <w:jc w:val="both"/>
        <w:textAlignment w:val="auto"/>
        <w:rPr>
          <w:sz w:val="28"/>
        </w:rPr>
      </w:pPr>
      <w:r>
        <w:rPr>
          <w:rFonts w:ascii="宋体" w:hAnsi="宋体" w:cs="宋体" w:eastAsia="宋体"/>
          <w:sz w:val="28"/>
          <w:color w:val="000000"/>
          <w:b w:val="off"/>
          <w:i w:val="off"/>
        </w:rPr>
        <w:t>慢支是老年常见多发病之一，如治疗不及时，可导致肺气肿，</w:t>
      </w:r>
      <w:r>
        <w:rPr>
          <w:rFonts w:ascii="宋体" w:hAnsi="宋体" w:cs="宋体" w:eastAsia="宋体"/>
          <w:sz w:val="28"/>
          <w:color w:val="000000"/>
          <w:b w:val="off"/>
          <w:i w:val="off"/>
        </w:rPr>
        <w:t>引起肺心病等，严重威胁老人的健康和生命。研究慢支的针灸治</w:t>
      </w:r>
      <w:r>
        <w:rPr>
          <w:rFonts w:ascii="宋体" w:hAnsi="宋体" w:cs="宋体" w:eastAsia="宋体"/>
          <w:sz w:val="28"/>
          <w:color w:val="000000"/>
          <w:b w:val="off"/>
          <w:i w:val="off"/>
        </w:rPr>
        <w:t>疗有大量的资料，多以大椎、肺俞、膻中、足三里、丰隆、大杼等为主</w:t>
      </w:r>
      <w:r>
        <w:rPr>
          <w:rFonts w:ascii="宋体" w:hAnsi="宋体" w:cs="宋体" w:eastAsia="宋体"/>
          <w:sz w:val="28"/>
          <w:color w:val="000000"/>
          <w:b w:val="off"/>
          <w:i w:val="off"/>
        </w:rPr>
        <w:t>穴。 据22个单位报道，7370例患者针灸总有效率在90.6%~</w:t>
      </w:r>
      <w:r>
        <w:rPr>
          <w:rFonts w:ascii="宋体" w:hAnsi="宋体" w:cs="宋体" w:eastAsia="宋体"/>
          <w:sz w:val="28"/>
          <w:color w:val="000000"/>
          <w:b w:val="off"/>
          <w:i w:val="off"/>
        </w:rPr>
        <w:t>97.4%。有人用隔姜灸治疗慢支282例，临床控制96例，显效104</w:t>
      </w:r>
      <w:r>
        <w:rPr>
          <w:rFonts w:ascii="宋体" w:hAnsi="宋体" w:cs="宋体" w:eastAsia="宋体"/>
          <w:sz w:val="28"/>
          <w:color w:val="000000"/>
          <w:b w:val="off"/>
          <w:i w:val="off"/>
        </w:rPr>
        <w:t>例，好转65例，总有效率为94%。大量临床研究证实，针灸能改善</w:t>
      </w:r>
      <w:r>
        <w:rPr>
          <w:rFonts w:ascii="宋体" w:hAnsi="宋体" w:cs="宋体" w:eastAsia="宋体"/>
          <w:sz w:val="28"/>
          <w:color w:val="000000"/>
          <w:b w:val="off"/>
          <w:i w:val="off"/>
        </w:rPr>
        <w:t>患者的肺功能和调整患者的免疫功能。</w:t>
      </w:r>
    </w:p>
    <w:p>
      <w:pPr>
        <w:wordWrap w:val="on"/>
        <w:autoSpaceDE w:val="off"/>
        <w:autoSpaceDN w:val="off"/>
        <w:spacing w:before="100" w:after="0" w:line="360" w:lineRule="atLeast"/>
        <w:ind w:left="1100" w:right="0"/>
        <w:jc w:val="both"/>
        <w:textAlignment w:val="auto"/>
        <w:rPr>
          <w:sz w:val="28"/>
        </w:rPr>
      </w:pPr>
      <w:r>
        <w:rPr>
          <w:rFonts w:ascii="宋体" w:hAnsi="宋体" w:cs="宋体" w:eastAsia="宋体"/>
          <w:sz w:val="28"/>
          <w:color w:val="000000"/>
          <w:b w:val="on"/>
          <w:i w:val="off"/>
        </w:rPr>
        <w:t>2.心血管系统方面</w:t>
      </w:r>
    </w:p>
    <w:p>
      <w:pPr>
        <w:wordWrap w:val="on"/>
        <w:autoSpaceDE w:val="off"/>
        <w:autoSpaceDN w:val="off"/>
        <w:spacing w:before="40" w:after="0" w:line="455" w:lineRule="atLeast"/>
        <w:ind w:left="440" w:right="680" w:firstLine="660"/>
        <w:jc w:val="both"/>
        <w:textAlignment w:val="auto"/>
        <w:rPr>
          <w:sz w:val="28"/>
        </w:rPr>
      </w:pPr>
      <w:r>
        <w:rPr>
          <w:rFonts w:ascii="宋体" w:hAnsi="宋体" w:cs="宋体" w:eastAsia="宋体"/>
          <w:sz w:val="28"/>
          <w:color w:val="000000"/>
          <w:b w:val="off"/>
          <w:i w:val="off"/>
        </w:rPr>
        <w:t>冠心病已成为对老年人威胁最大的疾病，针刺治疗可改善一</w:t>
      </w:r>
      <w:r>
        <w:rPr>
          <w:rFonts w:ascii="宋体" w:hAnsi="宋体" w:cs="宋体" w:eastAsia="宋体"/>
          <w:sz w:val="28"/>
          <w:color w:val="000000"/>
          <w:b w:val="off"/>
          <w:i w:val="off"/>
        </w:rPr>
        <w:t>般临床症状，能改善心电、改善心功能等，并可纠正冠心病所致的</w:t>
      </w:r>
      <w:r>
        <w:rPr>
          <w:rFonts w:ascii="宋体" w:hAnsi="宋体" w:cs="宋体" w:eastAsia="宋体"/>
          <w:sz w:val="28"/>
          <w:color w:val="000000"/>
          <w:b w:val="off"/>
          <w:i w:val="off"/>
        </w:rPr>
        <w:t>心律失常。不论是急性期还是陈旧性的心肌梗死，针刺都有一定</w:t>
      </w:r>
      <w:r>
        <w:rPr>
          <w:rFonts w:ascii="宋体" w:hAnsi="宋体" w:cs="宋体" w:eastAsia="宋体"/>
          <w:sz w:val="28"/>
          <w:color w:val="000000"/>
          <w:b w:val="off"/>
          <w:i w:val="off"/>
        </w:rPr>
        <w:t>的疗效。</w:t>
      </w:r>
    </w:p>
    <w:p>
      <w:pPr>
        <w:wordWrap w:val="on"/>
        <w:autoSpaceDE w:val="off"/>
        <w:autoSpaceDN w:val="off"/>
        <w:spacing w:before="40" w:after="0" w:line="466" w:lineRule="atLeast"/>
        <w:ind w:left="400" w:right="700" w:firstLine="700"/>
        <w:jc w:val="both"/>
        <w:textAlignment w:val="auto"/>
        <w:rPr>
          <w:sz w:val="28"/>
        </w:rPr>
      </w:pPr>
      <w:r>
        <w:rPr>
          <w:rFonts w:ascii="宋体" w:hAnsi="宋体" w:cs="宋体" w:eastAsia="宋体"/>
          <w:sz w:val="28"/>
          <w:color w:val="000000"/>
          <w:b w:val="off"/>
          <w:i w:val="off"/>
        </w:rPr>
        <w:t>506例心绞痛患者的针刺治疗表明总有效率在91.1%。其他</w:t>
      </w:r>
      <w:r>
        <w:rPr>
          <w:rFonts w:ascii="宋体" w:hAnsi="宋体" w:cs="宋体" w:eastAsia="宋体"/>
          <w:sz w:val="28"/>
          <w:color w:val="000000"/>
          <w:b w:val="off"/>
          <w:i w:val="off"/>
        </w:rPr>
        <w:t>的很多报道疗效与此相似。针刺治疗冠心病以内关穴的使用频率</w:t>
      </w:r>
      <w:r>
        <w:rPr>
          <w:rFonts w:ascii="宋体" w:hAnsi="宋体" w:cs="宋体" w:eastAsia="宋体"/>
          <w:sz w:val="28"/>
          <w:color w:val="000000"/>
          <w:b w:val="off"/>
          <w:i w:val="off"/>
        </w:rPr>
        <w:t>为最高，疗效也最好，并发现它对心功能有双向调节作用。 上海第</w:t>
      </w:r>
      <w:r>
        <w:rPr>
          <w:rFonts w:ascii="宋体" w:hAnsi="宋体" w:cs="宋体" w:eastAsia="宋体"/>
          <w:sz w:val="28"/>
          <w:color w:val="000000"/>
          <w:b w:val="off"/>
          <w:i w:val="off"/>
        </w:rPr>
        <w:t>二医学院观察针刺内关穴对14例急性心肌梗死的即刻疗效，结果</w:t>
      </w:r>
      <w:r>
        <w:rPr>
          <w:rFonts w:ascii="宋体" w:hAnsi="宋体" w:cs="宋体" w:eastAsia="宋体"/>
          <w:sz w:val="28"/>
          <w:color w:val="000000"/>
          <w:b w:val="off"/>
          <w:i w:val="off"/>
        </w:rPr>
        <w:t>针后7例胸痛消失，6例转为轻度，胸痛的缓解率为100%，对陈旧</w:t>
      </w:r>
      <w:r>
        <w:rPr>
          <w:rFonts w:ascii="宋体" w:hAnsi="宋体" w:cs="宋体" w:eastAsia="宋体"/>
          <w:sz w:val="28"/>
          <w:color w:val="000000"/>
          <w:b w:val="off"/>
          <w:i w:val="off"/>
        </w:rPr>
        <w:t>性心肌梗死的针刺治疗的报道也很常见，疗效类似。其他穴位如</w:t>
      </w:r>
      <w:r>
        <w:rPr>
          <w:rFonts w:ascii="宋体" w:hAnsi="宋体" w:cs="宋体" w:eastAsia="宋体"/>
          <w:sz w:val="28"/>
          <w:color w:val="000000"/>
          <w:b w:val="off"/>
          <w:i w:val="off"/>
        </w:rPr>
        <w:t>足三里、膻中、心俞、厥阴俞等报道对冠心病有缓解症状作用。据</w:t>
      </w:r>
      <w:r>
        <w:rPr>
          <w:rFonts w:ascii="宋体" w:hAnsi="宋体" w:cs="宋体" w:eastAsia="宋体"/>
          <w:sz w:val="28"/>
          <w:color w:val="000000"/>
          <w:b w:val="off"/>
          <w:i w:val="off"/>
        </w:rPr>
        <w:t>18个单位2204例患者的治疗观察，针灸有效率在60%~91%，显</w:t>
      </w:r>
      <w:r>
        <w:rPr>
          <w:rFonts w:ascii="宋体" w:hAnsi="宋体" w:cs="宋体" w:eastAsia="宋体"/>
          <w:sz w:val="28"/>
          <w:color w:val="000000"/>
          <w:b w:val="off"/>
          <w:i w:val="off"/>
        </w:rPr>
        <w:t>效率为27.9%~47.8%。北京市冠心病研究协作组针刺膻中、内</w:t>
      </w:r>
      <w:r>
        <w:rPr>
          <w:rFonts w:ascii="宋体" w:hAnsi="宋体" w:cs="宋体" w:eastAsia="宋体"/>
          <w:sz w:val="28"/>
          <w:color w:val="000000"/>
          <w:b w:val="off"/>
          <w:i w:val="off"/>
        </w:rPr>
        <w:t>关、足三里等穴治疗 621 例冠心病心绞痛患者，总有效率为</w:t>
      </w:r>
      <w:r>
        <w:rPr>
          <w:rFonts w:ascii="宋体" w:hAnsi="宋体" w:cs="宋体" w:eastAsia="宋体"/>
          <w:sz w:val="28"/>
          <w:color w:val="000000"/>
          <w:b w:val="off"/>
          <w:i w:val="off"/>
        </w:rPr>
        <w:t>89.2%,显效率为47.8%,硝酸甘油停减率93.6%。 临床实验证</w:t>
      </w:r>
      <w:r>
        <w:rPr>
          <w:rFonts w:ascii="宋体" w:hAnsi="宋体" w:cs="宋体" w:eastAsia="宋体"/>
          <w:sz w:val="28"/>
          <w:color w:val="000000"/>
          <w:b w:val="off"/>
          <w:i w:val="off"/>
        </w:rPr>
        <w:t>明，针灸具有改善患者微循环、降低心脏前后负荷、减少心肌耗氧</w:t>
      </w:r>
      <w:r>
        <w:rPr>
          <w:rFonts w:ascii="宋体" w:hAnsi="宋体" w:cs="宋体" w:eastAsia="宋体"/>
          <w:sz w:val="28"/>
          <w:color w:val="000000"/>
          <w:b w:val="off"/>
          <w:i w:val="off"/>
        </w:rPr>
        <w:t>量、改善左心功能、增强心肌收缩力等作用。</w:t>
      </w:r>
    </w:p>
    <w:p>
      <w:pPr>
        <w:wordWrap w:val="on"/>
        <w:autoSpaceDE w:val="off"/>
        <w:autoSpaceDN w:val="off"/>
        <w:spacing w:before="20" w:after="0" w:line="460" w:lineRule="atLeast"/>
        <w:ind w:left="440" w:right="700" w:firstLine="660"/>
        <w:jc w:val="both"/>
        <w:textAlignment w:val="auto"/>
        <w:rPr>
          <w:sz w:val="28"/>
        </w:rPr>
      </w:pPr>
      <w:r>
        <w:rPr>
          <w:rFonts w:ascii="宋体" w:hAnsi="宋体" w:cs="宋体" w:eastAsia="宋体"/>
          <w:sz w:val="28"/>
          <w:color w:val="000000"/>
          <w:b w:val="off"/>
          <w:i w:val="off"/>
        </w:rPr>
        <w:t>针灸治疗高血压的临床研究已进行了几十年。使用药物和针</w:t>
      </w:r>
      <w:r>
        <w:rPr>
          <w:rFonts w:ascii="宋体" w:hAnsi="宋体" w:cs="宋体" w:eastAsia="宋体"/>
          <w:sz w:val="28"/>
          <w:color w:val="000000"/>
          <w:b w:val="off"/>
          <w:i w:val="off"/>
        </w:rPr>
        <w:t>刺方法进行降血压对照，表明针刺对降低血压的有效率达90%，临</w:t>
      </w:r>
      <w:r>
        <w:br w:type="page"/>
      </w:r>
    </w:p>
    <w:p>
      <w:pPr>
        <w:wordWrap w:val="on"/>
        <w:autoSpaceDE w:val="off"/>
        <w:autoSpaceDN w:val="off"/>
        <w:spacing w:before="700" w:after="0" w:line="380" w:lineRule="atLeast"/>
        <w:ind w:left="600" w:right="0"/>
        <w:jc w:val="both"/>
        <w:textAlignment w:val="auto"/>
        <w:rPr>
          <w:sz w:val="28"/>
        </w:rPr>
      </w:pPr>
      <w:r>
        <w:rPr>
          <w:rFonts w:ascii="宋体" w:hAnsi="宋体" w:cs="宋体" w:eastAsia="宋体"/>
          <w:sz w:val="28"/>
          <w:color w:val="000000"/>
          <w:b w:val="off"/>
          <w:i w:val="off"/>
        </w:rPr>
        <w:t>30 常见老年病针灸治疗</w:t>
      </w:r>
    </w:p>
    <w:p>
      <w:pPr>
        <w:wordWrap w:val="on"/>
        <w:autoSpaceDE w:val="off"/>
        <w:autoSpaceDN w:val="off"/>
        <w:spacing w:before="340" w:after="0" w:line="460" w:lineRule="atLeast"/>
        <w:ind w:left="580" w:right="560" w:firstLine="20"/>
        <w:jc w:val="both"/>
        <w:textAlignment w:val="auto"/>
        <w:rPr>
          <w:sz w:val="28"/>
        </w:rPr>
      </w:pPr>
      <w:r>
        <w:rPr>
          <w:rFonts w:ascii="宋体" w:hAnsi="宋体" w:cs="宋体" w:eastAsia="宋体"/>
          <w:sz w:val="28"/>
          <w:color w:val="000000"/>
          <w:b w:val="off"/>
          <w:i w:val="off"/>
        </w:rPr>
        <w:t>床症状也能得到明显好转；治疗方法使用最普遍的是体针、耳针</w:t>
      </w:r>
      <w:r>
        <w:rPr>
          <w:rFonts w:ascii="宋体" w:hAnsi="宋体" w:cs="宋体" w:eastAsia="宋体"/>
          <w:sz w:val="28"/>
          <w:color w:val="000000"/>
          <w:b w:val="off"/>
          <w:i w:val="off"/>
        </w:rPr>
        <w:t>(耳压)、耳尖放血等；对与血压相关的因素及指征如眼底血管、血</w:t>
      </w:r>
      <w:r>
        <w:rPr>
          <w:rFonts w:ascii="宋体" w:hAnsi="宋体" w:cs="宋体" w:eastAsia="宋体"/>
          <w:sz w:val="28"/>
          <w:color w:val="000000"/>
          <w:b w:val="off"/>
          <w:i w:val="off"/>
        </w:rPr>
        <w:t>液各项化验指标等针灸也都有改善作用；有报道以艾灸加耳压方</w:t>
      </w:r>
      <w:r>
        <w:rPr>
          <w:rFonts w:ascii="宋体" w:hAnsi="宋体" w:cs="宋体" w:eastAsia="宋体"/>
          <w:sz w:val="28"/>
          <w:color w:val="000000"/>
          <w:b w:val="off"/>
          <w:i w:val="off"/>
        </w:rPr>
        <w:t>法治疗63例高血压患者并和42例其他疗法组对照，取得满意的结</w:t>
      </w:r>
      <w:r>
        <w:rPr>
          <w:rFonts w:ascii="宋体" w:hAnsi="宋体" w:cs="宋体" w:eastAsia="宋体"/>
          <w:sz w:val="28"/>
          <w:color w:val="000000"/>
          <w:b w:val="off"/>
          <w:i w:val="off"/>
        </w:rPr>
        <w:t>果；施氏用针灸十二原穴治疗高血压86例，结果显效41例，有效</w:t>
      </w:r>
      <w:r>
        <w:rPr>
          <w:rFonts w:ascii="宋体" w:hAnsi="宋体" w:cs="宋体" w:eastAsia="宋体"/>
          <w:sz w:val="28"/>
          <w:color w:val="000000"/>
          <w:b w:val="off"/>
          <w:i w:val="off"/>
        </w:rPr>
        <w:t>33例,总有效率为86%。</w:t>
      </w:r>
    </w:p>
    <w:p>
      <w:pPr>
        <w:wordWrap w:val="on"/>
        <w:autoSpaceDE w:val="off"/>
        <w:autoSpaceDN w:val="off"/>
        <w:spacing w:before="60" w:after="0" w:line="463" w:lineRule="atLeast"/>
        <w:ind w:left="480" w:right="660" w:firstLine="700"/>
        <w:jc w:val="both"/>
        <w:textAlignment w:val="auto"/>
        <w:rPr>
          <w:sz w:val="28"/>
        </w:rPr>
      </w:pPr>
      <w:r>
        <w:rPr>
          <w:rFonts w:ascii="宋体" w:hAnsi="宋体" w:cs="宋体" w:eastAsia="宋体"/>
          <w:sz w:val="28"/>
          <w:color w:val="000000"/>
          <w:b w:val="off"/>
          <w:i w:val="off"/>
        </w:rPr>
        <w:t>我们收治32例高血压患者，年龄43~63岁，平均年龄55.5</w:t>
      </w:r>
      <w:r>
        <w:rPr>
          <w:rFonts w:ascii="宋体" w:hAnsi="宋体" w:cs="宋体" w:eastAsia="宋体"/>
          <w:sz w:val="28"/>
          <w:color w:val="000000"/>
          <w:b w:val="off"/>
          <w:i w:val="off"/>
        </w:rPr>
        <w:t>岁，病程1.5~18年，平均8.65年。 分两组用不同的针刺方法治</w:t>
      </w:r>
      <w:r>
        <w:rPr>
          <w:rFonts w:ascii="宋体" w:hAnsi="宋体" w:cs="宋体" w:eastAsia="宋体"/>
          <w:sz w:val="28"/>
          <w:color w:val="000000"/>
          <w:b w:val="off"/>
          <w:i w:val="off"/>
        </w:rPr>
        <w:t>疗，参照全国高血压分期统一参考标准，治疗后一组舒张压平均</w:t>
      </w:r>
      <w:r>
        <w:rPr>
          <w:rFonts w:ascii="宋体" w:hAnsi="宋体" w:cs="宋体" w:eastAsia="宋体"/>
          <w:sz w:val="28"/>
          <w:color w:val="000000"/>
          <w:b w:val="off"/>
          <w:i w:val="off"/>
        </w:rPr>
        <w:t>下降732.27 Pa(5.53mmHg),收缩压平均下降1275.89 Pa</w:t>
      </w:r>
      <w:r>
        <w:rPr>
          <w:rFonts w:ascii="宋体" w:hAnsi="宋体" w:cs="宋体" w:eastAsia="宋体"/>
          <w:sz w:val="28"/>
        </w:rPr>
        <w:t xml:space="preserve"> </w:t>
      </w:r>
      <w:r>
        <w:rPr>
          <w:rFonts w:ascii="宋体" w:hAnsi="宋体" w:cs="宋体" w:eastAsia="宋体"/>
          <w:sz w:val="28"/>
          <w:color w:val="000000"/>
          <w:b w:val="off"/>
          <w:i w:val="off"/>
        </w:rPr>
        <w:t>(9.57mmllg),另--组舒张压水平下降559.95 Pa(4.2 mmHg).</w:t>
      </w:r>
      <w:r>
        <w:rPr>
          <w:rFonts w:ascii="宋体" w:hAnsi="宋体" w:cs="宋体" w:eastAsia="宋体"/>
          <w:sz w:val="28"/>
          <w:color w:val="000000"/>
          <w:b w:val="off"/>
          <w:i w:val="off"/>
        </w:rPr>
        <w:t>收缩压平均下降1741.19 Pa(13.06mmHg),两组间疗效比较无差异</w:t>
      </w:r>
      <w:r>
        <w:rPr>
          <w:rFonts w:ascii="宋体" w:hAnsi="宋体" w:cs="宋体" w:eastAsia="宋体"/>
          <w:sz w:val="28"/>
          <w:color w:val="000000"/>
          <w:b w:val="off"/>
          <w:i w:val="off"/>
        </w:rPr>
        <w:t>(P&gt;0.05),两组面压下降自身前后对照有明显差异(P&lt;0.01)。</w:t>
      </w:r>
    </w:p>
    <w:p>
      <w:pPr>
        <w:wordWrap w:val="on"/>
        <w:autoSpaceDE w:val="off"/>
        <w:autoSpaceDN w:val="off"/>
        <w:spacing w:before="0" w:after="0" w:line="460" w:lineRule="atLeast"/>
        <w:ind w:left="500" w:right="640" w:firstLine="680"/>
        <w:jc w:val="both"/>
        <w:textAlignment w:val="auto"/>
        <w:rPr>
          <w:sz w:val="28"/>
        </w:rPr>
      </w:pPr>
      <w:r>
        <w:rPr>
          <w:rFonts w:ascii="宋体" w:hAnsi="宋体" w:cs="宋体" w:eastAsia="宋体"/>
          <w:sz w:val="28"/>
          <w:color w:val="000000"/>
          <w:b w:val="off"/>
          <w:i w:val="off"/>
        </w:rPr>
        <w:t>针灸治疗高血压的研究表明，1、日期的原发性高血压疗效较</w:t>
      </w:r>
      <w:r>
        <w:rPr>
          <w:rFonts w:ascii="宋体" w:hAnsi="宋体" w:cs="宋体" w:eastAsia="宋体"/>
          <w:sz w:val="28"/>
          <w:color w:val="000000"/>
          <w:b w:val="off"/>
          <w:i w:val="off"/>
        </w:rPr>
        <w:t>好，症状性高血压也有一定的疗效；针灸降压的穴位具有相对特异</w:t>
      </w:r>
      <w:r>
        <w:rPr>
          <w:rFonts w:ascii="宋体" w:hAnsi="宋体" w:cs="宋体" w:eastAsia="宋体"/>
          <w:sz w:val="28"/>
          <w:color w:val="000000"/>
          <w:b w:val="off"/>
          <w:i w:val="off"/>
        </w:rPr>
        <w:t>性，如太冲、丰隆、足二里、丘墟、风池等；针刺风池、太冲穴治疗本</w:t>
      </w:r>
      <w:r>
        <w:rPr>
          <w:rFonts w:ascii="宋体" w:hAnsi="宋体" w:cs="宋体" w:eastAsia="宋体"/>
          <w:sz w:val="28"/>
          <w:color w:val="000000"/>
          <w:b w:val="off"/>
          <w:i w:val="off"/>
        </w:rPr>
        <w:t>病100例,显效60例,好转12例,总有效率为91%。</w:t>
      </w:r>
    </w:p>
    <w:p>
      <w:pPr>
        <w:wordWrap w:val="on"/>
        <w:autoSpaceDE w:val="off"/>
        <w:autoSpaceDN w:val="off"/>
        <w:spacing w:before="40" w:after="0" w:line="453" w:lineRule="atLeast"/>
        <w:ind w:left="520" w:right="640" w:firstLine="660"/>
        <w:jc w:val="both"/>
        <w:textAlignment w:val="auto"/>
        <w:rPr>
          <w:sz w:val="28"/>
        </w:rPr>
      </w:pPr>
      <w:r>
        <w:rPr>
          <w:rFonts w:ascii="宋体" w:hAnsi="宋体" w:cs="宋体" w:eastAsia="宋体"/>
          <w:sz w:val="28"/>
          <w:color w:val="000000"/>
          <w:b w:val="off"/>
          <w:i w:val="off"/>
        </w:rPr>
        <w:t>对心律失常，针灸有较好的治疗作用，冲动起源异常引起心律</w:t>
      </w:r>
      <w:r>
        <w:rPr>
          <w:rFonts w:ascii="宋体" w:hAnsi="宋体" w:cs="宋体" w:eastAsia="宋体"/>
          <w:sz w:val="28"/>
          <w:color w:val="000000"/>
          <w:b w:val="off"/>
          <w:i w:val="off"/>
        </w:rPr>
        <w:t>失常的以冠心病疗效满意，传导阻滞和心肌疾病的心律失常疗效</w:t>
      </w:r>
      <w:r>
        <w:rPr>
          <w:rFonts w:ascii="宋体" w:hAnsi="宋体" w:cs="宋体" w:eastAsia="宋体"/>
          <w:sz w:val="28"/>
          <w:color w:val="000000"/>
          <w:b w:val="off"/>
          <w:i w:val="off"/>
        </w:rPr>
        <w:t>较差。</w:t>
      </w:r>
    </w:p>
    <w:p>
      <w:pPr>
        <w:wordWrap w:val="on"/>
        <w:autoSpaceDE w:val="off"/>
        <w:autoSpaceDN w:val="off"/>
        <w:spacing w:before="120" w:after="0" w:line="380" w:lineRule="atLeast"/>
        <w:ind w:left="1180" w:right="0"/>
        <w:jc w:val="both"/>
        <w:textAlignment w:val="auto"/>
        <w:rPr>
          <w:sz w:val="28"/>
        </w:rPr>
      </w:pPr>
      <w:r>
        <w:rPr>
          <w:rFonts w:ascii="宋体" w:hAnsi="宋体" w:cs="宋体" w:eastAsia="宋体"/>
          <w:sz w:val="28"/>
          <w:color w:val="000000"/>
          <w:b w:val="off"/>
          <w:i w:val="off"/>
        </w:rPr>
        <w:t>3.神经系统方面</w:t>
      </w:r>
    </w:p>
    <w:p>
      <w:pPr>
        <w:wordWrap w:val="on"/>
        <w:autoSpaceDE w:val="off"/>
        <w:autoSpaceDN w:val="off"/>
        <w:spacing w:before="0" w:after="0" w:line="470" w:lineRule="atLeast"/>
        <w:ind w:left="440" w:right="660" w:firstLine="740"/>
        <w:jc w:val="both"/>
        <w:textAlignment w:val="auto"/>
        <w:rPr>
          <w:sz w:val="28"/>
        </w:rPr>
      </w:pPr>
      <w:r>
        <w:rPr>
          <w:rFonts w:ascii="宋体" w:hAnsi="宋体" w:cs="宋体" w:eastAsia="宋体"/>
          <w:sz w:val="28"/>
          <w:color w:val="000000"/>
          <w:b w:val="off"/>
          <w:i w:val="off"/>
        </w:rPr>
        <w:t>中风是衰老的附带现象，是动脉硬化的结果之一。目前采用</w:t>
      </w:r>
      <w:r>
        <w:rPr>
          <w:rFonts w:ascii="宋体" w:hAnsi="宋体" w:cs="宋体" w:eastAsia="宋体"/>
          <w:sz w:val="28"/>
          <w:color w:val="000000"/>
          <w:b w:val="off"/>
          <w:i w:val="off"/>
        </w:rPr>
        <w:t>针刺疗法治疗本病尤其是对中风后遗症的治疗已成为常规。针灸</w:t>
      </w:r>
      <w:r>
        <w:rPr>
          <w:rFonts w:ascii="宋体" w:hAnsi="宋体" w:cs="宋体" w:eastAsia="宋体"/>
          <w:sz w:val="28"/>
          <w:color w:val="000000"/>
          <w:b w:val="off"/>
          <w:i w:val="off"/>
        </w:rPr>
        <w:t>对中风病的急性期和恢复期均可作为一种重要的治疗手段。据34</w:t>
      </w:r>
      <w:r>
        <w:rPr>
          <w:rFonts w:ascii="宋体" w:hAnsi="宋体" w:cs="宋体" w:eastAsia="宋体"/>
          <w:sz w:val="28"/>
          <w:color w:val="000000"/>
          <w:b w:val="off"/>
          <w:i w:val="off"/>
        </w:rPr>
        <w:t>个单位共8238例统计资料，总有效率达95%，治愈率为47%。多</w:t>
      </w:r>
      <w:r>
        <w:rPr>
          <w:rFonts w:ascii="宋体" w:hAnsi="宋体" w:cs="宋体" w:eastAsia="宋体"/>
          <w:sz w:val="28"/>
          <w:color w:val="000000"/>
          <w:b w:val="off"/>
          <w:i w:val="off"/>
        </w:rPr>
        <w:t>数研究者认为，早期采用针刺效果良好，尤其是对缺血性中风，针</w:t>
      </w:r>
      <w:r>
        <w:rPr>
          <w:rFonts w:ascii="宋体" w:hAnsi="宋体" w:cs="宋体" w:eastAsia="宋体"/>
          <w:sz w:val="28"/>
          <w:color w:val="000000"/>
          <w:b w:val="off"/>
          <w:i w:val="off"/>
        </w:rPr>
        <w:t>刺治疗越早越好；急性期用人中、内关、风府等穴醒脑开窍，恢复期</w:t>
      </w:r>
      <w:r>
        <w:rPr>
          <w:rFonts w:ascii="宋体" w:hAnsi="宋体" w:cs="宋体" w:eastAsia="宋体"/>
          <w:sz w:val="28"/>
          <w:color w:val="000000"/>
          <w:b w:val="off"/>
          <w:i w:val="off"/>
        </w:rPr>
        <w:t>按后遗症进行辨证循经取穴。有单位用醒脑开窍针刺治疗中风病</w:t>
      </w:r>
      <w:r>
        <w:rPr>
          <w:rFonts w:ascii="宋体" w:hAnsi="宋体" w:cs="宋体" w:eastAsia="宋体"/>
          <w:sz w:val="28"/>
          <w:color w:val="000000"/>
          <w:b w:val="off"/>
          <w:i w:val="off"/>
        </w:rPr>
        <w:t>2336例,治愈率为54.84%,总有效率为97.43%,合并假性球麻痹</w:t>
      </w:r>
      <w:r>
        <w:rPr>
          <w:rFonts w:ascii="宋体" w:hAnsi="宋体" w:cs="宋体" w:eastAsia="宋体"/>
          <w:sz w:val="28"/>
          <w:color w:val="000000"/>
          <w:b w:val="off"/>
          <w:i w:val="off"/>
        </w:rPr>
        <w:t>227例,治愈率为78.41%,总有效率为99.56%。 针灸治疗中风病</w:t>
      </w:r>
      <w:r>
        <w:rPr>
          <w:rFonts w:ascii="宋体" w:hAnsi="宋体" w:cs="宋体" w:eastAsia="宋体"/>
          <w:sz w:val="28"/>
          <w:color w:val="000000"/>
          <w:b w:val="off"/>
          <w:i w:val="off"/>
        </w:rPr>
        <w:t>的疗效，发病时间越短，治愈率越高，各年龄组均有满意的疗效。</w:t>
      </w:r>
      <w:r>
        <w:br w:type="page"/>
      </w:r>
    </w:p>
    <w:p>
      <w:pPr>
        <w:wordWrap w:val="on"/>
        <w:autoSpaceDE w:val="off"/>
        <w:autoSpaceDN w:val="off"/>
        <w:spacing w:before="500" w:after="0" w:line="380" w:lineRule="atLeast"/>
        <w:ind w:left="560" w:right="0"/>
        <w:jc w:val="both"/>
        <w:textAlignment w:val="auto"/>
        <w:rPr>
          <w:sz w:val="28"/>
        </w:rPr>
      </w:pPr>
      <w:r>
        <w:rPr>
          <w:rFonts w:ascii="宋体" w:hAnsi="宋体" w:cs="宋体" w:eastAsia="宋体"/>
          <w:sz w:val="28"/>
          <w:color w:val="000000"/>
          <w:u w:val="single"/>
          <w:b w:val="off"/>
          <w:i w:val="off"/>
        </w:rPr>
        <w:t xml:space="preserve">                                           上篇 总 论 31</w:t>
      </w:r>
    </w:p>
    <w:p>
      <w:pPr>
        <w:wordWrap w:val="on"/>
        <w:autoSpaceDE w:val="off"/>
        <w:autoSpaceDN w:val="off"/>
        <w:spacing w:before="320" w:after="0" w:line="480" w:lineRule="atLeast"/>
        <w:ind w:left="520" w:right="620" w:firstLine="40"/>
        <w:jc w:val="both"/>
        <w:textAlignment w:val="auto"/>
        <w:rPr>
          <w:sz w:val="28"/>
        </w:rPr>
      </w:pPr>
      <w:r>
        <w:rPr>
          <w:rFonts w:ascii="宋体" w:hAnsi="宋体" w:cs="宋体" w:eastAsia="宋体"/>
          <w:sz w:val="28"/>
          <w:color w:val="000000"/>
          <w:b w:val="off"/>
          <w:i w:val="off"/>
        </w:rPr>
        <w:t>实验证实，针灸疗法可改善血管弹性，降低血液黏度，调整动脉压，</w:t>
      </w:r>
      <w:r>
        <w:rPr>
          <w:rFonts w:ascii="宋体" w:hAnsi="宋体" w:cs="宋体" w:eastAsia="宋体"/>
          <w:sz w:val="28"/>
          <w:color w:val="000000"/>
          <w:b w:val="off"/>
          <w:i w:val="off"/>
        </w:rPr>
        <w:t>增加脑血流量，从而改善脑血液循环。</w:t>
      </w:r>
    </w:p>
    <w:p>
      <w:pPr>
        <w:wordWrap w:val="on"/>
        <w:autoSpaceDE w:val="off"/>
        <w:autoSpaceDN w:val="off"/>
        <w:spacing w:before="100" w:after="0" w:line="360" w:lineRule="atLeast"/>
        <w:ind w:left="1140" w:right="0"/>
        <w:jc w:val="both"/>
        <w:textAlignment w:val="auto"/>
        <w:rPr>
          <w:sz w:val="28"/>
        </w:rPr>
      </w:pPr>
      <w:r>
        <w:rPr>
          <w:rFonts w:ascii="宋体" w:hAnsi="宋体" w:cs="宋体" w:eastAsia="宋体"/>
          <w:sz w:val="28"/>
          <w:color w:val="000000"/>
          <w:b w:val="off"/>
          <w:i w:val="off"/>
        </w:rPr>
        <w:t>4.泌尿、生殖系统方面</w:t>
      </w:r>
    </w:p>
    <w:p>
      <w:pPr>
        <w:wordWrap w:val="on"/>
        <w:autoSpaceDE w:val="off"/>
        <w:autoSpaceDN w:val="off"/>
        <w:spacing w:before="0" w:after="0" w:line="464" w:lineRule="atLeast"/>
        <w:ind w:left="460" w:right="660" w:firstLine="680"/>
        <w:jc w:val="both"/>
        <w:textAlignment w:val="auto"/>
        <w:rPr>
          <w:sz w:val="28"/>
        </w:rPr>
      </w:pPr>
      <w:r>
        <w:rPr>
          <w:rFonts w:ascii="宋体" w:hAnsi="宋体" w:cs="宋体" w:eastAsia="宋体"/>
          <w:sz w:val="28"/>
          <w:color w:val="000000"/>
          <w:b w:val="off"/>
          <w:i w:val="off"/>
        </w:rPr>
        <w:t>针灸治疗各种原因所致的尿潴留均有较高的疗效。针刺气海</w:t>
      </w:r>
      <w:r>
        <w:rPr>
          <w:rFonts w:ascii="宋体" w:hAnsi="宋体" w:cs="宋体" w:eastAsia="宋体"/>
          <w:sz w:val="28"/>
          <w:color w:val="000000"/>
          <w:b w:val="off"/>
          <w:i w:val="off"/>
        </w:rPr>
        <w:t>等穴治疗本病170例，0.5小时内自动排尿者86例，0.5~2小时自</w:t>
      </w:r>
      <w:r>
        <w:rPr>
          <w:rFonts w:ascii="宋体" w:hAnsi="宋体" w:cs="宋体" w:eastAsia="宋体"/>
          <w:sz w:val="28"/>
          <w:color w:val="000000"/>
          <w:b w:val="off"/>
          <w:i w:val="off"/>
        </w:rPr>
        <w:t>动排尿者75例。据6个单位治疗各种尿潴留403例资料，针灸治</w:t>
      </w:r>
      <w:r>
        <w:rPr>
          <w:rFonts w:ascii="宋体" w:hAnsi="宋体" w:cs="宋体" w:eastAsia="宋体"/>
          <w:sz w:val="28"/>
          <w:color w:val="000000"/>
          <w:b w:val="off"/>
          <w:i w:val="off"/>
        </w:rPr>
        <w:t>愈率为75%，有效率为95%，以精神因素引起者效果最好。穴位注</w:t>
      </w:r>
      <w:r>
        <w:rPr>
          <w:rFonts w:ascii="宋体" w:hAnsi="宋体" w:cs="宋体" w:eastAsia="宋体"/>
          <w:sz w:val="28"/>
          <w:color w:val="000000"/>
          <w:b w:val="off"/>
          <w:i w:val="off"/>
        </w:rPr>
        <w:t>射肾俞、足三里治疗肾小球疾病蛋白尿，30例慢性肾炎尿蛋白转阴</w:t>
      </w:r>
      <w:r>
        <w:rPr>
          <w:rFonts w:ascii="宋体" w:hAnsi="宋体" w:cs="宋体" w:eastAsia="宋体"/>
          <w:sz w:val="28"/>
          <w:color w:val="000000"/>
          <w:b w:val="off"/>
          <w:i w:val="off"/>
        </w:rPr>
        <w:t>12例；肾病型24例，尿蛋白转阴10例。 针灸组与强的松组39例</w:t>
      </w:r>
      <w:r>
        <w:rPr>
          <w:rFonts w:ascii="宋体" w:hAnsi="宋体" w:cs="宋体" w:eastAsia="宋体"/>
          <w:sz w:val="28"/>
          <w:color w:val="000000"/>
          <w:b w:val="off"/>
          <w:i w:val="off"/>
        </w:rPr>
        <w:t>比较，尿蛋白转阴率无显著差异，表明针灸有与激素一样的疗效，</w:t>
      </w:r>
      <w:r>
        <w:rPr>
          <w:rFonts w:ascii="宋体" w:hAnsi="宋体" w:cs="宋体" w:eastAsia="宋体"/>
          <w:sz w:val="28"/>
          <w:color w:val="000000"/>
          <w:b w:val="off"/>
          <w:i w:val="off"/>
        </w:rPr>
        <w:t>但针灸无副作用。 另据9个单位报道资料，针灸治疗性功能障碍</w:t>
      </w:r>
      <w:r>
        <w:rPr>
          <w:rFonts w:ascii="宋体" w:hAnsi="宋体" w:cs="宋体" w:eastAsia="宋体"/>
          <w:sz w:val="28"/>
          <w:color w:val="000000"/>
          <w:b w:val="off"/>
          <w:i w:val="off"/>
        </w:rPr>
        <w:t>847例,其治愈率为74.3%。</w:t>
      </w:r>
    </w:p>
    <w:p>
      <w:pPr>
        <w:wordWrap w:val="on"/>
        <w:autoSpaceDE w:val="off"/>
        <w:autoSpaceDN w:val="off"/>
        <w:spacing w:before="100" w:after="0" w:line="360" w:lineRule="atLeast"/>
        <w:ind w:left="1140" w:right="0"/>
        <w:jc w:val="both"/>
        <w:textAlignment w:val="auto"/>
        <w:rPr>
          <w:sz w:val="28"/>
        </w:rPr>
      </w:pPr>
      <w:r>
        <w:rPr>
          <w:rFonts w:ascii="宋体" w:hAnsi="宋体" w:cs="宋体" w:eastAsia="宋体"/>
          <w:sz w:val="28"/>
          <w:color w:val="000000"/>
          <w:b w:val="off"/>
          <w:i w:val="off"/>
        </w:rPr>
        <w:t>5.内分泌方面</w:t>
      </w:r>
    </w:p>
    <w:p>
      <w:pPr>
        <w:wordWrap w:val="on"/>
        <w:autoSpaceDE w:val="off"/>
        <w:autoSpaceDN w:val="off"/>
        <w:spacing w:before="20" w:after="0" w:line="460" w:lineRule="atLeast"/>
        <w:ind w:left="480" w:right="680" w:firstLine="660"/>
        <w:jc w:val="both"/>
        <w:textAlignment w:val="auto"/>
        <w:rPr>
          <w:sz w:val="28"/>
        </w:rPr>
      </w:pPr>
      <w:r>
        <w:rPr>
          <w:rFonts w:ascii="宋体" w:hAnsi="宋体" w:cs="宋体" w:eastAsia="宋体"/>
          <w:sz w:val="28"/>
          <w:color w:val="000000"/>
          <w:b w:val="off"/>
          <w:i w:val="off"/>
        </w:rPr>
        <w:t>老年人以糖尿病为多见，临床研究结果表明，针灸对尿糖、血</w:t>
      </w:r>
      <w:r>
        <w:rPr>
          <w:rFonts w:ascii="宋体" w:hAnsi="宋体" w:cs="宋体" w:eastAsia="宋体"/>
          <w:sz w:val="28"/>
          <w:color w:val="000000"/>
          <w:b w:val="off"/>
          <w:i w:val="off"/>
        </w:rPr>
        <w:t>糖、胰岛素、cAMP、cGMP、血液流变等均有调整作用。</w:t>
      </w:r>
    </w:p>
    <w:p>
      <w:pPr>
        <w:wordWrap w:val="on"/>
        <w:autoSpaceDE w:val="off"/>
        <w:autoSpaceDN w:val="off"/>
        <w:spacing w:before="120" w:after="0" w:line="360" w:lineRule="atLeast"/>
        <w:ind w:left="1140" w:right="0"/>
        <w:jc w:val="both"/>
        <w:textAlignment w:val="auto"/>
        <w:rPr>
          <w:sz w:val="28"/>
        </w:rPr>
      </w:pPr>
      <w:r>
        <w:rPr>
          <w:rFonts w:ascii="宋体" w:hAnsi="宋体" w:cs="宋体" w:eastAsia="宋体"/>
          <w:sz w:val="28"/>
          <w:color w:val="000000"/>
          <w:b w:val="off"/>
          <w:i w:val="off"/>
        </w:rPr>
        <w:t>6.骨伤科方面</w:t>
      </w:r>
    </w:p>
    <w:p>
      <w:pPr>
        <w:wordWrap w:val="on"/>
        <w:autoSpaceDE w:val="off"/>
        <w:autoSpaceDN w:val="off"/>
        <w:spacing w:before="20" w:after="0" w:line="468" w:lineRule="atLeast"/>
        <w:ind w:left="380" w:right="680" w:firstLine="760"/>
        <w:jc w:val="both"/>
        <w:textAlignment w:val="auto"/>
        <w:rPr>
          <w:sz w:val="28"/>
        </w:rPr>
      </w:pPr>
      <w:r>
        <w:rPr>
          <w:rFonts w:ascii="宋体" w:hAnsi="宋体" w:cs="宋体" w:eastAsia="宋体"/>
          <w:sz w:val="28"/>
          <w:color w:val="000000"/>
          <w:b w:val="off"/>
          <w:i w:val="off"/>
        </w:rPr>
        <w:t>常见的有颈椎病、腰椎肥大、腰椎间盘突出症、肩周炎、关节炎</w:t>
      </w:r>
      <w:r>
        <w:rPr>
          <w:rFonts w:ascii="宋体" w:hAnsi="宋体" w:cs="宋体" w:eastAsia="宋体"/>
          <w:sz w:val="28"/>
          <w:color w:val="000000"/>
          <w:b w:val="off"/>
          <w:i w:val="off"/>
        </w:rPr>
        <w:t>及退行性病变。针灸治疗肩周炎疗效显著，19个单位2154例治</w:t>
      </w:r>
      <w:r>
        <w:rPr>
          <w:rFonts w:ascii="宋体" w:hAnsi="宋体" w:cs="宋体" w:eastAsia="宋体"/>
          <w:sz w:val="28"/>
          <w:color w:val="000000"/>
          <w:b w:val="off"/>
          <w:i w:val="off"/>
        </w:rPr>
        <w:t>疗结果，痊愈1312例，治愈率为60.9%，总有效率多在95%左右。</w:t>
      </w:r>
      <w:r>
        <w:rPr>
          <w:rFonts w:ascii="宋体" w:hAnsi="宋体" w:cs="宋体" w:eastAsia="宋体"/>
          <w:sz w:val="28"/>
          <w:color w:val="000000"/>
          <w:b w:val="off"/>
          <w:i w:val="off"/>
        </w:rPr>
        <w:t>用缪刺、巨刺法治疗启周炎343例，痊愈222例(64.7%)，总有效率</w:t>
      </w:r>
      <w:r>
        <w:rPr>
          <w:rFonts w:ascii="宋体" w:hAnsi="宋体" w:cs="宋体" w:eastAsia="宋体"/>
          <w:sz w:val="28"/>
          <w:color w:val="000000"/>
          <w:b w:val="off"/>
          <w:i w:val="off"/>
        </w:rPr>
        <w:t>为98.1%。 针刺夹脊穴、肾俞、大肠俞等治疗增生性脊椎炎194</w:t>
      </w:r>
      <w:r>
        <w:rPr>
          <w:rFonts w:ascii="宋体" w:hAnsi="宋体" w:cs="宋体" w:eastAsia="宋体"/>
          <w:sz w:val="28"/>
          <w:color w:val="000000"/>
          <w:b w:val="off"/>
          <w:i w:val="off"/>
        </w:rPr>
        <w:t>例.治愈74例，好转111例，无效9例，总有效率为95.3%。 针灸</w:t>
      </w:r>
      <w:r>
        <w:rPr>
          <w:rFonts w:ascii="宋体" w:hAnsi="宋体" w:cs="宋体" w:eastAsia="宋体"/>
          <w:sz w:val="28"/>
          <w:color w:val="000000"/>
          <w:b w:val="off"/>
          <w:i w:val="off"/>
        </w:rPr>
        <w:t>曲池、肩贞、巨骨等穴治疗风湿性关节炎468例，有效率为88%。</w:t>
      </w:r>
      <w:r>
        <w:rPr>
          <w:rFonts w:ascii="宋体" w:hAnsi="宋体" w:cs="宋体" w:eastAsia="宋体"/>
          <w:sz w:val="28"/>
          <w:color w:val="000000"/>
          <w:b w:val="off"/>
          <w:i w:val="off"/>
        </w:rPr>
        <w:t>退行性变在老年病中占有相当比例，对五十肩患者，我们取肩髃、</w:t>
      </w:r>
      <w:r>
        <w:rPr>
          <w:rFonts w:ascii="宋体" w:hAnsi="宋体" w:cs="宋体" w:eastAsia="宋体"/>
          <w:sz w:val="28"/>
          <w:color w:val="000000"/>
          <w:b w:val="off"/>
          <w:i w:val="off"/>
        </w:rPr>
        <w:t>臂臑、曲池、支沟，采用电针，连续波，频率7，强度以肌肉出现收缩</w:t>
      </w:r>
      <w:r>
        <w:rPr>
          <w:rFonts w:ascii="宋体" w:hAnsi="宋体" w:cs="宋体" w:eastAsia="宋体"/>
          <w:sz w:val="28"/>
          <w:color w:val="000000"/>
          <w:b w:val="off"/>
          <w:i w:val="off"/>
        </w:rPr>
        <w:t>为限，20分钟，远道取条口，5分钟捻转一次，留针20分钟，结果患</w:t>
      </w:r>
      <w:r>
        <w:rPr>
          <w:rFonts w:ascii="宋体" w:hAnsi="宋体" w:cs="宋体" w:eastAsia="宋体"/>
          <w:sz w:val="28"/>
          <w:color w:val="000000"/>
          <w:b w:val="off"/>
          <w:i w:val="off"/>
        </w:rPr>
        <w:t>者症状都有不同程度的缓解。对诊断明确的颈椎病患者，我们多</w:t>
      </w:r>
      <w:r>
        <w:rPr>
          <w:rFonts w:ascii="宋体" w:hAnsi="宋体" w:cs="宋体" w:eastAsia="宋体"/>
          <w:sz w:val="28"/>
          <w:color w:val="000000"/>
          <w:b w:val="off"/>
          <w:i w:val="off"/>
        </w:rPr>
        <w:t>采用艾灸加针刺或温针方法，留针20~30分钟，大部分患者都能</w:t>
      </w:r>
      <w:r>
        <w:rPr>
          <w:rFonts w:ascii="宋体" w:hAnsi="宋体" w:cs="宋体" w:eastAsia="宋体"/>
          <w:sz w:val="28"/>
          <w:color w:val="000000"/>
          <w:b w:val="off"/>
          <w:i w:val="off"/>
        </w:rPr>
        <w:t>取得满意的疗效。另外，我们以“靳三针”疗法治疗83例脊椎退行</w:t>
      </w:r>
      <w:r>
        <w:rPr>
          <w:rFonts w:ascii="宋体" w:hAnsi="宋体" w:cs="宋体" w:eastAsia="宋体"/>
          <w:sz w:val="28"/>
          <w:color w:val="000000"/>
          <w:b w:val="off"/>
          <w:i w:val="off"/>
        </w:rPr>
        <w:t>性病变患者，也收到了较好的疗效。颈椎病选用百劳、大杼、天柱</w:t>
      </w:r>
      <w:r>
        <w:rPr>
          <w:rFonts w:ascii="宋体" w:hAnsi="宋体" w:cs="宋体" w:eastAsia="宋体"/>
          <w:sz w:val="28"/>
          <w:color w:val="000000"/>
          <w:b w:val="off"/>
          <w:i w:val="off"/>
        </w:rPr>
        <w:t>三穴(“颈三针”)为主穴，腰椎退行性变取肾俞、大肠俞、委中二穴</w:t>
      </w:r>
      <w:r>
        <w:br w:type="page"/>
      </w:r>
    </w:p>
    <w:p>
      <w:pPr>
        <w:wordWrap w:val="on"/>
        <w:autoSpaceDE w:val="off"/>
        <w:autoSpaceDN w:val="off"/>
        <w:spacing w:before="460" w:after="0" w:line="360" w:lineRule="atLeast"/>
        <w:ind w:left="460" w:right="0"/>
        <w:jc w:val="both"/>
        <w:textAlignment w:val="auto"/>
        <w:rPr>
          <w:sz w:val="28"/>
        </w:rPr>
      </w:pPr>
      <w:r>
        <w:rPr>
          <w:rFonts w:ascii="宋体" w:hAnsi="宋体" w:cs="宋体" w:eastAsia="宋体"/>
          <w:sz w:val="28"/>
          <w:color w:val="000000"/>
          <w:u w:val="single"/>
          <w:b w:val="off"/>
          <w:i w:val="off"/>
        </w:rPr>
        <w:t>32</w:t>
      </w:r>
      <w:r>
        <w:rPr>
          <w:rFonts w:ascii="宋体" w:hAnsi="宋体" w:cs="宋体" w:eastAsia="宋体"/>
          <w:sz w:val="28"/>
          <w:color w:val="000000"/>
          <w:b w:val="off"/>
          <w:i w:val="off"/>
        </w:rPr>
        <w:t xml:space="preserve"> 常见老年病针灸治疗</w:t>
      </w:r>
    </w:p>
    <w:p>
      <w:pPr>
        <w:wordWrap w:val="on"/>
        <w:autoSpaceDE w:val="off"/>
        <w:autoSpaceDN w:val="off"/>
        <w:spacing w:before="400" w:after="0" w:line="460" w:lineRule="atLeast"/>
        <w:ind w:left="420" w:right="700" w:firstLine="40"/>
        <w:jc w:val="both"/>
        <w:textAlignment w:val="auto"/>
        <w:rPr>
          <w:sz w:val="28"/>
        </w:rPr>
      </w:pPr>
      <w:r>
        <w:rPr>
          <w:rFonts w:ascii="宋体" w:hAnsi="宋体" w:cs="宋体" w:eastAsia="宋体"/>
          <w:sz w:val="28"/>
          <w:color w:val="000000"/>
          <w:b w:val="off"/>
          <w:i w:val="off"/>
        </w:rPr>
        <w:t>为主穴、 疗效统计结果，有效率为95.2%，其中显效25例，占</w:t>
      </w:r>
      <w:r>
        <w:rPr>
          <w:rFonts w:ascii="宋体" w:hAnsi="宋体" w:cs="宋体" w:eastAsia="宋体"/>
          <w:sz w:val="28"/>
          <w:color w:val="000000"/>
          <w:b w:val="off"/>
          <w:i w:val="off"/>
        </w:rPr>
        <w:t>30%,有效54例,占65%,4例无效,占5%。</w:t>
      </w:r>
    </w:p>
    <w:p>
      <w:pPr>
        <w:wordWrap w:val="on"/>
        <w:autoSpaceDE w:val="off"/>
        <w:autoSpaceDN w:val="off"/>
        <w:spacing w:before="100" w:after="0" w:line="360" w:lineRule="atLeast"/>
        <w:ind w:left="1060" w:right="0"/>
        <w:jc w:val="both"/>
        <w:textAlignment w:val="auto"/>
        <w:rPr>
          <w:sz w:val="28"/>
        </w:rPr>
      </w:pPr>
      <w:r>
        <w:rPr>
          <w:rFonts w:ascii="宋体" w:hAnsi="宋体" w:cs="宋体" w:eastAsia="宋体"/>
          <w:sz w:val="28"/>
          <w:color w:val="000000"/>
          <w:b w:val="off"/>
          <w:i w:val="off"/>
        </w:rPr>
        <w:t>7.肿瘤病方面</w:t>
      </w:r>
    </w:p>
    <w:p>
      <w:pPr>
        <w:wordWrap w:val="on"/>
        <w:autoSpaceDE w:val="off"/>
        <w:autoSpaceDN w:val="off"/>
        <w:spacing w:before="100" w:after="0" w:line="380" w:lineRule="atLeast"/>
        <w:ind w:left="1060" w:right="0"/>
        <w:jc w:val="both"/>
        <w:textAlignment w:val="auto"/>
        <w:rPr>
          <w:sz w:val="28"/>
        </w:rPr>
      </w:pPr>
      <w:r>
        <w:rPr>
          <w:rFonts w:ascii="宋体" w:hAnsi="宋体" w:cs="宋体" w:eastAsia="宋体"/>
          <w:sz w:val="28"/>
          <w:color w:val="000000"/>
          <w:b w:val="off"/>
          <w:i w:val="off"/>
        </w:rPr>
        <w:t>针灸治疗肿瘤的临床研究已取得了不少进展。普遍认为：</w:t>
      </w:r>
    </w:p>
    <w:p>
      <w:pPr>
        <w:wordWrap w:val="on"/>
        <w:autoSpaceDE w:val="off"/>
        <w:autoSpaceDN w:val="off"/>
        <w:spacing w:before="0" w:after="0" w:line="440" w:lineRule="atLeast"/>
        <w:ind w:left="440" w:right="740" w:firstLine="620"/>
        <w:jc w:val="both"/>
        <w:textAlignment w:val="auto"/>
        <w:rPr>
          <w:sz w:val="28"/>
        </w:rPr>
      </w:pPr>
      <w:r>
        <w:rPr>
          <w:rFonts w:ascii="宋体" w:hAnsi="宋体" w:cs="宋体" w:eastAsia="宋体"/>
          <w:sz w:val="28"/>
          <w:color w:val="000000"/>
          <w:b w:val="off"/>
          <w:i w:val="off"/>
        </w:rPr>
        <w:t>(1)针灸可以改善肿瘤患者的临床症状，延长生存期，使某些</w:t>
      </w:r>
      <w:r>
        <w:rPr>
          <w:rFonts w:ascii="宋体" w:hAnsi="宋体" w:cs="宋体" w:eastAsia="宋体"/>
          <w:sz w:val="28"/>
          <w:color w:val="000000"/>
          <w:b w:val="off"/>
          <w:i w:val="off"/>
        </w:rPr>
        <w:t>良性肿瘤缩小。</w:t>
      </w:r>
    </w:p>
    <w:p>
      <w:pPr>
        <w:wordWrap w:val="on"/>
        <w:autoSpaceDE w:val="off"/>
        <w:autoSpaceDN w:val="off"/>
        <w:spacing w:before="20" w:after="0" w:line="460" w:lineRule="atLeast"/>
        <w:ind w:left="380" w:right="740" w:firstLine="680"/>
        <w:jc w:val="both"/>
        <w:textAlignment w:val="auto"/>
        <w:rPr>
          <w:sz w:val="28"/>
        </w:rPr>
      </w:pPr>
      <w:r>
        <w:rPr>
          <w:rFonts w:ascii="宋体" w:hAnsi="宋体" w:cs="宋体" w:eastAsia="宋体"/>
          <w:sz w:val="28"/>
          <w:color w:val="000000"/>
          <w:b w:val="off"/>
          <w:i w:val="off"/>
        </w:rPr>
        <w:t>(2)针灸可以减轻放疗引起的不良反应。在实验研究方面也</w:t>
      </w:r>
      <w:r>
        <w:rPr>
          <w:rFonts w:ascii="宋体" w:hAnsi="宋体" w:cs="宋体" w:eastAsia="宋体"/>
          <w:sz w:val="28"/>
          <w:color w:val="000000"/>
          <w:b w:val="off"/>
          <w:i w:val="off"/>
        </w:rPr>
        <w:t>做了大量的工作，发现针灸既可以提高肿瘤病人的免疫力，亦可以</w:t>
      </w:r>
      <w:r>
        <w:rPr>
          <w:rFonts w:ascii="宋体" w:hAnsi="宋体" w:cs="宋体" w:eastAsia="宋体"/>
          <w:sz w:val="28"/>
          <w:color w:val="000000"/>
          <w:b w:val="off"/>
          <w:i w:val="off"/>
        </w:rPr>
        <w:t>抑制癌细胞的生物电活性。</w:t>
      </w:r>
    </w:p>
    <w:p>
      <w:pPr>
        <w:wordWrap w:val="on"/>
        <w:autoSpaceDE w:val="off"/>
        <w:autoSpaceDN w:val="off"/>
        <w:spacing w:before="40" w:after="0" w:line="458" w:lineRule="atLeast"/>
        <w:ind w:left="380" w:right="720" w:firstLine="680"/>
        <w:jc w:val="both"/>
        <w:textAlignment w:val="auto"/>
        <w:rPr>
          <w:sz w:val="28"/>
        </w:rPr>
      </w:pPr>
      <w:r>
        <w:rPr>
          <w:rFonts w:ascii="宋体" w:hAnsi="宋体" w:cs="宋体" w:eastAsia="宋体"/>
          <w:sz w:val="28"/>
          <w:color w:val="000000"/>
          <w:b w:val="off"/>
          <w:i w:val="off"/>
        </w:rPr>
        <w:t>总之，衰老与老年病问题日益为人们所重视。防治老年病对</w:t>
      </w:r>
      <w:r>
        <w:rPr>
          <w:rFonts w:ascii="宋体" w:hAnsi="宋体" w:cs="宋体" w:eastAsia="宋体"/>
          <w:sz w:val="28"/>
          <w:color w:val="000000"/>
          <w:b w:val="off"/>
          <w:i w:val="off"/>
        </w:rPr>
        <w:t>延缓衰老有重要意义。针灸抗衰老和防治老年病源远流长，经长</w:t>
      </w:r>
      <w:r>
        <w:rPr>
          <w:rFonts w:ascii="宋体" w:hAnsi="宋体" w:cs="宋体" w:eastAsia="宋体"/>
          <w:sz w:val="28"/>
          <w:color w:val="000000"/>
          <w:b w:val="off"/>
          <w:i w:val="off"/>
        </w:rPr>
        <w:t>期临床验证，效果可靠，其独到之处已为这方面的越来越多的研究</w:t>
      </w:r>
      <w:r>
        <w:rPr>
          <w:rFonts w:ascii="宋体" w:hAnsi="宋体" w:cs="宋体" w:eastAsia="宋体"/>
          <w:sz w:val="28"/>
          <w:color w:val="000000"/>
          <w:b w:val="off"/>
          <w:i w:val="off"/>
        </w:rPr>
        <w:t>所证实。虽然目前关于衰老机理的学说较多，但大量的研究证明。</w:t>
      </w:r>
      <w:r>
        <w:rPr>
          <w:rFonts w:ascii="宋体" w:hAnsi="宋体" w:cs="宋体" w:eastAsia="宋体"/>
          <w:sz w:val="28"/>
          <w:color w:val="000000"/>
          <w:b w:val="off"/>
          <w:i w:val="off"/>
        </w:rPr>
        <w:t>针灸对各种学说的各方面都有影响，并具有调节和使之恢复正常</w:t>
      </w:r>
      <w:r>
        <w:rPr>
          <w:rFonts w:ascii="宋体" w:hAnsi="宋体" w:cs="宋体" w:eastAsia="宋体"/>
          <w:sz w:val="28"/>
          <w:color w:val="000000"/>
          <w:b w:val="off"/>
          <w:i w:val="off"/>
        </w:rPr>
        <w:t>的作用。结合针灸防治老年病已取得的成果，展示了针灸抗衰老</w:t>
      </w:r>
      <w:r>
        <w:rPr>
          <w:rFonts w:ascii="宋体" w:hAnsi="宋体" w:cs="宋体" w:eastAsia="宋体"/>
          <w:sz w:val="28"/>
          <w:color w:val="000000"/>
          <w:b w:val="off"/>
          <w:i w:val="off"/>
        </w:rPr>
        <w:t>和防治老年病的广阔前景。我们相信，随着科学技术的发展，针灸</w:t>
      </w:r>
      <w:r>
        <w:rPr>
          <w:rFonts w:ascii="宋体" w:hAnsi="宋体" w:cs="宋体" w:eastAsia="宋体"/>
          <w:sz w:val="28"/>
          <w:color w:val="000000"/>
          <w:b w:val="off"/>
          <w:i w:val="off"/>
        </w:rPr>
        <w:t>研究的不断深入，针灸必将在防治老年病方面发挥更大的作用，更</w:t>
      </w:r>
      <w:r>
        <w:rPr>
          <w:rFonts w:ascii="宋体" w:hAnsi="宋体" w:cs="宋体" w:eastAsia="宋体"/>
          <w:sz w:val="28"/>
          <w:color w:val="000000"/>
          <w:b w:val="off"/>
          <w:i w:val="off"/>
        </w:rPr>
        <w:t>加为老年患者所喜爱和接受。</w:t>
      </w:r>
      <w:r>
        <w:br w:type="page"/>
      </w:r>
    </w:p>
    <w:p>
      <w:pPr>
        <w:wordWrap w:val="on"/>
        <w:autoSpaceDE w:val="off"/>
        <w:autoSpaceDN w:val="off"/>
        <w:spacing w:before="520" w:after="0" w:line="380" w:lineRule="atLeast"/>
        <w:ind w:left="5040" w:right="0"/>
        <w:jc w:val="both"/>
        <w:textAlignment w:val="auto"/>
        <w:rPr>
          <w:sz w:val="28"/>
        </w:rPr>
      </w:pPr>
      <w:r>
        <w:rPr>
          <w:rFonts w:ascii="宋体" w:hAnsi="宋体" w:cs="宋体" w:eastAsia="宋体"/>
          <w:sz w:val="28"/>
          <w:color w:val="000000"/>
          <w:b w:val="off"/>
          <w:i w:val="off"/>
        </w:rPr>
        <w:t>下篇 各种老年疾病的针灸治疗 33</w:t>
      </w:r>
    </w:p>
    <w:p>
      <w:pPr>
        <w:wordWrap w:val="on"/>
        <w:autoSpaceDE w:val="off"/>
        <w:autoSpaceDN w:val="off"/>
        <w:spacing w:before="1960" w:after="0" w:line="560" w:lineRule="atLeast"/>
        <w:ind w:left="2020" w:right="0"/>
        <w:jc w:val="both"/>
        <w:textAlignment w:val="auto"/>
        <w:rPr>
          <w:sz w:val="36"/>
        </w:rPr>
      </w:pPr>
      <w:r>
        <w:rPr>
          <w:rFonts w:ascii="宋体" w:hAnsi="宋体" w:cs="宋体" w:eastAsia="宋体"/>
          <w:sz w:val="36"/>
          <w:color w:val="000000"/>
          <w:b w:val="off"/>
          <w:i w:val="off"/>
        </w:rPr>
        <w:t>下篇 各种老年疾病的针灸治疗</w:t>
      </w:r>
    </w:p>
    <w:p>
      <w:pPr>
        <w:wordWrap w:val="on"/>
        <w:autoSpaceDE w:val="off"/>
        <w:autoSpaceDN w:val="off"/>
        <w:spacing w:before="1640" w:after="0" w:line="480" w:lineRule="atLeast"/>
        <w:ind w:left="3300" w:right="0"/>
        <w:jc w:val="both"/>
        <w:textAlignment w:val="auto"/>
        <w:rPr>
          <w:sz w:val="30"/>
        </w:rPr>
      </w:pPr>
      <w:r>
        <w:rPr>
          <w:rFonts w:ascii="宋体" w:hAnsi="宋体" w:cs="宋体" w:eastAsia="宋体"/>
          <w:sz w:val="30"/>
          <w:color w:val="000000"/>
          <w:b w:val="off"/>
          <w:i w:val="off"/>
        </w:rPr>
        <w:t>一 老年性关节肌肉疼痛</w:t>
      </w:r>
    </w:p>
    <w:p>
      <w:pPr>
        <w:wordWrap w:val="on"/>
        <w:autoSpaceDE w:val="off"/>
        <w:autoSpaceDN w:val="off"/>
        <w:spacing w:before="420" w:after="0" w:line="360" w:lineRule="atLeast"/>
        <w:ind w:left="330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120" w:after="0" w:line="360" w:lineRule="atLeast"/>
        <w:ind w:left="3980" w:right="0"/>
        <w:jc w:val="both"/>
        <w:textAlignment w:val="auto"/>
        <w:rPr>
          <w:sz w:val="22"/>
        </w:rPr>
      </w:pPr>
      <w:r>
        <w:rPr>
          <w:rFonts w:ascii="宋体" w:hAnsi="宋体" w:cs="宋体" w:eastAsia="宋体"/>
          <w:sz w:val="22"/>
          <w:color w:val="000000"/>
          <w:b w:val="off"/>
          <w:i w:val="off"/>
        </w:rPr>
        <w:t>1.病因及诊断要点</w:t>
      </w:r>
    </w:p>
    <w:p>
      <w:pPr>
        <w:wordWrap w:val="on"/>
        <w:autoSpaceDE w:val="off"/>
        <w:autoSpaceDN w:val="off"/>
        <w:spacing w:before="40" w:after="0" w:line="458" w:lineRule="atLeast"/>
        <w:ind w:left="3300" w:right="800" w:firstLine="680"/>
        <w:jc w:val="both"/>
        <w:textAlignment w:val="auto"/>
        <w:rPr>
          <w:sz w:val="28"/>
        </w:rPr>
      </w:pPr>
      <w:r>
        <w:rPr>
          <w:rFonts w:ascii="宋体" w:hAnsi="宋体" w:cs="宋体" w:eastAsia="宋体"/>
          <w:sz w:val="28"/>
          <w:color w:val="000000"/>
          <w:b w:val="off"/>
          <w:i w:val="off"/>
        </w:rPr>
        <w:t>老年人的关节肌肉疼痛，一般认为与下</w:t>
      </w:r>
      <w:r>
        <w:rPr>
          <w:rFonts w:ascii="宋体" w:hAnsi="宋体" w:cs="宋体" w:eastAsia="宋体"/>
          <w:sz w:val="28"/>
          <w:color w:val="000000"/>
          <w:b w:val="off"/>
          <w:i w:val="off"/>
        </w:rPr>
        <w:t>列疾病有关：骨质疏松症、骨软化症、肩周炎、</w:t>
      </w:r>
      <w:r>
        <w:rPr>
          <w:rFonts w:ascii="宋体" w:hAnsi="宋体" w:cs="宋体" w:eastAsia="宋体"/>
          <w:sz w:val="28"/>
          <w:color w:val="000000"/>
          <w:b w:val="off"/>
          <w:i w:val="off"/>
        </w:rPr>
        <w:t>腕管综合征、肩-手综合征、风湿性多发性肌</w:t>
      </w:r>
      <w:r>
        <w:rPr>
          <w:rFonts w:ascii="宋体" w:hAnsi="宋体" w:cs="宋体" w:eastAsia="宋体"/>
          <w:sz w:val="28"/>
          <w:color w:val="000000"/>
          <w:b w:val="off"/>
          <w:i w:val="off"/>
        </w:rPr>
        <w:t>肉痛、痛风、夜间肌痉挛以及类风湿关节炎，</w:t>
      </w:r>
      <w:r>
        <w:rPr>
          <w:rFonts w:ascii="宋体" w:hAnsi="宋体" w:cs="宋体" w:eastAsia="宋体"/>
          <w:sz w:val="28"/>
          <w:color w:val="000000"/>
          <w:b w:val="off"/>
          <w:i w:val="off"/>
        </w:rPr>
        <w:t>而且同老年人的生理也有关系。临床上以肢</w:t>
      </w:r>
      <w:r>
        <w:rPr>
          <w:rFonts w:ascii="宋体" w:hAnsi="宋体" w:cs="宋体" w:eastAsia="宋体"/>
          <w:sz w:val="28"/>
          <w:color w:val="000000"/>
          <w:b w:val="off"/>
          <w:i w:val="off"/>
        </w:rPr>
        <w:t>体关节肌肉疼痛痠楚、麻木、重着以及活动障</w:t>
      </w:r>
      <w:r>
        <w:rPr>
          <w:rFonts w:ascii="宋体" w:hAnsi="宋体" w:cs="宋体" w:eastAsia="宋体"/>
          <w:sz w:val="28"/>
          <w:color w:val="000000"/>
          <w:b w:val="off"/>
          <w:i w:val="off"/>
        </w:rPr>
        <w:t>碍为主要症状，具有反复发作及进行性加剧</w:t>
      </w:r>
      <w:r>
        <w:rPr>
          <w:rFonts w:ascii="宋体" w:hAnsi="宋体" w:cs="宋体" w:eastAsia="宋体"/>
          <w:sz w:val="28"/>
          <w:color w:val="000000"/>
          <w:b w:val="off"/>
          <w:i w:val="off"/>
        </w:rPr>
        <w:t>的特点。</w:t>
      </w:r>
    </w:p>
    <w:p>
      <w:pPr>
        <w:wordWrap w:val="on"/>
        <w:autoSpaceDE w:val="off"/>
        <w:autoSpaceDN w:val="off"/>
        <w:spacing w:before="100" w:after="0" w:line="360" w:lineRule="atLeast"/>
        <w:ind w:left="3980" w:right="0"/>
        <w:jc w:val="both"/>
        <w:textAlignment w:val="auto"/>
        <w:rPr>
          <w:sz w:val="22"/>
        </w:rPr>
      </w:pPr>
      <w:r>
        <w:rPr>
          <w:rFonts w:ascii="宋体" w:hAnsi="宋体" w:cs="宋体" w:eastAsia="宋体"/>
          <w:sz w:val="22"/>
          <w:color w:val="000000"/>
          <w:b w:val="off"/>
          <w:i w:val="off"/>
        </w:rPr>
        <w:t>2.中医对本病的认识</w:t>
      </w:r>
    </w:p>
    <w:p>
      <w:pPr>
        <w:wordWrap w:val="on"/>
        <w:autoSpaceDE w:val="off"/>
        <w:autoSpaceDN w:val="off"/>
        <w:spacing w:before="20" w:after="0" w:line="466" w:lineRule="atLeast"/>
        <w:ind w:left="3260" w:right="800" w:firstLine="720"/>
        <w:jc w:val="both"/>
        <w:textAlignment w:val="auto"/>
        <w:rPr>
          <w:sz w:val="28"/>
        </w:rPr>
      </w:pPr>
      <w:r>
        <w:rPr>
          <w:rFonts w:ascii="宋体" w:hAnsi="宋体" w:cs="宋体" w:eastAsia="宋体"/>
          <w:sz w:val="28"/>
          <w:color w:val="000000"/>
          <w:b w:val="off"/>
          <w:i w:val="off"/>
        </w:rPr>
        <w:t>中医学无此病名，但据其症状特点属“痹</w:t>
      </w:r>
      <w:r>
        <w:rPr>
          <w:rFonts w:ascii="宋体" w:hAnsi="宋体" w:cs="宋体" w:eastAsia="宋体"/>
          <w:sz w:val="28"/>
          <w:color w:val="000000"/>
          <w:b w:val="off"/>
          <w:i w:val="off"/>
        </w:rPr>
        <w:t>证”范畴。《素问·痹论篇》指出：“风寒湿三</w:t>
      </w:r>
      <w:r>
        <w:rPr>
          <w:rFonts w:ascii="宋体" w:hAnsi="宋体" w:cs="宋体" w:eastAsia="宋体"/>
          <w:sz w:val="28"/>
          <w:color w:val="000000"/>
          <w:b w:val="off"/>
          <w:i w:val="off"/>
        </w:rPr>
        <w:t>气杂至合而为痹，其风气胜者为行痹，寒气胜</w:t>
      </w:r>
      <w:r>
        <w:rPr>
          <w:rFonts w:ascii="宋体" w:hAnsi="宋体" w:cs="宋体" w:eastAsia="宋体"/>
          <w:sz w:val="28"/>
          <w:color w:val="000000"/>
          <w:b w:val="off"/>
          <w:i w:val="off"/>
        </w:rPr>
        <w:t>者为痛痹，湿气胜者为着痹也”；“所谓痹者，</w:t>
      </w:r>
      <w:r>
        <w:rPr>
          <w:rFonts w:ascii="宋体" w:hAnsi="宋体" w:cs="宋体" w:eastAsia="宋体"/>
          <w:sz w:val="28"/>
          <w:color w:val="000000"/>
          <w:b w:val="off"/>
          <w:i w:val="off"/>
        </w:rPr>
        <w:t>各以其时重感于风寒湿者也”。 《圣惠方》及</w:t>
      </w:r>
      <w:r>
        <w:rPr>
          <w:rFonts w:ascii="宋体" w:hAnsi="宋体" w:cs="宋体" w:eastAsia="宋体"/>
          <w:sz w:val="28"/>
          <w:color w:val="000000"/>
          <w:b w:val="off"/>
          <w:i w:val="off"/>
        </w:rPr>
        <w:t>《圣济总录》中另立“热痹”一·门，从此痹证的</w:t>
      </w:r>
      <w:r>
        <w:rPr>
          <w:rFonts w:ascii="宋体" w:hAnsi="宋体" w:cs="宋体" w:eastAsia="宋体"/>
          <w:sz w:val="28"/>
          <w:color w:val="000000"/>
          <w:b w:val="off"/>
          <w:i w:val="off"/>
        </w:rPr>
        <w:t>病因除风寒湿邪外，又增加了热邪。 《素问·</w:t>
      </w:r>
      <w:r>
        <w:rPr>
          <w:rFonts w:ascii="宋体" w:hAnsi="宋体" w:cs="宋体" w:eastAsia="宋体"/>
          <w:sz w:val="28"/>
          <w:color w:val="000000"/>
          <w:b w:val="off"/>
          <w:i w:val="off"/>
        </w:rPr>
        <w:t>痹论篇》还认为痹的产生与饮食和生活环境</w:t>
      </w:r>
      <w:r>
        <w:rPr>
          <w:rFonts w:ascii="宋体" w:hAnsi="宋体" w:cs="宋体" w:eastAsia="宋体"/>
          <w:sz w:val="28"/>
          <w:color w:val="000000"/>
          <w:b w:val="off"/>
          <w:i w:val="off"/>
        </w:rPr>
        <w:t>有关，所谓“饮食居处，为其病本”的说法。 总</w:t>
      </w:r>
      <w:r>
        <w:rPr>
          <w:rFonts w:ascii="宋体" w:hAnsi="宋体" w:cs="宋体" w:eastAsia="宋体"/>
          <w:sz w:val="28"/>
          <w:color w:val="000000"/>
          <w:b w:val="off"/>
          <w:i w:val="off"/>
        </w:rPr>
        <w:t>之，痹证的病因病机离不开风寒湿三气。 根</w:t>
      </w:r>
      <w:r>
        <w:br w:type="page"/>
      </w:r>
    </w:p>
    <w:p>
      <w:pPr>
        <w:wordWrap w:val="on"/>
        <w:autoSpaceDE w:val="off"/>
        <w:autoSpaceDN w:val="off"/>
        <w:spacing w:before="560" w:after="0" w:line="380" w:lineRule="atLeast"/>
        <w:ind w:left="720" w:right="0"/>
        <w:jc w:val="both"/>
        <w:textAlignment w:val="auto"/>
        <w:rPr>
          <w:sz w:val="28"/>
        </w:rPr>
      </w:pPr>
      <w:r>
        <w:rPr>
          <w:rFonts w:ascii="宋体" w:hAnsi="宋体" w:cs="宋体" w:eastAsia="宋体"/>
          <w:sz w:val="28"/>
          <w:color w:val="000000"/>
          <w:b w:val="off"/>
          <w:i w:val="off"/>
        </w:rPr>
        <w:t>34 常见老年病针灸治疗</w:t>
      </w:r>
    </w:p>
    <w:p>
      <w:pPr>
        <w:wordWrap w:val="on"/>
        <w:autoSpaceDE w:val="off"/>
        <w:autoSpaceDN w:val="off"/>
        <w:spacing w:before="320" w:after="0" w:line="480" w:lineRule="atLeast"/>
        <w:ind w:left="720" w:right="440"/>
        <w:jc w:val="both"/>
        <w:textAlignment w:val="auto"/>
        <w:rPr>
          <w:sz w:val="28"/>
        </w:rPr>
      </w:pPr>
      <w:r>
        <w:rPr>
          <w:rFonts w:ascii="宋体" w:hAnsi="宋体" w:cs="宋体" w:eastAsia="宋体"/>
          <w:sz w:val="28"/>
          <w:color w:val="000000"/>
          <w:b w:val="off"/>
          <w:i w:val="off"/>
        </w:rPr>
        <w:t>据老年人年老体弱，肾精亏损，气血不足的特点，痹证的发生主要有</w:t>
      </w:r>
      <w:r>
        <w:rPr>
          <w:rFonts w:ascii="宋体" w:hAnsi="宋体" w:cs="宋体" w:eastAsia="宋体"/>
          <w:sz w:val="28"/>
          <w:color w:val="000000"/>
          <w:b w:val="off"/>
          <w:i w:val="off"/>
        </w:rPr>
        <w:t>如下原因。</w:t>
      </w:r>
    </w:p>
    <w:p>
      <w:pPr>
        <w:wordWrap w:val="on"/>
        <w:autoSpaceDE w:val="off"/>
        <w:autoSpaceDN w:val="off"/>
        <w:spacing w:before="20" w:after="0" w:line="440" w:lineRule="atLeast"/>
        <w:ind w:left="580" w:right="560" w:firstLine="680"/>
        <w:jc w:val="both"/>
        <w:textAlignment w:val="auto"/>
        <w:rPr>
          <w:sz w:val="28"/>
        </w:rPr>
      </w:pPr>
      <w:r>
        <w:rPr>
          <w:rFonts w:ascii="宋体" w:hAnsi="宋体" w:cs="宋体" w:eastAsia="宋体"/>
          <w:sz w:val="28"/>
          <w:color w:val="000000"/>
          <w:b w:val="off"/>
          <w:i w:val="off"/>
        </w:rPr>
        <w:t>(1)体虚邪盛：由于老年人体质虚弱，气血不足，腠理空疏，风</w:t>
      </w:r>
      <w:r>
        <w:rPr>
          <w:rFonts w:ascii="宋体" w:hAnsi="宋体" w:cs="宋体" w:eastAsia="宋体"/>
          <w:sz w:val="28"/>
          <w:color w:val="000000"/>
          <w:b w:val="off"/>
          <w:i w:val="off"/>
        </w:rPr>
        <w:t>寒湿热之邪，易于入侵，留连于筋骨血脉而为痹证。</w:t>
      </w:r>
    </w:p>
    <w:p>
      <w:pPr>
        <w:wordWrap w:val="on"/>
        <w:autoSpaceDE w:val="off"/>
        <w:autoSpaceDN w:val="off"/>
        <w:spacing w:before="20" w:after="0" w:line="460" w:lineRule="atLeast"/>
        <w:ind w:left="600" w:right="540" w:firstLine="660"/>
        <w:jc w:val="both"/>
        <w:textAlignment w:val="auto"/>
        <w:rPr>
          <w:sz w:val="28"/>
        </w:rPr>
      </w:pPr>
      <w:r>
        <w:rPr>
          <w:rFonts w:ascii="宋体" w:hAnsi="宋体" w:cs="宋体" w:eastAsia="宋体"/>
          <w:sz w:val="28"/>
          <w:color w:val="000000"/>
          <w:b w:val="off"/>
          <w:i w:val="off"/>
        </w:rPr>
        <w:t>(2)外邪入侵：风、寒、湿、热之邪通常是引起本病的外因。 久</w:t>
      </w:r>
      <w:r>
        <w:rPr>
          <w:rFonts w:ascii="宋体" w:hAnsi="宋体" w:cs="宋体" w:eastAsia="宋体"/>
          <w:sz w:val="28"/>
          <w:color w:val="000000"/>
          <w:b w:val="off"/>
          <w:i w:val="off"/>
        </w:rPr>
        <w:t>居严寒之地，又缺乏防寒保暖措施，或居处潮湿，或睡卧当风，或汗</w:t>
      </w:r>
      <w:r>
        <w:rPr>
          <w:rFonts w:ascii="宋体" w:hAnsi="宋体" w:cs="宋体" w:eastAsia="宋体"/>
          <w:sz w:val="28"/>
          <w:color w:val="000000"/>
          <w:b w:val="off"/>
          <w:i w:val="off"/>
        </w:rPr>
        <w:t>出入水等，日久也可积为本病。 此外，在卫外功能低下的情况下，</w:t>
      </w:r>
      <w:r>
        <w:rPr>
          <w:rFonts w:ascii="宋体" w:hAnsi="宋体" w:cs="宋体" w:eastAsia="宋体"/>
          <w:sz w:val="28"/>
          <w:color w:val="000000"/>
          <w:b w:val="off"/>
          <w:i w:val="off"/>
        </w:rPr>
        <w:t>重感于风寒湿邪，或风寒湿邪日久化热亦可发为本病。</w:t>
      </w:r>
    </w:p>
    <w:p>
      <w:pPr>
        <w:wordWrap w:val="on"/>
        <w:autoSpaceDE w:val="off"/>
        <w:autoSpaceDN w:val="off"/>
        <w:spacing w:before="40" w:after="0" w:line="447" w:lineRule="atLeast"/>
        <w:ind w:left="580" w:right="560" w:firstLine="680"/>
        <w:jc w:val="both"/>
        <w:textAlignment w:val="auto"/>
        <w:rPr>
          <w:sz w:val="28"/>
        </w:rPr>
      </w:pPr>
      <w:r>
        <w:rPr>
          <w:rFonts w:ascii="宋体" w:hAnsi="宋体" w:cs="宋体" w:eastAsia="宋体"/>
          <w:sz w:val="28"/>
          <w:color w:val="000000"/>
          <w:b w:val="off"/>
          <w:i w:val="off"/>
        </w:rPr>
        <w:t>(3)停痰留瘀：由于病久气血周流不畅，而致“血停为瘀，湿凝</w:t>
      </w:r>
      <w:r>
        <w:rPr>
          <w:rFonts w:ascii="宋体" w:hAnsi="宋体" w:cs="宋体" w:eastAsia="宋体"/>
          <w:sz w:val="28"/>
          <w:color w:val="000000"/>
          <w:b w:val="off"/>
          <w:i w:val="off"/>
        </w:rPr>
        <w:t>为痰”。 痰瘀互结，与外邪相合，阻闭经络，深入骨髓，而使本病根</w:t>
      </w:r>
      <w:r>
        <w:rPr>
          <w:rFonts w:ascii="宋体" w:hAnsi="宋体" w:cs="宋体" w:eastAsia="宋体"/>
          <w:sz w:val="28"/>
          <w:color w:val="000000"/>
          <w:b w:val="off"/>
          <w:i w:val="off"/>
        </w:rPr>
        <w:t>深难除。</w:t>
      </w:r>
    </w:p>
    <w:p>
      <w:pPr>
        <w:wordWrap w:val="on"/>
        <w:autoSpaceDE w:val="off"/>
        <w:autoSpaceDN w:val="off"/>
        <w:spacing w:before="60" w:after="0" w:line="460" w:lineRule="atLeast"/>
        <w:ind w:left="580" w:right="560" w:firstLine="680"/>
        <w:jc w:val="both"/>
        <w:textAlignment w:val="auto"/>
        <w:rPr>
          <w:sz w:val="28"/>
        </w:rPr>
      </w:pPr>
      <w:r>
        <w:rPr>
          <w:rFonts w:ascii="宋体" w:hAnsi="宋体" w:cs="宋体" w:eastAsia="宋体"/>
          <w:sz w:val="28"/>
          <w:color w:val="000000"/>
          <w:b w:val="off"/>
          <w:i w:val="off"/>
        </w:rPr>
        <w:t>(1)肾虚：入到中老年，阴阳渐失平衡，机体遭受各种致病因</w:t>
      </w:r>
      <w:r>
        <w:rPr>
          <w:rFonts w:ascii="宋体" w:hAnsi="宋体" w:cs="宋体" w:eastAsia="宋体"/>
          <w:sz w:val="28"/>
          <w:color w:val="000000"/>
          <w:b w:val="off"/>
          <w:i w:val="off"/>
        </w:rPr>
        <w:t>索的侵袭，引起各种疾病，出现衰老。 《灵枢·根结》说：“阴阳俱</w:t>
      </w:r>
      <w:r>
        <w:rPr>
          <w:rFonts w:ascii="宋体" w:hAnsi="宋体" w:cs="宋体" w:eastAsia="宋体"/>
          <w:sz w:val="28"/>
          <w:color w:val="000000"/>
          <w:b w:val="off"/>
          <w:i w:val="off"/>
        </w:rPr>
        <w:t>竭，血气皆尽，五脏空虚，筋骨髓枯。”但五脏之中，尤以肾脏为先。</w:t>
      </w:r>
      <w:r>
        <w:rPr>
          <w:rFonts w:ascii="宋体" w:hAnsi="宋体" w:cs="宋体" w:eastAsia="宋体"/>
          <w:sz w:val="28"/>
          <w:color w:val="000000"/>
          <w:b w:val="off"/>
          <w:i w:val="off"/>
        </w:rPr>
        <w:t>肾主骨，肾气不足，则骨髓不充，骨骼虚损，出现四肢骨关节疼痛面</w:t>
      </w:r>
      <w:r>
        <w:rPr>
          <w:rFonts w:ascii="宋体" w:hAnsi="宋体" w:cs="宋体" w:eastAsia="宋体"/>
          <w:sz w:val="28"/>
          <w:color w:val="000000"/>
          <w:b w:val="off"/>
          <w:i w:val="off"/>
        </w:rPr>
        <w:t>发为本病。</w:t>
      </w:r>
    </w:p>
    <w:p>
      <w:pPr>
        <w:wordWrap w:val="on"/>
        <w:autoSpaceDE w:val="off"/>
        <w:autoSpaceDN w:val="off"/>
        <w:spacing w:before="120" w:after="0" w:line="360" w:lineRule="atLeast"/>
        <w:ind w:left="1260" w:right="0"/>
        <w:jc w:val="both"/>
        <w:textAlignment w:val="auto"/>
        <w:rPr>
          <w:sz w:val="28"/>
        </w:rPr>
      </w:pPr>
      <w:r>
        <w:rPr>
          <w:rFonts w:ascii="宋体" w:hAnsi="宋体" w:cs="宋体" w:eastAsia="宋体"/>
          <w:sz w:val="28"/>
          <w:color w:val="000000"/>
          <w:b w:val="on"/>
          <w:i w:val="off"/>
        </w:rPr>
        <w:t>3.辨证分型</w:t>
      </w:r>
    </w:p>
    <w:p>
      <w:pPr>
        <w:wordWrap w:val="on"/>
        <w:autoSpaceDE w:val="off"/>
        <w:autoSpaceDN w:val="off"/>
        <w:spacing w:before="80" w:after="0" w:line="430" w:lineRule="atLeast"/>
        <w:ind w:left="640" w:right="560" w:firstLine="620"/>
        <w:jc w:val="both"/>
        <w:textAlignment w:val="auto"/>
        <w:rPr>
          <w:sz w:val="28"/>
        </w:rPr>
      </w:pPr>
      <w:r>
        <w:rPr>
          <w:rFonts w:ascii="宋体" w:hAnsi="宋体" w:cs="宋体" w:eastAsia="宋体"/>
          <w:sz w:val="28"/>
          <w:color w:val="000000"/>
          <w:b w:val="off"/>
          <w:i w:val="off"/>
        </w:rPr>
        <w:t>根据本病的临床症状特点及病因，临床上分为实证和虚证两</w:t>
      </w:r>
      <w:r>
        <w:rPr>
          <w:rFonts w:ascii="宋体" w:hAnsi="宋体" w:cs="宋体" w:eastAsia="宋体"/>
          <w:sz w:val="28"/>
          <w:color w:val="000000"/>
          <w:b w:val="off"/>
          <w:i w:val="off"/>
        </w:rPr>
        <w:t>大证型。</w:t>
      </w:r>
    </w:p>
    <w:p>
      <w:pPr>
        <w:wordWrap w:val="on"/>
        <w:autoSpaceDE w:val="off"/>
        <w:autoSpaceDN w:val="off"/>
        <w:spacing w:before="100" w:after="0" w:line="380" w:lineRule="atLeast"/>
        <w:ind w:left="1260" w:right="0"/>
        <w:jc w:val="both"/>
        <w:textAlignment w:val="auto"/>
        <w:rPr>
          <w:sz w:val="28"/>
        </w:rPr>
      </w:pPr>
      <w:r>
        <w:rPr>
          <w:rFonts w:ascii="宋体" w:hAnsi="宋体" w:cs="宋体" w:eastAsia="宋体"/>
          <w:sz w:val="28"/>
          <w:color w:val="000000"/>
          <w:b w:val="off"/>
          <w:i w:val="off"/>
        </w:rPr>
        <w:t>(1) 实证</w:t>
      </w:r>
    </w:p>
    <w:p>
      <w:pPr>
        <w:wordWrap w:val="on"/>
        <w:autoSpaceDE w:val="off"/>
        <w:autoSpaceDN w:val="off"/>
        <w:spacing w:before="20" w:after="0" w:line="469" w:lineRule="atLeast"/>
        <w:ind w:left="560" w:right="580" w:firstLine="700"/>
        <w:jc w:val="both"/>
        <w:textAlignment w:val="auto"/>
        <w:rPr>
          <w:sz w:val="28"/>
        </w:rPr>
      </w:pPr>
      <w:r>
        <w:rPr>
          <w:rFonts w:ascii="宋体" w:hAnsi="宋体" w:cs="宋体" w:eastAsia="宋体"/>
          <w:sz w:val="28"/>
          <w:color w:val="000000"/>
          <w:b w:val="off"/>
          <w:i w:val="off"/>
        </w:rPr>
        <w:t>①风寒湿痹；关节疫痛或部分肌肉瘦重麻木；日久不愈，可发</w:t>
      </w:r>
      <w:r>
        <w:rPr>
          <w:rFonts w:ascii="宋体" w:hAnsi="宋体" w:cs="宋体" w:eastAsia="宋体"/>
          <w:sz w:val="28"/>
          <w:color w:val="000000"/>
          <w:b w:val="off"/>
          <w:i w:val="off"/>
        </w:rPr>
        <w:t>生肢体拘急，甚至关节肿大为主症。 又因感受风寒湿三气偏胜的</w:t>
      </w:r>
      <w:r>
        <w:rPr>
          <w:rFonts w:ascii="宋体" w:hAnsi="宋体" w:cs="宋体" w:eastAsia="宋体"/>
          <w:sz w:val="28"/>
          <w:color w:val="000000"/>
          <w:b w:val="off"/>
          <w:i w:val="off"/>
        </w:rPr>
        <w:t>不同，分为行痹(风气胜者)、痛痹(寒气胜者)、着痹(湿气胜者)。</w:t>
      </w:r>
      <w:r>
        <w:rPr>
          <w:rFonts w:ascii="宋体" w:hAnsi="宋体" w:cs="宋体" w:eastAsia="宋体"/>
          <w:sz w:val="28"/>
          <w:color w:val="000000"/>
          <w:b w:val="off"/>
          <w:i w:val="off"/>
        </w:rPr>
        <w:t>行痹表现为肢体上下左右走窜疼痛，痛无定处，有时兼有寒热，脉</w:t>
      </w:r>
      <w:r>
        <w:rPr>
          <w:rFonts w:ascii="宋体" w:hAnsi="宋体" w:cs="宋体" w:eastAsia="宋体"/>
          <w:sz w:val="28"/>
          <w:color w:val="000000"/>
          <w:b w:val="off"/>
          <w:i w:val="off"/>
        </w:rPr>
        <w:t>多浮；痛痹表现为遍身或局部关节肌肉疼痛，得热痛减，遇冷加剧、</w:t>
      </w:r>
      <w:r>
        <w:rPr>
          <w:rFonts w:ascii="宋体" w:hAnsi="宋体" w:cs="宋体" w:eastAsia="宋体"/>
          <w:sz w:val="28"/>
          <w:color w:val="000000"/>
          <w:b w:val="off"/>
          <w:i w:val="off"/>
        </w:rPr>
        <w:t>舌苔白，脉弦紧；着痹表现为肌肤麻木，肢体关节疫痛，疼痛有定</w:t>
      </w:r>
      <w:r>
        <w:rPr>
          <w:rFonts w:ascii="宋体" w:hAnsi="宋体" w:cs="宋体" w:eastAsia="宋体"/>
          <w:sz w:val="28"/>
          <w:color w:val="000000"/>
          <w:b w:val="off"/>
          <w:i w:val="off"/>
        </w:rPr>
        <w:t>处，易受阴雨气候的影响而发作，苔白腻，脉濡缓。</w:t>
      </w:r>
    </w:p>
    <w:p>
      <w:pPr>
        <w:wordWrap w:val="on"/>
        <w:autoSpaceDE w:val="off"/>
        <w:autoSpaceDN w:val="off"/>
        <w:spacing w:before="0" w:after="0" w:line="480" w:lineRule="atLeast"/>
        <w:ind w:left="600" w:right="560" w:firstLine="660"/>
        <w:jc w:val="both"/>
        <w:textAlignment w:val="auto"/>
        <w:rPr>
          <w:sz w:val="28"/>
        </w:rPr>
      </w:pPr>
      <w:r>
        <w:rPr>
          <w:rFonts w:ascii="宋体" w:hAnsi="宋体" w:cs="宋体" w:eastAsia="宋体"/>
          <w:sz w:val="28"/>
          <w:color w:val="000000"/>
          <w:b w:val="off"/>
          <w:i w:val="off"/>
        </w:rPr>
        <w:t>② 热痹：关节疫痛，局部热肿，痛不可近，关节不能动，可涉及</w:t>
      </w:r>
      <w:r>
        <w:rPr>
          <w:rFonts w:ascii="宋体" w:hAnsi="宋体" w:cs="宋体" w:eastAsia="宋体"/>
          <w:sz w:val="28"/>
          <w:color w:val="000000"/>
          <w:b w:val="off"/>
          <w:i w:val="off"/>
        </w:rPr>
        <w:t>一个或多个关节，并兼有发热、口渴等全身症状，苔黄燥，脉滑数。</w:t>
      </w:r>
    </w:p>
    <w:p>
      <w:pPr>
        <w:wordWrap w:val="on"/>
        <w:autoSpaceDE w:val="off"/>
        <w:autoSpaceDN w:val="off"/>
        <w:spacing w:before="40" w:after="0" w:line="380" w:lineRule="atLeast"/>
        <w:ind w:left="1260" w:right="0"/>
        <w:jc w:val="both"/>
        <w:textAlignment w:val="auto"/>
        <w:rPr>
          <w:sz w:val="28"/>
        </w:rPr>
      </w:pPr>
      <w:r>
        <w:rPr>
          <w:rFonts w:ascii="宋体" w:hAnsi="宋体" w:cs="宋体" w:eastAsia="宋体"/>
          <w:sz w:val="28"/>
          <w:color w:val="000000"/>
          <w:b w:val="off"/>
          <w:i w:val="off"/>
        </w:rPr>
        <w:t>(2) 虚证</w:t>
      </w:r>
    </w:p>
    <w:p>
      <w:pPr>
        <w:wordWrap w:val="on"/>
        <w:autoSpaceDE w:val="off"/>
        <w:autoSpaceDN w:val="off"/>
        <w:spacing w:before="140" w:after="0" w:line="360" w:lineRule="atLeast"/>
        <w:ind w:left="1260" w:right="0"/>
        <w:jc w:val="both"/>
        <w:textAlignment w:val="auto"/>
        <w:rPr>
          <w:sz w:val="28"/>
        </w:rPr>
      </w:pPr>
      <w:r>
        <w:rPr>
          <w:rFonts w:ascii="宋体" w:hAnsi="宋体" w:cs="宋体" w:eastAsia="宋体"/>
          <w:sz w:val="28"/>
          <w:color w:val="000000"/>
          <w:b w:val="off"/>
          <w:i w:val="off"/>
        </w:rPr>
        <w:t>①肾阳虚型：腰背关节部位疼痛，痛处触之冷感，畏寒肢冷。</w:t>
      </w:r>
      <w:r>
        <w:br w:type="page"/>
      </w:r>
    </w:p>
    <w:p>
      <w:pPr>
        <w:wordWrap w:val="on"/>
        <w:autoSpaceDE w:val="off"/>
        <w:autoSpaceDN w:val="off"/>
        <w:spacing w:before="560" w:after="0" w:line="360" w:lineRule="atLeast"/>
        <w:ind w:left="5140" w:right="0"/>
        <w:jc w:val="both"/>
        <w:textAlignment w:val="auto"/>
        <w:rPr>
          <w:sz w:val="28"/>
        </w:rPr>
      </w:pPr>
      <w:r>
        <w:rPr>
          <w:rFonts w:ascii="宋体" w:hAnsi="宋体" w:cs="宋体" w:eastAsia="宋体"/>
          <w:sz w:val="28"/>
          <w:color w:val="000000"/>
          <w:b w:val="off"/>
          <w:i w:val="off"/>
        </w:rPr>
        <w:t>下篇 各</w:t>
      </w:r>
      <w:r>
        <w:rPr>
          <w:rFonts w:ascii="宋体" w:hAnsi="宋体" w:cs="宋体" w:eastAsia="宋体"/>
          <w:sz w:val="28"/>
          <w:color w:val="000000"/>
          <w:u w:val="single"/>
          <w:b w:val="off"/>
          <w:i w:val="off"/>
        </w:rPr>
        <w:t>种老年疾病的针灸治疗 35</w:t>
      </w:r>
    </w:p>
    <w:p>
      <w:pPr>
        <w:wordWrap w:val="on"/>
        <w:autoSpaceDE w:val="off"/>
        <w:autoSpaceDN w:val="off"/>
        <w:spacing w:before="480" w:after="0" w:line="360" w:lineRule="atLeast"/>
        <w:ind w:left="420" w:right="0"/>
        <w:jc w:val="both"/>
        <w:textAlignment w:val="auto"/>
        <w:rPr>
          <w:sz w:val="28"/>
        </w:rPr>
      </w:pPr>
      <w:r>
        <w:rPr>
          <w:rFonts w:ascii="宋体" w:hAnsi="宋体" w:cs="宋体" w:eastAsia="宋体"/>
          <w:sz w:val="28"/>
          <w:color w:val="000000"/>
          <w:b w:val="off"/>
          <w:i w:val="off"/>
        </w:rPr>
        <w:t>遇寒加剧，舌淡红苔白，脉紧。</w:t>
      </w:r>
    </w:p>
    <w:p>
      <w:pPr>
        <w:wordWrap w:val="on"/>
        <w:autoSpaceDE w:val="off"/>
        <w:autoSpaceDN w:val="off"/>
        <w:spacing w:before="40" w:after="0" w:line="440" w:lineRule="atLeast"/>
        <w:ind w:left="400" w:right="740" w:firstLine="680"/>
        <w:jc w:val="both"/>
        <w:textAlignment w:val="auto"/>
        <w:rPr>
          <w:sz w:val="28"/>
        </w:rPr>
      </w:pPr>
      <w:r>
        <w:rPr>
          <w:rFonts w:ascii="宋体" w:hAnsi="宋体" w:cs="宋体" w:eastAsia="宋体"/>
          <w:sz w:val="28"/>
          <w:color w:val="000000"/>
          <w:b w:val="off"/>
          <w:i w:val="off"/>
        </w:rPr>
        <w:t>②肾阴虚型：腰背疼痛，或见踝、膝、髋关节疼痛，并有微热</w:t>
      </w:r>
      <w:r>
        <w:rPr>
          <w:rFonts w:ascii="宋体" w:hAnsi="宋体" w:cs="宋体" w:eastAsia="宋体"/>
          <w:sz w:val="28"/>
          <w:color w:val="000000"/>
          <w:b w:val="off"/>
          <w:i w:val="off"/>
        </w:rPr>
        <w:t>感，烦躁不安，头晕耳鸣，舌红绛苔少，脉弦。</w:t>
      </w:r>
    </w:p>
    <w:p>
      <w:pPr>
        <w:wordWrap w:val="on"/>
        <w:autoSpaceDE w:val="off"/>
        <w:autoSpaceDN w:val="off"/>
        <w:spacing w:before="20" w:after="0" w:line="460" w:lineRule="atLeast"/>
        <w:ind w:left="420" w:right="720" w:firstLine="660"/>
        <w:jc w:val="both"/>
        <w:textAlignment w:val="auto"/>
        <w:rPr>
          <w:sz w:val="28"/>
        </w:rPr>
      </w:pPr>
      <w:r>
        <w:rPr>
          <w:rFonts w:ascii="宋体" w:hAnsi="宋体" w:cs="宋体" w:eastAsia="宋体"/>
          <w:sz w:val="28"/>
          <w:color w:val="000000"/>
          <w:b w:val="off"/>
          <w:i w:val="off"/>
        </w:rPr>
        <w:t>③气血虚型：痹证日久不愈，骨节疫痛，时轻时重，尤以屈伸</w:t>
      </w:r>
      <w:r>
        <w:rPr>
          <w:rFonts w:ascii="宋体" w:hAnsi="宋体" w:cs="宋体" w:eastAsia="宋体"/>
          <w:sz w:val="28"/>
          <w:color w:val="000000"/>
          <w:b w:val="off"/>
          <w:i w:val="off"/>
        </w:rPr>
        <w:t>时为甚，或筋肉时有跳动，面黄少华，心悸，短气自汗，乏力，肌肉瘦</w:t>
      </w:r>
      <w:r>
        <w:rPr>
          <w:rFonts w:ascii="宋体" w:hAnsi="宋体" w:cs="宋体" w:eastAsia="宋体"/>
          <w:sz w:val="28"/>
          <w:color w:val="000000"/>
          <w:b w:val="off"/>
          <w:i w:val="off"/>
        </w:rPr>
        <w:t>削，食少，便溏，舌淡苔白或少苔，脉象濡弱或细数。</w:t>
      </w:r>
    </w:p>
    <w:p>
      <w:pPr>
        <w:wordWrap w:val="on"/>
        <w:autoSpaceDE w:val="off"/>
        <w:autoSpaceDN w:val="off"/>
        <w:spacing w:before="80" w:after="0" w:line="360" w:lineRule="atLeast"/>
        <w:ind w:left="42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120" w:after="0" w:line="360" w:lineRule="atLeast"/>
        <w:ind w:left="1080" w:right="0"/>
        <w:jc w:val="both"/>
        <w:textAlignment w:val="auto"/>
        <w:rPr>
          <w:sz w:val="28"/>
        </w:rPr>
      </w:pPr>
      <w:r>
        <w:rPr>
          <w:rFonts w:ascii="宋体" w:hAnsi="宋体" w:cs="宋体" w:eastAsia="宋体"/>
          <w:sz w:val="28"/>
          <w:color w:val="000000"/>
          <w:b w:val="off"/>
          <w:i w:val="off"/>
        </w:rPr>
        <w:t>1.治疗原则</w:t>
      </w:r>
    </w:p>
    <w:p>
      <w:pPr>
        <w:wordWrap w:val="on"/>
        <w:autoSpaceDE w:val="off"/>
        <w:autoSpaceDN w:val="off"/>
        <w:spacing w:before="20" w:after="0" w:line="467" w:lineRule="atLeast"/>
        <w:ind w:left="420" w:right="740" w:firstLine="660"/>
        <w:jc w:val="both"/>
        <w:textAlignment w:val="auto"/>
        <w:rPr>
          <w:sz w:val="28"/>
        </w:rPr>
      </w:pPr>
      <w:r>
        <w:rPr>
          <w:rFonts w:ascii="宋体" w:hAnsi="宋体" w:cs="宋体" w:eastAsia="宋体"/>
          <w:sz w:val="28"/>
          <w:color w:val="000000"/>
          <w:b w:val="off"/>
          <w:i w:val="off"/>
        </w:rPr>
        <w:t>实证以祛邪为主.风寒湿痹治以祛风散寒、祛湿通络，风湿热</w:t>
      </w:r>
      <w:r>
        <w:rPr>
          <w:rFonts w:ascii="宋体" w:hAnsi="宋体" w:cs="宋体" w:eastAsia="宋体"/>
          <w:sz w:val="28"/>
          <w:color w:val="000000"/>
          <w:b w:val="off"/>
          <w:i w:val="off"/>
        </w:rPr>
        <w:t>痹治以祛风清热、利湿通络，顽痹治以清热祛瘀、化痰通络。 虚证</w:t>
      </w:r>
      <w:r>
        <w:rPr>
          <w:rFonts w:ascii="宋体" w:hAnsi="宋体" w:cs="宋体" w:eastAsia="宋体"/>
          <w:sz w:val="28"/>
          <w:color w:val="000000"/>
          <w:b w:val="off"/>
          <w:i w:val="off"/>
        </w:rPr>
        <w:t>以补虚为主，肾虚者补肾通络，气血虚则益气养血。</w:t>
      </w:r>
    </w:p>
    <w:p>
      <w:pPr>
        <w:wordWrap w:val="on"/>
        <w:autoSpaceDE w:val="off"/>
        <w:autoSpaceDN w:val="off"/>
        <w:spacing w:before="80" w:after="0" w:line="360" w:lineRule="atLeast"/>
        <w:ind w:left="1080" w:right="0"/>
        <w:jc w:val="both"/>
        <w:textAlignment w:val="auto"/>
        <w:rPr>
          <w:sz w:val="28"/>
        </w:rPr>
      </w:pPr>
      <w:r>
        <w:rPr>
          <w:rFonts w:ascii="宋体" w:hAnsi="宋体" w:cs="宋体" w:eastAsia="宋体"/>
          <w:sz w:val="28"/>
          <w:color w:val="000000"/>
          <w:b w:val="off"/>
          <w:i w:val="off"/>
        </w:rPr>
        <w:t>2.选穴及治疗方法</w:t>
      </w:r>
    </w:p>
    <w:p>
      <w:pPr>
        <w:wordWrap w:val="on"/>
        <w:autoSpaceDE w:val="off"/>
        <w:autoSpaceDN w:val="off"/>
        <w:spacing w:before="40" w:after="0" w:line="460" w:lineRule="atLeast"/>
        <w:ind w:left="400" w:right="740" w:firstLine="680"/>
        <w:jc w:val="both"/>
        <w:textAlignment w:val="auto"/>
        <w:rPr>
          <w:sz w:val="28"/>
        </w:rPr>
      </w:pPr>
      <w:r>
        <w:rPr>
          <w:rFonts w:ascii="宋体" w:hAnsi="宋体" w:cs="宋体" w:eastAsia="宋体"/>
          <w:sz w:val="28"/>
          <w:color w:val="000000"/>
          <w:b w:val="off"/>
          <w:i w:val="off"/>
        </w:rPr>
        <w:t>(1)针刺选穴：以局部取位配合循经取穴为主。肩部选肩髃、</w:t>
      </w:r>
      <w:r>
        <w:rPr>
          <w:rFonts w:ascii="宋体" w:hAnsi="宋体" w:cs="宋体" w:eastAsia="宋体"/>
          <w:sz w:val="28"/>
          <w:color w:val="000000"/>
          <w:b w:val="off"/>
          <w:i w:val="off"/>
        </w:rPr>
        <w:t>臂臑、肩髎、肩贞穴；肘部选曲池、手三里、手五里、天井、尺泽穴；腕</w:t>
      </w:r>
      <w:r>
        <w:rPr>
          <w:rFonts w:ascii="宋体" w:hAnsi="宋体" w:cs="宋体" w:eastAsia="宋体"/>
          <w:sz w:val="28"/>
          <w:color w:val="000000"/>
          <w:b w:val="off"/>
          <w:i w:val="off"/>
        </w:rPr>
        <w:t>部选阳池、外关、阳溪、腕骨、中渚穴；背脊选大椎、身柱、大杼、腰阳</w:t>
      </w:r>
      <w:r>
        <w:rPr>
          <w:rFonts w:ascii="宋体" w:hAnsi="宋体" w:cs="宋体" w:eastAsia="宋体"/>
          <w:sz w:val="28"/>
          <w:color w:val="000000"/>
          <w:b w:val="off"/>
          <w:i w:val="off"/>
        </w:rPr>
        <w:t>关穴；腰骶选肾俞、大肠俞、次髎穴；髀部选环跳、髀关、风市穴；股</w:t>
      </w:r>
      <w:r>
        <w:rPr>
          <w:rFonts w:ascii="宋体" w:hAnsi="宋体" w:cs="宋体" w:eastAsia="宋体"/>
          <w:sz w:val="28"/>
          <w:color w:val="000000"/>
          <w:b w:val="off"/>
          <w:i w:val="off"/>
        </w:rPr>
        <w:t>部选承扶、秩边穴；膝部选膝眼、血海、阳陵泉、阴陵泉、梁丘、足三</w:t>
      </w:r>
      <w:r>
        <w:rPr>
          <w:rFonts w:ascii="宋体" w:hAnsi="宋体" w:cs="宋体" w:eastAsia="宋体"/>
          <w:sz w:val="28"/>
          <w:color w:val="000000"/>
          <w:b w:val="off"/>
          <w:i w:val="off"/>
        </w:rPr>
        <w:t>里穴；踝部选解溪、昆仑、太溪、三阴交、悬钟穴；指部选八邪穴；趾</w:t>
      </w:r>
      <w:r>
        <w:rPr>
          <w:rFonts w:ascii="宋体" w:hAnsi="宋体" w:cs="宋体" w:eastAsia="宋体"/>
          <w:sz w:val="28"/>
          <w:color w:val="000000"/>
          <w:b w:val="off"/>
          <w:i w:val="off"/>
        </w:rPr>
        <w:t>部选八风穴。</w:t>
      </w:r>
    </w:p>
    <w:p>
      <w:pPr>
        <w:wordWrap w:val="on"/>
        <w:autoSpaceDE w:val="off"/>
        <w:autoSpaceDN w:val="off"/>
        <w:spacing w:before="40" w:after="0" w:line="464" w:lineRule="atLeast"/>
        <w:ind w:left="380" w:right="780" w:firstLine="700"/>
        <w:jc w:val="both"/>
        <w:textAlignment w:val="auto"/>
        <w:rPr>
          <w:sz w:val="28"/>
        </w:rPr>
      </w:pPr>
      <w:r>
        <w:rPr>
          <w:rFonts w:ascii="宋体" w:hAnsi="宋体" w:cs="宋体" w:eastAsia="宋体"/>
          <w:sz w:val="28"/>
          <w:color w:val="000000"/>
          <w:b w:val="off"/>
          <w:i w:val="off"/>
        </w:rPr>
        <w:t>(2)随症加减：行痹加膈俞、血海、风市、风府穴；痛痹加肾俞、</w:t>
      </w:r>
      <w:r>
        <w:rPr>
          <w:rFonts w:ascii="宋体" w:hAnsi="宋体" w:cs="宋体" w:eastAsia="宋体"/>
          <w:sz w:val="28"/>
          <w:color w:val="000000"/>
          <w:b w:val="off"/>
          <w:i w:val="off"/>
        </w:rPr>
        <w:t>命门、关元穴；着痹加足三里、商丘、阴陵泉穴；热痹加大椎、曲池、</w:t>
      </w:r>
      <w:r>
        <w:rPr>
          <w:rFonts w:ascii="宋体" w:hAnsi="宋体" w:cs="宋体" w:eastAsia="宋体"/>
          <w:sz w:val="28"/>
          <w:color w:val="000000"/>
          <w:b w:val="off"/>
          <w:i w:val="off"/>
        </w:rPr>
        <w:t>阿是穴；腰背痛配委中、承山穴；上肢痛配曲池、合谷、尺洋穴；下肢</w:t>
      </w:r>
      <w:r>
        <w:rPr>
          <w:rFonts w:ascii="宋体" w:hAnsi="宋体" w:cs="宋体" w:eastAsia="宋体"/>
          <w:sz w:val="28"/>
          <w:color w:val="000000"/>
          <w:b w:val="off"/>
          <w:i w:val="off"/>
        </w:rPr>
        <w:t>痛配足三里、阳陵泉穴；肾阴虚加太溪、肾俞、三阴交穴；肾阳虚加</w:t>
      </w:r>
      <w:r>
        <w:rPr>
          <w:rFonts w:ascii="宋体" w:hAnsi="宋体" w:cs="宋体" w:eastAsia="宋体"/>
          <w:sz w:val="28"/>
          <w:color w:val="000000"/>
          <w:b w:val="off"/>
          <w:i w:val="off"/>
        </w:rPr>
        <w:t>气海、命门、肾俞、腰阳关穴；气血虚加脾俞、胃俞、足三里穴。</w:t>
      </w:r>
    </w:p>
    <w:p>
      <w:pPr>
        <w:wordWrap w:val="on"/>
        <w:autoSpaceDE w:val="off"/>
        <w:autoSpaceDN w:val="off"/>
        <w:spacing w:before="20" w:after="0" w:line="460" w:lineRule="atLeast"/>
        <w:ind w:left="400" w:right="800" w:firstLine="680"/>
        <w:jc w:val="both"/>
        <w:textAlignment w:val="auto"/>
        <w:rPr>
          <w:sz w:val="28"/>
        </w:rPr>
      </w:pPr>
      <w:r>
        <w:rPr>
          <w:rFonts w:ascii="宋体" w:hAnsi="宋体" w:cs="宋体" w:eastAsia="宋体"/>
          <w:sz w:val="28"/>
          <w:color w:val="000000"/>
          <w:b w:val="off"/>
          <w:i w:val="off"/>
        </w:rPr>
        <w:t>(3)针刺手法：邪气盛用泻法，正气虚用补法。行痹多用浅</w:t>
      </w:r>
      <w:r>
        <w:rPr>
          <w:rFonts w:ascii="宋体" w:hAnsi="宋体" w:cs="宋体" w:eastAsia="宋体"/>
          <w:sz w:val="28"/>
          <w:color w:val="000000"/>
          <w:b w:val="off"/>
          <w:i w:val="off"/>
        </w:rPr>
        <w:t>刺，热痹多用点刺，痛痹多深刺留针加灸，着痹多用针加灸。</w:t>
      </w:r>
    </w:p>
    <w:p>
      <w:pPr>
        <w:wordWrap w:val="on"/>
        <w:autoSpaceDE w:val="off"/>
        <w:autoSpaceDN w:val="off"/>
        <w:spacing w:before="20" w:after="0" w:line="460" w:lineRule="atLeast"/>
        <w:ind w:left="400" w:right="780" w:firstLine="680"/>
        <w:jc w:val="both"/>
        <w:textAlignment w:val="auto"/>
        <w:rPr>
          <w:sz w:val="28"/>
        </w:rPr>
      </w:pPr>
      <w:r>
        <w:rPr>
          <w:rFonts w:ascii="宋体" w:hAnsi="宋体" w:cs="宋体" w:eastAsia="宋体"/>
          <w:sz w:val="28"/>
          <w:color w:val="000000"/>
          <w:b w:val="off"/>
          <w:i w:val="off"/>
        </w:rPr>
        <w:t>(4)艾灸法：除热痹外，各型均可用灸法，取穴同上。可采用</w:t>
      </w:r>
      <w:r>
        <w:rPr>
          <w:rFonts w:ascii="宋体" w:hAnsi="宋体" w:cs="宋体" w:eastAsia="宋体"/>
          <w:sz w:val="28"/>
          <w:color w:val="000000"/>
          <w:b w:val="off"/>
          <w:i w:val="off"/>
        </w:rPr>
        <w:t>悬灸、直接灸、间接灸、温针灸等方法。</w:t>
      </w:r>
    </w:p>
    <w:p>
      <w:pPr>
        <w:wordWrap w:val="on"/>
        <w:autoSpaceDE w:val="off"/>
        <w:autoSpaceDN w:val="off"/>
        <w:spacing w:before="80" w:after="0" w:line="360" w:lineRule="atLeast"/>
        <w:ind w:left="420" w:right="0"/>
        <w:jc w:val="both"/>
        <w:textAlignment w:val="auto"/>
        <w:rPr>
          <w:sz w:val="28"/>
        </w:rPr>
      </w:pPr>
      <w:r>
        <w:rPr>
          <w:rFonts w:ascii="宋体" w:hAnsi="宋体" w:cs="宋体" w:eastAsia="宋体"/>
          <w:sz w:val="28"/>
          <w:color w:val="000000"/>
          <w:b w:val="off"/>
          <w:i w:val="off"/>
        </w:rPr>
        <w:t>【其他疗法】</w:t>
      </w:r>
    </w:p>
    <w:p>
      <w:pPr>
        <w:wordWrap w:val="on"/>
        <w:autoSpaceDE w:val="off"/>
        <w:autoSpaceDN w:val="off"/>
        <w:spacing w:before="40" w:after="0" w:line="460" w:lineRule="atLeast"/>
        <w:ind w:left="380" w:right="800" w:firstLine="700"/>
        <w:jc w:val="both"/>
        <w:textAlignment w:val="auto"/>
        <w:rPr>
          <w:sz w:val="28"/>
        </w:rPr>
      </w:pPr>
      <w:r>
        <w:rPr>
          <w:rFonts w:ascii="宋体" w:hAnsi="宋体" w:cs="宋体" w:eastAsia="宋体"/>
          <w:sz w:val="28"/>
          <w:color w:val="000000"/>
          <w:b w:val="off"/>
          <w:i w:val="off"/>
        </w:rPr>
        <w:t>(1)耳针：选肾、神门、交感、内分泌，然后根据关节疼痛的部</w:t>
      </w:r>
      <w:r>
        <w:rPr>
          <w:rFonts w:ascii="宋体" w:hAnsi="宋体" w:cs="宋体" w:eastAsia="宋体"/>
          <w:sz w:val="28"/>
          <w:color w:val="000000"/>
          <w:b w:val="off"/>
          <w:i w:val="off"/>
        </w:rPr>
        <w:t>位而选用相应耳穴，如肩痛取肩等，用中等度刺激或埋耳珠。</w:t>
      </w:r>
      <w:r>
        <w:br w:type="page"/>
      </w:r>
    </w:p>
    <w:p>
      <w:pPr>
        <w:wordWrap w:val="on"/>
        <w:autoSpaceDE w:val="off"/>
        <w:autoSpaceDN w:val="off"/>
        <w:spacing w:before="640" w:after="0" w:line="380" w:lineRule="atLeast"/>
        <w:ind w:left="640" w:right="0"/>
        <w:jc w:val="both"/>
        <w:textAlignment w:val="auto"/>
        <w:rPr>
          <w:sz w:val="28"/>
        </w:rPr>
      </w:pPr>
      <w:r>
        <w:rPr>
          <w:rFonts w:ascii="宋体" w:hAnsi="宋体" w:cs="宋体" w:eastAsia="宋体"/>
          <w:sz w:val="28"/>
          <w:color w:val="000000"/>
          <w:b w:val="off"/>
          <w:i w:val="off"/>
        </w:rPr>
        <w:t>36 常见老年病针灸治疗</w:t>
      </w:r>
    </w:p>
    <w:p>
      <w:pPr>
        <w:wordWrap w:val="on"/>
        <w:autoSpaceDE w:val="off"/>
        <w:autoSpaceDN w:val="off"/>
        <w:spacing w:before="0" w:after="0" w:line="120" w:lineRule="atLeast"/>
        <w:ind w:left="9860" w:right="0"/>
        <w:jc w:val="both"/>
        <w:textAlignment w:val="auto"/>
        <w:rPr>
          <w:sz w:val="6"/>
        </w:rPr>
      </w:pPr>
      <w:r>
        <w:rPr>
          <w:rFonts w:ascii="宋体" w:hAnsi="宋体" w:cs="宋体" w:eastAsia="宋体"/>
          <w:sz w:val="6"/>
          <w:color w:val="000000"/>
          <w:u w:val="single"/>
          <w:b w:val="off"/>
          <w:i w:val="off"/>
        </w:rPr>
        <w:t xml:space="preserve"> </w:t>
      </w:r>
    </w:p>
    <w:p>
      <w:pPr>
        <w:wordWrap w:val="on"/>
        <w:autoSpaceDE w:val="off"/>
        <w:autoSpaceDN w:val="off"/>
        <w:spacing w:before="200" w:after="0" w:line="468" w:lineRule="atLeast"/>
        <w:ind w:left="500" w:right="620" w:firstLine="700"/>
        <w:jc w:val="both"/>
        <w:textAlignment w:val="auto"/>
        <w:rPr>
          <w:sz w:val="28"/>
        </w:rPr>
      </w:pPr>
      <w:r>
        <w:rPr>
          <w:rFonts w:ascii="宋体" w:hAnsi="宋体" w:cs="宋体" w:eastAsia="宋体"/>
          <w:sz w:val="28"/>
          <w:color w:val="000000"/>
          <w:b w:val="off"/>
          <w:i w:val="off"/>
        </w:rPr>
        <w:t>(2)穴位注射：选穴原则同针刺选穴，每次可取两穴，每穴注</w:t>
      </w:r>
      <w:r>
        <w:rPr>
          <w:rFonts w:ascii="宋体" w:hAnsi="宋体" w:cs="宋体" w:eastAsia="宋体"/>
          <w:sz w:val="28"/>
          <w:color w:val="000000"/>
          <w:b w:val="off"/>
          <w:i w:val="off"/>
        </w:rPr>
        <w:t>射量1ml。药物可用野木瓜注射液、北芪注射液、当归注射液、胎盘</w:t>
      </w:r>
      <w:r>
        <w:rPr>
          <w:rFonts w:ascii="宋体" w:hAnsi="宋体" w:cs="宋体" w:eastAsia="宋体"/>
          <w:sz w:val="28"/>
          <w:color w:val="000000"/>
          <w:b w:val="off"/>
          <w:i w:val="off"/>
        </w:rPr>
        <w:t>注射液、维生素B₁ 注射液、维生素B₁₂注射液、丹参注射液等。 10</w:t>
      </w:r>
      <w:r>
        <w:rPr>
          <w:rFonts w:ascii="宋体" w:hAnsi="宋体" w:cs="宋体" w:eastAsia="宋体"/>
          <w:sz w:val="28"/>
          <w:color w:val="000000"/>
          <w:b w:val="off"/>
          <w:i w:val="off"/>
        </w:rPr>
        <w:t>次为--疗程，隔3~5天再进行第二个疗程。 在注射过程中，应注</w:t>
      </w:r>
      <w:r>
        <w:rPr>
          <w:rFonts w:ascii="宋体" w:hAnsi="宋体" w:cs="宋体" w:eastAsia="宋体"/>
          <w:sz w:val="28"/>
          <w:color w:val="000000"/>
          <w:b w:val="off"/>
          <w:i w:val="off"/>
        </w:rPr>
        <w:t>意勿使药物注入关节腔内。</w:t>
      </w:r>
    </w:p>
    <w:p>
      <w:pPr>
        <w:wordWrap w:val="on"/>
        <w:autoSpaceDE w:val="off"/>
        <w:autoSpaceDN w:val="off"/>
        <w:spacing w:before="0" w:after="0" w:line="460" w:lineRule="atLeast"/>
        <w:ind w:left="520" w:right="620" w:firstLine="680"/>
        <w:jc w:val="both"/>
        <w:textAlignment w:val="auto"/>
        <w:rPr>
          <w:sz w:val="28"/>
        </w:rPr>
      </w:pPr>
      <w:r>
        <w:rPr>
          <w:rFonts w:ascii="宋体" w:hAnsi="宋体" w:cs="宋体" w:eastAsia="宋体"/>
          <w:sz w:val="28"/>
          <w:color w:val="000000"/>
          <w:b w:val="off"/>
          <w:i w:val="off"/>
        </w:rPr>
        <w:t>(3)TDP照射：对风寒湿痹及虚证均可选用。 照射45 分钟，</w:t>
      </w:r>
      <w:r>
        <w:rPr>
          <w:rFonts w:ascii="宋体" w:hAnsi="宋体" w:cs="宋体" w:eastAsia="宋体"/>
          <w:sz w:val="28"/>
          <w:color w:val="000000"/>
          <w:b w:val="off"/>
          <w:i w:val="off"/>
        </w:rPr>
        <w:t>以患者舒适为度(注意：要调整距离，不要过热，以免烫伤皮肤)，部</w:t>
      </w:r>
      <w:r>
        <w:rPr>
          <w:rFonts w:ascii="宋体" w:hAnsi="宋体" w:cs="宋体" w:eastAsia="宋体"/>
          <w:sz w:val="28"/>
          <w:color w:val="000000"/>
          <w:b w:val="off"/>
          <w:i w:val="off"/>
        </w:rPr>
        <w:t>位以疼痛关节为主。</w:t>
      </w:r>
    </w:p>
    <w:p>
      <w:pPr>
        <w:wordWrap w:val="on"/>
        <w:autoSpaceDE w:val="off"/>
        <w:autoSpaceDN w:val="off"/>
        <w:spacing w:before="60" w:after="0" w:line="447" w:lineRule="atLeast"/>
        <w:ind w:left="520" w:right="600" w:firstLine="680"/>
        <w:jc w:val="both"/>
        <w:textAlignment w:val="auto"/>
        <w:rPr>
          <w:sz w:val="28"/>
        </w:rPr>
      </w:pPr>
      <w:r>
        <w:rPr>
          <w:rFonts w:ascii="宋体" w:hAnsi="宋体" w:cs="宋体" w:eastAsia="宋体"/>
          <w:sz w:val="28"/>
          <w:color w:val="000000"/>
          <w:b w:val="off"/>
          <w:i w:val="off"/>
        </w:rPr>
        <w:t>(4)激光疗法：选穴同针刺选穴，用氦氖激光机，直接照射在</w:t>
      </w:r>
      <w:r>
        <w:rPr>
          <w:rFonts w:ascii="宋体" w:hAnsi="宋体" w:cs="宋体" w:eastAsia="宋体"/>
          <w:sz w:val="28"/>
          <w:color w:val="000000"/>
          <w:b w:val="off"/>
          <w:i w:val="off"/>
        </w:rPr>
        <w:t>穴位上，时间20分钟，此法时间不宜过长，以免损害皮肤。本法对</w:t>
      </w:r>
      <w:r>
        <w:rPr>
          <w:rFonts w:ascii="宋体" w:hAnsi="宋体" w:cs="宋体" w:eastAsia="宋体"/>
          <w:sz w:val="28"/>
          <w:color w:val="000000"/>
          <w:b w:val="off"/>
          <w:i w:val="off"/>
        </w:rPr>
        <w:t>虚证患者尤其适宜。</w:t>
      </w:r>
    </w:p>
    <w:p>
      <w:pPr>
        <w:wordWrap w:val="on"/>
        <w:autoSpaceDE w:val="off"/>
        <w:autoSpaceDN w:val="off"/>
        <w:spacing w:before="60" w:after="0" w:line="440" w:lineRule="atLeast"/>
        <w:ind w:left="520" w:right="620" w:firstLine="680"/>
        <w:jc w:val="both"/>
        <w:textAlignment w:val="auto"/>
        <w:rPr>
          <w:sz w:val="28"/>
        </w:rPr>
      </w:pPr>
      <w:r>
        <w:rPr>
          <w:rFonts w:ascii="宋体" w:hAnsi="宋体" w:cs="宋体" w:eastAsia="宋体"/>
          <w:sz w:val="28"/>
          <w:color w:val="000000"/>
          <w:b w:val="off"/>
          <w:i w:val="off"/>
        </w:rPr>
        <w:t>(5)皮肤针：常用于肿胀为主的关节炎。 叩刺局部肿胀处，或</w:t>
      </w:r>
      <w:r>
        <w:rPr>
          <w:rFonts w:ascii="宋体" w:hAnsi="宋体" w:cs="宋体" w:eastAsia="宋体"/>
          <w:sz w:val="28"/>
          <w:color w:val="000000"/>
          <w:b w:val="off"/>
          <w:i w:val="off"/>
        </w:rPr>
        <w:t>在患病关节周围叩刺，亦可叩刺后再拔火罐。</w:t>
      </w:r>
    </w:p>
    <w:p>
      <w:pPr>
        <w:wordWrap w:val="on"/>
        <w:autoSpaceDE w:val="off"/>
        <w:autoSpaceDN w:val="off"/>
        <w:spacing w:before="60" w:after="0" w:line="452" w:lineRule="atLeast"/>
        <w:ind w:left="500" w:right="620" w:firstLine="700"/>
        <w:jc w:val="both"/>
        <w:textAlignment w:val="auto"/>
        <w:rPr>
          <w:sz w:val="28"/>
        </w:rPr>
      </w:pPr>
      <w:r>
        <w:rPr>
          <w:rFonts w:ascii="宋体" w:hAnsi="宋体" w:cs="宋体" w:eastAsia="宋体"/>
          <w:sz w:val="28"/>
          <w:color w:val="000000"/>
          <w:b w:val="off"/>
          <w:i w:val="off"/>
        </w:rPr>
        <w:t>(6)多罐疗法：此法适用于肌肉较丰厚的部位，如背、腰、骶</w:t>
      </w:r>
      <w:r>
        <w:rPr>
          <w:rFonts w:ascii="宋体" w:hAnsi="宋体" w:cs="宋体" w:eastAsia="宋体"/>
          <w:sz w:val="28"/>
          <w:color w:val="000000"/>
          <w:b w:val="off"/>
          <w:i w:val="off"/>
        </w:rPr>
        <w:t>部，如果病位在肩关节、膝关节、颈项部，可以选用中、小号的火罐。</w:t>
      </w:r>
      <w:r>
        <w:rPr>
          <w:rFonts w:ascii="宋体" w:hAnsi="宋体" w:cs="宋体" w:eastAsia="宋体"/>
          <w:sz w:val="28"/>
          <w:color w:val="000000"/>
          <w:b w:val="off"/>
          <w:i w:val="off"/>
        </w:rPr>
        <w:t>一般用3~4个罐，多则用6~8个罐。 先行局部闪罐，待皮肤微红</w:t>
      </w:r>
      <w:r>
        <w:rPr>
          <w:rFonts w:ascii="宋体" w:hAnsi="宋体" w:cs="宋体" w:eastAsia="宋体"/>
          <w:sz w:val="28"/>
          <w:color w:val="000000"/>
          <w:b w:val="off"/>
          <w:i w:val="off"/>
        </w:rPr>
        <w:t>后留罐，留罐时间 一般控制在3~5分钟，不要留太长时间，否则会</w:t>
      </w:r>
      <w:r>
        <w:rPr>
          <w:rFonts w:ascii="宋体" w:hAnsi="宋体" w:cs="宋体" w:eastAsia="宋体"/>
          <w:sz w:val="28"/>
          <w:color w:val="000000"/>
          <w:b w:val="off"/>
          <w:i w:val="off"/>
        </w:rPr>
        <w:t>使皮下过度瘀血，产生不良后果。</w:t>
      </w:r>
    </w:p>
    <w:p>
      <w:pPr>
        <w:wordWrap w:val="on"/>
        <w:autoSpaceDE w:val="off"/>
        <w:autoSpaceDN w:val="off"/>
        <w:spacing w:before="40" w:after="0" w:line="467" w:lineRule="atLeast"/>
        <w:ind w:left="500" w:right="620" w:firstLine="700"/>
        <w:jc w:val="both"/>
        <w:textAlignment w:val="auto"/>
        <w:rPr>
          <w:sz w:val="28"/>
        </w:rPr>
      </w:pPr>
      <w:r>
        <w:rPr>
          <w:rFonts w:ascii="宋体" w:hAnsi="宋体" w:cs="宋体" w:eastAsia="宋体"/>
          <w:sz w:val="28"/>
          <w:color w:val="000000"/>
          <w:b w:val="off"/>
          <w:i w:val="off"/>
        </w:rPr>
        <w:t>(7)经络注血疗法：此法多用于关节、肌肉疼痛。 方法是在严</w:t>
      </w:r>
      <w:r>
        <w:rPr>
          <w:rFonts w:ascii="宋体" w:hAnsi="宋体" w:cs="宋体" w:eastAsia="宋体"/>
          <w:sz w:val="28"/>
          <w:color w:val="000000"/>
          <w:b w:val="off"/>
          <w:i w:val="off"/>
        </w:rPr>
        <w:t>格消毒条件下，先吸1~2ml强的松龙(用5ml注射器，6号针头)，</w:t>
      </w:r>
      <w:r>
        <w:rPr>
          <w:rFonts w:ascii="宋体" w:hAnsi="宋体" w:cs="宋体" w:eastAsia="宋体"/>
          <w:sz w:val="28"/>
          <w:color w:val="000000"/>
          <w:b w:val="off"/>
          <w:i w:val="off"/>
        </w:rPr>
        <w:t>于肘部抽出2~3ml静脉血，轻轻摇动针筒，使药血混合，注入所选</w:t>
      </w:r>
      <w:r>
        <w:rPr>
          <w:rFonts w:ascii="宋体" w:hAnsi="宋体" w:cs="宋体" w:eastAsia="宋体"/>
          <w:sz w:val="28"/>
          <w:color w:val="000000"/>
          <w:b w:val="off"/>
          <w:i w:val="off"/>
        </w:rPr>
        <w:t>穴位。 多选肌肉较丰厚的部位，如曲池、大杼、肺俞、肾俞、大肠俞、</w:t>
      </w:r>
      <w:r>
        <w:rPr>
          <w:rFonts w:ascii="宋体" w:hAnsi="宋体" w:cs="宋体" w:eastAsia="宋体"/>
          <w:sz w:val="28"/>
          <w:color w:val="000000"/>
          <w:b w:val="off"/>
          <w:i w:val="off"/>
        </w:rPr>
        <w:t>委中、足三里等。 隔日1次，3次为--疗程。 注意：如患者有高血</w:t>
      </w:r>
      <w:r>
        <w:rPr>
          <w:rFonts w:ascii="宋体" w:hAnsi="宋体" w:cs="宋体" w:eastAsia="宋体"/>
          <w:sz w:val="28"/>
          <w:color w:val="000000"/>
          <w:b w:val="off"/>
          <w:i w:val="off"/>
        </w:rPr>
        <w:t>压、胃溃疡者慎用或不用。</w:t>
      </w:r>
    </w:p>
    <w:p>
      <w:pPr>
        <w:wordWrap w:val="on"/>
        <w:autoSpaceDE w:val="off"/>
        <w:autoSpaceDN w:val="off"/>
        <w:spacing w:before="80" w:after="0" w:line="360" w:lineRule="atLeast"/>
        <w:ind w:left="500" w:right="0"/>
        <w:jc w:val="both"/>
        <w:textAlignment w:val="auto"/>
        <w:rPr>
          <w:sz w:val="28"/>
        </w:rPr>
      </w:pPr>
      <w:r>
        <w:rPr>
          <w:rFonts w:ascii="宋体" w:hAnsi="宋体" w:cs="宋体" w:eastAsia="宋体"/>
          <w:sz w:val="28"/>
          <w:color w:val="000000"/>
          <w:b w:val="off"/>
          <w:i w:val="off"/>
        </w:rPr>
        <w:t>【靳三针疗法】</w:t>
      </w:r>
    </w:p>
    <w:p>
      <w:pPr>
        <w:wordWrap w:val="on"/>
        <w:autoSpaceDE w:val="off"/>
        <w:autoSpaceDN w:val="off"/>
        <w:spacing w:before="80" w:after="0" w:line="460" w:lineRule="atLeast"/>
        <w:ind w:left="500" w:right="620" w:firstLine="700"/>
        <w:jc w:val="both"/>
        <w:textAlignment w:val="auto"/>
        <w:rPr>
          <w:sz w:val="28"/>
        </w:rPr>
      </w:pPr>
      <w:r>
        <w:rPr>
          <w:rFonts w:ascii="宋体" w:hAnsi="宋体" w:cs="宋体" w:eastAsia="宋体"/>
          <w:sz w:val="28"/>
          <w:color w:val="000000"/>
          <w:b w:val="off"/>
          <w:i w:val="off"/>
        </w:rPr>
        <w:t>(i)对于关节肌肉疼痛的治疗，可根据疼痛的不同部位而采用</w:t>
      </w:r>
      <w:r>
        <w:rPr>
          <w:rFonts w:ascii="宋体" w:hAnsi="宋体" w:cs="宋体" w:eastAsia="宋体"/>
          <w:sz w:val="28"/>
          <w:color w:val="000000"/>
          <w:b w:val="off"/>
          <w:i w:val="off"/>
        </w:rPr>
        <w:t>不同的靳三针疗法。 如上肢疼痛选手三针(曲池、外关、合谷)；下</w:t>
      </w:r>
      <w:r>
        <w:rPr>
          <w:rFonts w:ascii="宋体" w:hAnsi="宋体" w:cs="宋体" w:eastAsia="宋体"/>
          <w:sz w:val="28"/>
          <w:color w:val="000000"/>
          <w:b w:val="off"/>
          <w:i w:val="off"/>
        </w:rPr>
        <w:t>肢疼痛选足三针(足三里、三阴交、太冲)；肩关节疼痛选肩三针(肩</w:t>
      </w:r>
      <w:r>
        <w:rPr>
          <w:rFonts w:ascii="宋体" w:hAnsi="宋体" w:cs="宋体" w:eastAsia="宋体"/>
          <w:sz w:val="28"/>
          <w:color w:val="000000"/>
          <w:b w:val="off"/>
          <w:i w:val="off"/>
        </w:rPr>
        <w:t>峰下凹陷处为第一针，前后各一寸为第二、第三针)；膝关节疼痛选</w:t>
      </w:r>
      <w:r>
        <w:rPr>
          <w:rFonts w:ascii="宋体" w:hAnsi="宋体" w:cs="宋体" w:eastAsia="宋体"/>
          <w:sz w:val="28"/>
          <w:color w:val="000000"/>
          <w:b w:val="off"/>
          <w:i w:val="off"/>
        </w:rPr>
        <w:t>膝三针(双膝眼、血海、梁丘)；踝关节疼痛选踝三针(解溪、昆仑、照</w:t>
      </w:r>
      <w:r>
        <w:rPr>
          <w:rFonts w:ascii="宋体" w:hAnsi="宋体" w:cs="宋体" w:eastAsia="宋体"/>
          <w:sz w:val="28"/>
          <w:color w:val="000000"/>
          <w:b w:val="off"/>
          <w:i w:val="off"/>
        </w:rPr>
        <w:t>海)；腰部关节疼痛选腰三针(肾俞、大肠俞、委中)。</w:t>
      </w:r>
      <w:r>
        <w:br w:type="page"/>
      </w:r>
    </w:p>
    <w:p>
      <w:pPr>
        <w:wordWrap w:val="on"/>
        <w:autoSpaceDE w:val="off"/>
        <w:autoSpaceDN w:val="off"/>
        <w:spacing w:before="560" w:after="0" w:line="360" w:lineRule="atLeast"/>
        <w:ind w:left="5240" w:right="0"/>
        <w:jc w:val="both"/>
        <w:textAlignment w:val="auto"/>
        <w:rPr>
          <w:sz w:val="28"/>
        </w:rPr>
      </w:pPr>
      <w:r>
        <w:rPr>
          <w:rFonts w:ascii="宋体" w:hAnsi="宋体" w:cs="宋体" w:eastAsia="宋体"/>
          <w:sz w:val="28"/>
          <w:color w:val="000000"/>
          <w:b w:val="off"/>
          <w:i w:val="off"/>
        </w:rPr>
        <w:t>下篇 各种老年疾病的针灸治疗 37</w:t>
      </w:r>
    </w:p>
    <w:p>
      <w:pPr>
        <w:wordWrap w:val="on"/>
        <w:autoSpaceDE w:val="off"/>
        <w:autoSpaceDN w:val="off"/>
        <w:spacing w:before="380" w:after="0" w:line="463" w:lineRule="atLeast"/>
        <w:ind w:left="500" w:right="680" w:firstLine="720"/>
        <w:jc w:val="both"/>
        <w:textAlignment w:val="auto"/>
        <w:rPr>
          <w:sz w:val="28"/>
        </w:rPr>
      </w:pPr>
      <w:r>
        <w:rPr>
          <w:rFonts w:ascii="宋体" w:hAnsi="宋体" w:cs="宋体" w:eastAsia="宋体"/>
          <w:sz w:val="28"/>
          <w:color w:val="000000"/>
          <w:b w:val="off"/>
          <w:i w:val="off"/>
        </w:rPr>
        <w:t>(2)手三针穴解：曲池、合谷两穴属手阳明大肠经穴。阳明经</w:t>
      </w:r>
      <w:r>
        <w:rPr>
          <w:rFonts w:ascii="宋体" w:hAnsi="宋体" w:cs="宋体" w:eastAsia="宋体"/>
          <w:sz w:val="28"/>
          <w:color w:val="000000"/>
          <w:b w:val="off"/>
          <w:i w:val="off"/>
        </w:rPr>
        <w:t>乃多气多血之经，曲池为其合穴，能益气活血通经；合谷为原穴，又</w:t>
      </w:r>
      <w:r>
        <w:rPr>
          <w:rFonts w:ascii="宋体" w:hAnsi="宋体" w:cs="宋体" w:eastAsia="宋体"/>
          <w:sz w:val="28"/>
          <w:color w:val="000000"/>
          <w:b w:val="off"/>
          <w:i w:val="off"/>
        </w:rPr>
        <w:t>是“四总穴”和“四关穴”之一，有醒脑开窍、通调气血之功。 《内经》</w:t>
      </w:r>
      <w:r>
        <w:rPr>
          <w:rFonts w:ascii="宋体" w:hAnsi="宋体" w:cs="宋体" w:eastAsia="宋体"/>
          <w:sz w:val="28"/>
          <w:color w:val="000000"/>
          <w:b w:val="off"/>
          <w:i w:val="off"/>
        </w:rPr>
        <w:t>曰：“腰以上者、手太阴阳明主之，腰以下者，足太阴阳明主之。”故</w:t>
      </w:r>
      <w:r>
        <w:rPr>
          <w:rFonts w:ascii="宋体" w:hAnsi="宋体" w:cs="宋体" w:eastAsia="宋体"/>
          <w:sz w:val="28"/>
          <w:color w:val="000000"/>
          <w:b w:val="off"/>
          <w:i w:val="off"/>
        </w:rPr>
        <w:t>曲池与合谷相配伍，可主治腰以上方面的疾病。外关为手少阳三</w:t>
      </w:r>
      <w:r>
        <w:rPr>
          <w:rFonts w:ascii="宋体" w:hAnsi="宋体" w:cs="宋体" w:eastAsia="宋体"/>
          <w:sz w:val="28"/>
          <w:color w:val="000000"/>
          <w:b w:val="off"/>
          <w:i w:val="off"/>
        </w:rPr>
        <w:t>焦经之络穴，内通与手厥阴经，又与阳维脉相交会。 《内经》曰：“阴</w:t>
      </w:r>
      <w:r>
        <w:rPr>
          <w:rFonts w:ascii="宋体" w:hAnsi="宋体" w:cs="宋体" w:eastAsia="宋体"/>
          <w:sz w:val="28"/>
          <w:color w:val="000000"/>
          <w:b w:val="off"/>
          <w:i w:val="off"/>
        </w:rPr>
        <w:t>维维诸阴，阳维维诸阳，阴阳不能自相维，则胀然失志，溶溶然不能</w:t>
      </w:r>
      <w:r>
        <w:rPr>
          <w:rFonts w:ascii="宋体" w:hAnsi="宋体" w:cs="宋体" w:eastAsia="宋体"/>
          <w:sz w:val="28"/>
          <w:color w:val="000000"/>
          <w:b w:val="off"/>
          <w:i w:val="off"/>
        </w:rPr>
        <w:t>相维。”</w:t>
      </w:r>
    </w:p>
    <w:p>
      <w:pPr>
        <w:wordWrap w:val="on"/>
        <w:autoSpaceDE w:val="off"/>
        <w:autoSpaceDN w:val="off"/>
        <w:spacing w:before="40" w:after="0" w:line="466" w:lineRule="atLeast"/>
        <w:ind w:left="480" w:right="660" w:firstLine="740"/>
        <w:jc w:val="both"/>
        <w:textAlignment w:val="auto"/>
        <w:rPr>
          <w:sz w:val="28"/>
        </w:rPr>
      </w:pPr>
      <w:r>
        <w:rPr>
          <w:rFonts w:ascii="宋体" w:hAnsi="宋体" w:cs="宋体" w:eastAsia="宋体"/>
          <w:sz w:val="28"/>
          <w:color w:val="000000"/>
          <w:b w:val="off"/>
          <w:i w:val="off"/>
        </w:rPr>
        <w:t>(3)足三针穴解：足三里为足阳明胃经之合穴，位处下肢，是</w:t>
      </w:r>
      <w:r>
        <w:rPr>
          <w:rFonts w:ascii="宋体" w:hAnsi="宋体" w:cs="宋体" w:eastAsia="宋体"/>
          <w:sz w:val="28"/>
          <w:color w:val="000000"/>
          <w:b w:val="off"/>
          <w:i w:val="off"/>
        </w:rPr>
        <w:t>足阳明脉气所入之处。胃与脾相表里，脾胃为气血生化之源，常用</w:t>
      </w:r>
      <w:r>
        <w:rPr>
          <w:rFonts w:ascii="宋体" w:hAnsi="宋体" w:cs="宋体" w:eastAsia="宋体"/>
          <w:sz w:val="28"/>
          <w:color w:val="000000"/>
          <w:b w:val="off"/>
          <w:i w:val="off"/>
        </w:rPr>
        <w:t>于治疗消化系统疾病及用于预防保健；另外，脾胃主肌肉与四肢，</w:t>
      </w:r>
      <w:r>
        <w:rPr>
          <w:rFonts w:ascii="宋体" w:hAnsi="宋体" w:cs="宋体" w:eastAsia="宋体"/>
          <w:sz w:val="28"/>
          <w:color w:val="000000"/>
          <w:b w:val="off"/>
          <w:i w:val="off"/>
        </w:rPr>
        <w:t>阳明多气多血，本穴经气旺盛。因此，本穴还常用于治疗各种原因</w:t>
      </w:r>
      <w:r>
        <w:rPr>
          <w:rFonts w:ascii="宋体" w:hAnsi="宋体" w:cs="宋体" w:eastAsia="宋体"/>
          <w:sz w:val="28"/>
          <w:color w:val="000000"/>
          <w:b w:val="off"/>
          <w:i w:val="off"/>
        </w:rPr>
        <w:t>引起的下肢肌肉萎缩，下肢运动感觉功能障碍。三阴交为足太阴</w:t>
      </w:r>
      <w:r>
        <w:rPr>
          <w:rFonts w:ascii="宋体" w:hAnsi="宋体" w:cs="宋体" w:eastAsia="宋体"/>
          <w:sz w:val="28"/>
          <w:color w:val="000000"/>
          <w:b w:val="off"/>
          <w:i w:val="off"/>
        </w:rPr>
        <w:t>脾经脉气所发，足厥阴肝经、足少阴肾经与足太阴脾经三条阴经交</w:t>
      </w:r>
      <w:r>
        <w:rPr>
          <w:rFonts w:ascii="宋体" w:hAnsi="宋体" w:cs="宋体" w:eastAsia="宋体"/>
          <w:sz w:val="28"/>
          <w:color w:val="000000"/>
          <w:b w:val="off"/>
          <w:i w:val="off"/>
        </w:rPr>
        <w:t>会于此，故能主治肝、脾、肾三经之病证，因此它是治疗下肢阴经病</w:t>
      </w:r>
      <w:r>
        <w:rPr>
          <w:rFonts w:ascii="宋体" w:hAnsi="宋体" w:cs="宋体" w:eastAsia="宋体"/>
          <w:sz w:val="28"/>
          <w:color w:val="000000"/>
          <w:b w:val="off"/>
          <w:i w:val="off"/>
        </w:rPr>
        <w:t>变的首选穴。《内经》曰：“腰以下者，足太阴阳明主之。”足三里配</w:t>
      </w:r>
      <w:r>
        <w:rPr>
          <w:rFonts w:ascii="宋体" w:hAnsi="宋体" w:cs="宋体" w:eastAsia="宋体"/>
          <w:sz w:val="28"/>
          <w:color w:val="000000"/>
          <w:b w:val="off"/>
          <w:i w:val="off"/>
        </w:rPr>
        <w:t>三阴交是治疗下肢运动感觉功能障碍的常用配方。太冲是足厥阴</w:t>
      </w:r>
      <w:r>
        <w:rPr>
          <w:rFonts w:ascii="宋体" w:hAnsi="宋体" w:cs="宋体" w:eastAsia="宋体"/>
          <w:sz w:val="28"/>
          <w:color w:val="000000"/>
          <w:b w:val="off"/>
          <w:i w:val="off"/>
        </w:rPr>
        <w:t>肝经之原穴、输穴，位于足背，与足底涌泉穴相对，涌泉为肾经井</w:t>
      </w:r>
      <w:r>
        <w:rPr>
          <w:rFonts w:ascii="宋体" w:hAnsi="宋体" w:cs="宋体" w:eastAsia="宋体"/>
          <w:sz w:val="28"/>
          <w:color w:val="000000"/>
          <w:b w:val="off"/>
          <w:i w:val="off"/>
        </w:rPr>
        <w:t>穴。 《素问·水热穴论篇》H：“三阴所结交，结于脚也。 踝上各一</w:t>
      </w:r>
      <w:r>
        <w:rPr>
          <w:rFonts w:ascii="宋体" w:hAnsi="宋体" w:cs="宋体" w:eastAsia="宋体"/>
          <w:sz w:val="28"/>
          <w:color w:val="000000"/>
          <w:b w:val="off"/>
          <w:i w:val="off"/>
        </w:rPr>
        <w:t>行、行六者，此肾气之下行也，名曰太冲。”太冲一穴，位居肝经冲要</w:t>
      </w:r>
      <w:r>
        <w:rPr>
          <w:rFonts w:ascii="宋体" w:hAnsi="宋体" w:cs="宋体" w:eastAsia="宋体"/>
          <w:sz w:val="28"/>
          <w:color w:val="000000"/>
          <w:b w:val="off"/>
          <w:i w:val="off"/>
        </w:rPr>
        <w:t>之位，脉气盛大，阴血充盈。足三里、三阴交、太冲三穴分别位于小</w:t>
      </w:r>
      <w:r>
        <w:rPr>
          <w:rFonts w:ascii="宋体" w:hAnsi="宋体" w:cs="宋体" w:eastAsia="宋体"/>
          <w:sz w:val="28"/>
          <w:color w:val="000000"/>
          <w:b w:val="off"/>
          <w:i w:val="off"/>
        </w:rPr>
        <w:t>腿及足部的上、中、下三部，三穴合用，意在调整下肢阴阳，通过健</w:t>
      </w:r>
      <w:r>
        <w:rPr>
          <w:rFonts w:ascii="宋体" w:hAnsi="宋体" w:cs="宋体" w:eastAsia="宋体"/>
          <w:sz w:val="28"/>
          <w:color w:val="000000"/>
          <w:b w:val="off"/>
          <w:i w:val="off"/>
        </w:rPr>
        <w:t>脾和胃及滋补肝肾，能够益气生精，活血化瘀，通经补血，激发足六</w:t>
      </w:r>
      <w:r>
        <w:rPr>
          <w:rFonts w:ascii="宋体" w:hAnsi="宋体" w:cs="宋体" w:eastAsia="宋体"/>
          <w:sz w:val="28"/>
          <w:color w:val="000000"/>
          <w:b w:val="off"/>
          <w:i w:val="off"/>
        </w:rPr>
        <w:t>经之经气，从而治疗各种下肢运动、感觉障碍等疾病。</w:t>
      </w:r>
    </w:p>
    <w:p>
      <w:pPr>
        <w:wordWrap w:val="on"/>
        <w:autoSpaceDE w:val="off"/>
        <w:autoSpaceDN w:val="off"/>
        <w:spacing w:before="20" w:after="0" w:line="469" w:lineRule="atLeast"/>
        <w:ind w:left="500" w:right="660" w:firstLine="720"/>
        <w:jc w:val="both"/>
        <w:textAlignment w:val="auto"/>
        <w:rPr>
          <w:sz w:val="28"/>
        </w:rPr>
      </w:pPr>
      <w:r>
        <w:rPr>
          <w:rFonts w:ascii="宋体" w:hAnsi="宋体" w:cs="宋体" w:eastAsia="宋体"/>
          <w:sz w:val="28"/>
          <w:color w:val="000000"/>
          <w:b w:val="off"/>
          <w:i w:val="off"/>
        </w:rPr>
        <w:t>(4)肩三针穴解：肩髃穴为手阳明脉气所发，手太阳、阳明、阳</w:t>
      </w:r>
      <w:r>
        <w:rPr>
          <w:rFonts w:ascii="宋体" w:hAnsi="宋体" w:cs="宋体" w:eastAsia="宋体"/>
          <w:sz w:val="28"/>
          <w:color w:val="000000"/>
          <w:b w:val="off"/>
          <w:i w:val="off"/>
        </w:rPr>
        <w:t>跷及足少阳交会于此，可通经活络，散结止痛。肩Ⅱ针位于三角肌</w:t>
      </w:r>
      <w:r>
        <w:rPr>
          <w:rFonts w:ascii="宋体" w:hAnsi="宋体" w:cs="宋体" w:eastAsia="宋体"/>
          <w:sz w:val="28"/>
          <w:color w:val="000000"/>
          <w:b w:val="off"/>
          <w:i w:val="off"/>
        </w:rPr>
        <w:t>前缘，有行气活血、通络止痛之功。肩Ⅲ针位于三角肌后缘，有祛</w:t>
      </w:r>
      <w:r>
        <w:rPr>
          <w:rFonts w:ascii="宋体" w:hAnsi="宋体" w:cs="宋体" w:eastAsia="宋体"/>
          <w:sz w:val="28"/>
          <w:color w:val="000000"/>
          <w:b w:val="off"/>
          <w:i w:val="off"/>
        </w:rPr>
        <w:t>风除湿、疏通经络的作用。三穴均位于肩关节内、外、上方，是气血</w:t>
      </w:r>
      <w:r>
        <w:rPr>
          <w:rFonts w:ascii="宋体" w:hAnsi="宋体" w:cs="宋体" w:eastAsia="宋体"/>
          <w:sz w:val="28"/>
          <w:color w:val="000000"/>
          <w:b w:val="off"/>
          <w:i w:val="off"/>
        </w:rPr>
        <w:t>最旺盛、经气最聚集之处。 因此，三穴合用，共奏行气活血、祛风除</w:t>
      </w:r>
      <w:r>
        <w:rPr>
          <w:rFonts w:ascii="宋体" w:hAnsi="宋体" w:cs="宋体" w:eastAsia="宋体"/>
          <w:sz w:val="28"/>
          <w:color w:val="000000"/>
          <w:b w:val="off"/>
          <w:i w:val="off"/>
        </w:rPr>
        <w:t>湿、疏通经络、通络止痛之功。肩Ⅱ针、肩Ⅲ针分别位于肩关节囊</w:t>
      </w:r>
      <w:r>
        <w:rPr>
          <w:rFonts w:ascii="宋体" w:hAnsi="宋体" w:cs="宋体" w:eastAsia="宋体"/>
          <w:sz w:val="28"/>
          <w:color w:val="000000"/>
          <w:b w:val="off"/>
          <w:i w:val="off"/>
        </w:rPr>
        <w:t>前、后方，肩周炎患者常在本处有条索状物或压痛点，实际上它们</w:t>
      </w:r>
      <w:r>
        <w:br w:type="page"/>
      </w:r>
    </w:p>
    <w:p>
      <w:pPr>
        <w:wordWrap w:val="on"/>
        <w:autoSpaceDE w:val="off"/>
        <w:autoSpaceDN w:val="off"/>
        <w:spacing w:before="560" w:after="0" w:line="380" w:lineRule="atLeast"/>
        <w:ind w:left="520" w:right="0"/>
        <w:jc w:val="both"/>
        <w:textAlignment w:val="auto"/>
        <w:rPr>
          <w:sz w:val="28"/>
        </w:rPr>
      </w:pPr>
      <w:r>
        <w:rPr>
          <w:rFonts w:ascii="宋体" w:hAnsi="宋体" w:cs="宋体" w:eastAsia="宋体"/>
          <w:sz w:val="28"/>
          <w:color w:val="000000"/>
          <w:b w:val="off"/>
          <w:i w:val="off"/>
        </w:rPr>
        <w:t>38</w:t>
      </w:r>
      <w:r>
        <w:rPr>
          <w:rFonts w:ascii="宋体" w:hAnsi="宋体" w:cs="宋体" w:eastAsia="宋体"/>
          <w:sz w:val="28"/>
          <w:color w:val="000000"/>
          <w:u w:val="single"/>
          <w:b w:val="off"/>
          <w:i w:val="off"/>
        </w:rPr>
        <w:t xml:space="preserve"> 常见老年病针灸治疗                       </w:t>
      </w:r>
    </w:p>
    <w:p>
      <w:pPr>
        <w:wordWrap w:val="on"/>
        <w:autoSpaceDE w:val="off"/>
        <w:autoSpaceDN w:val="off"/>
        <w:spacing w:before="400" w:after="0" w:line="453" w:lineRule="atLeast"/>
        <w:ind w:left="500" w:right="700" w:firstLine="20"/>
        <w:jc w:val="both"/>
        <w:textAlignment w:val="auto"/>
        <w:rPr>
          <w:sz w:val="28"/>
        </w:rPr>
      </w:pPr>
      <w:r>
        <w:rPr>
          <w:rFonts w:ascii="宋体" w:hAnsi="宋体" w:cs="宋体" w:eastAsia="宋体"/>
          <w:sz w:val="28"/>
          <w:color w:val="000000"/>
          <w:b w:val="off"/>
          <w:i w:val="off"/>
        </w:rPr>
        <w:t>相当于阿是穴。因此针刺这两个穴位有调整局部经络气血的作</w:t>
      </w:r>
      <w:r>
        <w:rPr>
          <w:rFonts w:ascii="宋体" w:hAnsi="宋体" w:cs="宋体" w:eastAsia="宋体"/>
          <w:sz w:val="28"/>
          <w:color w:val="000000"/>
          <w:b w:val="off"/>
          <w:i w:val="off"/>
        </w:rPr>
        <w:t>用，有关肩三针治疗肩周炎的临床与试验研究结果请参看后面有</w:t>
      </w:r>
      <w:r>
        <w:rPr>
          <w:rFonts w:ascii="宋体" w:hAnsi="宋体" w:cs="宋体" w:eastAsia="宋体"/>
          <w:sz w:val="28"/>
          <w:color w:val="000000"/>
          <w:b w:val="off"/>
          <w:i w:val="off"/>
        </w:rPr>
        <w:t>关的内容。</w:t>
      </w:r>
    </w:p>
    <w:p>
      <w:pPr>
        <w:wordWrap w:val="on"/>
        <w:autoSpaceDE w:val="off"/>
        <w:autoSpaceDN w:val="off"/>
        <w:spacing w:before="20" w:after="0" w:line="465" w:lineRule="atLeast"/>
        <w:ind w:left="320" w:right="820" w:firstLine="740"/>
        <w:jc w:val="both"/>
        <w:textAlignment w:val="auto"/>
        <w:rPr>
          <w:sz w:val="28"/>
        </w:rPr>
      </w:pPr>
      <w:r>
        <w:rPr>
          <w:rFonts w:ascii="宋体" w:hAnsi="宋体" w:cs="宋体" w:eastAsia="宋体"/>
          <w:sz w:val="28"/>
          <w:color w:val="000000"/>
          <w:b w:val="off"/>
          <w:i w:val="off"/>
        </w:rPr>
        <w:t>(5)膝三针穴解：梁丘为足阳明胃经郄穴，胃经经气深聚之</w:t>
      </w:r>
      <w:r>
        <w:rPr>
          <w:rFonts w:ascii="宋体" w:hAnsi="宋体" w:cs="宋体" w:eastAsia="宋体"/>
          <w:sz w:val="28"/>
          <w:color w:val="000000"/>
          <w:b w:val="off"/>
          <w:i w:val="off"/>
        </w:rPr>
        <w:t>处，主治胃脘痛。 阳明经多气多血，因此本穴可治疗胃经及其所</w:t>
      </w:r>
      <w:r>
        <w:rPr>
          <w:rFonts w:ascii="宋体" w:hAnsi="宋体" w:cs="宋体" w:eastAsia="宋体"/>
          <w:sz w:val="28"/>
          <w:color w:val="000000"/>
          <w:b w:val="off"/>
          <w:i w:val="off"/>
        </w:rPr>
        <w:t>属脏腑的各种痛证。 血海为足太阴脾经之穴。 脾统血，太阴经</w:t>
      </w:r>
      <w:r>
        <w:rPr>
          <w:rFonts w:ascii="宋体" w:hAnsi="宋体" w:cs="宋体" w:eastAsia="宋体"/>
          <w:sz w:val="28"/>
          <w:color w:val="000000"/>
          <w:b w:val="off"/>
          <w:i w:val="off"/>
        </w:rPr>
        <w:t>多血少气，与多气多血的阳明经互为表里，故本穴善治与血分有</w:t>
      </w:r>
      <w:r>
        <w:rPr>
          <w:rFonts w:ascii="宋体" w:hAnsi="宋体" w:cs="宋体" w:eastAsia="宋体"/>
          <w:sz w:val="28"/>
          <w:color w:val="000000"/>
          <w:b w:val="off"/>
          <w:i w:val="off"/>
        </w:rPr>
        <w:t>关的病变。膝眼穴之外膝眼穴也就是足阳明胃经的犊鼻穴，有</w:t>
      </w:r>
      <w:r>
        <w:rPr>
          <w:rFonts w:ascii="宋体" w:hAnsi="宋体" w:cs="宋体" w:eastAsia="宋体"/>
          <w:sz w:val="28"/>
          <w:color w:val="000000"/>
          <w:b w:val="off"/>
          <w:i w:val="off"/>
        </w:rPr>
        <w:t>疏调阳明经气的作用。 内、外膝跟分别位于膝关节髌骨下缘，髌</w:t>
      </w:r>
      <w:r>
        <w:rPr>
          <w:rFonts w:ascii="宋体" w:hAnsi="宋体" w:cs="宋体" w:eastAsia="宋体"/>
          <w:sz w:val="28"/>
          <w:color w:val="000000"/>
          <w:b w:val="off"/>
          <w:i w:val="off"/>
        </w:rPr>
        <w:t>韧带的内外侧，主治膝关节的病变。 痹证的发生在于风寒湿三</w:t>
      </w:r>
      <w:r>
        <w:rPr>
          <w:rFonts w:ascii="宋体" w:hAnsi="宋体" w:cs="宋体" w:eastAsia="宋体"/>
          <w:sz w:val="28"/>
          <w:color w:val="000000"/>
          <w:b w:val="off"/>
          <w:i w:val="off"/>
        </w:rPr>
        <w:t>气杂致，气血瘀滞而成。 故痹证在治疗上多本着“治风先治血，</w:t>
      </w:r>
      <w:r>
        <w:rPr>
          <w:rFonts w:ascii="宋体" w:hAnsi="宋体" w:cs="宋体" w:eastAsia="宋体"/>
          <w:sz w:val="28"/>
          <w:color w:val="000000"/>
          <w:b w:val="off"/>
          <w:i w:val="off"/>
        </w:rPr>
        <w:t>血行风自灭”的原则选穴配方。 膝三针之三穴分别邻近于膝关</w:t>
      </w:r>
      <w:r>
        <w:rPr>
          <w:rFonts w:ascii="宋体" w:hAnsi="宋体" w:cs="宋体" w:eastAsia="宋体"/>
          <w:sz w:val="28"/>
          <w:color w:val="000000"/>
          <w:b w:val="off"/>
          <w:i w:val="off"/>
        </w:rPr>
        <w:t>节上、下、内、外，能疏通局部经气。 且梁丘与血海均可分治血分</w:t>
      </w:r>
      <w:r>
        <w:rPr>
          <w:rFonts w:ascii="宋体" w:hAnsi="宋体" w:cs="宋体" w:eastAsia="宋体"/>
          <w:sz w:val="28"/>
          <w:color w:val="000000"/>
          <w:b w:val="off"/>
          <w:i w:val="off"/>
        </w:rPr>
        <w:t>病变，有活血祛风，行气通络止痛之效。 内、外膝眼有调整局部</w:t>
      </w:r>
      <w:r>
        <w:rPr>
          <w:rFonts w:ascii="宋体" w:hAnsi="宋体" w:cs="宋体" w:eastAsia="宋体"/>
          <w:sz w:val="28"/>
          <w:color w:val="000000"/>
          <w:b w:val="off"/>
          <w:i w:val="off"/>
        </w:rPr>
        <w:t>经气，行气导滞的作用。 因此，三穴合用可用于治疗膝关节疼痛</w:t>
      </w:r>
      <w:r>
        <w:rPr>
          <w:rFonts w:ascii="宋体" w:hAnsi="宋体" w:cs="宋体" w:eastAsia="宋体"/>
          <w:sz w:val="28"/>
          <w:color w:val="000000"/>
          <w:b w:val="off"/>
          <w:i w:val="off"/>
        </w:rPr>
        <w:t>瘦胀等病变。</w:t>
      </w:r>
    </w:p>
    <w:p>
      <w:pPr>
        <w:wordWrap w:val="on"/>
        <w:autoSpaceDE w:val="off"/>
        <w:autoSpaceDN w:val="off"/>
        <w:spacing w:before="40" w:after="0" w:line="463" w:lineRule="atLeast"/>
        <w:ind w:left="360" w:right="780" w:firstLine="700"/>
        <w:jc w:val="both"/>
        <w:textAlignment w:val="auto"/>
        <w:rPr>
          <w:sz w:val="28"/>
        </w:rPr>
      </w:pPr>
      <w:r>
        <w:rPr>
          <w:rFonts w:ascii="宋体" w:hAnsi="宋体" w:cs="宋体" w:eastAsia="宋体"/>
          <w:sz w:val="28"/>
          <w:color w:val="000000"/>
          <w:b w:val="off"/>
          <w:i w:val="off"/>
        </w:rPr>
        <w:t>(6)踝三针穴解：解溪、昆仑、照海三穴分别邻近于踝关节前</w:t>
      </w:r>
      <w:r>
        <w:rPr>
          <w:rFonts w:ascii="宋体" w:hAnsi="宋体" w:cs="宋体" w:eastAsia="宋体"/>
          <w:sz w:val="28"/>
          <w:color w:val="000000"/>
          <w:b w:val="off"/>
          <w:i w:val="off"/>
        </w:rPr>
        <w:t>方、外方及内后方，也就是在踝关节的周围。解溪为足阳明胃经输</w:t>
      </w:r>
      <w:r>
        <w:rPr>
          <w:rFonts w:ascii="宋体" w:hAnsi="宋体" w:cs="宋体" w:eastAsia="宋体"/>
          <w:sz w:val="28"/>
          <w:color w:val="000000"/>
          <w:b w:val="off"/>
          <w:i w:val="off"/>
        </w:rPr>
        <w:t>穴，为其经气所行之处，有健脾化湿，通络利节的作用；太溪为足少</w:t>
      </w:r>
      <w:r>
        <w:rPr>
          <w:rFonts w:ascii="宋体" w:hAnsi="宋体" w:cs="宋体" w:eastAsia="宋体"/>
          <w:sz w:val="28"/>
          <w:color w:val="000000"/>
          <w:b w:val="off"/>
          <w:i w:val="off"/>
        </w:rPr>
        <w:t>阴肾经原穴、输穴，肾主骨，“输主体重节痛”，故本穴可主治踝关节</w:t>
      </w:r>
      <w:r>
        <w:rPr>
          <w:rFonts w:ascii="宋体" w:hAnsi="宋体" w:cs="宋体" w:eastAsia="宋体"/>
          <w:sz w:val="28"/>
          <w:color w:val="000000"/>
          <w:b w:val="off"/>
          <w:i w:val="off"/>
        </w:rPr>
        <w:t>疼痛。 昆仑为足太阳膀胱经经穴，膀胱经“主筋所生病”，有祛风通</w:t>
      </w:r>
      <w:r>
        <w:rPr>
          <w:rFonts w:ascii="宋体" w:hAnsi="宋体" w:cs="宋体" w:eastAsia="宋体"/>
          <w:sz w:val="28"/>
          <w:color w:val="000000"/>
          <w:b w:val="off"/>
          <w:i w:val="off"/>
        </w:rPr>
        <w:t>络，舒筋活血之效。因此三穴合用具有行气活血、通络止痛、祛风</w:t>
      </w:r>
      <w:r>
        <w:rPr>
          <w:rFonts w:ascii="宋体" w:hAnsi="宋体" w:cs="宋体" w:eastAsia="宋体"/>
          <w:sz w:val="28"/>
          <w:color w:val="000000"/>
          <w:b w:val="off"/>
          <w:i w:val="off"/>
        </w:rPr>
        <w:t>化湿的作用，可用于治疗踝关节扭伤及踝关节的风湿痹证，下肢瘫</w:t>
      </w:r>
      <w:r>
        <w:rPr>
          <w:rFonts w:ascii="宋体" w:hAnsi="宋体" w:cs="宋体" w:eastAsia="宋体"/>
          <w:sz w:val="28"/>
          <w:color w:val="000000"/>
          <w:b w:val="off"/>
          <w:i w:val="off"/>
        </w:rPr>
        <w:t>痪之足内、外翻等病证。</w:t>
      </w:r>
    </w:p>
    <w:p>
      <w:pPr>
        <w:wordWrap w:val="on"/>
        <w:autoSpaceDE w:val="off"/>
        <w:autoSpaceDN w:val="off"/>
        <w:spacing w:before="40" w:after="0" w:line="466" w:lineRule="atLeast"/>
        <w:ind w:left="380" w:right="780" w:firstLine="680"/>
        <w:jc w:val="both"/>
        <w:textAlignment w:val="auto"/>
        <w:rPr>
          <w:sz w:val="28"/>
        </w:rPr>
      </w:pPr>
      <w:r>
        <w:rPr>
          <w:rFonts w:ascii="宋体" w:hAnsi="宋体" w:cs="宋体" w:eastAsia="宋体"/>
          <w:sz w:val="28"/>
          <w:color w:val="000000"/>
          <w:b w:val="off"/>
          <w:i w:val="off"/>
        </w:rPr>
        <w:t>(7)腰三针穴解：肾俞、大肠俞、委中三穴均为足太阳膀胱经</w:t>
      </w:r>
      <w:r>
        <w:rPr>
          <w:rFonts w:ascii="宋体" w:hAnsi="宋体" w:cs="宋体" w:eastAsia="宋体"/>
          <w:sz w:val="28"/>
          <w:color w:val="000000"/>
          <w:b w:val="off"/>
          <w:i w:val="off"/>
        </w:rPr>
        <w:t>穴。其中肾俞为肾的背俞穴，位近肾脏，为肾气输注于背部之处，</w:t>
      </w:r>
      <w:r>
        <w:rPr>
          <w:rFonts w:ascii="宋体" w:hAnsi="宋体" w:cs="宋体" w:eastAsia="宋体"/>
          <w:sz w:val="28"/>
          <w:color w:val="000000"/>
          <w:b w:val="off"/>
          <w:i w:val="off"/>
        </w:rPr>
        <w:t>且与带脉相联系。 《内经》曰：“腰者，肾之府也”，肾藏精，主生殖，</w:t>
      </w:r>
      <w:r>
        <w:rPr>
          <w:rFonts w:ascii="宋体" w:hAnsi="宋体" w:cs="宋体" w:eastAsia="宋体"/>
          <w:sz w:val="28"/>
          <w:color w:val="000000"/>
          <w:b w:val="off"/>
          <w:i w:val="off"/>
        </w:rPr>
        <w:t>所以腰部疾病及生殖系统疾病多从肾论治。大肠俞为大肠的背俞</w:t>
      </w:r>
      <w:r>
        <w:rPr>
          <w:rFonts w:ascii="宋体" w:hAnsi="宋体" w:cs="宋体" w:eastAsia="宋体"/>
          <w:sz w:val="28"/>
          <w:color w:val="000000"/>
          <w:b w:val="off"/>
          <w:i w:val="off"/>
        </w:rPr>
        <w:t>穴，大肠为传导之官，有调节水液代谢的作用，能利水祛湿，其作用</w:t>
      </w:r>
      <w:r>
        <w:rPr>
          <w:rFonts w:ascii="宋体" w:hAnsi="宋体" w:cs="宋体" w:eastAsia="宋体"/>
          <w:sz w:val="28"/>
          <w:color w:val="000000"/>
          <w:b w:val="off"/>
          <w:i w:val="off"/>
        </w:rPr>
        <w:t>类似中药的木瓜、苍术、苓桂术甘汤等作用，为治疗大肠病变的常</w:t>
      </w:r>
      <w:r>
        <w:rPr>
          <w:rFonts w:ascii="宋体" w:hAnsi="宋体" w:cs="宋体" w:eastAsia="宋体"/>
          <w:sz w:val="28"/>
          <w:color w:val="000000"/>
          <w:b w:val="off"/>
          <w:i w:val="off"/>
        </w:rPr>
        <w:t>用穴。委中为足太阳经之合穴，而足少阴之经气由内踝上行致阴</w:t>
      </w:r>
      <w:r>
        <w:br w:type="page"/>
      </w:r>
    </w:p>
    <w:p>
      <w:pPr>
        <w:wordWrap w:val="on"/>
        <w:autoSpaceDE w:val="off"/>
        <w:autoSpaceDN w:val="off"/>
        <w:spacing w:before="520" w:after="0" w:line="380" w:lineRule="atLeast"/>
        <w:ind w:left="3960" w:right="0"/>
        <w:jc w:val="both"/>
        <w:textAlignment w:val="auto"/>
        <w:rPr>
          <w:sz w:val="27"/>
        </w:rPr>
      </w:pPr>
      <w:r>
        <w:rPr>
          <w:rFonts w:ascii="宋体" w:hAnsi="宋体" w:cs="宋体" w:eastAsia="宋体"/>
          <w:sz w:val="27"/>
          <w:color w:val="000000"/>
          <w:u w:val="single"/>
          <w:b w:val="off"/>
          <w:i w:val="off"/>
        </w:rPr>
        <w:t xml:space="preserve">        下篇 各</w:t>
      </w:r>
      <w:r>
        <w:rPr>
          <w:rFonts w:ascii="宋体" w:hAnsi="宋体" w:cs="宋体" w:eastAsia="宋体"/>
          <w:sz w:val="27"/>
          <w:color w:val="000000"/>
          <w:b w:val="off"/>
          <w:i w:val="off"/>
        </w:rPr>
        <w:t>种老年疾病的针灸治疗 39</w:t>
      </w:r>
    </w:p>
    <w:p>
      <w:pPr>
        <w:wordWrap w:val="on"/>
        <w:spacing w:before="140" w:after="0" w:line="140" w:lineRule="exact"/>
        <w:ind w:left="600" w:right="80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453" w:lineRule="atLeast"/>
        <w:ind w:left="560" w:right="640" w:firstLine="20"/>
        <w:jc w:val="both"/>
        <w:textAlignment w:val="auto"/>
        <w:rPr>
          <w:sz w:val="27"/>
        </w:rPr>
      </w:pPr>
      <w:r>
        <w:rPr>
          <w:rFonts w:ascii="宋体" w:hAnsi="宋体" w:cs="宋体" w:eastAsia="宋体"/>
          <w:sz w:val="27"/>
          <w:color w:val="000000"/>
          <w:b w:val="off"/>
          <w:i w:val="off"/>
        </w:rPr>
        <w:t>谷，折向腘中央与本穴相合。而足太阳膀胱经行于腰，腰为肾之</w:t>
      </w:r>
      <w:r>
        <w:rPr>
          <w:rFonts w:ascii="宋体" w:hAnsi="宋体" w:cs="宋体" w:eastAsia="宋体"/>
          <w:sz w:val="27"/>
          <w:color w:val="000000"/>
          <w:b w:val="off"/>
          <w:i w:val="off"/>
        </w:rPr>
        <w:t>府。因此本穴是治疗腰部疾病的主穴。 肾俞与大肠俞分别位于第</w:t>
      </w:r>
      <w:r>
        <w:rPr>
          <w:rFonts w:ascii="宋体" w:hAnsi="宋体" w:cs="宋体" w:eastAsia="宋体"/>
          <w:sz w:val="27"/>
          <w:color w:val="000000"/>
          <w:b w:val="off"/>
          <w:i w:val="off"/>
        </w:rPr>
        <w:t>二、四腰椎棘突下旁，正位于腰椎部，故能主治各腰椎的病变、 委</w:t>
      </w:r>
      <w:r>
        <w:rPr>
          <w:rFonts w:ascii="宋体" w:hAnsi="宋体" w:cs="宋体" w:eastAsia="宋体"/>
          <w:sz w:val="27"/>
          <w:color w:val="000000"/>
          <w:b w:val="off"/>
          <w:i w:val="off"/>
        </w:rPr>
        <w:t>中为四总穴之一，正所谓“腰背委中求”。 因此，三穴合用，主治腰</w:t>
      </w:r>
      <w:r>
        <w:rPr>
          <w:rFonts w:ascii="宋体" w:hAnsi="宋体" w:cs="宋体" w:eastAsia="宋体"/>
          <w:sz w:val="27"/>
          <w:color w:val="000000"/>
          <w:b w:val="off"/>
          <w:i w:val="off"/>
        </w:rPr>
        <w:t>部疾病。有关腰三针治疗腰椎病的临床与试验研究结果请参看后</w:t>
      </w:r>
      <w:r>
        <w:rPr>
          <w:rFonts w:ascii="宋体" w:hAnsi="宋体" w:cs="宋体" w:eastAsia="宋体"/>
          <w:sz w:val="27"/>
          <w:color w:val="000000"/>
          <w:b w:val="off"/>
          <w:i w:val="off"/>
        </w:rPr>
        <w:t>面有关的内容。</w:t>
      </w:r>
    </w:p>
    <w:p>
      <w:pPr>
        <w:wordWrap w:val="on"/>
        <w:autoSpaceDE w:val="off"/>
        <w:autoSpaceDN w:val="off"/>
        <w:spacing w:before="80" w:after="0" w:line="380" w:lineRule="atLeast"/>
        <w:ind w:left="580" w:right="0"/>
        <w:jc w:val="both"/>
        <w:textAlignment w:val="auto"/>
        <w:rPr>
          <w:sz w:val="27"/>
        </w:rPr>
      </w:pPr>
      <w:r>
        <w:rPr>
          <w:rFonts w:ascii="宋体" w:hAnsi="宋体" w:cs="宋体" w:eastAsia="宋体"/>
          <w:sz w:val="27"/>
          <w:color w:val="000000"/>
          <w:b w:val="off"/>
          <w:i w:val="off"/>
        </w:rPr>
        <w:t>【讨论】</w:t>
      </w:r>
    </w:p>
    <w:p>
      <w:pPr>
        <w:wordWrap w:val="on"/>
        <w:autoSpaceDE w:val="off"/>
        <w:autoSpaceDN w:val="off"/>
        <w:spacing w:before="0" w:after="0" w:line="450" w:lineRule="atLeast"/>
        <w:ind w:left="520" w:right="660" w:firstLine="680"/>
        <w:jc w:val="both"/>
        <w:textAlignment w:val="auto"/>
        <w:rPr>
          <w:sz w:val="27"/>
        </w:rPr>
      </w:pPr>
      <w:r>
        <w:rPr>
          <w:rFonts w:ascii="宋体" w:hAnsi="宋体" w:cs="宋体" w:eastAsia="宋体"/>
          <w:sz w:val="27"/>
          <w:color w:val="000000"/>
          <w:b w:val="off"/>
          <w:i w:val="off"/>
        </w:rPr>
        <w:t>老年性关节肌肉疼痛，临床十分常见，针灸疗效显著，虽然不</w:t>
      </w:r>
      <w:r>
        <w:rPr>
          <w:rFonts w:ascii="宋体" w:hAnsi="宋体" w:cs="宋体" w:eastAsia="宋体"/>
          <w:sz w:val="27"/>
          <w:color w:val="000000"/>
          <w:b w:val="off"/>
          <w:i w:val="off"/>
        </w:rPr>
        <w:t>能改变老年人的骨质疏松、骨软化及肌肉假性肥大等，但却可以对</w:t>
      </w:r>
      <w:r>
        <w:rPr>
          <w:rFonts w:ascii="宋体" w:hAnsi="宋体" w:cs="宋体" w:eastAsia="宋体"/>
          <w:sz w:val="27"/>
          <w:color w:val="000000"/>
          <w:b w:val="off"/>
          <w:i w:val="off"/>
        </w:rPr>
        <w:t>因骨质疏松、骨软化及肌肉假性肥大等所引起的临床症状，有明显</w:t>
      </w:r>
      <w:r>
        <w:rPr>
          <w:rFonts w:ascii="宋体" w:hAnsi="宋体" w:cs="宋体" w:eastAsia="宋体"/>
          <w:sz w:val="27"/>
          <w:color w:val="000000"/>
          <w:b w:val="off"/>
          <w:i w:val="off"/>
        </w:rPr>
        <w:t>的治疗效果。绝大部分患者，经过治疗，可以缓解症状，直至症状</w:t>
      </w:r>
      <w:r>
        <w:rPr>
          <w:rFonts w:ascii="宋体" w:hAnsi="宋体" w:cs="宋体" w:eastAsia="宋体"/>
          <w:sz w:val="27"/>
          <w:color w:val="000000"/>
          <w:b w:val="off"/>
          <w:i w:val="off"/>
        </w:rPr>
        <w:t>消失。 由于老年人年老体虚，肾气不足，气血虚弱，故此临床采用</w:t>
      </w:r>
      <w:r>
        <w:rPr>
          <w:rFonts w:ascii="宋体" w:hAnsi="宋体" w:cs="宋体" w:eastAsia="宋体"/>
          <w:sz w:val="27"/>
          <w:color w:val="000000"/>
          <w:b w:val="off"/>
          <w:i w:val="off"/>
        </w:rPr>
        <w:t>补法及温针治疗则疗效更佳。</w:t>
      </w:r>
    </w:p>
    <w:p>
      <w:pPr>
        <w:wordWrap w:val="on"/>
        <w:autoSpaceDE w:val="off"/>
        <w:autoSpaceDN w:val="off"/>
        <w:spacing w:before="580" w:after="0" w:line="460" w:lineRule="atLeast"/>
        <w:ind w:left="580" w:right="0"/>
        <w:jc w:val="both"/>
        <w:textAlignment w:val="auto"/>
        <w:rPr>
          <w:sz w:val="28"/>
        </w:rPr>
      </w:pPr>
      <w:r>
        <w:rPr>
          <w:rFonts w:ascii="宋体" w:hAnsi="宋体" w:cs="宋体" w:eastAsia="宋体"/>
          <w:sz w:val="28"/>
          <w:color w:val="000000"/>
          <w:b w:val="off"/>
          <w:i w:val="off"/>
        </w:rPr>
        <w:t>二</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老年类风湿关节炎</w:t>
      </w:r>
    </w:p>
    <w:p>
      <w:pPr>
        <w:wordWrap w:val="on"/>
        <w:autoSpaceDE w:val="off"/>
        <w:autoSpaceDN w:val="off"/>
        <w:spacing w:before="440" w:after="0" w:line="380" w:lineRule="atLeast"/>
        <w:ind w:left="580" w:right="0"/>
        <w:jc w:val="both"/>
        <w:textAlignment w:val="auto"/>
        <w:rPr>
          <w:sz w:val="27"/>
        </w:rPr>
      </w:pPr>
      <w:r>
        <w:rPr>
          <w:rFonts w:ascii="宋体" w:hAnsi="宋体" w:cs="宋体" w:eastAsia="宋体"/>
          <w:sz w:val="27"/>
          <w:color w:val="000000"/>
          <w:b w:val="off"/>
          <w:i w:val="off"/>
        </w:rPr>
        <w:t>【概述】</w:t>
      </w:r>
    </w:p>
    <w:p>
      <w:pPr>
        <w:wordWrap w:val="on"/>
        <w:autoSpaceDE w:val="off"/>
        <w:autoSpaceDN w:val="off"/>
        <w:spacing w:before="60" w:after="0" w:line="380" w:lineRule="atLeast"/>
        <w:ind w:left="1200" w:right="0"/>
        <w:jc w:val="both"/>
        <w:textAlignment w:val="auto"/>
        <w:rPr>
          <w:sz w:val="27"/>
        </w:rPr>
      </w:pPr>
      <w:r>
        <w:rPr>
          <w:rFonts w:ascii="宋体" w:hAnsi="宋体" w:cs="宋体" w:eastAsia="宋体"/>
          <w:sz w:val="27"/>
          <w:color w:val="000000"/>
          <w:b w:val="off"/>
          <w:i w:val="off"/>
        </w:rPr>
        <w:t>1.病因及诊断要点</w:t>
      </w:r>
    </w:p>
    <w:p>
      <w:pPr>
        <w:wordWrap w:val="on"/>
        <w:autoSpaceDE w:val="off"/>
        <w:autoSpaceDN w:val="off"/>
        <w:spacing w:before="0" w:after="0" w:line="450" w:lineRule="atLeast"/>
        <w:ind w:left="500" w:right="680" w:firstLine="700"/>
        <w:jc w:val="both"/>
        <w:textAlignment w:val="auto"/>
        <w:rPr>
          <w:sz w:val="27"/>
        </w:rPr>
      </w:pPr>
      <w:r>
        <w:rPr>
          <w:rFonts w:ascii="宋体" w:hAnsi="宋体" w:cs="宋体" w:eastAsia="宋体"/>
          <w:sz w:val="27"/>
          <w:color w:val="000000"/>
          <w:b w:val="off"/>
          <w:i w:val="off"/>
        </w:rPr>
        <w:t>类风湿关节炎是以慢性对称性、多关节炎为主的一种周身性</w:t>
      </w:r>
      <w:r>
        <w:rPr>
          <w:rFonts w:ascii="宋体" w:hAnsi="宋体" w:cs="宋体" w:eastAsia="宋体"/>
          <w:sz w:val="27"/>
          <w:color w:val="000000"/>
          <w:b w:val="off"/>
          <w:i w:val="off"/>
        </w:rPr>
        <w:t>疾病，病因尚不明确。一般认为本病是感染后引起的自身免疫反</w:t>
      </w:r>
      <w:r>
        <w:rPr>
          <w:rFonts w:ascii="宋体" w:hAnsi="宋体" w:cs="宋体" w:eastAsia="宋体"/>
          <w:sz w:val="27"/>
          <w:color w:val="000000"/>
          <w:b w:val="off"/>
          <w:i w:val="off"/>
        </w:rPr>
        <w:t>应，导致以滑膜炎为基础的关节病变。常见症状是关节肿痛。后期</w:t>
      </w:r>
      <w:r>
        <w:rPr>
          <w:rFonts w:ascii="宋体" w:hAnsi="宋体" w:cs="宋体" w:eastAsia="宋体"/>
          <w:sz w:val="27"/>
          <w:color w:val="000000"/>
          <w:b w:val="off"/>
          <w:i w:val="off"/>
        </w:rPr>
        <w:t>可引起关节的强直、畸形和功能严重障碍。</w:t>
      </w:r>
    </w:p>
    <w:p>
      <w:pPr>
        <w:wordWrap w:val="on"/>
        <w:autoSpaceDE w:val="off"/>
        <w:autoSpaceDN w:val="off"/>
        <w:spacing w:before="40" w:after="0" w:line="453" w:lineRule="atLeast"/>
        <w:ind w:left="500" w:right="640" w:firstLine="700"/>
        <w:jc w:val="both"/>
        <w:textAlignment w:val="auto"/>
        <w:rPr>
          <w:sz w:val="27"/>
        </w:rPr>
      </w:pPr>
      <w:r>
        <w:rPr>
          <w:rFonts w:ascii="宋体" w:hAnsi="宋体" w:cs="宋体" w:eastAsia="宋体"/>
          <w:sz w:val="27"/>
          <w:color w:val="000000"/>
          <w:b w:val="off"/>
          <w:i w:val="off"/>
        </w:rPr>
        <w:t>本病在老年人较为常见。年过65岁的妇女15%患有此病。</w:t>
      </w:r>
      <w:r>
        <w:rPr>
          <w:rFonts w:ascii="宋体" w:hAnsi="宋体" w:cs="宋体" w:eastAsia="宋体"/>
          <w:sz w:val="27"/>
          <w:color w:val="000000"/>
          <w:b w:val="off"/>
          <w:i w:val="off"/>
        </w:rPr>
        <w:t>其中部分由中青年患病时留下来，至老年期，病程多半已很长，炎</w:t>
      </w:r>
      <w:r>
        <w:rPr>
          <w:rFonts w:ascii="宋体" w:hAnsi="宋体" w:cs="宋体" w:eastAsia="宋体"/>
          <w:sz w:val="27"/>
          <w:color w:val="000000"/>
          <w:b w:val="off"/>
          <w:i w:val="off"/>
        </w:rPr>
        <w:t>症多已消退，而遗留不同程度的关节病变。老年型类风湿病患者</w:t>
      </w:r>
      <w:r>
        <w:rPr>
          <w:rFonts w:ascii="宋体" w:hAnsi="宋体" w:cs="宋体" w:eastAsia="宋体"/>
          <w:sz w:val="27"/>
          <w:color w:val="000000"/>
          <w:b w:val="off"/>
          <w:i w:val="off"/>
        </w:rPr>
        <w:t>的临床表现和青年人不同，其特点呈急性暴发性发作，通常先侵犯</w:t>
      </w:r>
      <w:r>
        <w:rPr>
          <w:rFonts w:ascii="宋体" w:hAnsi="宋体" w:cs="宋体" w:eastAsia="宋体"/>
          <w:sz w:val="27"/>
          <w:color w:val="000000"/>
          <w:b w:val="off"/>
          <w:i w:val="off"/>
        </w:rPr>
        <w:t>指间关节，然后累及肘、肩、膝、腕等关节，晨起关节僵直、红细胞沉</w:t>
      </w:r>
      <w:r>
        <w:rPr>
          <w:rFonts w:ascii="宋体" w:hAnsi="宋体" w:cs="宋体" w:eastAsia="宋体"/>
          <w:sz w:val="27"/>
          <w:color w:val="000000"/>
          <w:b w:val="off"/>
          <w:i w:val="off"/>
        </w:rPr>
        <w:t>降率显著升高，可大于60mm/h，类风湿因子试验滴度较高，X线</w:t>
      </w:r>
      <w:r>
        <w:rPr>
          <w:rFonts w:ascii="宋体" w:hAnsi="宋体" w:cs="宋体" w:eastAsia="宋体"/>
          <w:sz w:val="27"/>
          <w:color w:val="000000"/>
          <w:b w:val="off"/>
          <w:i w:val="off"/>
        </w:rPr>
        <w:t>检查虽见关节多有破坏，但发生畸形者不多。皮下类风湿结节等不</w:t>
      </w:r>
      <w:r>
        <w:rPr>
          <w:rFonts w:ascii="宋体" w:hAnsi="宋体" w:cs="宋体" w:eastAsia="宋体"/>
          <w:sz w:val="27"/>
          <w:color w:val="000000"/>
          <w:b w:val="off"/>
          <w:i w:val="off"/>
        </w:rPr>
        <w:t>多见；关节以外表现如脾功能亢进、胸水、外周神经炎等亦不常见，</w:t>
      </w:r>
    </w:p>
    <w:p>
      <w:pPr>
        <w:wordWrap w:val="on"/>
        <w:autoSpaceDE w:val="off"/>
        <w:autoSpaceDN w:val="off"/>
        <w:spacing w:before="60" w:after="0" w:line="380" w:lineRule="atLeast"/>
        <w:ind w:left="1200" w:right="0"/>
        <w:jc w:val="both"/>
        <w:textAlignment w:val="auto"/>
        <w:rPr>
          <w:sz w:val="27"/>
        </w:rPr>
      </w:pPr>
      <w:r>
        <w:rPr>
          <w:rFonts w:ascii="宋体" w:hAnsi="宋体" w:cs="宋体" w:eastAsia="宋体"/>
          <w:sz w:val="27"/>
          <w:color w:val="000000"/>
          <w:b w:val="off"/>
          <w:i w:val="off"/>
        </w:rPr>
        <w:t>2.中医对本病的认识</w:t>
      </w:r>
    </w:p>
    <w:p>
      <w:pPr>
        <w:wordWrap w:val="on"/>
        <w:autoSpaceDE w:val="off"/>
        <w:autoSpaceDN w:val="off"/>
        <w:spacing w:before="80" w:after="0" w:line="360" w:lineRule="atLeast"/>
        <w:ind w:left="1200" w:right="0"/>
        <w:jc w:val="both"/>
        <w:textAlignment w:val="auto"/>
        <w:rPr>
          <w:sz w:val="27"/>
        </w:rPr>
      </w:pPr>
      <w:r>
        <w:rPr>
          <w:rFonts w:ascii="宋体" w:hAnsi="宋体" w:cs="宋体" w:eastAsia="宋体"/>
          <w:sz w:val="27"/>
          <w:color w:val="000000"/>
          <w:b w:val="off"/>
          <w:i w:val="off"/>
        </w:rPr>
        <w:t>中医学无类风湿病名，从临床表现看属于“痹证”范畴。和“历</w:t>
      </w:r>
      <w:r>
        <w:br w:type="page"/>
      </w:r>
    </w:p>
    <w:p>
      <w:pPr>
        <w:wordWrap w:val="on"/>
        <w:autoSpaceDE w:val="off"/>
        <w:autoSpaceDN w:val="off"/>
        <w:spacing w:before="640" w:after="0" w:line="360" w:lineRule="atLeast"/>
        <w:ind w:left="460" w:right="0"/>
        <w:jc w:val="both"/>
        <w:textAlignment w:val="auto"/>
        <w:rPr>
          <w:sz w:val="27"/>
        </w:rPr>
      </w:pPr>
      <w:r>
        <w:rPr>
          <w:rFonts w:ascii="宋体" w:hAnsi="宋体" w:cs="宋体" w:eastAsia="宋体"/>
          <w:sz w:val="27"/>
          <w:color w:val="000000"/>
          <w:u w:val="single"/>
          <w:b w:val="off"/>
          <w:i w:val="off"/>
        </w:rPr>
        <w:t xml:space="preserve">40 常见老年病针灸治疗                                        </w:t>
      </w:r>
    </w:p>
    <w:p>
      <w:pPr>
        <w:wordWrap w:val="on"/>
        <w:autoSpaceDE w:val="off"/>
        <w:autoSpaceDN w:val="off"/>
        <w:spacing w:before="360" w:after="0" w:line="470" w:lineRule="atLeast"/>
        <w:ind w:left="440" w:right="740" w:firstLine="20"/>
        <w:jc w:val="both"/>
        <w:textAlignment w:val="auto"/>
        <w:rPr>
          <w:sz w:val="27"/>
        </w:rPr>
      </w:pPr>
      <w:r>
        <w:rPr>
          <w:rFonts w:ascii="宋体" w:hAnsi="宋体" w:cs="宋体" w:eastAsia="宋体"/>
          <w:sz w:val="27"/>
          <w:color w:val="000000"/>
          <w:b w:val="off"/>
          <w:i w:val="off"/>
        </w:rPr>
        <w:t>节风”、“白虎历节风”、“痛风”、“鹤膝风”有相似之处。 痹正的成</w:t>
      </w:r>
      <w:r>
        <w:rPr>
          <w:rFonts w:ascii="宋体" w:hAnsi="宋体" w:cs="宋体" w:eastAsia="宋体"/>
          <w:sz w:val="27"/>
          <w:color w:val="000000"/>
          <w:b w:val="off"/>
          <w:i w:val="off"/>
        </w:rPr>
        <w:t>因，多由气血内虚，腠理空疏，或劳累之后，汗出当风，涉水冒雨，久</w:t>
      </w:r>
      <w:r>
        <w:rPr>
          <w:rFonts w:ascii="宋体" w:hAnsi="宋体" w:cs="宋体" w:eastAsia="宋体"/>
          <w:sz w:val="27"/>
          <w:color w:val="000000"/>
          <w:b w:val="off"/>
          <w:i w:val="off"/>
        </w:rPr>
        <w:t>卧湿地等，致风寒湿邪乘虚而入，经络痹阻，不通则痛，形成风寒湿</w:t>
      </w:r>
      <w:r>
        <w:rPr>
          <w:rFonts w:ascii="宋体" w:hAnsi="宋体" w:cs="宋体" w:eastAsia="宋体"/>
          <w:sz w:val="27"/>
          <w:color w:val="000000"/>
          <w:b w:val="off"/>
          <w:i w:val="off"/>
        </w:rPr>
        <w:t>痹，如素有着热，复感风寒湿邪，寒从热化，则为风湿热痹。 本病病</w:t>
      </w:r>
      <w:r>
        <w:rPr>
          <w:rFonts w:ascii="宋体" w:hAnsi="宋体" w:cs="宋体" w:eastAsia="宋体"/>
          <w:sz w:val="27"/>
          <w:color w:val="000000"/>
          <w:b w:val="off"/>
          <w:i w:val="off"/>
        </w:rPr>
        <w:t>程缠绵，病证顽固，因邪韶经络，气血皆病，故常因气候而变化，病</w:t>
      </w:r>
      <w:r>
        <w:rPr>
          <w:rFonts w:ascii="宋体" w:hAnsi="宋体" w:cs="宋体" w:eastAsia="宋体"/>
          <w:sz w:val="27"/>
          <w:color w:val="000000"/>
          <w:b w:val="off"/>
          <w:i w:val="off"/>
        </w:rPr>
        <w:t>证也随之加重。</w:t>
      </w:r>
    </w:p>
    <w:p>
      <w:pPr>
        <w:wordWrap w:val="on"/>
        <w:autoSpaceDE w:val="off"/>
        <w:autoSpaceDN w:val="off"/>
        <w:spacing w:before="100" w:after="0" w:line="380" w:lineRule="atLeast"/>
        <w:ind w:left="1080" w:right="0"/>
        <w:jc w:val="both"/>
        <w:textAlignment w:val="auto"/>
        <w:rPr>
          <w:sz w:val="27"/>
        </w:rPr>
      </w:pPr>
      <w:r>
        <w:rPr>
          <w:rFonts w:ascii="宋体" w:hAnsi="宋体" w:cs="宋体" w:eastAsia="宋体"/>
          <w:sz w:val="27"/>
          <w:color w:val="000000"/>
          <w:b w:val="off"/>
          <w:i w:val="off"/>
        </w:rPr>
        <w:t>3.辨证分型</w:t>
      </w:r>
    </w:p>
    <w:p>
      <w:pPr>
        <w:wordWrap w:val="on"/>
        <w:autoSpaceDE w:val="off"/>
        <w:autoSpaceDN w:val="off"/>
        <w:spacing w:before="0" w:after="0" w:line="464" w:lineRule="atLeast"/>
        <w:ind w:left="380" w:right="740" w:firstLine="700"/>
        <w:jc w:val="both"/>
        <w:textAlignment w:val="auto"/>
        <w:rPr>
          <w:sz w:val="27"/>
        </w:rPr>
      </w:pPr>
      <w:r>
        <w:rPr>
          <w:rFonts w:ascii="宋体" w:hAnsi="宋体" w:cs="宋体" w:eastAsia="宋体"/>
          <w:sz w:val="27"/>
          <w:color w:val="000000"/>
          <w:b w:val="off"/>
          <w:i w:val="off"/>
        </w:rPr>
        <w:t>(1)风寒湿痹：临床表现为对称性、多关节肿痛，痛有定处，易</w:t>
      </w:r>
      <w:r>
        <w:rPr>
          <w:rFonts w:ascii="宋体" w:hAnsi="宋体" w:cs="宋体" w:eastAsia="宋体"/>
          <w:sz w:val="27"/>
          <w:color w:val="000000"/>
          <w:b w:val="off"/>
          <w:i w:val="off"/>
        </w:rPr>
        <w:t>受风寒阴雨气候影响而发作，偶有关节僵硬，并以晨起后为明显，</w:t>
      </w:r>
      <w:r>
        <w:rPr>
          <w:rFonts w:ascii="宋体" w:hAnsi="宋体" w:cs="宋体" w:eastAsia="宋体"/>
          <w:sz w:val="27"/>
          <w:color w:val="000000"/>
          <w:b w:val="off"/>
          <w:i w:val="off"/>
        </w:rPr>
        <w:t>活动后减轻。 且久不愈，则发生肌肉萎缩(尤以大鱼际肌萎缩多</w:t>
      </w:r>
      <w:r>
        <w:rPr>
          <w:rFonts w:ascii="宋体" w:hAnsi="宋体" w:cs="宋体" w:eastAsia="宋体"/>
          <w:sz w:val="27"/>
          <w:color w:val="000000"/>
          <w:b w:val="off"/>
          <w:i w:val="off"/>
        </w:rPr>
        <w:t>见)，甚至关节肿大畸形。 全身症状可见手足发冷，倦怠畏寒，食欲</w:t>
      </w:r>
      <w:r>
        <w:rPr>
          <w:rFonts w:ascii="宋体" w:hAnsi="宋体" w:cs="宋体" w:eastAsia="宋体"/>
          <w:sz w:val="27"/>
          <w:color w:val="000000"/>
          <w:b w:val="off"/>
          <w:i w:val="off"/>
        </w:rPr>
        <w:t>减退，舌荇白或腻，脉弦紧或濡缓。</w:t>
      </w:r>
    </w:p>
    <w:p>
      <w:pPr>
        <w:wordWrap w:val="on"/>
        <w:autoSpaceDE w:val="off"/>
        <w:autoSpaceDN w:val="off"/>
        <w:spacing w:before="20" w:after="0" w:line="467" w:lineRule="atLeast"/>
        <w:ind w:left="420" w:right="760" w:firstLine="660"/>
        <w:jc w:val="both"/>
        <w:textAlignment w:val="auto"/>
        <w:rPr>
          <w:sz w:val="27"/>
        </w:rPr>
      </w:pPr>
      <w:r>
        <w:rPr>
          <w:rFonts w:ascii="宋体" w:hAnsi="宋体" w:cs="宋体" w:eastAsia="宋体"/>
          <w:sz w:val="27"/>
          <w:color w:val="000000"/>
          <w:b w:val="off"/>
          <w:i w:val="off"/>
        </w:rPr>
        <w:t>(2)风湿热痹：临床表现为局部热肿，关节疼痛，痛不可近，活</w:t>
      </w:r>
      <w:r>
        <w:rPr>
          <w:rFonts w:ascii="宋体" w:hAnsi="宋体" w:cs="宋体" w:eastAsia="宋体"/>
          <w:sz w:val="27"/>
          <w:color w:val="000000"/>
          <w:b w:val="off"/>
          <w:i w:val="off"/>
        </w:rPr>
        <w:t>动受限，并有发热，口渴，汗多血热不退，小便短赤，舌质红，苔薄黄</w:t>
      </w:r>
      <w:r>
        <w:rPr>
          <w:rFonts w:ascii="宋体" w:hAnsi="宋体" w:cs="宋体" w:eastAsia="宋体"/>
          <w:sz w:val="27"/>
          <w:color w:val="000000"/>
          <w:b w:val="off"/>
          <w:i w:val="off"/>
        </w:rPr>
        <w:t>少津，脉浮数或浮紧</w:t>
      </w:r>
    </w:p>
    <w:p>
      <w:pPr>
        <w:wordWrap w:val="on"/>
        <w:autoSpaceDE w:val="off"/>
        <w:autoSpaceDN w:val="off"/>
        <w:spacing w:before="80" w:after="0" w:line="380" w:lineRule="atLeast"/>
        <w:ind w:left="460" w:right="0"/>
        <w:jc w:val="both"/>
        <w:textAlignment w:val="auto"/>
        <w:rPr>
          <w:sz w:val="27"/>
        </w:rPr>
      </w:pPr>
      <w:r>
        <w:rPr>
          <w:rFonts w:ascii="宋体" w:hAnsi="宋体" w:cs="宋体" w:eastAsia="宋体"/>
          <w:sz w:val="27"/>
          <w:color w:val="000000"/>
          <w:b w:val="off"/>
          <w:i w:val="off"/>
        </w:rPr>
        <w:t>【针灸治疗】</w:t>
      </w:r>
    </w:p>
    <w:p>
      <w:pPr>
        <w:wordWrap w:val="on"/>
        <w:autoSpaceDE w:val="off"/>
        <w:autoSpaceDN w:val="off"/>
        <w:spacing w:before="100" w:after="0" w:line="360" w:lineRule="atLeast"/>
        <w:ind w:left="1080" w:right="0"/>
        <w:jc w:val="both"/>
        <w:textAlignment w:val="auto"/>
        <w:rPr>
          <w:sz w:val="27"/>
        </w:rPr>
      </w:pPr>
      <w:r>
        <w:rPr>
          <w:rFonts w:ascii="宋体" w:hAnsi="宋体" w:cs="宋体" w:eastAsia="宋体"/>
          <w:sz w:val="27"/>
          <w:color w:val="000000"/>
          <w:b w:val="off"/>
          <w:i w:val="off"/>
        </w:rPr>
        <w:t>1.治疗原则</w:t>
      </w:r>
    </w:p>
    <w:p>
      <w:pPr>
        <w:wordWrap w:val="on"/>
        <w:autoSpaceDE w:val="off"/>
        <w:autoSpaceDN w:val="off"/>
        <w:spacing w:before="120" w:after="0" w:line="360" w:lineRule="atLeast"/>
        <w:ind w:left="1080" w:right="0"/>
        <w:jc w:val="both"/>
        <w:textAlignment w:val="auto"/>
        <w:rPr>
          <w:sz w:val="27"/>
        </w:rPr>
      </w:pPr>
      <w:r>
        <w:rPr>
          <w:rFonts w:ascii="宋体" w:hAnsi="宋体" w:cs="宋体" w:eastAsia="宋体"/>
          <w:sz w:val="27"/>
          <w:color w:val="000000"/>
          <w:b w:val="off"/>
          <w:i w:val="off"/>
        </w:rPr>
        <w:t>(1)风寒湿痹：疏风散寒，祛湿除痹。</w:t>
      </w:r>
    </w:p>
    <w:p>
      <w:pPr>
        <w:wordWrap w:val="on"/>
        <w:autoSpaceDE w:val="off"/>
        <w:autoSpaceDN w:val="off"/>
        <w:spacing w:before="120" w:after="0" w:line="360" w:lineRule="atLeast"/>
        <w:ind w:left="1080" w:right="0"/>
        <w:jc w:val="both"/>
        <w:textAlignment w:val="auto"/>
        <w:rPr>
          <w:sz w:val="27"/>
        </w:rPr>
      </w:pPr>
      <w:r>
        <w:rPr>
          <w:rFonts w:ascii="宋体" w:hAnsi="宋体" w:cs="宋体" w:eastAsia="宋体"/>
          <w:sz w:val="27"/>
          <w:color w:val="000000"/>
          <w:b w:val="off"/>
          <w:i w:val="off"/>
        </w:rPr>
        <w:t>(2)风湿热痹：清热除湿，蠲痹止痛。</w:t>
      </w:r>
    </w:p>
    <w:p>
      <w:pPr>
        <w:wordWrap w:val="on"/>
        <w:autoSpaceDE w:val="off"/>
        <w:autoSpaceDN w:val="off"/>
        <w:spacing w:before="100" w:after="0" w:line="380" w:lineRule="atLeast"/>
        <w:ind w:left="1080" w:right="0"/>
        <w:jc w:val="both"/>
        <w:textAlignment w:val="auto"/>
        <w:rPr>
          <w:sz w:val="27"/>
        </w:rPr>
      </w:pPr>
      <w:r>
        <w:rPr>
          <w:rFonts w:ascii="宋体" w:hAnsi="宋体" w:cs="宋体" w:eastAsia="宋体"/>
          <w:sz w:val="27"/>
          <w:color w:val="000000"/>
          <w:b w:val="off"/>
          <w:i w:val="off"/>
        </w:rPr>
        <w:t>2.选穴及治疗方法</w:t>
      </w:r>
    </w:p>
    <w:p>
      <w:pPr>
        <w:wordWrap w:val="on"/>
        <w:autoSpaceDE w:val="off"/>
        <w:autoSpaceDN w:val="off"/>
        <w:spacing w:before="0" w:after="0" w:line="469" w:lineRule="atLeast"/>
        <w:ind w:left="380" w:right="780" w:firstLine="700"/>
        <w:jc w:val="both"/>
        <w:textAlignment w:val="auto"/>
        <w:rPr>
          <w:sz w:val="27"/>
        </w:rPr>
      </w:pPr>
      <w:r>
        <w:rPr>
          <w:rFonts w:ascii="宋体" w:hAnsi="宋体" w:cs="宋体" w:eastAsia="宋体"/>
          <w:sz w:val="27"/>
          <w:color w:val="000000"/>
          <w:b w:val="off"/>
          <w:i w:val="off"/>
        </w:rPr>
        <w:t>(1)风寒湿痹：取背俞穴、足阳明经穴为主，并根据患者发病</w:t>
      </w:r>
      <w:r>
        <w:rPr>
          <w:rFonts w:ascii="宋体" w:hAnsi="宋体" w:cs="宋体" w:eastAsia="宋体"/>
          <w:sz w:val="27"/>
          <w:color w:val="000000"/>
          <w:b w:val="off"/>
          <w:i w:val="off"/>
        </w:rPr>
        <w:t>部位的不同或偏重加减选用下列腧穴。 肩部选肩髎、肩髃、臑俞</w:t>
      </w:r>
      <w:r>
        <w:rPr>
          <w:rFonts w:ascii="宋体" w:hAnsi="宋体" w:cs="宋体" w:eastAsia="宋体"/>
          <w:sz w:val="27"/>
          <w:color w:val="000000"/>
          <w:b w:val="off"/>
          <w:i w:val="off"/>
        </w:rPr>
        <w:t>穴；肘部选曲池、天井、手三里、手五里穴；腕部选阳池、外关、阳溪、</w:t>
      </w:r>
      <w:r>
        <w:rPr>
          <w:rFonts w:ascii="宋体" w:hAnsi="宋体" w:cs="宋体" w:eastAsia="宋体"/>
          <w:sz w:val="27"/>
          <w:color w:val="000000"/>
          <w:b w:val="off"/>
          <w:i w:val="off"/>
        </w:rPr>
        <w:t>腕骨穴；指关节选外关、中渚、八邪、后溪穴；背脊选水沟、身柱、大</w:t>
      </w:r>
      <w:r>
        <w:rPr>
          <w:rFonts w:ascii="宋体" w:hAnsi="宋体" w:cs="宋体" w:eastAsia="宋体"/>
          <w:sz w:val="27"/>
          <w:color w:val="000000"/>
          <w:b w:val="off"/>
          <w:i w:val="off"/>
        </w:rPr>
        <w:t>杼、腰阳关穴；髀部选环跳、居髎、脾关、关元俞、秩边、风市、悬钟</w:t>
      </w:r>
      <w:r>
        <w:rPr>
          <w:rFonts w:ascii="宋体" w:hAnsi="宋体" w:cs="宋体" w:eastAsia="宋体"/>
          <w:sz w:val="27"/>
          <w:color w:val="000000"/>
          <w:b w:val="off"/>
          <w:i w:val="off"/>
        </w:rPr>
        <w:t>穴；膝部选双膝眼、梁丘、血海、阳陵泉、膝阳关穴；踝部选申脉、照</w:t>
      </w:r>
      <w:r>
        <w:rPr>
          <w:rFonts w:ascii="宋体" w:hAnsi="宋体" w:cs="宋体" w:eastAsia="宋体"/>
          <w:sz w:val="27"/>
          <w:color w:val="000000"/>
          <w:b w:val="off"/>
          <w:i w:val="off"/>
        </w:rPr>
        <w:t>海、昆仑、丘墟、八风穴。</w:t>
      </w:r>
    </w:p>
    <w:p>
      <w:pPr>
        <w:wordWrap w:val="on"/>
        <w:autoSpaceDE w:val="off"/>
        <w:autoSpaceDN w:val="off"/>
        <w:spacing w:before="20" w:after="0" w:line="460" w:lineRule="atLeast"/>
        <w:ind w:left="420" w:right="780" w:firstLine="660"/>
        <w:jc w:val="both"/>
        <w:textAlignment w:val="auto"/>
        <w:rPr>
          <w:sz w:val="27"/>
        </w:rPr>
      </w:pPr>
      <w:r>
        <w:rPr>
          <w:rFonts w:ascii="宋体" w:hAnsi="宋体" w:cs="宋体" w:eastAsia="宋体"/>
          <w:sz w:val="27"/>
          <w:color w:val="000000"/>
          <w:b w:val="off"/>
          <w:i w:val="off"/>
        </w:rPr>
        <w:t>(2)风湿热痹：取阳明经穴为主，可配大杼、身柱、风市、肝俞、</w:t>
      </w:r>
      <w:r>
        <w:rPr>
          <w:rFonts w:ascii="宋体" w:hAnsi="宋体" w:cs="宋体" w:eastAsia="宋体"/>
          <w:sz w:val="27"/>
          <w:color w:val="000000"/>
          <w:b w:val="off"/>
          <w:i w:val="off"/>
        </w:rPr>
        <w:t>胃俞穴，仝身热象明显者加大椎、曲池穴。亦可根据病变部位不</w:t>
      </w:r>
      <w:r>
        <w:rPr>
          <w:rFonts w:ascii="宋体" w:hAnsi="宋体" w:cs="宋体" w:eastAsia="宋体"/>
          <w:sz w:val="27"/>
          <w:color w:val="000000"/>
          <w:b w:val="off"/>
          <w:i w:val="off"/>
        </w:rPr>
        <w:t>同选取1.述各穴。</w:t>
      </w:r>
    </w:p>
    <w:p>
      <w:pPr>
        <w:wordWrap w:val="on"/>
        <w:autoSpaceDE w:val="off"/>
        <w:autoSpaceDN w:val="off"/>
        <w:spacing w:before="120" w:after="0" w:line="360" w:lineRule="atLeast"/>
        <w:ind w:left="1080" w:right="0"/>
        <w:jc w:val="both"/>
        <w:textAlignment w:val="auto"/>
        <w:rPr>
          <w:sz w:val="27"/>
        </w:rPr>
      </w:pPr>
      <w:r>
        <w:rPr>
          <w:rFonts w:ascii="宋体" w:hAnsi="宋体" w:cs="宋体" w:eastAsia="宋体"/>
          <w:sz w:val="27"/>
          <w:color w:val="000000"/>
          <w:b w:val="off"/>
          <w:i w:val="off"/>
        </w:rPr>
        <w:t>(3)治疗方法：风寒湿痹多以毫针刺，用补法或平补平泻法，</w:t>
      </w:r>
      <w:r>
        <w:br w:type="page"/>
      </w:r>
    </w:p>
    <w:p>
      <w:pPr>
        <w:wordWrap w:val="on"/>
        <w:autoSpaceDE w:val="off"/>
        <w:autoSpaceDN w:val="off"/>
        <w:spacing w:before="420" w:after="0" w:line="540" w:lineRule="atLeast"/>
        <w:ind w:left="960" w:right="0"/>
        <w:jc w:val="both"/>
        <w:textAlignment w:val="auto"/>
        <w:rPr>
          <w:sz w:val="27"/>
        </w:rPr>
      </w:pPr>
      <w:r>
        <w:rPr>
          <w:rFonts w:ascii="宋体" w:hAnsi="宋体" w:cs="宋体" w:eastAsia="宋体"/>
          <w:sz w:val="27"/>
          <w:color w:val="000000"/>
          <w:u w:val="single"/>
          <w:b w:val="off"/>
          <w:i w:val="off"/>
        </w:rPr>
        <w:t xml:space="preserve">   </w:t>
      </w:r>
      <w:r>
        <w:rPr>
          <w:rFonts w:ascii="宋体" w:hAnsi="宋体" w:cs="宋体" w:eastAsia="宋体"/>
          <w:sz w:val="24"/>
        </w:rPr>
        <w:t xml:space="preserve">            </w:t>
      </w:r>
      <w:r>
        <w:rPr>
          <w:rFonts w:ascii="宋体" w:hAnsi="宋体" w:cs="宋体" w:eastAsia="宋体"/>
          <w:sz w:val="27"/>
          <w:color w:val="000000"/>
          <w:u w:val="single"/>
          <w:b w:val="off"/>
          <w:i w:val="off"/>
        </w:rPr>
        <w:t xml:space="preserve">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下篇 各种老年疾病的针灸治疗 41</w:t>
      </w:r>
    </w:p>
    <w:p>
      <w:pPr>
        <w:wordWrap w:val="on"/>
        <w:autoSpaceDE w:val="off"/>
        <w:autoSpaceDN w:val="off"/>
        <w:spacing w:before="320" w:after="0" w:line="360" w:lineRule="atLeast"/>
        <w:ind w:left="320" w:right="0"/>
        <w:jc w:val="both"/>
        <w:textAlignment w:val="auto"/>
        <w:rPr>
          <w:sz w:val="27"/>
        </w:rPr>
      </w:pPr>
      <w:r>
        <w:rPr>
          <w:rFonts w:ascii="宋体" w:hAnsi="宋体" w:cs="宋体" w:eastAsia="宋体"/>
          <w:sz w:val="27"/>
          <w:color w:val="000000"/>
          <w:b w:val="off"/>
          <w:i w:val="off"/>
        </w:rPr>
        <w:t>可用温针或隔萎灸；风湿热痹多以毫针泻法或针后拔火罐。</w:t>
      </w:r>
    </w:p>
    <w:p>
      <w:pPr>
        <w:wordWrap w:val="on"/>
        <w:autoSpaceDE w:val="off"/>
        <w:autoSpaceDN w:val="off"/>
        <w:spacing w:before="140" w:after="0" w:line="380" w:lineRule="atLeast"/>
        <w:ind w:left="320" w:right="0"/>
        <w:jc w:val="both"/>
        <w:textAlignment w:val="auto"/>
        <w:rPr>
          <w:sz w:val="27"/>
        </w:rPr>
      </w:pPr>
      <w:r>
        <w:rPr>
          <w:rFonts w:ascii="宋体" w:hAnsi="宋体" w:cs="宋体" w:eastAsia="宋体"/>
          <w:sz w:val="27"/>
          <w:color w:val="000000"/>
          <w:b w:val="off"/>
          <w:i w:val="off"/>
        </w:rPr>
        <w:t>【其他疗法】</w:t>
      </w:r>
    </w:p>
    <w:p>
      <w:pPr>
        <w:wordWrap w:val="on"/>
        <w:autoSpaceDE w:val="off"/>
        <w:autoSpaceDN w:val="off"/>
        <w:spacing w:before="0" w:after="0" w:line="440" w:lineRule="atLeast"/>
        <w:ind w:left="320" w:right="860" w:firstLine="640"/>
        <w:jc w:val="both"/>
        <w:textAlignment w:val="auto"/>
        <w:rPr>
          <w:sz w:val="27"/>
        </w:rPr>
      </w:pPr>
      <w:r>
        <w:rPr>
          <w:rFonts w:ascii="宋体" w:hAnsi="宋体" w:cs="宋体" w:eastAsia="宋体"/>
          <w:sz w:val="27"/>
          <w:color w:val="000000"/>
          <w:b w:val="off"/>
          <w:i w:val="off"/>
        </w:rPr>
        <w:t>(1)皮肤针：选阿是穴、督脉、关节热肿部位。 中等度刺激，每</w:t>
      </w:r>
      <w:r>
        <w:rPr>
          <w:rFonts w:ascii="宋体" w:hAnsi="宋体" w:cs="宋体" w:eastAsia="宋体"/>
          <w:sz w:val="27"/>
          <w:color w:val="000000"/>
          <w:b w:val="off"/>
          <w:i w:val="off"/>
        </w:rPr>
        <w:t>111次,15次为一疗程。</w:t>
      </w:r>
    </w:p>
    <w:p>
      <w:pPr>
        <w:wordWrap w:val="on"/>
        <w:autoSpaceDE w:val="off"/>
        <w:autoSpaceDN w:val="off"/>
        <w:spacing w:before="0" w:after="0" w:line="480" w:lineRule="atLeast"/>
        <w:ind w:left="280" w:right="860" w:firstLine="680"/>
        <w:jc w:val="both"/>
        <w:textAlignment w:val="auto"/>
        <w:rPr>
          <w:sz w:val="27"/>
        </w:rPr>
      </w:pPr>
      <w:r>
        <w:rPr>
          <w:rFonts w:ascii="宋体" w:hAnsi="宋体" w:cs="宋体" w:eastAsia="宋体"/>
          <w:sz w:val="27"/>
          <w:color w:val="000000"/>
          <w:b w:val="off"/>
          <w:i w:val="off"/>
        </w:rPr>
        <w:t>(2)瘢痕灸： 肾俞、命门、悬钟、照海、丘墟、阿是穴。 每次选</w:t>
      </w:r>
      <w:r>
        <w:rPr>
          <w:rFonts w:ascii="宋体" w:hAnsi="宋体" w:cs="宋体" w:eastAsia="宋体"/>
          <w:sz w:val="27"/>
          <w:color w:val="000000"/>
          <w:b w:val="off"/>
          <w:i w:val="off"/>
        </w:rPr>
        <w:t>1~2穴,每穴灸10~20壮,每隔2~1周灸1次。</w:t>
      </w:r>
    </w:p>
    <w:p>
      <w:pPr>
        <w:wordWrap w:val="on"/>
        <w:autoSpaceDE w:val="off"/>
        <w:autoSpaceDN w:val="off"/>
        <w:spacing w:before="40" w:after="0" w:line="447" w:lineRule="atLeast"/>
        <w:ind w:left="280" w:right="860" w:firstLine="680"/>
        <w:jc w:val="both"/>
        <w:textAlignment w:val="auto"/>
        <w:rPr>
          <w:sz w:val="27"/>
        </w:rPr>
      </w:pPr>
      <w:r>
        <w:rPr>
          <w:rFonts w:ascii="宋体" w:hAnsi="宋体" w:cs="宋体" w:eastAsia="宋体"/>
          <w:sz w:val="27"/>
          <w:color w:val="000000"/>
          <w:b w:val="off"/>
          <w:i w:val="off"/>
        </w:rPr>
        <w:t>(3)穴位注射：肾俞、阳陵泉、曲池、环跳、足三里、阿是穴。 每</w:t>
      </w:r>
      <w:r>
        <w:rPr>
          <w:rFonts w:ascii="宋体" w:hAnsi="宋体" w:cs="宋体" w:eastAsia="宋体"/>
          <w:sz w:val="27"/>
          <w:color w:val="000000"/>
          <w:b w:val="off"/>
          <w:i w:val="off"/>
        </w:rPr>
        <w:t>次选2穴，每穴注入野木瓜注射液或当归注射液或威灵仙注射液</w:t>
      </w:r>
      <w:r>
        <w:rPr>
          <w:rFonts w:ascii="宋体" w:hAnsi="宋体" w:cs="宋体" w:eastAsia="宋体"/>
          <w:sz w:val="27"/>
          <w:color w:val="000000"/>
          <w:b w:val="off"/>
          <w:i w:val="off"/>
        </w:rPr>
        <w:t>或骨宁注射液1~2ml，辐II1次，10次为一疗程。</w:t>
      </w:r>
    </w:p>
    <w:p>
      <w:pPr>
        <w:wordWrap w:val="on"/>
        <w:autoSpaceDE w:val="off"/>
        <w:autoSpaceDN w:val="off"/>
        <w:spacing w:before="40" w:after="0" w:line="460" w:lineRule="atLeast"/>
        <w:ind w:left="260" w:right="860" w:firstLine="700"/>
        <w:jc w:val="both"/>
        <w:textAlignment w:val="auto"/>
        <w:rPr>
          <w:sz w:val="27"/>
        </w:rPr>
      </w:pPr>
      <w:r>
        <w:rPr>
          <w:rFonts w:ascii="宋体" w:hAnsi="宋体" w:cs="宋体" w:eastAsia="宋体"/>
          <w:sz w:val="27"/>
          <w:color w:val="000000"/>
          <w:b w:val="off"/>
          <w:i w:val="off"/>
        </w:rPr>
        <w:t>(4)电针：选用上列处方4~6穴，进针得气后，先用密波通电</w:t>
      </w:r>
      <w:r>
        <w:rPr>
          <w:rFonts w:ascii="宋体" w:hAnsi="宋体" w:cs="宋体" w:eastAsia="宋体"/>
          <w:sz w:val="27"/>
          <w:color w:val="000000"/>
          <w:b w:val="off"/>
          <w:i w:val="off"/>
        </w:rPr>
        <w:t>5分钟，改疏密波，通电10~20分钟，最后再用密波5分钟。 隔日1</w:t>
      </w:r>
      <w:r>
        <w:rPr>
          <w:rFonts w:ascii="宋体" w:hAnsi="宋体" w:cs="宋体" w:eastAsia="宋体"/>
          <w:sz w:val="27"/>
          <w:color w:val="000000"/>
          <w:b w:val="off"/>
          <w:i w:val="off"/>
        </w:rPr>
        <w:t>次，10~15次为一疗程，两疗程间隔休息1周。</w:t>
      </w:r>
    </w:p>
    <w:p>
      <w:pPr>
        <w:wordWrap w:val="on"/>
        <w:autoSpaceDE w:val="off"/>
        <w:autoSpaceDN w:val="off"/>
        <w:spacing w:before="120" w:after="0" w:line="360" w:lineRule="atLeast"/>
        <w:ind w:left="960" w:right="0"/>
        <w:jc w:val="both"/>
        <w:textAlignment w:val="auto"/>
        <w:rPr>
          <w:sz w:val="27"/>
        </w:rPr>
      </w:pPr>
      <w:r>
        <w:rPr>
          <w:rFonts w:ascii="宋体" w:hAnsi="宋体" w:cs="宋体" w:eastAsia="宋体"/>
          <w:sz w:val="27"/>
          <w:color w:val="000000"/>
          <w:b w:val="off"/>
          <w:i w:val="off"/>
        </w:rPr>
        <w:t>(5)蜂针疗法：选定穴位后，以蜂尾对准穴位，蜂刺穴后即可，</w:t>
      </w:r>
    </w:p>
    <w:p>
      <w:pPr>
        <w:wordWrap w:val="on"/>
        <w:autoSpaceDE w:val="off"/>
        <w:autoSpaceDN w:val="off"/>
        <w:spacing w:before="60" w:after="0" w:line="360" w:lineRule="atLeast"/>
        <w:ind w:left="960" w:right="0"/>
        <w:jc w:val="both"/>
        <w:textAlignment w:val="auto"/>
        <w:rPr>
          <w:sz w:val="27"/>
        </w:rPr>
      </w:pPr>
      <w:r>
        <w:rPr>
          <w:rFonts w:ascii="宋体" w:hAnsi="宋体" w:cs="宋体" w:eastAsia="宋体"/>
          <w:sz w:val="27"/>
          <w:color w:val="000000"/>
          <w:b w:val="off"/>
          <w:i w:val="off"/>
        </w:rPr>
        <w:t>(6)古代方选</w:t>
      </w:r>
    </w:p>
    <w:p>
      <w:pPr>
        <w:wordWrap w:val="on"/>
        <w:autoSpaceDE w:val="off"/>
        <w:autoSpaceDN w:val="off"/>
        <w:spacing w:before="140" w:after="0" w:line="380" w:lineRule="atLeast"/>
        <w:ind w:left="960" w:right="0"/>
        <w:jc w:val="both"/>
        <w:textAlignment w:val="auto"/>
        <w:rPr>
          <w:sz w:val="27"/>
        </w:rPr>
      </w:pPr>
      <w:r>
        <w:rPr>
          <w:rFonts w:ascii="宋体" w:hAnsi="宋体" w:cs="宋体" w:eastAsia="宋体"/>
          <w:sz w:val="27"/>
          <w:color w:val="000000"/>
          <w:b w:val="off"/>
          <w:i w:val="off"/>
        </w:rPr>
        <w:t>① 历节风足趾不得屈伸，头目眩，……取飞扬。(《针灸资生经》)</w:t>
      </w:r>
    </w:p>
    <w:p>
      <w:pPr>
        <w:wordWrap w:val="on"/>
        <w:autoSpaceDE w:val="off"/>
        <w:autoSpaceDN w:val="off"/>
        <w:spacing w:before="80" w:after="0" w:line="400" w:lineRule="atLeast"/>
        <w:ind w:left="320" w:right="840" w:firstLine="640"/>
        <w:jc w:val="both"/>
        <w:textAlignment w:val="auto"/>
        <w:rPr>
          <w:sz w:val="27"/>
        </w:rPr>
      </w:pPr>
      <w:r>
        <w:rPr>
          <w:rFonts w:ascii="宋体" w:hAnsi="宋体" w:cs="宋体" w:eastAsia="宋体"/>
          <w:sz w:val="27"/>
          <w:color w:val="000000"/>
          <w:b w:val="off"/>
          <w:i w:val="off"/>
        </w:rPr>
        <w:t>②两足麻木，取阳辅，阳交，绝骨，行间，昆仑，丘墟。 (《针灸</w:t>
      </w:r>
      <w:r>
        <w:rPr>
          <w:rFonts w:ascii="宋体" w:hAnsi="宋体" w:cs="宋体" w:eastAsia="宋体"/>
          <w:sz w:val="27"/>
          <w:color w:val="000000"/>
          <w:b w:val="off"/>
          <w:i w:val="off"/>
        </w:rPr>
        <w:t>大成》)</w:t>
      </w:r>
    </w:p>
    <w:p>
      <w:pPr>
        <w:wordWrap w:val="on"/>
        <w:autoSpaceDE w:val="off"/>
        <w:autoSpaceDN w:val="off"/>
        <w:spacing w:before="80" w:after="0" w:line="440" w:lineRule="atLeast"/>
        <w:ind w:left="320" w:right="840" w:firstLine="640"/>
        <w:jc w:val="both"/>
        <w:textAlignment w:val="auto"/>
        <w:rPr>
          <w:sz w:val="28"/>
        </w:rPr>
      </w:pPr>
      <w:r>
        <w:rPr>
          <w:rFonts w:ascii="宋体" w:hAnsi="宋体" w:cs="宋体" w:eastAsia="宋体"/>
          <w:sz w:val="28"/>
          <w:color w:val="000000"/>
          <w:b w:val="off"/>
          <w:i w:val="off"/>
        </w:rPr>
        <w:t>③手足不仁者，取曲池，支沟，臑会，腕骨，肘髎。 (《针灸资</w:t>
      </w:r>
      <w:r>
        <w:rPr>
          <w:rFonts w:ascii="宋体" w:hAnsi="宋体" w:cs="宋体" w:eastAsia="宋体"/>
          <w:sz w:val="28"/>
          <w:color w:val="000000"/>
          <w:b w:val="off"/>
          <w:i w:val="off"/>
        </w:rPr>
        <w:t>生经》)</w:t>
      </w:r>
    </w:p>
    <w:p>
      <w:pPr>
        <w:wordWrap w:val="on"/>
        <w:autoSpaceDE w:val="off"/>
        <w:autoSpaceDN w:val="off"/>
        <w:spacing w:before="100" w:after="0" w:line="380" w:lineRule="atLeast"/>
        <w:ind w:left="960" w:right="0"/>
        <w:jc w:val="both"/>
        <w:textAlignment w:val="auto"/>
        <w:rPr>
          <w:sz w:val="27"/>
        </w:rPr>
      </w:pPr>
      <w:r>
        <w:rPr>
          <w:rFonts w:ascii="宋体" w:hAnsi="宋体" w:cs="宋体" w:eastAsia="宋体"/>
          <w:sz w:val="27"/>
          <w:color w:val="000000"/>
          <w:b w:val="off"/>
          <w:i w:val="off"/>
        </w:rPr>
        <w:t>①百节疫痛，实无所知，三棱针刺绝骨出血。 (《此事难知》)</w:t>
      </w:r>
    </w:p>
    <w:p>
      <w:pPr>
        <w:wordWrap w:val="on"/>
        <w:autoSpaceDE w:val="off"/>
        <w:autoSpaceDN w:val="off"/>
        <w:spacing w:before="60" w:after="0" w:line="360" w:lineRule="atLeast"/>
        <w:ind w:left="32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40" w:after="0" w:line="460" w:lineRule="atLeast"/>
        <w:ind w:left="320" w:right="840" w:firstLine="640"/>
        <w:jc w:val="both"/>
        <w:textAlignment w:val="auto"/>
        <w:rPr>
          <w:sz w:val="27"/>
        </w:rPr>
      </w:pPr>
      <w:r>
        <w:rPr>
          <w:rFonts w:ascii="宋体" w:hAnsi="宋体" w:cs="宋体" w:eastAsia="宋体"/>
          <w:sz w:val="27"/>
          <w:color w:val="000000"/>
          <w:b w:val="off"/>
          <w:i w:val="off"/>
        </w:rPr>
        <w:t>类风湿关节炎属“痹证”范畴，症状多见疼痛，可参考“老年性</w:t>
      </w:r>
      <w:r>
        <w:rPr>
          <w:rFonts w:ascii="宋体" w:hAnsi="宋体" w:cs="宋体" w:eastAsia="宋体"/>
          <w:sz w:val="27"/>
          <w:color w:val="000000"/>
          <w:b w:val="off"/>
          <w:i w:val="off"/>
        </w:rPr>
        <w:t>关节肌肉疼痛”中的靳三针疗法。</w:t>
      </w:r>
    </w:p>
    <w:p>
      <w:pPr>
        <w:wordWrap w:val="on"/>
        <w:autoSpaceDE w:val="off"/>
        <w:autoSpaceDN w:val="off"/>
        <w:spacing w:before="80" w:after="0" w:line="380" w:lineRule="atLeast"/>
        <w:ind w:left="320" w:right="0"/>
        <w:jc w:val="both"/>
        <w:textAlignment w:val="auto"/>
        <w:rPr>
          <w:sz w:val="27"/>
        </w:rPr>
      </w:pPr>
      <w:r>
        <w:rPr>
          <w:rFonts w:ascii="宋体" w:hAnsi="宋体" w:cs="宋体" w:eastAsia="宋体"/>
          <w:sz w:val="27"/>
          <w:color w:val="000000"/>
          <w:b w:val="off"/>
          <w:i w:val="off"/>
        </w:rPr>
        <w:t>【注意事项】</w:t>
      </w:r>
    </w:p>
    <w:p>
      <w:pPr>
        <w:wordWrap w:val="on"/>
        <w:autoSpaceDE w:val="off"/>
        <w:autoSpaceDN w:val="off"/>
        <w:spacing w:before="60" w:after="0" w:line="440" w:lineRule="atLeast"/>
        <w:ind w:left="280" w:right="860" w:firstLine="680"/>
        <w:jc w:val="both"/>
        <w:textAlignment w:val="auto"/>
        <w:rPr>
          <w:sz w:val="27"/>
        </w:rPr>
      </w:pPr>
      <w:r>
        <w:rPr>
          <w:rFonts w:ascii="宋体" w:hAnsi="宋体" w:cs="宋体" w:eastAsia="宋体"/>
          <w:sz w:val="27"/>
          <w:color w:val="000000"/>
          <w:b w:val="off"/>
          <w:i w:val="off"/>
        </w:rPr>
        <w:t>(1)本病病情缠绵反复，非一时能获满意的疗效，可用几种疗</w:t>
      </w:r>
      <w:r>
        <w:rPr>
          <w:rFonts w:ascii="宋体" w:hAnsi="宋体" w:cs="宋体" w:eastAsia="宋体"/>
          <w:sz w:val="27"/>
          <w:color w:val="000000"/>
          <w:b w:val="off"/>
          <w:i w:val="off"/>
        </w:rPr>
        <w:t>法交替进行，坚持治疗，才能收到较好的效果。</w:t>
      </w:r>
    </w:p>
    <w:p>
      <w:pPr>
        <w:wordWrap w:val="on"/>
        <w:autoSpaceDE w:val="off"/>
        <w:autoSpaceDN w:val="off"/>
        <w:spacing w:before="40" w:after="0" w:line="440" w:lineRule="atLeast"/>
        <w:ind w:left="280" w:right="880" w:firstLine="680"/>
        <w:jc w:val="both"/>
        <w:textAlignment w:val="auto"/>
        <w:rPr>
          <w:sz w:val="27"/>
        </w:rPr>
      </w:pPr>
      <w:r>
        <w:rPr>
          <w:rFonts w:ascii="宋体" w:hAnsi="宋体" w:cs="宋体" w:eastAsia="宋体"/>
          <w:sz w:val="27"/>
          <w:color w:val="000000"/>
          <w:b w:val="off"/>
          <w:i w:val="off"/>
        </w:rPr>
        <w:t>(2)穴位注射时注意勿注入关节腔。如果关节有渗液，可作关</w:t>
      </w:r>
      <w:r>
        <w:rPr>
          <w:rFonts w:ascii="宋体" w:hAnsi="宋体" w:cs="宋体" w:eastAsia="宋体"/>
          <w:sz w:val="27"/>
          <w:color w:val="000000"/>
          <w:b w:val="off"/>
          <w:i w:val="off"/>
        </w:rPr>
        <w:t>节内注射，但要绝对无菌操作。</w:t>
      </w:r>
    </w:p>
    <w:p>
      <w:pPr>
        <w:wordWrap w:val="on"/>
        <w:autoSpaceDE w:val="off"/>
        <w:autoSpaceDN w:val="off"/>
        <w:spacing w:before="60" w:after="0" w:line="460" w:lineRule="atLeast"/>
        <w:ind w:left="280" w:right="860" w:firstLine="680"/>
        <w:jc w:val="both"/>
        <w:textAlignment w:val="auto"/>
        <w:rPr>
          <w:sz w:val="27"/>
        </w:rPr>
      </w:pPr>
      <w:r>
        <w:rPr>
          <w:rFonts w:ascii="宋体" w:hAnsi="宋体" w:cs="宋体" w:eastAsia="宋体"/>
          <w:sz w:val="27"/>
          <w:color w:val="000000"/>
          <w:b w:val="off"/>
          <w:i w:val="off"/>
        </w:rPr>
        <w:t>(3)活动期全身症状明显时，休息为主，同时避免绝对卧床。</w:t>
      </w:r>
      <w:r>
        <w:rPr>
          <w:rFonts w:ascii="宋体" w:hAnsi="宋体" w:cs="宋体" w:eastAsia="宋体"/>
          <w:sz w:val="27"/>
          <w:color w:val="000000"/>
          <w:b w:val="off"/>
          <w:i w:val="off"/>
        </w:rPr>
        <w:t>受累关节须保持功能位置，必要时须用夹板。 因老年人往往有严</w:t>
      </w:r>
      <w:r>
        <w:rPr>
          <w:rFonts w:ascii="宋体" w:hAnsi="宋体" w:cs="宋体" w:eastAsia="宋体"/>
          <w:sz w:val="27"/>
          <w:color w:val="000000"/>
          <w:b w:val="off"/>
          <w:i w:val="off"/>
        </w:rPr>
        <w:t>重的多发性关节畸形，所以待关节肿痛消退后，应循序渐进积极进</w:t>
      </w:r>
      <w:r>
        <w:br w:type="page"/>
      </w:r>
    </w:p>
    <w:p>
      <w:pPr>
        <w:wordWrap w:val="on"/>
        <w:autoSpaceDE w:val="off"/>
        <w:autoSpaceDN w:val="off"/>
        <w:spacing w:before="480" w:after="0" w:line="380" w:lineRule="atLeast"/>
        <w:ind w:left="580" w:right="0"/>
        <w:jc w:val="both"/>
        <w:textAlignment w:val="auto"/>
        <w:rPr>
          <w:sz w:val="28"/>
        </w:rPr>
      </w:pPr>
      <w:r>
        <w:rPr>
          <w:rFonts w:ascii="宋体" w:hAnsi="宋体" w:cs="宋体" w:eastAsia="宋体"/>
          <w:sz w:val="28"/>
          <w:color w:val="000000"/>
          <w:u w:val="single"/>
          <w:b w:val="off"/>
          <w:i w:val="off"/>
        </w:rPr>
        <w:t xml:space="preserve">42 常见老年病针灸治疗       </w:t>
      </w:r>
    </w:p>
    <w:p>
      <w:pPr>
        <w:wordWrap w:val="on"/>
        <w:autoSpaceDE w:val="off"/>
        <w:autoSpaceDN w:val="off"/>
        <w:spacing w:before="460" w:after="0" w:line="380" w:lineRule="atLeast"/>
        <w:ind w:left="580" w:right="0"/>
        <w:jc w:val="both"/>
        <w:textAlignment w:val="auto"/>
        <w:rPr>
          <w:sz w:val="28"/>
        </w:rPr>
      </w:pPr>
      <w:r>
        <w:rPr>
          <w:rFonts w:ascii="宋体" w:hAnsi="宋体" w:cs="宋体" w:eastAsia="宋体"/>
          <w:sz w:val="28"/>
          <w:color w:val="000000"/>
          <w:b w:val="off"/>
          <w:i w:val="off"/>
        </w:rPr>
        <w:t>行活动锻炼，以改善关节功能。</w:t>
      </w:r>
    </w:p>
    <w:p>
      <w:pPr>
        <w:wordWrap w:val="on"/>
        <w:autoSpaceDE w:val="off"/>
        <w:autoSpaceDN w:val="off"/>
        <w:spacing w:before="100" w:after="0" w:line="360" w:lineRule="atLeast"/>
        <w:ind w:left="580" w:right="0"/>
        <w:jc w:val="both"/>
        <w:textAlignment w:val="auto"/>
        <w:rPr>
          <w:sz w:val="28"/>
        </w:rPr>
      </w:pPr>
      <w:r>
        <w:rPr>
          <w:rFonts w:ascii="宋体" w:hAnsi="宋体" w:cs="宋体" w:eastAsia="宋体"/>
          <w:sz w:val="28"/>
          <w:color w:val="000000"/>
          <w:b w:val="off"/>
          <w:i w:val="off"/>
        </w:rPr>
        <w:t>【讨论】</w:t>
      </w:r>
    </w:p>
    <w:p>
      <w:pPr>
        <w:wordWrap w:val="on"/>
        <w:autoSpaceDE w:val="off"/>
        <w:autoSpaceDN w:val="off"/>
        <w:spacing w:before="0" w:after="0" w:line="465" w:lineRule="atLeast"/>
        <w:ind w:left="460" w:right="680" w:firstLine="740"/>
        <w:jc w:val="both"/>
        <w:textAlignment w:val="auto"/>
        <w:rPr>
          <w:sz w:val="28"/>
        </w:rPr>
      </w:pPr>
      <w:r>
        <w:rPr>
          <w:rFonts w:ascii="宋体" w:hAnsi="宋体" w:cs="宋体" w:eastAsia="宋体"/>
          <w:sz w:val="28"/>
          <w:color w:val="000000"/>
          <w:b w:val="off"/>
          <w:i w:val="off"/>
        </w:rPr>
        <w:t>(1)根据我们的临证经验，类风湿关节炎在以肌肉、筋骨、关节</w:t>
      </w:r>
      <w:r>
        <w:rPr>
          <w:rFonts w:ascii="宋体" w:hAnsi="宋体" w:cs="宋体" w:eastAsia="宋体"/>
          <w:sz w:val="28"/>
          <w:color w:val="000000"/>
          <w:b w:val="off"/>
          <w:i w:val="off"/>
        </w:rPr>
        <w:t>疼痛或痠胀、关节肿大、屈伸不利等为主症阶段时，针灸疗效较好。</w:t>
      </w:r>
      <w:r>
        <w:rPr>
          <w:rFonts w:ascii="宋体" w:hAnsi="宋体" w:cs="宋体" w:eastAsia="宋体"/>
          <w:sz w:val="28"/>
          <w:color w:val="000000"/>
          <w:b w:val="off"/>
          <w:i w:val="off"/>
        </w:rPr>
        <w:t>病程长者，肌肉、筋骨、关节失去濡养，致肌筋麻木，甚至消瘦畸形，</w:t>
      </w:r>
      <w:r>
        <w:rPr>
          <w:rFonts w:ascii="宋体" w:hAnsi="宋体" w:cs="宋体" w:eastAsia="宋体"/>
          <w:sz w:val="28"/>
          <w:color w:val="000000"/>
          <w:b w:val="off"/>
          <w:i w:val="off"/>
        </w:rPr>
        <w:t>此时，针灸治疗仍有一定疗效，但不如前阶段显著。 此期正如《素</w:t>
      </w:r>
      <w:r>
        <w:rPr>
          <w:rFonts w:ascii="宋体" w:hAnsi="宋体" w:cs="宋体" w:eastAsia="宋体"/>
          <w:sz w:val="28"/>
          <w:color w:val="000000"/>
          <w:b w:val="off"/>
          <w:i w:val="off"/>
        </w:rPr>
        <w:t>问·痹论篇》所说：“内舍于其合也。”可见虚实并见的证候，辨证论</w:t>
      </w:r>
      <w:r>
        <w:rPr>
          <w:rFonts w:ascii="宋体" w:hAnsi="宋体" w:cs="宋体" w:eastAsia="宋体"/>
          <w:sz w:val="28"/>
          <w:color w:val="000000"/>
          <w:b w:val="off"/>
          <w:i w:val="off"/>
        </w:rPr>
        <w:t>治应审五脏虚实，以综合治疗，整体调整为原则。 此外“肢节肿痛，</w:t>
      </w:r>
      <w:r>
        <w:rPr>
          <w:rFonts w:ascii="宋体" w:hAnsi="宋体" w:cs="宋体" w:eastAsia="宋体"/>
          <w:sz w:val="28"/>
          <w:color w:val="000000"/>
          <w:b w:val="off"/>
          <w:i w:val="off"/>
        </w:rPr>
        <w:t>脉涩数者，此是瘀血”(朱丹溪语)，应适当配合刺络拔罐等活血祛</w:t>
      </w:r>
      <w:r>
        <w:rPr>
          <w:rFonts w:ascii="宋体" w:hAnsi="宋体" w:cs="宋体" w:eastAsia="宋体"/>
          <w:sz w:val="28"/>
          <w:color w:val="000000"/>
          <w:b w:val="off"/>
          <w:i w:val="off"/>
        </w:rPr>
        <w:t>瘀的方法，如此可消除肿痛，改善血液循环，有利于机体早日康复、</w:t>
      </w:r>
    </w:p>
    <w:p>
      <w:pPr>
        <w:wordWrap w:val="on"/>
        <w:autoSpaceDE w:val="off"/>
        <w:autoSpaceDN w:val="off"/>
        <w:spacing w:before="0" w:after="0" w:line="460" w:lineRule="atLeast"/>
        <w:ind w:left="560" w:right="620" w:firstLine="640"/>
        <w:jc w:val="both"/>
        <w:textAlignment w:val="auto"/>
        <w:rPr>
          <w:sz w:val="28"/>
        </w:rPr>
      </w:pPr>
      <w:r>
        <w:rPr>
          <w:rFonts w:ascii="宋体" w:hAnsi="宋体" w:cs="宋体" w:eastAsia="宋体"/>
          <w:sz w:val="28"/>
          <w:color w:val="000000"/>
          <w:b w:val="off"/>
          <w:i w:val="off"/>
        </w:rPr>
        <w:t>(2)凡久病肌肤顽痹，痛痒不觉者，如“不仁”证，乃五脏六腑之</w:t>
      </w:r>
      <w:r>
        <w:rPr>
          <w:rFonts w:ascii="宋体" w:hAnsi="宋体" w:cs="宋体" w:eastAsia="宋体"/>
          <w:sz w:val="28"/>
          <w:color w:val="000000"/>
          <w:b w:val="off"/>
          <w:i w:val="off"/>
        </w:rPr>
        <w:t>气为邪所闭，此时选穴可以互脏背俞穴为主，配合四肢肘膝关节以</w:t>
      </w:r>
      <w:r>
        <w:rPr>
          <w:rFonts w:ascii="宋体" w:hAnsi="宋体" w:cs="宋体" w:eastAsia="宋体"/>
          <w:sz w:val="28"/>
          <w:color w:val="000000"/>
          <w:b w:val="off"/>
          <w:i w:val="off"/>
        </w:rPr>
        <w:t>下的五输穴，或针或灸或穴位药物注射，以“扶正祛邪，疏通经络”</w:t>
      </w:r>
      <w:r>
        <w:rPr>
          <w:rFonts w:ascii="宋体" w:hAnsi="宋体" w:cs="宋体" w:eastAsia="宋体"/>
          <w:sz w:val="28"/>
          <w:color w:val="000000"/>
          <w:b w:val="off"/>
          <w:i w:val="off"/>
        </w:rPr>
        <w:t>为治法，坚持治疗，往往可收显效。</w:t>
      </w:r>
    </w:p>
    <w:p>
      <w:pPr>
        <w:wordWrap w:val="on"/>
        <w:autoSpaceDE w:val="off"/>
        <w:autoSpaceDN w:val="off"/>
        <w:spacing w:before="0" w:after="0" w:line="480" w:lineRule="atLeast"/>
        <w:ind w:left="520" w:right="640" w:firstLine="680"/>
        <w:jc w:val="both"/>
        <w:textAlignment w:val="auto"/>
        <w:rPr>
          <w:sz w:val="28"/>
        </w:rPr>
      </w:pPr>
      <w:r>
        <w:rPr>
          <w:rFonts w:ascii="宋体" w:hAnsi="宋体" w:cs="宋体" w:eastAsia="宋体"/>
          <w:sz w:val="28"/>
          <w:color w:val="000000"/>
          <w:b w:val="off"/>
          <w:i w:val="off"/>
        </w:rPr>
        <w:t>(3)本病进展缓慢，治疗相对困难，治疗期间除可采用各种与</w:t>
      </w:r>
      <w:r>
        <w:rPr>
          <w:rFonts w:ascii="宋体" w:hAnsi="宋体" w:cs="宋体" w:eastAsia="宋体"/>
          <w:sz w:val="28"/>
          <w:color w:val="000000"/>
          <w:b w:val="off"/>
          <w:i w:val="off"/>
        </w:rPr>
        <w:t>针灸有关的治疗方法外，尚可配合中药制剂，加强功能锻炼。</w:t>
      </w:r>
    </w:p>
    <w:p>
      <w:pPr>
        <w:wordWrap w:val="on"/>
        <w:autoSpaceDE w:val="off"/>
        <w:autoSpaceDN w:val="off"/>
        <w:spacing w:before="40" w:after="0" w:line="440" w:lineRule="atLeast"/>
        <w:ind w:left="540" w:right="620" w:firstLine="660"/>
        <w:jc w:val="both"/>
        <w:textAlignment w:val="auto"/>
        <w:rPr>
          <w:sz w:val="28"/>
        </w:rPr>
      </w:pPr>
      <w:r>
        <w:rPr>
          <w:rFonts w:ascii="宋体" w:hAnsi="宋体" w:cs="宋体" w:eastAsia="宋体"/>
          <w:sz w:val="28"/>
          <w:color w:val="000000"/>
          <w:b w:val="off"/>
          <w:i w:val="off"/>
        </w:rPr>
        <w:t>(4)本病针灸治疗机理，一般认为与神经、体液、免疫等系统的</w:t>
      </w:r>
      <w:r>
        <w:rPr>
          <w:rFonts w:ascii="宋体" w:hAnsi="宋体" w:cs="宋体" w:eastAsia="宋体"/>
          <w:sz w:val="28"/>
          <w:color w:val="000000"/>
          <w:b w:val="off"/>
          <w:i w:val="off"/>
        </w:rPr>
        <w:t>功能调整有关。针刺镇痛原理也与此有密切关系。</w:t>
      </w:r>
    </w:p>
    <w:p>
      <w:pPr>
        <w:wordWrap w:val="on"/>
        <w:autoSpaceDE w:val="off"/>
        <w:autoSpaceDN w:val="off"/>
        <w:spacing w:before="580" w:after="0" w:line="460" w:lineRule="atLeast"/>
        <w:ind w:left="580" w:right="0"/>
        <w:jc w:val="both"/>
        <w:textAlignment w:val="auto"/>
        <w:rPr>
          <w:sz w:val="28"/>
        </w:rPr>
      </w:pPr>
      <w:r>
        <w:rPr>
          <w:rFonts w:ascii="宋体" w:hAnsi="宋体" w:cs="宋体" w:eastAsia="宋体"/>
          <w:sz w:val="28"/>
          <w:color w:val="000000"/>
          <w:b w:val="off"/>
          <w:i w:val="off"/>
        </w:rPr>
        <w:t>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老年颈椎病</w:t>
      </w:r>
    </w:p>
    <w:p>
      <w:pPr>
        <w:wordWrap w:val="on"/>
        <w:autoSpaceDE w:val="off"/>
        <w:autoSpaceDN w:val="off"/>
        <w:spacing w:before="440" w:after="0" w:line="380" w:lineRule="atLeast"/>
        <w:ind w:left="58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120" w:after="0" w:line="360" w:lineRule="atLeast"/>
        <w:ind w:left="1200" w:right="0"/>
        <w:jc w:val="both"/>
        <w:textAlignment w:val="auto"/>
        <w:rPr>
          <w:sz w:val="28"/>
        </w:rPr>
      </w:pPr>
      <w:r>
        <w:rPr>
          <w:rFonts w:ascii="宋体" w:hAnsi="宋体" w:cs="宋体" w:eastAsia="宋体"/>
          <w:sz w:val="28"/>
          <w:color w:val="000000"/>
          <w:b w:val="off"/>
          <w:i w:val="off"/>
        </w:rPr>
        <w:t>1.病因和诊断要点</w:t>
      </w:r>
    </w:p>
    <w:p>
      <w:pPr>
        <w:wordWrap w:val="on"/>
        <w:autoSpaceDE w:val="off"/>
        <w:autoSpaceDN w:val="off"/>
        <w:spacing w:before="40" w:after="0" w:line="465" w:lineRule="atLeast"/>
        <w:ind w:left="520" w:right="620" w:firstLine="680"/>
        <w:jc w:val="both"/>
        <w:textAlignment w:val="auto"/>
        <w:rPr>
          <w:sz w:val="28"/>
        </w:rPr>
      </w:pPr>
      <w:r>
        <w:rPr>
          <w:rFonts w:ascii="宋体" w:hAnsi="宋体" w:cs="宋体" w:eastAsia="宋体"/>
          <w:sz w:val="28"/>
          <w:color w:val="000000"/>
          <w:b w:val="off"/>
          <w:i w:val="off"/>
        </w:rPr>
        <w:t>颈椎病是一种进展缓慢的退行性骨质疾病，发病多在中年以</w:t>
      </w:r>
      <w:r>
        <w:rPr>
          <w:rFonts w:ascii="宋体" w:hAnsi="宋体" w:cs="宋体" w:eastAsia="宋体"/>
          <w:sz w:val="28"/>
          <w:color w:val="000000"/>
          <w:b w:val="off"/>
          <w:i w:val="off"/>
        </w:rPr>
        <w:t>上。它是由于颈椎椎间盘退行性病变而引起椎体骨质增生，椎间</w:t>
      </w:r>
      <w:r>
        <w:rPr>
          <w:rFonts w:ascii="宋体" w:hAnsi="宋体" w:cs="宋体" w:eastAsia="宋体"/>
          <w:sz w:val="28"/>
          <w:color w:val="000000"/>
          <w:b w:val="off"/>
          <w:i w:val="off"/>
        </w:rPr>
        <w:t>盘突出或椎体后侧骨赘突入椎间孔或椎管，压迫颈神经根、脊髓、</w:t>
      </w:r>
      <w:r>
        <w:rPr>
          <w:rFonts w:ascii="宋体" w:hAnsi="宋体" w:cs="宋体" w:eastAsia="宋体"/>
          <w:sz w:val="28"/>
          <w:color w:val="000000"/>
          <w:b w:val="off"/>
          <w:i w:val="off"/>
        </w:rPr>
        <w:t>椎动脉及颈部交感神经等神经血管组织而出现一系列复杂的综合</w:t>
      </w:r>
      <w:r>
        <w:rPr>
          <w:rFonts w:ascii="宋体" w:hAnsi="宋体" w:cs="宋体" w:eastAsia="宋体"/>
          <w:sz w:val="28"/>
          <w:color w:val="000000"/>
          <w:b w:val="off"/>
          <w:i w:val="off"/>
        </w:rPr>
        <w:t>征候群，故又称为颈椎综合征。以颈、肩部、上肢及肩胛、背部的隐</w:t>
      </w:r>
      <w:r>
        <w:rPr>
          <w:rFonts w:ascii="宋体" w:hAnsi="宋体" w:cs="宋体" w:eastAsia="宋体"/>
          <w:sz w:val="28"/>
          <w:color w:val="000000"/>
          <w:b w:val="off"/>
          <w:i w:val="off"/>
        </w:rPr>
        <w:t>痛、颈椎活动受限、上肢麻木、手指运动功能减退、下肢肌力减退或</w:t>
      </w:r>
      <w:r>
        <w:rPr>
          <w:rFonts w:ascii="宋体" w:hAnsi="宋体" w:cs="宋体" w:eastAsia="宋体"/>
          <w:sz w:val="28"/>
          <w:color w:val="000000"/>
          <w:b w:val="off"/>
          <w:i w:val="off"/>
        </w:rPr>
        <w:t>感觉异常等局部症状为主。 常伴有头痛、眩晕、耳鸣、眼倦等交感</w:t>
      </w:r>
      <w:r>
        <w:rPr>
          <w:rFonts w:ascii="宋体" w:hAnsi="宋体" w:cs="宋体" w:eastAsia="宋体"/>
          <w:sz w:val="28"/>
          <w:color w:val="000000"/>
          <w:b w:val="off"/>
          <w:i w:val="off"/>
        </w:rPr>
        <w:t>神经症状。现代临床医学一般将本病分为颈型、神经根型、交感神</w:t>
      </w:r>
      <w:r>
        <w:br w:type="page"/>
      </w:r>
    </w:p>
    <w:p>
      <w:pPr>
        <w:wordWrap w:val="on"/>
        <w:autoSpaceDE w:val="off"/>
        <w:autoSpaceDN w:val="off"/>
        <w:spacing w:before="760" w:after="0" w:line="360" w:lineRule="atLeast"/>
        <w:ind w:left="5200" w:right="0"/>
        <w:jc w:val="both"/>
        <w:textAlignment w:val="auto"/>
        <w:rPr>
          <w:sz w:val="28"/>
        </w:rPr>
      </w:pPr>
      <w:r>
        <w:rPr>
          <w:rFonts w:ascii="宋体" w:hAnsi="宋体" w:cs="宋体" w:eastAsia="宋体"/>
          <w:sz w:val="28"/>
          <w:color w:val="000000"/>
          <w:b w:val="off"/>
          <w:i w:val="off"/>
        </w:rPr>
        <w:t>下篇 各种老年疾病的针灸治疗 43</w:t>
      </w:r>
    </w:p>
    <w:p>
      <w:pPr>
        <w:wordWrap w:val="on"/>
        <w:spacing w:before="160" w:after="0" w:line="140" w:lineRule="exact"/>
        <w:ind w:left="580" w:right="6200"/>
        <w:jc w:val="both"/>
        <w:textAlignment w:val="auto"/>
        <w:rPr>
          <w:sz w:val="24"/>
        </w:rPr>
      </w:pPr>
      <w:r>
        <w:rPr>
          <w:rFonts w:ascii="宋体" w:hAnsi="宋体" w:cs="宋体" w:eastAsia="宋体"/>
          <w:sz w:val="24"/>
          <w:u w:val="single"/>
        </w:rPr>
        <w:t xml:space="preserve">                                </w:t>
      </w:r>
    </w:p>
    <w:p>
      <w:pPr>
        <w:wordWrap w:val="on"/>
        <w:autoSpaceDE w:val="off"/>
        <w:autoSpaceDN w:val="off"/>
        <w:spacing w:before="160" w:after="0" w:line="360" w:lineRule="atLeast"/>
        <w:ind w:left="500" w:right="0"/>
        <w:jc w:val="both"/>
        <w:textAlignment w:val="auto"/>
        <w:rPr>
          <w:sz w:val="28"/>
        </w:rPr>
      </w:pPr>
      <w:r>
        <w:rPr>
          <w:rFonts w:ascii="宋体" w:hAnsi="宋体" w:cs="宋体" w:eastAsia="宋体"/>
          <w:sz w:val="28"/>
          <w:color w:val="000000"/>
          <w:b w:val="off"/>
          <w:i w:val="off"/>
        </w:rPr>
        <w:t>经型、椎动脉型、脊髓型、混合型等六型。</w:t>
      </w:r>
    </w:p>
    <w:p>
      <w:pPr>
        <w:wordWrap w:val="on"/>
        <w:autoSpaceDE w:val="off"/>
        <w:autoSpaceDN w:val="off"/>
        <w:spacing w:before="100" w:after="0" w:line="360" w:lineRule="atLeast"/>
        <w:ind w:left="1120" w:right="0"/>
        <w:jc w:val="both"/>
        <w:textAlignment w:val="auto"/>
        <w:rPr>
          <w:sz w:val="28"/>
        </w:rPr>
      </w:pPr>
      <w:r>
        <w:rPr>
          <w:rFonts w:ascii="宋体" w:hAnsi="宋体" w:cs="宋体" w:eastAsia="宋体"/>
          <w:sz w:val="28"/>
          <w:color w:val="000000"/>
          <w:b w:val="off"/>
          <w:i w:val="off"/>
        </w:rPr>
        <w:t>2.中医对本病的认识</w:t>
      </w:r>
    </w:p>
    <w:p>
      <w:pPr>
        <w:wordWrap w:val="on"/>
        <w:autoSpaceDE w:val="off"/>
        <w:autoSpaceDN w:val="off"/>
        <w:spacing w:before="40" w:after="0" w:line="462" w:lineRule="atLeast"/>
        <w:ind w:left="400" w:right="680" w:firstLine="720"/>
        <w:jc w:val="both"/>
        <w:textAlignment w:val="auto"/>
        <w:rPr>
          <w:sz w:val="28"/>
        </w:rPr>
      </w:pPr>
      <w:r>
        <w:rPr>
          <w:rFonts w:ascii="宋体" w:hAnsi="宋体" w:cs="宋体" w:eastAsia="宋体"/>
          <w:sz w:val="28"/>
          <w:color w:val="000000"/>
          <w:b w:val="off"/>
          <w:i w:val="off"/>
        </w:rPr>
        <w:t>中医学关于颈椎病的论述，散见于“痹证”、“痿证”、“头痛”、</w:t>
      </w:r>
      <w:r>
        <w:rPr>
          <w:rFonts w:ascii="宋体" w:hAnsi="宋体" w:cs="宋体" w:eastAsia="宋体"/>
          <w:sz w:val="28"/>
          <w:color w:val="000000"/>
          <w:b w:val="off"/>
          <w:i w:val="off"/>
        </w:rPr>
        <w:t>“眩晕”、“项强”、“颈筋急”、“颈肩痛”等病中，认为本病的发生是人</w:t>
      </w:r>
      <w:r>
        <w:rPr>
          <w:rFonts w:ascii="宋体" w:hAnsi="宋体" w:cs="宋体" w:eastAsia="宋体"/>
          <w:sz w:val="28"/>
          <w:color w:val="000000"/>
          <w:b w:val="off"/>
          <w:i w:val="off"/>
        </w:rPr>
        <w:t>体营卫气血、脏腑经络功能失调的结果。颈项部为脑髓之门户，除</w:t>
      </w:r>
      <w:r>
        <w:rPr>
          <w:rFonts w:ascii="宋体" w:hAnsi="宋体" w:cs="宋体" w:eastAsia="宋体"/>
          <w:sz w:val="28"/>
          <w:color w:val="000000"/>
          <w:b w:val="off"/>
          <w:i w:val="off"/>
        </w:rPr>
        <w:t>手厥阴心包经和带脉外，几乎所有十二，经脉和奇经八脉都由此通</w:t>
      </w:r>
      <w:r>
        <w:rPr>
          <w:rFonts w:ascii="宋体" w:hAnsi="宋体" w:cs="宋体" w:eastAsia="宋体"/>
          <w:sz w:val="28"/>
          <w:color w:val="000000"/>
          <w:b w:val="off"/>
          <w:i w:val="off"/>
        </w:rPr>
        <w:t>过，尤以循行于项部的足太阳膀胱经、督脉、手少阳三焦经及足少</w:t>
      </w:r>
      <w:r>
        <w:rPr>
          <w:rFonts w:ascii="宋体" w:hAnsi="宋体" w:cs="宋体" w:eastAsia="宋体"/>
          <w:sz w:val="28"/>
          <w:color w:val="000000"/>
          <w:b w:val="off"/>
          <w:i w:val="off"/>
        </w:rPr>
        <w:t>阳胆经对颈椎的影响最大。 人屈老年，脏气渐衰，肝肾不足，肝藏</w:t>
      </w:r>
      <w:r>
        <w:rPr>
          <w:rFonts w:ascii="宋体" w:hAnsi="宋体" w:cs="宋体" w:eastAsia="宋体"/>
          <w:sz w:val="28"/>
          <w:color w:val="000000"/>
          <w:b w:val="off"/>
          <w:i w:val="off"/>
        </w:rPr>
        <w:t>血，主筋；肾藏精，主骨，生髓。 肝肾经血亏虚，则筋骨失养而不坚、</w:t>
      </w:r>
      <w:r>
        <w:rPr>
          <w:rFonts w:ascii="宋体" w:hAnsi="宋体" w:cs="宋体" w:eastAsia="宋体"/>
          <w:sz w:val="28"/>
          <w:color w:val="000000"/>
          <w:b w:val="off"/>
          <w:i w:val="off"/>
        </w:rPr>
        <w:t>故易发本病：年老休弱，气血不足，风寒湿邪乘虚而入，致营卫气血</w:t>
      </w:r>
      <w:r>
        <w:rPr>
          <w:rFonts w:ascii="宋体" w:hAnsi="宋体" w:cs="宋体" w:eastAsia="宋体"/>
          <w:sz w:val="28"/>
          <w:color w:val="000000"/>
          <w:b w:val="off"/>
          <w:i w:val="off"/>
        </w:rPr>
        <w:t>不和；劳倦过度，强力牵拉，提挈重物或跌仆损伤、闪挫，以致损伤</w:t>
      </w:r>
      <w:r>
        <w:rPr>
          <w:rFonts w:ascii="宋体" w:hAnsi="宋体" w:cs="宋体" w:eastAsia="宋体"/>
          <w:sz w:val="28"/>
          <w:color w:val="000000"/>
          <w:b w:val="off"/>
          <w:i w:val="off"/>
        </w:rPr>
        <w:t>经脉气血；久病气血运行不畅，气滞血瘀，筋脉失于濡养，而发生</w:t>
      </w:r>
      <w:r>
        <w:rPr>
          <w:rFonts w:ascii="宋体" w:hAnsi="宋体" w:cs="宋体" w:eastAsia="宋体"/>
          <w:sz w:val="28"/>
          <w:color w:val="000000"/>
          <w:b w:val="off"/>
          <w:i w:val="off"/>
        </w:rPr>
        <w:t>肩、颈部的疼痛。</w:t>
      </w:r>
    </w:p>
    <w:p>
      <w:pPr>
        <w:wordWrap w:val="on"/>
        <w:autoSpaceDE w:val="off"/>
        <w:autoSpaceDN w:val="off"/>
        <w:spacing w:before="80" w:after="0" w:line="360" w:lineRule="atLeast"/>
        <w:ind w:left="1120" w:right="0"/>
        <w:jc w:val="both"/>
        <w:textAlignment w:val="auto"/>
        <w:rPr>
          <w:sz w:val="28"/>
        </w:rPr>
      </w:pPr>
      <w:r>
        <w:rPr>
          <w:rFonts w:ascii="宋体" w:hAnsi="宋体" w:cs="宋体" w:eastAsia="宋体"/>
          <w:sz w:val="28"/>
          <w:color w:val="000000"/>
          <w:b w:val="off"/>
          <w:i w:val="off"/>
        </w:rPr>
        <w:t>3. 辨证分型</w:t>
      </w:r>
    </w:p>
    <w:p>
      <w:pPr>
        <w:wordWrap w:val="on"/>
        <w:autoSpaceDE w:val="off"/>
        <w:autoSpaceDN w:val="off"/>
        <w:spacing w:before="40" w:after="0" w:line="465" w:lineRule="atLeast"/>
        <w:ind w:left="440" w:right="720" w:firstLine="680"/>
        <w:jc w:val="both"/>
        <w:textAlignment w:val="auto"/>
        <w:rPr>
          <w:sz w:val="28"/>
        </w:rPr>
      </w:pPr>
      <w:r>
        <w:rPr>
          <w:rFonts w:ascii="宋体" w:hAnsi="宋体" w:cs="宋体" w:eastAsia="宋体"/>
          <w:sz w:val="28"/>
          <w:color w:val="000000"/>
          <w:b w:val="off"/>
          <w:i w:val="off"/>
        </w:rPr>
        <w:t>(1)风寒湿痹型(相当于颈型、神经根型)：临床表现为颈项强</w:t>
      </w:r>
      <w:r>
        <w:rPr>
          <w:rFonts w:ascii="宋体" w:hAnsi="宋体" w:cs="宋体" w:eastAsia="宋体"/>
          <w:sz w:val="28"/>
          <w:color w:val="000000"/>
          <w:b w:val="off"/>
          <w:i w:val="off"/>
        </w:rPr>
        <w:t>硬，转头不利，后项部可触及条索状物或有压痛，痛有定处，喜热恶</w:t>
      </w:r>
      <w:r>
        <w:rPr>
          <w:rFonts w:ascii="宋体" w:hAnsi="宋体" w:cs="宋体" w:eastAsia="宋体"/>
          <w:sz w:val="28"/>
          <w:color w:val="000000"/>
          <w:b w:val="off"/>
          <w:i w:val="off"/>
        </w:rPr>
        <w:t>寒，并有肩背、四肢疼痛，尤以上肢为甚，表现为沉重、无力、麻木、</w:t>
      </w:r>
      <w:r>
        <w:rPr>
          <w:rFonts w:ascii="宋体" w:hAnsi="宋体" w:cs="宋体" w:eastAsia="宋体"/>
          <w:sz w:val="28"/>
          <w:color w:val="000000"/>
          <w:b w:val="off"/>
          <w:i w:val="off"/>
        </w:rPr>
        <w:t>屈伸不利，舌质淡红，苔薄，脉弦细。</w:t>
      </w:r>
    </w:p>
    <w:p>
      <w:pPr>
        <w:wordWrap w:val="on"/>
        <w:autoSpaceDE w:val="off"/>
        <w:autoSpaceDN w:val="off"/>
        <w:spacing w:before="20" w:after="0" w:line="468" w:lineRule="atLeast"/>
        <w:ind w:left="400" w:right="740" w:firstLine="720"/>
        <w:jc w:val="both"/>
        <w:textAlignment w:val="auto"/>
        <w:rPr>
          <w:sz w:val="28"/>
        </w:rPr>
      </w:pPr>
      <w:r>
        <w:rPr>
          <w:rFonts w:ascii="宋体" w:hAnsi="宋体" w:cs="宋体" w:eastAsia="宋体"/>
          <w:sz w:val="28"/>
          <w:color w:val="000000"/>
          <w:b w:val="off"/>
          <w:i w:val="off"/>
        </w:rPr>
        <w:t>(2)血瘀型(相当于交感神经型)：临床表现为头、颈、肩、背及</w:t>
      </w:r>
      <w:r>
        <w:rPr>
          <w:rFonts w:ascii="宋体" w:hAnsi="宋体" w:cs="宋体" w:eastAsia="宋体"/>
          <w:sz w:val="28"/>
          <w:color w:val="000000"/>
          <w:b w:val="off"/>
          <w:i w:val="off"/>
        </w:rPr>
        <w:t>肢体疼痛麻木，其痛多为刺痛，固定不移，拒按，入夜加重，手部肌</w:t>
      </w:r>
      <w:r>
        <w:rPr>
          <w:rFonts w:ascii="宋体" w:hAnsi="宋体" w:cs="宋体" w:eastAsia="宋体"/>
          <w:sz w:val="28"/>
          <w:color w:val="000000"/>
          <w:b w:val="off"/>
          <w:i w:val="off"/>
        </w:rPr>
        <w:t>肉萎缩，指端麻木、紫绀，指甲凹陷，无光泽，皮肤枯燥，发痒，有的</w:t>
      </w:r>
      <w:r>
        <w:rPr>
          <w:rFonts w:ascii="宋体" w:hAnsi="宋体" w:cs="宋体" w:eastAsia="宋体"/>
          <w:sz w:val="28"/>
          <w:color w:val="000000"/>
          <w:b w:val="off"/>
          <w:i w:val="off"/>
        </w:rPr>
        <w:t>可有肢休无力或拘挛、抽搐。全身症状可有眩晕、失眠、健忘、胸闷</w:t>
      </w:r>
      <w:r>
        <w:rPr>
          <w:rFonts w:ascii="宋体" w:hAnsi="宋体" w:cs="宋体" w:eastAsia="宋体"/>
          <w:sz w:val="28"/>
          <w:color w:val="000000"/>
          <w:b w:val="off"/>
          <w:i w:val="off"/>
        </w:rPr>
        <w:t>胸痛、烦躁，舌质紫暗或有瘀斑，脉多弦细或细涩。</w:t>
      </w:r>
    </w:p>
    <w:p>
      <w:pPr>
        <w:wordWrap w:val="on"/>
        <w:autoSpaceDE w:val="off"/>
        <w:autoSpaceDN w:val="off"/>
        <w:spacing w:before="20" w:after="0" w:line="460" w:lineRule="atLeast"/>
        <w:ind w:left="400" w:right="720" w:firstLine="720"/>
        <w:jc w:val="both"/>
        <w:textAlignment w:val="auto"/>
        <w:rPr>
          <w:sz w:val="28"/>
        </w:rPr>
      </w:pPr>
      <w:r>
        <w:rPr>
          <w:rFonts w:ascii="宋体" w:hAnsi="宋体" w:cs="宋体" w:eastAsia="宋体"/>
          <w:sz w:val="28"/>
          <w:color w:val="000000"/>
          <w:b w:val="off"/>
          <w:i w:val="off"/>
        </w:rPr>
        <w:t>(3)痰瘀交阻型(相当于椎动脉型)：临床表现除有瘀血症状</w:t>
      </w:r>
      <w:r>
        <w:rPr>
          <w:rFonts w:ascii="宋体" w:hAnsi="宋体" w:cs="宋体" w:eastAsia="宋体"/>
          <w:sz w:val="28"/>
          <w:color w:val="000000"/>
          <w:b w:val="off"/>
          <w:i w:val="off"/>
        </w:rPr>
        <w:t>外，尚有痰湿表现：颈项疼痛，如头晕、头重如裹、心悸、恶心、呕吐、</w:t>
      </w:r>
      <w:r>
        <w:rPr>
          <w:rFonts w:ascii="宋体" w:hAnsi="宋体" w:cs="宋体" w:eastAsia="宋体"/>
          <w:sz w:val="28"/>
          <w:color w:val="000000"/>
          <w:b w:val="off"/>
          <w:i w:val="off"/>
        </w:rPr>
        <w:t>咽部梗塞不利，咳嗽吐痰，胸闷肋胀，并有肢体沉重无力、麻木，严</w:t>
      </w:r>
      <w:r>
        <w:rPr>
          <w:rFonts w:ascii="宋体" w:hAnsi="宋体" w:cs="宋体" w:eastAsia="宋体"/>
          <w:sz w:val="28"/>
          <w:color w:val="000000"/>
          <w:b w:val="off"/>
          <w:i w:val="off"/>
        </w:rPr>
        <w:t>重者神昏卒倒，舌质暗淡，苔白厚或腻，脉沉滑。</w:t>
      </w:r>
    </w:p>
    <w:p>
      <w:pPr>
        <w:wordWrap w:val="on"/>
        <w:autoSpaceDE w:val="off"/>
        <w:autoSpaceDN w:val="off"/>
        <w:spacing w:before="20" w:after="0" w:line="465" w:lineRule="atLeast"/>
        <w:ind w:left="420" w:right="700" w:firstLine="700"/>
        <w:jc w:val="both"/>
        <w:textAlignment w:val="auto"/>
        <w:rPr>
          <w:sz w:val="28"/>
        </w:rPr>
      </w:pPr>
      <w:r>
        <w:rPr>
          <w:rFonts w:ascii="宋体" w:hAnsi="宋体" w:cs="宋体" w:eastAsia="宋体"/>
          <w:sz w:val="28"/>
          <w:color w:val="000000"/>
          <w:b w:val="off"/>
          <w:i w:val="off"/>
        </w:rPr>
        <w:t>(4)肝肾不足型(相当于脊髓型)：临床表现为颈、腰部疫痛或</w:t>
      </w:r>
      <w:r>
        <w:rPr>
          <w:rFonts w:ascii="宋体" w:hAnsi="宋体" w:cs="宋体" w:eastAsia="宋体"/>
          <w:sz w:val="28"/>
          <w:color w:val="000000"/>
          <w:b w:val="off"/>
          <w:i w:val="off"/>
        </w:rPr>
        <w:t>活动牵强拘挛，头摇身颤，筋惕肉瞤，步履蹒跚，眩晕，耳鸣，失眠多</w:t>
      </w:r>
      <w:r>
        <w:rPr>
          <w:rFonts w:ascii="宋体" w:hAnsi="宋体" w:cs="宋体" w:eastAsia="宋体"/>
          <w:sz w:val="28"/>
          <w:color w:val="000000"/>
          <w:b w:val="off"/>
          <w:i w:val="off"/>
        </w:rPr>
        <w:t>梦，口苦咽干，头痛微胀，面部烘热，牙痛，急躁易怒，重者可有瘫</w:t>
      </w:r>
      <w:r>
        <w:rPr>
          <w:rFonts w:ascii="宋体" w:hAnsi="宋体" w:cs="宋体" w:eastAsia="宋体"/>
          <w:sz w:val="28"/>
          <w:color w:val="000000"/>
          <w:b w:val="off"/>
          <w:i w:val="off"/>
        </w:rPr>
        <w:t>疾，部分患者可有小便淋漓而频数或二便失禁，或便秘、阳痿等症</w:t>
      </w:r>
      <w:r>
        <w:br w:type="page"/>
      </w:r>
    </w:p>
    <w:p>
      <w:pPr>
        <w:wordWrap w:val="on"/>
        <w:autoSpaceDE w:val="off"/>
        <w:autoSpaceDN w:val="off"/>
        <w:spacing w:before="800" w:after="0" w:line="360" w:lineRule="atLeast"/>
        <w:ind w:left="520" w:right="0"/>
        <w:jc w:val="both"/>
        <w:textAlignment w:val="auto"/>
        <w:rPr>
          <w:sz w:val="28"/>
        </w:rPr>
      </w:pPr>
      <w:r>
        <w:rPr>
          <w:rFonts w:ascii="宋体" w:hAnsi="宋体" w:cs="宋体" w:eastAsia="宋体"/>
          <w:sz w:val="28"/>
          <w:color w:val="000000"/>
          <w:b w:val="off"/>
          <w:i w:val="off"/>
        </w:rPr>
        <w:t>44 常见老年病针灸治疗</w:t>
      </w:r>
    </w:p>
    <w:p>
      <w:pPr>
        <w:wordWrap w:val="on"/>
        <w:autoSpaceDE w:val="off"/>
        <w:autoSpaceDN w:val="off"/>
        <w:spacing w:before="0" w:after="0" w:line="140" w:lineRule="atLeast"/>
        <w:ind w:left="9840" w:right="0"/>
        <w:jc w:val="both"/>
        <w:textAlignment w:val="auto"/>
        <w:rPr>
          <w:sz w:val="8"/>
        </w:rPr>
      </w:pPr>
      <w:r>
        <w:rPr>
          <w:rFonts w:ascii="宋体" w:hAnsi="宋体" w:cs="宋体" w:eastAsia="宋体"/>
          <w:sz w:val="8"/>
          <w:color w:val="000000"/>
          <w:u w:val="single"/>
          <w:b w:val="off"/>
          <w:i w:val="off"/>
        </w:rPr>
        <w:t xml:space="preserve"> </w:t>
      </w:r>
    </w:p>
    <w:p>
      <w:pPr>
        <w:wordWrap w:val="on"/>
        <w:autoSpaceDE w:val="off"/>
        <w:autoSpaceDN w:val="off"/>
        <w:spacing w:before="300" w:after="0" w:line="380" w:lineRule="atLeast"/>
        <w:ind w:left="520" w:right="0"/>
        <w:jc w:val="both"/>
        <w:textAlignment w:val="auto"/>
        <w:rPr>
          <w:sz w:val="28"/>
        </w:rPr>
      </w:pPr>
      <w:r>
        <w:rPr>
          <w:rFonts w:ascii="宋体" w:hAnsi="宋体" w:cs="宋体" w:eastAsia="宋体"/>
          <w:sz w:val="28"/>
          <w:color w:val="000000"/>
          <w:b w:val="off"/>
          <w:i w:val="off"/>
        </w:rPr>
        <w:t>状。 舌体瘦，舌红少苔或无苔，脉弦。</w:t>
      </w:r>
    </w:p>
    <w:p>
      <w:pPr>
        <w:wordWrap w:val="on"/>
        <w:autoSpaceDE w:val="off"/>
        <w:autoSpaceDN w:val="off"/>
        <w:spacing w:before="100" w:after="0" w:line="380" w:lineRule="atLeast"/>
        <w:ind w:left="52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80" w:after="0" w:line="380" w:lineRule="atLeast"/>
        <w:ind w:left="1160" w:right="0"/>
        <w:jc w:val="both"/>
        <w:textAlignment w:val="auto"/>
        <w:rPr>
          <w:sz w:val="28"/>
        </w:rPr>
      </w:pPr>
      <w:r>
        <w:rPr>
          <w:rFonts w:ascii="宋体" w:hAnsi="宋体" w:cs="宋体" w:eastAsia="宋体"/>
          <w:sz w:val="28"/>
          <w:color w:val="000000"/>
          <w:b w:val="off"/>
          <w:i w:val="off"/>
        </w:rPr>
        <w:t>1.治疗原则</w:t>
      </w:r>
    </w:p>
    <w:p>
      <w:pPr>
        <w:wordWrap w:val="on"/>
        <w:autoSpaceDE w:val="off"/>
        <w:autoSpaceDN w:val="off"/>
        <w:spacing w:before="0" w:after="0" w:line="460" w:lineRule="atLeast"/>
        <w:ind w:left="480" w:right="660" w:firstLine="680"/>
        <w:jc w:val="both"/>
        <w:textAlignment w:val="auto"/>
        <w:rPr>
          <w:sz w:val="28"/>
        </w:rPr>
      </w:pPr>
      <w:r>
        <w:rPr>
          <w:rFonts w:ascii="宋体" w:hAnsi="宋体" w:cs="宋体" w:eastAsia="宋体"/>
          <w:sz w:val="28"/>
          <w:color w:val="000000"/>
          <w:b w:val="off"/>
          <w:i w:val="off"/>
        </w:rPr>
        <w:t>风寒湿痹型则祛风散寒，舒筋通络；血瘀型则活血化瘀，疏通经络；</w:t>
      </w:r>
      <w:r>
        <w:rPr>
          <w:rFonts w:ascii="宋体" w:hAnsi="宋体" w:cs="宋体" w:eastAsia="宋体"/>
          <w:sz w:val="28"/>
          <w:color w:val="000000"/>
          <w:b w:val="off"/>
          <w:i w:val="off"/>
        </w:rPr>
        <w:t>痰瘀交阻型则温化痰湿，祛瘀通络；肝肾不足型则滋水涵木，调和气血。</w:t>
      </w:r>
    </w:p>
    <w:p>
      <w:pPr>
        <w:wordWrap w:val="on"/>
        <w:autoSpaceDE w:val="off"/>
        <w:autoSpaceDN w:val="off"/>
        <w:spacing w:before="80" w:after="0" w:line="380" w:lineRule="atLeast"/>
        <w:ind w:left="1160" w:right="0"/>
        <w:jc w:val="both"/>
        <w:textAlignment w:val="auto"/>
        <w:rPr>
          <w:sz w:val="28"/>
        </w:rPr>
      </w:pPr>
      <w:r>
        <w:rPr>
          <w:rFonts w:ascii="宋体" w:hAnsi="宋体" w:cs="宋体" w:eastAsia="宋体"/>
          <w:sz w:val="28"/>
          <w:color w:val="000000"/>
          <w:b w:val="off"/>
          <w:i w:val="off"/>
        </w:rPr>
        <w:t>2.选穴及治疗方法</w:t>
      </w:r>
    </w:p>
    <w:p>
      <w:pPr>
        <w:wordWrap w:val="on"/>
        <w:autoSpaceDE w:val="off"/>
        <w:autoSpaceDN w:val="off"/>
        <w:spacing w:before="20" w:after="0" w:line="450" w:lineRule="atLeast"/>
        <w:ind w:left="520" w:right="640" w:firstLine="640"/>
        <w:jc w:val="both"/>
        <w:textAlignment w:val="auto"/>
        <w:rPr>
          <w:sz w:val="28"/>
        </w:rPr>
      </w:pPr>
      <w:r>
        <w:rPr>
          <w:rFonts w:ascii="宋体" w:hAnsi="宋体" w:cs="宋体" w:eastAsia="宋体"/>
          <w:sz w:val="28"/>
          <w:color w:val="000000"/>
          <w:b w:val="off"/>
          <w:i w:val="off"/>
        </w:rPr>
        <w:t>对于本病的针灸治疗，多选取手足三阳经穴为主，再根据临床</w:t>
      </w:r>
      <w:r>
        <w:rPr>
          <w:rFonts w:ascii="宋体" w:hAnsi="宋体" w:cs="宋体" w:eastAsia="宋体"/>
          <w:sz w:val="28"/>
          <w:color w:val="000000"/>
          <w:b w:val="off"/>
          <w:i w:val="off"/>
        </w:rPr>
        <w:t>证型的不同加减其他穴位。</w:t>
      </w:r>
    </w:p>
    <w:p>
      <w:pPr>
        <w:wordWrap w:val="on"/>
        <w:autoSpaceDE w:val="off"/>
        <w:autoSpaceDN w:val="off"/>
        <w:spacing w:before="0" w:after="0" w:line="468" w:lineRule="atLeast"/>
        <w:ind w:left="460" w:right="660" w:firstLine="700"/>
        <w:jc w:val="both"/>
        <w:textAlignment w:val="auto"/>
        <w:rPr>
          <w:sz w:val="28"/>
        </w:rPr>
      </w:pPr>
      <w:r>
        <w:rPr>
          <w:rFonts w:ascii="宋体" w:hAnsi="宋体" w:cs="宋体" w:eastAsia="宋体"/>
          <w:sz w:val="28"/>
          <w:color w:val="000000"/>
          <w:b w:val="off"/>
          <w:i w:val="off"/>
        </w:rPr>
        <w:t>(1)针刺：选风池、新设、大椎、肩井、曲池、外关、合谷穴(注：</w:t>
      </w:r>
      <w:r>
        <w:rPr>
          <w:rFonts w:ascii="宋体" w:hAnsi="宋体" w:cs="宋体" w:eastAsia="宋体"/>
          <w:sz w:val="28"/>
          <w:color w:val="000000"/>
          <w:b w:val="off"/>
          <w:i w:val="off"/>
        </w:rPr>
        <w:t>新设穴位于风池穴直下，后发际1.5寸处)；或选风府、天柱、大杼、</w:t>
      </w:r>
      <w:r>
        <w:rPr>
          <w:rFonts w:ascii="宋体" w:hAnsi="宋体" w:cs="宋体" w:eastAsia="宋体"/>
          <w:sz w:val="28"/>
          <w:color w:val="000000"/>
          <w:b w:val="off"/>
          <w:i w:val="off"/>
        </w:rPr>
        <w:t>肩髎、手三里、阳溪、后溪穴。以上二组腧穴交替使用，留针30分</w:t>
      </w:r>
      <w:r>
        <w:rPr>
          <w:rFonts w:ascii="宋体" w:hAnsi="宋体" w:cs="宋体" w:eastAsia="宋体"/>
          <w:sz w:val="28"/>
          <w:color w:val="000000"/>
          <w:b w:val="off"/>
          <w:i w:val="off"/>
        </w:rPr>
        <w:t>钟，每10分钟行针1次。还可加艾施以温针(风池、风府除外)，连</w:t>
      </w:r>
      <w:r>
        <w:rPr>
          <w:rFonts w:ascii="宋体" w:hAnsi="宋体" w:cs="宋体" w:eastAsia="宋体"/>
          <w:sz w:val="28"/>
          <w:color w:val="000000"/>
          <w:b w:val="off"/>
          <w:i w:val="off"/>
        </w:rPr>
        <w:t>续两壮，可温通经络，祛湿散寒，多适用于风寒湿痹型。</w:t>
      </w:r>
    </w:p>
    <w:p>
      <w:pPr>
        <w:wordWrap w:val="on"/>
        <w:autoSpaceDE w:val="off"/>
        <w:autoSpaceDN w:val="off"/>
        <w:spacing w:before="20" w:after="0" w:line="460" w:lineRule="atLeast"/>
        <w:ind w:left="480" w:right="640" w:firstLine="680"/>
        <w:jc w:val="both"/>
        <w:textAlignment w:val="auto"/>
        <w:rPr>
          <w:sz w:val="28"/>
        </w:rPr>
      </w:pPr>
      <w:r>
        <w:rPr>
          <w:rFonts w:ascii="宋体" w:hAnsi="宋体" w:cs="宋体" w:eastAsia="宋体"/>
          <w:sz w:val="28"/>
          <w:color w:val="000000"/>
          <w:b w:val="off"/>
          <w:i w:val="off"/>
        </w:rPr>
        <w:t>(2)电针：选百会、风池、天柱、大杼、曲池、内关、养老、劳宫、血</w:t>
      </w:r>
      <w:r>
        <w:rPr>
          <w:rFonts w:ascii="宋体" w:hAnsi="宋体" w:cs="宋体" w:eastAsia="宋体"/>
          <w:sz w:val="28"/>
          <w:color w:val="000000"/>
          <w:b w:val="off"/>
          <w:i w:val="off"/>
        </w:rPr>
        <w:t>海、足三里、三阴交、阿是穴。 以上腧穴，每次选用4~6穴，交替使</w:t>
      </w:r>
      <w:r>
        <w:rPr>
          <w:rFonts w:ascii="宋体" w:hAnsi="宋体" w:cs="宋体" w:eastAsia="宋体"/>
          <w:sz w:val="28"/>
          <w:color w:val="000000"/>
          <w:b w:val="off"/>
          <w:i w:val="off"/>
        </w:rPr>
        <w:t>用，待有针感后，接通电针治疗仪，以连续脉冲波刺激，电流频率为200</w:t>
      </w:r>
      <w:r>
        <w:rPr>
          <w:rFonts w:ascii="宋体" w:hAnsi="宋体" w:cs="宋体" w:eastAsia="宋体"/>
          <w:sz w:val="28"/>
          <w:color w:val="000000"/>
          <w:b w:val="off"/>
          <w:i w:val="off"/>
        </w:rPr>
        <w:t>次/分左右，电流输出大小以患者感觉合适为度，每天1次，每次30分</w:t>
      </w:r>
      <w:r>
        <w:rPr>
          <w:rFonts w:ascii="宋体" w:hAnsi="宋体" w:cs="宋体" w:eastAsia="宋体"/>
          <w:sz w:val="28"/>
          <w:color w:val="000000"/>
          <w:b w:val="off"/>
          <w:i w:val="off"/>
        </w:rPr>
        <w:t>钟，15天为一疗程，疗程间隔4~5天。此方法多适用于血瘀型。</w:t>
      </w:r>
    </w:p>
    <w:p>
      <w:pPr>
        <w:wordWrap w:val="on"/>
        <w:autoSpaceDE w:val="off"/>
        <w:autoSpaceDN w:val="off"/>
        <w:spacing w:before="20" w:after="0" w:line="460" w:lineRule="atLeast"/>
        <w:ind w:left="460" w:right="660" w:firstLine="700"/>
        <w:jc w:val="both"/>
        <w:textAlignment w:val="auto"/>
        <w:rPr>
          <w:sz w:val="28"/>
        </w:rPr>
      </w:pPr>
      <w:r>
        <w:rPr>
          <w:rFonts w:ascii="宋体" w:hAnsi="宋体" w:cs="宋体" w:eastAsia="宋体"/>
          <w:sz w:val="28"/>
          <w:color w:val="000000"/>
          <w:b w:val="off"/>
          <w:i w:val="off"/>
        </w:rPr>
        <w:t>(3)温针： 选大椎、脾俞、肾俞、血海、足三里、丰隆、阿是穴。</w:t>
      </w:r>
      <w:r>
        <w:rPr>
          <w:rFonts w:ascii="宋体" w:hAnsi="宋体" w:cs="宋体" w:eastAsia="宋体"/>
          <w:sz w:val="28"/>
          <w:color w:val="000000"/>
          <w:b w:val="off"/>
          <w:i w:val="off"/>
        </w:rPr>
        <w:t>每次选用2~4对穴位，每穴温针时间可在半小时以上。 此方法多</w:t>
      </w:r>
      <w:r>
        <w:rPr>
          <w:rFonts w:ascii="宋体" w:hAnsi="宋体" w:cs="宋体" w:eastAsia="宋体"/>
          <w:sz w:val="28"/>
          <w:color w:val="000000"/>
          <w:b w:val="off"/>
          <w:i w:val="off"/>
        </w:rPr>
        <w:t>用于痰瘀交阻型。</w:t>
      </w:r>
    </w:p>
    <w:p>
      <w:pPr>
        <w:wordWrap w:val="on"/>
        <w:autoSpaceDE w:val="off"/>
        <w:autoSpaceDN w:val="off"/>
        <w:spacing w:before="40" w:after="0" w:line="447" w:lineRule="atLeast"/>
        <w:ind w:left="480" w:right="660" w:firstLine="680"/>
        <w:jc w:val="both"/>
        <w:textAlignment w:val="auto"/>
        <w:rPr>
          <w:sz w:val="28"/>
        </w:rPr>
      </w:pPr>
      <w:r>
        <w:rPr>
          <w:rFonts w:ascii="宋体" w:hAnsi="宋体" w:cs="宋体" w:eastAsia="宋体"/>
          <w:sz w:val="28"/>
          <w:color w:val="000000"/>
          <w:b w:val="off"/>
          <w:i w:val="off"/>
        </w:rPr>
        <w:t>(4)悬灸：选肝俞、肾俞、条口、委中、悬钟、大椎、华佗夹脊穴。</w:t>
      </w:r>
      <w:r>
        <w:rPr>
          <w:rFonts w:ascii="宋体" w:hAnsi="宋体" w:cs="宋体" w:eastAsia="宋体"/>
          <w:sz w:val="28"/>
          <w:color w:val="000000"/>
          <w:b w:val="off"/>
          <w:i w:val="off"/>
        </w:rPr>
        <w:t>每穴灸15分钟以上，每天1次，10次为一个疗程。此法多用于肝</w:t>
      </w:r>
      <w:r>
        <w:rPr>
          <w:rFonts w:ascii="宋体" w:hAnsi="宋体" w:cs="宋体" w:eastAsia="宋体"/>
          <w:sz w:val="28"/>
          <w:color w:val="000000"/>
          <w:b w:val="off"/>
          <w:i w:val="off"/>
        </w:rPr>
        <w:t>肾不足型。</w:t>
      </w:r>
    </w:p>
    <w:p>
      <w:pPr>
        <w:wordWrap w:val="on"/>
        <w:autoSpaceDE w:val="off"/>
        <w:autoSpaceDN w:val="off"/>
        <w:spacing w:before="100" w:after="0" w:line="360" w:lineRule="atLeast"/>
        <w:ind w:left="520" w:right="0"/>
        <w:jc w:val="both"/>
        <w:textAlignment w:val="auto"/>
        <w:rPr>
          <w:sz w:val="28"/>
        </w:rPr>
      </w:pPr>
      <w:r>
        <w:rPr>
          <w:rFonts w:ascii="宋体" w:hAnsi="宋体" w:cs="宋体" w:eastAsia="宋体"/>
          <w:sz w:val="28"/>
          <w:color w:val="000000"/>
          <w:b w:val="off"/>
          <w:i w:val="off"/>
        </w:rPr>
        <w:t>【其他疗法】</w:t>
      </w:r>
    </w:p>
    <w:p>
      <w:pPr>
        <w:wordWrap w:val="on"/>
        <w:autoSpaceDE w:val="off"/>
        <w:autoSpaceDN w:val="off"/>
        <w:spacing w:before="40" w:after="0" w:line="467" w:lineRule="atLeast"/>
        <w:ind w:left="460" w:right="680" w:firstLine="700"/>
        <w:jc w:val="both"/>
        <w:textAlignment w:val="auto"/>
        <w:rPr>
          <w:sz w:val="28"/>
        </w:rPr>
      </w:pPr>
      <w:r>
        <w:rPr>
          <w:rFonts w:ascii="宋体" w:hAnsi="宋体" w:cs="宋体" w:eastAsia="宋体"/>
          <w:sz w:val="28"/>
          <w:color w:val="000000"/>
          <w:b w:val="off"/>
          <w:i w:val="off"/>
        </w:rPr>
        <w:t>(1)刺络拔罐疗法：选肩井、肩髃、肩中俞、肩外俞、大椎、阿是</w:t>
      </w:r>
      <w:r>
        <w:rPr>
          <w:rFonts w:ascii="宋体" w:hAnsi="宋体" w:cs="宋体" w:eastAsia="宋体"/>
          <w:sz w:val="28"/>
          <w:color w:val="000000"/>
          <w:b w:val="off"/>
          <w:i w:val="off"/>
        </w:rPr>
        <w:t>穴。 以上穴位每次选用3~4穴，在选好的穴位用三棱针点刺或用</w:t>
      </w:r>
      <w:r>
        <w:rPr>
          <w:rFonts w:ascii="宋体" w:hAnsi="宋体" w:cs="宋体" w:eastAsia="宋体"/>
          <w:sz w:val="28"/>
          <w:color w:val="000000"/>
          <w:b w:val="off"/>
          <w:i w:val="off"/>
        </w:rPr>
        <w:t>梅花针叩击后，再行拔罐。</w:t>
      </w:r>
    </w:p>
    <w:p>
      <w:pPr>
        <w:wordWrap w:val="on"/>
        <w:autoSpaceDE w:val="off"/>
        <w:autoSpaceDN w:val="off"/>
        <w:spacing w:before="20" w:after="0" w:line="460" w:lineRule="atLeast"/>
        <w:ind w:left="480" w:right="620" w:firstLine="680"/>
        <w:jc w:val="both"/>
        <w:textAlignment w:val="auto"/>
        <w:rPr>
          <w:sz w:val="28"/>
        </w:rPr>
      </w:pPr>
      <w:r>
        <w:rPr>
          <w:rFonts w:ascii="宋体" w:hAnsi="宋体" w:cs="宋体" w:eastAsia="宋体"/>
          <w:sz w:val="28"/>
          <w:color w:val="000000"/>
          <w:b w:val="off"/>
          <w:i w:val="off"/>
        </w:rPr>
        <w:t>(2)穴位注射或经络注血疗法：可选用复方丹参注射液、当归</w:t>
      </w:r>
      <w:r>
        <w:rPr>
          <w:rFonts w:ascii="宋体" w:hAnsi="宋体" w:cs="宋体" w:eastAsia="宋体"/>
          <w:sz w:val="28"/>
          <w:color w:val="000000"/>
          <w:b w:val="off"/>
          <w:i w:val="off"/>
        </w:rPr>
        <w:t>注射液、野木瓜注射液2~4ml,每穴1~2ml,每天1次,6次为--</w:t>
      </w:r>
      <w:r>
        <w:rPr>
          <w:rFonts w:ascii="宋体" w:hAnsi="宋体" w:cs="宋体" w:eastAsia="宋体"/>
          <w:sz w:val="28"/>
          <w:color w:val="000000"/>
          <w:b w:val="off"/>
          <w:i w:val="off"/>
        </w:rPr>
        <w:t>疗程。经络注血疗法可选大杼、风门、肺俞、曲池，每次一组穴，隔</w:t>
      </w:r>
      <w:r>
        <w:br w:type="page"/>
      </w:r>
    </w:p>
    <w:p>
      <w:pPr>
        <w:wordWrap w:val="on"/>
        <w:autoSpaceDE w:val="off"/>
        <w:autoSpaceDN w:val="off"/>
        <w:spacing w:before="340" w:after="0" w:line="360" w:lineRule="atLeast"/>
        <w:ind w:left="5220" w:right="0"/>
        <w:jc w:val="both"/>
        <w:textAlignment w:val="auto"/>
        <w:rPr>
          <w:sz w:val="28"/>
        </w:rPr>
      </w:pPr>
      <w:r>
        <w:rPr>
          <w:rFonts w:ascii="宋体" w:hAnsi="宋体" w:cs="宋体" w:eastAsia="宋体"/>
          <w:sz w:val="28"/>
          <w:color w:val="000000"/>
          <w:b w:val="off"/>
          <w:i w:val="off"/>
        </w:rPr>
        <w:t>下篇 各种老年疾病的针灸治疗 45</w:t>
      </w:r>
    </w:p>
    <w:p>
      <w:pPr>
        <w:wordWrap w:val="on"/>
        <w:autoSpaceDE w:val="off"/>
        <w:autoSpaceDN w:val="off"/>
        <w:spacing w:before="460" w:after="0" w:line="380" w:lineRule="atLeast"/>
        <w:ind w:left="600" w:right="0"/>
        <w:jc w:val="both"/>
        <w:textAlignment w:val="auto"/>
        <w:rPr>
          <w:sz w:val="28"/>
        </w:rPr>
      </w:pPr>
      <w:r>
        <w:rPr>
          <w:rFonts w:ascii="宋体" w:hAnsi="宋体" w:cs="宋体" w:eastAsia="宋体"/>
          <w:sz w:val="28"/>
          <w:color w:val="000000"/>
          <w:b w:val="off"/>
          <w:i w:val="off"/>
        </w:rPr>
        <w:t>111次，5次为一疗程，每疗程之间停用数日。</w:t>
      </w:r>
    </w:p>
    <w:p>
      <w:pPr>
        <w:wordWrap w:val="on"/>
        <w:autoSpaceDE w:val="off"/>
        <w:autoSpaceDN w:val="off"/>
        <w:spacing w:before="0" w:after="0" w:line="470" w:lineRule="atLeast"/>
        <w:ind w:left="500" w:right="640" w:firstLine="680"/>
        <w:jc w:val="both"/>
        <w:textAlignment w:val="auto"/>
        <w:rPr>
          <w:sz w:val="28"/>
        </w:rPr>
      </w:pPr>
      <w:r>
        <w:rPr>
          <w:rFonts w:ascii="宋体" w:hAnsi="宋体" w:cs="宋体" w:eastAsia="宋体"/>
          <w:sz w:val="28"/>
          <w:color w:val="000000"/>
          <w:b w:val="off"/>
          <w:i w:val="off"/>
        </w:rPr>
        <w:t>(3)TDP疗法：此法适用于各型颈椎病。每次照治颈部30分</w:t>
      </w:r>
      <w:r>
        <w:rPr>
          <w:rFonts w:ascii="宋体" w:hAnsi="宋体" w:cs="宋体" w:eastAsia="宋体"/>
          <w:sz w:val="28"/>
          <w:color w:val="000000"/>
          <w:b w:val="off"/>
          <w:i w:val="off"/>
        </w:rPr>
        <w:t>钟以上。注意防止烫伤皮肤和头发。</w:t>
      </w:r>
    </w:p>
    <w:p>
      <w:pPr>
        <w:wordWrap w:val="on"/>
        <w:autoSpaceDE w:val="off"/>
        <w:autoSpaceDN w:val="off"/>
        <w:spacing w:before="20" w:after="0" w:line="447" w:lineRule="atLeast"/>
        <w:ind w:left="500" w:right="640" w:firstLine="680"/>
        <w:jc w:val="both"/>
        <w:textAlignment w:val="auto"/>
        <w:rPr>
          <w:sz w:val="28"/>
        </w:rPr>
      </w:pPr>
      <w:r>
        <w:rPr>
          <w:rFonts w:ascii="宋体" w:hAnsi="宋体" w:cs="宋体" w:eastAsia="宋体"/>
          <w:sz w:val="28"/>
          <w:color w:val="000000"/>
          <w:b w:val="off"/>
          <w:i w:val="off"/>
        </w:rPr>
        <w:t>(4)隔姜灸疗法：以督脉上的阿是穴为主，即以病变椎体为</w:t>
      </w:r>
      <w:r>
        <w:rPr>
          <w:rFonts w:ascii="宋体" w:hAnsi="宋体" w:cs="宋体" w:eastAsia="宋体"/>
          <w:sz w:val="28"/>
          <w:color w:val="000000"/>
          <w:b w:val="off"/>
          <w:i w:val="off"/>
        </w:rPr>
        <w:t>主，若病变椎体较多者，则取其首尾椎骨或间隔1~3椎取之，可配</w:t>
      </w:r>
      <w:r>
        <w:rPr>
          <w:rFonts w:ascii="宋体" w:hAnsi="宋体" w:cs="宋体" w:eastAsia="宋体"/>
          <w:sz w:val="28"/>
          <w:color w:val="000000"/>
          <w:b w:val="off"/>
          <w:i w:val="off"/>
        </w:rPr>
        <w:t>大椎、风门、阿是穴，每次3~4穴，每次10~15壮。</w:t>
      </w:r>
    </w:p>
    <w:p>
      <w:pPr>
        <w:wordWrap w:val="on"/>
        <w:autoSpaceDE w:val="off"/>
        <w:autoSpaceDN w:val="off"/>
        <w:spacing w:before="40" w:after="0" w:line="460" w:lineRule="atLeast"/>
        <w:ind w:left="500" w:right="620" w:firstLine="680"/>
        <w:jc w:val="both"/>
        <w:textAlignment w:val="auto"/>
        <w:rPr>
          <w:sz w:val="28"/>
        </w:rPr>
      </w:pPr>
      <w:r>
        <w:rPr>
          <w:rFonts w:ascii="宋体" w:hAnsi="宋体" w:cs="宋体" w:eastAsia="宋体"/>
          <w:sz w:val="28"/>
          <w:color w:val="000000"/>
          <w:b w:val="off"/>
          <w:i w:val="off"/>
        </w:rPr>
        <w:t>(5)耳穴疗法： 主穴选颈、项、肝、肾穴。 配穴选内分泌、交感、</w:t>
      </w:r>
      <w:r>
        <w:rPr>
          <w:rFonts w:ascii="宋体" w:hAnsi="宋体" w:cs="宋体" w:eastAsia="宋体"/>
          <w:sz w:val="28"/>
          <w:color w:val="000000"/>
          <w:b w:val="off"/>
          <w:i w:val="off"/>
        </w:rPr>
        <w:t>脾、神门、心、肩、枕穴。 上述主穴必用，配穴视病情加减。在压痛</w:t>
      </w:r>
      <w:r>
        <w:rPr>
          <w:rFonts w:ascii="宋体" w:hAnsi="宋体" w:cs="宋体" w:eastAsia="宋体"/>
          <w:sz w:val="28"/>
          <w:color w:val="000000"/>
          <w:b w:val="off"/>
          <w:i w:val="off"/>
        </w:rPr>
        <w:t>明显处和所选耳穴部位贴压王不留行子，每日按压5~8次，隔日</w:t>
      </w:r>
      <w:r>
        <w:rPr>
          <w:rFonts w:ascii="宋体" w:hAnsi="宋体" w:cs="宋体" w:eastAsia="宋体"/>
          <w:sz w:val="28"/>
          <w:color w:val="000000"/>
          <w:b w:val="off"/>
          <w:i w:val="off"/>
        </w:rPr>
        <w:t>更换1次，10次为一疗程，两疗程间休息10天，同时配合适当的颈</w:t>
      </w:r>
      <w:r>
        <w:rPr>
          <w:rFonts w:ascii="宋体" w:hAnsi="宋体" w:cs="宋体" w:eastAsia="宋体"/>
          <w:sz w:val="28"/>
          <w:color w:val="000000"/>
          <w:b w:val="off"/>
          <w:i w:val="off"/>
        </w:rPr>
        <w:t>项运动。 另外也可以耳针治疗，取颈、颈椎、压痛点，强刺激，捻转</w:t>
      </w:r>
      <w:r>
        <w:rPr>
          <w:rFonts w:ascii="宋体" w:hAnsi="宋体" w:cs="宋体" w:eastAsia="宋体"/>
          <w:sz w:val="28"/>
          <w:color w:val="000000"/>
          <w:b w:val="off"/>
          <w:i w:val="off"/>
        </w:rPr>
        <w:t>时嘱患者徐徐转动颈项约2~3分钟，留针60分钟，每天1次，痛除</w:t>
      </w:r>
      <w:r>
        <w:rPr>
          <w:rFonts w:ascii="宋体" w:hAnsi="宋体" w:cs="宋体" w:eastAsia="宋体"/>
          <w:sz w:val="28"/>
          <w:color w:val="000000"/>
          <w:b w:val="off"/>
          <w:i w:val="off"/>
        </w:rPr>
        <w:t>后仍须针 1~2次。</w:t>
      </w:r>
    </w:p>
    <w:p>
      <w:pPr>
        <w:wordWrap w:val="on"/>
        <w:autoSpaceDE w:val="off"/>
        <w:autoSpaceDN w:val="off"/>
        <w:spacing w:before="60" w:after="0" w:line="453" w:lineRule="atLeast"/>
        <w:ind w:left="480" w:right="640" w:firstLine="700"/>
        <w:jc w:val="both"/>
        <w:textAlignment w:val="auto"/>
        <w:rPr>
          <w:sz w:val="28"/>
        </w:rPr>
      </w:pPr>
      <w:r>
        <w:rPr>
          <w:rFonts w:ascii="宋体" w:hAnsi="宋体" w:cs="宋体" w:eastAsia="宋体"/>
          <w:sz w:val="28"/>
          <w:color w:val="000000"/>
          <w:b w:val="off"/>
          <w:i w:val="off"/>
        </w:rPr>
        <w:t>(6)低频磁疗法：取病变局部及周围。本法是低频电疗法与</w:t>
      </w:r>
      <w:r>
        <w:rPr>
          <w:rFonts w:ascii="宋体" w:hAnsi="宋体" w:cs="宋体" w:eastAsia="宋体"/>
          <w:sz w:val="28"/>
          <w:color w:val="000000"/>
          <w:b w:val="off"/>
          <w:i w:val="off"/>
        </w:rPr>
        <w:t>磁疗法的结合。 低频电流是5 Hz，脉冲宽度为0.7~2.0ms的方</w:t>
      </w:r>
      <w:r>
        <w:rPr>
          <w:rFonts w:ascii="宋体" w:hAnsi="宋体" w:cs="宋体" w:eastAsia="宋体"/>
          <w:sz w:val="28"/>
          <w:color w:val="000000"/>
          <w:b w:val="off"/>
          <w:i w:val="off"/>
        </w:rPr>
        <w:t>波，能使人体感觉阈迅速地提高；磁疗是通过磁场的作用来治病</w:t>
      </w:r>
      <w:r>
        <w:rPr>
          <w:rFonts w:ascii="宋体" w:hAnsi="宋体" w:cs="宋体" w:eastAsia="宋体"/>
          <w:sz w:val="28"/>
          <w:color w:val="000000"/>
          <w:b w:val="off"/>
          <w:i w:val="off"/>
        </w:rPr>
        <w:t>的，它具有较好的抗炎消肿、镇静止痛等作用。广州中医药大学针</w:t>
      </w:r>
      <w:r>
        <w:rPr>
          <w:rFonts w:ascii="宋体" w:hAnsi="宋体" w:cs="宋体" w:eastAsia="宋体"/>
          <w:sz w:val="28"/>
          <w:color w:val="000000"/>
          <w:b w:val="off"/>
          <w:i w:val="off"/>
        </w:rPr>
        <w:t>推学院以此法治疗退行性骨关节疾病，可明显地缓解临床症状，尤</w:t>
      </w:r>
      <w:r>
        <w:rPr>
          <w:rFonts w:ascii="宋体" w:hAnsi="宋体" w:cs="宋体" w:eastAsia="宋体"/>
          <w:sz w:val="28"/>
          <w:color w:val="000000"/>
          <w:b w:val="off"/>
          <w:i w:val="off"/>
        </w:rPr>
        <w:t>适应于早期和急性发作期。</w:t>
      </w:r>
    </w:p>
    <w:p>
      <w:pPr>
        <w:wordWrap w:val="on"/>
        <w:autoSpaceDE w:val="off"/>
        <w:autoSpaceDN w:val="off"/>
        <w:spacing w:before="40" w:after="0" w:line="460" w:lineRule="atLeast"/>
        <w:ind w:left="480" w:right="680" w:firstLine="700"/>
        <w:jc w:val="both"/>
        <w:textAlignment w:val="auto"/>
        <w:rPr>
          <w:sz w:val="28"/>
        </w:rPr>
      </w:pPr>
      <w:r>
        <w:rPr>
          <w:rFonts w:ascii="宋体" w:hAnsi="宋体" w:cs="宋体" w:eastAsia="宋体"/>
          <w:sz w:val="28"/>
          <w:color w:val="000000"/>
          <w:b w:val="off"/>
          <w:i w:val="off"/>
        </w:rPr>
        <w:t>(7)激光疗法：本法作用于人体穴位，可以起到一种“无痛针</w:t>
      </w:r>
      <w:r>
        <w:rPr>
          <w:rFonts w:ascii="宋体" w:hAnsi="宋体" w:cs="宋体" w:eastAsia="宋体"/>
          <w:sz w:val="28"/>
          <w:color w:val="000000"/>
          <w:b w:val="off"/>
          <w:i w:val="off"/>
        </w:rPr>
        <w:t>灸”的效果，适应证很广，包括各型颈椎病。其治疗效应包括光效</w:t>
      </w:r>
      <w:r>
        <w:rPr>
          <w:rFonts w:ascii="宋体" w:hAnsi="宋体" w:cs="宋体" w:eastAsia="宋体"/>
          <w:sz w:val="28"/>
          <w:color w:val="000000"/>
          <w:b w:val="off"/>
          <w:i w:val="off"/>
        </w:rPr>
        <w:t>应、压力效应、热效应和电磁效应。各型激光照射穴位参考前述各</w:t>
      </w:r>
      <w:r>
        <w:rPr>
          <w:rFonts w:ascii="宋体" w:hAnsi="宋体" w:cs="宋体" w:eastAsia="宋体"/>
          <w:sz w:val="28"/>
          <w:color w:val="000000"/>
          <w:b w:val="off"/>
          <w:i w:val="off"/>
        </w:rPr>
        <w:t>型针灸治疗内容。</w:t>
      </w:r>
    </w:p>
    <w:p>
      <w:pPr>
        <w:wordWrap w:val="on"/>
        <w:autoSpaceDE w:val="off"/>
        <w:autoSpaceDN w:val="off"/>
        <w:spacing w:before="20" w:after="0" w:line="460" w:lineRule="atLeast"/>
        <w:ind w:left="460" w:right="680" w:firstLine="720"/>
        <w:jc w:val="both"/>
        <w:textAlignment w:val="auto"/>
        <w:rPr>
          <w:sz w:val="28"/>
        </w:rPr>
      </w:pPr>
      <w:r>
        <w:rPr>
          <w:rFonts w:ascii="宋体" w:hAnsi="宋体" w:cs="宋体" w:eastAsia="宋体"/>
          <w:sz w:val="28"/>
          <w:color w:val="000000"/>
          <w:b w:val="off"/>
          <w:i w:val="off"/>
        </w:rPr>
        <w:t>(8)穴位超声波疗法：选增生之椎体部位、阿是穴。超声波作</w:t>
      </w:r>
      <w:r>
        <w:rPr>
          <w:rFonts w:ascii="宋体" w:hAnsi="宋体" w:cs="宋体" w:eastAsia="宋体"/>
          <w:sz w:val="28"/>
          <w:color w:val="000000"/>
          <w:b w:val="off"/>
          <w:i w:val="off"/>
        </w:rPr>
        <w:t>用于人体后被机体吸收，声能转化为热能，和超声波本身的机械震</w:t>
      </w:r>
      <w:r>
        <w:rPr>
          <w:rFonts w:ascii="宋体" w:hAnsi="宋体" w:cs="宋体" w:eastAsia="宋体"/>
          <w:sz w:val="28"/>
          <w:color w:val="000000"/>
          <w:b w:val="off"/>
          <w:i w:val="off"/>
        </w:rPr>
        <w:t>荡作用一起成为治疗作用的基础。超声波对正常的肌肉和结缔组</w:t>
      </w:r>
      <w:r>
        <w:rPr>
          <w:rFonts w:ascii="宋体" w:hAnsi="宋体" w:cs="宋体" w:eastAsia="宋体"/>
          <w:sz w:val="28"/>
          <w:color w:val="000000"/>
          <w:b w:val="off"/>
          <w:i w:val="off"/>
        </w:rPr>
        <w:t>织无明显影响，但对增生的结缔组织却有明显的消散作用，并对挛</w:t>
      </w:r>
      <w:r>
        <w:rPr>
          <w:rFonts w:ascii="宋体" w:hAnsi="宋体" w:cs="宋体" w:eastAsia="宋体"/>
          <w:sz w:val="28"/>
          <w:color w:val="000000"/>
          <w:b w:val="off"/>
          <w:i w:val="off"/>
        </w:rPr>
        <w:t>缩的肌肉有解痉作用。</w:t>
      </w:r>
    </w:p>
    <w:p>
      <w:pPr>
        <w:wordWrap w:val="on"/>
        <w:autoSpaceDE w:val="off"/>
        <w:autoSpaceDN w:val="off"/>
        <w:spacing w:before="80" w:after="0" w:line="440" w:lineRule="atLeast"/>
        <w:ind w:left="500" w:right="680" w:firstLine="680"/>
        <w:jc w:val="both"/>
        <w:textAlignment w:val="auto"/>
        <w:rPr>
          <w:sz w:val="28"/>
        </w:rPr>
      </w:pPr>
      <w:r>
        <w:rPr>
          <w:rFonts w:ascii="宋体" w:hAnsi="宋体" w:cs="宋体" w:eastAsia="宋体"/>
          <w:sz w:val="28"/>
          <w:color w:val="000000"/>
          <w:b w:val="off"/>
          <w:i w:val="off"/>
        </w:rPr>
        <w:t>(9)皮肤针：以梅花针叩刺病变椎体两侧及肩背疼痛部周围，</w:t>
      </w:r>
      <w:r>
        <w:rPr>
          <w:rFonts w:ascii="宋体" w:hAnsi="宋体" w:cs="宋体" w:eastAsia="宋体"/>
          <w:sz w:val="28"/>
          <w:color w:val="000000"/>
          <w:b w:val="off"/>
          <w:i w:val="off"/>
        </w:rPr>
        <w:t>使局部皮肤微出血，每天或隔天1次。</w:t>
      </w:r>
    </w:p>
    <w:p>
      <w:pPr>
        <w:wordWrap w:val="on"/>
        <w:autoSpaceDE w:val="off"/>
        <w:autoSpaceDN w:val="off"/>
        <w:spacing w:before="120" w:after="0" w:line="360" w:lineRule="atLeast"/>
        <w:ind w:left="1180" w:right="0"/>
        <w:jc w:val="both"/>
        <w:textAlignment w:val="auto"/>
        <w:rPr>
          <w:sz w:val="28"/>
        </w:rPr>
      </w:pPr>
      <w:r>
        <w:rPr>
          <w:rFonts w:ascii="宋体" w:hAnsi="宋体" w:cs="宋体" w:eastAsia="宋体"/>
          <w:sz w:val="28"/>
          <w:color w:val="000000"/>
          <w:b w:val="off"/>
          <w:i w:val="off"/>
        </w:rPr>
        <w:t>(10)挑治法：选大椎、阿是穴(选其中疼痛最明显者)。在选定</w:t>
      </w:r>
      <w:r>
        <w:br w:type="page"/>
      </w:r>
    </w:p>
    <w:p>
      <w:pPr>
        <w:wordWrap w:val="on"/>
        <w:autoSpaceDE w:val="off"/>
        <w:autoSpaceDN w:val="off"/>
        <w:spacing w:before="340" w:after="0" w:line="360" w:lineRule="atLeast"/>
        <w:ind w:left="400" w:right="0"/>
        <w:jc w:val="both"/>
        <w:textAlignment w:val="auto"/>
        <w:rPr>
          <w:sz w:val="28"/>
        </w:rPr>
      </w:pPr>
      <w:r>
        <w:rPr>
          <w:rFonts w:ascii="宋体" w:hAnsi="宋体" w:cs="宋体" w:eastAsia="宋体"/>
          <w:sz w:val="28"/>
          <w:color w:val="000000"/>
          <w:b w:val="off"/>
          <w:i w:val="off"/>
        </w:rPr>
        <w:t>46 常见老年病针灸治疗</w:t>
      </w:r>
    </w:p>
    <w:p>
      <w:pPr>
        <w:wordWrap w:val="on"/>
        <w:autoSpaceDE w:val="off"/>
        <w:autoSpaceDN w:val="off"/>
        <w:spacing w:before="300" w:after="0" w:line="520" w:lineRule="atLeast"/>
        <w:ind w:left="380" w:right="740" w:firstLine="20"/>
        <w:jc w:val="both"/>
        <w:textAlignment w:val="auto"/>
        <w:rPr>
          <w:sz w:val="28"/>
        </w:rPr>
      </w:pPr>
      <w:r>
        <w:rPr>
          <w:rFonts w:ascii="宋体" w:hAnsi="宋体" w:cs="宋体" w:eastAsia="宋体"/>
          <w:sz w:val="28"/>
          <w:color w:val="000000"/>
          <w:b w:val="off"/>
          <w:i w:val="off"/>
        </w:rPr>
        <w:t>的穴位或痛点皮肤上，用粗针或三棱针挑断皮下白色纤维样物数根、</w:t>
      </w:r>
      <w:r>
        <w:rPr>
          <w:rFonts w:ascii="宋体" w:hAnsi="宋体" w:cs="宋体" w:eastAsia="宋体"/>
          <w:sz w:val="28"/>
          <w:color w:val="000000"/>
          <w:b w:val="off"/>
          <w:i w:val="off"/>
        </w:rPr>
        <w:t>然后覆盖以消毒纱布。 每次1~2穴，轮换使用，每隔5天1次。</w:t>
      </w:r>
    </w:p>
    <w:p>
      <w:pPr>
        <w:wordWrap w:val="on"/>
        <w:autoSpaceDE w:val="off"/>
        <w:autoSpaceDN w:val="off"/>
        <w:spacing w:before="80" w:after="0" w:line="380" w:lineRule="atLeast"/>
        <w:ind w:left="1040" w:right="0"/>
        <w:jc w:val="both"/>
        <w:textAlignment w:val="auto"/>
        <w:rPr>
          <w:sz w:val="28"/>
        </w:rPr>
      </w:pPr>
      <w:r>
        <w:rPr>
          <w:rFonts w:ascii="宋体" w:hAnsi="宋体" w:cs="宋体" w:eastAsia="宋体"/>
          <w:sz w:val="28"/>
          <w:color w:val="000000"/>
          <w:b w:val="off"/>
          <w:i w:val="off"/>
        </w:rPr>
        <w:t>(11)占代方选</w:t>
      </w:r>
    </w:p>
    <w:p>
      <w:pPr>
        <w:wordWrap w:val="on"/>
        <w:autoSpaceDE w:val="off"/>
        <w:autoSpaceDN w:val="off"/>
        <w:spacing w:before="20" w:after="0" w:line="440" w:lineRule="atLeast"/>
        <w:ind w:left="340" w:right="760" w:firstLine="700"/>
        <w:jc w:val="both"/>
        <w:textAlignment w:val="auto"/>
        <w:rPr>
          <w:sz w:val="28"/>
        </w:rPr>
      </w:pPr>
      <w:r>
        <w:rPr>
          <w:rFonts w:ascii="宋体" w:hAnsi="宋体" w:cs="宋体" w:eastAsia="宋体"/>
          <w:sz w:val="28"/>
          <w:color w:val="000000"/>
          <w:b w:val="off"/>
          <w:i w:val="off"/>
        </w:rPr>
        <w:t>①颈强不可俯仰，刺足太阳，不可以顾，刺手太阳也。 (《灵</w:t>
      </w:r>
      <w:r>
        <w:rPr>
          <w:rFonts w:ascii="宋体" w:hAnsi="宋体" w:cs="宋体" w:eastAsia="宋体"/>
          <w:sz w:val="28"/>
          <w:color w:val="000000"/>
          <w:b w:val="off"/>
          <w:i w:val="off"/>
        </w:rPr>
        <w:t>枢·杂病v)(注：足太阳可取天柱、昆仑；手太阳可取后溪等。)</w:t>
      </w:r>
    </w:p>
    <w:p>
      <w:pPr>
        <w:wordWrap w:val="on"/>
        <w:autoSpaceDE w:val="off"/>
        <w:autoSpaceDN w:val="off"/>
        <w:spacing w:before="40" w:after="0" w:line="440" w:lineRule="atLeast"/>
        <w:ind w:left="380" w:right="740" w:firstLine="660"/>
        <w:jc w:val="both"/>
        <w:textAlignment w:val="auto"/>
        <w:rPr>
          <w:sz w:val="28"/>
        </w:rPr>
      </w:pPr>
      <w:r>
        <w:rPr>
          <w:rFonts w:ascii="宋体" w:hAnsi="宋体" w:cs="宋体" w:eastAsia="宋体"/>
          <w:sz w:val="28"/>
          <w:color w:val="000000"/>
          <w:b w:val="off"/>
          <w:i w:val="off"/>
        </w:rPr>
        <w:t>② 颈项拘急引肩背痛，取后溪、承浆、百会、肩井、中渚。 (《针</w:t>
      </w:r>
      <w:r>
        <w:rPr>
          <w:rFonts w:ascii="宋体" w:hAnsi="宋体" w:cs="宋体" w:eastAsia="宋体"/>
          <w:sz w:val="28"/>
          <w:color w:val="000000"/>
          <w:b w:val="off"/>
          <w:i w:val="off"/>
        </w:rPr>
        <w:t>灸大全：)</w:t>
      </w:r>
    </w:p>
    <w:p>
      <w:pPr>
        <w:wordWrap w:val="on"/>
        <w:autoSpaceDE w:val="off"/>
        <w:autoSpaceDN w:val="off"/>
        <w:spacing w:before="120" w:after="0" w:line="400" w:lineRule="atLeast"/>
        <w:ind w:left="400" w:right="740" w:firstLine="640"/>
        <w:jc w:val="both"/>
        <w:textAlignment w:val="auto"/>
        <w:rPr>
          <w:sz w:val="28"/>
        </w:rPr>
      </w:pPr>
      <w:r>
        <w:rPr>
          <w:rFonts w:ascii="宋体" w:hAnsi="宋体" w:cs="宋体" w:eastAsia="宋体"/>
          <w:sz w:val="28"/>
          <w:color w:val="000000"/>
          <w:b w:val="off"/>
          <w:i w:val="off"/>
        </w:rPr>
        <w:t>③天柱治颈项筋急不得顾，天井疗颈项及肩背痛。 (《针灸资</w:t>
      </w:r>
      <w:r>
        <w:rPr>
          <w:rFonts w:ascii="宋体" w:hAnsi="宋体" w:cs="宋体" w:eastAsia="宋体"/>
          <w:sz w:val="28"/>
          <w:color w:val="000000"/>
          <w:b w:val="off"/>
          <w:i w:val="off"/>
        </w:rPr>
        <w:t>生经》)</w:t>
      </w:r>
    </w:p>
    <w:p>
      <w:pPr>
        <w:wordWrap w:val="on"/>
        <w:autoSpaceDE w:val="off"/>
        <w:autoSpaceDN w:val="off"/>
        <w:spacing w:before="120" w:after="0" w:line="380" w:lineRule="atLeast"/>
        <w:ind w:left="400" w:right="0"/>
        <w:jc w:val="both"/>
        <w:textAlignment w:val="auto"/>
        <w:rPr>
          <w:sz w:val="28"/>
        </w:rPr>
      </w:pPr>
      <w:r>
        <w:rPr>
          <w:rFonts w:ascii="宋体" w:hAnsi="宋体" w:cs="宋体" w:eastAsia="宋体"/>
          <w:sz w:val="28"/>
          <w:color w:val="000000"/>
          <w:b w:val="off"/>
          <w:i w:val="off"/>
        </w:rPr>
        <w:t>【注意事项】</w:t>
      </w:r>
    </w:p>
    <w:p>
      <w:pPr>
        <w:wordWrap w:val="on"/>
        <w:autoSpaceDE w:val="off"/>
        <w:autoSpaceDN w:val="off"/>
        <w:spacing w:before="0" w:after="0" w:line="460" w:lineRule="atLeast"/>
        <w:ind w:left="380" w:right="780" w:firstLine="660"/>
        <w:jc w:val="both"/>
        <w:textAlignment w:val="auto"/>
        <w:rPr>
          <w:sz w:val="28"/>
        </w:rPr>
      </w:pPr>
      <w:r>
        <w:rPr>
          <w:rFonts w:ascii="宋体" w:hAnsi="宋体" w:cs="宋体" w:eastAsia="宋体"/>
          <w:sz w:val="28"/>
          <w:color w:val="000000"/>
          <w:b w:val="off"/>
          <w:i w:val="off"/>
        </w:rPr>
        <w:t>(1)颈椎病急性发作期间，应卧床休息2~3周，睡床以适度的</w:t>
      </w:r>
      <w:r>
        <w:rPr>
          <w:rFonts w:ascii="宋体" w:hAnsi="宋体" w:cs="宋体" w:eastAsia="宋体"/>
          <w:sz w:val="28"/>
          <w:color w:val="000000"/>
          <w:b w:val="off"/>
          <w:i w:val="off"/>
        </w:rPr>
        <w:t>硬板床为宜，枕头垫高度也应适当，尽量减少头颈部的活动。</w:t>
      </w:r>
    </w:p>
    <w:p>
      <w:pPr>
        <w:wordWrap w:val="on"/>
        <w:autoSpaceDE w:val="off"/>
        <w:autoSpaceDN w:val="off"/>
        <w:spacing w:before="20" w:after="0" w:line="460" w:lineRule="atLeast"/>
        <w:ind w:left="340" w:right="760" w:firstLine="700"/>
        <w:jc w:val="both"/>
        <w:textAlignment w:val="auto"/>
        <w:rPr>
          <w:sz w:val="28"/>
        </w:rPr>
      </w:pPr>
      <w:r>
        <w:rPr>
          <w:rFonts w:ascii="宋体" w:hAnsi="宋体" w:cs="宋体" w:eastAsia="宋体"/>
          <w:sz w:val="28"/>
          <w:color w:val="000000"/>
          <w:b w:val="off"/>
          <w:i w:val="off"/>
        </w:rPr>
        <w:t>(2)轻症或恢复期间，病人可进行适当的颈肌和腰背肌锻炼，</w:t>
      </w:r>
      <w:r>
        <w:rPr>
          <w:rFonts w:ascii="宋体" w:hAnsi="宋体" w:cs="宋体" w:eastAsia="宋体"/>
          <w:sz w:val="28"/>
          <w:color w:val="000000"/>
          <w:b w:val="off"/>
          <w:i w:val="off"/>
        </w:rPr>
        <w:t>如打太极拳，玩健身球等，对增强体质，防止肌肉萎缩等都有益，尤</w:t>
      </w:r>
      <w:r>
        <w:rPr>
          <w:rFonts w:ascii="宋体" w:hAnsi="宋体" w:cs="宋体" w:eastAsia="宋体"/>
          <w:sz w:val="28"/>
          <w:color w:val="000000"/>
          <w:b w:val="off"/>
          <w:i w:val="off"/>
        </w:rPr>
        <w:t>其对老年病人，长期卧床可诱发堕积性肺炎、尿路结石、脑血栓疾</w:t>
      </w:r>
      <w:r>
        <w:rPr>
          <w:rFonts w:ascii="宋体" w:hAnsi="宋体" w:cs="宋体" w:eastAsia="宋体"/>
          <w:sz w:val="28"/>
          <w:color w:val="000000"/>
          <w:b w:val="off"/>
          <w:i w:val="off"/>
        </w:rPr>
        <w:t>患、深部静脉血栓和冠心病者，更需注意。</w:t>
      </w:r>
    </w:p>
    <w:p>
      <w:pPr>
        <w:wordWrap w:val="on"/>
        <w:autoSpaceDE w:val="off"/>
        <w:autoSpaceDN w:val="off"/>
        <w:spacing w:before="40" w:after="0" w:line="440" w:lineRule="atLeast"/>
        <w:ind w:left="400" w:right="780" w:firstLine="640"/>
        <w:jc w:val="both"/>
        <w:textAlignment w:val="auto"/>
        <w:rPr>
          <w:sz w:val="28"/>
        </w:rPr>
      </w:pPr>
      <w:r>
        <w:rPr>
          <w:rFonts w:ascii="宋体" w:hAnsi="宋体" w:cs="宋体" w:eastAsia="宋体"/>
          <w:sz w:val="28"/>
          <w:color w:val="000000"/>
          <w:b w:val="off"/>
          <w:i w:val="off"/>
        </w:rPr>
        <w:t>(3)颈部功能锻炼，以颈部前屈、后伸、左前伸、右前伸及环转</w:t>
      </w:r>
      <w:r>
        <w:rPr>
          <w:rFonts w:ascii="宋体" w:hAnsi="宋体" w:cs="宋体" w:eastAsia="宋体"/>
          <w:sz w:val="28"/>
          <w:color w:val="000000"/>
          <w:b w:val="off"/>
          <w:i w:val="off"/>
        </w:rPr>
        <w:t>等主动运动为主。</w:t>
      </w:r>
    </w:p>
    <w:p>
      <w:pPr>
        <w:wordWrap w:val="on"/>
        <w:autoSpaceDE w:val="off"/>
        <w:autoSpaceDN w:val="off"/>
        <w:spacing w:before="100" w:after="0" w:line="380" w:lineRule="atLeast"/>
        <w:ind w:left="400" w:right="0"/>
        <w:jc w:val="both"/>
        <w:textAlignment w:val="auto"/>
        <w:rPr>
          <w:sz w:val="28"/>
        </w:rPr>
      </w:pPr>
      <w:r>
        <w:rPr>
          <w:rFonts w:ascii="宋体" w:hAnsi="宋体" w:cs="宋体" w:eastAsia="宋体"/>
          <w:sz w:val="28"/>
          <w:color w:val="000000"/>
          <w:b w:val="off"/>
          <w:i w:val="off"/>
        </w:rPr>
        <w:t>【靳三针疗法】</w:t>
      </w:r>
    </w:p>
    <w:p>
      <w:pPr>
        <w:wordWrap w:val="on"/>
        <w:autoSpaceDE w:val="off"/>
        <w:autoSpaceDN w:val="off"/>
        <w:spacing w:before="40" w:after="0" w:line="453" w:lineRule="atLeast"/>
        <w:ind w:left="360" w:right="800" w:firstLine="680"/>
        <w:jc w:val="both"/>
        <w:textAlignment w:val="auto"/>
        <w:rPr>
          <w:sz w:val="28"/>
        </w:rPr>
      </w:pPr>
      <w:r>
        <w:rPr>
          <w:rFonts w:ascii="宋体" w:hAnsi="宋体" w:cs="宋体" w:eastAsia="宋体"/>
          <w:sz w:val="28"/>
          <w:color w:val="000000"/>
          <w:b w:val="off"/>
          <w:i w:val="off"/>
        </w:rPr>
        <w:t>选用颈三针(天柱、百劳、大杼)加肩井、曲池穴。 针刺后可于</w:t>
      </w:r>
      <w:r>
        <w:rPr>
          <w:rFonts w:ascii="宋体" w:hAnsi="宋体" w:cs="宋体" w:eastAsia="宋体"/>
          <w:sz w:val="28"/>
          <w:color w:val="000000"/>
          <w:b w:val="off"/>
          <w:i w:val="off"/>
        </w:rPr>
        <w:t>大杼穴行经络注血疗法，隔天1次。针时可同时用 TDP 照射颈背</w:t>
      </w:r>
      <w:r>
        <w:rPr>
          <w:rFonts w:ascii="宋体" w:hAnsi="宋体" w:cs="宋体" w:eastAsia="宋体"/>
          <w:sz w:val="28"/>
          <w:color w:val="000000"/>
          <w:b w:val="off"/>
          <w:i w:val="off"/>
        </w:rPr>
        <w:t>部，出钅后可在颈背部行多罐疗法或走罐。</w:t>
      </w:r>
    </w:p>
    <w:p>
      <w:pPr>
        <w:wordWrap w:val="on"/>
        <w:autoSpaceDE w:val="off"/>
        <w:autoSpaceDN w:val="off"/>
        <w:spacing w:before="20" w:after="0" w:line="464" w:lineRule="atLeast"/>
        <w:ind w:left="320" w:right="780" w:firstLine="720"/>
        <w:jc w:val="both"/>
        <w:textAlignment w:val="auto"/>
        <w:rPr>
          <w:sz w:val="28"/>
        </w:rPr>
      </w:pPr>
      <w:r>
        <w:rPr>
          <w:rFonts w:ascii="宋体" w:hAnsi="宋体" w:cs="宋体" w:eastAsia="宋体"/>
          <w:sz w:val="28"/>
          <w:color w:val="000000"/>
          <w:b w:val="off"/>
          <w:i w:val="off"/>
        </w:rPr>
        <w:t>颈三针穴解：天柱位于第二颈椎上缘，是足太阳膀胱经穴。颈</w:t>
      </w:r>
      <w:r>
        <w:rPr>
          <w:rFonts w:ascii="宋体" w:hAnsi="宋体" w:cs="宋体" w:eastAsia="宋体"/>
          <w:sz w:val="28"/>
          <w:color w:val="000000"/>
          <w:b w:val="off"/>
          <w:i w:val="off"/>
        </w:rPr>
        <w:t>椎骨又称柱骨，古人喻头为天，故颈椎骨又称天骨柱。年老体衰者</w:t>
      </w:r>
      <w:r>
        <w:rPr>
          <w:rFonts w:ascii="宋体" w:hAnsi="宋体" w:cs="宋体" w:eastAsia="宋体"/>
          <w:sz w:val="28"/>
          <w:color w:val="000000"/>
          <w:b w:val="off"/>
          <w:i w:val="off"/>
        </w:rPr>
        <w:t>多颈软无力，常见有低头现象，故本穴为治疗颈椎病的要穴。 《针</w:t>
      </w:r>
      <w:r>
        <w:rPr>
          <w:rFonts w:ascii="宋体" w:hAnsi="宋体" w:cs="宋体" w:eastAsia="宋体"/>
          <w:sz w:val="28"/>
          <w:color w:val="000000"/>
          <w:b w:val="off"/>
          <w:i w:val="off"/>
        </w:rPr>
        <w:t>灸穴名解》说：“凡病颈项痛痿，不能支持头脑者，谓天骨柱折，绝症</w:t>
      </w:r>
      <w:r>
        <w:rPr>
          <w:rFonts w:ascii="宋体" w:hAnsi="宋体" w:cs="宋体" w:eastAsia="宋体"/>
          <w:sz w:val="28"/>
          <w:color w:val="000000"/>
          <w:b w:val="off"/>
          <w:i w:val="off"/>
        </w:rPr>
        <w:t>也。有患之者，刺本穴或能得救。”百劳为经外奇穴，在第五、六颈</w:t>
      </w:r>
      <w:r>
        <w:rPr>
          <w:rFonts w:ascii="宋体" w:hAnsi="宋体" w:cs="宋体" w:eastAsia="宋体"/>
          <w:sz w:val="28"/>
          <w:color w:val="000000"/>
          <w:b w:val="off"/>
          <w:i w:val="off"/>
        </w:rPr>
        <w:t>椎水平，位于膀胱经与华佗夹脊之间。 主治诸虚百劳。 颈椎病属</w:t>
      </w:r>
      <w:r>
        <w:rPr>
          <w:rFonts w:ascii="宋体" w:hAnsi="宋体" w:cs="宋体" w:eastAsia="宋体"/>
          <w:sz w:val="28"/>
          <w:color w:val="000000"/>
          <w:b w:val="off"/>
          <w:i w:val="off"/>
        </w:rPr>
        <w:t>退行性病变，宜用本穴。大杼是足太阳膀胱经穴，八会穴之骨会</w:t>
      </w:r>
      <w:r>
        <w:rPr>
          <w:rFonts w:ascii="宋体" w:hAnsi="宋体" w:cs="宋体" w:eastAsia="宋体"/>
          <w:sz w:val="28"/>
          <w:color w:val="000000"/>
          <w:b w:val="off"/>
          <w:i w:val="off"/>
        </w:rPr>
        <w:t>穴，又为督脉之别络，手足少阳及足太阳的交会穴，又《灵枢·海</w:t>
      </w:r>
      <w:r>
        <w:rPr>
          <w:rFonts w:ascii="宋体" w:hAnsi="宋体" w:cs="宋体" w:eastAsia="宋体"/>
          <w:sz w:val="28"/>
          <w:color w:val="000000"/>
          <w:b w:val="off"/>
          <w:i w:val="off"/>
        </w:rPr>
        <w:t>论》：“冲脉为十二经脉之海，其输上在于大杼。”而冲脉其外行部分</w:t>
      </w:r>
      <w:r>
        <w:br w:type="page"/>
      </w:r>
    </w:p>
    <w:p>
      <w:pPr>
        <w:wordWrap w:val="on"/>
        <w:autoSpaceDE w:val="off"/>
        <w:autoSpaceDN w:val="off"/>
        <w:spacing w:before="640" w:after="0" w:line="360" w:lineRule="atLeast"/>
        <w:ind w:left="5060" w:right="0"/>
        <w:jc w:val="both"/>
        <w:textAlignment w:val="auto"/>
        <w:rPr>
          <w:sz w:val="27"/>
        </w:rPr>
      </w:pPr>
      <w:r>
        <w:rPr>
          <w:rFonts w:ascii="宋体" w:hAnsi="宋体" w:cs="宋体" w:eastAsia="宋体"/>
          <w:sz w:val="27"/>
          <w:color w:val="000000"/>
          <w:b w:val="off"/>
          <w:i w:val="off"/>
        </w:rPr>
        <w:t>下篇 各种老年疾病的针灸治疗 47</w:t>
      </w:r>
    </w:p>
    <w:p>
      <w:pPr>
        <w:wordWrap w:val="on"/>
        <w:autoSpaceDE w:val="off"/>
        <w:autoSpaceDN w:val="off"/>
        <w:spacing w:before="380" w:after="0" w:line="455" w:lineRule="atLeast"/>
        <w:ind w:left="380" w:right="820"/>
        <w:jc w:val="both"/>
        <w:textAlignment w:val="auto"/>
        <w:rPr>
          <w:sz w:val="27"/>
        </w:rPr>
      </w:pPr>
      <w:r>
        <w:rPr>
          <w:rFonts w:ascii="宋体" w:hAnsi="宋体" w:cs="宋体" w:eastAsia="宋体"/>
          <w:sz w:val="27"/>
          <w:color w:val="000000"/>
          <w:b w:val="off"/>
          <w:i w:val="off"/>
        </w:rPr>
        <w:t>经气与足少阴交会，且膀胱与肾相表里，肾主骨。 因此，大杼是治</w:t>
      </w:r>
      <w:r>
        <w:rPr>
          <w:rFonts w:ascii="宋体" w:hAnsi="宋体" w:cs="宋体" w:eastAsia="宋体"/>
          <w:sz w:val="27"/>
          <w:color w:val="000000"/>
          <w:b w:val="off"/>
          <w:i w:val="off"/>
        </w:rPr>
        <w:t>疗骨性疾病的要穴。 由于天柱位于第二颈椎上缘，百劳在第五颈</w:t>
      </w:r>
      <w:r>
        <w:rPr>
          <w:rFonts w:ascii="宋体" w:hAnsi="宋体" w:cs="宋体" w:eastAsia="宋体"/>
          <w:sz w:val="27"/>
          <w:color w:val="000000"/>
          <w:b w:val="off"/>
          <w:i w:val="off"/>
        </w:rPr>
        <w:t>椎下缘，大杼位于颈椎与胸椎交界处，可见三穴分别位于颈椎上、</w:t>
      </w:r>
      <w:r>
        <w:rPr>
          <w:rFonts w:ascii="宋体" w:hAnsi="宋体" w:cs="宋体" w:eastAsia="宋体"/>
          <w:sz w:val="27"/>
          <w:color w:val="000000"/>
          <w:b w:val="off"/>
          <w:i w:val="off"/>
        </w:rPr>
        <w:t>中、下各段，故颈三针主要用于治疗颈部骨性疾病。</w:t>
      </w:r>
    </w:p>
    <w:p>
      <w:pPr>
        <w:wordWrap w:val="on"/>
        <w:autoSpaceDE w:val="off"/>
        <w:autoSpaceDN w:val="off"/>
        <w:spacing w:before="100" w:after="0" w:line="380" w:lineRule="atLeast"/>
        <w:ind w:left="380" w:right="0"/>
        <w:jc w:val="both"/>
        <w:textAlignment w:val="auto"/>
        <w:rPr>
          <w:sz w:val="27"/>
        </w:rPr>
      </w:pPr>
      <w:r>
        <w:rPr>
          <w:rFonts w:ascii="宋体" w:hAnsi="宋体" w:cs="宋体" w:eastAsia="宋体"/>
          <w:sz w:val="27"/>
          <w:color w:val="000000"/>
          <w:b w:val="off"/>
          <w:i w:val="off"/>
        </w:rPr>
        <w:t>【附】颈三针治疗颈椎病的临床和实验研究</w:t>
      </w:r>
    </w:p>
    <w:p>
      <w:pPr>
        <w:wordWrap w:val="on"/>
        <w:autoSpaceDE w:val="off"/>
        <w:autoSpaceDN w:val="off"/>
        <w:spacing w:before="80" w:after="0" w:line="380" w:lineRule="atLeast"/>
        <w:ind w:left="1000" w:right="0"/>
        <w:jc w:val="both"/>
        <w:textAlignment w:val="auto"/>
        <w:rPr>
          <w:sz w:val="27"/>
        </w:rPr>
      </w:pPr>
      <w:r>
        <w:rPr>
          <w:rFonts w:ascii="宋体" w:hAnsi="宋体" w:cs="宋体" w:eastAsia="宋体"/>
          <w:sz w:val="27"/>
          <w:color w:val="000000"/>
          <w:b w:val="off"/>
          <w:i w:val="off"/>
        </w:rPr>
        <w:t>1.电针与牵引治疗颈椎病(CS)的临床疗效对照研究</w:t>
      </w:r>
    </w:p>
    <w:p>
      <w:pPr>
        <w:wordWrap w:val="on"/>
        <w:autoSpaceDE w:val="off"/>
        <w:autoSpaceDN w:val="off"/>
        <w:spacing w:before="60" w:after="0" w:line="380" w:lineRule="atLeast"/>
        <w:ind w:left="1000" w:right="0"/>
        <w:jc w:val="both"/>
        <w:textAlignment w:val="auto"/>
        <w:rPr>
          <w:sz w:val="27"/>
        </w:rPr>
      </w:pPr>
      <w:r>
        <w:rPr>
          <w:rFonts w:ascii="宋体" w:hAnsi="宋体" w:cs="宋体" w:eastAsia="宋体"/>
          <w:sz w:val="27"/>
          <w:color w:val="000000"/>
          <w:b w:val="off"/>
          <w:i w:val="off"/>
        </w:rPr>
        <w:t>(1)一般资料</w:t>
      </w:r>
    </w:p>
    <w:p>
      <w:pPr>
        <w:wordWrap w:val="on"/>
        <w:autoSpaceDE w:val="off"/>
        <w:autoSpaceDN w:val="off"/>
        <w:spacing w:before="40" w:after="0" w:line="440" w:lineRule="atLeast"/>
        <w:ind w:left="400" w:right="800" w:firstLine="600"/>
        <w:jc w:val="both"/>
        <w:textAlignment w:val="auto"/>
        <w:rPr>
          <w:sz w:val="27"/>
        </w:rPr>
      </w:pPr>
      <w:r>
        <w:rPr>
          <w:rFonts w:ascii="宋体" w:hAnsi="宋体" w:cs="宋体" w:eastAsia="宋体"/>
          <w:sz w:val="27"/>
          <w:color w:val="000000"/>
          <w:b w:val="off"/>
          <w:i w:val="off"/>
        </w:rPr>
        <w:t>120例CS患者，经X²检验，两组年龄、性别、病情等级、CS分型、中医辨</w:t>
      </w:r>
      <w:r>
        <w:rPr>
          <w:rFonts w:ascii="宋体" w:hAnsi="宋体" w:cs="宋体" w:eastAsia="宋体"/>
          <w:sz w:val="27"/>
          <w:color w:val="000000"/>
          <w:b w:val="off"/>
          <w:i w:val="off"/>
        </w:rPr>
        <w:t>证分型分布均无差异(P&gt;0.05)。详见表1~表6。</w:t>
      </w:r>
    </w:p>
    <w:p>
      <w:pPr>
        <w:wordWrap w:val="on"/>
        <w:autoSpaceDE w:val="off"/>
        <w:autoSpaceDN w:val="off"/>
        <w:spacing w:before="160" w:after="0" w:line="440" w:lineRule="atLeast"/>
        <w:ind w:left="3460" w:right="0"/>
        <w:jc w:val="both"/>
        <w:textAlignment w:val="auto"/>
        <w:rPr>
          <w:sz w:val="27"/>
        </w:rPr>
      </w:pPr>
      <w:r>
        <w:rPr>
          <w:rFonts w:ascii="宋体" w:hAnsi="宋体" w:cs="宋体" w:eastAsia="宋体"/>
          <w:sz w:val="27"/>
          <w:color w:val="000000"/>
          <w:b w:val="off"/>
          <w:i w:val="off"/>
        </w:rPr>
        <w:t>表1</w:t>
      </w:r>
      <w:r>
        <w:rPr>
          <w:rFonts w:ascii="宋体" w:hAnsi="宋体" w:cs="宋体" w:eastAsia="宋体"/>
          <w:sz w:val="6"/>
        </w:rPr>
        <w:t xml:space="preserve">   </w:t>
      </w:r>
      <w:r>
        <w:rPr>
          <w:rFonts w:ascii="宋体" w:hAnsi="宋体" w:cs="宋体" w:eastAsia="宋体"/>
          <w:sz w:val="27"/>
          <w:color w:val="000000"/>
          <w:b w:val="off"/>
          <w:i w:val="off"/>
        </w:rPr>
        <w:t xml:space="preserve"> CS年龄分布情况表</w:t>
      </w:r>
    </w:p>
    <w:p>
      <w:pPr>
        <w:wordWrap w:val="on"/>
        <w:spacing w:before="0" w:after="0" w:line="100" w:lineRule="exact"/>
        <w:ind w:left="0" w:right="0"/>
        <w:textAlignment w:val="auto"/>
      </w:pPr>
    </w:p>
    <w:tbl>
      <w:tblPr>
        <w:tblW w:w="0" w:type="auto"/>
        <w:jc w:val="start"/>
        <w:tblInd w:type="dxa" w:w="4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80"/>
        <w:gridCol w:w="620"/>
        <w:gridCol w:w="1180"/>
        <w:gridCol w:w="1400"/>
        <w:gridCol w:w="1260"/>
        <w:gridCol w:w="1240"/>
        <w:gridCol w:w="1240"/>
        <w:gridCol w:w="1120"/>
      </w:tblGrid>
      <w:tr>
        <w:trPr>
          <w:trHeight w:hRule="atLeast" w:val="800"/>
        </w:trPr>
        <w:tc>
          <w:tcPr>
            <w:tcW w:w="1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别</w:t>
            </w:r>
          </w:p>
        </w:tc>
        <w:tc>
          <w:tcPr>
            <w:tcW w:w="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7"/>
              </w:rPr>
            </w:pPr>
            <w:r>
              <w:rPr>
                <w:rFonts w:ascii="宋体" w:hAnsi="宋体" w:cs="宋体" w:eastAsia="宋体"/>
                <w:sz w:val="27"/>
                <w:color w:val="000000"/>
                <w:b w:val="off"/>
                <w:i w:val="off"/>
              </w:rPr>
              <w:t>n</w:t>
            </w:r>
          </w:p>
        </w:tc>
        <w:tc>
          <w:tcPr>
            <w:tcW w:w="1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32岁以下</w:t>
            </w:r>
          </w:p>
        </w:tc>
        <w:tc>
          <w:tcPr>
            <w:tcW w:w="1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32~40</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10~18</w:t>
            </w:r>
          </w:p>
        </w:tc>
        <w:tc>
          <w:tcPr>
            <w:tcW w:w="1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48~56</w:t>
            </w:r>
          </w:p>
        </w:tc>
        <w:tc>
          <w:tcPr>
            <w:tcW w:w="1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56~64</w:t>
            </w:r>
          </w:p>
        </w:tc>
        <w:tc>
          <w:tcPr>
            <w:tcW w:w="1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64~</w:t>
            </w:r>
          </w:p>
        </w:tc>
      </w:tr>
      <w:tr>
        <w:trPr>
          <w:trHeight w:hRule="atLeast" w:val="640"/>
        </w:trPr>
        <w:tc>
          <w:tcPr>
            <w:tcW w:w="1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电针组</w:t>
            </w:r>
          </w:p>
        </w:tc>
        <w:tc>
          <w:tcPr>
            <w:tcW w:w="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7"/>
              </w:rPr>
            </w:pPr>
            <w:r>
              <w:rPr>
                <w:rFonts w:ascii="宋体" w:hAnsi="宋体" w:cs="宋体" w:eastAsia="宋体"/>
                <w:sz w:val="27"/>
                <w:color w:val="000000"/>
                <w:b w:val="off"/>
                <w:i w:val="off"/>
              </w:rPr>
              <w:t>60</w:t>
            </w:r>
          </w:p>
        </w:tc>
        <w:tc>
          <w:tcPr>
            <w:tcW w:w="1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7</w:t>
            </w:r>
          </w:p>
        </w:tc>
        <w:tc>
          <w:tcPr>
            <w:tcW w:w="1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10</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15</w:t>
            </w:r>
          </w:p>
        </w:tc>
        <w:tc>
          <w:tcPr>
            <w:tcW w:w="1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14</w:t>
            </w:r>
          </w:p>
        </w:tc>
        <w:tc>
          <w:tcPr>
            <w:tcW w:w="1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9</w:t>
            </w:r>
          </w:p>
        </w:tc>
        <w:tc>
          <w:tcPr>
            <w:tcW w:w="1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5</w:t>
            </w:r>
          </w:p>
        </w:tc>
      </w:tr>
      <w:tr>
        <w:trPr>
          <w:trHeight w:hRule="atLeast" w:val="480"/>
        </w:trPr>
        <w:tc>
          <w:tcPr>
            <w:tcW w:w="1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对照组</w:t>
            </w:r>
          </w:p>
        </w:tc>
        <w:tc>
          <w:tcPr>
            <w:tcW w:w="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7"/>
              </w:rPr>
            </w:pPr>
            <w:r>
              <w:rPr>
                <w:rFonts w:ascii="宋体" w:hAnsi="宋体" w:cs="宋体" w:eastAsia="宋体"/>
                <w:sz w:val="27"/>
                <w:color w:val="000000"/>
                <w:b w:val="off"/>
                <w:i w:val="off"/>
              </w:rPr>
              <w:t>60</w:t>
            </w:r>
          </w:p>
        </w:tc>
        <w:tc>
          <w:tcPr>
            <w:tcW w:w="1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5</w:t>
            </w:r>
          </w:p>
        </w:tc>
        <w:tc>
          <w:tcPr>
            <w:tcW w:w="1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15</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18</w:t>
            </w:r>
          </w:p>
        </w:tc>
        <w:tc>
          <w:tcPr>
            <w:tcW w:w="1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9</w:t>
            </w:r>
          </w:p>
        </w:tc>
        <w:tc>
          <w:tcPr>
            <w:tcW w:w="1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10</w:t>
            </w:r>
          </w:p>
        </w:tc>
        <w:tc>
          <w:tcPr>
            <w:tcW w:w="1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7"/>
              </w:rPr>
            </w:pPr>
            <w:r>
              <w:rPr>
                <w:rFonts w:ascii="宋体" w:hAnsi="宋体" w:cs="宋体" w:eastAsia="宋体"/>
                <w:sz w:val="27"/>
                <w:color w:val="000000"/>
                <w:b w:val="off"/>
                <w:i w:val="off"/>
              </w:rPr>
              <w:t>3</w:t>
            </w:r>
          </w:p>
        </w:tc>
      </w:tr>
    </w:tbl>
    <w:p>
      <w:pPr>
        <w:wordWrap w:val="on"/>
        <w:autoSpaceDE w:val="off"/>
        <w:autoSpaceDN w:val="off"/>
        <w:spacing w:before="240" w:after="0" w:line="360" w:lineRule="atLeast"/>
        <w:ind w:left="3460" w:right="0"/>
        <w:jc w:val="both"/>
        <w:textAlignment w:val="auto"/>
        <w:rPr>
          <w:sz w:val="22"/>
        </w:rPr>
      </w:pPr>
      <w:r>
        <w:rPr>
          <w:rFonts w:ascii="宋体" w:hAnsi="宋体" w:cs="宋体" w:eastAsia="宋体"/>
          <w:sz w:val="22"/>
          <w:color w:val="000000"/>
          <w:b w:val="off"/>
          <w:i w:val="off"/>
        </w:rPr>
        <w:t>表2 CS性别分布情况表</w:t>
      </w:r>
    </w:p>
    <w:p>
      <w:pPr>
        <w:wordWrap w:val="on"/>
        <w:spacing w:before="0" w:after="0" w:line="100" w:lineRule="exact"/>
        <w:ind w:left="0" w:right="0"/>
        <w:textAlignment w:val="auto"/>
      </w:pPr>
    </w:p>
    <w:tbl>
      <w:tblPr>
        <w:tblW w:w="0" w:type="auto"/>
        <w:jc w:val="start"/>
        <w:tblInd w:type="dxa" w:w="3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00"/>
        <w:gridCol w:w="2260"/>
        <w:gridCol w:w="2240"/>
        <w:gridCol w:w="2120"/>
      </w:tblGrid>
      <w:tr>
        <w:trPr>
          <w:trHeight w:hRule="atLeast" w:val="840"/>
        </w:trPr>
        <w:tc>
          <w:tcPr>
            <w:tcW w:w="2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组 别</w:t>
            </w:r>
          </w:p>
        </w:tc>
        <w:tc>
          <w:tcPr>
            <w:tcW w:w="2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n</w:t>
            </w:r>
          </w:p>
        </w:tc>
        <w:tc>
          <w:tcPr>
            <w:tcW w:w="2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男</w:t>
            </w:r>
          </w:p>
        </w:tc>
        <w:tc>
          <w:tcPr>
            <w:tcW w:w="2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女</w:t>
            </w:r>
          </w:p>
        </w:tc>
      </w:tr>
      <w:tr>
        <w:trPr>
          <w:trHeight w:hRule="atLeast" w:val="980"/>
        </w:trPr>
        <w:tc>
          <w:tcPr>
            <w:tcW w:w="2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7"/>
              </w:rPr>
            </w:pPr>
            <w:r>
              <w:rPr>
                <w:rFonts w:ascii="宋体" w:hAnsi="宋体" w:cs="宋体" w:eastAsia="宋体"/>
                <w:sz w:val="27"/>
                <w:color w:val="000000"/>
                <w:b w:val="off"/>
                <w:i w:val="off"/>
              </w:rPr>
              <w:t>电针组</w:t>
            </w:r>
          </w:p>
          <w:p>
            <w:pPr>
              <w:wordWrap w:val="on"/>
              <w:autoSpaceDE w:val="off"/>
              <w:autoSpaceDN w:val="off"/>
              <w:spacing w:before="0" w:after="0" w:line="420" w:lineRule="atLeast"/>
              <w:ind w:left="0" w:right="0"/>
              <w:jc w:val="center"/>
              <w:textAlignment w:val="auto"/>
              <w:rPr>
                <w:sz w:val="27"/>
              </w:rPr>
            </w:pPr>
            <w:r>
              <w:rPr>
                <w:rFonts w:ascii="宋体" w:hAnsi="宋体" w:cs="宋体" w:eastAsia="宋体"/>
                <w:sz w:val="27"/>
                <w:color w:val="000000"/>
                <w:b w:val="off"/>
                <w:i w:val="off"/>
              </w:rPr>
              <w:t>对照组</w:t>
            </w:r>
          </w:p>
        </w:tc>
        <w:tc>
          <w:tcPr>
            <w:tcW w:w="2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60</w:t>
            </w:r>
          </w:p>
          <w:p>
            <w:pPr>
              <w:wordWrap w:val="on"/>
              <w:autoSpaceDE w:val="off"/>
              <w:autoSpaceDN w:val="off"/>
              <w:spacing w:before="0" w:after="0" w:line="420" w:lineRule="atLeast"/>
              <w:ind w:left="0" w:right="0"/>
              <w:jc w:val="center"/>
              <w:textAlignment w:val="auto"/>
              <w:rPr>
                <w:sz w:val="27"/>
              </w:rPr>
            </w:pPr>
            <w:r>
              <w:rPr>
                <w:rFonts w:ascii="宋体" w:hAnsi="宋体" w:cs="宋体" w:eastAsia="宋体"/>
                <w:sz w:val="27"/>
                <w:color w:val="000000"/>
                <w:b w:val="off"/>
                <w:i w:val="off"/>
              </w:rPr>
              <w:t>60</w:t>
            </w:r>
          </w:p>
        </w:tc>
        <w:tc>
          <w:tcPr>
            <w:tcW w:w="2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31</w:t>
            </w:r>
          </w:p>
          <w:p>
            <w:pPr>
              <w:wordWrap w:val="on"/>
              <w:autoSpaceDE w:val="off"/>
              <w:autoSpaceDN w:val="off"/>
              <w:spacing w:before="0" w:after="0" w:line="420" w:lineRule="atLeast"/>
              <w:ind w:left="0" w:right="0"/>
              <w:jc w:val="center"/>
              <w:textAlignment w:val="auto"/>
              <w:rPr>
                <w:sz w:val="27"/>
              </w:rPr>
            </w:pPr>
            <w:r>
              <w:rPr>
                <w:rFonts w:ascii="宋体" w:hAnsi="宋体" w:cs="宋体" w:eastAsia="宋体"/>
                <w:sz w:val="27"/>
                <w:color w:val="000000"/>
                <w:b w:val="off"/>
                <w:i w:val="off"/>
              </w:rPr>
              <w:t>33</w:t>
            </w:r>
          </w:p>
        </w:tc>
        <w:tc>
          <w:tcPr>
            <w:tcW w:w="2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7"/>
              </w:rPr>
            </w:pPr>
            <w:r>
              <w:rPr>
                <w:rFonts w:ascii="宋体" w:hAnsi="宋体" w:cs="宋体" w:eastAsia="宋体"/>
                <w:sz w:val="27"/>
                <w:color w:val="000000"/>
                <w:b w:val="off"/>
                <w:i w:val="off"/>
              </w:rPr>
              <w:t>29</w:t>
            </w:r>
          </w:p>
          <w:p>
            <w:pPr>
              <w:wordWrap w:val="on"/>
              <w:autoSpaceDE w:val="off"/>
              <w:autoSpaceDN w:val="off"/>
              <w:spacing w:before="0" w:after="0" w:line="420" w:lineRule="atLeast"/>
              <w:ind w:left="0" w:right="0"/>
              <w:jc w:val="center"/>
              <w:textAlignment w:val="auto"/>
              <w:rPr>
                <w:sz w:val="27"/>
              </w:rPr>
            </w:pPr>
            <w:r>
              <w:rPr>
                <w:rFonts w:ascii="宋体" w:hAnsi="宋体" w:cs="宋体" w:eastAsia="宋体"/>
                <w:sz w:val="27"/>
                <w:color w:val="000000"/>
                <w:b w:val="off"/>
                <w:i w:val="off"/>
              </w:rPr>
              <w:t>27</w:t>
            </w:r>
          </w:p>
        </w:tc>
      </w:tr>
    </w:tbl>
    <w:p>
      <w:pPr>
        <w:wordWrap w:val="on"/>
        <w:autoSpaceDE w:val="off"/>
        <w:autoSpaceDN w:val="off"/>
        <w:spacing w:before="300" w:after="0" w:line="360" w:lineRule="atLeast"/>
        <w:ind w:left="3460" w:right="0"/>
        <w:jc w:val="both"/>
        <w:textAlignment w:val="auto"/>
        <w:rPr>
          <w:sz w:val="22"/>
        </w:rPr>
      </w:pPr>
      <w:r>
        <w:rPr>
          <w:rFonts w:ascii="宋体" w:hAnsi="宋体" w:cs="宋体" w:eastAsia="宋体"/>
          <w:sz w:val="22"/>
          <w:color w:val="000000"/>
          <w:b w:val="off"/>
          <w:i w:val="off"/>
        </w:rPr>
        <w:t>表3 CS病程分布情况表</w:t>
      </w:r>
    </w:p>
    <w:p>
      <w:pPr>
        <w:wordWrap w:val="on"/>
        <w:spacing w:before="0" w:after="0" w:line="120" w:lineRule="exact"/>
        <w:ind w:left="0" w:right="0"/>
        <w:textAlignment w:val="auto"/>
      </w:pPr>
    </w:p>
    <w:tbl>
      <w:tblPr>
        <w:tblW w:w="0" w:type="auto"/>
        <w:jc w:val="start"/>
        <w:tblInd w:type="dxa" w:w="3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840"/>
        <w:gridCol w:w="1060"/>
        <w:gridCol w:w="1420"/>
        <w:gridCol w:w="1280"/>
        <w:gridCol w:w="1220"/>
        <w:gridCol w:w="1160"/>
        <w:gridCol w:w="1280"/>
      </w:tblGrid>
      <w:tr>
        <w:trPr>
          <w:trHeight w:hRule="atLeast" w:val="840"/>
        </w:trPr>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7"/>
              </w:rPr>
            </w:pPr>
            <w:r>
              <w:rPr>
                <w:rFonts w:ascii="宋体" w:hAnsi="宋体" w:cs="宋体" w:eastAsia="宋体"/>
                <w:sz w:val="27"/>
                <w:color w:val="000000"/>
                <w:b w:val="off"/>
                <w:i w:val="off"/>
              </w:rPr>
              <w:t>组 别</w:t>
            </w:r>
          </w:p>
        </w:tc>
        <w:tc>
          <w:tcPr>
            <w:tcW w:w="1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7"/>
              </w:rPr>
            </w:pPr>
            <w:r>
              <w:rPr>
                <w:rFonts w:ascii="宋体" w:hAnsi="宋体" w:cs="宋体" w:eastAsia="宋体"/>
                <w:sz w:val="27"/>
                <w:color w:val="000000"/>
                <w:b w:val="off"/>
                <w:i w:val="off"/>
              </w:rPr>
              <w:t>n</w:t>
            </w:r>
          </w:p>
        </w:tc>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7"/>
              </w:rPr>
            </w:pPr>
            <w:r>
              <w:rPr>
                <w:rFonts w:ascii="宋体" w:hAnsi="宋体" w:cs="宋体" w:eastAsia="宋体"/>
                <w:sz w:val="27"/>
                <w:color w:val="000000"/>
                <w:b w:val="off"/>
                <w:i w:val="off"/>
              </w:rPr>
              <w:t>&lt;1个月</w:t>
            </w:r>
          </w:p>
        </w:tc>
        <w:tc>
          <w:tcPr>
            <w:tcW w:w="1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7"/>
              </w:rPr>
            </w:pPr>
            <w:r>
              <w:rPr>
                <w:rFonts w:ascii="宋体" w:hAnsi="宋体" w:cs="宋体" w:eastAsia="宋体"/>
                <w:sz w:val="27"/>
                <w:color w:val="000000"/>
                <w:b w:val="off"/>
                <w:i w:val="off"/>
              </w:rPr>
              <w:t>&lt;半年</w:t>
            </w:r>
          </w:p>
        </w:tc>
        <w:tc>
          <w:tcPr>
            <w:tcW w:w="1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7"/>
              </w:rPr>
            </w:pPr>
            <w:r>
              <w:rPr>
                <w:rFonts w:ascii="宋体" w:hAnsi="宋体" w:cs="宋体" w:eastAsia="宋体"/>
                <w:sz w:val="27"/>
                <w:color w:val="000000"/>
                <w:b w:val="off"/>
                <w:i w:val="off"/>
              </w:rPr>
              <w:t>&lt;1年</w:t>
            </w:r>
          </w:p>
        </w:tc>
        <w:tc>
          <w:tcPr>
            <w:tcW w:w="1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7"/>
              </w:rPr>
            </w:pPr>
            <w:r>
              <w:rPr>
                <w:rFonts w:ascii="宋体" w:hAnsi="宋体" w:cs="宋体" w:eastAsia="宋体"/>
                <w:sz w:val="27"/>
                <w:color w:val="000000"/>
                <w:b w:val="off"/>
                <w:i w:val="off"/>
              </w:rPr>
              <w:t>&lt;3年</w:t>
            </w:r>
          </w:p>
        </w:tc>
        <w:tc>
          <w:tcPr>
            <w:tcW w:w="1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7"/>
              </w:rPr>
            </w:pPr>
            <w:r>
              <w:rPr>
                <w:rFonts w:ascii="宋体" w:hAnsi="宋体" w:cs="宋体" w:eastAsia="宋体"/>
                <w:sz w:val="27"/>
                <w:color w:val="000000"/>
                <w:b w:val="off"/>
                <w:i w:val="off"/>
              </w:rPr>
              <w:t>3年以上</w:t>
            </w:r>
          </w:p>
        </w:tc>
      </w:tr>
      <w:tr>
        <w:trPr>
          <w:trHeight w:hRule="atLeast" w:val="980"/>
        </w:trPr>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电针组</w:t>
            </w:r>
          </w:p>
          <w:p>
            <w:pPr>
              <w:wordWrap w:val="on"/>
              <w:autoSpaceDE w:val="off"/>
              <w:autoSpaceDN w:val="off"/>
              <w:spacing w:before="0" w:after="0" w:line="420" w:lineRule="atLeast"/>
              <w:ind w:left="0" w:right="0"/>
              <w:jc w:val="center"/>
              <w:textAlignment w:val="auto"/>
              <w:rPr>
                <w:sz w:val="27"/>
              </w:rPr>
            </w:pPr>
            <w:r>
              <w:rPr>
                <w:rFonts w:ascii="宋体" w:hAnsi="宋体" w:cs="宋体" w:eastAsia="宋体"/>
                <w:sz w:val="27"/>
                <w:color w:val="000000"/>
                <w:b w:val="off"/>
                <w:i w:val="off"/>
              </w:rPr>
              <w:t>对照组</w:t>
            </w:r>
          </w:p>
        </w:tc>
        <w:tc>
          <w:tcPr>
            <w:tcW w:w="1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60</w:t>
            </w:r>
          </w:p>
          <w:p>
            <w:pPr>
              <w:wordWrap w:val="on"/>
              <w:autoSpaceDE w:val="off"/>
              <w:autoSpaceDN w:val="off"/>
              <w:spacing w:before="0" w:after="0" w:line="420" w:lineRule="atLeast"/>
              <w:ind w:left="0" w:right="0"/>
              <w:jc w:val="center"/>
              <w:textAlignment w:val="auto"/>
              <w:rPr>
                <w:sz w:val="27"/>
              </w:rPr>
            </w:pPr>
            <w:r>
              <w:rPr>
                <w:rFonts w:ascii="宋体" w:hAnsi="宋体" w:cs="宋体" w:eastAsia="宋体"/>
                <w:sz w:val="27"/>
                <w:color w:val="000000"/>
                <w:b w:val="off"/>
                <w:i w:val="off"/>
              </w:rPr>
              <w:t>60</w:t>
            </w:r>
          </w:p>
        </w:tc>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6</w:t>
            </w:r>
          </w:p>
          <w:p>
            <w:pPr>
              <w:wordWrap w:val="on"/>
              <w:autoSpaceDE w:val="off"/>
              <w:autoSpaceDN w:val="off"/>
              <w:spacing w:before="0" w:after="0" w:line="420" w:lineRule="atLeast"/>
              <w:ind w:left="0" w:right="0"/>
              <w:jc w:val="center"/>
              <w:textAlignment w:val="auto"/>
              <w:rPr>
                <w:sz w:val="27"/>
              </w:rPr>
            </w:pPr>
            <w:r>
              <w:rPr>
                <w:rFonts w:ascii="宋体" w:hAnsi="宋体" w:cs="宋体" w:eastAsia="宋体"/>
                <w:sz w:val="27"/>
                <w:color w:val="000000"/>
                <w:b w:val="off"/>
                <w:i w:val="off"/>
              </w:rPr>
              <w:t>8</w:t>
            </w:r>
          </w:p>
        </w:tc>
        <w:tc>
          <w:tcPr>
            <w:tcW w:w="1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17</w:t>
            </w:r>
          </w:p>
          <w:p>
            <w:pPr>
              <w:wordWrap w:val="on"/>
              <w:autoSpaceDE w:val="off"/>
              <w:autoSpaceDN w:val="off"/>
              <w:spacing w:before="0" w:after="0" w:line="420" w:lineRule="atLeast"/>
              <w:ind w:left="0" w:right="0"/>
              <w:jc w:val="center"/>
              <w:textAlignment w:val="auto"/>
              <w:rPr>
                <w:sz w:val="27"/>
              </w:rPr>
            </w:pPr>
            <w:r>
              <w:rPr>
                <w:rFonts w:ascii="宋体" w:hAnsi="宋体" w:cs="宋体" w:eastAsia="宋体"/>
                <w:sz w:val="27"/>
                <w:color w:val="000000"/>
                <w:b w:val="off"/>
                <w:i w:val="off"/>
              </w:rPr>
              <w:t>18</w:t>
            </w:r>
          </w:p>
        </w:tc>
        <w:tc>
          <w:tcPr>
            <w:tcW w:w="1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15</w:t>
            </w:r>
          </w:p>
          <w:p>
            <w:pPr>
              <w:wordWrap w:val="on"/>
              <w:autoSpaceDE w:val="off"/>
              <w:autoSpaceDN w:val="off"/>
              <w:spacing w:before="0" w:after="0" w:line="420" w:lineRule="atLeast"/>
              <w:ind w:left="0" w:right="0"/>
              <w:jc w:val="center"/>
              <w:textAlignment w:val="auto"/>
              <w:rPr>
                <w:sz w:val="27"/>
              </w:rPr>
            </w:pPr>
            <w:r>
              <w:rPr>
                <w:rFonts w:ascii="宋体" w:hAnsi="宋体" w:cs="宋体" w:eastAsia="宋体"/>
                <w:sz w:val="27"/>
                <w:color w:val="000000"/>
                <w:b w:val="off"/>
                <w:i w:val="off"/>
              </w:rPr>
              <w:t>13</w:t>
            </w:r>
          </w:p>
        </w:tc>
        <w:tc>
          <w:tcPr>
            <w:tcW w:w="1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14</w:t>
            </w:r>
          </w:p>
          <w:p>
            <w:pPr>
              <w:wordWrap w:val="on"/>
              <w:autoSpaceDE w:val="off"/>
              <w:autoSpaceDN w:val="off"/>
              <w:spacing w:before="0" w:after="0" w:line="420" w:lineRule="atLeast"/>
              <w:ind w:left="0" w:right="0"/>
              <w:jc w:val="center"/>
              <w:textAlignment w:val="auto"/>
              <w:rPr>
                <w:sz w:val="27"/>
              </w:rPr>
            </w:pPr>
            <w:r>
              <w:rPr>
                <w:rFonts w:ascii="宋体" w:hAnsi="宋体" w:cs="宋体" w:eastAsia="宋体"/>
                <w:sz w:val="27"/>
                <w:color w:val="000000"/>
                <w:b w:val="off"/>
                <w:i w:val="off"/>
              </w:rPr>
              <w:t>16</w:t>
            </w:r>
          </w:p>
        </w:tc>
        <w:tc>
          <w:tcPr>
            <w:tcW w:w="1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8</w:t>
            </w:r>
          </w:p>
          <w:p>
            <w:pPr>
              <w:wordWrap w:val="on"/>
              <w:autoSpaceDE w:val="off"/>
              <w:autoSpaceDN w:val="off"/>
              <w:spacing w:before="0" w:after="0" w:line="420" w:lineRule="atLeast"/>
              <w:ind w:left="0" w:right="0"/>
              <w:jc w:val="center"/>
              <w:textAlignment w:val="auto"/>
              <w:rPr>
                <w:sz w:val="27"/>
              </w:rPr>
            </w:pPr>
            <w:r>
              <w:rPr>
                <w:rFonts w:ascii="宋体" w:hAnsi="宋体" w:cs="宋体" w:eastAsia="宋体"/>
                <w:sz w:val="27"/>
                <w:color w:val="000000"/>
                <w:b w:val="off"/>
                <w:i w:val="off"/>
              </w:rPr>
              <w:t>5</w:t>
            </w:r>
          </w:p>
        </w:tc>
      </w:tr>
    </w:tbl>
    <w:p>
      <w:pPr>
        <w:wordWrap w:val="on"/>
        <w:autoSpaceDE w:val="off"/>
        <w:autoSpaceDN w:val="off"/>
        <w:spacing w:before="180" w:after="0" w:line="520" w:lineRule="atLeast"/>
        <w:ind w:left="3120" w:right="0"/>
        <w:jc w:val="both"/>
        <w:textAlignment w:val="auto"/>
        <w:rPr>
          <w:sz w:val="30"/>
        </w:rPr>
      </w:pPr>
      <w:r>
        <w:rPr>
          <w:rFonts w:ascii="宋体" w:hAnsi="宋体" w:cs="宋体" w:eastAsia="宋体"/>
          <w:sz w:val="30"/>
          <w:color w:val="000000"/>
          <w:b w:val="off"/>
          <w:i w:val="off"/>
        </w:rPr>
        <w:t>表4 CS病程等级分布情况表</w:t>
      </w:r>
    </w:p>
    <w:p>
      <w:pPr>
        <w:wordWrap w:val="on"/>
        <w:spacing w:before="0" w:after="0" w:line="60" w:lineRule="exact"/>
        <w:ind w:left="0" w:right="0"/>
        <w:textAlignment w:val="auto"/>
      </w:pPr>
    </w:p>
    <w:tbl>
      <w:tblPr>
        <w:tblW w:w="0" w:type="auto"/>
        <w:jc w:val="start"/>
        <w:tblInd w:type="dxa" w:w="3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520"/>
        <w:gridCol w:w="1100"/>
        <w:gridCol w:w="2160"/>
        <w:gridCol w:w="2260"/>
        <w:gridCol w:w="2160"/>
      </w:tblGrid>
      <w:tr>
        <w:trPr>
          <w:trHeight w:hRule="atLeast" w:val="840"/>
        </w:trPr>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组 别</w:t>
            </w:r>
          </w:p>
        </w:tc>
        <w:tc>
          <w:tcPr>
            <w:tcW w:w="1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n</w:t>
            </w:r>
          </w:p>
        </w:tc>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轻度(%)</w:t>
            </w:r>
          </w:p>
        </w:tc>
        <w:tc>
          <w:tcPr>
            <w:tcW w:w="2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中度(%)</w:t>
            </w:r>
          </w:p>
        </w:tc>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重度(%)</w:t>
            </w:r>
          </w:p>
        </w:tc>
      </w:tr>
      <w:tr>
        <w:trPr>
          <w:trHeight w:hRule="atLeast" w:val="960"/>
        </w:trPr>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电针组</w:t>
            </w:r>
          </w:p>
          <w:p>
            <w:pPr>
              <w:wordWrap w:val="on"/>
              <w:autoSpaceDE w:val="off"/>
              <w:autoSpaceDN w:val="off"/>
              <w:spacing w:before="0" w:after="0" w:line="420" w:lineRule="atLeast"/>
              <w:ind w:left="0" w:right="0"/>
              <w:jc w:val="center"/>
              <w:textAlignment w:val="auto"/>
              <w:rPr>
                <w:sz w:val="27"/>
              </w:rPr>
            </w:pPr>
            <w:r>
              <w:rPr>
                <w:rFonts w:ascii="宋体" w:hAnsi="宋体" w:cs="宋体" w:eastAsia="宋体"/>
                <w:sz w:val="27"/>
                <w:color w:val="000000"/>
                <w:b w:val="off"/>
                <w:i w:val="off"/>
              </w:rPr>
              <w:t>对照组</w:t>
            </w:r>
          </w:p>
        </w:tc>
        <w:tc>
          <w:tcPr>
            <w:tcW w:w="1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60</w:t>
            </w:r>
          </w:p>
          <w:p>
            <w:pPr>
              <w:wordWrap w:val="on"/>
              <w:autoSpaceDE w:val="off"/>
              <w:autoSpaceDN w:val="off"/>
              <w:spacing w:before="0" w:after="0" w:line="420" w:lineRule="atLeast"/>
              <w:ind w:left="0" w:right="0"/>
              <w:jc w:val="center"/>
              <w:textAlignment w:val="auto"/>
              <w:rPr>
                <w:sz w:val="27"/>
              </w:rPr>
            </w:pPr>
            <w:r>
              <w:rPr>
                <w:rFonts w:ascii="宋体" w:hAnsi="宋体" w:cs="宋体" w:eastAsia="宋体"/>
                <w:sz w:val="27"/>
                <w:color w:val="000000"/>
                <w:b w:val="off"/>
                <w:i w:val="off"/>
              </w:rPr>
              <w:t>60</w:t>
            </w:r>
          </w:p>
        </w:tc>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12(20%)</w:t>
            </w:r>
          </w:p>
          <w:p>
            <w:pPr>
              <w:wordWrap w:val="on"/>
              <w:autoSpaceDE w:val="off"/>
              <w:autoSpaceDN w:val="off"/>
              <w:spacing w:before="0" w:after="0" w:line="420" w:lineRule="atLeast"/>
              <w:ind w:left="0" w:right="0"/>
              <w:jc w:val="center"/>
              <w:textAlignment w:val="auto"/>
              <w:rPr>
                <w:sz w:val="27"/>
              </w:rPr>
            </w:pPr>
            <w:r>
              <w:rPr>
                <w:rFonts w:ascii="宋体" w:hAnsi="宋体" w:cs="宋体" w:eastAsia="宋体"/>
                <w:sz w:val="27"/>
                <w:color w:val="000000"/>
                <w:b w:val="off"/>
                <w:i w:val="off"/>
              </w:rPr>
              <w:t>14(23.3%)</w:t>
            </w:r>
          </w:p>
        </w:tc>
        <w:tc>
          <w:tcPr>
            <w:tcW w:w="2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32(53.3%)</w:t>
            </w:r>
          </w:p>
          <w:p>
            <w:pPr>
              <w:wordWrap w:val="on"/>
              <w:autoSpaceDE w:val="off"/>
              <w:autoSpaceDN w:val="off"/>
              <w:spacing w:before="0" w:after="0" w:line="420" w:lineRule="atLeast"/>
              <w:ind w:left="0" w:right="0"/>
              <w:jc w:val="center"/>
              <w:textAlignment w:val="auto"/>
              <w:rPr>
                <w:sz w:val="27"/>
              </w:rPr>
            </w:pPr>
            <w:r>
              <w:rPr>
                <w:rFonts w:ascii="宋体" w:hAnsi="宋体" w:cs="宋体" w:eastAsia="宋体"/>
                <w:sz w:val="27"/>
                <w:color w:val="000000"/>
                <w:b w:val="off"/>
                <w:i w:val="off"/>
              </w:rPr>
              <w:t>36(60%)</w:t>
            </w:r>
          </w:p>
        </w:tc>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16(26.7%)</w:t>
            </w:r>
          </w:p>
          <w:p>
            <w:pPr>
              <w:wordWrap w:val="on"/>
              <w:autoSpaceDE w:val="off"/>
              <w:autoSpaceDN w:val="off"/>
              <w:spacing w:before="0" w:after="0" w:line="420" w:lineRule="atLeast"/>
              <w:ind w:left="0" w:right="0"/>
              <w:jc w:val="center"/>
              <w:textAlignment w:val="auto"/>
              <w:rPr>
                <w:sz w:val="27"/>
              </w:rPr>
            </w:pPr>
            <w:r>
              <w:rPr>
                <w:rFonts w:ascii="宋体" w:hAnsi="宋体" w:cs="宋体" w:eastAsia="宋体"/>
                <w:sz w:val="27"/>
                <w:color w:val="000000"/>
                <w:b w:val="off"/>
                <w:i w:val="off"/>
              </w:rPr>
              <w:t>10(16.7%)</w:t>
            </w:r>
          </w:p>
        </w:tc>
      </w:tr>
    </w:tbl>
    <w:p>
      <w:r>
        <w:br w:type="page"/>
      </w:r>
    </w:p>
    <w:p>
      <w:pPr>
        <w:wordWrap w:val="on"/>
        <w:autoSpaceDE w:val="off"/>
        <w:autoSpaceDN w:val="off"/>
        <w:spacing w:before="620" w:after="0" w:line="360" w:lineRule="atLeast"/>
        <w:ind w:left="760" w:right="0"/>
        <w:jc w:val="both"/>
        <w:textAlignment w:val="auto"/>
        <w:rPr>
          <w:sz w:val="27"/>
        </w:rPr>
      </w:pPr>
      <w:r>
        <w:rPr>
          <w:rFonts w:ascii="宋体" w:hAnsi="宋体" w:cs="宋体" w:eastAsia="宋体"/>
          <w:sz w:val="27"/>
          <w:color w:val="000000"/>
          <w:b w:val="off"/>
          <w:i w:val="off"/>
        </w:rPr>
        <w:t>48 常见老年病针灸治疗</w:t>
      </w:r>
    </w:p>
    <w:p>
      <w:pPr>
        <w:wordWrap w:val="on"/>
        <w:autoSpaceDE w:val="off"/>
        <w:autoSpaceDN w:val="off"/>
        <w:spacing w:before="460" w:after="0" w:line="380" w:lineRule="atLeast"/>
        <w:ind w:left="3820" w:right="0"/>
        <w:jc w:val="both"/>
        <w:textAlignment w:val="auto"/>
        <w:rPr>
          <w:sz w:val="27"/>
        </w:rPr>
      </w:pPr>
      <w:r>
        <w:rPr>
          <w:rFonts w:ascii="宋体" w:hAnsi="宋体" w:cs="宋体" w:eastAsia="宋体"/>
          <w:sz w:val="27"/>
          <w:color w:val="000000"/>
          <w:b w:val="off"/>
          <w:i w:val="off"/>
        </w:rPr>
        <w:t>表5</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CS分型分布情况表</w:t>
      </w:r>
    </w:p>
    <w:p>
      <w:pPr>
        <w:wordWrap w:val="on"/>
        <w:spacing w:before="0" w:after="0" w:line="180" w:lineRule="exact"/>
        <w:ind w:left="0" w:right="0"/>
        <w:textAlignment w:val="auto"/>
      </w:pPr>
    </w:p>
    <w:tbl>
      <w:tblPr>
        <w:tblW w:w="0" w:type="auto"/>
        <w:jc w:val="start"/>
        <w:tblInd w:type="dxa" w:w="7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560"/>
        <w:gridCol w:w="1100"/>
        <w:gridCol w:w="1100"/>
        <w:gridCol w:w="1620"/>
        <w:gridCol w:w="1260"/>
        <w:gridCol w:w="1500"/>
        <w:gridCol w:w="1140"/>
      </w:tblGrid>
      <w:tr>
        <w:trPr>
          <w:trHeight w:hRule="atLeast" w:val="920"/>
        </w:trPr>
        <w:tc>
          <w:tcPr>
            <w:tcW w:w="1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组 别</w:t>
            </w:r>
          </w:p>
        </w:tc>
        <w:tc>
          <w:tcPr>
            <w:tcW w:w="1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n</w:t>
            </w:r>
          </w:p>
        </w:tc>
        <w:tc>
          <w:tcPr>
            <w:tcW w:w="1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领型</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神经根型</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交感型</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椎动脉型</w:t>
            </w:r>
          </w:p>
        </w:tc>
        <w:tc>
          <w:tcPr>
            <w:tcW w:w="1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脊髓型</w:t>
            </w:r>
          </w:p>
        </w:tc>
      </w:tr>
      <w:tr>
        <w:trPr>
          <w:trHeight w:hRule="atLeast" w:val="720"/>
        </w:trPr>
        <w:tc>
          <w:tcPr>
            <w:tcW w:w="1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电针组</w:t>
            </w:r>
          </w:p>
        </w:tc>
        <w:tc>
          <w:tcPr>
            <w:tcW w:w="1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61</w:t>
            </w:r>
          </w:p>
        </w:tc>
        <w:tc>
          <w:tcPr>
            <w:tcW w:w="1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11</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32</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3</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【0</w:t>
            </w:r>
          </w:p>
        </w:tc>
        <w:tc>
          <w:tcPr>
            <w:tcW w:w="1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J</w:t>
            </w:r>
          </w:p>
        </w:tc>
      </w:tr>
      <w:tr>
        <w:trPr>
          <w:trHeight w:hRule="atLeast" w:val="720"/>
        </w:trPr>
        <w:tc>
          <w:tcPr>
            <w:tcW w:w="1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对照组</w:t>
            </w:r>
          </w:p>
        </w:tc>
        <w:tc>
          <w:tcPr>
            <w:tcW w:w="1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6v</w:t>
            </w:r>
          </w:p>
        </w:tc>
        <w:tc>
          <w:tcPr>
            <w:tcW w:w="1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26</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5</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8</w:t>
            </w:r>
          </w:p>
        </w:tc>
        <w:tc>
          <w:tcPr>
            <w:tcW w:w="1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w:t>
            </w:r>
          </w:p>
        </w:tc>
      </w:tr>
    </w:tbl>
    <w:p>
      <w:pPr>
        <w:wordWrap w:val="on"/>
        <w:autoSpaceDE w:val="off"/>
        <w:autoSpaceDN w:val="off"/>
        <w:spacing w:before="280" w:after="0" w:line="320" w:lineRule="atLeast"/>
        <w:ind w:left="3820" w:right="0"/>
        <w:jc w:val="both"/>
        <w:textAlignment w:val="auto"/>
        <w:rPr>
          <w:sz w:val="20"/>
        </w:rPr>
      </w:pPr>
      <w:r>
        <w:rPr>
          <w:rFonts w:ascii="宋体" w:hAnsi="宋体" w:cs="宋体" w:eastAsia="宋体"/>
          <w:sz w:val="20"/>
          <w:color w:val="000000"/>
          <w:b w:val="off"/>
          <w:i w:val="off"/>
        </w:rPr>
        <w:t>表6 (S证型分布情况表</w:t>
      </w:r>
    </w:p>
    <w:p>
      <w:pPr>
        <w:wordWrap w:val="on"/>
        <w:spacing w:before="0" w:after="0" w:line="180" w:lineRule="exact"/>
        <w:ind w:left="0" w:right="0"/>
        <w:textAlignment w:val="auto"/>
      </w:pPr>
    </w:p>
    <w:tbl>
      <w:tblPr>
        <w:tblW w:w="0" w:type="auto"/>
        <w:jc w:val="start"/>
        <w:tblInd w:type="dxa" w:w="6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60"/>
        <w:gridCol w:w="660"/>
        <w:gridCol w:w="1560"/>
        <w:gridCol w:w="1480"/>
        <w:gridCol w:w="1500"/>
        <w:gridCol w:w="1360"/>
        <w:gridCol w:w="1540"/>
      </w:tblGrid>
      <w:tr>
        <w:trPr>
          <w:trHeight w:hRule="atLeast" w:val="940"/>
        </w:trPr>
        <w:tc>
          <w:tcPr>
            <w:tcW w:w="1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别</w:t>
            </w:r>
          </w:p>
        </w:tc>
        <w:tc>
          <w:tcPr>
            <w:tcW w:w="6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rPr>
              <w:t>n</w:t>
            </w:r>
          </w:p>
        </w:tc>
        <w:tc>
          <w:tcPr>
            <w:tcW w:w="1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风寒湿痹</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吃喷阻络</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气滞血擦</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气血，虚</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肝肾不足</w:t>
            </w:r>
          </w:p>
        </w:tc>
      </w:tr>
      <w:tr>
        <w:trPr>
          <w:trHeight w:hRule="atLeast" w:val="740"/>
        </w:trPr>
        <w:tc>
          <w:tcPr>
            <w:tcW w:w="1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电针组</w:t>
            </w:r>
          </w:p>
        </w:tc>
        <w:tc>
          <w:tcPr>
            <w:tcW w:w="6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rPr>
              <w:t>60</w:t>
            </w:r>
          </w:p>
        </w:tc>
        <w:tc>
          <w:tcPr>
            <w:tcW w:w="1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17</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11</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17</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9</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8</w:t>
            </w:r>
          </w:p>
        </w:tc>
      </w:tr>
      <w:tr>
        <w:trPr>
          <w:trHeight w:hRule="atLeast" w:val="640"/>
        </w:trPr>
        <w:tc>
          <w:tcPr>
            <w:tcW w:w="1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对照组</w:t>
            </w:r>
          </w:p>
        </w:tc>
        <w:tc>
          <w:tcPr>
            <w:tcW w:w="6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rPr>
              <w:t>60</w:t>
            </w:r>
          </w:p>
        </w:tc>
        <w:tc>
          <w:tcPr>
            <w:tcW w:w="1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15</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12</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17</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z</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9</w:t>
            </w:r>
          </w:p>
        </w:tc>
      </w:tr>
    </w:tbl>
    <w:p>
      <w:pPr>
        <w:wordWrap w:val="on"/>
        <w:autoSpaceDE w:val="off"/>
        <w:autoSpaceDN w:val="off"/>
        <w:spacing w:before="300" w:after="0" w:line="380" w:lineRule="atLeast"/>
        <w:ind w:left="1220" w:right="0"/>
        <w:jc w:val="both"/>
        <w:textAlignment w:val="auto"/>
        <w:rPr>
          <w:sz w:val="27"/>
        </w:rPr>
      </w:pPr>
      <w:r>
        <w:rPr>
          <w:rFonts w:ascii="宋体" w:hAnsi="宋体" w:cs="宋体" w:eastAsia="宋体"/>
          <w:sz w:val="27"/>
          <w:color w:val="000000"/>
          <w:b w:val="off"/>
          <w:i w:val="off"/>
        </w:rPr>
        <w:t>(2)结果分析</w:t>
      </w:r>
    </w:p>
    <w:p>
      <w:pPr>
        <w:wordWrap w:val="on"/>
        <w:autoSpaceDE w:val="off"/>
        <w:autoSpaceDN w:val="off"/>
        <w:spacing w:before="20" w:after="0" w:line="455" w:lineRule="atLeast"/>
        <w:ind w:left="660" w:right="580" w:firstLine="560"/>
        <w:jc w:val="both"/>
        <w:textAlignment w:val="auto"/>
        <w:rPr>
          <w:sz w:val="27"/>
        </w:rPr>
      </w:pPr>
      <w:r>
        <w:rPr>
          <w:rFonts w:ascii="宋体" w:hAnsi="宋体" w:cs="宋体" w:eastAsia="宋体"/>
          <w:sz w:val="27"/>
          <w:color w:val="000000"/>
          <w:b w:val="off"/>
          <w:i w:val="off"/>
        </w:rPr>
        <w:t>a.电针治疗CS的临床疗效观察(两组疗效比较)：两组绝不同方法治疗</w:t>
      </w:r>
      <w:r>
        <w:rPr>
          <w:rFonts w:ascii="宋体" w:hAnsi="宋体" w:cs="宋体" w:eastAsia="宋体"/>
          <w:sz w:val="27"/>
          <w:color w:val="000000"/>
          <w:b w:val="off"/>
          <w:i w:val="off"/>
        </w:rPr>
        <w:t>后,电针组有效率为93.33%,对照组有效率为78.33%, 经X² 检验(X²=</w:t>
      </w:r>
      <w:r>
        <w:rPr>
          <w:rFonts w:ascii="宋体" w:hAnsi="宋体" w:cs="宋体" w:eastAsia="宋体"/>
          <w:sz w:val="27"/>
          <w:color w:val="000000"/>
          <w:b w:val="off"/>
          <w:i w:val="off"/>
        </w:rPr>
        <w:t>14.106，P&lt;0.005)，两组疗效有非常显著差异，电针组优于对照组。 见</w:t>
      </w:r>
      <w:r>
        <w:rPr>
          <w:rFonts w:ascii="宋体" w:hAnsi="宋体" w:cs="宋体" w:eastAsia="宋体"/>
          <w:sz w:val="27"/>
          <w:color w:val="000000"/>
          <w:b w:val="off"/>
          <w:i w:val="off"/>
        </w:rPr>
        <w:t>表7。</w:t>
      </w:r>
    </w:p>
    <w:p>
      <w:pPr>
        <w:wordWrap w:val="on"/>
        <w:autoSpaceDE w:val="off"/>
        <w:autoSpaceDN w:val="off"/>
        <w:spacing w:before="420" w:after="0" w:line="320" w:lineRule="atLeast"/>
        <w:ind w:left="3820" w:right="0"/>
        <w:jc w:val="both"/>
        <w:textAlignment w:val="auto"/>
        <w:rPr>
          <w:sz w:val="20"/>
        </w:rPr>
      </w:pPr>
      <w:r>
        <w:rPr>
          <w:rFonts w:ascii="宋体" w:hAnsi="宋体" w:cs="宋体" w:eastAsia="宋体"/>
          <w:sz w:val="20"/>
          <w:color w:val="000000"/>
          <w:b w:val="off"/>
          <w:i w:val="off"/>
        </w:rPr>
        <w:t>表7 两组疗效比较表</w:t>
      </w:r>
    </w:p>
    <w:p>
      <w:pPr>
        <w:wordWrap w:val="on"/>
        <w:spacing w:before="0" w:after="0" w:line="200" w:lineRule="exact"/>
        <w:ind w:left="0" w:right="0"/>
        <w:textAlignment w:val="auto"/>
      </w:pPr>
    </w:p>
    <w:tbl>
      <w:tblPr>
        <w:tblW w:w="0" w:type="auto"/>
        <w:jc w:val="start"/>
        <w:tblInd w:type="dxa" w:w="6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560"/>
        <w:gridCol w:w="960"/>
        <w:gridCol w:w="1360"/>
        <w:gridCol w:w="1340"/>
        <w:gridCol w:w="1380"/>
        <w:gridCol w:w="1380"/>
        <w:gridCol w:w="1320"/>
      </w:tblGrid>
      <w:tr>
        <w:trPr>
          <w:trHeight w:hRule="atLeast" w:val="940"/>
        </w:trPr>
        <w:tc>
          <w:tcPr>
            <w:tcW w:w="1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别</w:t>
            </w:r>
          </w:p>
        </w:tc>
        <w:tc>
          <w:tcPr>
            <w:tcW w:w="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n</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痊 愈</w:t>
            </w:r>
          </w:p>
        </w:tc>
        <w:tc>
          <w:tcPr>
            <w:tcW w:w="1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显 效</w:t>
            </w:r>
          </w:p>
        </w:tc>
        <w:tc>
          <w:tcPr>
            <w:tcW w:w="1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有 效</w:t>
            </w:r>
          </w:p>
        </w:tc>
        <w:tc>
          <w:tcPr>
            <w:tcW w:w="1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无 效</w:t>
            </w:r>
          </w:p>
        </w:tc>
        <w:tc>
          <w:tcPr>
            <w:tcW w:w="1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有效率</w:t>
            </w:r>
          </w:p>
        </w:tc>
      </w:tr>
      <w:tr>
        <w:trPr>
          <w:trHeight w:hRule="atLeast" w:val="700"/>
        </w:trPr>
        <w:tc>
          <w:tcPr>
            <w:tcW w:w="1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电针组</w:t>
            </w:r>
          </w:p>
        </w:tc>
        <w:tc>
          <w:tcPr>
            <w:tcW w:w="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b0</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22</w:t>
            </w:r>
          </w:p>
        </w:tc>
        <w:tc>
          <w:tcPr>
            <w:tcW w:w="1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21</w:t>
            </w:r>
          </w:p>
        </w:tc>
        <w:tc>
          <w:tcPr>
            <w:tcW w:w="1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13</w:t>
            </w:r>
          </w:p>
        </w:tc>
        <w:tc>
          <w:tcPr>
            <w:tcW w:w="1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i</w:t>
            </w:r>
          </w:p>
        </w:tc>
        <w:tc>
          <w:tcPr>
            <w:tcW w:w="1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33.33%</w:t>
            </w:r>
          </w:p>
        </w:tc>
      </w:tr>
      <w:tr>
        <w:trPr>
          <w:trHeight w:hRule="atLeast" w:val="700"/>
        </w:trPr>
        <w:tc>
          <w:tcPr>
            <w:tcW w:w="1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对照组</w:t>
            </w:r>
          </w:p>
        </w:tc>
        <w:tc>
          <w:tcPr>
            <w:tcW w:w="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60</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12</w:t>
            </w:r>
          </w:p>
        </w:tc>
        <w:tc>
          <w:tcPr>
            <w:tcW w:w="1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11</w:t>
            </w:r>
          </w:p>
        </w:tc>
        <w:tc>
          <w:tcPr>
            <w:tcW w:w="1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2·</w:t>
            </w:r>
          </w:p>
        </w:tc>
        <w:tc>
          <w:tcPr>
            <w:tcW w:w="1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13</w:t>
            </w:r>
          </w:p>
        </w:tc>
        <w:tc>
          <w:tcPr>
            <w:tcW w:w="1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78.33%</w:t>
            </w:r>
          </w:p>
        </w:tc>
      </w:tr>
    </w:tbl>
    <w:p>
      <w:pPr>
        <w:wordWrap w:val="on"/>
        <w:autoSpaceDE w:val="off"/>
        <w:autoSpaceDN w:val="off"/>
        <w:spacing w:before="220" w:after="0" w:line="456" w:lineRule="atLeast"/>
        <w:ind w:left="540" w:right="660" w:firstLine="680"/>
        <w:jc w:val="both"/>
        <w:textAlignment w:val="auto"/>
        <w:rPr>
          <w:sz w:val="27"/>
        </w:rPr>
      </w:pPr>
      <w:r>
        <w:rPr>
          <w:rFonts w:ascii="宋体" w:hAnsi="宋体" w:cs="宋体" w:eastAsia="宋体"/>
          <w:sz w:val="27"/>
          <w:color w:val="000000"/>
          <w:b w:val="off"/>
          <w:i w:val="off"/>
        </w:rPr>
        <w:t>b.两组治疗前后疼痛积分差值比较：经两种不同方法治疗后，电针组对</w:t>
      </w:r>
      <w:r>
        <w:rPr>
          <w:rFonts w:ascii="宋体" w:hAnsi="宋体" w:cs="宋体" w:eastAsia="宋体"/>
          <w:sz w:val="27"/>
          <w:color w:val="000000"/>
          <w:b w:val="off"/>
          <w:i w:val="off"/>
        </w:rPr>
        <w:t>疼痛积分的改善优于对照组，其中对选词阳性项目数二者有显著差异(P&lt;</w:t>
      </w:r>
      <w:r>
        <w:rPr>
          <w:rFonts w:ascii="宋体" w:hAnsi="宋体" w:cs="宋体" w:eastAsia="宋体"/>
          <w:sz w:val="27"/>
          <w:color w:val="000000"/>
          <w:b w:val="off"/>
          <w:i w:val="off"/>
        </w:rPr>
        <w:t>0.05)，二者疼痛分级指数(PRI)感觉分、PRI总分、目测类比定级法(VAS)及</w:t>
      </w:r>
      <w:r>
        <w:rPr>
          <w:rFonts w:ascii="宋体" w:hAnsi="宋体" w:cs="宋体" w:eastAsia="宋体"/>
          <w:sz w:val="27"/>
          <w:color w:val="000000"/>
          <w:b w:val="off"/>
          <w:i w:val="off"/>
        </w:rPr>
        <w:t>现有疼痛强度(PPD有非常显著性差异(P&lt;0.001)，对PRI情绪分，二者无</w:t>
      </w:r>
      <w:r>
        <w:rPr>
          <w:rFonts w:ascii="宋体" w:hAnsi="宋体" w:cs="宋体" w:eastAsia="宋体"/>
          <w:sz w:val="27"/>
          <w:color w:val="000000"/>
          <w:b w:val="off"/>
          <w:i w:val="off"/>
        </w:rPr>
        <w:t>显著差异(P&gt;0.05)。见表8。</w:t>
      </w:r>
      <w:r>
        <w:br w:type="page"/>
      </w:r>
    </w:p>
    <w:p>
      <w:pPr>
        <w:wordWrap w:val="on"/>
        <w:autoSpaceDE w:val="off"/>
        <w:autoSpaceDN w:val="off"/>
        <w:spacing w:before="560" w:after="0" w:line="320" w:lineRule="atLeast"/>
        <w:ind w:left="5260" w:right="0"/>
        <w:jc w:val="both"/>
        <w:textAlignment w:val="auto"/>
        <w:rPr>
          <w:sz w:val="26"/>
        </w:rPr>
      </w:pPr>
      <w:r>
        <w:rPr>
          <w:rFonts w:ascii="宋体" w:hAnsi="宋体" w:cs="宋体" w:eastAsia="宋体"/>
          <w:sz w:val="26"/>
          <w:color w:val="000000"/>
          <w:b w:val="off"/>
          <w:i w:val="off"/>
        </w:rPr>
        <w:t>下篇 各种老年疾病的针灸治疗 49</w:t>
      </w:r>
    </w:p>
    <w:p>
      <w:pPr>
        <w:wordWrap w:val="on"/>
        <w:autoSpaceDE w:val="off"/>
        <w:autoSpaceDN w:val="off"/>
        <w:spacing w:before="440" w:after="0" w:line="360" w:lineRule="atLeast"/>
        <w:ind w:left="2760" w:right="0"/>
        <w:jc w:val="both"/>
        <w:textAlignment w:val="auto"/>
        <w:rPr>
          <w:sz w:val="22"/>
        </w:rPr>
      </w:pPr>
      <w:r>
        <w:rPr>
          <w:rFonts w:ascii="宋体" w:hAnsi="宋体" w:cs="宋体" w:eastAsia="宋体"/>
          <w:sz w:val="22"/>
          <w:color w:val="000000"/>
          <w:b w:val="on"/>
          <w:i w:val="off"/>
        </w:rPr>
        <w:t>表8 两组治疗前后疼痛积分差值比较表</w:t>
      </w:r>
    </w:p>
    <w:p>
      <w:pPr>
        <w:wordWrap w:val="on"/>
        <w:spacing w:before="0" w:after="0" w:line="180" w:lineRule="exact"/>
        <w:ind w:left="0" w:right="0"/>
        <w:textAlignment w:val="auto"/>
      </w:pPr>
    </w:p>
    <w:tbl>
      <w:tblPr>
        <w:tblW w:w="0" w:type="auto"/>
        <w:jc w:val="start"/>
        <w:tblInd w:type="dxa" w:w="6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80"/>
        <w:gridCol w:w="3000"/>
        <w:gridCol w:w="3000"/>
      </w:tblGrid>
      <w:tr>
        <w:trPr>
          <w:trHeight w:hRule="atLeast" w:val="940"/>
        </w:trPr>
        <w:tc>
          <w:tcPr>
            <w:tcW w:w="3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项 目</w:t>
            </w:r>
          </w:p>
        </w:tc>
        <w:tc>
          <w:tcPr>
            <w:tcW w:w="3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电针组(60)</w:t>
            </w:r>
          </w:p>
        </w:tc>
        <w:tc>
          <w:tcPr>
            <w:tcW w:w="3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对照组(60)</w:t>
            </w:r>
          </w:p>
        </w:tc>
      </w:tr>
      <w:tr>
        <w:trPr>
          <w:trHeight w:hRule="atLeast" w:val="720"/>
        </w:trPr>
        <w:tc>
          <w:tcPr>
            <w:tcW w:w="3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选词阳性项目数</w:t>
            </w:r>
          </w:p>
        </w:tc>
        <w:tc>
          <w:tcPr>
            <w:tcW w:w="3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1.16+1.12*</w:t>
            </w:r>
          </w:p>
        </w:tc>
        <w:tc>
          <w:tcPr>
            <w:tcW w:w="3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3.75上0.96</w:t>
            </w:r>
          </w:p>
        </w:tc>
      </w:tr>
      <w:tr>
        <w:trPr>
          <w:trHeight w:hRule="atLeast" w:val="500"/>
        </w:trPr>
        <w:tc>
          <w:tcPr>
            <w:tcW w:w="3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PRI感觉分</w:t>
            </w:r>
          </w:p>
        </w:tc>
        <w:tc>
          <w:tcPr>
            <w:tcW w:w="3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3.48+0.87***</w:t>
            </w:r>
          </w:p>
        </w:tc>
        <w:tc>
          <w:tcPr>
            <w:tcW w:w="3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2.72±0.89</w:t>
            </w:r>
          </w:p>
        </w:tc>
      </w:tr>
      <w:tr>
        <w:trPr>
          <w:trHeight w:hRule="atLeast" w:val="540"/>
        </w:trPr>
        <w:tc>
          <w:tcPr>
            <w:tcW w:w="3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PRI情绪分</w:t>
            </w:r>
          </w:p>
        </w:tc>
        <w:tc>
          <w:tcPr>
            <w:tcW w:w="3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1.61±0.19^</w:t>
            </w:r>
          </w:p>
        </w:tc>
        <w:tc>
          <w:tcPr>
            <w:tcW w:w="3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1.58±0.37</w:t>
            </w:r>
          </w:p>
        </w:tc>
      </w:tr>
      <w:tr>
        <w:trPr>
          <w:trHeight w:hRule="atLeast" w:val="540"/>
        </w:trPr>
        <w:tc>
          <w:tcPr>
            <w:tcW w:w="3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PRI总分</w:t>
            </w:r>
          </w:p>
        </w:tc>
        <w:tc>
          <w:tcPr>
            <w:tcW w:w="3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5.12+0.97***</w:t>
            </w:r>
          </w:p>
        </w:tc>
        <w:tc>
          <w:tcPr>
            <w:tcW w:w="3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4.30+0.93</w:t>
            </w:r>
          </w:p>
        </w:tc>
      </w:tr>
      <w:tr>
        <w:trPr>
          <w:trHeight w:hRule="atLeast" w:val="560"/>
        </w:trPr>
        <w:tc>
          <w:tcPr>
            <w:tcW w:w="3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VAS(cm)</w:t>
            </w:r>
          </w:p>
        </w:tc>
        <w:tc>
          <w:tcPr>
            <w:tcW w:w="3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4.87±1.67***</w:t>
            </w:r>
          </w:p>
        </w:tc>
        <w:tc>
          <w:tcPr>
            <w:tcW w:w="3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3.56+1.26</w:t>
            </w:r>
          </w:p>
        </w:tc>
      </w:tr>
      <w:tr>
        <w:trPr>
          <w:trHeight w:hRule="atLeast" w:val="680"/>
        </w:trPr>
        <w:tc>
          <w:tcPr>
            <w:tcW w:w="3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PPI</w:t>
            </w:r>
          </w:p>
        </w:tc>
        <w:tc>
          <w:tcPr>
            <w:tcW w:w="3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1.65+0.76***</w:t>
            </w:r>
          </w:p>
        </w:tc>
        <w:tc>
          <w:tcPr>
            <w:tcW w:w="3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1.08±0.41</w:t>
            </w:r>
          </w:p>
        </w:tc>
      </w:tr>
    </w:tbl>
    <w:p>
      <w:pPr>
        <w:wordWrap w:val="on"/>
        <w:autoSpaceDE w:val="off"/>
        <w:autoSpaceDN w:val="off"/>
        <w:spacing w:before="80" w:after="0" w:line="360" w:lineRule="atLeast"/>
        <w:ind w:left="1080" w:right="0"/>
        <w:jc w:val="both"/>
        <w:textAlignment w:val="auto"/>
        <w:rPr>
          <w:sz w:val="26"/>
        </w:rPr>
      </w:pPr>
      <w:r>
        <w:rPr>
          <w:rFonts w:ascii="宋体" w:hAnsi="宋体" w:cs="宋体" w:eastAsia="宋体"/>
          <w:sz w:val="26"/>
          <w:color w:val="000000"/>
          <w:b w:val="off"/>
          <w:i w:val="off"/>
        </w:rPr>
        <w:t>注 与对照组比较,×表示 P&lt;0.05.×××表示P&lt;0.001,△表示P&gt;0.05</w:t>
      </w:r>
    </w:p>
    <w:p>
      <w:pPr>
        <w:wordWrap w:val="on"/>
        <w:autoSpaceDE w:val="off"/>
        <w:autoSpaceDN w:val="off"/>
        <w:spacing w:before="220" w:after="0" w:line="444" w:lineRule="atLeast"/>
        <w:ind w:left="500" w:right="700" w:firstLine="580"/>
        <w:jc w:val="both"/>
        <w:textAlignment w:val="auto"/>
        <w:rPr>
          <w:sz w:val="26"/>
        </w:rPr>
      </w:pPr>
      <w:r>
        <w:rPr>
          <w:rFonts w:ascii="宋体" w:hAnsi="宋体" w:cs="宋体" w:eastAsia="宋体"/>
          <w:sz w:val="26"/>
          <w:color w:val="000000"/>
          <w:b w:val="off"/>
          <w:i w:val="off"/>
        </w:rPr>
        <w:t>c.两组疼痛(PRI总分)改善情况与治疗时间关系比较：经过三个疗程的</w:t>
      </w:r>
      <w:r>
        <w:rPr>
          <w:rFonts w:ascii="宋体" w:hAnsi="宋体" w:cs="宋体" w:eastAsia="宋体"/>
          <w:sz w:val="26"/>
          <w:color w:val="000000"/>
          <w:b w:val="off"/>
          <w:i w:val="off"/>
        </w:rPr>
        <w:t>治疗，电针组对PRI总分的改善显著优F对照组(P&lt;0.001)，第一、第二、第</w:t>
      </w:r>
      <w:r>
        <w:rPr>
          <w:rFonts w:ascii="宋体" w:hAnsi="宋体" w:cs="宋体" w:eastAsia="宋体"/>
          <w:sz w:val="26"/>
          <w:color w:val="000000"/>
          <w:b w:val="off"/>
          <w:i w:val="off"/>
        </w:rPr>
        <w:t>三疗程两组对疼痛均有显著的改善(分别P&lt;0.001,P&lt;0.05,P&lt;0.01),</w:t>
      </w:r>
      <w:r>
        <w:rPr>
          <w:rFonts w:ascii="宋体" w:hAnsi="宋体" w:cs="宋体" w:eastAsia="宋体"/>
          <w:sz w:val="26"/>
          <w:color w:val="000000"/>
          <w:b w:val="off"/>
          <w:i w:val="off"/>
        </w:rPr>
        <w:t>但第一疗程电针组对疼痛的改善显著优于对照组(P&lt;0.05)，第二疗程两组</w:t>
      </w:r>
      <w:r>
        <w:rPr>
          <w:rFonts w:ascii="宋体" w:hAnsi="宋体" w:cs="宋体" w:eastAsia="宋体"/>
          <w:sz w:val="26"/>
          <w:color w:val="000000"/>
          <w:b w:val="off"/>
          <w:i w:val="off"/>
        </w:rPr>
        <w:t>对疼痛改善无差异(P&gt;0.05)。见表9。</w:t>
      </w:r>
    </w:p>
    <w:p>
      <w:pPr>
        <w:wordWrap w:val="on"/>
        <w:autoSpaceDE w:val="off"/>
        <w:autoSpaceDN w:val="off"/>
        <w:spacing w:before="320" w:after="0" w:line="360" w:lineRule="atLeast"/>
        <w:ind w:left="1600" w:right="0"/>
        <w:jc w:val="both"/>
        <w:textAlignment w:val="auto"/>
        <w:rPr>
          <w:sz w:val="26"/>
        </w:rPr>
      </w:pPr>
      <w:r>
        <w:rPr>
          <w:rFonts w:ascii="宋体" w:hAnsi="宋体" w:cs="宋体" w:eastAsia="宋体"/>
          <w:sz w:val="26"/>
          <w:color w:val="000000"/>
          <w:b w:val="off"/>
          <w:i w:val="off"/>
        </w:rPr>
        <w:t>表9 两组疼痛(PRI总分)改善情况与治疗时间关系比较表</w:t>
      </w:r>
    </w:p>
    <w:p>
      <w:pPr>
        <w:wordWrap w:val="on"/>
        <w:spacing w:before="0" w:after="0" w:line="120" w:lineRule="exact"/>
        <w:ind w:left="0" w:right="0"/>
        <w:textAlignment w:val="auto"/>
      </w:pPr>
    </w:p>
    <w:tbl>
      <w:tblPr>
        <w:tblW w:w="0" w:type="auto"/>
        <w:jc w:val="start"/>
        <w:tblInd w:type="dxa" w:w="5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60"/>
        <w:gridCol w:w="500"/>
        <w:gridCol w:w="1600"/>
        <w:gridCol w:w="2020"/>
        <w:gridCol w:w="2080"/>
        <w:gridCol w:w="2020"/>
      </w:tblGrid>
      <w:tr>
        <w:trPr>
          <w:trHeight w:hRule="atLeast" w:val="960"/>
        </w:trPr>
        <w:tc>
          <w:tcPr>
            <w:tcW w:w="1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别</w:t>
            </w:r>
          </w:p>
        </w:tc>
        <w:tc>
          <w:tcPr>
            <w:tcW w:w="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both"/>
              <w:textAlignment w:val="auto"/>
              <w:rPr>
                <w:sz w:val="25"/>
              </w:rPr>
            </w:pPr>
            <w:r>
              <w:rPr>
                <w:rFonts w:ascii="宋体" w:hAnsi="宋体" w:cs="宋体" w:eastAsia="宋体"/>
                <w:sz w:val="25"/>
                <w:color w:val="000000"/>
                <w:b w:val="off"/>
                <w:i w:val="off"/>
              </w:rPr>
              <w:t>x</w:t>
            </w:r>
          </w:p>
        </w:tc>
        <w:tc>
          <w:tcPr>
            <w:tcW w:w="1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治疗前</w:t>
            </w:r>
          </w:p>
        </w:tc>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第 一节程</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第二疗程</w:t>
            </w:r>
          </w:p>
        </w:tc>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both"/>
              <w:textAlignment w:val="auto"/>
              <w:rPr>
                <w:sz w:val="25"/>
              </w:rPr>
            </w:pPr>
            <w:r>
              <w:rPr>
                <w:rFonts w:ascii="宋体" w:hAnsi="宋体" w:cs="宋体" w:eastAsia="宋体"/>
                <w:sz w:val="25"/>
                <w:color w:val="000000"/>
                <w:b w:val="off"/>
                <w:i w:val="off"/>
              </w:rPr>
              <w:t>第三疗程</w:t>
            </w:r>
          </w:p>
        </w:tc>
      </w:tr>
      <w:tr>
        <w:trPr>
          <w:trHeight w:hRule="atLeast" w:val="700"/>
        </w:trPr>
        <w:tc>
          <w:tcPr>
            <w:tcW w:w="1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电针组</w:t>
            </w:r>
          </w:p>
        </w:tc>
        <w:tc>
          <w:tcPr>
            <w:tcW w:w="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both"/>
              <w:textAlignment w:val="auto"/>
              <w:rPr>
                <w:sz w:val="25"/>
              </w:rPr>
            </w:pPr>
            <w:r>
              <w:rPr>
                <w:rFonts w:ascii="宋体" w:hAnsi="宋体" w:cs="宋体" w:eastAsia="宋体"/>
                <w:sz w:val="25"/>
                <w:color w:val="000000"/>
                <w:b w:val="off"/>
                <w:i w:val="off"/>
              </w:rPr>
              <w:t>60</w:t>
            </w:r>
          </w:p>
        </w:tc>
        <w:tc>
          <w:tcPr>
            <w:tcW w:w="3620" w:type="dxa"/>
            <w:gridSpan w:val="2"/>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both"/>
              <w:textAlignment w:val="auto"/>
              <w:rPr>
                <w:sz w:val="25"/>
              </w:rPr>
            </w:pPr>
            <w:r>
              <w:rPr>
                <w:rFonts w:ascii="宋体" w:hAnsi="宋体" w:cs="宋体" w:eastAsia="宋体"/>
                <w:sz w:val="25"/>
                <w:color w:val="000000"/>
                <w:b w:val="off"/>
                <w:i w:val="off"/>
              </w:rPr>
              <w:t>8.57±2.33 6.77±2.12···▲</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both"/>
              <w:textAlignment w:val="auto"/>
              <w:rPr>
                <w:sz w:val="25"/>
              </w:rPr>
            </w:pPr>
            <w:r>
              <w:rPr>
                <w:rFonts w:ascii="宋体" w:hAnsi="宋体" w:cs="宋体" w:eastAsia="宋体"/>
                <w:sz w:val="25"/>
                <w:color w:val="000000"/>
                <w:b w:val="off"/>
                <w:i w:val="off"/>
              </w:rPr>
              <w:t>5.65+1.77☆☆△</w:t>
            </w:r>
          </w:p>
        </w:tc>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both"/>
              <w:textAlignment w:val="auto"/>
              <w:rPr>
                <w:sz w:val="25"/>
              </w:rPr>
            </w:pPr>
            <w:r>
              <w:rPr>
                <w:rFonts w:ascii="宋体" w:hAnsi="宋体" w:cs="宋体" w:eastAsia="宋体"/>
                <w:sz w:val="25"/>
                <w:color w:val="000000"/>
                <w:b w:val="off"/>
                <w:i w:val="off"/>
              </w:rPr>
              <w:t>3.45±1.52☆☆▲</w:t>
            </w:r>
          </w:p>
        </w:tc>
      </w:tr>
      <w:tr>
        <w:trPr>
          <w:trHeight w:hRule="atLeast" w:val="660"/>
        </w:trPr>
        <w:tc>
          <w:tcPr>
            <w:tcW w:w="1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对照组</w:t>
            </w:r>
          </w:p>
        </w:tc>
        <w:tc>
          <w:tcPr>
            <w:tcW w:w="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both"/>
              <w:textAlignment w:val="auto"/>
              <w:rPr>
                <w:sz w:val="25"/>
              </w:rPr>
            </w:pPr>
            <w:r>
              <w:rPr>
                <w:rFonts w:ascii="宋体" w:hAnsi="宋体" w:cs="宋体" w:eastAsia="宋体"/>
                <w:sz w:val="25"/>
                <w:color w:val="000000"/>
                <w:b w:val="off"/>
                <w:i w:val="off"/>
              </w:rPr>
              <w:t>60</w:t>
            </w:r>
          </w:p>
        </w:tc>
        <w:tc>
          <w:tcPr>
            <w:tcW w:w="1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8.61±2.42 7.55÷2.28°</w:t>
            </w:r>
          </w:p>
        </w:tc>
        <w:tc>
          <w:tcPr>
            <w:tcW w:w="20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both"/>
              <w:textAlignment w:val="auto"/>
              <w:rPr>
                <w:sz w:val="25"/>
              </w:rPr>
            </w:pPr>
            <w:r>
              <w:rPr>
                <w:rFonts w:ascii="宋体" w:hAnsi="宋体" w:cs="宋体" w:eastAsia="宋体"/>
                <w:sz w:val="25"/>
                <w:color w:val="000000"/>
                <w:b w:val="off"/>
                <w:i w:val="off"/>
              </w:rPr>
              <w:t>6.07±1.89☆☆</w:t>
            </w:r>
          </w:p>
        </w:tc>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both"/>
              <w:textAlignment w:val="auto"/>
              <w:rPr>
                <w:sz w:val="25"/>
              </w:rPr>
            </w:pPr>
            <w:r>
              <w:rPr>
                <w:rFonts w:ascii="宋体" w:hAnsi="宋体" w:cs="宋体" w:eastAsia="宋体"/>
                <w:sz w:val="25"/>
                <w:color w:val="000000"/>
                <w:b w:val="off"/>
                <w:i w:val="off"/>
              </w:rPr>
              <w:t>4.31±1.36☆☆</w:t>
            </w:r>
          </w:p>
        </w:tc>
      </w:tr>
    </w:tbl>
    <w:p>
      <w:pPr>
        <w:wordWrap w:val="on"/>
        <w:autoSpaceDE w:val="off"/>
        <w:autoSpaceDN w:val="off"/>
        <w:spacing w:before="60" w:after="0" w:line="373" w:lineRule="atLeast"/>
        <w:ind w:left="1080" w:right="580"/>
        <w:jc w:val="both"/>
        <w:textAlignment w:val="auto"/>
        <w:rPr>
          <w:sz w:val="26"/>
        </w:rPr>
      </w:pPr>
      <w:r>
        <w:rPr>
          <w:rFonts w:ascii="宋体" w:hAnsi="宋体" w:cs="宋体" w:eastAsia="宋体"/>
          <w:sz w:val="26"/>
          <w:color w:val="000000"/>
          <w:b w:val="off"/>
          <w:i w:val="off"/>
        </w:rPr>
        <w:t>注 与治疗前比较, 表示P&lt;0.05, ***表示P&lt;0.001; 与前 一疗程比较,</w:t>
      </w:r>
      <w:r>
        <w:rPr>
          <w:rFonts w:ascii="宋体" w:hAnsi="宋体" w:cs="宋体" w:eastAsia="宋体"/>
          <w:sz w:val="26"/>
          <w:color w:val="000000"/>
          <w:b w:val="off"/>
          <w:i w:val="off"/>
        </w:rPr>
        <w:t>☆☆表示P&lt;0.01;与同时期对照组比较,▲表示 P&lt;0.05,▲▲表示P&lt;</w:t>
      </w:r>
      <w:r>
        <w:rPr>
          <w:rFonts w:ascii="宋体" w:hAnsi="宋体" w:cs="宋体" w:eastAsia="宋体"/>
          <w:sz w:val="26"/>
          <w:color w:val="000000"/>
          <w:b w:val="off"/>
          <w:i w:val="off"/>
        </w:rPr>
        <w:t>0.01,△表示P&gt;0.05</w:t>
      </w:r>
    </w:p>
    <w:p>
      <w:pPr>
        <w:wordWrap w:val="on"/>
        <w:autoSpaceDE w:val="off"/>
        <w:autoSpaceDN w:val="off"/>
        <w:spacing w:before="260" w:after="0" w:line="440" w:lineRule="atLeast"/>
        <w:ind w:left="480" w:right="700" w:firstLine="600"/>
        <w:jc w:val="both"/>
        <w:textAlignment w:val="auto"/>
        <w:rPr>
          <w:sz w:val="26"/>
        </w:rPr>
      </w:pPr>
      <w:r>
        <w:rPr>
          <w:rFonts w:ascii="宋体" w:hAnsi="宋体" w:cs="宋体" w:eastAsia="宋体"/>
          <w:sz w:val="26"/>
          <w:color w:val="000000"/>
          <w:b w:val="off"/>
          <w:i w:val="off"/>
        </w:rPr>
        <w:t>d.两组病例不同年龄与疗效的关系分析：经三个疗程治疗后分析疗效</w:t>
      </w:r>
      <w:r>
        <w:rPr>
          <w:rFonts w:ascii="宋体" w:hAnsi="宋体" w:cs="宋体" w:eastAsia="宋体"/>
          <w:sz w:val="26"/>
          <w:color w:val="000000"/>
          <w:b w:val="off"/>
          <w:i w:val="off"/>
        </w:rPr>
        <w:t>可以看出，两种疗法对年轻者疗效显著，对年老者疗效略差，经X² 检验，这一</w:t>
      </w:r>
      <w:r>
        <w:rPr>
          <w:rFonts w:ascii="宋体" w:hAnsi="宋体" w:cs="宋体" w:eastAsia="宋体"/>
          <w:sz w:val="26"/>
          <w:color w:val="000000"/>
          <w:b w:val="off"/>
          <w:i w:val="off"/>
        </w:rPr>
        <w:t>差异有显著性</w:t>
      </w:r>
      <w:r>
        <w:rPr>
          <w:rFonts w:ascii="宋体" w:hAnsi="宋体" w:cs="宋体" w:eastAsia="宋体"/>
          <w:sz w:val="24"/>
        </w:rPr>
        <w:t xml:space="preserve">  </w:t>
      </w:r>
      <w:r>
        <w:t xml:space="preserve"> </w:t>
      </w:r>
      <m:oMath xmlns:m="http://schemas.openxmlformats.org/officeDocument/2006/math" xmlns:mml="http://www.w3.org/1998/Math/MathML">
        <m:r>
          <w:rPr>
            <w:rFonts w:ascii="Cambria Math" w:hAnsi="Cambria Math"/>
            <w:sz w:val="26"/>
            <w:szCs w:val="26"/>
          </w:rPr>
          <m:t>(</m:t>
        </m:r>
        <m:sSup>
          <m:e>
            <m:r>
              <w:rPr>
                <w:rFonts w:ascii="Cambria Math" w:hAnsi="Cambria Math"/>
                <w:sz w:val="26"/>
                <w:szCs w:val="26"/>
              </w:rPr>
              <m:t>X</m:t>
            </m:r>
          </m:e>
          <m:sup>
            <m:r>
              <w:rPr>
                <w:rFonts w:ascii="Cambria Math" w:hAnsi="Cambria Math"/>
                <w:sz w:val="26"/>
                <w:szCs w:val="26"/>
              </w:rPr>
              <m:t>2</m:t>
            </m:r>
          </m:sup>
        </m:sSup>
        <m:r>
          <w:rPr>
            <w:rFonts w:ascii="Cambria Math" w:hAnsi="Cambria Math"/>
            <w:sz w:val="26"/>
            <w:szCs w:val="26"/>
          </w:rPr>
          <m:t>=</m:t>
        </m:r>
        <m:r>
          <w:rPr>
            <w:rFonts w:ascii="Cambria Math" w:hAnsi="Cambria Math"/>
            <w:sz w:val="26"/>
            <w:szCs w:val="26"/>
          </w:rPr>
          <m:t>2</m:t>
        </m:r>
        <m:r>
          <w:rPr>
            <w:rFonts w:ascii="Cambria Math" w:hAnsi="Cambria Math"/>
            <w:sz w:val="26"/>
            <w:szCs w:val="26"/>
          </w:rPr>
          <m:t>5</m:t>
        </m:r>
        <m:r>
          <w:rPr>
            <w:rFonts w:ascii="Cambria Math" w:hAnsi="Cambria Math"/>
            <w:sz w:val="26"/>
            <w:szCs w:val="26"/>
          </w:rPr>
          <m:t>.</m:t>
        </m:r>
        <m:r>
          <w:rPr>
            <w:rFonts w:ascii="Cambria Math" w:hAnsi="Cambria Math"/>
            <w:sz w:val="26"/>
            <w:szCs w:val="26"/>
          </w:rPr>
          <m:t>9</m:t>
        </m:r>
        <m:r>
          <w:rPr>
            <w:rFonts w:ascii="Cambria Math" w:hAnsi="Cambria Math"/>
            <w:sz w:val="26"/>
            <w:szCs w:val="26"/>
          </w:rPr>
          <m:t>,</m:t>
        </m:r>
        <m:r>
          <w:rPr>
            <w:rFonts w:ascii="Cambria Math" w:hAnsi="Cambria Math"/>
            <w:sz w:val="26"/>
            <w:szCs w:val="26"/>
          </w:rPr>
          <m:t>P</m:t>
        </m:r>
        <m:r>
          <w:rPr>
            <w:rFonts w:ascii="Cambria Math" w:hAnsi="Cambria Math"/>
            <w:sz w:val="26"/>
            <w:szCs w:val="26"/>
          </w:rPr>
          <m:t>&lt;</m:t>
        </m:r>
        <m:r>
          <w:rPr>
            <w:rFonts w:ascii="Cambria Math" w:hAnsi="Cambria Math"/>
            <w:sz w:val="26"/>
            <w:szCs w:val="26"/>
          </w:rPr>
          <m:t>0</m:t>
        </m:r>
        <m:r>
          <w:rPr>
            <w:rFonts w:ascii="Cambria Math" w:hAnsi="Cambria Math"/>
            <w:sz w:val="26"/>
            <w:szCs w:val="26"/>
          </w:rPr>
          <m:t>.</m:t>
        </m:r>
        <m:r>
          <w:rPr>
            <w:rFonts w:ascii="Cambria Math" w:hAnsi="Cambria Math"/>
            <w:sz w:val="26"/>
            <w:szCs w:val="26"/>
          </w:rPr>
          <m:t>0</m:t>
        </m:r>
        <m:r>
          <w:rPr>
            <w:rFonts w:ascii="Cambria Math" w:hAnsi="Cambria Math"/>
            <w:sz w:val="26"/>
            <w:szCs w:val="26"/>
          </w:rPr>
          <m:t>5</m:t>
        </m:r>
        <m:r>
          <w:rPr>
            <w:rFonts w:ascii="Cambria Math" w:hAnsi="Cambria Math"/>
            <w:sz w:val="26"/>
            <w:szCs w:val="26"/>
          </w:rPr>
          <m:t>)</m:t>
        </m:r>
        <m:r>
          <w:rPr>
            <w:rFonts w:ascii="Cambria Math" w:hAnsi="Cambria Math"/>
            <w:sz w:val="26"/>
            <w:szCs w:val="26"/>
          </w:rPr>
          <m:t>,</m:t>
        </m:r>
      </m:oMath>
      <w:r>
        <w:rPr>
          <w:rFonts w:ascii="宋体" w:hAnsi="宋体" w:cs="宋体" w:eastAsia="宋体"/>
          <w:sz w:val="6"/>
        </w:rPr>
        <w:t xml:space="preserve"> </w:t>
      </w:r>
      <w:r>
        <w:rPr>
          <w:rFonts w:ascii="宋体" w:hAnsi="宋体" w:cs="宋体" w:eastAsia="宋体"/>
          <w:sz w:val="26"/>
          <w:color w:val="000000"/>
          <w:b w:val="off"/>
          <w:i w:val="off"/>
        </w:rPr>
        <w:t>见表IO。</w:t>
      </w:r>
      <w:r>
        <w:br w:type="page"/>
      </w:r>
    </w:p>
    <w:p>
      <w:pPr>
        <w:wordWrap w:val="on"/>
        <w:autoSpaceDE w:val="off"/>
        <w:autoSpaceDN w:val="off"/>
        <w:spacing w:before="480" w:after="0" w:line="320" w:lineRule="atLeast"/>
        <w:ind w:left="560" w:right="0"/>
        <w:jc w:val="both"/>
        <w:textAlignment w:val="auto"/>
        <w:rPr>
          <w:sz w:val="25"/>
        </w:rPr>
      </w:pPr>
      <w:r>
        <w:rPr>
          <w:rFonts w:ascii="宋体" w:hAnsi="宋体" w:cs="宋体" w:eastAsia="宋体"/>
          <w:sz w:val="25"/>
          <w:color w:val="000000"/>
          <w:b w:val="off"/>
          <w:i w:val="off"/>
        </w:rPr>
        <w:t>50 常见老年病针灸治疗</w:t>
      </w:r>
    </w:p>
    <w:p>
      <w:pPr>
        <w:wordWrap w:val="on"/>
        <w:autoSpaceDE w:val="off"/>
        <w:autoSpaceDN w:val="off"/>
        <w:spacing w:before="500" w:after="0" w:line="380" w:lineRule="atLeast"/>
        <w:ind w:left="2560" w:right="0"/>
        <w:jc w:val="both"/>
        <w:textAlignment w:val="auto"/>
        <w:rPr>
          <w:sz w:val="25"/>
        </w:rPr>
      </w:pPr>
      <w:r>
        <w:rPr>
          <w:rFonts w:ascii="宋体" w:hAnsi="宋体" w:cs="宋体" w:eastAsia="宋体"/>
          <w:sz w:val="25"/>
          <w:color w:val="000000"/>
          <w:b w:val="off"/>
          <w:i w:val="off"/>
        </w:rPr>
        <w:t>表 10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全部病例不同年龄与疗效的关系表</w:t>
      </w:r>
    </w:p>
    <w:p>
      <w:pPr>
        <w:wordWrap w:val="on"/>
        <w:spacing w:before="0" w:after="0" w:line="160" w:lineRule="exact"/>
        <w:ind w:left="0" w:right="0"/>
        <w:textAlignment w:val="auto"/>
      </w:pPr>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80"/>
        <w:gridCol w:w="1280"/>
        <w:gridCol w:w="1600"/>
        <w:gridCol w:w="1500"/>
        <w:gridCol w:w="1500"/>
        <w:gridCol w:w="1440"/>
      </w:tblGrid>
      <w:tr>
        <w:trPr>
          <w:trHeight w:hRule="atLeast" w:val="76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年 龄</w:t>
            </w:r>
          </w:p>
        </w:tc>
        <w:tc>
          <w:tcPr>
            <w:tcW w:w="1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n</w:t>
            </w:r>
          </w:p>
        </w:tc>
        <w:tc>
          <w:tcPr>
            <w:tcW w:w="1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痊愈</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显效</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有效</w:t>
            </w:r>
          </w:p>
        </w:tc>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无效</w:t>
            </w:r>
          </w:p>
        </w:tc>
      </w:tr>
      <w:tr>
        <w:trPr>
          <w:trHeight w:hRule="atLeast" w:val="58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32岁以卜</w:t>
            </w:r>
          </w:p>
        </w:tc>
        <w:tc>
          <w:tcPr>
            <w:tcW w:w="1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12</w:t>
            </w:r>
          </w:p>
        </w:tc>
        <w:tc>
          <w:tcPr>
            <w:tcW w:w="1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6</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3</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2</w:t>
            </w:r>
          </w:p>
        </w:tc>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1</w:t>
            </w:r>
          </w:p>
        </w:tc>
      </w:tr>
      <w:tr>
        <w:trPr>
          <w:trHeight w:hRule="atLeast" w:val="44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32·10岁</w:t>
            </w:r>
          </w:p>
        </w:tc>
        <w:tc>
          <w:tcPr>
            <w:tcW w:w="1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25</w:t>
            </w:r>
          </w:p>
        </w:tc>
        <w:tc>
          <w:tcPr>
            <w:tcW w:w="1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10</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8</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5</w:t>
            </w:r>
          </w:p>
        </w:tc>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2</w:t>
            </w:r>
          </w:p>
        </w:tc>
      </w:tr>
      <w:tr>
        <w:trPr>
          <w:trHeight w:hRule="atLeast" w:val="44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40~-8岁</w:t>
            </w:r>
          </w:p>
        </w:tc>
        <w:tc>
          <w:tcPr>
            <w:tcW w:w="1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33</w:t>
            </w:r>
          </w:p>
        </w:tc>
        <w:tc>
          <w:tcPr>
            <w:tcW w:w="1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9</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10</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8</w:t>
            </w:r>
          </w:p>
        </w:tc>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2</w:t>
            </w:r>
          </w:p>
        </w:tc>
      </w:tr>
      <w:tr>
        <w:trPr>
          <w:trHeight w:hRule="atLeast" w:val="44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18--56岁</w:t>
            </w:r>
          </w:p>
        </w:tc>
        <w:tc>
          <w:tcPr>
            <w:tcW w:w="1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23</w:t>
            </w:r>
          </w:p>
        </w:tc>
        <w:tc>
          <w:tcPr>
            <w:tcW w:w="1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6</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to</w:t>
            </w:r>
          </w:p>
        </w:tc>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3</w:t>
            </w:r>
          </w:p>
        </w:tc>
      </w:tr>
      <w:tr>
        <w:trPr>
          <w:trHeight w:hRule="atLeast" w:val="40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56 - - 61岁</w:t>
            </w:r>
          </w:p>
        </w:tc>
        <w:tc>
          <w:tcPr>
            <w:tcW w:w="1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19</w:t>
            </w:r>
          </w:p>
        </w:tc>
        <w:tc>
          <w:tcPr>
            <w:tcW w:w="1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2</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2</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10</w:t>
            </w:r>
          </w:p>
        </w:tc>
        <w:tc>
          <w:tcPr>
            <w:tcW w:w="14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54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61岁以1</w:t>
            </w:r>
          </w:p>
        </w:tc>
        <w:tc>
          <w:tcPr>
            <w:tcW w:w="1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8</w:t>
            </w:r>
          </w:p>
        </w:tc>
        <w:tc>
          <w:tcPr>
            <w:tcW w:w="1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1</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1</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2</w:t>
            </w:r>
          </w:p>
        </w:tc>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I</w:t>
            </w:r>
          </w:p>
        </w:tc>
      </w:tr>
    </w:tbl>
    <w:p>
      <w:pPr>
        <w:wordWrap w:val="on"/>
        <w:autoSpaceDE w:val="off"/>
        <w:autoSpaceDN w:val="off"/>
        <w:spacing w:before="200" w:after="0" w:line="320" w:lineRule="atLeast"/>
        <w:ind w:left="940" w:right="0"/>
        <w:jc w:val="both"/>
        <w:textAlignment w:val="auto"/>
        <w:rPr>
          <w:sz w:val="25"/>
        </w:rPr>
      </w:pPr>
      <w:r>
        <w:rPr>
          <w:rFonts w:ascii="宋体" w:hAnsi="宋体" w:cs="宋体" w:eastAsia="宋体"/>
          <w:sz w:val="25"/>
          <w:color w:val="000000"/>
          <w:b w:val="off"/>
          <w:i w:val="off"/>
        </w:rPr>
        <w:t>(3) 讨论</w:t>
      </w:r>
    </w:p>
    <w:p>
      <w:pPr>
        <w:wordWrap w:val="on"/>
        <w:autoSpaceDE w:val="off"/>
        <w:autoSpaceDN w:val="off"/>
        <w:spacing w:before="80" w:after="0" w:line="456" w:lineRule="atLeast"/>
        <w:ind w:left="340" w:right="820" w:firstLine="600"/>
        <w:jc w:val="both"/>
        <w:textAlignment w:val="auto"/>
        <w:rPr>
          <w:sz w:val="25"/>
        </w:rPr>
      </w:pPr>
      <w:r>
        <w:rPr>
          <w:rFonts w:ascii="宋体" w:hAnsi="宋体" w:cs="宋体" w:eastAsia="宋体"/>
          <w:sz w:val="25"/>
          <w:color w:val="000000"/>
          <w:b w:val="off"/>
          <w:i w:val="off"/>
        </w:rPr>
        <w:t>CS的病位在颈，而颈项部经络密度分布极高：手足三阳经、足三阴经、任督</w:t>
      </w:r>
      <w:r>
        <w:rPr>
          <w:rFonts w:ascii="宋体" w:hAnsi="宋体" w:cs="宋体" w:eastAsia="宋体"/>
          <w:sz w:val="25"/>
          <w:color w:val="000000"/>
          <w:b w:val="off"/>
          <w:i w:val="off"/>
        </w:rPr>
        <w:t>二脉等均直接循行至此。颈项又是脑髓的门户，是联系全身脏腑经络的枢纽，</w:t>
      </w:r>
      <w:r>
        <w:rPr>
          <w:rFonts w:ascii="宋体" w:hAnsi="宋体" w:cs="宋体" w:eastAsia="宋体"/>
          <w:sz w:val="25"/>
          <w:color w:val="000000"/>
          <w:b w:val="off"/>
          <w:i w:val="off"/>
        </w:rPr>
        <w:t>上述经脉的经气活动通过脑与脊髓反应、变化于机体，此处病变会牵涉多条经</w:t>
      </w:r>
      <w:r>
        <w:rPr>
          <w:rFonts w:ascii="宋体" w:hAnsi="宋体" w:cs="宋体" w:eastAsia="宋体"/>
          <w:sz w:val="25"/>
          <w:color w:val="000000"/>
          <w:b w:val="off"/>
          <w:i w:val="off"/>
        </w:rPr>
        <w:t>络，因此(S是⋯⋯种病位在颈，又可涉及全身的疾病。颈三针是“靳三针”疗法中</w:t>
      </w:r>
      <w:r>
        <w:rPr>
          <w:rFonts w:ascii="宋体" w:hAnsi="宋体" w:cs="宋体" w:eastAsia="宋体"/>
          <w:sz w:val="25"/>
          <w:color w:val="000000"/>
          <w:b w:val="off"/>
          <w:i w:val="off"/>
        </w:rPr>
        <w:t>治疗CS的一组穴位，对颈椎退行性变引发的各种症状有特效，其组方是根据</w:t>
      </w:r>
      <w:r>
        <w:rPr>
          <w:rFonts w:ascii="宋体" w:hAnsi="宋体" w:cs="宋体" w:eastAsia="宋体"/>
          <w:sz w:val="25"/>
          <w:color w:val="000000"/>
          <w:b w:val="off"/>
          <w:i w:val="off"/>
        </w:rPr>
        <w:t>CS的病因，选取了对颈椎有特异作用的大杼、百劳、天柱穴，均位于颈部。我们</w:t>
      </w:r>
      <w:r>
        <w:rPr>
          <w:rFonts w:ascii="宋体" w:hAnsi="宋体" w:cs="宋体" w:eastAsia="宋体"/>
          <w:sz w:val="25"/>
          <w:color w:val="000000"/>
          <w:b w:val="off"/>
          <w:i w:val="off"/>
        </w:rPr>
        <w:t>采用颈三针加电的方法，治疗CS60例，痊愈22例，显效21例，有效13例，无效</w:t>
      </w:r>
      <w:r>
        <w:rPr>
          <w:rFonts w:ascii="宋体" w:hAnsi="宋体" w:cs="宋体" w:eastAsia="宋体"/>
          <w:sz w:val="25"/>
          <w:color w:val="000000"/>
          <w:b w:val="off"/>
          <w:i w:val="off"/>
        </w:rPr>
        <w:t>4例，总有效率达93.33%，这一方法在第一疗程即显现出良好的止痛效果，并</w:t>
      </w:r>
      <w:r>
        <w:rPr>
          <w:rFonts w:ascii="宋体" w:hAnsi="宋体" w:cs="宋体" w:eastAsia="宋体"/>
          <w:sz w:val="25"/>
          <w:color w:val="000000"/>
          <w:b w:val="off"/>
          <w:i w:val="off"/>
        </w:rPr>
        <w:t>在后面的治疗中得到维持。至于本研究中年老者的效果不如年轻者，我们考虑是</w:t>
      </w:r>
      <w:r>
        <w:rPr>
          <w:rFonts w:ascii="宋体" w:hAnsi="宋体" w:cs="宋体" w:eastAsia="宋体"/>
          <w:sz w:val="25"/>
          <w:color w:val="000000"/>
          <w:b w:val="off"/>
          <w:i w:val="off"/>
        </w:rPr>
        <w:t>由于颈椎间盘随年龄增长逐渐退化，导致年老者病情普遍重于年轻者的缘故。</w:t>
      </w:r>
    </w:p>
    <w:p>
      <w:pPr>
        <w:wordWrap w:val="on"/>
        <w:autoSpaceDE w:val="off"/>
        <w:autoSpaceDN w:val="off"/>
        <w:spacing w:before="20" w:after="0" w:line="454" w:lineRule="atLeast"/>
        <w:ind w:left="340" w:right="840" w:firstLine="600"/>
        <w:jc w:val="both"/>
        <w:textAlignment w:val="auto"/>
        <w:rPr>
          <w:sz w:val="25"/>
        </w:rPr>
      </w:pPr>
      <w:r>
        <w:rPr>
          <w:rFonts w:ascii="宋体" w:hAnsi="宋体" w:cs="宋体" w:eastAsia="宋体"/>
          <w:sz w:val="25"/>
          <w:color w:val="000000"/>
          <w:b w:val="off"/>
          <w:i w:val="off"/>
        </w:rPr>
        <w:t>根据颈椎的解剖、生理特点，我们采用了双侧取穴的方法。颈椎节段失稳发</w:t>
      </w:r>
      <w:r>
        <w:rPr>
          <w:rFonts w:ascii="宋体" w:hAnsi="宋体" w:cs="宋体" w:eastAsia="宋体"/>
          <w:sz w:val="25"/>
          <w:color w:val="000000"/>
          <w:b w:val="off"/>
          <w:i w:val="off"/>
        </w:rPr>
        <w:t>生于CS的早期并持续一段时间，而颈部软组织(包括肌肉)是维持颈椎生理弧度</w:t>
      </w:r>
      <w:r>
        <w:rPr>
          <w:rFonts w:ascii="宋体" w:hAnsi="宋体" w:cs="宋体" w:eastAsia="宋体"/>
          <w:sz w:val="25"/>
          <w:color w:val="000000"/>
          <w:b w:val="off"/>
          <w:i w:val="off"/>
        </w:rPr>
        <w:t>和颈椎稳定性的重要保证，它们的异常必然导致颈椎节段的不稳和颈椎生理弧度</w:t>
      </w:r>
      <w:r>
        <w:rPr>
          <w:rFonts w:ascii="宋体" w:hAnsi="宋体" w:cs="宋体" w:eastAsia="宋体"/>
          <w:sz w:val="25"/>
          <w:color w:val="000000"/>
          <w:b w:val="off"/>
          <w:i w:val="off"/>
        </w:rPr>
        <w:t>的改变。而颈椎有左右侧对称的特点，故其稳定性要靠颈部双侧力学的平衡来完</w:t>
      </w:r>
      <w:r>
        <w:rPr>
          <w:rFonts w:ascii="宋体" w:hAnsi="宋体" w:cs="宋体" w:eastAsia="宋体"/>
          <w:sz w:val="25"/>
          <w:color w:val="000000"/>
          <w:b w:val="off"/>
          <w:i w:val="off"/>
        </w:rPr>
        <w:t>成。所以，虽然临床有椎间盘突向一侧或一侧椎间关节增生的病例，但依据中医</w:t>
      </w:r>
      <w:r>
        <w:rPr>
          <w:rFonts w:ascii="宋体" w:hAnsi="宋体" w:cs="宋体" w:eastAsia="宋体"/>
          <w:sz w:val="25"/>
          <w:color w:val="000000"/>
          <w:b w:val="off"/>
          <w:i w:val="off"/>
        </w:rPr>
        <w:t>学“治病必求其本”的原则，我们认为其病位是在两侧，取颈部的双侧穴位有助于纠</w:t>
      </w:r>
      <w:r>
        <w:rPr>
          <w:rFonts w:ascii="宋体" w:hAnsi="宋体" w:cs="宋体" w:eastAsia="宋体"/>
          <w:sz w:val="25"/>
          <w:color w:val="000000"/>
          <w:b w:val="off"/>
          <w:i w:val="off"/>
        </w:rPr>
        <w:t>正被打破的力学平衡，这与中医阴阳平衡，左右经络之气相通的观点是一致的。</w:t>
      </w:r>
    </w:p>
    <w:p>
      <w:pPr>
        <w:wordWrap w:val="on"/>
        <w:autoSpaceDE w:val="off"/>
        <w:autoSpaceDN w:val="off"/>
        <w:spacing w:before="120" w:after="0" w:line="360" w:lineRule="atLeast"/>
        <w:ind w:left="940" w:right="0"/>
        <w:jc w:val="both"/>
        <w:textAlignment w:val="auto"/>
        <w:rPr>
          <w:sz w:val="25"/>
        </w:rPr>
      </w:pPr>
      <w:r>
        <w:rPr>
          <w:rFonts w:ascii="宋体" w:hAnsi="宋体" w:cs="宋体" w:eastAsia="宋体"/>
          <w:sz w:val="25"/>
          <w:color w:val="000000"/>
          <w:b w:val="off"/>
          <w:i w:val="off"/>
        </w:rPr>
        <w:t>2.电针治疗CS 的体感诱发电位(SEP)研究</w:t>
      </w:r>
    </w:p>
    <w:p>
      <w:pPr>
        <w:wordWrap w:val="on"/>
        <w:autoSpaceDE w:val="off"/>
        <w:autoSpaceDN w:val="off"/>
        <w:spacing w:before="100" w:after="0" w:line="320" w:lineRule="atLeast"/>
        <w:ind w:left="940" w:right="0"/>
        <w:jc w:val="both"/>
        <w:textAlignment w:val="auto"/>
        <w:rPr>
          <w:sz w:val="25"/>
        </w:rPr>
      </w:pPr>
      <w:r>
        <w:rPr>
          <w:rFonts w:ascii="宋体" w:hAnsi="宋体" w:cs="宋体" w:eastAsia="宋体"/>
          <w:sz w:val="25"/>
          <w:color w:val="000000"/>
          <w:b w:val="off"/>
          <w:i w:val="off"/>
        </w:rPr>
        <w:t>(1)一般资料 同1。</w:t>
      </w:r>
    </w:p>
    <w:p>
      <w:pPr>
        <w:wordWrap w:val="on"/>
        <w:autoSpaceDE w:val="off"/>
        <w:autoSpaceDN w:val="off"/>
        <w:spacing w:before="140" w:after="0" w:line="320" w:lineRule="atLeast"/>
        <w:ind w:left="940" w:right="0"/>
        <w:jc w:val="both"/>
        <w:textAlignment w:val="auto"/>
        <w:rPr>
          <w:sz w:val="25"/>
        </w:rPr>
      </w:pPr>
      <w:r>
        <w:rPr>
          <w:rFonts w:ascii="宋体" w:hAnsi="宋体" w:cs="宋体" w:eastAsia="宋体"/>
          <w:sz w:val="25"/>
          <w:color w:val="000000"/>
          <w:b w:val="off"/>
          <w:i w:val="off"/>
        </w:rPr>
        <w:t>(2)结果</w:t>
      </w:r>
    </w:p>
    <w:p>
      <w:pPr>
        <w:wordWrap w:val="on"/>
        <w:autoSpaceDE w:val="off"/>
        <w:autoSpaceDN w:val="off"/>
        <w:spacing w:before="140" w:after="0" w:line="320" w:lineRule="atLeast"/>
        <w:ind w:left="940" w:right="0"/>
        <w:jc w:val="both"/>
        <w:textAlignment w:val="auto"/>
        <w:rPr>
          <w:sz w:val="25"/>
        </w:rPr>
      </w:pPr>
      <w:r>
        <w:rPr>
          <w:rFonts w:ascii="宋体" w:hAnsi="宋体" w:cs="宋体" w:eastAsia="宋体"/>
          <w:sz w:val="25"/>
          <w:color w:val="000000"/>
          <w:b w:val="off"/>
          <w:i w:val="off"/>
        </w:rPr>
        <w:t>① 两组疗效比较结果</w:t>
      </w:r>
      <w:r>
        <w:br w:type="page"/>
      </w:r>
    </w:p>
    <w:p>
      <w:pPr>
        <w:wordWrap w:val="on"/>
        <w:autoSpaceDE w:val="off"/>
        <w:autoSpaceDN w:val="off"/>
        <w:spacing w:before="540" w:after="0" w:line="320" w:lineRule="atLeast"/>
        <w:ind w:left="5020" w:right="0"/>
        <w:jc w:val="both"/>
        <w:textAlignment w:val="auto"/>
        <w:rPr>
          <w:sz w:val="27"/>
        </w:rPr>
      </w:pPr>
      <w:r>
        <w:rPr>
          <w:rFonts w:ascii="宋体" w:hAnsi="宋体" w:cs="宋体" w:eastAsia="宋体"/>
          <w:sz w:val="27"/>
          <w:color w:val="000000"/>
          <w:b w:val="off"/>
          <w:i w:val="off"/>
        </w:rPr>
        <w:t>下篇 各种老年疾病的针灸治疗 51</w:t>
      </w:r>
    </w:p>
    <w:p>
      <w:pPr>
        <w:wordWrap w:val="on"/>
        <w:autoSpaceDE w:val="off"/>
        <w:autoSpaceDN w:val="off"/>
        <w:spacing w:before="380" w:after="0" w:line="447" w:lineRule="atLeast"/>
        <w:ind w:left="300" w:right="860" w:firstLine="560"/>
        <w:jc w:val="both"/>
        <w:textAlignment w:val="auto"/>
        <w:rPr>
          <w:sz w:val="27"/>
        </w:rPr>
      </w:pPr>
      <w:r>
        <w:rPr>
          <w:rFonts w:ascii="宋体" w:hAnsi="宋体" w:cs="宋体" w:eastAsia="宋体"/>
          <w:sz w:val="27"/>
          <w:color w:val="000000"/>
          <w:b w:val="off"/>
          <w:i w:val="off"/>
        </w:rPr>
        <w:t>通过三个疗程的治疗，电针组总有效率96.7%，对照组总有效率73.3%。</w:t>
      </w:r>
      <w:r>
        <w:rPr>
          <w:rFonts w:ascii="宋体" w:hAnsi="宋体" w:cs="宋体" w:eastAsia="宋体"/>
          <w:sz w:val="27"/>
          <w:color w:val="000000"/>
          <w:b w:val="off"/>
          <w:i w:val="off"/>
        </w:rPr>
        <w:t>经 Ridit检验.两组总有效率的差异具有非常显著性意义(u =3.08，P&lt;</w:t>
      </w:r>
      <w:r>
        <w:rPr>
          <w:rFonts w:ascii="宋体" w:hAnsi="宋体" w:cs="宋体" w:eastAsia="宋体"/>
          <w:sz w:val="27"/>
          <w:color w:val="000000"/>
          <w:b w:val="off"/>
          <w:i w:val="off"/>
        </w:rPr>
        <w:t>0.01)，电针组疗效明显优于对照组。见表1。</w:t>
      </w:r>
    </w:p>
    <w:p>
      <w:pPr>
        <w:wordWrap w:val="on"/>
        <w:autoSpaceDE w:val="off"/>
        <w:autoSpaceDN w:val="off"/>
        <w:spacing w:before="180" w:after="0" w:line="360" w:lineRule="atLeast"/>
        <w:ind w:left="3640" w:right="0"/>
        <w:jc w:val="both"/>
        <w:textAlignment w:val="auto"/>
        <w:rPr>
          <w:sz w:val="22"/>
        </w:rPr>
      </w:pPr>
      <w:r>
        <w:rPr>
          <w:rFonts w:ascii="宋体" w:hAnsi="宋体" w:cs="宋体" w:eastAsia="宋体"/>
          <w:sz w:val="22"/>
          <w:color w:val="000000"/>
          <w:b w:val="off"/>
          <w:i w:val="off"/>
        </w:rPr>
        <w:t>表1 两组疗效比较表</w:t>
      </w:r>
    </w:p>
    <w:p>
      <w:pPr>
        <w:wordWrap w:val="on"/>
        <w:spacing w:before="0" w:after="0" w:line="120" w:lineRule="exact"/>
        <w:ind w:left="0" w:right="0"/>
        <w:textAlignment w:val="auto"/>
      </w:pPr>
    </w:p>
    <w:tbl>
      <w:tblPr>
        <w:tblW w:w="0" w:type="auto"/>
        <w:jc w:val="start"/>
        <w:tblInd w:type="dxa" w:w="3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280"/>
        <w:gridCol w:w="940"/>
        <w:gridCol w:w="1320"/>
        <w:gridCol w:w="1480"/>
        <w:gridCol w:w="1620"/>
        <w:gridCol w:w="1540"/>
        <w:gridCol w:w="1120"/>
      </w:tblGrid>
      <w:tr>
        <w:trPr>
          <w:trHeight w:hRule="atLeast" w:val="780"/>
        </w:trPr>
        <w:tc>
          <w:tcPr>
            <w:tcW w:w="1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组</w:t>
            </w:r>
          </w:p>
        </w:tc>
        <w:tc>
          <w:tcPr>
            <w:tcW w:w="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别 例 数</w:t>
            </w:r>
          </w:p>
        </w:tc>
        <w:tc>
          <w:tcPr>
            <w:tcW w:w="1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痊 愈</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显 效</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有 效</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无 效</w:t>
            </w:r>
          </w:p>
        </w:tc>
        <w:tc>
          <w:tcPr>
            <w:tcW w:w="1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有效率</w:t>
            </w:r>
          </w:p>
        </w:tc>
      </w:tr>
      <w:tr>
        <w:trPr>
          <w:trHeight w:hRule="atLeast" w:val="500"/>
        </w:trPr>
        <w:tc>
          <w:tcPr>
            <w:tcW w:w="1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电针组</w:t>
            </w:r>
          </w:p>
        </w:tc>
        <w:tc>
          <w:tcPr>
            <w:tcW w:w="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30</w:t>
            </w:r>
          </w:p>
        </w:tc>
        <w:tc>
          <w:tcPr>
            <w:tcW w:w="1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19(63.3%)</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6(20%)</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4(13.3%)</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1(3.3%)</w:t>
            </w:r>
          </w:p>
        </w:tc>
        <w:tc>
          <w:tcPr>
            <w:tcW w:w="1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96.7%</w:t>
            </w:r>
          </w:p>
        </w:tc>
      </w:tr>
      <w:tr>
        <w:trPr>
          <w:trHeight w:hRule="atLeast" w:val="500"/>
        </w:trPr>
        <w:tc>
          <w:tcPr>
            <w:tcW w:w="1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对照组</w:t>
            </w:r>
          </w:p>
        </w:tc>
        <w:tc>
          <w:tcPr>
            <w:tcW w:w="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30</w:t>
            </w:r>
          </w:p>
        </w:tc>
        <w:tc>
          <w:tcPr>
            <w:tcW w:w="1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6(20%)</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5(16.7%)</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11(36.7%)</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8(26.7%)</w:t>
            </w:r>
          </w:p>
        </w:tc>
        <w:tc>
          <w:tcPr>
            <w:tcW w:w="1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73.3分</w:t>
            </w:r>
          </w:p>
        </w:tc>
      </w:tr>
    </w:tbl>
    <w:p>
      <w:pPr>
        <w:wordWrap w:val="on"/>
        <w:autoSpaceDE w:val="off"/>
        <w:autoSpaceDN w:val="off"/>
        <w:spacing w:before="280" w:after="0" w:line="320" w:lineRule="atLeast"/>
        <w:ind w:left="860" w:right="0"/>
        <w:jc w:val="both"/>
        <w:textAlignment w:val="auto"/>
        <w:rPr>
          <w:sz w:val="27"/>
        </w:rPr>
      </w:pPr>
      <w:r>
        <w:rPr>
          <w:rFonts w:ascii="宋体" w:hAnsi="宋体" w:cs="宋体" w:eastAsia="宋体"/>
          <w:sz w:val="27"/>
          <w:color w:val="000000"/>
          <w:b w:val="off"/>
          <w:i w:val="off"/>
        </w:rPr>
        <w:t>②CS患者 SEP检测结果</w:t>
      </w:r>
    </w:p>
    <w:p>
      <w:pPr>
        <w:wordWrap w:val="on"/>
        <w:autoSpaceDE w:val="off"/>
        <w:autoSpaceDN w:val="off"/>
        <w:spacing w:before="20" w:after="0" w:line="448" w:lineRule="atLeast"/>
        <w:ind w:left="280" w:right="900" w:firstLine="580"/>
        <w:jc w:val="both"/>
        <w:textAlignment w:val="auto"/>
        <w:rPr>
          <w:sz w:val="27"/>
        </w:rPr>
      </w:pPr>
      <w:r>
        <w:rPr>
          <w:rFonts w:ascii="宋体" w:hAnsi="宋体" w:cs="宋体" w:eastAsia="宋体"/>
          <w:sz w:val="27"/>
          <w:color w:val="000000"/>
          <w:b w:val="off"/>
          <w:i w:val="off"/>
        </w:rPr>
        <w:t>治疗前比较CS患者和健康人 SEP可以看出，CS患者组SEP波幅小于正</w:t>
      </w:r>
      <w:r>
        <w:rPr>
          <w:rFonts w:ascii="宋体" w:hAnsi="宋体" w:cs="宋体" w:eastAsia="宋体"/>
          <w:sz w:val="27"/>
          <w:color w:val="000000"/>
          <w:b w:val="off"/>
          <w:i w:val="off"/>
        </w:rPr>
        <w:t>常组，除N，没有统计学意义外(P&gt;0.05)，其他</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sSub>
          <m:e>
            <m:r>
              <w:rPr>
                <w:rFonts w:ascii="Cambria Math" w:hAnsi="Cambria Math"/>
                <w:sz w:val="26"/>
                <w:szCs w:val="26"/>
              </w:rPr>
              <m:t>N</m:t>
            </m:r>
          </m:e>
          <m:sub>
            <m:r>
              <w:rPr>
                <w:rFonts w:ascii="Cambria Math" w:hAnsi="Cambria Math"/>
                <w:sz w:val="26"/>
                <w:szCs w:val="26"/>
              </w:rPr>
              <m:t>1</m:t>
            </m:r>
            <m:r>
              <w:rPr>
                <w:rFonts w:ascii="Cambria Math" w:hAnsi="Cambria Math"/>
                <w:sz w:val="26"/>
                <w:szCs w:val="26"/>
              </w:rPr>
              <m:t>:</m:t>
            </m:r>
          </m:sub>
        </m:sSub>
        <m:r>
          <w:rPr>
            <w:rFonts w:ascii="Cambria Math" w:hAnsi="Cambria Math"/>
            <w:sz w:val="26"/>
            <w:szCs w:val="26"/>
          </w:rPr>
          <m:t>(</m:t>
        </m:r>
        <m:r>
          <w:rPr>
            <w:rFonts w:ascii="Cambria Math" w:hAnsi="Cambria Math"/>
            <w:sz w:val="26"/>
            <w:szCs w:val="26"/>
          </w:rPr>
          <m:t>P</m:t>
        </m:r>
        <m:r>
          <w:rPr>
            <w:rFonts w:ascii="Cambria Math" w:hAnsi="Cambria Math"/>
            <w:sz w:val="26"/>
            <w:szCs w:val="26"/>
          </w:rPr>
          <m:t>&lt;</m:t>
        </m:r>
        <m:r>
          <w:rPr>
            <w:rFonts w:ascii="Cambria Math" w:hAnsi="Cambria Math"/>
            <w:sz w:val="26"/>
            <w:szCs w:val="26"/>
          </w:rPr>
          <m:t>0</m:t>
        </m:r>
        <m:r>
          <w:rPr>
            <w:rFonts w:ascii="Cambria Math" w:hAnsi="Cambria Math"/>
            <w:sz w:val="26"/>
            <w:szCs w:val="26"/>
          </w:rPr>
          <m:t>.</m:t>
        </m:r>
        <m:r>
          <w:rPr>
            <w:rFonts w:ascii="Cambria Math" w:hAnsi="Cambria Math"/>
            <w:sz w:val="26"/>
            <w:szCs w:val="26"/>
          </w:rPr>
          <m:t>0</m:t>
        </m:r>
        <m:r>
          <w:rPr>
            <w:rFonts w:ascii="Cambria Math" w:hAnsi="Cambria Math"/>
            <w:sz w:val="26"/>
            <w:szCs w:val="26"/>
          </w:rPr>
          <m:t>0</m:t>
        </m:r>
        <m:r>
          <w:rPr>
            <w:rFonts w:ascii="Cambria Math" w:hAnsi="Cambria Math"/>
            <w:sz w:val="26"/>
            <w:szCs w:val="26"/>
          </w:rPr>
          <m:t>1</m:t>
        </m:r>
        <m:r>
          <w:rPr>
            <w:rFonts w:ascii="Cambria Math" w:hAnsi="Cambria Math"/>
            <w:sz w:val="26"/>
            <w:szCs w:val="26"/>
          </w:rPr>
          <m:t>)</m:t>
        </m:r>
        <m:r>
          <w:rPr>
            <w:rFonts w:ascii="Cambria Math" w:hAnsi="Cambria Math"/>
            <w:sz w:val="26"/>
            <w:szCs w:val="26"/>
          </w:rPr>
          <m:t>,</m:t>
        </m:r>
        <m:sSub>
          <m:e>
            <m:r>
              <w:rPr>
                <w:rFonts w:ascii="Cambria Math" w:hAnsi="Cambria Math"/>
                <w:sz w:val="26"/>
                <w:szCs w:val="26"/>
              </w:rPr>
              <m:t>N</m:t>
            </m:r>
          </m:e>
          <m:sub>
            <m:r>
              <w:rPr>
                <w:rFonts w:ascii="Cambria Math" w:hAnsi="Cambria Math"/>
                <w:sz w:val="26"/>
                <w:szCs w:val="26"/>
              </w:rPr>
              <m:t>1</m:t>
            </m:r>
            <m:r>
              <w:rPr>
                <w:rFonts w:ascii="Cambria Math" w:hAnsi="Cambria Math"/>
                <w:sz w:val="26"/>
                <w:szCs w:val="26"/>
              </w:rPr>
              <m:t>3</m:t>
            </m:r>
          </m:sub>
        </m:sSub>
        <m:r>
          <w:rPr>
            <w:rFonts w:ascii="Cambria Math" w:hAnsi="Cambria Math"/>
            <w:sz w:val="26"/>
            <w:szCs w:val="26"/>
          </w:rPr>
          <m:t>(</m:t>
        </m:r>
        <m:r>
          <w:rPr>
            <w:rFonts w:ascii="Cambria Math" w:hAnsi="Cambria Math"/>
            <w:sz w:val="26"/>
            <w:szCs w:val="26"/>
          </w:rPr>
          <m:t>P</m:t>
        </m:r>
        <m:r>
          <w:rPr>
            <w:rFonts w:ascii="Cambria Math" w:hAnsi="Cambria Math"/>
            <w:sz w:val="26"/>
            <w:szCs w:val="26"/>
          </w:rPr>
          <m:t>&lt;</m:t>
        </m:r>
      </m:oMath>
      <w:r>
        <w:rPr>
          <w:rFonts w:ascii="宋体" w:hAnsi="宋体" w:cs="宋体" w:eastAsia="宋体"/>
          <w:sz w:val="27"/>
          <w:color w:val="000000"/>
          <w:b w:val="off"/>
          <w:i w:val="off"/>
        </w:rPr>
        <w:t>0.01). N₂,(P&lt;0.05)均有统计学意义,见表2:CS患者组SEP波间潜伏较正</w:t>
      </w:r>
      <w:r>
        <w:rPr>
          <w:rFonts w:ascii="宋体" w:hAnsi="宋体" w:cs="宋体" w:eastAsia="宋体"/>
          <w:sz w:val="27"/>
          <w:color w:val="000000"/>
          <w:b w:val="off"/>
          <w:i w:val="off"/>
        </w:rPr>
        <w:t>常组则有不同程度的延长，N₁、~N₂₀的延长没有显著差异(P&gt;0.05)，而N₂~</w:t>
      </w:r>
      <w:r>
        <w:rPr>
          <w:rFonts w:ascii="宋体" w:hAnsi="宋体" w:cs="宋体" w:eastAsia="宋体"/>
          <w:sz w:val="27"/>
          <w:color w:val="000000"/>
          <w:b w:val="off"/>
          <w:i w:val="off"/>
        </w:rPr>
        <w:t>N₁₃和N₁~N₂D均有显著延长(分别P&lt;0.001,P&lt;0.01)。见表2~表3。</w:t>
      </w:r>
    </w:p>
    <w:p>
      <w:pPr>
        <w:wordWrap w:val="on"/>
        <w:autoSpaceDE w:val="off"/>
        <w:autoSpaceDN w:val="off"/>
        <w:spacing w:before="140" w:after="0" w:line="460" w:lineRule="atLeast"/>
        <w:ind w:left="2140" w:right="0"/>
        <w:jc w:val="both"/>
        <w:textAlignment w:val="auto"/>
        <w:rPr>
          <w:sz w:val="27"/>
        </w:rPr>
      </w:pPr>
      <w:r>
        <w:rPr>
          <w:rFonts w:ascii="宋体" w:hAnsi="宋体" w:cs="宋体" w:eastAsia="宋体"/>
          <w:sz w:val="27"/>
          <w:color w:val="000000"/>
          <w:b w:val="off"/>
          <w:i w:val="off"/>
        </w:rPr>
        <w:t>表2 治疗前患者组与正常组波幅比较(</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d>
          <m:dPr>
            <m:sepChr m:val=","/>
          </m:dPr>
          <m:e>
            <m:acc>
              <m:accPr>
                <m:chr m:val="̅"/>
              </m:accPr>
              <m:e>
                <m:r>
                  <w:rPr>
                    <w:rFonts w:ascii="Cambria Math" w:hAnsi="Cambria Math"/>
                    <w:sz w:val="26"/>
                    <w:szCs w:val="26"/>
                  </w:rPr>
                  <m:t>X</m:t>
                </m:r>
              </m:e>
            </m:acc>
            <m:r>
              <w:rPr>
                <w:rFonts w:ascii="Cambria Math" w:hAnsi="Cambria Math"/>
                <w:sz w:val="26"/>
                <w:szCs w:val="26"/>
              </w:rPr>
              <m:t>±</m:t>
            </m:r>
            <m:r>
              <w:rPr>
                <w:rFonts w:ascii="Cambria Math" w:hAnsi="Cambria Math"/>
                <w:sz w:val="26"/>
                <w:szCs w:val="26"/>
              </w:rPr>
              <m:t>s</m:t>
            </m:r>
          </m:e>
        </m:d>
      </m:oMath>
    </w:p>
    <w:p>
      <w:pPr>
        <w:wordWrap w:val="on"/>
        <w:spacing w:before="0" w:after="0" w:line="60" w:lineRule="exact"/>
        <w:ind w:left="0" w:right="0"/>
        <w:textAlignment w:val="auto"/>
      </w:pPr>
    </w:p>
    <w:tbl>
      <w:tblPr>
        <w:tblW w:w="0" w:type="auto"/>
        <w:jc w:val="start"/>
        <w:tblInd w:type="dxa" w:w="3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40"/>
        <w:gridCol w:w="900"/>
        <w:gridCol w:w="1620"/>
        <w:gridCol w:w="2080"/>
        <w:gridCol w:w="1860"/>
        <w:gridCol w:w="1740"/>
      </w:tblGrid>
      <w:tr>
        <w:trPr>
          <w:trHeight w:hRule="atLeast" w:val="740"/>
        </w:trPr>
        <w:tc>
          <w:tcPr>
            <w:tcW w:w="10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6"/>
              </w:rPr>
            </w:pPr>
            <w:r>
              <w:rPr>
                <w:rFonts w:ascii="宋体" w:hAnsi="宋体" w:cs="宋体" w:eastAsia="宋体"/>
                <w:sz w:val="26"/>
                <w:color w:val="000000"/>
                <w:b w:val="off"/>
                <w:i w:val="off"/>
              </w:rPr>
              <w:t>例 数</w:t>
            </w:r>
          </w:p>
        </w:tc>
        <w:tc>
          <w:tcPr>
            <w:tcW w:w="16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right"/>
              <w:textAlignment w:val="auto"/>
              <w:rPr>
                <w:sz w:val="26"/>
              </w:rPr>
            </w:pPr>
            <w:r>
              <w:rPr>
                <w:rFonts w:ascii="宋体" w:hAnsi="宋体" w:cs="宋体" w:eastAsia="宋体"/>
                <w:sz w:val="26"/>
                <w:color w:val="000000"/>
                <w:b w:val="off"/>
                <w:i w:val="off"/>
              </w:rPr>
              <w:t>波 幅(μV)</w:t>
            </w:r>
          </w:p>
        </w:tc>
        <w:tc>
          <w:tcPr>
            <w:tcW w:w="18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7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680"/>
        </w:trPr>
        <w:tc>
          <w:tcPr>
            <w:tcW w:w="10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9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6"/>
              </w:rPr>
            </w:pPr>
            <w:r>
              <w:rPr>
                <w:rFonts w:ascii="宋体" w:hAnsi="宋体" w:cs="宋体" w:eastAsia="宋体"/>
                <w:sz w:val="26"/>
                <w:color w:val="000000"/>
                <w:b w:val="off"/>
                <w:i w:val="off"/>
              </w:rPr>
              <w:t>No</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6"/>
              </w:rPr>
            </w:pPr>
            <w:r>
              <w:rPr>
                <w:rFonts w:ascii="宋体" w:hAnsi="宋体" w:cs="宋体" w:eastAsia="宋体"/>
                <w:sz w:val="26"/>
                <w:color w:val="000000"/>
                <w:b w:val="off"/>
                <w:i w:val="off"/>
              </w:rPr>
              <w:t>N₁₁</w:t>
            </w:r>
          </w:p>
        </w:tc>
        <w:tc>
          <w:tcPr>
            <w:tcW w:w="1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6"/>
              </w:rPr>
            </w:pPr>
            <w:r>
              <w:rPr>
                <w:rFonts w:ascii="宋体" w:hAnsi="宋体" w:cs="宋体" w:eastAsia="宋体"/>
                <w:sz w:val="26"/>
                <w:color w:val="000000"/>
                <w:b w:val="off"/>
                <w:i w:val="off"/>
              </w:rPr>
              <w:t>N₁₃</w:t>
            </w:r>
          </w:p>
        </w:tc>
        <w:tc>
          <w:tcPr>
            <w:tcW w:w="1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6"/>
              </w:rPr>
            </w:pPr>
            <w:r>
              <w:rPr>
                <w:rFonts w:ascii="宋体" w:hAnsi="宋体" w:cs="宋体" w:eastAsia="宋体"/>
                <w:sz w:val="26"/>
                <w:color w:val="000000"/>
                <w:b w:val="off"/>
                <w:i w:val="off"/>
              </w:rPr>
              <w:t>N₂₀</w:t>
            </w:r>
          </w:p>
        </w:tc>
      </w:tr>
      <w:tr>
        <w:trPr>
          <w:trHeight w:hRule="atLeast" w:val="920"/>
        </w:trPr>
        <w:tc>
          <w:tcPr>
            <w:tcW w:w="1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患者组</w:t>
            </w:r>
          </w:p>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正常组</w:t>
            </w:r>
          </w:p>
        </w:tc>
        <w:tc>
          <w:tcPr>
            <w:tcW w:w="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60</w:t>
            </w:r>
          </w:p>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30</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4.89于1.85^</w:t>
            </w:r>
          </w:p>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5.07±1.94</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right"/>
              <w:textAlignment w:val="auto"/>
              <w:rPr>
                <w:sz w:val="26"/>
              </w:rPr>
            </w:pPr>
            <w:r>
              <w:rPr>
                <w:rFonts w:ascii="宋体" w:hAnsi="宋体" w:cs="宋体" w:eastAsia="宋体"/>
                <w:sz w:val="26"/>
                <w:color w:val="000000"/>
                <w:b w:val="off"/>
                <w:i w:val="off"/>
              </w:rPr>
              <w:t>1.51±0.29***</w:t>
            </w:r>
          </w:p>
          <w:p>
            <w:pPr>
              <w:wordWrap w:val="on"/>
              <w:autoSpaceDE w:val="off"/>
              <w:autoSpaceDN w:val="off"/>
              <w:spacing w:before="0" w:after="0" w:line="400" w:lineRule="atLeast"/>
              <w:ind w:left="0" w:right="0"/>
              <w:jc w:val="right"/>
              <w:textAlignment w:val="auto"/>
              <w:rPr>
                <w:sz w:val="26"/>
              </w:rPr>
            </w:pPr>
            <w:r>
              <w:rPr>
                <w:rFonts w:ascii="宋体" w:hAnsi="宋体" w:cs="宋体" w:eastAsia="宋体"/>
                <w:sz w:val="26"/>
                <w:color w:val="000000"/>
                <w:b w:val="off"/>
                <w:i w:val="off"/>
              </w:rPr>
              <w:t>1.87+0.38</w:t>
            </w:r>
          </w:p>
        </w:tc>
        <w:tc>
          <w:tcPr>
            <w:tcW w:w="1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2.09±0.62**</w:t>
            </w:r>
          </w:p>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2.48±0.16</w:t>
            </w:r>
          </w:p>
        </w:tc>
        <w:tc>
          <w:tcPr>
            <w:tcW w:w="1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2.56±0.60°</w:t>
            </w:r>
          </w:p>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2.92±0.78</w:t>
            </w:r>
          </w:p>
        </w:tc>
      </w:tr>
    </w:tbl>
    <w:p>
      <w:pPr>
        <w:wordWrap w:val="on"/>
        <w:autoSpaceDE w:val="off"/>
        <w:autoSpaceDN w:val="off"/>
        <w:spacing w:before="80" w:after="0" w:line="360" w:lineRule="atLeast"/>
        <w:ind w:left="860" w:right="940"/>
        <w:jc w:val="both"/>
        <w:textAlignment w:val="auto"/>
        <w:rPr>
          <w:sz w:val="27"/>
        </w:rPr>
      </w:pPr>
      <w:r>
        <w:rPr>
          <w:rFonts w:ascii="宋体" w:hAnsi="宋体" w:cs="宋体" w:eastAsia="宋体"/>
          <w:sz w:val="27"/>
          <w:color w:val="000000"/>
          <w:b w:val="off"/>
          <w:i w:val="off"/>
        </w:rPr>
        <w:t>注 与正常组相比,*表示P&lt;0.05,**表示P&lt;0.01,***表示P&lt;0.001,</w:t>
      </w:r>
      <w:r>
        <w:rPr>
          <w:rFonts w:ascii="宋体" w:hAnsi="宋体" w:cs="宋体" w:eastAsia="宋体"/>
          <w:sz w:val="27"/>
          <w:color w:val="000000"/>
          <w:b w:val="off"/>
          <w:i w:val="off"/>
        </w:rPr>
        <w:t>△表示P&gt;0.05</w:t>
      </w:r>
    </w:p>
    <w:p>
      <w:pPr>
        <w:wordWrap w:val="on"/>
        <w:autoSpaceDE w:val="off"/>
        <w:autoSpaceDN w:val="off"/>
        <w:spacing w:before="140" w:after="0" w:line="480" w:lineRule="atLeast"/>
        <w:ind w:left="1740" w:right="0"/>
        <w:jc w:val="both"/>
        <w:textAlignment w:val="auto"/>
        <w:rPr>
          <w:sz w:val="27"/>
        </w:rPr>
      </w:pPr>
      <w:r>
        <w:rPr>
          <w:rFonts w:ascii="宋体" w:hAnsi="宋体" w:cs="宋体" w:eastAsia="宋体"/>
          <w:sz w:val="27"/>
          <w:color w:val="000000"/>
          <w:b w:val="off"/>
          <w:i w:val="off"/>
        </w:rPr>
        <w:t>表3</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治疗前患者组与正常组波间潜伏期比较</w:t>
      </w:r>
      <w:r>
        <w:rPr>
          <w:rFonts w:ascii="宋体" w:hAnsi="宋体" w:cs="宋体" w:eastAsia="宋体"/>
          <w:sz w:val="24"/>
        </w:rPr>
        <w:t xml:space="preserve">  </w:t>
      </w:r>
      <w:r>
        <w:t xml:space="preserve"> </w:t>
      </w:r>
      <m:oMath xmlns:m="http://schemas.openxmlformats.org/officeDocument/2006/math" xmlns:mml="http://www.w3.org/1998/Math/MathML">
        <m:d>
          <m:dPr>
            <m:sepChr m:val=","/>
          </m:dPr>
          <m:e>
            <m:acc>
              <m:accPr>
                <m:chr m:val="̅"/>
              </m:accPr>
              <m:e>
                <m:r>
                  <w:rPr>
                    <w:rFonts w:ascii="Cambria Math" w:hAnsi="Cambria Math"/>
                    <w:sz w:val="26"/>
                    <w:szCs w:val="26"/>
                  </w:rPr>
                  <m:t>X</m:t>
                </m:r>
              </m:e>
            </m:acc>
            <m:r>
              <w:rPr>
                <w:rFonts w:ascii="Cambria Math" w:hAnsi="Cambria Math"/>
                <w:sz w:val="26"/>
                <w:szCs w:val="26"/>
              </w:rPr>
              <m:t>±</m:t>
            </m:r>
            <m:r>
              <w:rPr>
                <w:rFonts w:ascii="Cambria Math" w:hAnsi="Cambria Math"/>
                <w:sz w:val="26"/>
                <w:szCs w:val="26"/>
              </w:rPr>
              <m:t>s</m:t>
            </m:r>
          </m:e>
        </m:d>
      </m:oMath>
    </w:p>
    <w:p>
      <w:pPr>
        <w:wordWrap w:val="on"/>
        <w:spacing w:before="0" w:after="0" w:line="100" w:lineRule="exact"/>
        <w:ind w:left="0" w:right="0"/>
        <w:textAlignment w:val="auto"/>
      </w:pPr>
    </w:p>
    <w:tbl>
      <w:tblPr>
        <w:tblW w:w="0" w:type="auto"/>
        <w:jc w:val="start"/>
        <w:tblInd w:type="dxa" w:w="3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60"/>
        <w:gridCol w:w="880"/>
        <w:gridCol w:w="2340"/>
        <w:gridCol w:w="2560"/>
        <w:gridCol w:w="2420"/>
      </w:tblGrid>
      <w:tr>
        <w:trPr>
          <w:trHeight w:hRule="atLeast" w:val="760"/>
        </w:trPr>
        <w:tc>
          <w:tcPr>
            <w:tcW w:w="10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6"/>
              </w:rPr>
            </w:pPr>
            <w:r>
              <w:rPr>
                <w:rFonts w:ascii="宋体" w:hAnsi="宋体" w:cs="宋体" w:eastAsia="宋体"/>
                <w:sz w:val="26"/>
                <w:color w:val="000000"/>
                <w:b w:val="off"/>
                <w:i w:val="off"/>
              </w:rPr>
              <w:t>例 数</w:t>
            </w:r>
          </w:p>
        </w:tc>
        <w:tc>
          <w:tcPr>
            <w:tcW w:w="23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波间潜伏期(ms)</w:t>
            </w:r>
          </w:p>
        </w:tc>
        <w:tc>
          <w:tcPr>
            <w:tcW w:w="24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600"/>
        </w:trPr>
        <w:tc>
          <w:tcPr>
            <w:tcW w:w="10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8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2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No~N₁₃</w:t>
            </w:r>
          </w:p>
        </w:tc>
        <w:tc>
          <w:tcPr>
            <w:tcW w:w="2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N₁A~N₂₀</w:t>
            </w:r>
          </w:p>
        </w:tc>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N₂~N₂₀</w:t>
            </w:r>
          </w:p>
        </w:tc>
      </w:tr>
      <w:tr>
        <w:trPr>
          <w:trHeight w:hRule="atLeast" w:val="960"/>
        </w:trPr>
        <w:tc>
          <w:tcPr>
            <w:tcW w:w="1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患者组</w:t>
            </w:r>
          </w:p>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正常组</w:t>
            </w:r>
          </w:p>
        </w:tc>
        <w:tc>
          <w:tcPr>
            <w:tcW w:w="880" w:type="dxa"/>
            <w:tcBorders>
              <w:top w:val="nil" w:sz="0" w:space="0" w:color="auto"/>
              <w:left w:val="nil" w:sz="0" w:space="0" w:color="auto"/>
              <w:bottom w:val="nil" w:sz="0" w:space="0" w:color="auto"/>
              <w:right w:val="nil" w:sz="0" w:space="0" w:color="auto"/>
            </w:tcBorders>
          </w:tcPr>
          <w:p>
            <w:pPr>
              <w:wordWrap w:val="on"/>
              <w:autoSpaceDE w:val="off"/>
              <w:autoSpaceDN w:val="off"/>
              <w:spacing w:before="0" w:after="0" w:line="440" w:lineRule="atLeast"/>
              <w:ind w:left="0" w:right="0" w:firstLine="20"/>
              <w:jc w:val="both"/>
              <w:textAlignment w:val="auto"/>
              <w:rPr>
                <w:sz w:val="26"/>
              </w:rPr>
            </w:pPr>
            <w:r>
              <w:rPr>
                <w:rFonts w:ascii="宋体" w:hAnsi="宋体" w:cs="宋体" w:eastAsia="宋体"/>
                <w:sz w:val="26"/>
                <w:color w:val="000000"/>
                <w:b w:val="off"/>
                <w:i w:val="off"/>
              </w:rPr>
              <w:t>60</w:t>
            </w:r>
          </w:p>
          <w:p>
            <w:pPr>
              <w:wordWrap w:val="on"/>
              <w:autoSpaceDE w:val="off"/>
              <w:autoSpaceDN w:val="off"/>
              <w:spacing w:before="0" w:after="0" w:line="420" w:lineRule="atLeast"/>
              <w:ind w:left="0" w:right="0"/>
              <w:jc w:val="both"/>
              <w:textAlignment w:val="auto"/>
              <w:rPr>
                <w:sz w:val="26"/>
              </w:rPr>
            </w:pPr>
            <w:r>
              <w:rPr>
                <w:rFonts w:ascii="宋体" w:hAnsi="宋体" w:cs="宋体" w:eastAsia="宋体"/>
                <w:sz w:val="26"/>
                <w:color w:val="000000"/>
                <w:b w:val="off"/>
                <w:i w:val="off"/>
              </w:rPr>
              <w:t>30</w:t>
            </w:r>
          </w:p>
        </w:tc>
        <w:tc>
          <w:tcPr>
            <w:tcW w:w="2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both"/>
              <w:textAlignment w:val="auto"/>
              <w:rPr>
                <w:sz w:val="26"/>
              </w:rPr>
            </w:pPr>
            <w:r>
              <w:rPr>
                <w:rFonts w:ascii="宋体" w:hAnsi="宋体" w:cs="宋体" w:eastAsia="宋体"/>
                <w:sz w:val="26"/>
                <w:color w:val="000000"/>
                <w:b w:val="off"/>
                <w:i w:val="off"/>
              </w:rPr>
              <w:t>6.68±1.45°**</w:t>
            </w:r>
          </w:p>
          <w:p>
            <w:pPr>
              <w:wordWrap w:val="on"/>
              <w:autoSpaceDE w:val="off"/>
              <w:autoSpaceDN w:val="off"/>
              <w:spacing w:before="0" w:after="0" w:line="420" w:lineRule="atLeast"/>
              <w:ind w:left="0" w:right="0"/>
              <w:jc w:val="both"/>
              <w:textAlignment w:val="auto"/>
              <w:rPr>
                <w:sz w:val="26"/>
              </w:rPr>
            </w:pPr>
            <w:r>
              <w:rPr>
                <w:rFonts w:ascii="宋体" w:hAnsi="宋体" w:cs="宋体" w:eastAsia="宋体"/>
                <w:sz w:val="26"/>
                <w:color w:val="000000"/>
                <w:b w:val="off"/>
                <w:i w:val="off"/>
              </w:rPr>
              <w:t>3.28±1.35</w:t>
            </w:r>
          </w:p>
        </w:tc>
        <w:tc>
          <w:tcPr>
            <w:tcW w:w="2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6.08±1,74^</w:t>
            </w:r>
          </w:p>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5.99⊥1.32</w:t>
            </w:r>
          </w:p>
        </w:tc>
        <w:tc>
          <w:tcPr>
            <w:tcW w:w="2420" w:type="dxa"/>
            <w:tcBorders>
              <w:top w:val="nil" w:sz="0" w:space="0" w:color="auto"/>
              <w:left w:val="nil" w:sz="0" w:space="0" w:color="auto"/>
              <w:bottom w:val="nil" w:sz="0" w:space="0" w:color="auto"/>
              <w:right w:val="nil" w:sz="0" w:space="0" w:color="auto"/>
            </w:tcBorders>
          </w:tcPr>
          <w:p>
            <w:pPr>
              <w:wordWrap w:val="on"/>
              <w:autoSpaceDE w:val="off"/>
              <w:autoSpaceDN w:val="off"/>
              <w:spacing w:before="0" w:after="0" w:line="440" w:lineRule="atLeast"/>
              <w:ind w:left="0" w:right="0" w:firstLine="20"/>
              <w:jc w:val="both"/>
              <w:textAlignment w:val="auto"/>
              <w:rPr>
                <w:sz w:val="26"/>
              </w:rPr>
            </w:pPr>
            <w:r>
              <w:rPr>
                <w:rFonts w:ascii="宋体" w:hAnsi="宋体" w:cs="宋体" w:eastAsia="宋体"/>
                <w:sz w:val="26"/>
                <w:color w:val="000000"/>
                <w:b w:val="off"/>
                <w:i w:val="off"/>
              </w:rPr>
              <w:t>10.28+1.56°°</w:t>
            </w:r>
          </w:p>
          <w:p>
            <w:pPr>
              <w:wordWrap w:val="on"/>
              <w:autoSpaceDE w:val="off"/>
              <w:autoSpaceDN w:val="off"/>
              <w:spacing w:before="0" w:after="0" w:line="420" w:lineRule="atLeast"/>
              <w:ind w:left="0" w:right="0"/>
              <w:jc w:val="both"/>
              <w:textAlignment w:val="auto"/>
              <w:rPr>
                <w:sz w:val="26"/>
              </w:rPr>
            </w:pPr>
            <w:r>
              <w:rPr>
                <w:rFonts w:ascii="宋体" w:hAnsi="宋体" w:cs="宋体" w:eastAsia="宋体"/>
                <w:sz w:val="26"/>
                <w:color w:val="000000"/>
                <w:b w:val="off"/>
                <w:i w:val="off"/>
              </w:rPr>
              <w:t>9.37±1.43</w:t>
            </w:r>
          </w:p>
        </w:tc>
      </w:tr>
    </w:tbl>
    <w:p>
      <w:pPr>
        <w:wordWrap w:val="on"/>
        <w:autoSpaceDE w:val="off"/>
        <w:autoSpaceDN w:val="off"/>
        <w:spacing w:before="0" w:after="0" w:line="480" w:lineRule="atLeast"/>
        <w:ind w:left="860" w:right="780"/>
        <w:jc w:val="both"/>
        <w:textAlignment w:val="auto"/>
        <w:rPr>
          <w:sz w:val="27"/>
        </w:rPr>
      </w:pPr>
      <w:r>
        <w:rPr>
          <w:rFonts w:ascii="宋体" w:hAnsi="宋体" w:cs="宋体" w:eastAsia="宋体"/>
          <w:sz w:val="27"/>
          <w:color w:val="000000"/>
          <w:b w:val="off"/>
          <w:i w:val="off"/>
        </w:rPr>
        <w:t>注 与正常组相比,**表示 P&lt;0.01,***表示P&lt;0.001,△表示P&gt;0.05</w:t>
      </w:r>
      <w:r>
        <w:rPr>
          <w:rFonts w:ascii="宋体" w:hAnsi="宋体" w:cs="宋体" w:eastAsia="宋体"/>
          <w:sz w:val="27"/>
          <w:color w:val="000000"/>
          <w:b w:val="off"/>
          <w:i w:val="off"/>
        </w:rPr>
        <w:t>③CS患者病情程度与SEP异常程度相关关系分析结果</w:t>
      </w:r>
      <w:r>
        <w:br w:type="page"/>
      </w:r>
    </w:p>
    <w:p>
      <w:pPr>
        <w:wordWrap w:val="on"/>
        <w:autoSpaceDE w:val="off"/>
        <w:autoSpaceDN w:val="off"/>
        <w:spacing w:before="380" w:after="0" w:line="360" w:lineRule="atLeast"/>
        <w:ind w:left="780" w:right="0"/>
        <w:jc w:val="both"/>
        <w:textAlignment w:val="auto"/>
        <w:rPr>
          <w:sz w:val="25"/>
        </w:rPr>
      </w:pPr>
      <w:r>
        <w:rPr>
          <w:rFonts w:ascii="宋体" w:hAnsi="宋体" w:cs="宋体" w:eastAsia="宋体"/>
          <w:sz w:val="25"/>
          <w:color w:val="000000"/>
          <w:b w:val="off"/>
          <w:i w:val="off"/>
        </w:rPr>
        <w:t>52 常见老年病针灸治疗</w:t>
      </w:r>
    </w:p>
    <w:p>
      <w:pPr>
        <w:wordWrap w:val="on"/>
        <w:autoSpaceDE w:val="off"/>
        <w:autoSpaceDN w:val="off"/>
        <w:spacing w:before="420" w:after="0" w:line="452" w:lineRule="atLeast"/>
        <w:ind w:left="640" w:right="540" w:firstLine="580"/>
        <w:jc w:val="both"/>
        <w:textAlignment w:val="auto"/>
        <w:rPr>
          <w:sz w:val="25"/>
        </w:rPr>
      </w:pPr>
      <w:r>
        <w:rPr>
          <w:rFonts w:ascii="宋体" w:hAnsi="宋体" w:cs="宋体" w:eastAsia="宋体"/>
          <w:sz w:val="25"/>
          <w:color w:val="000000"/>
          <w:b w:val="off"/>
          <w:i w:val="off"/>
        </w:rPr>
        <w:t>病例组患者病情轻度12例，中度37例，重度11例；患者SEP轻度改变(包</w:t>
      </w:r>
      <w:r>
        <w:rPr>
          <w:rFonts w:ascii="宋体" w:hAnsi="宋体" w:cs="宋体" w:eastAsia="宋体"/>
          <w:sz w:val="25"/>
          <w:color w:val="000000"/>
          <w:b w:val="off"/>
          <w:i w:val="off"/>
        </w:rPr>
        <w:t>括正常)14例，中度改变38例，重度改变8例。将CS患者病情的轻、中、重分别</w:t>
      </w:r>
      <w:r>
        <w:rPr>
          <w:rFonts w:ascii="宋体" w:hAnsi="宋体" w:cs="宋体" w:eastAsia="宋体"/>
          <w:sz w:val="25"/>
          <w:color w:val="000000"/>
          <w:b w:val="off"/>
          <w:i w:val="off"/>
        </w:rPr>
        <w:t>记3分、2分、1分，应用非参数的 Spearman等级相关分析方法，求得患者病情程</w:t>
      </w:r>
      <w:r>
        <w:rPr>
          <w:rFonts w:ascii="宋体" w:hAnsi="宋体" w:cs="宋体" w:eastAsia="宋体"/>
          <w:sz w:val="25"/>
          <w:color w:val="000000"/>
          <w:b w:val="off"/>
          <w:i w:val="off"/>
        </w:rPr>
        <w:t>度与SEP异常程度二者之间相关系数为0.5895，检验结果P&lt;0.01，说明患者病</w:t>
      </w:r>
      <w:r>
        <w:rPr>
          <w:rFonts w:ascii="宋体" w:hAnsi="宋体" w:cs="宋体" w:eastAsia="宋体"/>
          <w:sz w:val="25"/>
          <w:color w:val="000000"/>
          <w:b w:val="off"/>
          <w:i w:val="off"/>
        </w:rPr>
        <w:t>情程度与SEP 异常程度之间存在正相关，SEP的改变可以反映临床病情程度。</w:t>
      </w:r>
    </w:p>
    <w:p>
      <w:pPr>
        <w:wordWrap w:val="on"/>
        <w:autoSpaceDE w:val="off"/>
        <w:autoSpaceDN w:val="off"/>
        <w:spacing w:before="100" w:after="0" w:line="320" w:lineRule="atLeast"/>
        <w:ind w:left="1220" w:right="0"/>
        <w:jc w:val="both"/>
        <w:textAlignment w:val="auto"/>
        <w:rPr>
          <w:sz w:val="25"/>
        </w:rPr>
      </w:pPr>
      <w:r>
        <w:rPr>
          <w:rFonts w:ascii="宋体" w:hAnsi="宋体" w:cs="宋体" w:eastAsia="宋体"/>
          <w:sz w:val="25"/>
          <w:color w:val="000000"/>
          <w:b w:val="off"/>
          <w:i w:val="off"/>
        </w:rPr>
        <w:t>④ 临床疗效与SEP改善间的相关关系分析结果</w:t>
      </w:r>
    </w:p>
    <w:p>
      <w:pPr>
        <w:wordWrap w:val="on"/>
        <w:autoSpaceDE w:val="off"/>
        <w:autoSpaceDN w:val="off"/>
        <w:spacing w:before="20" w:after="0" w:line="443" w:lineRule="atLeast"/>
        <w:ind w:left="660" w:right="500" w:firstLine="560"/>
        <w:jc w:val="both"/>
        <w:textAlignment w:val="auto"/>
        <w:rPr>
          <w:sz w:val="25"/>
        </w:rPr>
      </w:pPr>
      <w:r>
        <w:rPr>
          <w:rFonts w:ascii="宋体" w:hAnsi="宋体" w:cs="宋体" w:eastAsia="宋体"/>
          <w:sz w:val="25"/>
          <w:color w:val="000000"/>
          <w:b w:val="off"/>
          <w:i w:val="off"/>
        </w:rPr>
        <w:t>病例组60例患者，经两种方法治疗后，痊愈25例，显效11例，有效15</w:t>
      </w:r>
      <w:r>
        <w:rPr>
          <w:rFonts w:ascii="宋体" w:hAnsi="宋体" w:cs="宋体" w:eastAsia="宋体"/>
          <w:sz w:val="25"/>
          <w:color w:val="000000"/>
          <w:b w:val="off"/>
          <w:i w:val="off"/>
        </w:rPr>
        <w:t>例,无效9例;60例患者SEP改善优23例,良10例,中16例,差11例。将半</w:t>
      </w:r>
      <w:r>
        <w:rPr>
          <w:rFonts w:ascii="宋体" w:hAnsi="宋体" w:cs="宋体" w:eastAsia="宋体"/>
          <w:sz w:val="25"/>
          <w:color w:val="000000"/>
          <w:b w:val="off"/>
          <w:i w:val="off"/>
        </w:rPr>
        <w:t>定量指标数量化，应用非参数的 Spearman等级相关分析方法，求得临床疗效</w:t>
      </w:r>
      <w:r>
        <w:rPr>
          <w:rFonts w:ascii="宋体" w:hAnsi="宋体" w:cs="宋体" w:eastAsia="宋体"/>
          <w:sz w:val="25"/>
          <w:color w:val="000000"/>
          <w:b w:val="off"/>
          <w:i w:val="off"/>
        </w:rPr>
        <w:t>与SEP异常程度二者之间相关系数为0.4998，检验结果P&lt;0.01，说明临床</w:t>
      </w:r>
      <w:r>
        <w:rPr>
          <w:rFonts w:ascii="宋体" w:hAnsi="宋体" w:cs="宋体" w:eastAsia="宋体"/>
          <w:sz w:val="25"/>
          <w:color w:val="000000"/>
          <w:b w:val="off"/>
          <w:i w:val="off"/>
        </w:rPr>
        <w:t>疗效与SEP改善之间存在非常显著的正相关，即SEP 的改善能反映临床疗</w:t>
      </w:r>
      <w:r>
        <w:rPr>
          <w:rFonts w:ascii="宋体" w:hAnsi="宋体" w:cs="宋体" w:eastAsia="宋体"/>
          <w:sz w:val="25"/>
          <w:color w:val="000000"/>
          <w:b w:val="off"/>
          <w:i w:val="off"/>
        </w:rPr>
        <w:t>效，可以作为疗效评价的客观指标，</w:t>
      </w:r>
    </w:p>
    <w:p>
      <w:pPr>
        <w:wordWrap w:val="on"/>
        <w:autoSpaceDE w:val="off"/>
        <w:autoSpaceDN w:val="off"/>
        <w:spacing w:before="120" w:after="0" w:line="320" w:lineRule="atLeast"/>
        <w:ind w:left="1220" w:right="0"/>
        <w:jc w:val="both"/>
        <w:textAlignment w:val="auto"/>
        <w:rPr>
          <w:sz w:val="25"/>
        </w:rPr>
      </w:pPr>
      <w:r>
        <w:rPr>
          <w:rFonts w:ascii="宋体" w:hAnsi="宋体" w:cs="宋体" w:eastAsia="宋体"/>
          <w:sz w:val="25"/>
          <w:color w:val="000000"/>
          <w:b w:val="off"/>
          <w:i w:val="off"/>
        </w:rPr>
        <w:t>⑤ 电针组 SEP治疗前后比较结果</w:t>
      </w:r>
    </w:p>
    <w:p>
      <w:pPr>
        <w:wordWrap w:val="on"/>
        <w:autoSpaceDE w:val="off"/>
        <w:autoSpaceDN w:val="off"/>
        <w:spacing w:before="100" w:after="0" w:line="435" w:lineRule="atLeast"/>
        <w:ind w:left="660" w:right="560" w:firstLine="560"/>
        <w:jc w:val="both"/>
        <w:textAlignment w:val="auto"/>
        <w:rPr>
          <w:sz w:val="25"/>
        </w:rPr>
      </w:pPr>
      <w:r>
        <w:rPr>
          <w:rFonts w:ascii="宋体" w:hAnsi="宋体" w:cs="宋体" w:eastAsia="宋体"/>
          <w:sz w:val="25"/>
          <w:color w:val="000000"/>
          <w:b w:val="off"/>
          <w:i w:val="off"/>
        </w:rPr>
        <w:t>经过三个疗程治疗，显示电针能够增加CS患者SEP各波波幅，除N₂。</w:t>
      </w:r>
      <w:r>
        <w:rPr>
          <w:rFonts w:ascii="宋体" w:hAnsi="宋体" w:cs="宋体" w:eastAsia="宋体"/>
          <w:sz w:val="25"/>
          <w:color w:val="000000"/>
          <w:b w:val="off"/>
          <w:i w:val="off"/>
        </w:rPr>
        <w:t>(P&gt;0.05)外..</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4"/>
            <w:szCs w:val="24"/>
          </w:rPr>
          <m:t>N</m:t>
        </m:r>
        <m:r>
          <w:rPr>
            <w:rFonts w:ascii="Cambria Math" w:hAnsi="Cambria Math"/>
            <w:sz w:val="24"/>
            <w:szCs w:val="24"/>
          </w:rPr>
          <m:t>.</m:t>
        </m:r>
        <m:r>
          <w:rPr>
            <w:rFonts w:ascii="Cambria Math" w:hAnsi="Cambria Math"/>
            <w:sz w:val="24"/>
            <w:szCs w:val="24"/>
          </w:rPr>
          <m:t>(</m:t>
        </m:r>
        <m:r>
          <w:rPr>
            <w:rFonts w:ascii="Cambria Math" w:hAnsi="Cambria Math"/>
            <w:sz w:val="24"/>
            <w:szCs w:val="24"/>
          </w:rPr>
          <m:t>P</m:t>
        </m:r>
        <m:r>
          <w:rPr>
            <w:rFonts w:ascii="Cambria Math" w:hAnsi="Cambria Math"/>
            <w:sz w:val="24"/>
            <w:szCs w:val="24"/>
          </w:rPr>
          <m:t>&lt;</m:t>
        </m:r>
        <m:r>
          <w:rPr>
            <w:rFonts w:ascii="Cambria Math" w:hAnsi="Cambria Math"/>
            <w:sz w:val="24"/>
            <w:szCs w:val="24"/>
          </w:rPr>
          <m:t>0</m:t>
        </m:r>
        <m:r>
          <w:rPr>
            <w:rFonts w:ascii="Cambria Math" w:hAnsi="Cambria Math"/>
            <w:sz w:val="24"/>
            <w:szCs w:val="24"/>
          </w:rPr>
          <m:t>.</m:t>
        </m:r>
        <m:r>
          <w:rPr>
            <w:rFonts w:ascii="Cambria Math" w:hAnsi="Cambria Math"/>
            <w:sz w:val="24"/>
            <w:szCs w:val="24"/>
          </w:rPr>
          <m:t>0</m:t>
        </m:r>
        <m:r>
          <w:rPr>
            <w:rFonts w:ascii="Cambria Math" w:hAnsi="Cambria Math"/>
            <w:sz w:val="24"/>
            <w:szCs w:val="24"/>
          </w:rPr>
          <m:t>5</m:t>
        </m:r>
        <m:r>
          <w:rPr>
            <w:rFonts w:ascii="Cambria Math" w:hAnsi="Cambria Math"/>
            <w:sz w:val="24"/>
            <w:szCs w:val="24"/>
          </w:rPr>
          <m:t>)</m:t>
        </m:r>
        <m:r>
          <w:rPr>
            <w:rFonts w:ascii="Cambria Math" w:hAnsi="Cambria Math"/>
            <w:sz w:val="24"/>
            <w:szCs w:val="24"/>
          </w:rPr>
          <m:t>,</m:t>
        </m:r>
        <m:sSub>
          <m:e>
            <m:r>
              <w:rPr>
                <w:rFonts w:ascii="Cambria Math" w:hAnsi="Cambria Math"/>
                <w:sz w:val="24"/>
                <w:szCs w:val="24"/>
              </w:rPr>
              <m:t>N</m:t>
            </m:r>
          </m:e>
          <m:sub>
            <m:r>
              <w:rPr>
                <w:rFonts w:ascii="Cambria Math" w:hAnsi="Cambria Math"/>
                <w:sz w:val="24"/>
                <w:szCs w:val="24"/>
              </w:rPr>
              <m:t>1</m:t>
            </m:r>
            <m:r>
              <w:rPr>
                <w:rFonts w:ascii="Cambria Math" w:hAnsi="Cambria Math"/>
                <w:sz w:val="24"/>
                <w:szCs w:val="24"/>
              </w:rPr>
              <m:t>1</m:t>
            </m:r>
          </m:sub>
        </m:sSub>
        <m:r>
          <w:rPr>
            <w:rFonts w:ascii="Cambria Math" w:hAnsi="Cambria Math"/>
            <w:sz w:val="24"/>
            <w:szCs w:val="24"/>
          </w:rPr>
          <m:t>(</m:t>
        </m:r>
        <m:r>
          <w:rPr>
            <w:rFonts w:ascii="Cambria Math" w:hAnsi="Cambria Math"/>
            <w:sz w:val="24"/>
            <w:szCs w:val="24"/>
          </w:rPr>
          <m:t>P</m:t>
        </m:r>
        <m:r>
          <w:rPr>
            <w:rFonts w:ascii="Cambria Math" w:hAnsi="Cambria Math"/>
            <w:sz w:val="24"/>
            <w:szCs w:val="24"/>
          </w:rPr>
          <m:t>&lt;</m:t>
        </m:r>
        <m:r>
          <w:rPr>
            <w:rFonts w:ascii="Cambria Math" w:hAnsi="Cambria Math"/>
            <w:sz w:val="24"/>
            <w:szCs w:val="24"/>
          </w:rPr>
          <m:t>0</m:t>
        </m:r>
        <m:r>
          <w:rPr>
            <w:rFonts w:ascii="Cambria Math" w:hAnsi="Cambria Math"/>
            <w:sz w:val="24"/>
            <w:szCs w:val="24"/>
          </w:rPr>
          <m:t>,</m:t>
        </m:r>
        <m:r>
          <w:rPr>
            <w:rFonts w:ascii="Cambria Math" w:hAnsi="Cambria Math"/>
            <w:sz w:val="24"/>
            <w:szCs w:val="24"/>
          </w:rPr>
          <m:t>0</m:t>
        </m:r>
        <m:r>
          <w:rPr>
            <w:rFonts w:ascii="Cambria Math" w:hAnsi="Cambria Math"/>
            <w:sz w:val="24"/>
            <w:szCs w:val="24"/>
          </w:rPr>
          <m:t>1</m:t>
        </m:r>
        <m:r>
          <w:rPr>
            <w:rFonts w:ascii="Cambria Math" w:hAnsi="Cambria Math"/>
            <w:sz w:val="24"/>
            <w:szCs w:val="24"/>
          </w:rPr>
          <m:t>)</m:t>
        </m:r>
        <m:r>
          <w:rPr>
            <w:rFonts w:ascii="Cambria Math" w:hAnsi="Cambria Math"/>
            <w:sz w:val="24"/>
            <w:szCs w:val="24"/>
          </w:rPr>
          <m:t>,</m:t>
        </m:r>
        <m:sSub>
          <m:e>
            <m:r>
              <w:rPr>
                <w:rFonts w:ascii="Cambria Math" w:hAnsi="Cambria Math"/>
                <w:sz w:val="24"/>
                <w:szCs w:val="24"/>
              </w:rPr>
              <m:t>N</m:t>
            </m:r>
          </m:e>
          <m:sub>
            <m:r>
              <w:rPr>
                <w:rFonts w:ascii="Cambria Math" w:hAnsi="Cambria Math"/>
                <w:sz w:val="24"/>
                <w:szCs w:val="24"/>
              </w:rPr>
              <m:t>1</m:t>
            </m:r>
            <m:r>
              <w:rPr>
                <w:rFonts w:ascii="Cambria Math" w:hAnsi="Cambria Math"/>
                <w:sz w:val="24"/>
                <w:szCs w:val="24"/>
              </w:rPr>
              <m:t>3</m:t>
            </m:r>
          </m:sub>
        </m:sSub>
        <m:r>
          <w:rPr>
            <w:rFonts w:ascii="Cambria Math" w:hAnsi="Cambria Math"/>
            <w:sz w:val="24"/>
            <w:szCs w:val="24"/>
          </w:rPr>
          <m:t>(</m:t>
        </m:r>
        <m:r>
          <w:rPr>
            <w:rFonts w:ascii="Cambria Math" w:hAnsi="Cambria Math"/>
            <w:sz w:val="24"/>
            <w:szCs w:val="24"/>
          </w:rPr>
          <m:t>P</m:t>
        </m:r>
        <m:r>
          <w:rPr>
            <w:rFonts w:ascii="Cambria Math" w:hAnsi="Cambria Math"/>
            <w:sz w:val="24"/>
            <w:szCs w:val="24"/>
          </w:rPr>
          <m:t>&lt;</m:t>
        </m:r>
        <m:r>
          <w:rPr>
            <w:rFonts w:ascii="Cambria Math" w:hAnsi="Cambria Math"/>
            <w:sz w:val="24"/>
            <w:szCs w:val="24"/>
          </w:rPr>
          <m:t>0</m:t>
        </m:r>
        <m:r>
          <w:rPr>
            <w:rFonts w:ascii="Cambria Math" w:hAnsi="Cambria Math"/>
            <w:sz w:val="24"/>
            <w:szCs w:val="24"/>
          </w:rPr>
          <m:t>.</m:t>
        </m:r>
        <m:r>
          <w:rPr>
            <w:rFonts w:ascii="Cambria Math" w:hAnsi="Cambria Math"/>
            <w:sz w:val="24"/>
            <w:szCs w:val="24"/>
          </w:rPr>
          <m:t>0</m:t>
        </m:r>
        <m:r>
          <w:rPr>
            <w:rFonts w:ascii="Cambria Math" w:hAnsi="Cambria Math"/>
            <w:sz w:val="24"/>
            <w:szCs w:val="24"/>
          </w:rPr>
          <m:t>1</m:t>
        </m:r>
        <m:r>
          <w:rPr>
            <w:rFonts w:ascii="Cambria Math" w:hAnsi="Cambria Math"/>
            <w:sz w:val="24"/>
            <w:szCs w:val="24"/>
          </w:rPr>
          <m:t>)</m:t>
        </m:r>
      </m:oMath>
      <w:r>
        <w:rPr>
          <w:rFonts w:ascii="宋体" w:hAnsi="宋体" w:cs="宋体" w:eastAsia="宋体"/>
          <w:sz w:val="25"/>
          <w:color w:val="000000"/>
          <w:b w:val="off"/>
          <w:i w:val="off"/>
        </w:rPr>
        <w:t>均有显著增</w:t>
      </w:r>
      <w:r>
        <w:rPr>
          <w:rFonts w:ascii="宋体" w:hAnsi="宋体" w:cs="宋体" w:eastAsia="宋体"/>
          <w:sz w:val="25"/>
          <w:color w:val="000000"/>
          <w:b w:val="off"/>
          <w:i w:val="off"/>
        </w:rPr>
        <w:t>加，见表4；还能缩短SEP各波间潜伏期，除</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sSub>
          <m:e>
            <m:r>
              <w:rPr>
                <w:rFonts w:ascii="Cambria Math" w:hAnsi="Cambria Math"/>
                <w:sz w:val="24"/>
                <w:szCs w:val="24"/>
              </w:rPr>
              <m:t>N</m:t>
            </m:r>
          </m:e>
          <m:sub>
            <m:r>
              <w:rPr>
                <w:rFonts w:ascii="Cambria Math" w:hAnsi="Cambria Math"/>
                <w:sz w:val="24"/>
                <w:szCs w:val="24"/>
              </w:rPr>
              <m:t>:</m:t>
            </m:r>
            <m:r>
              <w:rPr>
                <w:rFonts w:ascii="Cambria Math" w:hAnsi="Cambria Math"/>
                <w:sz w:val="24"/>
                <w:szCs w:val="24"/>
              </w:rPr>
              <m:t>3</m:t>
            </m:r>
          </m:sub>
        </m:sSub>
        <m:r>
          <w:rPr>
            <w:rFonts w:ascii="Cambria Math" w:hAnsi="Cambria Math"/>
            <w:sz w:val="24"/>
            <w:szCs w:val="24"/>
          </w:rPr>
          <m:t>∼</m:t>
        </m:r>
        <m:sSub>
          <m:e>
            <m:r>
              <w:rPr>
                <w:rFonts w:ascii="Cambria Math" w:hAnsi="Cambria Math"/>
                <w:sz w:val="24"/>
                <w:szCs w:val="24"/>
              </w:rPr>
              <m:t>N</m:t>
            </m:r>
          </m:e>
          <m:sub>
            <m:r>
              <w:rPr>
                <w:rFonts w:ascii="Cambria Math" w:hAnsi="Cambria Math"/>
                <w:sz w:val="24"/>
                <w:szCs w:val="24"/>
              </w:rPr>
              <m:t>2</m:t>
            </m:r>
            <m:r>
              <w:rPr>
                <w:rFonts w:ascii="Cambria Math" w:hAnsi="Cambria Math"/>
                <w:sz w:val="24"/>
                <w:szCs w:val="24"/>
              </w:rPr>
              <m:t>.</m:t>
            </m:r>
          </m:sub>
        </m:sSub>
        <m:d>
          <m:dPr>
            <m:sepChr m:val=","/>
            <m:endChr m:val="⟩"/>
          </m:dPr>
          <m:e>
            <m:sSub>
              <m:e>
                <m:r>
                  <w:rPr>
                    <w:rFonts w:ascii="Cambria Math" w:hAnsi="Cambria Math"/>
                    <w:sz w:val="24"/>
                    <w:szCs w:val="24"/>
                  </w:rPr>
                  <m:t>P</m:t>
                </m:r>
              </m:e>
              <m:sub>
                <m:r>
                  <w:rPr>
                    <w:rFonts w:ascii="Cambria Math" w:hAnsi="Cambria Math"/>
                    <w:sz w:val="24"/>
                    <w:szCs w:val="24"/>
                  </w:rPr>
                  <m:t>C</m:t>
                </m:r>
              </m:sub>
            </m:sSub>
          </m:e>
        </m:d>
        <m:r>
          <w:rPr>
            <w:rFonts w:ascii="Cambria Math" w:hAnsi="Cambria Math"/>
            <w:sz w:val="24"/>
            <w:szCs w:val="24"/>
          </w:rPr>
          <m:t>0</m:t>
        </m:r>
        <m:r>
          <w:rPr>
            <w:rFonts w:ascii="Cambria Math" w:hAnsi="Cambria Math"/>
            <w:sz w:val="24"/>
            <w:szCs w:val="24"/>
          </w:rPr>
          <m:t>.</m:t>
        </m:r>
        <m:r>
          <w:rPr>
            <w:rFonts w:ascii="Cambria Math" w:hAnsi="Cambria Math"/>
            <w:sz w:val="24"/>
            <w:szCs w:val="24"/>
          </w:rPr>
          <m:t>0</m:t>
        </m:r>
        <m:r>
          <w:rPr>
            <w:rFonts w:ascii="Cambria Math" w:hAnsi="Cambria Math"/>
            <w:sz w:val="24"/>
            <w:szCs w:val="24"/>
          </w:rPr>
          <m:t>5</m:t>
        </m:r>
        <m:r>
          <w:rPr>
            <w:rFonts w:ascii="Cambria Math" w:hAnsi="Cambria Math"/>
            <w:sz w:val="24"/>
            <w:szCs w:val="24"/>
          </w:rPr>
          <m:t>)</m:t>
        </m:r>
      </m:oMath>
      <w:r>
        <w:rPr>
          <w:rFonts w:ascii="宋体" w:hAnsi="宋体" w:cs="宋体" w:eastAsia="宋体"/>
          <w:sz w:val="25"/>
          <w:color w:val="000000"/>
          <w:b w:val="off"/>
          <w:i w:val="off"/>
        </w:rPr>
        <w:t>外,N,~N。</w:t>
      </w:r>
      <w:r>
        <w:rPr>
          <w:rFonts w:ascii="宋体" w:hAnsi="宋体" w:cs="宋体" w:eastAsia="宋体"/>
          <w:sz w:val="25"/>
          <w:color w:val="000000"/>
          <w:b w:val="off"/>
          <w:i w:val="off"/>
        </w:rPr>
        <w:t>(P&lt;0.01),N.~N₂₆(P&lt;0.01)</w:t>
      </w:r>
      <w:r>
        <w:rPr>
          <w:rFonts w:ascii="宋体" w:hAnsi="宋体" w:cs="宋体" w:eastAsia="宋体"/>
          <w:sz w:val="24"/>
        </w:rPr>
        <w:t xml:space="preserve">         </w:t>
      </w:r>
      <w:r>
        <w:rPr>
          <w:rFonts w:ascii="宋体" w:hAnsi="宋体" w:cs="宋体" w:eastAsia="宋体"/>
          <w:sz w:val="25"/>
          <w:color w:val="000000"/>
          <w:b w:val="off"/>
          <w:i w:val="off"/>
        </w:rPr>
        <w:t>均有显著缩短。见表5。</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1676400</wp:posOffset>
                </wp:positionH>
                <wp:positionV relativeFrom="paragraph">
                  <wp:posOffset>0</wp:posOffset>
                </wp:positionV>
                <wp:extent cx="3441700" cy="25400"/>
                <wp:wrapTopAndBottom/>
                <wp:docPr id="115" name="文本框 115"/>
                <a:graphic xmlns:a="http://schemas.openxmlformats.org/drawingml/2006/main">
                  <a:graphicData uri="http://schemas.microsoft.com/office/word/2010/wordprocessingShape">
                    <wps:wsp>
                      <wps:cNvSpPr txBox="true"/>
                      <wps:spPr>
                        <a:xfrm>
                          <a:off x="0" y="0"/>
                          <a:ext cx="34417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32pt;margin-top:0pt;width:271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4521200</wp:posOffset>
                </wp:positionH>
                <wp:positionV relativeFrom="paragraph">
                  <wp:posOffset>0</wp:posOffset>
                </wp:positionV>
                <wp:extent cx="596900" cy="241300"/>
                <wp:wrapTopAndBottom/>
                <wp:docPr id="116" name="文本框 116"/>
                <a:graphic xmlns:a="http://schemas.openxmlformats.org/drawingml/2006/main">
                  <a:graphicData uri="http://schemas.microsoft.com/office/word/2010/wordprocessingShape">
                    <wps:wsp>
                      <wps:cNvSpPr txBox="true"/>
                      <wps:spPr>
                        <a:xfrm>
                          <a:off x="0" y="0"/>
                          <a:ext cx="596900" cy="241300"/>
                        </a:xfrm>
                        <a:prstGeom prst="rect">
                          <a:avLst/>
                        </a:prstGeom>
                        <a:noFill/>
                        <a:ln w="6350">
                          <a:noFill/>
                        </a:ln>
                      </wps:spPr>
                      <wps:txbx>
                        <w:txbxContent>
                          <w:p>
                            <w:pPr>
                              <w:wordWrap w:val="on"/>
                              <w:spacing w:before="0" w:after="0"/>
                              <w:ind w:left="0" w:right="0"/>
                              <w:jc w:val="both"/>
                              <w:textAlignment w:val="auto"/>
                            </w:pPr>
                            <w:r>
                              <w:drawing>
                                <wp:inline distL="0" distR="0" distT="0" distB="0">
                                  <wp:extent cx="596900" cy="241300"/>
                                  <wp:docPr id="118" name="Drawing 118"/>
                                  <a:graphic>
                                    <a:graphicData uri="http://schemas.openxmlformats.org/drawingml/2006/picture">
                                      <pic:pic xmlns:pic="http://schemas.openxmlformats.org/drawingml/2006/picture">
                                        <pic:nvPicPr>
                                          <pic:cNvPr id="0" name="Picture 117"/>
                                          <pic:cNvPicPr>
                                            <a:picLocks noChangeAspect="true"/>
                                          </pic:cNvPicPr>
                                        </pic:nvPicPr>
                                        <pic:blipFill>
                                          <a:blip r:embed="rId15"/>
                                          <a:stretch>
                                            <a:fillRect/>
                                          </a:stretch>
                                        </pic:blipFill>
                                        <pic:spPr>
                                          <a:xfrm>
                                            <a:off x="0" y="0"/>
                                            <a:ext cx="596900" cy="2413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56pt;margin-top:0pt;width:47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596900" cy="241300"/>
                            <wp:docPr id="120" name="Drawing 120"/>
                            <a:graphic xmlns:a="http://schemas.openxmlformats.org/drawingml/2006/main">
                              <a:graphicData uri="http://schemas.openxmlformats.org/drawingml/2006/picture">
                                <pic:pic xmlns:pic="http://schemas.openxmlformats.org/drawingml/2006/picture">
                                  <pic:nvPicPr>
                                    <pic:cNvPr id="0" name="Picture 119"/>
                                    <pic:cNvPicPr>
                                      <a:picLocks noChangeAspect="true"/>
                                    </pic:cNvPicPr>
                                  </pic:nvPicPr>
                                  <pic:blipFill>
                                    <a:blip r:embed="rId15"/>
                                    <a:stretch>
                                      <a:fillRect/>
                                    </a:stretch>
                                  </pic:blipFill>
                                  <pic:spPr>
                                    <a:xfrm>
                                      <a:off x="0" y="0"/>
                                      <a:ext cx="596900" cy="2413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1676400</wp:posOffset>
                </wp:positionH>
                <wp:positionV relativeFrom="paragraph">
                  <wp:posOffset>25400</wp:posOffset>
                </wp:positionV>
                <wp:extent cx="2857500" cy="177800"/>
                <wp:wrapTopAndBottom/>
                <wp:docPr id="121" name="文本框 121"/>
                <a:graphic xmlns:a="http://schemas.openxmlformats.org/drawingml/2006/main">
                  <a:graphicData uri="http://schemas.microsoft.com/office/word/2010/wordprocessingShape">
                    <wps:wsp>
                      <wps:cNvSpPr txBox="true"/>
                      <wps:spPr>
                        <a:xfrm>
                          <a:off x="0" y="0"/>
                          <a:ext cx="28575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表4 电针组治疗前后各波波幅比较</w:t>
                            </w:r>
                          </w:p>
                        </w:txbxContent>
                      </wps:txbx>
                      <wps:bodyPr wrap="square" lIns="0" rIns="0" tIns="0" bIns="0" vert="horz" anchor="t">
                        <a:spAutoFit/>
                      </wps:bodyPr>
                    </wps:wsp>
                  </a:graphicData>
                </a:graphic>
              </wp:anchor>
            </w:drawing>
          </mc:Choice>
          <mc:Fallback>
            <w:pict>
              <v:shape type="#_x0000_t202" filled="f" stroked="f" style="margin-left:132pt;margin-top:2pt;width:22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表4 电针组治疗前后各波波幅比较</w:t>
                      </w:r>
                    </w:p>
                  </w:txbxContent>
                </v:textbox>
              </v:shape>
            </w:pict>
          </mc:Fallback>
        </mc:AlternateContent>
      </w:r>
    </w:p>
    <w:p>
      <w:pPr>
        <w:wordWrap w:val="on"/>
        <w:spacing w:before="0" w:after="0" w:line="80" w:lineRule="exact"/>
        <w:ind w:left="0" w:right="0"/>
        <w:textAlignment w:val="auto"/>
      </w:pPr>
    </w:p>
    <w:tbl>
      <w:tblPr>
        <w:tblW w:w="0" w:type="auto"/>
        <w:jc w:val="start"/>
        <w:tblInd w:type="dxa" w:w="6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80"/>
        <w:gridCol w:w="900"/>
        <w:gridCol w:w="1640"/>
        <w:gridCol w:w="2080"/>
        <w:gridCol w:w="1740"/>
        <w:gridCol w:w="1800"/>
      </w:tblGrid>
      <w:tr>
        <w:trPr>
          <w:trHeight w:hRule="atLeast" w:val="680"/>
        </w:trPr>
        <w:tc>
          <w:tcPr>
            <w:tcW w:w="1080" w:type="dxa"/>
            <w:tcBorders>
              <w:top w:val="nil" w:sz="0" w:space="0" w:color="auto"/>
              <w:left w:val="nil" w:sz="0" w:space="0" w:color="auto"/>
              <w:right w:val="nil" w:sz="0" w:space="0" w:color="auto"/>
            </w:tcBorders>
            <w:vAlign w:val="center"/>
          </w:tcPr>
          <w:p>
            <w:pPr>
              <w:wordWrap w:val="on"/>
              <w:spacing w:before="0" w:after="0" w:line="240" w:lineRule="exact"/>
              <w:ind w:left="0" w:right="0"/>
              <w:jc w:val="both"/>
              <w:textAlignment w:val="auto"/>
            </w:pPr>
          </w:p>
        </w:tc>
        <w:tc>
          <w:tcPr>
            <w:tcW w:w="900" w:type="dxa"/>
            <w:tcBorders>
              <w:top w:val="nil" w:sz="0" w:space="0" w:color="auto"/>
              <w:left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例 数</w:t>
            </w:r>
          </w:p>
        </w:tc>
        <w:tc>
          <w:tcPr>
            <w:tcW w:w="1640" w:type="dxa"/>
            <w:tcBorders>
              <w:top w:val="nil" w:sz="0" w:space="0" w:color="auto"/>
              <w:left w:val="nil" w:sz="0" w:space="0" w:color="auto"/>
              <w:right w:val="nil" w:sz="0" w:space="0" w:color="auto"/>
            </w:tcBorders>
            <w:vAlign w:val="center"/>
          </w:tcPr>
          <w:p>
            <w:pPr>
              <w:wordWrap w:val="on"/>
              <w:spacing w:before="0" w:after="0" w:line="240" w:lineRule="exact"/>
              <w:ind w:left="0" w:right="0"/>
              <w:jc w:val="center"/>
              <w:textAlignment w:val="auto"/>
            </w:pPr>
          </w:p>
        </w:tc>
        <w:tc>
          <w:tcPr>
            <w:tcW w:w="2080" w:type="dxa"/>
            <w:tcBorders>
              <w:top w:val="nil" w:sz="0" w:space="0" w:color="auto"/>
              <w:left w:val="nil" w:sz="0" w:space="0" w:color="auto"/>
              <w:right w:val="nil" w:sz="0" w:space="0" w:color="auto"/>
            </w:tcBorders>
            <w:vAlign w:val="center"/>
          </w:tcPr>
          <w:p>
            <w:pPr>
              <w:wordWrap w:val="on"/>
              <w:autoSpaceDE w:val="off"/>
              <w:autoSpaceDN w:val="off"/>
              <w:spacing w:before="0" w:after="0" w:line="400" w:lineRule="atLeast"/>
              <w:ind w:left="0" w:right="0"/>
              <w:jc w:val="right"/>
              <w:textAlignment w:val="auto"/>
              <w:rPr>
                <w:sz w:val="25"/>
              </w:rPr>
            </w:pPr>
            <w:r>
              <w:rPr>
                <w:rFonts w:ascii="宋体" w:hAnsi="宋体" w:cs="宋体" w:eastAsia="宋体"/>
                <w:sz w:val="25"/>
                <w:color w:val="000000"/>
                <w:b w:val="off"/>
                <w:i w:val="off"/>
              </w:rPr>
              <w:t>波 幅(μV)</w:t>
            </w:r>
          </w:p>
        </w:tc>
        <w:tc>
          <w:tcPr>
            <w:tcW w:w="1740" w:type="dxa"/>
            <w:tcBorders>
              <w:top w:val="nil" w:sz="0" w:space="0" w:color="auto"/>
              <w:left w:val="nil" w:sz="0" w:space="0" w:color="auto"/>
              <w:right w:val="nil" w:sz="0" w:space="0" w:color="auto"/>
            </w:tcBorders>
            <w:vAlign w:val="center"/>
          </w:tcPr>
          <w:p>
            <w:pPr>
              <w:wordWrap w:val="on"/>
              <w:spacing w:before="0" w:after="0" w:line="240" w:lineRule="exact"/>
              <w:ind w:left="0" w:right="0"/>
              <w:jc w:val="center"/>
              <w:textAlignment w:val="auto"/>
            </w:pPr>
          </w:p>
        </w:tc>
        <w:tc>
          <w:tcPr>
            <w:tcW w:w="1800" w:type="dxa"/>
            <w:tcBorders>
              <w:top w:val="nil" w:sz="0" w:space="0" w:color="auto"/>
              <w:left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620"/>
        </w:trPr>
        <w:tc>
          <w:tcPr>
            <w:tcW w:w="1080" w:type="dxa"/>
            <w:tcBorders>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900" w:type="dxa"/>
            <w:tcBorders>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640" w:type="dxa"/>
            <w:tcBorders>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N₉</w:t>
            </w:r>
          </w:p>
        </w:tc>
        <w:tc>
          <w:tcPr>
            <w:tcW w:w="2080" w:type="dxa"/>
            <w:tcBorders>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N₁₁</w:t>
            </w:r>
          </w:p>
        </w:tc>
        <w:tc>
          <w:tcPr>
            <w:tcW w:w="1740" w:type="dxa"/>
            <w:tcBorders>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N₁₃</w:t>
            </w:r>
          </w:p>
        </w:tc>
        <w:tc>
          <w:tcPr>
            <w:tcW w:w="1800" w:type="dxa"/>
            <w:tcBorders>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N₂,</w:t>
            </w:r>
          </w:p>
        </w:tc>
      </w:tr>
      <w:tr>
        <w:trPr>
          <w:trHeight w:hRule="atLeast" w:val="880"/>
        </w:trPr>
        <w:tc>
          <w:tcPr>
            <w:tcW w:w="1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治疗前</w:t>
            </w:r>
          </w:p>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治疗后</w:t>
            </w:r>
          </w:p>
        </w:tc>
        <w:tc>
          <w:tcPr>
            <w:tcW w:w="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30</w:t>
            </w:r>
          </w:p>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30</w:t>
            </w: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4.19-1.87</w:t>
            </w:r>
          </w:p>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5.13÷1.74*</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right"/>
              <w:textAlignment w:val="auto"/>
              <w:rPr>
                <w:sz w:val="25"/>
              </w:rPr>
            </w:pPr>
            <w:r>
              <w:rPr>
                <w:rFonts w:ascii="宋体" w:hAnsi="宋体" w:cs="宋体" w:eastAsia="宋体"/>
                <w:sz w:val="25"/>
                <w:color w:val="000000"/>
                <w:b w:val="off"/>
                <w:i w:val="off"/>
              </w:rPr>
              <w:t>1.78±0.31</w:t>
            </w:r>
          </w:p>
          <w:p>
            <w:pPr>
              <w:wordWrap w:val="on"/>
              <w:autoSpaceDE w:val="off"/>
              <w:autoSpaceDN w:val="off"/>
              <w:spacing w:before="0" w:after="0" w:line="400" w:lineRule="atLeast"/>
              <w:ind w:left="0" w:right="0"/>
              <w:jc w:val="right"/>
              <w:textAlignment w:val="auto"/>
              <w:rPr>
                <w:sz w:val="25"/>
              </w:rPr>
            </w:pPr>
            <w:r>
              <w:rPr>
                <w:rFonts w:ascii="宋体" w:hAnsi="宋体" w:cs="宋体" w:eastAsia="宋体"/>
                <w:sz w:val="25"/>
                <w:color w:val="000000"/>
                <w:b w:val="off"/>
                <w:i w:val="off"/>
              </w:rPr>
              <w:t>2.0J±0.35°</w:t>
            </w:r>
          </w:p>
        </w:tc>
        <w:tc>
          <w:tcPr>
            <w:tcW w:w="1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2,19±0.57</w:t>
            </w:r>
          </w:p>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2.53±0.39**</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2.36±0.61</w:t>
            </w:r>
          </w:p>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2.73±0.82°</w:t>
            </w:r>
          </w:p>
        </w:tc>
      </w:tr>
    </w:tbl>
    <w:p>
      <w:pPr>
        <w:wordWrap w:val="on"/>
        <w:autoSpaceDE w:val="off"/>
        <w:autoSpaceDN w:val="off"/>
        <w:spacing w:before="80" w:after="0" w:line="360" w:lineRule="atLeast"/>
        <w:ind w:left="1220" w:right="0"/>
        <w:jc w:val="both"/>
        <w:textAlignment w:val="auto"/>
        <w:rPr>
          <w:sz w:val="25"/>
        </w:rPr>
      </w:pPr>
      <w:r>
        <w:rPr>
          <w:rFonts w:ascii="宋体" w:hAnsi="宋体" w:cs="宋体" w:eastAsia="宋体"/>
          <w:sz w:val="25"/>
          <w:color w:val="000000"/>
          <w:b w:val="off"/>
          <w:i w:val="off"/>
        </w:rPr>
        <w:t>注 与治疗前比较,×表示P&lt;:0.05.**表示P&lt;0.01,△表示P&gt;0.05</w:t>
      </w:r>
    </w:p>
    <w:p>
      <w:pPr>
        <w:wordWrap w:val="on"/>
        <w:autoSpaceDE w:val="off"/>
        <w:autoSpaceDN w:val="off"/>
        <w:spacing w:before="260" w:after="0" w:line="460" w:lineRule="atLeast"/>
        <w:ind w:left="2320" w:right="0"/>
        <w:jc w:val="both"/>
        <w:textAlignment w:val="auto"/>
        <w:rPr>
          <w:sz w:val="25"/>
        </w:rPr>
      </w:pPr>
      <w:r>
        <w:rPr>
          <w:rFonts w:ascii="宋体" w:hAnsi="宋体" w:cs="宋体" w:eastAsia="宋体"/>
          <w:sz w:val="25"/>
          <w:color w:val="000000"/>
          <w:b w:val="off"/>
          <w:i w:val="off"/>
        </w:rPr>
        <w:t>表5 电针组治疗前后各波间潜伏期比较</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d>
          <m:dPr>
            <m:sepChr m:val=","/>
          </m:dPr>
          <m:e>
            <m:acc>
              <m:accPr>
                <m:chr m:val="̅"/>
              </m:accPr>
              <m:e>
                <m:r>
                  <w:rPr>
                    <w:rFonts w:ascii="Cambria Math" w:hAnsi="Cambria Math"/>
                    <w:sz w:val="24"/>
                    <w:szCs w:val="24"/>
                  </w:rPr>
                  <m:t>X</m:t>
                </m:r>
              </m:e>
            </m:acc>
            <m:r>
              <w:rPr>
                <w:rFonts w:ascii="Cambria Math" w:hAnsi="Cambria Math"/>
                <w:sz w:val="24"/>
                <w:szCs w:val="24"/>
              </w:rPr>
              <m:t>±</m:t>
            </m:r>
            <m:r>
              <w:rPr>
                <w:rFonts w:ascii="Cambria Math" w:hAnsi="Cambria Math"/>
                <w:sz w:val="24"/>
                <w:szCs w:val="24"/>
              </w:rPr>
              <m:t>s</m:t>
            </m:r>
          </m:e>
        </m:d>
      </m:oMath>
    </w:p>
    <w:p>
      <w:pPr>
        <w:wordWrap w:val="on"/>
        <w:spacing w:before="0" w:after="0" w:line="100" w:lineRule="exact"/>
        <w:ind w:left="0" w:right="0"/>
        <w:textAlignment w:val="auto"/>
      </w:pPr>
    </w:p>
    <w:tbl>
      <w:tblPr>
        <w:tblW w:w="0" w:type="auto"/>
        <w:jc w:val="start"/>
        <w:tblInd w:type="dxa" w:w="6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20"/>
        <w:gridCol w:w="1000"/>
        <w:gridCol w:w="2160"/>
        <w:gridCol w:w="2500"/>
        <w:gridCol w:w="2480"/>
      </w:tblGrid>
      <w:tr>
        <w:trPr>
          <w:trHeight w:hRule="atLeast" w:val="700"/>
        </w:trPr>
        <w:tc>
          <w:tcPr>
            <w:tcW w:w="10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rPr>
              <w:t>例 数</w:t>
            </w:r>
          </w:p>
        </w:tc>
        <w:tc>
          <w:tcPr>
            <w:tcW w:w="21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波间潜伏期(ms)</w:t>
            </w:r>
          </w:p>
        </w:tc>
        <w:tc>
          <w:tcPr>
            <w:tcW w:w="24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580"/>
        </w:trPr>
        <w:tc>
          <w:tcPr>
            <w:tcW w:w="10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0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N₀~N₁₃</w:t>
            </w:r>
          </w:p>
        </w:tc>
        <w:tc>
          <w:tcPr>
            <w:tcW w:w="2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N₁₃~N₂₀</w:t>
            </w:r>
          </w:p>
        </w:tc>
        <w:tc>
          <w:tcPr>
            <w:tcW w:w="2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N.~N₂J</w:t>
            </w:r>
          </w:p>
        </w:tc>
      </w:tr>
      <w:tr>
        <w:trPr>
          <w:trHeight w:hRule="atLeast" w:val="880"/>
        </w:trPr>
        <w:tc>
          <w:tcPr>
            <w:tcW w:w="1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治疗前</w:t>
            </w:r>
          </w:p>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治疗片</w:t>
            </w:r>
          </w:p>
        </w:tc>
        <w:tc>
          <w:tcPr>
            <w:tcW w:w="1000" w:type="dxa"/>
            <w:tcBorders>
              <w:top w:val="nil" w:sz="0" w:space="0" w:color="auto"/>
              <w:left w:val="nil" w:sz="0" w:space="0" w:color="auto"/>
              <w:bottom w:val="nil" w:sz="0" w:space="0" w:color="auto"/>
              <w:right w:val="nil" w:sz="0" w:space="0" w:color="auto"/>
            </w:tcBorders>
          </w:tcPr>
          <w:p>
            <w:pPr>
              <w:wordWrap w:val="on"/>
              <w:autoSpaceDE w:val="off"/>
              <w:autoSpaceDN w:val="off"/>
              <w:spacing w:before="0" w:after="0" w:line="400" w:lineRule="atLeast"/>
              <w:ind w:left="0" w:right="0" w:firstLine="280"/>
              <w:jc w:val="both"/>
              <w:textAlignment w:val="auto"/>
              <w:rPr>
                <w:sz w:val="25"/>
              </w:rPr>
            </w:pPr>
            <w:r>
              <w:rPr>
                <w:rFonts w:ascii="宋体" w:hAnsi="宋体" w:cs="宋体" w:eastAsia="宋体"/>
                <w:sz w:val="25"/>
                <w:color w:val="000000"/>
                <w:b w:val="off"/>
                <w:i w:val="off"/>
              </w:rPr>
              <w:t>30</w:t>
            </w:r>
          </w:p>
          <w:p>
            <w:pPr>
              <w:wordWrap w:val="on"/>
              <w:autoSpaceDE w:val="off"/>
              <w:autoSpaceDN w:val="off"/>
              <w:spacing w:before="0" w:after="0" w:line="380" w:lineRule="atLeast"/>
              <w:ind w:left="0" w:right="0" w:firstLine="300"/>
              <w:jc w:val="both"/>
              <w:textAlignment w:val="auto"/>
              <w:rPr>
                <w:sz w:val="25"/>
              </w:rPr>
            </w:pPr>
            <w:r>
              <w:rPr>
                <w:rFonts w:ascii="宋体" w:hAnsi="宋体" w:cs="宋体" w:eastAsia="宋体"/>
                <w:sz w:val="25"/>
                <w:color w:val="000000"/>
                <w:b w:val="off"/>
                <w:i w:val="off"/>
              </w:rPr>
              <w:t>30</w:t>
            </w:r>
          </w:p>
        </w:tc>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4.32±1.82</w:t>
            </w:r>
          </w:p>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3.30-1.03*`</w:t>
            </w:r>
          </w:p>
        </w:tc>
        <w:tc>
          <w:tcPr>
            <w:tcW w:w="2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5.85±1.86</w:t>
            </w:r>
          </w:p>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5.03±1. 15°</w:t>
            </w:r>
          </w:p>
        </w:tc>
        <w:tc>
          <w:tcPr>
            <w:tcW w:w="2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10.91±2.62</w:t>
            </w:r>
          </w:p>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9.47=1.48**</w:t>
            </w:r>
          </w:p>
        </w:tc>
      </w:tr>
    </w:tbl>
    <w:p>
      <w:pPr>
        <w:wordWrap w:val="on"/>
        <w:autoSpaceDE w:val="off"/>
        <w:autoSpaceDN w:val="off"/>
        <w:spacing w:before="60" w:after="0" w:line="360" w:lineRule="atLeast"/>
        <w:ind w:left="1220" w:right="0"/>
        <w:jc w:val="both"/>
        <w:textAlignment w:val="auto"/>
        <w:rPr>
          <w:sz w:val="25"/>
        </w:rPr>
      </w:pPr>
      <w:r>
        <w:rPr>
          <w:rFonts w:ascii="宋体" w:hAnsi="宋体" w:cs="宋体" w:eastAsia="宋体"/>
          <w:sz w:val="25"/>
          <w:color w:val="000000"/>
          <w:b w:val="off"/>
          <w:i w:val="off"/>
        </w:rPr>
        <w:t>注 与治疗前比较,**表示P&lt;0.01,△表示 P&gt;0.05</w:t>
      </w:r>
      <w:r>
        <w:br w:type="page"/>
      </w:r>
    </w:p>
    <w:p>
      <w:pPr>
        <w:wordWrap w:val="on"/>
        <w:autoSpaceDE w:val="off"/>
        <w:autoSpaceDN w:val="off"/>
        <w:spacing w:before="500" w:after="0" w:line="320" w:lineRule="atLeast"/>
        <w:ind w:left="5120" w:right="0"/>
        <w:jc w:val="both"/>
        <w:textAlignment w:val="auto"/>
        <w:rPr>
          <w:sz w:val="25"/>
        </w:rPr>
      </w:pPr>
      <w:r>
        <w:rPr>
          <w:rFonts w:ascii="宋体" w:hAnsi="宋体" w:cs="宋体" w:eastAsia="宋体"/>
          <w:sz w:val="25"/>
          <w:color w:val="000000"/>
          <w:b w:val="off"/>
          <w:i w:val="off"/>
        </w:rPr>
        <w:t>下篇 各种老年疾病的针灸治疗 53</w:t>
      </w:r>
    </w:p>
    <w:p>
      <w:pPr>
        <w:wordWrap w:val="on"/>
        <w:autoSpaceDE w:val="off"/>
        <w:autoSpaceDN w:val="off"/>
        <w:spacing w:before="480" w:after="0" w:line="320" w:lineRule="atLeast"/>
        <w:ind w:left="940" w:right="0"/>
        <w:jc w:val="both"/>
        <w:textAlignment w:val="auto"/>
        <w:rPr>
          <w:sz w:val="25"/>
        </w:rPr>
      </w:pPr>
      <w:r>
        <w:rPr>
          <w:rFonts w:ascii="宋体" w:hAnsi="宋体" w:cs="宋体" w:eastAsia="宋体"/>
          <w:sz w:val="25"/>
          <w:color w:val="000000"/>
          <w:b w:val="off"/>
          <w:i w:val="off"/>
        </w:rPr>
        <w:t>⑥电针组与牵引组 SEP改善情况比较结果</w:t>
      </w:r>
    </w:p>
    <w:p>
      <w:pPr>
        <w:wordWrap w:val="on"/>
        <w:autoSpaceDE w:val="off"/>
        <w:autoSpaceDN w:val="off"/>
        <w:spacing w:before="40" w:after="0" w:line="440" w:lineRule="atLeast"/>
        <w:ind w:left="320" w:right="840" w:firstLine="620"/>
        <w:jc w:val="both"/>
        <w:textAlignment w:val="auto"/>
        <w:rPr>
          <w:sz w:val="25"/>
        </w:rPr>
      </w:pPr>
      <w:r>
        <w:rPr>
          <w:rFonts w:ascii="宋体" w:hAnsi="宋体" w:cs="宋体" w:eastAsia="宋体"/>
          <w:sz w:val="25"/>
          <w:color w:val="000000"/>
          <w:b w:val="off"/>
          <w:i w:val="off"/>
        </w:rPr>
        <w:t>两组经不同方法治疗后SEP各成分的波幅明显增加，波间潜伏期均有不</w:t>
      </w:r>
      <w:r>
        <w:rPr>
          <w:rFonts w:ascii="宋体" w:hAnsi="宋体" w:cs="宋体" w:eastAsia="宋体"/>
          <w:sz w:val="25"/>
          <w:color w:val="000000"/>
          <w:b w:val="off"/>
          <w:i w:val="off"/>
        </w:rPr>
        <w:t>同程度缩短，其中，电针组 SEP波幅的增加幅度，除</w:t>
      </w:r>
      <w:r>
        <w:rPr>
          <w:rFonts w:ascii="宋体" w:hAnsi="宋体" w:cs="宋体" w:eastAsia="宋体"/>
          <w:sz w:val="24"/>
        </w:rPr>
        <w:t xml:space="preserve">      </w:t>
      </w:r>
      <w:r>
        <w:t xml:space="preserve"> </w:t>
      </w:r>
      <m:oMath xmlns:m="http://schemas.openxmlformats.org/officeDocument/2006/math" xmlns:mml="http://www.w3.org/1998/Math/MathML">
        <m:sSub>
          <m:e>
            <m:r>
              <w:rPr>
                <w:rFonts w:ascii="Cambria Math" w:hAnsi="Cambria Math"/>
                <w:sz w:val="24"/>
                <w:szCs w:val="24"/>
              </w:rPr>
              <m:t>N</m:t>
            </m:r>
          </m:e>
          <m:sub>
            <m:r>
              <w:rPr>
                <w:rFonts w:ascii="Cambria Math" w:hAnsi="Cambria Math"/>
                <w:sz w:val="24"/>
                <w:szCs w:val="24"/>
              </w:rPr>
              <m:t>9</m:t>
            </m:r>
          </m:sub>
        </m:sSub>
        <m:d>
          <m:dPr>
            <m:sepChr m:val=","/>
            <m:endChr m:val="⟩"/>
          </m:dPr>
          <m:e>
            <m:r>
              <w:rPr>
                <w:rFonts w:ascii="Cambria Math" w:hAnsi="Cambria Math"/>
                <w:sz w:val="24"/>
                <w:szCs w:val="24"/>
              </w:rPr>
              <m:t>P</m:t>
            </m:r>
          </m:e>
        </m:d>
        <m:r>
          <w:rPr>
            <w:rFonts w:ascii="Cambria Math" w:hAnsi="Cambria Math"/>
            <w:sz w:val="24"/>
            <w:szCs w:val="24"/>
          </w:rPr>
          <m:t>0</m:t>
        </m:r>
        <m:r>
          <w:rPr>
            <w:rFonts w:ascii="Cambria Math" w:hAnsi="Cambria Math"/>
            <w:sz w:val="24"/>
            <w:szCs w:val="24"/>
          </w:rPr>
          <m:t>.</m:t>
        </m:r>
        <m:r>
          <w:rPr>
            <w:rFonts w:ascii="Cambria Math" w:hAnsi="Cambria Math"/>
            <w:sz w:val="24"/>
            <w:szCs w:val="24"/>
          </w:rPr>
          <m:t>0</m:t>
        </m:r>
        <m:r>
          <w:rPr>
            <w:rFonts w:ascii="Cambria Math" w:hAnsi="Cambria Math"/>
            <w:sz w:val="24"/>
            <w:szCs w:val="24"/>
          </w:rPr>
          <m:t>5</m:t>
        </m:r>
        <m:r>
          <w:rPr>
            <w:rFonts w:ascii="Cambria Math" w:hAnsi="Cambria Math"/>
            <w:sz w:val="24"/>
            <w:szCs w:val="24"/>
          </w:rPr>
          <m:t>)</m:t>
        </m:r>
      </m:oMath>
      <w:r>
        <w:rPr>
          <w:rFonts w:ascii="宋体" w:hAnsi="宋体" w:cs="宋体" w:eastAsia="宋体"/>
          <w:sz w:val="25"/>
          <w:color w:val="000000"/>
          <w:b w:val="off"/>
          <w:i w:val="off"/>
        </w:rPr>
        <w:t>外,N₁₁</w:t>
      </w:r>
      <w:r>
        <w:rPr>
          <w:rFonts w:ascii="宋体" w:hAnsi="宋体" w:cs="宋体" w:eastAsia="宋体"/>
          <w:sz w:val="25"/>
          <w:color w:val="000000"/>
          <w:b w:val="off"/>
          <w:i w:val="off"/>
        </w:rPr>
        <w:t>(P&lt;0.05),N₁₃,N₂₀(均P&lt;0.01)均显著优于对照组 SEP波幅的增加幅</w:t>
      </w:r>
      <w:r>
        <w:rPr>
          <w:rFonts w:ascii="宋体" w:hAnsi="宋体" w:cs="宋体" w:eastAsia="宋体"/>
          <w:sz w:val="25"/>
          <w:color w:val="000000"/>
          <w:b w:val="off"/>
          <w:i w:val="off"/>
        </w:rPr>
        <w:t>度，见表6；电针组 SEP各波间潜伏期的缩短波幅，除</w:t>
      </w:r>
      <w:r>
        <w:rPr>
          <w:rFonts w:ascii="宋体" w:hAnsi="宋体" w:cs="宋体" w:eastAsia="宋体"/>
          <w:sz w:val="24"/>
        </w:rPr>
        <w:t xml:space="preserve">       </w:t>
      </w:r>
      <w:r>
        <w:t xml:space="preserve"> </w:t>
      </w:r>
      <m:oMath xmlns:m="http://schemas.openxmlformats.org/officeDocument/2006/math" xmlns:mml="http://www.w3.org/1998/Math/MathML">
        <m:sSub>
          <m:e>
            <m:r>
              <w:rPr>
                <w:rFonts w:ascii="Cambria Math" w:hAnsi="Cambria Math"/>
                <w:sz w:val="24"/>
                <w:szCs w:val="24"/>
              </w:rPr>
              <m:t>N</m:t>
            </m:r>
          </m:e>
          <m:sub>
            <m:r>
              <w:rPr>
                <w:rFonts w:ascii="Cambria Math" w:hAnsi="Cambria Math"/>
                <w:sz w:val="24"/>
                <w:szCs w:val="24"/>
              </w:rPr>
              <m:t>1</m:t>
            </m:r>
            <m:r>
              <w:rPr>
                <w:rFonts w:ascii="Cambria Math" w:hAnsi="Cambria Math"/>
                <w:sz w:val="24"/>
                <w:szCs w:val="24"/>
              </w:rPr>
              <m:t>3</m:t>
            </m:r>
          </m:sub>
        </m:sSub>
        <m:r>
          <w:rPr>
            <w:rFonts w:ascii="Cambria Math" w:hAnsi="Cambria Math"/>
            <w:sz w:val="24"/>
            <w:szCs w:val="24"/>
          </w:rPr>
          <m:t>∼</m:t>
        </m:r>
        <m:sSub>
          <m:e>
            <m:r>
              <w:rPr>
                <w:rFonts w:ascii="Cambria Math" w:hAnsi="Cambria Math"/>
                <w:sz w:val="24"/>
                <w:szCs w:val="24"/>
              </w:rPr>
              <m:t>N</m:t>
            </m:r>
          </m:e>
          <m:sub>
            <m:r>
              <w:rPr>
                <w:rFonts w:ascii="Cambria Math" w:hAnsi="Cambria Math"/>
                <w:sz w:val="24"/>
                <w:szCs w:val="24"/>
              </w:rPr>
              <m:t>2</m:t>
            </m:r>
            <m:r>
              <w:rPr>
                <w:rFonts w:ascii="Cambria Math" w:hAnsi="Cambria Math"/>
                <w:sz w:val="24"/>
                <w:szCs w:val="24"/>
              </w:rPr>
              <m:t>0</m:t>
            </m:r>
          </m:sub>
        </m:sSub>
        <m:d>
          <m:dPr>
            <m:sepChr m:val=","/>
            <m:endChr m:val="⟩"/>
          </m:dPr>
          <m:e>
            <m:r>
              <w:rPr>
                <w:rFonts w:ascii="Cambria Math" w:hAnsi="Cambria Math"/>
                <w:sz w:val="24"/>
                <w:szCs w:val="24"/>
              </w:rPr>
              <m:t>P</m:t>
            </m:r>
          </m:e>
        </m:d>
        <m:r>
          <w:rPr>
            <w:rFonts w:ascii="Cambria Math" w:hAnsi="Cambria Math"/>
            <w:sz w:val="24"/>
            <w:szCs w:val="24"/>
          </w:rPr>
          <m:t>0</m:t>
        </m:r>
        <m:r>
          <w:rPr>
            <w:rFonts w:ascii="Cambria Math" w:hAnsi="Cambria Math"/>
            <w:sz w:val="24"/>
            <w:szCs w:val="24"/>
          </w:rPr>
          <m:t>.</m:t>
        </m:r>
        <m:r>
          <w:rPr>
            <w:rFonts w:ascii="Cambria Math" w:hAnsi="Cambria Math"/>
            <w:sz w:val="24"/>
            <w:szCs w:val="24"/>
          </w:rPr>
          <m:t>0</m:t>
        </m:r>
        <m:r>
          <w:rPr>
            <w:rFonts w:ascii="Cambria Math" w:hAnsi="Cambria Math"/>
            <w:sz w:val="24"/>
            <w:szCs w:val="24"/>
          </w:rPr>
          <m:t>5</m:t>
        </m:r>
        <m:r>
          <w:rPr>
            <w:rFonts w:ascii="Cambria Math" w:hAnsi="Cambria Math"/>
            <w:sz w:val="24"/>
            <w:szCs w:val="24"/>
          </w:rPr>
          <m:t>)</m:t>
        </m:r>
      </m:oMath>
      <w:r>
        <w:rPr>
          <w:rFonts w:ascii="宋体" w:hAnsi="宋体" w:cs="宋体" w:eastAsia="宋体"/>
          <w:sz w:val="25"/>
          <w:color w:val="000000"/>
          <w:b w:val="off"/>
          <w:i w:val="off"/>
        </w:rPr>
        <w:t>外,N₉~N₁₃,N₃~N₂₀(均P&lt;0.01)均显著优于对照组SEP各波间潜伏期的</w:t>
      </w:r>
      <w:r>
        <w:rPr>
          <w:rFonts w:ascii="宋体" w:hAnsi="宋体" w:cs="宋体" w:eastAsia="宋体"/>
          <w:sz w:val="25"/>
          <w:color w:val="000000"/>
          <w:b w:val="off"/>
          <w:i w:val="off"/>
        </w:rPr>
        <w:t>缩短幅度。见表7。</w:t>
      </w:r>
    </w:p>
    <w:p>
      <w:pPr>
        <w:wordWrap w:val="on"/>
        <w:autoSpaceDE w:val="off"/>
        <w:autoSpaceDN w:val="off"/>
        <w:spacing w:before="220" w:after="0" w:line="400" w:lineRule="atLeast"/>
        <w:ind w:left="1440" w:right="0"/>
        <w:jc w:val="both"/>
        <w:textAlignment w:val="auto"/>
        <w:rPr>
          <w:sz w:val="25"/>
        </w:rPr>
      </w:pPr>
      <w:r>
        <w:rPr>
          <w:rFonts w:ascii="宋体" w:hAnsi="宋体" w:cs="宋体" w:eastAsia="宋体"/>
          <w:sz w:val="25"/>
          <w:color w:val="000000"/>
          <w:b w:val="off"/>
          <w:i w:val="off"/>
        </w:rPr>
        <w:t>表6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治疗组与对照组各波波幅治疗前后差值比较(d±s)</w:t>
      </w:r>
    </w:p>
    <w:p>
      <w:pPr>
        <w:wordWrap w:val="on"/>
        <w:autoSpaceDE w:val="off"/>
        <w:autoSpaceDN w:val="off"/>
        <w:spacing w:before="300" w:after="0" w:line="400" w:lineRule="atLeast"/>
        <w:ind w:left="1440" w:right="0"/>
        <w:jc w:val="both"/>
        <w:textAlignment w:val="auto"/>
        <w:rPr>
          <w:sz w:val="25"/>
        </w:rPr>
      </w:pPr>
      <w:r>
        <w:rPr>
          <w:rFonts w:ascii="宋体" w:hAnsi="宋体" w:cs="宋体" w:eastAsia="宋体"/>
          <w:sz w:val="25"/>
          <w:color w:val="000000"/>
          <w:b w:val="off"/>
          <w:i w:val="off"/>
        </w:rPr>
        <w:t>例 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波 幅(μV)</w:t>
      </w:r>
    </w:p>
    <w:p>
      <w:pPr>
        <w:wordWrap w:val="on"/>
        <w:autoSpaceDE w:val="off"/>
        <w:autoSpaceDN w:val="off"/>
        <w:spacing w:before="260" w:after="0" w:line="440" w:lineRule="atLeast"/>
        <w:ind w:left="3000" w:right="0"/>
        <w:jc w:val="both"/>
        <w:textAlignment w:val="auto"/>
        <w:rPr>
          <w:sz w:val="25"/>
        </w:rPr>
      </w:pPr>
      <w:r>
        <w:rPr>
          <w:rFonts w:ascii="宋体" w:hAnsi="宋体" w:cs="宋体" w:eastAsia="宋体"/>
          <w:sz w:val="25"/>
          <w:color w:val="000000"/>
          <w:b w:val="off"/>
          <w:i w:val="off"/>
        </w:rPr>
        <w:t>No</w:t>
      </w:r>
      <w:r>
        <w:rPr>
          <w:rFonts w:ascii="宋体" w:hAnsi="宋体" w:cs="宋体" w:eastAsia="宋体"/>
          <w:sz w:val="24"/>
        </w:rPr>
        <w:t xml:space="preserve">             </w:t>
      </w:r>
      <w:r>
        <w:rPr>
          <w:rFonts w:ascii="宋体" w:hAnsi="宋体" w:cs="宋体" w:eastAsia="宋体"/>
          <w:sz w:val="25"/>
          <w:color w:val="000000"/>
          <w:b w:val="off"/>
          <w:i w:val="off"/>
        </w:rPr>
        <w:t>N₁₁</w:t>
      </w:r>
      <w:r>
        <w:rPr>
          <w:rFonts w:ascii="宋体" w:hAnsi="宋体" w:cs="宋体" w:eastAsia="宋体"/>
          <w:sz w:val="24"/>
        </w:rPr>
        <w:t xml:space="preserve">          </w:t>
      </w:r>
      <w:r>
        <w:rPr>
          <w:rFonts w:ascii="宋体" w:hAnsi="宋体" w:cs="宋体" w:eastAsia="宋体"/>
          <w:sz w:val="25"/>
          <w:color w:val="000000"/>
          <w:b w:val="off"/>
          <w:i w:val="off"/>
        </w:rPr>
        <w:t>N₁₃</w:t>
      </w:r>
      <w:r>
        <w:rPr>
          <w:rFonts w:ascii="宋体" w:hAnsi="宋体" w:cs="宋体" w:eastAsia="宋体"/>
          <w:sz w:val="24"/>
        </w:rPr>
        <w:t xml:space="preserve">          </w:t>
      </w:r>
      <w:r>
        <w:rPr>
          <w:rFonts w:ascii="宋体" w:hAnsi="宋体" w:cs="宋体" w:eastAsia="宋体"/>
          <w:sz w:val="25"/>
          <w:color w:val="000000"/>
          <w:b w:val="off"/>
          <w:i w:val="off"/>
        </w:rPr>
        <w:t>N₂₀</w:t>
      </w:r>
    </w:p>
    <w:p>
      <w:pPr>
        <w:wordWrap w:val="on"/>
        <w:autoSpaceDE w:val="off"/>
        <w:autoSpaceDN w:val="off"/>
        <w:spacing w:before="100" w:after="0" w:line="540" w:lineRule="atLeast"/>
        <w:ind w:left="580" w:right="0"/>
        <w:jc w:val="both"/>
        <w:textAlignment w:val="auto"/>
        <w:rPr>
          <w:sz w:val="25"/>
        </w:rPr>
      </w:pPr>
      <w:r>
        <w:rPr>
          <w:rFonts w:ascii="宋体" w:hAnsi="宋体" w:cs="宋体" w:eastAsia="宋体"/>
          <w:sz w:val="25"/>
          <w:color w:val="000000"/>
          <w:b w:val="off"/>
          <w:i w:val="off"/>
        </w:rPr>
        <w:t>电针组</w:t>
      </w:r>
      <w:r>
        <w:rPr>
          <w:rFonts w:ascii="宋体" w:hAnsi="宋体" w:cs="宋体" w:eastAsia="宋体"/>
          <w:sz w:val="24"/>
        </w:rPr>
        <w:t xml:space="preserve">   </w:t>
      </w:r>
      <w:r>
        <w:rPr>
          <w:rFonts w:ascii="宋体" w:hAnsi="宋体" w:cs="宋体" w:eastAsia="宋体"/>
          <w:sz w:val="25"/>
          <w:color w:val="000000"/>
          <w:b w:val="off"/>
          <w:i w:val="off"/>
        </w:rPr>
        <w:t>30</w:t>
      </w:r>
      <w:r>
        <w:rPr>
          <w:rFonts w:ascii="宋体" w:hAnsi="宋体" w:cs="宋体" w:eastAsia="宋体"/>
          <w:sz w:val="24"/>
        </w:rPr>
        <w:t xml:space="preserve">   </w:t>
      </w:r>
      <w:r>
        <w:rPr>
          <w:rFonts w:ascii="宋体" w:hAnsi="宋体" w:cs="宋体" w:eastAsia="宋体"/>
          <w:sz w:val="25"/>
          <w:color w:val="000000"/>
          <w:b w:val="off"/>
          <w:i w:val="off"/>
        </w:rPr>
        <w:t>0.94±0.284</w:t>
      </w:r>
      <w:r>
        <w:rPr>
          <w:rFonts w:ascii="宋体" w:hAnsi="宋体" w:cs="宋体" w:eastAsia="宋体"/>
          <w:sz w:val="24"/>
        </w:rPr>
        <w:t xml:space="preserve">    </w:t>
      </w:r>
      <w:r>
        <w:rPr>
          <w:rFonts w:ascii="宋体" w:hAnsi="宋体" w:cs="宋体" w:eastAsia="宋体"/>
          <w:sz w:val="25"/>
          <w:color w:val="000000"/>
          <w:b w:val="off"/>
          <w:i w:val="off"/>
        </w:rPr>
        <w:t>0.23±0.08*</w:t>
      </w:r>
      <w:r>
        <w:rPr>
          <w:rFonts w:ascii="宋体" w:hAnsi="宋体" w:cs="宋体" w:eastAsia="宋体"/>
          <w:sz w:val="24"/>
        </w:rPr>
        <w:t xml:space="preserve">    </w:t>
      </w:r>
      <w:r>
        <w:rPr>
          <w:rFonts w:ascii="宋体" w:hAnsi="宋体" w:cs="宋体" w:eastAsia="宋体"/>
          <w:sz w:val="25"/>
          <w:color w:val="000000"/>
          <w:b w:val="off"/>
          <w:i w:val="off"/>
        </w:rPr>
        <w:t>0.34±0.12**</w:t>
      </w:r>
      <w:r>
        <w:rPr>
          <w:rFonts w:ascii="宋体" w:hAnsi="宋体" w:cs="宋体" w:eastAsia="宋体"/>
          <w:sz w:val="24"/>
        </w:rPr>
        <w:t xml:space="preserve">   </w:t>
      </w:r>
      <w:r>
        <w:rPr>
          <w:rFonts w:ascii="宋体" w:hAnsi="宋体" w:cs="宋体" w:eastAsia="宋体"/>
          <w:sz w:val="25"/>
          <w:color w:val="000000"/>
          <w:b w:val="off"/>
          <w:i w:val="off"/>
        </w:rPr>
        <w:t>0.37±0.11**</w:t>
      </w:r>
    </w:p>
    <w:p>
      <w:pPr>
        <w:wordWrap w:val="on"/>
        <w:autoSpaceDE w:val="off"/>
        <w:autoSpaceDN w:val="off"/>
        <w:spacing w:before="0" w:after="0" w:line="440" w:lineRule="atLeast"/>
        <w:ind w:left="580" w:right="0"/>
        <w:jc w:val="both"/>
        <w:textAlignment w:val="auto"/>
        <w:rPr>
          <w:sz w:val="25"/>
        </w:rPr>
      </w:pPr>
      <w:r>
        <w:rPr>
          <w:rFonts w:ascii="宋体" w:hAnsi="宋体" w:cs="宋体" w:eastAsia="宋体"/>
          <w:sz w:val="25"/>
          <w:color w:val="000000"/>
          <w:b w:val="off"/>
          <w:i w:val="off"/>
        </w:rPr>
        <w:t>对照组</w:t>
      </w:r>
      <w:r>
        <w:rPr>
          <w:rFonts w:ascii="宋体" w:hAnsi="宋体" w:cs="宋体" w:eastAsia="宋体"/>
          <w:sz w:val="24"/>
        </w:rPr>
        <w:t xml:space="preserve">   </w:t>
      </w:r>
      <w:r>
        <w:rPr>
          <w:rFonts w:ascii="宋体" w:hAnsi="宋体" w:cs="宋体" w:eastAsia="宋体"/>
          <w:sz w:val="25"/>
          <w:color w:val="000000"/>
          <w:b w:val="off"/>
          <w:i w:val="off"/>
        </w:rPr>
        <w:t>30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0.87±0.35</w:t>
      </w:r>
      <w:r>
        <w:rPr>
          <w:rFonts w:ascii="宋体" w:hAnsi="宋体" w:cs="宋体" w:eastAsia="宋体"/>
          <w:sz w:val="24"/>
        </w:rPr>
        <w:t xml:space="preserve">     </w:t>
      </w:r>
      <w:r>
        <w:rPr>
          <w:rFonts w:ascii="宋体" w:hAnsi="宋体" w:cs="宋体" w:eastAsia="宋体"/>
          <w:sz w:val="25"/>
          <w:color w:val="000000"/>
          <w:b w:val="off"/>
          <w:i w:val="off"/>
        </w:rPr>
        <w:t>0.19±0.06</w:t>
      </w:r>
      <w:r>
        <w:rPr>
          <w:rFonts w:ascii="宋体" w:hAnsi="宋体" w:cs="宋体" w:eastAsia="宋体"/>
          <w:sz w:val="24"/>
        </w:rPr>
        <w:t xml:space="preserve">     </w:t>
      </w:r>
      <w:r>
        <w:rPr>
          <w:rFonts w:ascii="宋体" w:hAnsi="宋体" w:cs="宋体" w:eastAsia="宋体"/>
          <w:sz w:val="25"/>
          <w:color w:val="000000"/>
          <w:b w:val="off"/>
          <w:i w:val="off"/>
        </w:rPr>
        <w:t>0.25±0.14</w:t>
      </w:r>
      <w:r>
        <w:rPr>
          <w:rFonts w:ascii="宋体" w:hAnsi="宋体" w:cs="宋体" w:eastAsia="宋体"/>
          <w:sz w:val="24"/>
        </w:rPr>
        <w:t xml:space="preserve">     </w:t>
      </w:r>
      <w:r>
        <w:rPr>
          <w:rFonts w:ascii="宋体" w:hAnsi="宋体" w:cs="宋体" w:eastAsia="宋体"/>
          <w:sz w:val="25"/>
          <w:color w:val="000000"/>
          <w:b w:val="off"/>
          <w:i w:val="off"/>
        </w:rPr>
        <w:t>0.28±0.13</w:t>
      </w:r>
    </w:p>
    <w:p>
      <w:pPr>
        <w:wordWrap w:val="on"/>
        <w:autoSpaceDE w:val="off"/>
        <w:autoSpaceDN w:val="off"/>
        <w:spacing w:before="180" w:after="0" w:line="320" w:lineRule="atLeast"/>
        <w:ind w:left="940" w:right="0"/>
        <w:jc w:val="both"/>
        <w:textAlignment w:val="auto"/>
        <w:rPr>
          <w:sz w:val="25"/>
        </w:rPr>
      </w:pPr>
      <w:r>
        <w:rPr>
          <w:rFonts w:ascii="宋体" w:hAnsi="宋体" w:cs="宋体" w:eastAsia="宋体"/>
          <w:sz w:val="25"/>
          <w:color w:val="000000"/>
          <w:b w:val="off"/>
          <w:i w:val="off"/>
        </w:rPr>
        <w:t>注 与对照组相比,*表示P&lt;0.05, **表示 P&lt;0.01,△表示P&gt;0.05 、</w:t>
      </w:r>
    </w:p>
    <w:p>
      <w:pPr>
        <w:wordWrap w:val="on"/>
        <w:autoSpaceDE w:val="off"/>
        <w:autoSpaceDN w:val="off"/>
        <w:spacing w:before="260" w:after="0" w:line="320" w:lineRule="atLeast"/>
        <w:ind w:left="1440" w:right="0"/>
        <w:jc w:val="both"/>
        <w:textAlignment w:val="auto"/>
        <w:rPr>
          <w:sz w:val="25"/>
        </w:rPr>
      </w:pPr>
      <w:r>
        <w:rPr>
          <w:rFonts w:ascii="宋体" w:hAnsi="宋体" w:cs="宋体" w:eastAsia="宋体"/>
          <w:sz w:val="25"/>
          <w:color w:val="000000"/>
          <w:b w:val="off"/>
          <w:i w:val="off"/>
        </w:rPr>
        <w:t>表7 治疗组与对照组各波间潜伏期治疗前后差值比较(d±s)</w:t>
      </w:r>
    </w:p>
    <w:p>
      <w:pPr>
        <w:wordWrap w:val="on"/>
        <w:autoSpaceDE w:val="off"/>
        <w:autoSpaceDN w:val="off"/>
        <w:spacing w:before="280" w:after="0" w:line="400" w:lineRule="atLeast"/>
        <w:ind w:left="1440" w:right="0"/>
        <w:jc w:val="both"/>
        <w:textAlignment w:val="auto"/>
        <w:rPr>
          <w:sz w:val="25"/>
        </w:rPr>
      </w:pPr>
      <w:r>
        <w:rPr>
          <w:rFonts w:ascii="宋体" w:hAnsi="宋体" w:cs="宋体" w:eastAsia="宋体"/>
          <w:sz w:val="25"/>
          <w:color w:val="000000"/>
          <w:b w:val="off"/>
          <w:i w:val="off"/>
        </w:rPr>
        <w:t>例 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波间潜伏期(ms)</w:t>
      </w:r>
    </w:p>
    <w:p>
      <w:pPr>
        <w:wordWrap w:val="on"/>
        <w:spacing w:before="0" w:after="0" w:line="180" w:lineRule="exact"/>
        <w:ind w:left="0" w:right="0"/>
        <w:textAlignment w:val="auto"/>
      </w:pPr>
    </w:p>
    <w:tbl>
      <w:tblPr>
        <w:tblW w:w="0" w:type="auto"/>
        <w:jc w:val="start"/>
        <w:tblInd w:type="dxa" w:w="4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60"/>
        <w:gridCol w:w="720"/>
        <w:gridCol w:w="2360"/>
        <w:gridCol w:w="2460"/>
        <w:gridCol w:w="2540"/>
      </w:tblGrid>
      <w:tr>
        <w:trPr>
          <w:trHeight w:hRule="atLeast" w:val="720"/>
        </w:trPr>
        <w:tc>
          <w:tcPr>
            <w:tcW w:w="11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7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N₉~N₁₃</w:t>
            </w:r>
          </w:p>
        </w:tc>
        <w:tc>
          <w:tcPr>
            <w:tcW w:w="24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N₁₃~N₂₀</w:t>
            </w:r>
          </w:p>
        </w:tc>
        <w:tc>
          <w:tcPr>
            <w:tcW w:w="2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N₂~N₂₀</w:t>
            </w:r>
          </w:p>
        </w:tc>
      </w:tr>
      <w:tr>
        <w:trPr>
          <w:trHeight w:hRule="atLeast" w:val="980"/>
        </w:trPr>
        <w:tc>
          <w:tcPr>
            <w:tcW w:w="1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电针组</w:t>
            </w:r>
          </w:p>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对照组</w:t>
            </w:r>
          </w:p>
        </w:tc>
        <w:tc>
          <w:tcPr>
            <w:tcW w:w="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both"/>
              <w:textAlignment w:val="auto"/>
              <w:rPr>
                <w:sz w:val="25"/>
              </w:rPr>
            </w:pPr>
            <w:r>
              <w:rPr>
                <w:rFonts w:ascii="宋体" w:hAnsi="宋体" w:cs="宋体" w:eastAsia="宋体"/>
                <w:sz w:val="25"/>
                <w:color w:val="000000"/>
                <w:b w:val="off"/>
                <w:i w:val="off"/>
              </w:rPr>
              <w:t>30</w:t>
            </w:r>
          </w:p>
          <w:p>
            <w:pPr>
              <w:wordWrap w:val="on"/>
              <w:autoSpaceDE w:val="off"/>
              <w:autoSpaceDN w:val="off"/>
              <w:spacing w:before="0" w:after="0" w:line="440" w:lineRule="atLeast"/>
              <w:ind w:left="0" w:right="0"/>
              <w:jc w:val="both"/>
              <w:textAlignment w:val="auto"/>
              <w:rPr>
                <w:sz w:val="25"/>
              </w:rPr>
            </w:pPr>
            <w:r>
              <w:rPr>
                <w:rFonts w:ascii="宋体" w:hAnsi="宋体" w:cs="宋体" w:eastAsia="宋体"/>
                <w:sz w:val="25"/>
                <w:color w:val="000000"/>
                <w:b w:val="off"/>
                <w:i w:val="off"/>
              </w:rPr>
              <w:t>30</w:t>
            </w:r>
          </w:p>
        </w:tc>
        <w:tc>
          <w:tcPr>
            <w:tcW w:w="2360" w:type="dxa"/>
            <w:tcBorders>
              <w:top w:val="nil" w:sz="0" w:space="0" w:color="auto"/>
              <w:left w:val="nil" w:sz="0" w:space="0" w:color="auto"/>
              <w:bottom w:val="nil" w:sz="0" w:space="0" w:color="auto"/>
              <w:right w:val="nil" w:sz="0" w:space="0" w:color="auto"/>
            </w:tcBorders>
          </w:tcPr>
          <w:p>
            <w:pPr>
              <w:wordWrap w:val="on"/>
              <w:autoSpaceDE w:val="off"/>
              <w:autoSpaceDN w:val="off"/>
              <w:spacing w:before="0" w:after="0" w:line="440" w:lineRule="atLeast"/>
              <w:ind w:left="0" w:right="0" w:firstLine="20"/>
              <w:jc w:val="both"/>
              <w:textAlignment w:val="auto"/>
              <w:rPr>
                <w:sz w:val="25"/>
              </w:rPr>
            </w:pPr>
            <w:r>
              <w:rPr>
                <w:rFonts w:ascii="宋体" w:hAnsi="宋体" w:cs="宋体" w:eastAsia="宋体"/>
                <w:sz w:val="25"/>
                <w:color w:val="000000"/>
                <w:b w:val="off"/>
                <w:i w:val="off"/>
              </w:rPr>
              <w:t>1.02±0.49**</w:t>
            </w:r>
          </w:p>
          <w:p>
            <w:pPr>
              <w:wordWrap w:val="on"/>
              <w:autoSpaceDE w:val="off"/>
              <w:autoSpaceDN w:val="off"/>
              <w:spacing w:before="0" w:after="0" w:line="440" w:lineRule="atLeast"/>
              <w:ind w:left="0" w:right="0"/>
              <w:jc w:val="both"/>
              <w:textAlignment w:val="auto"/>
              <w:rPr>
                <w:sz w:val="25"/>
              </w:rPr>
            </w:pPr>
            <w:r>
              <w:rPr>
                <w:rFonts w:ascii="宋体" w:hAnsi="宋体" w:cs="宋体" w:eastAsia="宋体"/>
                <w:sz w:val="25"/>
                <w:color w:val="000000"/>
                <w:b w:val="off"/>
                <w:i w:val="off"/>
              </w:rPr>
              <w:t>0.74±0.28</w:t>
            </w:r>
          </w:p>
        </w:tc>
        <w:tc>
          <w:tcPr>
            <w:tcW w:w="24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0.82±0.384</w:t>
            </w:r>
          </w:p>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0.74±0.34</w:t>
            </w:r>
          </w:p>
        </w:tc>
        <w:tc>
          <w:tcPr>
            <w:tcW w:w="2540" w:type="dxa"/>
            <w:tcBorders>
              <w:top w:val="nil" w:sz="0" w:space="0" w:color="auto"/>
              <w:left w:val="nil" w:sz="0" w:space="0" w:color="auto"/>
              <w:bottom w:val="nil" w:sz="0" w:space="0" w:color="auto"/>
              <w:right w:val="nil" w:sz="0" w:space="0" w:color="auto"/>
            </w:tcBorders>
          </w:tcPr>
          <w:p>
            <w:pPr>
              <w:wordWrap w:val="on"/>
              <w:autoSpaceDE w:val="off"/>
              <w:autoSpaceDN w:val="off"/>
              <w:spacing w:before="0" w:after="0" w:line="440" w:lineRule="atLeast"/>
              <w:ind w:left="0" w:right="0" w:firstLine="20"/>
              <w:jc w:val="both"/>
              <w:textAlignment w:val="auto"/>
              <w:rPr>
                <w:sz w:val="25"/>
              </w:rPr>
            </w:pPr>
            <w:r>
              <w:rPr>
                <w:rFonts w:ascii="宋体" w:hAnsi="宋体" w:cs="宋体" w:eastAsia="宋体"/>
                <w:sz w:val="25"/>
                <w:color w:val="000000"/>
                <w:b w:val="off"/>
                <w:i w:val="off"/>
              </w:rPr>
              <w:t>1.47±0.56**</w:t>
            </w:r>
          </w:p>
          <w:p>
            <w:pPr>
              <w:wordWrap w:val="on"/>
              <w:autoSpaceDE w:val="off"/>
              <w:autoSpaceDN w:val="off"/>
              <w:spacing w:before="0" w:after="0" w:line="420" w:lineRule="atLeast"/>
              <w:ind w:left="0" w:right="0"/>
              <w:jc w:val="both"/>
              <w:textAlignment w:val="auto"/>
              <w:rPr>
                <w:sz w:val="25"/>
              </w:rPr>
            </w:pPr>
            <w:r>
              <w:rPr>
                <w:rFonts w:ascii="宋体" w:hAnsi="宋体" w:cs="宋体" w:eastAsia="宋体"/>
                <w:sz w:val="25"/>
                <w:color w:val="000000"/>
                <w:b w:val="off"/>
                <w:i w:val="off"/>
              </w:rPr>
              <w:t>1.14±0.36</w:t>
            </w:r>
          </w:p>
        </w:tc>
      </w:tr>
    </w:tbl>
    <w:p>
      <w:pPr>
        <w:wordWrap w:val="on"/>
        <w:autoSpaceDE w:val="off"/>
        <w:autoSpaceDN w:val="off"/>
        <w:spacing w:before="40" w:after="0" w:line="360" w:lineRule="atLeast"/>
        <w:ind w:left="940" w:right="0"/>
        <w:jc w:val="both"/>
        <w:textAlignment w:val="auto"/>
        <w:rPr>
          <w:sz w:val="25"/>
        </w:rPr>
      </w:pPr>
      <w:r>
        <w:rPr>
          <w:rFonts w:ascii="宋体" w:hAnsi="宋体" w:cs="宋体" w:eastAsia="宋体"/>
          <w:sz w:val="25"/>
          <w:color w:val="000000"/>
          <w:b w:val="off"/>
          <w:i w:val="off"/>
        </w:rPr>
        <w:t>注 与对照组相比,→*表示 P&lt;0.01,△表示 P&gt;0.05</w:t>
      </w:r>
    </w:p>
    <w:p>
      <w:pPr>
        <w:wordWrap w:val="on"/>
        <w:autoSpaceDE w:val="off"/>
        <w:autoSpaceDN w:val="off"/>
        <w:spacing w:before="280" w:after="0" w:line="320" w:lineRule="atLeast"/>
        <w:ind w:left="940" w:right="0"/>
        <w:jc w:val="both"/>
        <w:textAlignment w:val="auto"/>
        <w:rPr>
          <w:sz w:val="25"/>
        </w:rPr>
      </w:pPr>
      <w:r>
        <w:rPr>
          <w:rFonts w:ascii="宋体" w:hAnsi="宋体" w:cs="宋体" w:eastAsia="宋体"/>
          <w:sz w:val="25"/>
          <w:color w:val="000000"/>
          <w:b w:val="off"/>
          <w:i w:val="off"/>
        </w:rPr>
        <w:t>(3)讨论</w:t>
      </w:r>
    </w:p>
    <w:p>
      <w:pPr>
        <w:wordWrap w:val="on"/>
        <w:autoSpaceDE w:val="off"/>
        <w:autoSpaceDN w:val="off"/>
        <w:spacing w:before="40" w:after="0" w:line="444" w:lineRule="atLeast"/>
        <w:ind w:left="360" w:right="880" w:firstLine="580"/>
        <w:jc w:val="both"/>
        <w:textAlignment w:val="auto"/>
        <w:rPr>
          <w:sz w:val="25"/>
        </w:rPr>
      </w:pPr>
      <w:r>
        <w:rPr>
          <w:rFonts w:ascii="宋体" w:hAnsi="宋体" w:cs="宋体" w:eastAsia="宋体"/>
          <w:sz w:val="25"/>
          <w:color w:val="000000"/>
          <w:b w:val="off"/>
          <w:i w:val="off"/>
        </w:rPr>
        <w:t>SEP对CS的诊断及疗效评价有一定的意义，CS患者SEP 的波幅低于正</w:t>
      </w:r>
      <w:r>
        <w:rPr>
          <w:rFonts w:ascii="宋体" w:hAnsi="宋体" w:cs="宋体" w:eastAsia="宋体"/>
          <w:sz w:val="25"/>
          <w:color w:val="000000"/>
          <w:b w:val="off"/>
          <w:i w:val="off"/>
        </w:rPr>
        <w:t>常健康人，波间潜伏期则明显延长，尤其是神经根型和脊髓型；通过SEP检测</w:t>
      </w:r>
      <w:r>
        <w:rPr>
          <w:rFonts w:ascii="宋体" w:hAnsi="宋体" w:cs="宋体" w:eastAsia="宋体"/>
          <w:sz w:val="25"/>
          <w:color w:val="000000"/>
          <w:b w:val="off"/>
          <w:i w:val="off"/>
        </w:rPr>
        <w:t>可为CS的分型提供参考，了解患者神经根及脊髓受损程度、范围以及观察临</w:t>
      </w:r>
      <w:r>
        <w:rPr>
          <w:rFonts w:ascii="宋体" w:hAnsi="宋体" w:cs="宋体" w:eastAsia="宋体"/>
          <w:sz w:val="25"/>
          <w:color w:val="000000"/>
          <w:b w:val="off"/>
          <w:i w:val="off"/>
        </w:rPr>
        <w:t>床疗效，SEP不失为CS的一种有参考价值的非创伤性检查方法，补充 MRI</w:t>
      </w:r>
      <w:r>
        <w:rPr>
          <w:rFonts w:ascii="宋体" w:hAnsi="宋体" w:cs="宋体" w:eastAsia="宋体"/>
          <w:sz w:val="25"/>
        </w:rPr>
        <w:t xml:space="preserve"> </w:t>
      </w:r>
      <w:r>
        <w:rPr>
          <w:rFonts w:ascii="宋体" w:hAnsi="宋体" w:cs="宋体" w:eastAsia="宋体"/>
          <w:sz w:val="25"/>
          <w:color w:val="000000"/>
          <w:b w:val="off"/>
          <w:i w:val="off"/>
        </w:rPr>
        <w:t>等影像学检查的不足，可以作为CS患者疗效评价的客观指标之一。</w:t>
      </w:r>
    </w:p>
    <w:p>
      <w:pPr>
        <w:wordWrap w:val="on"/>
        <w:autoSpaceDE w:val="off"/>
        <w:autoSpaceDN w:val="off"/>
        <w:spacing w:before="60" w:after="0" w:line="420" w:lineRule="atLeast"/>
        <w:ind w:left="300" w:right="940" w:firstLine="640"/>
        <w:jc w:val="both"/>
        <w:textAlignment w:val="auto"/>
        <w:rPr>
          <w:sz w:val="25"/>
        </w:rPr>
      </w:pPr>
      <w:r>
        <w:rPr>
          <w:rFonts w:ascii="宋体" w:hAnsi="宋体" w:cs="宋体" w:eastAsia="宋体"/>
          <w:sz w:val="25"/>
          <w:color w:val="000000"/>
          <w:b w:val="off"/>
          <w:i w:val="off"/>
        </w:rPr>
        <w:t>3.应用生存质量(QOL)量表评价电针治疗颈椎病的前瞻性</w:t>
      </w:r>
      <w:r>
        <w:rPr>
          <w:rFonts w:ascii="宋体" w:hAnsi="宋体" w:cs="宋体" w:eastAsia="宋体"/>
          <w:sz w:val="25"/>
          <w:color w:val="000000"/>
          <w:b w:val="off"/>
          <w:i w:val="off"/>
        </w:rPr>
        <w:t>研究</w:t>
      </w:r>
    </w:p>
    <w:p>
      <w:pPr>
        <w:wordWrap w:val="on"/>
        <w:autoSpaceDE w:val="off"/>
        <w:autoSpaceDN w:val="off"/>
        <w:spacing w:before="120" w:after="0" w:line="320" w:lineRule="atLeast"/>
        <w:ind w:left="940" w:right="0"/>
        <w:jc w:val="both"/>
        <w:textAlignment w:val="auto"/>
        <w:rPr>
          <w:sz w:val="25"/>
        </w:rPr>
      </w:pPr>
      <w:r>
        <w:rPr>
          <w:rFonts w:ascii="宋体" w:hAnsi="宋体" w:cs="宋体" w:eastAsia="宋体"/>
          <w:sz w:val="25"/>
          <w:color w:val="000000"/>
          <w:b w:val="off"/>
          <w:i w:val="off"/>
        </w:rPr>
        <w:t>(1)对象和方法</w:t>
      </w:r>
      <w:r>
        <w:br w:type="page"/>
      </w:r>
    </w:p>
    <w:p>
      <w:pPr>
        <w:wordWrap w:val="on"/>
        <w:autoSpaceDE w:val="off"/>
        <w:autoSpaceDN w:val="off"/>
        <w:spacing w:before="360" w:after="0" w:line="360" w:lineRule="atLeast"/>
        <w:ind w:left="700" w:right="0"/>
        <w:jc w:val="both"/>
        <w:textAlignment w:val="auto"/>
        <w:rPr>
          <w:sz w:val="28"/>
        </w:rPr>
      </w:pPr>
      <w:r>
        <w:rPr>
          <w:rFonts w:ascii="宋体" w:hAnsi="宋体" w:cs="宋体" w:eastAsia="宋体"/>
          <w:sz w:val="28"/>
          <w:color w:val="000000"/>
          <w:b w:val="off"/>
          <w:i w:val="off"/>
        </w:rPr>
        <w:t>54 常见老年病针灸治疗</w:t>
      </w:r>
    </w:p>
    <w:p>
      <w:pPr>
        <w:wordWrap w:val="on"/>
        <w:autoSpaceDE w:val="off"/>
        <w:autoSpaceDN w:val="off"/>
        <w:spacing w:before="40" w:after="0" w:line="140" w:lineRule="atLeast"/>
        <w:ind w:left="9700" w:right="0"/>
        <w:jc w:val="both"/>
        <w:textAlignment w:val="auto"/>
        <w:rPr>
          <w:sz w:val="8"/>
        </w:rPr>
      </w:pPr>
      <w:r>
        <w:rPr>
          <w:rFonts w:ascii="宋体" w:hAnsi="宋体" w:cs="宋体" w:eastAsia="宋体"/>
          <w:sz w:val="8"/>
          <w:color w:val="000000"/>
          <w:b w:val="off"/>
          <w:i w:val="off"/>
        </w:rPr>
        <w:t>--</w:t>
      </w:r>
    </w:p>
    <w:p>
      <w:pPr>
        <w:wordWrap w:val="on"/>
        <w:autoSpaceDE w:val="off"/>
        <w:autoSpaceDN w:val="off"/>
        <w:spacing w:before="180" w:after="0" w:line="460" w:lineRule="atLeast"/>
        <w:ind w:left="620" w:right="600" w:firstLine="560"/>
        <w:jc w:val="both"/>
        <w:textAlignment w:val="auto"/>
        <w:rPr>
          <w:sz w:val="28"/>
        </w:rPr>
      </w:pPr>
      <w:r>
        <w:rPr>
          <w:rFonts w:ascii="宋体" w:hAnsi="宋体" w:cs="宋体" w:eastAsia="宋体"/>
          <w:sz w:val="28"/>
          <w:color w:val="000000"/>
          <w:b w:val="off"/>
          <w:i w:val="off"/>
        </w:rPr>
        <w:t>同1.2。健康调查问卷(SF-36)和CS~QOL量表的检查由医生交于患</w:t>
      </w:r>
      <w:r>
        <w:rPr>
          <w:rFonts w:ascii="宋体" w:hAnsi="宋体" w:cs="宋体" w:eastAsia="宋体"/>
          <w:sz w:val="28"/>
          <w:color w:val="000000"/>
          <w:b w:val="off"/>
          <w:i w:val="off"/>
        </w:rPr>
        <w:t>者填写，其中(S-QOL量表的体征部分由专门医生负责检查。</w:t>
      </w:r>
    </w:p>
    <w:p>
      <w:pPr>
        <w:wordWrap w:val="on"/>
        <w:autoSpaceDE w:val="off"/>
        <w:autoSpaceDN w:val="off"/>
        <w:spacing w:before="80" w:after="0" w:line="360" w:lineRule="atLeast"/>
        <w:ind w:left="1180" w:right="0"/>
        <w:jc w:val="both"/>
        <w:textAlignment w:val="auto"/>
        <w:rPr>
          <w:sz w:val="28"/>
        </w:rPr>
      </w:pPr>
      <w:r>
        <w:rPr>
          <w:rFonts w:ascii="宋体" w:hAnsi="宋体" w:cs="宋体" w:eastAsia="宋体"/>
          <w:sz w:val="28"/>
          <w:color w:val="000000"/>
          <w:b w:val="off"/>
          <w:i w:val="off"/>
        </w:rPr>
        <w:t>(2)结果</w:t>
      </w:r>
    </w:p>
    <w:p>
      <w:pPr>
        <w:wordWrap w:val="on"/>
        <w:autoSpaceDE w:val="off"/>
        <w:autoSpaceDN w:val="off"/>
        <w:spacing w:before="0" w:after="0" w:line="451" w:lineRule="atLeast"/>
        <w:ind w:left="620" w:right="560" w:firstLine="560"/>
        <w:jc w:val="both"/>
        <w:textAlignment w:val="auto"/>
        <w:rPr>
          <w:sz w:val="28"/>
        </w:rPr>
      </w:pPr>
      <w:r>
        <w:rPr>
          <w:rFonts w:ascii="宋体" w:hAnsi="宋体" w:cs="宋体" w:eastAsia="宋体"/>
          <w:sz w:val="28"/>
          <w:color w:val="000000"/>
          <w:b w:val="off"/>
          <w:i w:val="off"/>
        </w:rPr>
        <w:t>经过三个疗程治疗后，电针组和牵引对照组对CS患者QOL有不同</w:t>
      </w:r>
      <w:r>
        <w:rPr>
          <w:rFonts w:ascii="宋体" w:hAnsi="宋体" w:cs="宋体" w:eastAsia="宋体"/>
          <w:sz w:val="28"/>
          <w:color w:val="000000"/>
          <w:b w:val="off"/>
          <w:i w:val="off"/>
        </w:rPr>
        <w:t>程度的提高，除对照组情感职能(Role Emotional，RE)没有明显改善外</w:t>
      </w:r>
      <w:r>
        <w:rPr>
          <w:rFonts w:ascii="宋体" w:hAnsi="宋体" w:cs="宋体" w:eastAsia="宋体"/>
          <w:sz w:val="28"/>
          <w:color w:val="000000"/>
          <w:b w:val="off"/>
          <w:i w:val="off"/>
        </w:rPr>
        <w:t>(P.&gt;C.05),其余均有显著提高,其中两组生理机能(Physical Funetio-</w:t>
      </w:r>
      <w:r>
        <w:rPr>
          <w:rFonts w:ascii="宋体" w:hAnsi="宋体" w:cs="宋体" w:eastAsia="宋体"/>
          <w:sz w:val="28"/>
          <w:color w:val="000000"/>
          <w:b w:val="off"/>
          <w:i w:val="off"/>
        </w:rPr>
        <w:t>ning,PF)、生理职能(Role Physical,RP)、躯体疼痛(Bodily Pain,BP)、精</w:t>
      </w:r>
      <w:r>
        <w:rPr>
          <w:rFonts w:ascii="宋体" w:hAnsi="宋体" w:cs="宋体" w:eastAsia="宋体"/>
          <w:sz w:val="28"/>
          <w:color w:val="000000"/>
          <w:b w:val="off"/>
          <w:i w:val="off"/>
        </w:rPr>
        <w:t>力(Vitality,VT)、社会功能(Social Functioning,SF)的升高有非常显著性</w:t>
      </w:r>
      <w:r>
        <w:rPr>
          <w:rFonts w:ascii="宋体" w:hAnsi="宋体" w:cs="宋体" w:eastAsia="宋体"/>
          <w:sz w:val="28"/>
          <w:color w:val="000000"/>
          <w:b w:val="off"/>
          <w:i w:val="off"/>
        </w:rPr>
        <w:t>差异(P&lt;0.001),两组 一般健康状况(General Healtb,GH),电针组 RE</w:t>
      </w:r>
      <w:r>
        <w:rPr>
          <w:rFonts w:ascii="宋体" w:hAnsi="宋体" w:cs="宋体" w:eastAsia="宋体"/>
          <w:sz w:val="28"/>
        </w:rPr>
        <w:t xml:space="preserve"> </w:t>
      </w:r>
      <w:r>
        <w:rPr>
          <w:rFonts w:ascii="宋体" w:hAnsi="宋体" w:cs="宋体" w:eastAsia="宋体"/>
          <w:sz w:val="28"/>
          <w:color w:val="000000"/>
          <w:b w:val="off"/>
          <w:i w:val="off"/>
        </w:rPr>
        <w:t>和两组精神健康(Mental Health,MII)的升高有显著性差异(分别P&lt;</w:t>
      </w:r>
      <w:r>
        <w:rPr>
          <w:rFonts w:ascii="宋体" w:hAnsi="宋体" w:cs="宋体" w:eastAsia="宋体"/>
          <w:sz w:val="28"/>
          <w:color w:val="000000"/>
          <w:b w:val="off"/>
          <w:i w:val="off"/>
        </w:rPr>
        <w:t>0.01，P&lt;0.05)。两组比较，电针组在改善身体疼痛方面与对照组有非</w:t>
      </w:r>
      <w:r>
        <w:rPr>
          <w:rFonts w:ascii="宋体" w:hAnsi="宋体" w:cs="宋体" w:eastAsia="宋体"/>
          <w:sz w:val="28"/>
          <w:color w:val="000000"/>
          <w:b w:val="off"/>
          <w:i w:val="off"/>
        </w:rPr>
        <w:t>常显著的差异(P&lt;0.001)，电针组优于对照组，电针组对PF和MH的</w:t>
      </w:r>
      <w:r>
        <w:rPr>
          <w:rFonts w:ascii="宋体" w:hAnsi="宋体" w:cs="宋体" w:eastAsia="宋体"/>
          <w:sz w:val="28"/>
          <w:color w:val="000000"/>
          <w:b w:val="off"/>
          <w:i w:val="off"/>
        </w:rPr>
        <w:t>提高也显著优于对照组(P&lt;0.05),两组其他各项(RP,GH,VT. SF.</w:t>
      </w:r>
      <w:r>
        <w:rPr>
          <w:rFonts w:ascii="宋体" w:hAnsi="宋体" w:cs="宋体" w:eastAsia="宋体"/>
          <w:sz w:val="28"/>
          <w:color w:val="000000"/>
          <w:b w:val="off"/>
          <w:i w:val="off"/>
        </w:rPr>
        <w:t>RE)比较没有显著差异(P&gt;0.05)。见表1。</w:t>
      </w:r>
    </w:p>
    <w:p>
      <w:pPr>
        <w:wordWrap w:val="on"/>
        <w:autoSpaceDE w:val="off"/>
        <w:autoSpaceDN w:val="off"/>
        <w:spacing w:before="340" w:after="0" w:line="460" w:lineRule="atLeast"/>
        <w:ind w:left="2620" w:right="0"/>
        <w:jc w:val="both"/>
        <w:textAlignment w:val="auto"/>
        <w:rPr>
          <w:sz w:val="28"/>
        </w:rPr>
      </w:pPr>
      <w:r>
        <w:rPr>
          <w:rFonts w:ascii="宋体" w:hAnsi="宋体" w:cs="宋体" w:eastAsia="宋体"/>
          <w:sz w:val="28"/>
          <w:color w:val="000000"/>
          <w:b w:val="off"/>
          <w:i w:val="off"/>
        </w:rPr>
        <w:t>表1 电针组与对照组SF-36比较</w:t>
      </w:r>
      <w:r>
        <w:rPr>
          <w:rFonts w:ascii="宋体" w:hAnsi="宋体" w:cs="宋体" w:eastAsia="宋体"/>
          <w:sz w:val="24"/>
        </w:rPr>
        <w:t xml:space="preserve">     </w:t>
      </w:r>
      <w:r>
        <w:t xml:space="preserve"> </w:t>
      </w:r>
      <m:oMath xmlns:m="http://schemas.openxmlformats.org/officeDocument/2006/math" xmlns:mml="http://www.w3.org/1998/Math/MathML">
        <m:d>
          <m:dPr>
            <m:sepChr m:val=","/>
          </m:dPr>
          <m:e>
            <m:acc>
              <m:accPr>
                <m:chr m:val="̅"/>
              </m:accPr>
              <m:e>
                <m:r>
                  <w:rPr>
                    <w:rFonts w:ascii="Cambria Math" w:hAnsi="Cambria Math"/>
                    <w:sz w:val="28"/>
                    <w:szCs w:val="28"/>
                  </w:rPr>
                  <m:t>X</m:t>
                </m:r>
              </m:e>
            </m:acc>
            <m:r>
              <w:rPr>
                <w:rFonts w:ascii="Cambria Math" w:hAnsi="Cambria Math"/>
                <w:sz w:val="28"/>
                <w:szCs w:val="28"/>
              </w:rPr>
              <m:t>±</m:t>
            </m:r>
            <m:r>
              <w:rPr>
                <w:rFonts w:ascii="Cambria Math" w:hAnsi="Cambria Math"/>
                <w:sz w:val="28"/>
                <w:szCs w:val="28"/>
              </w:rPr>
              <m:t>s</m:t>
            </m:r>
          </m:e>
        </m:d>
      </m:oMath>
    </w:p>
    <w:p>
      <w:pPr>
        <w:wordWrap w:val="on"/>
        <w:spacing w:before="0" w:after="0" w:line="100" w:lineRule="exact"/>
        <w:ind w:left="0" w:right="0"/>
        <w:textAlignment w:val="auto"/>
      </w:pPr>
    </w:p>
    <w:tbl>
      <w:tblPr>
        <w:tblW w:w="0" w:type="auto"/>
        <w:jc w:val="start"/>
        <w:tblInd w:type="dxa" w:w="5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20"/>
        <w:gridCol w:w="1780"/>
        <w:gridCol w:w="2420"/>
        <w:gridCol w:w="2120"/>
        <w:gridCol w:w="2060"/>
      </w:tblGrid>
      <w:tr>
        <w:trPr>
          <w:trHeight w:hRule="atLeast" w:val="800"/>
        </w:trPr>
        <w:tc>
          <w:tcPr>
            <w:tcW w:w="9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7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电针组n=30</w:t>
            </w:r>
          </w:p>
        </w:tc>
        <w:tc>
          <w:tcPr>
            <w:tcW w:w="2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right"/>
              <w:textAlignment w:val="auto"/>
              <w:rPr>
                <w:sz w:val="23"/>
              </w:rPr>
            </w:pPr>
            <w:r>
              <w:rPr>
                <w:rFonts w:ascii="宋体" w:hAnsi="宋体" w:cs="宋体" w:eastAsia="宋体"/>
                <w:sz w:val="23"/>
                <w:color w:val="000000"/>
                <w:b w:val="off"/>
                <w:i w:val="off"/>
              </w:rPr>
              <w:t>对照组n=30</w:t>
            </w:r>
          </w:p>
        </w:tc>
        <w:tc>
          <w:tcPr>
            <w:tcW w:w="20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r>
      <w:tr>
        <w:trPr>
          <w:trHeight w:hRule="atLeast" w:val="620"/>
        </w:trPr>
        <w:tc>
          <w:tcPr>
            <w:tcW w:w="9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治疗前</w:t>
            </w:r>
          </w:p>
        </w:tc>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治疗后</w:t>
            </w:r>
          </w:p>
        </w:tc>
        <w:tc>
          <w:tcPr>
            <w:tcW w:w="2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治疗前</w:t>
            </w:r>
          </w:p>
        </w:tc>
        <w:tc>
          <w:tcPr>
            <w:tcW w:w="2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治疗后</w:t>
            </w:r>
          </w:p>
        </w:tc>
      </w:tr>
      <w:tr>
        <w:trPr>
          <w:trHeight w:hRule="atLeast" w:val="500"/>
        </w:trPr>
        <w:tc>
          <w:tcPr>
            <w:tcW w:w="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PF</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62.26±7.24</w:t>
            </w:r>
          </w:p>
        </w:tc>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76.25+10.45*4</w:t>
            </w:r>
          </w:p>
        </w:tc>
        <w:tc>
          <w:tcPr>
            <w:tcW w:w="2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58.39+9.06</w:t>
            </w:r>
          </w:p>
        </w:tc>
        <w:tc>
          <w:tcPr>
            <w:tcW w:w="2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68.17±12.86°</w:t>
            </w:r>
          </w:p>
        </w:tc>
      </w:tr>
      <w:tr>
        <w:trPr>
          <w:trHeight w:hRule="atLeast" w:val="460"/>
        </w:trPr>
        <w:tc>
          <w:tcPr>
            <w:tcW w:w="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RP</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32.87±5.82</w:t>
            </w:r>
          </w:p>
        </w:tc>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55.37±7.28*☆☆</w:t>
            </w:r>
          </w:p>
        </w:tc>
        <w:tc>
          <w:tcPr>
            <w:tcW w:w="2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36.73_6.82</w:t>
            </w:r>
          </w:p>
        </w:tc>
        <w:tc>
          <w:tcPr>
            <w:tcW w:w="2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56.69±10.46*</w:t>
            </w:r>
          </w:p>
        </w:tc>
      </w:tr>
      <w:tr>
        <w:trPr>
          <w:trHeight w:hRule="atLeast" w:val="440"/>
        </w:trPr>
        <w:tc>
          <w:tcPr>
            <w:tcW w:w="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BP</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38.24上5.37</w:t>
            </w:r>
          </w:p>
        </w:tc>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65.76±6.53*ˊ^</w:t>
            </w:r>
          </w:p>
        </w:tc>
        <w:tc>
          <w:tcPr>
            <w:tcW w:w="2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40.47上6.78</w:t>
            </w:r>
          </w:p>
        </w:tc>
        <w:tc>
          <w:tcPr>
            <w:tcW w:w="2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48.71±13.35°</w:t>
            </w:r>
          </w:p>
        </w:tc>
      </w:tr>
      <w:tr>
        <w:trPr>
          <w:trHeight w:hRule="atLeast" w:val="440"/>
        </w:trPr>
        <w:tc>
          <w:tcPr>
            <w:tcW w:w="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GH</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16.36+5.67</w:t>
            </w:r>
          </w:p>
        </w:tc>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52.63±7.89²*☆</w:t>
            </w:r>
          </w:p>
        </w:tc>
        <w:tc>
          <w:tcPr>
            <w:tcW w:w="2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18.26+5.38</w:t>
            </w:r>
          </w:p>
        </w:tc>
        <w:tc>
          <w:tcPr>
            <w:tcW w:w="2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33.67±6.43⁴</w:t>
            </w:r>
          </w:p>
        </w:tc>
      </w:tr>
      <w:tr>
        <w:trPr>
          <w:trHeight w:hRule="atLeast" w:val="440"/>
        </w:trPr>
        <w:tc>
          <w:tcPr>
            <w:tcW w:w="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VT</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43.73±8.49</w:t>
            </w:r>
          </w:p>
        </w:tc>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56.29±8.68*☆☆</w:t>
            </w:r>
          </w:p>
        </w:tc>
        <w:tc>
          <w:tcPr>
            <w:tcW w:w="2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38.56±4.24</w:t>
            </w:r>
          </w:p>
        </w:tc>
        <w:tc>
          <w:tcPr>
            <w:tcW w:w="2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60.18±7.56°</w:t>
            </w:r>
          </w:p>
        </w:tc>
      </w:tr>
      <w:tr>
        <w:trPr>
          <w:trHeight w:hRule="atLeast" w:val="440"/>
        </w:trPr>
        <w:tc>
          <w:tcPr>
            <w:tcW w:w="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SF</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58.54±8.72</w:t>
            </w:r>
          </w:p>
        </w:tc>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66.34±7.12*☆☆</w:t>
            </w:r>
          </w:p>
        </w:tc>
        <w:tc>
          <w:tcPr>
            <w:tcW w:w="2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57.82±10.95</w:t>
            </w:r>
          </w:p>
        </w:tc>
        <w:tc>
          <w:tcPr>
            <w:tcW w:w="2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69.16±9.83°</w:t>
            </w:r>
          </w:p>
        </w:tc>
      </w:tr>
      <w:tr>
        <w:trPr>
          <w:trHeight w:hRule="atLeast" w:val="880"/>
        </w:trPr>
        <w:tc>
          <w:tcPr>
            <w:tcW w:w="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RE</w:t>
            </w:r>
          </w:p>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MH</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61.21+11.65</w:t>
            </w:r>
          </w:p>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50.48±6.32</w:t>
            </w:r>
          </w:p>
        </w:tc>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both"/>
              <w:textAlignment w:val="auto"/>
              <w:rPr>
                <w:sz w:val="23"/>
              </w:rPr>
            </w:pPr>
            <w:r>
              <w:rPr>
                <w:rFonts w:ascii="宋体" w:hAnsi="宋体" w:cs="宋体" w:eastAsia="宋体"/>
                <w:sz w:val="23"/>
                <w:color w:val="000000"/>
                <w:b w:val="off"/>
                <w:i w:val="off"/>
              </w:rPr>
              <w:t>72.18±10.85-.☆☆</w:t>
            </w:r>
          </w:p>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1.85±9.37*∴△</w:t>
            </w:r>
          </w:p>
        </w:tc>
        <w:tc>
          <w:tcPr>
            <w:tcW w:w="2120" w:type="dxa"/>
            <w:tcBorders>
              <w:top w:val="nil" w:sz="0" w:space="0" w:color="auto"/>
              <w:left w:val="nil" w:sz="0" w:space="0" w:color="auto"/>
              <w:bottom w:val="nil" w:sz="0" w:space="0" w:color="auto"/>
              <w:right w:val="nil" w:sz="0" w:space="0" w:color="auto"/>
            </w:tcBorders>
          </w:tcPr>
          <w:p>
            <w:pPr>
              <w:wordWrap w:val="on"/>
              <w:autoSpaceDE w:val="off"/>
              <w:autoSpaceDN w:val="off"/>
              <w:spacing w:before="0" w:after="0" w:line="400" w:lineRule="atLeast"/>
              <w:ind w:left="0" w:right="0" w:firstLine="20"/>
              <w:jc w:val="both"/>
              <w:textAlignment w:val="auto"/>
              <w:rPr>
                <w:sz w:val="23"/>
              </w:rPr>
            </w:pPr>
            <w:r>
              <w:rPr>
                <w:rFonts w:ascii="宋体" w:hAnsi="宋体" w:cs="宋体" w:eastAsia="宋体"/>
                <w:sz w:val="23"/>
                <w:color w:val="000000"/>
                <w:b w:val="off"/>
                <w:i w:val="off"/>
              </w:rPr>
              <w:t>66.15±8.33</w:t>
            </w:r>
          </w:p>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55.12±11.13</w:t>
            </w:r>
          </w:p>
        </w:tc>
        <w:tc>
          <w:tcPr>
            <w:tcW w:w="2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both"/>
              <w:textAlignment w:val="auto"/>
              <w:rPr>
                <w:sz w:val="23"/>
              </w:rPr>
            </w:pPr>
            <w:r>
              <w:rPr>
                <w:rFonts w:ascii="宋体" w:hAnsi="宋体" w:cs="宋体" w:eastAsia="宋体"/>
                <w:sz w:val="23"/>
                <w:color w:val="000000"/>
                <w:b w:val="off"/>
                <w:i w:val="off"/>
              </w:rPr>
              <w:t>70.67-10.25**</w:t>
            </w:r>
          </w:p>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61.79±9.98°</w:t>
            </w:r>
          </w:p>
        </w:tc>
      </w:tr>
    </w:tbl>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5994400" cy="876300"/>
                <wp:wrapTopAndBottom/>
                <wp:docPr id="122" name="文本框 122"/>
                <a:graphic xmlns:a="http://schemas.openxmlformats.org/drawingml/2006/main">
                  <a:graphicData uri="http://schemas.microsoft.com/office/word/2010/wordprocessingShape">
                    <wps:wsp>
                      <wps:cNvSpPr txBox="true"/>
                      <wps:spPr>
                        <a:xfrm>
                          <a:off x="0" y="0"/>
                          <a:ext cx="5994400" cy="876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472pt;height:6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647700</wp:posOffset>
                </wp:positionH>
                <wp:positionV relativeFrom="paragraph">
                  <wp:posOffset>0</wp:posOffset>
                </wp:positionV>
                <wp:extent cx="5651500" cy="889000"/>
                <wp:wrapTopAndBottom/>
                <wp:docPr id="123" name="文本框 123"/>
                <a:graphic xmlns:a="http://schemas.openxmlformats.org/drawingml/2006/main">
                  <a:graphicData uri="http://schemas.microsoft.com/office/word/2010/wordprocessingShape">
                    <wps:wsp>
                      <wps:cNvSpPr txBox="true"/>
                      <wps:spPr>
                        <a:xfrm>
                          <a:off x="0" y="0"/>
                          <a:ext cx="5651500" cy="889000"/>
                        </a:xfrm>
                        <a:prstGeom prst="rect">
                          <a:avLst/>
                        </a:prstGeom>
                        <a:noFill/>
                        <a:ln w="6350">
                          <a:noFill/>
                        </a:ln>
                      </wps:spPr>
                      <wps:txbx>
                        <w:txbxContent>
                          <w:p>
                            <w:pPr>
                              <w:wordWrap w:val="on"/>
                              <w:autoSpaceDE w:val="off"/>
                              <w:autoSpaceDN w:val="off"/>
                              <w:spacing w:before="0" w:after="0" w:line="467" w:lineRule="atLeast"/>
                              <w:ind w:left="0" w:right="0"/>
                              <w:jc w:val="both"/>
                              <w:textAlignment w:val="auto"/>
                              <w:rPr>
                                <w:sz w:val="28"/>
                              </w:rPr>
                            </w:pPr>
                            <w:r>
                              <w:rPr>
                                <w:rFonts w:ascii="宋体" w:hAnsi="宋体" w:cs="宋体" w:eastAsia="宋体"/>
                                <w:sz w:val="28"/>
                                <w:color w:val="000000"/>
                                <w:b w:val="off"/>
                                <w:i w:val="off"/>
                              </w:rPr>
                              <w:t>注 与治疗前比较,*表示 P&lt;0.001,△表示 P&lt;0.01,☆表示P&lt;0.05,</w:t>
                            </w:r>
                            <w:r>
                              <w:rPr>
                                <w:rFonts w:ascii="宋体" w:hAnsi="宋体" w:cs="宋体" w:eastAsia="宋体"/>
                                <w:sz w:val="28"/>
                                <w:color w:val="000000"/>
                                <w:b w:val="off"/>
                                <w:i w:val="off"/>
                              </w:rPr>
                              <w:t>✗</w:t>
                            </w:r>
                            <w:r>
                              <w:rPr>
                                <w:rFonts w:ascii="宋体" w:hAnsi="宋体" w:cs="宋体" w:eastAsia="宋体"/>
                                <w:sz w:val="28"/>
                                <w:color w:val="000000"/>
                                <w:b w:val="off"/>
                                <w:i w:val="off"/>
                              </w:rPr>
                              <w:t>表示P&gt;0.0;</w:t>
                            </w:r>
                          </w:p>
                        </w:txbxContent>
                      </wps:txbx>
                      <wps:bodyPr wrap="square" lIns="0" rIns="0" tIns="0" bIns="0" vert="horz" anchor="t">
                        <a:spAutoFit/>
                      </wps:bodyPr>
                    </wps:wsp>
                  </a:graphicData>
                </a:graphic>
              </wp:anchor>
            </w:drawing>
          </mc:Choice>
          <mc:Fallback>
            <w:pict>
              <v:shape type="#_x0000_t202" filled="f" stroked="f" style="margin-left:51pt;margin-top:0pt;width:445pt;height:7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7" w:lineRule="atLeast"/>
                        <w:ind w:left="0" w:right="0"/>
                        <w:jc w:val="both"/>
                        <w:textAlignment w:val="auto"/>
                        <w:rPr>
                          <w:sz w:val="28"/>
                        </w:rPr>
                      </w:pPr>
                      <w:r>
                        <w:rPr>
                          <w:rFonts w:ascii="宋体" w:hAnsi="宋体" w:cs="宋体" w:eastAsia="宋体"/>
                          <w:sz w:val="28"/>
                          <w:color w:val="000000"/>
                          <w:b w:val="off"/>
                          <w:i w:val="off"/>
                        </w:rPr>
                        <w:t>注 与治疗前比较,*表示 P&lt;0.001,△表示 P&lt;0.01,☆表示P&lt;0.05,</w:t>
                      </w:r>
                      <w:r>
                        <w:rPr>
                          <w:rFonts w:ascii="宋体" w:hAnsi="宋体" w:cs="宋体" w:eastAsia="宋体"/>
                          <w:sz w:val="28"/>
                          <w:color w:val="000000"/>
                          <w:b w:val="off"/>
                          <w:i w:val="off"/>
                        </w:rPr>
                        <w:t>✗</w:t>
                      </w:r>
                      <w:r>
                        <w:rPr>
                          <w:rFonts w:ascii="宋体" w:hAnsi="宋体" w:cs="宋体" w:eastAsia="宋体"/>
                          <w:sz w:val="28"/>
                          <w:color w:val="000000"/>
                          <w:b w:val="off"/>
                          <w:i w:val="off"/>
                        </w:rPr>
                        <w:t>表示P&gt;0.0;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876300</wp:posOffset>
                </wp:positionV>
                <wp:extent cx="5994400" cy="558800"/>
                <wp:wrapTopAndBottom/>
                <wp:docPr id="124" name="文本框 124"/>
                <a:graphic xmlns:a="http://schemas.openxmlformats.org/drawingml/2006/main">
                  <a:graphicData uri="http://schemas.microsoft.com/office/word/2010/wordprocessingShape">
                    <wps:wsp>
                      <wps:cNvSpPr txBox="true"/>
                      <wps:spPr>
                        <a:xfrm>
                          <a:off x="0" y="0"/>
                          <a:ext cx="5994400" cy="558800"/>
                        </a:xfrm>
                        <a:prstGeom prst="rect">
                          <a:avLst/>
                        </a:prstGeom>
                        <a:noFill/>
                        <a:ln w="6350">
                          <a:noFill/>
                        </a:ln>
                      </wps:spPr>
                      <wps:txbx>
                        <w:txbxContent>
                          <w:p>
                            <w:pPr>
                              <w:wordWrap w:val="on"/>
                              <w:autoSpaceDE w:val="off"/>
                              <w:autoSpaceDN w:val="off"/>
                              <w:spacing w:before="0" w:after="0" w:line="440" w:lineRule="atLeast"/>
                              <w:ind w:left="0" w:right="0" w:firstLine="680"/>
                              <w:jc w:val="both"/>
                              <w:textAlignment w:val="auto"/>
                              <w:rPr>
                                <w:sz w:val="28"/>
                              </w:rPr>
                            </w:pPr>
                            <w:r>
                              <w:rPr>
                                <w:rFonts w:ascii="宋体" w:hAnsi="宋体" w:cs="宋体" w:eastAsia="宋体"/>
                                <w:sz w:val="28"/>
                                <w:color w:val="000000"/>
                                <w:b w:val="off"/>
                                <w:i w:val="off"/>
                              </w:rPr>
                              <w:t>应用自拟的CS-QOL量表观察发现，电针和牵引能改善CS患者疼痛、</w:t>
                            </w:r>
                            <w:r>
                              <w:rPr>
                                <w:rFonts w:ascii="宋体" w:hAnsi="宋体" w:cs="宋体" w:eastAsia="宋体"/>
                                <w:sz w:val="28"/>
                                <w:color w:val="000000"/>
                                <w:b w:val="off"/>
                                <w:i w:val="off"/>
                              </w:rPr>
                              <w:t>运动功能、感觉功能、相关症状、生活能力方面，与治疗前相比，有显著性差异</w:t>
                            </w:r>
                          </w:p>
                        </w:txbxContent>
                      </wps:txbx>
                      <wps:bodyPr wrap="square" lIns="0" rIns="0" tIns="0" bIns="0" vert="horz" anchor="t">
                        <a:spAutoFit/>
                      </wps:bodyPr>
                    </wps:wsp>
                  </a:graphicData>
                </a:graphic>
              </wp:anchor>
            </w:drawing>
          </mc:Choice>
          <mc:Fallback>
            <w:pict>
              <v:shape type="#_x0000_t202" filled="f" stroked="f" style="margin-left:25pt;margin-top:69pt;width:472pt;height:4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40" w:lineRule="atLeast"/>
                        <w:ind w:left="0" w:right="0" w:firstLine="680"/>
                        <w:jc w:val="both"/>
                        <w:textAlignment w:val="auto"/>
                        <w:rPr>
                          <w:sz w:val="28"/>
                        </w:rPr>
                      </w:pPr>
                      <w:r>
                        <w:rPr>
                          <w:rFonts w:ascii="宋体" w:hAnsi="宋体" w:cs="宋体" w:eastAsia="宋体"/>
                          <w:sz w:val="28"/>
                          <w:color w:val="000000"/>
                          <w:b w:val="off"/>
                          <w:i w:val="off"/>
                        </w:rPr>
                        <w:t>应用自拟的CS-QOL量表观察发现，电针和牵引能改善CS患者疼痛、</w:t>
                      </w:r>
                      <w:r>
                        <w:rPr>
                          <w:rFonts w:ascii="宋体" w:hAnsi="宋体" w:cs="宋体" w:eastAsia="宋体"/>
                          <w:sz w:val="28"/>
                          <w:color w:val="000000"/>
                          <w:b w:val="off"/>
                          <w:i w:val="off"/>
                        </w:rPr>
                        <w:t>运动功能、感觉功能、相关症状、生活能力方面，与治疗前相比，有显著性差异</w:t>
                      </w:r>
                    </w:p>
                  </w:txbxContent>
                </v:textbox>
              </v:shape>
            </w:pict>
          </mc:Fallback>
        </mc:AlternateContent>
      </w:r>
      <w:r>
        <w:br w:type="page"/>
      </w:r>
    </w:p>
    <w:p>
      <w:pPr>
        <w:wordWrap w:val="on"/>
        <w:autoSpaceDE w:val="off"/>
        <w:autoSpaceDN w:val="off"/>
        <w:spacing w:before="520" w:after="0" w:line="360" w:lineRule="atLeast"/>
        <w:ind w:left="5140" w:right="0"/>
        <w:jc w:val="both"/>
        <w:textAlignment w:val="auto"/>
        <w:rPr>
          <w:sz w:val="28"/>
        </w:rPr>
      </w:pPr>
      <w:r>
        <w:rPr>
          <w:rFonts w:ascii="宋体" w:hAnsi="宋体" w:cs="宋体" w:eastAsia="宋体"/>
          <w:sz w:val="28"/>
          <w:color w:val="000000"/>
          <w:b w:val="off"/>
          <w:i w:val="off"/>
        </w:rPr>
        <w:t>下篇 各种老年疾病的针灸治疗 55</w:t>
      </w:r>
    </w:p>
    <w:p>
      <w:pPr>
        <w:wordWrap w:val="on"/>
        <w:autoSpaceDE w:val="off"/>
        <w:autoSpaceDN w:val="off"/>
        <w:spacing w:before="360" w:after="0" w:line="453" w:lineRule="atLeast"/>
        <w:ind w:left="460" w:right="720"/>
        <w:jc w:val="both"/>
        <w:textAlignment w:val="auto"/>
        <w:rPr>
          <w:sz w:val="28"/>
        </w:rPr>
      </w:pPr>
      <w:r>
        <w:rPr>
          <w:rFonts w:ascii="宋体" w:hAnsi="宋体" w:cs="宋体" w:eastAsia="宋体"/>
          <w:sz w:val="28"/>
          <w:color w:val="000000"/>
          <w:b w:val="off"/>
          <w:i w:val="off"/>
        </w:rPr>
        <w:t>(分别P&lt;C.001,P&lt;0.01,P&lt;0.05),电针组对患者精神心理方面的改善</w:t>
      </w:r>
      <w:r>
        <w:rPr>
          <w:rFonts w:ascii="宋体" w:hAnsi="宋体" w:cs="宋体" w:eastAsia="宋体"/>
          <w:sz w:val="28"/>
          <w:color w:val="000000"/>
          <w:b w:val="off"/>
          <w:i w:val="off"/>
        </w:rPr>
        <w:t>和对照组相关体征方面的改善有显著差异(P&lt;0.05)，但电针组对患者相关</w:t>
      </w:r>
      <w:r>
        <w:rPr>
          <w:rFonts w:ascii="宋体" w:hAnsi="宋体" w:cs="宋体" w:eastAsia="宋体"/>
          <w:sz w:val="28"/>
          <w:color w:val="000000"/>
          <w:b w:val="off"/>
          <w:i w:val="off"/>
        </w:rPr>
        <w:t>体征方面和对照组对精神心理方面的改善无显著性差异(P&gt;0.05)。两组比</w:t>
      </w:r>
      <w:r>
        <w:rPr>
          <w:rFonts w:ascii="宋体" w:hAnsi="宋体" w:cs="宋体" w:eastAsia="宋体"/>
          <w:sz w:val="28"/>
          <w:color w:val="000000"/>
          <w:b w:val="off"/>
          <w:i w:val="off"/>
        </w:rPr>
        <w:t>较，在改善疼痛、运动功能、感觉功能、生活能力、精神心理方面，电针组显著优</w:t>
      </w:r>
      <w:r>
        <w:rPr>
          <w:rFonts w:ascii="宋体" w:hAnsi="宋体" w:cs="宋体" w:eastAsia="宋体"/>
          <w:sz w:val="28"/>
          <w:color w:val="000000"/>
          <w:b w:val="off"/>
          <w:i w:val="off"/>
        </w:rPr>
        <w:t>于对照组(分别P&lt;0.001,P&lt;0.01,P&lt;0.05),在改善相关症状和相关体</w:t>
      </w:r>
      <w:r>
        <w:rPr>
          <w:rFonts w:ascii="宋体" w:hAnsi="宋体" w:cs="宋体" w:eastAsia="宋体"/>
          <w:sz w:val="28"/>
          <w:color w:val="000000"/>
          <w:b w:val="off"/>
          <w:i w:val="off"/>
        </w:rPr>
        <w:t>征方面,两组无差异(P&gt;0.05)。见表2。</w:t>
      </w:r>
    </w:p>
    <w:p>
      <w:pPr>
        <w:wordWrap w:val="on"/>
        <w:autoSpaceDE w:val="off"/>
        <w:autoSpaceDN w:val="off"/>
        <w:spacing w:before="260" w:after="0" w:line="520" w:lineRule="atLeast"/>
        <w:ind w:left="2340" w:right="0"/>
        <w:jc w:val="both"/>
        <w:textAlignment w:val="auto"/>
        <w:rPr>
          <w:sz w:val="30"/>
        </w:rPr>
      </w:pPr>
      <w:r>
        <w:rPr>
          <w:rFonts w:ascii="宋体" w:hAnsi="宋体" w:cs="宋体" w:eastAsia="宋体"/>
          <w:sz w:val="30"/>
          <w:color w:val="000000"/>
          <w:b w:val="off"/>
          <w:i w:val="off"/>
        </w:rPr>
        <w:t>表2 电针组与对照组 CS-QOL比较(∑±s)</w:t>
      </w:r>
    </w:p>
    <w:p>
      <w:pPr>
        <w:wordWrap w:val="on"/>
        <w:spacing w:before="0" w:after="0" w:line="100" w:lineRule="exact"/>
        <w:ind w:left="0" w:right="0"/>
        <w:textAlignment w:val="auto"/>
      </w:pPr>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200"/>
        <w:gridCol w:w="1740"/>
        <w:gridCol w:w="2520"/>
        <w:gridCol w:w="1940"/>
        <w:gridCol w:w="1920"/>
      </w:tblGrid>
      <w:tr>
        <w:trPr>
          <w:trHeight w:hRule="atLeast" w:val="780"/>
        </w:trPr>
        <w:tc>
          <w:tcPr>
            <w:tcW w:w="12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7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2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电针组n=30</w:t>
            </w:r>
          </w:p>
        </w:tc>
        <w:tc>
          <w:tcPr>
            <w:tcW w:w="1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right"/>
              <w:textAlignment w:val="auto"/>
              <w:rPr>
                <w:sz w:val="22"/>
              </w:rPr>
            </w:pPr>
            <w:r>
              <w:rPr>
                <w:rFonts w:ascii="宋体" w:hAnsi="宋体" w:cs="宋体" w:eastAsia="宋体"/>
                <w:sz w:val="22"/>
                <w:color w:val="000000"/>
                <w:b w:val="off"/>
                <w:i w:val="off"/>
              </w:rPr>
              <w:t>对照组n—30</w:t>
            </w:r>
          </w:p>
        </w:tc>
        <w:tc>
          <w:tcPr>
            <w:tcW w:w="19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r>
      <w:tr>
        <w:trPr>
          <w:trHeight w:hRule="atLeast" w:val="600"/>
        </w:trPr>
        <w:tc>
          <w:tcPr>
            <w:tcW w:w="12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治疗前</w:t>
            </w:r>
          </w:p>
        </w:tc>
        <w:tc>
          <w:tcPr>
            <w:tcW w:w="2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治疗后</w:t>
            </w:r>
          </w:p>
        </w:tc>
        <w:tc>
          <w:tcPr>
            <w:tcW w:w="1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治疗前</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治疗后</w:t>
            </w:r>
          </w:p>
        </w:tc>
      </w:tr>
      <w:tr>
        <w:trPr>
          <w:trHeight w:hRule="atLeast" w:val="560"/>
        </w:trPr>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2"/>
                <w:color w:val="000000"/>
                <w:b w:val="off"/>
                <w:i w:val="off"/>
              </w:rPr>
              <w:t>疼</w:t>
            </w:r>
            <w:r>
              <w:rPr>
                <w:rFonts w:ascii="宋体" w:hAnsi="宋体" w:cs="宋体" w:eastAsia="宋体"/>
                <w:sz w:val="24"/>
              </w:rPr>
              <w:t xml:space="preserve">    </w:t>
            </w:r>
            <w:r>
              <w:rPr>
                <w:rFonts w:ascii="宋体" w:hAnsi="宋体" w:cs="宋体" w:eastAsia="宋体"/>
                <w:sz w:val="22"/>
                <w:color w:val="000000"/>
                <w:b w:val="off"/>
                <w:i w:val="off"/>
              </w:rPr>
              <w:t>痛</w:t>
            </w:r>
          </w:p>
        </w:tc>
        <w:tc>
          <w:tcPr>
            <w:tcW w:w="1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48.37±12.48</w:t>
            </w:r>
          </w:p>
        </w:tc>
        <w:tc>
          <w:tcPr>
            <w:tcW w:w="2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65.31±8.29·≥0</w:t>
            </w:r>
          </w:p>
        </w:tc>
        <w:tc>
          <w:tcPr>
            <w:tcW w:w="1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45.63±7.87</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53.12±8.69°</w:t>
            </w:r>
          </w:p>
        </w:tc>
      </w:tr>
      <w:tr>
        <w:trPr>
          <w:trHeight w:hRule="atLeast" w:val="440"/>
        </w:trPr>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运动功能</w:t>
            </w:r>
          </w:p>
        </w:tc>
        <w:tc>
          <w:tcPr>
            <w:tcW w:w="1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61.75±8.23</w:t>
            </w:r>
          </w:p>
        </w:tc>
        <w:tc>
          <w:tcPr>
            <w:tcW w:w="2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73.28+10.08***</w:t>
            </w:r>
          </w:p>
        </w:tc>
        <w:tc>
          <w:tcPr>
            <w:tcW w:w="1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60.25±6.38</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66.37±6.98☆</w:t>
            </w:r>
          </w:p>
        </w:tc>
      </w:tr>
      <w:tr>
        <w:trPr>
          <w:trHeight w:hRule="atLeast" w:val="440"/>
        </w:trPr>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感觉功能</w:t>
            </w:r>
          </w:p>
        </w:tc>
        <w:tc>
          <w:tcPr>
            <w:tcW w:w="1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73.62±11.76</w:t>
            </w:r>
          </w:p>
        </w:tc>
        <w:tc>
          <w:tcPr>
            <w:tcW w:w="2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81.5上3.33ˊ☆☆</w:t>
            </w:r>
          </w:p>
        </w:tc>
        <w:tc>
          <w:tcPr>
            <w:tcW w:w="1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69.86土8.64</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74.3±7.65☆</w:t>
            </w:r>
          </w:p>
        </w:tc>
      </w:tr>
      <w:tr>
        <w:trPr>
          <w:trHeight w:hRule="atLeast" w:val="440"/>
        </w:trPr>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相关症状</w:t>
            </w:r>
          </w:p>
        </w:tc>
        <w:tc>
          <w:tcPr>
            <w:tcW w:w="1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56.38上7.15</w:t>
            </w:r>
          </w:p>
        </w:tc>
        <w:tc>
          <w:tcPr>
            <w:tcW w:w="2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68,96±8.78'▲</w:t>
            </w:r>
          </w:p>
        </w:tc>
        <w:tc>
          <w:tcPr>
            <w:tcW w:w="1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60.35-11.52</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67.69±12.58☆</w:t>
            </w:r>
          </w:p>
        </w:tc>
      </w:tr>
      <w:tr>
        <w:trPr>
          <w:trHeight w:hRule="atLeast" w:val="400"/>
        </w:trPr>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相关体征</w:t>
            </w:r>
          </w:p>
        </w:tc>
        <w:tc>
          <w:tcPr>
            <w:tcW w:w="1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both"/>
              <w:textAlignment w:val="auto"/>
              <w:rPr>
                <w:sz w:val="22"/>
              </w:rPr>
            </w:pPr>
            <w:r>
              <w:rPr>
                <w:rFonts w:ascii="宋体" w:hAnsi="宋体" w:cs="宋体" w:eastAsia="宋体"/>
                <w:sz w:val="22"/>
                <w:color w:val="000000"/>
                <w:b w:val="off"/>
                <w:i w:val="off"/>
              </w:rPr>
              <w:t>62.65±8.38</w:t>
            </w:r>
          </w:p>
        </w:tc>
        <w:tc>
          <w:tcPr>
            <w:tcW w:w="2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both"/>
              <w:textAlignment w:val="auto"/>
              <w:rPr>
                <w:sz w:val="22"/>
              </w:rPr>
            </w:pPr>
            <w:r>
              <w:rPr>
                <w:rFonts w:ascii="宋体" w:hAnsi="宋体" w:cs="宋体" w:eastAsia="宋体"/>
                <w:sz w:val="22"/>
                <w:color w:val="000000"/>
                <w:b w:val="off"/>
                <w:i w:val="off"/>
              </w:rPr>
              <w:t>65.68±12.84**▲</w:t>
            </w:r>
          </w:p>
        </w:tc>
        <w:tc>
          <w:tcPr>
            <w:tcW w:w="1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58.42上7.85</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both"/>
              <w:textAlignment w:val="auto"/>
              <w:rPr>
                <w:sz w:val="22"/>
              </w:rPr>
            </w:pPr>
            <w:r>
              <w:rPr>
                <w:rFonts w:ascii="宋体" w:hAnsi="宋体" w:cs="宋体" w:eastAsia="宋体"/>
                <w:sz w:val="22"/>
                <w:color w:val="000000"/>
                <w:b w:val="off"/>
                <w:i w:val="off"/>
              </w:rPr>
              <w:t>64.23±9.18☆</w:t>
            </w:r>
          </w:p>
        </w:tc>
      </w:tr>
      <w:tr>
        <w:trPr>
          <w:trHeight w:hRule="atLeast" w:val="440"/>
        </w:trPr>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生活能力</w:t>
            </w:r>
          </w:p>
        </w:tc>
        <w:tc>
          <w:tcPr>
            <w:tcW w:w="1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64.32+9.63</w:t>
            </w:r>
          </w:p>
        </w:tc>
        <w:tc>
          <w:tcPr>
            <w:tcW w:w="2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78.59上10.28·☆☆</w:t>
            </w:r>
          </w:p>
        </w:tc>
        <w:tc>
          <w:tcPr>
            <w:tcW w:w="1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63.22⊥9.29</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71,54±13.57°。</w:t>
            </w:r>
          </w:p>
        </w:tc>
      </w:tr>
      <w:tr>
        <w:trPr>
          <w:trHeight w:hRule="atLeast" w:val="460"/>
        </w:trPr>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精神心理</w:t>
            </w:r>
          </w:p>
        </w:tc>
        <w:tc>
          <w:tcPr>
            <w:tcW w:w="1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54.09±8.67</w:t>
            </w:r>
          </w:p>
        </w:tc>
        <w:tc>
          <w:tcPr>
            <w:tcW w:w="2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61.94±11.73*4</w:t>
            </w:r>
          </w:p>
        </w:tc>
        <w:tc>
          <w:tcPr>
            <w:tcW w:w="1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49.68±7.72</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52.66±9.78°。</w:t>
            </w:r>
          </w:p>
        </w:tc>
      </w:tr>
    </w:tbl>
    <w:p>
      <w:pPr>
        <w:wordWrap w:val="on"/>
        <w:autoSpaceDE w:val="off"/>
        <w:autoSpaceDN w:val="off"/>
        <w:spacing w:before="0" w:after="0" w:line="590" w:lineRule="atLeast"/>
        <w:ind w:left="940" w:right="800"/>
        <w:jc w:val="both"/>
        <w:textAlignment w:val="auto"/>
        <w:rPr>
          <w:sz w:val="28"/>
        </w:rPr>
      </w:pPr>
      <w:r>
        <w:rPr>
          <w:rFonts w:ascii="宋体" w:hAnsi="宋体" w:cs="宋体" w:eastAsia="宋体"/>
          <w:sz w:val="28"/>
          <w:color w:val="000000"/>
          <w:b w:val="off"/>
          <w:i w:val="off"/>
        </w:rPr>
        <w:t>注 与治疗前比较,←表示P&lt;0.001.△表示P&lt;0.01.☆表示P&lt;0.05.÷+</w:t>
      </w:r>
      <w:r>
        <w:rPr>
          <w:rFonts w:ascii="宋体" w:hAnsi="宋体" w:cs="宋体" w:eastAsia="宋体"/>
          <w:sz w:val="28"/>
          <w:color w:val="000000"/>
          <w:b w:val="off"/>
          <w:i w:val="off"/>
        </w:rPr>
        <w:t>表示P&lt;∵0.05.▲表示P,&gt;0,05</w:t>
      </w:r>
    </w:p>
    <w:p>
      <w:pPr>
        <w:wordWrap w:val="on"/>
        <w:autoSpaceDE w:val="off"/>
        <w:autoSpaceDN w:val="off"/>
        <w:spacing w:before="260" w:after="0" w:line="320" w:lineRule="atLeast"/>
        <w:ind w:left="940" w:right="0"/>
        <w:jc w:val="both"/>
        <w:textAlignment w:val="auto"/>
        <w:rPr>
          <w:sz w:val="28"/>
        </w:rPr>
      </w:pPr>
      <w:r>
        <w:rPr>
          <w:rFonts w:ascii="宋体" w:hAnsi="宋体" w:cs="宋体" w:eastAsia="宋体"/>
          <w:sz w:val="28"/>
          <w:color w:val="000000"/>
          <w:b w:val="off"/>
          <w:i w:val="off"/>
        </w:rPr>
        <w:t>(3) 讨论</w:t>
      </w:r>
    </w:p>
    <w:p>
      <w:pPr>
        <w:wordWrap w:val="on"/>
        <w:autoSpaceDE w:val="off"/>
        <w:autoSpaceDN w:val="off"/>
        <w:spacing w:before="40" w:after="0" w:line="450" w:lineRule="atLeast"/>
        <w:ind w:left="320" w:right="860" w:firstLine="620"/>
        <w:jc w:val="both"/>
        <w:textAlignment w:val="auto"/>
        <w:rPr>
          <w:sz w:val="28"/>
        </w:rPr>
      </w:pPr>
      <w:r>
        <w:rPr>
          <w:rFonts w:ascii="宋体" w:hAnsi="宋体" w:cs="宋体" w:eastAsia="宋体"/>
          <w:sz w:val="28"/>
          <w:color w:val="000000"/>
          <w:b w:val="off"/>
          <w:i w:val="off"/>
        </w:rPr>
        <w:t>评价一种疗法的效果，患者的主观感觉十分重要，只有临床症状改善了，</w:t>
      </w:r>
      <w:r>
        <w:rPr>
          <w:rFonts w:ascii="宋体" w:hAnsi="宋体" w:cs="宋体" w:eastAsia="宋体"/>
          <w:sz w:val="28"/>
          <w:color w:val="000000"/>
          <w:b w:val="off"/>
          <w:i w:val="off"/>
        </w:rPr>
        <w:t>才能说明该疗法是有效的。因此，如何客观地评价患者主观感觉和主观感觉</w:t>
      </w:r>
      <w:r>
        <w:rPr>
          <w:rFonts w:ascii="宋体" w:hAnsi="宋体" w:cs="宋体" w:eastAsia="宋体"/>
          <w:sz w:val="28"/>
          <w:color w:val="000000"/>
          <w:b w:val="off"/>
          <w:i w:val="off"/>
        </w:rPr>
        <w:t>的变化，以及尽量减少评价这些症状变化过程中主观因素的影响，是中医药科</w:t>
      </w:r>
      <w:r>
        <w:rPr>
          <w:rFonts w:ascii="宋体" w:hAnsi="宋体" w:cs="宋体" w:eastAsia="宋体"/>
          <w:sz w:val="28"/>
          <w:color w:val="000000"/>
          <w:b w:val="off"/>
          <w:i w:val="off"/>
        </w:rPr>
        <w:t>研的一大难题。中医诊治疾病的过程即是病人生存质量提高的过程，因此，</w:t>
      </w:r>
      <w:r>
        <w:rPr>
          <w:rFonts w:ascii="宋体" w:hAnsi="宋体" w:cs="宋体" w:eastAsia="宋体"/>
          <w:sz w:val="28"/>
          <w:color w:val="000000"/>
          <w:b w:val="off"/>
          <w:i w:val="off"/>
        </w:rPr>
        <w:t>CS患者QOL的改善即是取得良好疗效的保证。为适应现代医学疾病谱变化</w:t>
      </w:r>
      <w:r>
        <w:rPr>
          <w:rFonts w:ascii="宋体" w:hAnsi="宋体" w:cs="宋体" w:eastAsia="宋体"/>
          <w:sz w:val="28"/>
          <w:color w:val="000000"/>
          <w:b w:val="off"/>
          <w:i w:val="off"/>
        </w:rPr>
        <w:t>而提高的QOL研究，与中医在许多方面是相通的，甚至可以说现代QOL的</w:t>
      </w:r>
      <w:r>
        <w:rPr>
          <w:rFonts w:ascii="宋体" w:hAnsi="宋体" w:cs="宋体" w:eastAsia="宋体"/>
          <w:sz w:val="28"/>
          <w:color w:val="000000"/>
          <w:b w:val="off"/>
          <w:i w:val="off"/>
        </w:rPr>
        <w:t>研究内容已涵盖于中医理论体系中。发挥中医重视QOL的优势，借用现代</w:t>
      </w:r>
      <w:r>
        <w:rPr>
          <w:rFonts w:ascii="宋体" w:hAnsi="宋体" w:cs="宋体" w:eastAsia="宋体"/>
          <w:sz w:val="28"/>
          <w:color w:val="000000"/>
          <w:b w:val="off"/>
          <w:i w:val="off"/>
        </w:rPr>
        <w:t>医学QOL研究的手段和方法，必将对中医的发展起到极大的推动作用。通</w:t>
      </w:r>
      <w:r>
        <w:rPr>
          <w:rFonts w:ascii="宋体" w:hAnsi="宋体" w:cs="宋体" w:eastAsia="宋体"/>
          <w:sz w:val="28"/>
          <w:color w:val="000000"/>
          <w:b w:val="off"/>
          <w:i w:val="off"/>
        </w:rPr>
        <w:t>过本项临床研究，我们认为颈三针是通过如下途径改善CS患者 QOL 的：</w:t>
      </w:r>
      <w:r>
        <w:rPr>
          <w:rFonts w:ascii="宋体" w:hAnsi="宋体" w:cs="宋体" w:eastAsia="宋体"/>
          <w:sz w:val="28"/>
          <w:color w:val="000000"/>
          <w:b w:val="off"/>
          <w:i w:val="off"/>
        </w:rPr>
        <w:t>① 良好的消炎镇痛作用解除了颈椎局部的炎症状态，缓解乃至消除了患者疼</w:t>
      </w:r>
      <w:r>
        <w:br w:type="page"/>
      </w:r>
    </w:p>
    <w:p>
      <w:pPr>
        <w:wordWrap w:val="on"/>
        <w:autoSpaceDE w:val="off"/>
        <w:autoSpaceDN w:val="off"/>
        <w:spacing w:before="460" w:after="0" w:line="380" w:lineRule="atLeast"/>
        <w:ind w:left="620" w:right="0"/>
        <w:jc w:val="both"/>
        <w:textAlignment w:val="auto"/>
        <w:rPr>
          <w:sz w:val="27"/>
        </w:rPr>
      </w:pPr>
      <w:r>
        <w:rPr>
          <w:rFonts w:ascii="宋体" w:hAnsi="宋体" w:cs="宋体" w:eastAsia="宋体"/>
          <w:sz w:val="27"/>
          <w:color w:val="000000"/>
          <w:b w:val="off"/>
          <w:i w:val="off"/>
        </w:rPr>
        <w:t>56 常见老年病针灸治疗</w:t>
      </w:r>
    </w:p>
    <w:p>
      <w:pPr>
        <w:wordWrap w:val="on"/>
        <w:autoSpaceDE w:val="off"/>
        <w:autoSpaceDN w:val="off"/>
        <w:spacing w:before="420" w:after="0" w:line="440" w:lineRule="atLeast"/>
        <w:ind w:left="620" w:right="560"/>
        <w:jc w:val="both"/>
        <w:textAlignment w:val="auto"/>
        <w:rPr>
          <w:sz w:val="27"/>
        </w:rPr>
      </w:pPr>
      <w:r>
        <w:rPr>
          <w:rFonts w:ascii="宋体" w:hAnsi="宋体" w:cs="宋体" w:eastAsia="宋体"/>
          <w:sz w:val="27"/>
          <w:color w:val="000000"/>
          <w:b w:val="off"/>
          <w:i w:val="off"/>
        </w:rPr>
        <w:t>痛；②改善了病变部位神经根、脊髓的功能，主要表现在电生理方面；③解除</w:t>
      </w:r>
      <w:r>
        <w:rPr>
          <w:rFonts w:ascii="宋体" w:hAnsi="宋体" w:cs="宋体" w:eastAsia="宋体"/>
          <w:sz w:val="27"/>
          <w:color w:val="000000"/>
          <w:b w:val="off"/>
          <w:i w:val="off"/>
        </w:rPr>
        <w:t>了病变部位神经、血管、肌肉等组织的受压和血液供应状态；④促进了颈椎力</w:t>
      </w:r>
      <w:r>
        <w:rPr>
          <w:rFonts w:ascii="宋体" w:hAnsi="宋体" w:cs="宋体" w:eastAsia="宋体"/>
          <w:sz w:val="27"/>
          <w:color w:val="000000"/>
          <w:b w:val="off"/>
          <w:i w:val="off"/>
        </w:rPr>
        <w:t>学平衡的恢复。</w:t>
      </w:r>
    </w:p>
    <w:p>
      <w:pPr>
        <w:wordWrap w:val="on"/>
        <w:autoSpaceDE w:val="off"/>
        <w:autoSpaceDN w:val="off"/>
        <w:spacing w:before="80" w:after="0" w:line="380" w:lineRule="atLeast"/>
        <w:ind w:left="1160" w:right="0"/>
        <w:jc w:val="both"/>
        <w:textAlignment w:val="auto"/>
        <w:rPr>
          <w:sz w:val="27"/>
        </w:rPr>
      </w:pPr>
      <w:r>
        <w:rPr>
          <w:rFonts w:ascii="宋体" w:hAnsi="宋体" w:cs="宋体" w:eastAsia="宋体"/>
          <w:sz w:val="27"/>
          <w:color w:val="000000"/>
          <w:b w:val="off"/>
          <w:i w:val="off"/>
        </w:rPr>
        <w:t>上述几方面并不是单独起作用，而是相互作用、相互影响的。</w:t>
      </w:r>
    </w:p>
    <w:p>
      <w:pPr>
        <w:wordWrap w:val="on"/>
        <w:autoSpaceDE w:val="off"/>
        <w:autoSpaceDN w:val="off"/>
        <w:spacing w:before="60" w:after="0" w:line="380" w:lineRule="atLeast"/>
        <w:ind w:left="1160" w:right="0"/>
        <w:jc w:val="both"/>
        <w:textAlignment w:val="auto"/>
        <w:rPr>
          <w:sz w:val="27"/>
        </w:rPr>
      </w:pPr>
      <w:r>
        <w:rPr>
          <w:rFonts w:ascii="宋体" w:hAnsi="宋体" w:cs="宋体" w:eastAsia="宋体"/>
          <w:sz w:val="27"/>
          <w:color w:val="000000"/>
          <w:b w:val="off"/>
          <w:i w:val="off"/>
        </w:rPr>
        <w:t>4.电针对颈神经根炎大鼠痛阈及颈髓SP物质的影响</w:t>
      </w:r>
    </w:p>
    <w:p>
      <w:pPr>
        <w:wordWrap w:val="on"/>
        <w:autoSpaceDE w:val="off"/>
        <w:autoSpaceDN w:val="off"/>
        <w:spacing w:before="20" w:after="0" w:line="446" w:lineRule="atLeast"/>
        <w:ind w:left="580" w:right="600" w:firstLine="580"/>
        <w:jc w:val="both"/>
        <w:textAlignment w:val="auto"/>
        <w:rPr>
          <w:sz w:val="27"/>
        </w:rPr>
      </w:pPr>
      <w:r>
        <w:rPr>
          <w:rFonts w:ascii="宋体" w:hAnsi="宋体" w:cs="宋体" w:eastAsia="宋体"/>
          <w:sz w:val="27"/>
          <w:color w:val="000000"/>
          <w:b w:val="off"/>
          <w:i w:val="off"/>
        </w:rPr>
        <w:t>研究证明疼痛引起SP物质(SP)的释放，局部SP含量升高引起血管通透</w:t>
      </w:r>
      <w:r>
        <w:rPr>
          <w:rFonts w:ascii="宋体" w:hAnsi="宋体" w:cs="宋体" w:eastAsia="宋体"/>
          <w:sz w:val="27"/>
          <w:color w:val="000000"/>
          <w:b w:val="off"/>
          <w:i w:val="off"/>
        </w:rPr>
        <w:t>性增加，血浆渗出增加，另重水肿，产生神经源性炎症。SP作为一种速激肽，</w:t>
      </w:r>
      <w:r>
        <w:rPr>
          <w:rFonts w:ascii="宋体" w:hAnsi="宋体" w:cs="宋体" w:eastAsia="宋体"/>
          <w:sz w:val="27"/>
          <w:color w:val="000000"/>
          <w:b w:val="off"/>
          <w:i w:val="off"/>
        </w:rPr>
        <w:t>被认为是第一级伤害性传入纤维末梢释放的兴奋性神经递质，是传递疼痛信</w:t>
      </w:r>
      <w:r>
        <w:rPr>
          <w:rFonts w:ascii="宋体" w:hAnsi="宋体" w:cs="宋体" w:eastAsia="宋体"/>
          <w:sz w:val="27"/>
          <w:color w:val="000000"/>
          <w:b w:val="off"/>
          <w:i w:val="off"/>
        </w:rPr>
        <w:t>息的重要物质，对痛觉调制有着重要的作用。神经根型CS出现的神经根节</w:t>
      </w:r>
      <w:r>
        <w:rPr>
          <w:rFonts w:ascii="宋体" w:hAnsi="宋体" w:cs="宋体" w:eastAsia="宋体"/>
          <w:sz w:val="27"/>
          <w:color w:val="000000"/>
          <w:b w:val="off"/>
          <w:i w:val="off"/>
        </w:rPr>
        <w:t>段分布的烧灼样、刀割样疼痛或过电窜麻感与神经根内 SP 有密切关系。所</w:t>
      </w:r>
      <w:r>
        <w:rPr>
          <w:rFonts w:ascii="宋体" w:hAnsi="宋体" w:cs="宋体" w:eastAsia="宋体"/>
          <w:sz w:val="27"/>
          <w:color w:val="000000"/>
          <w:b w:val="off"/>
          <w:i w:val="off"/>
        </w:rPr>
        <w:t>以可以用SP在神经根及脊髓内的释放作为评定神经根型CS疗效的一个观</w:t>
      </w:r>
      <w:r>
        <w:rPr>
          <w:rFonts w:ascii="宋体" w:hAnsi="宋体" w:cs="宋体" w:eastAsia="宋体"/>
          <w:sz w:val="27"/>
          <w:color w:val="000000"/>
          <w:b w:val="off"/>
          <w:i w:val="off"/>
        </w:rPr>
        <w:t>察指标。我们在临床研究的基础上，结合本病的发病机理，采用大鼠神经根炎</w:t>
      </w:r>
      <w:r>
        <w:rPr>
          <w:rFonts w:ascii="宋体" w:hAnsi="宋体" w:cs="宋体" w:eastAsia="宋体"/>
          <w:sz w:val="27"/>
          <w:color w:val="000000"/>
          <w:b w:val="off"/>
          <w:i w:val="off"/>
        </w:rPr>
        <w:t>模型，通过对该模型电针前后大鼠痛阈变化的观察、颈髓SP放射免疫的检</w:t>
      </w:r>
      <w:r>
        <w:rPr>
          <w:rFonts w:ascii="宋体" w:hAnsi="宋体" w:cs="宋体" w:eastAsia="宋体"/>
          <w:sz w:val="27"/>
          <w:color w:val="000000"/>
          <w:b w:val="off"/>
          <w:i w:val="off"/>
        </w:rPr>
        <w:t>测，并进行比较研究，进一步深入探讨化学性神经根炎症致痛的机理及电针治</w:t>
      </w:r>
      <w:r>
        <w:rPr>
          <w:rFonts w:ascii="宋体" w:hAnsi="宋体" w:cs="宋体" w:eastAsia="宋体"/>
          <w:sz w:val="27"/>
          <w:color w:val="000000"/>
          <w:b w:val="off"/>
          <w:i w:val="off"/>
        </w:rPr>
        <w:t>疗CS消炎镇痛机制。结果如下：</w:t>
      </w:r>
    </w:p>
    <w:p>
      <w:pPr>
        <w:wordWrap w:val="on"/>
        <w:autoSpaceDE w:val="off"/>
        <w:autoSpaceDN w:val="off"/>
        <w:spacing w:before="80" w:after="0" w:line="380" w:lineRule="atLeast"/>
        <w:ind w:left="1160" w:right="0"/>
        <w:jc w:val="both"/>
        <w:textAlignment w:val="auto"/>
        <w:rPr>
          <w:sz w:val="27"/>
        </w:rPr>
      </w:pPr>
      <w:r>
        <w:rPr>
          <w:rFonts w:ascii="宋体" w:hAnsi="宋体" w:cs="宋体" w:eastAsia="宋体"/>
          <w:sz w:val="27"/>
          <w:color w:val="000000"/>
          <w:b w:val="off"/>
          <w:i w:val="off"/>
        </w:rPr>
        <w:t>(1)各组痛阈测定结果与比较</w:t>
      </w:r>
    </w:p>
    <w:p>
      <w:pPr>
        <w:wordWrap w:val="on"/>
        <w:autoSpaceDE w:val="off"/>
        <w:autoSpaceDN w:val="off"/>
        <w:spacing w:before="0" w:after="0" w:line="450" w:lineRule="atLeast"/>
        <w:ind w:left="540" w:right="620" w:firstLine="620"/>
        <w:jc w:val="both"/>
        <w:textAlignment w:val="auto"/>
        <w:rPr>
          <w:sz w:val="27"/>
        </w:rPr>
      </w:pPr>
      <w:r>
        <w:rPr>
          <w:rFonts w:ascii="宋体" w:hAnsi="宋体" w:cs="宋体" w:eastAsia="宋体"/>
          <w:sz w:val="27"/>
          <w:color w:val="000000"/>
          <w:b w:val="off"/>
          <w:i w:val="off"/>
        </w:rPr>
        <w:t>各组造模3天比较，模型组痛阈高于正常对照组、假手术组、正常对照</w:t>
      </w:r>
      <w:r>
        <w:rPr>
          <w:rFonts w:ascii="宋体" w:hAnsi="宋体" w:cs="宋体" w:eastAsia="宋体"/>
          <w:sz w:val="27"/>
          <w:color w:val="000000"/>
          <w:b w:val="off"/>
          <w:i w:val="off"/>
        </w:rPr>
        <w:t>+电针组，差异有非常显著性意义(P&lt;0.001)，而与模型+电针组无差异</w:t>
      </w:r>
      <w:r>
        <w:rPr>
          <w:rFonts w:ascii="宋体" w:hAnsi="宋体" w:cs="宋体" w:eastAsia="宋体"/>
          <w:sz w:val="27"/>
          <w:color w:val="000000"/>
          <w:b w:val="off"/>
          <w:i w:val="off"/>
        </w:rPr>
        <w:t>(P&gt;0.05)；造模7天各组比较，模型+电针组痛阈显著低于模型组(P&lt;</w:t>
      </w:r>
      <w:r>
        <w:rPr>
          <w:rFonts w:ascii="宋体" w:hAnsi="宋体" w:cs="宋体" w:eastAsia="宋体"/>
          <w:sz w:val="27"/>
          <w:color w:val="000000"/>
          <w:b w:val="off"/>
          <w:i w:val="off"/>
        </w:rPr>
        <w:t>0.05)，假手术组和正常对照+电针组痛阈显著低于模型组(P&lt;0.01)，模型</w:t>
      </w:r>
      <w:r>
        <w:rPr>
          <w:rFonts w:ascii="宋体" w:hAnsi="宋体" w:cs="宋体" w:eastAsia="宋体"/>
          <w:sz w:val="27"/>
          <w:color w:val="000000"/>
          <w:b w:val="off"/>
          <w:i w:val="off"/>
        </w:rPr>
        <w:t>组痛阈高于正常对照组，差异有非常显著性意义(P&lt;0.001)；造模14天各</w:t>
      </w:r>
      <w:r>
        <w:rPr>
          <w:rFonts w:ascii="宋体" w:hAnsi="宋体" w:cs="宋体" w:eastAsia="宋体"/>
          <w:sz w:val="27"/>
          <w:color w:val="000000"/>
          <w:b w:val="off"/>
          <w:i w:val="off"/>
        </w:rPr>
        <w:t>组比较，模型+电针组痛阈显著低于模型组(P&lt;0.05)，模型组痛阈高于正</w:t>
      </w:r>
      <w:r>
        <w:rPr>
          <w:rFonts w:ascii="宋体" w:hAnsi="宋体" w:cs="宋体" w:eastAsia="宋体"/>
          <w:sz w:val="27"/>
          <w:color w:val="000000"/>
          <w:b w:val="off"/>
          <w:i w:val="off"/>
        </w:rPr>
        <w:t>常对照组，差异有非常显著性意义(P&lt;0.001)，显著高于假手术组和正常对</w:t>
      </w:r>
      <w:r>
        <w:rPr>
          <w:rFonts w:ascii="宋体" w:hAnsi="宋体" w:cs="宋体" w:eastAsia="宋体"/>
          <w:sz w:val="27"/>
          <w:color w:val="000000"/>
          <w:b w:val="off"/>
          <w:i w:val="off"/>
        </w:rPr>
        <w:t>照组+电针组(分别P&lt;C.01，P&lt;0.05)。正常对照+电针组各时期痛阈均</w:t>
      </w:r>
      <w:r>
        <w:rPr>
          <w:rFonts w:ascii="宋体" w:hAnsi="宋体" w:cs="宋体" w:eastAsia="宋体"/>
          <w:sz w:val="27"/>
          <w:color w:val="000000"/>
          <w:b w:val="off"/>
          <w:i w:val="off"/>
        </w:rPr>
        <w:t>高于正常对照组(P&lt;0.05)，而假手术组痛阈与正常对照组无差异(P&gt;</w:t>
      </w:r>
      <w:r>
        <w:rPr>
          <w:rFonts w:ascii="宋体" w:hAnsi="宋体" w:cs="宋体" w:eastAsia="宋体"/>
          <w:sz w:val="27"/>
          <w:color w:val="000000"/>
          <w:b w:val="off"/>
          <w:i w:val="off"/>
        </w:rPr>
        <w:t>0.05)。见表1。</w:t>
      </w:r>
    </w:p>
    <w:p>
      <w:pPr>
        <w:wordWrap w:val="on"/>
        <w:spacing w:before="0" w:after="0" w:line="3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5956300" cy="241300"/>
                <wp:wrapTopAndBottom/>
                <wp:docPr id="125" name="文本框 125"/>
                <a:graphic xmlns:a="http://schemas.openxmlformats.org/drawingml/2006/main">
                  <a:graphicData uri="http://schemas.microsoft.com/office/word/2010/wordprocessingShape">
                    <wps:wsp>
                      <wps:cNvSpPr txBox="true"/>
                      <wps:spPr>
                        <a:xfrm>
                          <a:off x="0" y="0"/>
                          <a:ext cx="5956300" cy="241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469pt;height:1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4241800</wp:posOffset>
                </wp:positionH>
                <wp:positionV relativeFrom="paragraph">
                  <wp:posOffset>0</wp:posOffset>
                </wp:positionV>
                <wp:extent cx="596900" cy="254000"/>
                <wp:wrapTopAndBottom/>
                <wp:docPr id="126" name="文本框 126"/>
                <a:graphic xmlns:a="http://schemas.openxmlformats.org/drawingml/2006/main">
                  <a:graphicData uri="http://schemas.microsoft.com/office/word/2010/wordprocessingShape">
                    <wps:wsp>
                      <wps:cNvSpPr txBox="true"/>
                      <wps:spPr>
                        <a:xfrm>
                          <a:off x="0" y="0"/>
                          <a:ext cx="596900" cy="254000"/>
                        </a:xfrm>
                        <a:prstGeom prst="rect">
                          <a:avLst/>
                        </a:prstGeom>
                        <a:noFill/>
                        <a:ln w="6350">
                          <a:noFill/>
                        </a:ln>
                      </wps:spPr>
                      <wps:txbx>
                        <w:txbxContent>
                          <w:p>
                            <w:pPr>
                              <w:wordWrap w:val="on"/>
                              <w:spacing w:before="0" w:after="0"/>
                              <w:ind w:left="0" w:right="0"/>
                              <w:jc w:val="both"/>
                              <w:textAlignment w:val="auto"/>
                            </w:pPr>
                            <w:r>
                              <w:drawing>
                                <wp:inline distL="0" distR="0" distT="0" distB="0">
                                  <wp:extent cx="596900" cy="254000"/>
                                  <wp:docPr id="128" name="Drawing 128"/>
                                  <a:graphic>
                                    <a:graphicData uri="http://schemas.openxmlformats.org/drawingml/2006/picture">
                                      <pic:pic xmlns:pic="http://schemas.openxmlformats.org/drawingml/2006/picture">
                                        <pic:nvPicPr>
                                          <pic:cNvPr id="0" name="Picture 127"/>
                                          <pic:cNvPicPr>
                                            <a:picLocks noChangeAspect="true"/>
                                          </pic:cNvPicPr>
                                        </pic:nvPicPr>
                                        <pic:blipFill>
                                          <a:blip r:embed="rId16"/>
                                          <a:stretch>
                                            <a:fillRect/>
                                          </a:stretch>
                                        </pic:blipFill>
                                        <pic:spPr>
                                          <a:xfrm>
                                            <a:off x="0" y="0"/>
                                            <a:ext cx="596900" cy="2540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34pt;margin-top:0pt;width:47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596900" cy="254000"/>
                            <wp:docPr id="130" name="Drawing 130"/>
                            <a:graphic xmlns:a="http://schemas.openxmlformats.org/drawingml/2006/main">
                              <a:graphicData uri="http://schemas.openxmlformats.org/drawingml/2006/picture">
                                <pic:pic xmlns:pic="http://schemas.openxmlformats.org/drawingml/2006/picture">
                                  <pic:nvPicPr>
                                    <pic:cNvPr id="0" name="Picture 129"/>
                                    <pic:cNvPicPr>
                                      <a:picLocks noChangeAspect="true"/>
                                    </pic:cNvPicPr>
                                  </pic:nvPicPr>
                                  <pic:blipFill>
                                    <a:blip r:embed="rId16"/>
                                    <a:stretch>
                                      <a:fillRect/>
                                    </a:stretch>
                                  </pic:blipFill>
                                  <pic:spPr>
                                    <a:xfrm>
                                      <a:off x="0" y="0"/>
                                      <a:ext cx="596900" cy="2540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1765300</wp:posOffset>
                </wp:positionH>
                <wp:positionV relativeFrom="paragraph">
                  <wp:posOffset>12700</wp:posOffset>
                </wp:positionV>
                <wp:extent cx="2489200" cy="190500"/>
                <wp:wrapTopAndBottom/>
                <wp:docPr id="131" name="文本框 131"/>
                <a:graphic xmlns:a="http://schemas.openxmlformats.org/drawingml/2006/main">
                  <a:graphicData uri="http://schemas.microsoft.com/office/word/2010/wordprocessingShape">
                    <wps:wsp>
                      <wps:cNvSpPr txBox="true"/>
                      <wps:spPr>
                        <a:xfrm>
                          <a:off x="0" y="0"/>
                          <a:ext cx="24892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7"/>
                              </w:rPr>
                            </w:pPr>
                            <w:r>
                              <w:rPr>
                                <w:rFonts w:ascii="宋体" w:hAnsi="宋体" w:cs="宋体" w:eastAsia="宋体"/>
                                <w:sz w:val="27"/>
                                <w:color w:val="000000"/>
                                <w:b w:val="off"/>
                                <w:i w:val="off"/>
                              </w:rPr>
                              <w:t>表1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各组痛阈测定结果与比较</w:t>
                            </w:r>
                          </w:p>
                        </w:txbxContent>
                      </wps:txbx>
                      <wps:bodyPr wrap="square" lIns="0" rIns="0" tIns="0" bIns="0" vert="horz" anchor="t">
                        <a:spAutoFit/>
                      </wps:bodyPr>
                    </wps:wsp>
                  </a:graphicData>
                </a:graphic>
              </wp:anchor>
            </w:drawing>
          </mc:Choice>
          <mc:Fallback>
            <w:pict>
              <v:shape type="#_x0000_t202" filled="f" stroked="f" style="margin-left:139pt;margin-top:1pt;width:196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7"/>
                        </w:rPr>
                      </w:pPr>
                      <w:r>
                        <w:rPr>
                          <w:rFonts w:ascii="宋体" w:hAnsi="宋体" w:cs="宋体" w:eastAsia="宋体"/>
                          <w:sz w:val="27"/>
                          <w:color w:val="000000"/>
                          <w:b w:val="off"/>
                          <w:i w:val="off"/>
                        </w:rPr>
                        <w:t>表1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各组痛阈测定结果与比较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241300</wp:posOffset>
                </wp:positionV>
                <wp:extent cx="5956300" cy="1181100"/>
                <wp:wrapTopAndBottom/>
                <wp:docPr id="132" name="文本框 132"/>
                <a:graphic xmlns:a="http://schemas.openxmlformats.org/drawingml/2006/main">
                  <a:graphicData uri="http://schemas.microsoft.com/office/word/2010/wordprocessingShape">
                    <wps:wsp>
                      <wps:cNvSpPr txBox="true"/>
                      <wps:spPr>
                        <a:xfrm>
                          <a:off x="0" y="0"/>
                          <a:ext cx="5956300" cy="1181100"/>
                        </a:xfrm>
                        <a:prstGeom prst="rect">
                          <a:avLst/>
                        </a:prstGeom>
                        <a:noFill/>
                        <a:ln w="6350">
                          <a:noFill/>
                        </a:ln>
                      </wps:spPr>
                      <wps:txbx>
                        <w:txbxContent>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20"/>
                              <w:gridCol w:w="740"/>
                              <w:gridCol w:w="1980"/>
                              <w:gridCol w:w="2140"/>
                              <w:gridCol w:w="2240"/>
                            </w:tblGrid>
                            <w:tr>
                              <w:trPr>
                                <w:trHeight w:hRule="atLeast" w:val="900"/>
                              </w:trPr>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别</w:t>
                                  </w:r>
                                </w:p>
                              </w:tc>
                              <w:tc>
                                <w:tcPr>
                                  <w:tcW w:w="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77</w:t>
                                  </w:r>
                                </w:p>
                              </w:tc>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造模3天</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造模7天</w:t>
                                  </w:r>
                                </w:p>
                              </w:tc>
                              <w:tc>
                                <w:tcPr>
                                  <w:tcW w:w="2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造模14天</w:t>
                                  </w:r>
                                </w:p>
                              </w:tc>
                            </w:tr>
                            <w:tr>
                              <w:trPr>
                                <w:trHeight w:hRule="atLeast" w:val="960"/>
                              </w:trPr>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正常对照组</w:t>
                                  </w:r>
                                </w:p>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模型组</w:t>
                                  </w:r>
                                </w:p>
                              </w:tc>
                              <w:tc>
                                <w:tcPr>
                                  <w:tcW w:w="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6</w:t>
                                  </w:r>
                                </w:p>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5</w:t>
                                  </w:r>
                                </w:p>
                              </w:tc>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8.57±3.84……</w:t>
                                  </w:r>
                                </w:p>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63.28±11.59</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9.65±3.77*…</w:t>
                                  </w:r>
                                </w:p>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48.56±8.61</w:t>
                                  </w:r>
                                </w:p>
                              </w:tc>
                              <w:tc>
                                <w:tcPr>
                                  <w:tcW w:w="2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8,63±3.15**1</w:t>
                                  </w:r>
                                </w:p>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33.48±6.73</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26pt;margin-top:19pt;width:469pt;height:93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20"/>
                        <w:gridCol w:w="740"/>
                        <w:gridCol w:w="1980"/>
                        <w:gridCol w:w="2140"/>
                        <w:gridCol w:w="2240"/>
                      </w:tblGrid>
                      <w:tr>
                        <w:trPr>
                          <w:trHeight w:hRule="atLeast" w:val="900"/>
                        </w:trPr>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别</w:t>
                            </w:r>
                          </w:p>
                        </w:tc>
                        <w:tc>
                          <w:tcPr>
                            <w:tcW w:w="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77</w:t>
                            </w:r>
                          </w:p>
                        </w:tc>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造模3天</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造模7天</w:t>
                            </w:r>
                          </w:p>
                        </w:tc>
                        <w:tc>
                          <w:tcPr>
                            <w:tcW w:w="2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造模14天</w:t>
                            </w:r>
                          </w:p>
                        </w:tc>
                      </w:tr>
                      <w:tr>
                        <w:trPr>
                          <w:trHeight w:hRule="atLeast" w:val="960"/>
                        </w:trPr>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正常对照组</w:t>
                            </w:r>
                          </w:p>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模型组</w:t>
                            </w:r>
                          </w:p>
                        </w:tc>
                        <w:tc>
                          <w:tcPr>
                            <w:tcW w:w="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6</w:t>
                            </w:r>
                          </w:p>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5</w:t>
                            </w:r>
                          </w:p>
                        </w:tc>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8.57±3.84……</w:t>
                            </w:r>
                          </w:p>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63.28±11.59</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9.65±3.77*…</w:t>
                            </w:r>
                          </w:p>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48.56±8.61</w:t>
                            </w:r>
                          </w:p>
                        </w:tc>
                        <w:tc>
                          <w:tcPr>
                            <w:tcW w:w="2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8,63±3.15**1</w:t>
                            </w:r>
                          </w:p>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33.48±6.73</w:t>
                            </w:r>
                          </w:p>
                        </w:tc>
                      </w:tr>
                    </w:tbl>
                    <w:p>
                      <w:pPr>
                        <w:wordWrap w:val="on"/>
                        <w:spacing w:before="0" w:after="0" w:line="14" w:lineRule="exact"/>
                        <w:ind w:left="0" w:right="0"/>
                        <w:textAlignment w:val="auto"/>
                      </w:pPr>
                    </w:p>
                  </w:txbxContent>
                </v:textbox>
              </v:shape>
            </w:pict>
          </mc:Fallback>
        </mc:AlternateContent>
      </w:r>
      <w:r>
        <w:br w:type="page"/>
      </w:r>
    </w:p>
    <w:p>
      <w:pPr>
        <w:wordWrap w:val="on"/>
        <w:autoSpaceDE w:val="off"/>
        <w:autoSpaceDN w:val="off"/>
        <w:spacing w:before="520" w:after="0" w:line="400" w:lineRule="atLeast"/>
        <w:ind w:left="5260" w:right="0"/>
        <w:jc w:val="both"/>
        <w:textAlignment w:val="auto"/>
        <w:rPr>
          <w:sz w:val="27"/>
        </w:rPr>
      </w:pPr>
      <w:r>
        <w:rPr>
          <w:rFonts w:ascii="宋体" w:hAnsi="宋体" w:cs="宋体" w:eastAsia="宋体"/>
          <w:sz w:val="27"/>
          <w:color w:val="000000"/>
          <w:b w:val="off"/>
          <w:i w:val="off"/>
        </w:rPr>
        <w:t>下篇</w:t>
      </w:r>
      <w:r>
        <w:rPr>
          <w:rFonts w:ascii="宋体" w:hAnsi="宋体" w:cs="宋体" w:eastAsia="宋体"/>
          <w:sz w:val="24"/>
        </w:rPr>
        <w:t xml:space="preserve">  </w:t>
      </w:r>
      <w:r>
        <w:rPr>
          <w:rFonts w:ascii="宋体" w:hAnsi="宋体" w:cs="宋体" w:eastAsia="宋体"/>
          <w:sz w:val="27"/>
          <w:color w:val="000000"/>
          <w:b w:val="off"/>
          <w:i w:val="off"/>
        </w:rPr>
        <w:t>各种老年疾病的针灸治疗 57</w:t>
      </w:r>
    </w:p>
    <w:p>
      <w:pPr>
        <w:wordWrap w:val="on"/>
        <w:autoSpaceDE w:val="off"/>
        <w:autoSpaceDN w:val="off"/>
        <w:spacing w:before="460" w:after="0" w:line="380" w:lineRule="atLeast"/>
        <w:ind w:left="8140" w:right="0"/>
        <w:jc w:val="both"/>
        <w:textAlignment w:val="auto"/>
        <w:rPr>
          <w:sz w:val="27"/>
        </w:rPr>
      </w:pPr>
      <w:r>
        <w:rPr>
          <w:rFonts w:ascii="宋体" w:hAnsi="宋体" w:cs="宋体" w:eastAsia="宋体"/>
          <w:sz w:val="27"/>
          <w:color w:val="000000"/>
          <w:b w:val="off"/>
          <w:i w:val="off"/>
        </w:rPr>
        <w:t>(续  表)</w:t>
      </w:r>
    </w:p>
    <w:p>
      <w:pPr>
        <w:wordWrap w:val="on"/>
        <w:spacing w:before="0" w:after="0" w:line="60" w:lineRule="exact"/>
        <w:ind w:left="0" w:right="0"/>
        <w:textAlignment w:val="auto"/>
      </w:pPr>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40"/>
        <w:gridCol w:w="520"/>
        <w:gridCol w:w="2080"/>
        <w:gridCol w:w="2060"/>
        <w:gridCol w:w="2260"/>
      </w:tblGrid>
      <w:tr>
        <w:trPr>
          <w:trHeight w:hRule="atLeast" w:val="820"/>
        </w:trPr>
        <w:tc>
          <w:tcPr>
            <w:tcW w:w="2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组 别</w:t>
            </w:r>
          </w:p>
        </w:tc>
        <w:tc>
          <w:tcPr>
            <w:tcW w:w="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n</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造模3天</w:t>
            </w:r>
          </w:p>
        </w:tc>
        <w:tc>
          <w:tcPr>
            <w:tcW w:w="2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2"/>
              </w:rPr>
            </w:pPr>
            <w:r>
              <w:rPr>
                <w:rFonts w:ascii="宋体" w:hAnsi="宋体" w:cs="宋体" w:eastAsia="宋体"/>
                <w:sz w:val="22"/>
                <w:color w:val="000000"/>
                <w:b w:val="off"/>
                <w:i w:val="off"/>
              </w:rPr>
              <w:t>造模7天</w:t>
            </w:r>
          </w:p>
        </w:tc>
        <w:tc>
          <w:tcPr>
            <w:tcW w:w="2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造模14天</w:t>
            </w:r>
          </w:p>
        </w:tc>
      </w:tr>
      <w:tr>
        <w:trPr>
          <w:trHeight w:hRule="atLeast" w:val="540"/>
        </w:trPr>
        <w:tc>
          <w:tcPr>
            <w:tcW w:w="2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假手术组</w:t>
            </w:r>
          </w:p>
        </w:tc>
        <w:tc>
          <w:tcPr>
            <w:tcW w:w="2600" w:type="dxa"/>
            <w:gridSpan w:val="2"/>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2"/>
              </w:rPr>
            </w:pPr>
            <w:r>
              <w:rPr>
                <w:rFonts w:ascii="宋体" w:hAnsi="宋体" w:cs="宋体" w:eastAsia="宋体"/>
                <w:sz w:val="22"/>
                <w:color w:val="000000"/>
                <w:b w:val="off"/>
                <w:i w:val="off"/>
              </w:rPr>
              <w:t>6 17.67±6.38…▲</w:t>
            </w:r>
          </w:p>
        </w:tc>
        <w:tc>
          <w:tcPr>
            <w:tcW w:w="2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2"/>
              </w:rPr>
            </w:pPr>
            <w:r>
              <w:rPr>
                <w:rFonts w:ascii="宋体" w:hAnsi="宋体" w:cs="宋体" w:eastAsia="宋体"/>
                <w:sz w:val="22"/>
                <w:color w:val="000000"/>
                <w:b w:val="off"/>
                <w:i w:val="off"/>
              </w:rPr>
              <w:t>15,85±6.68*</w:t>
            </w:r>
          </w:p>
        </w:tc>
        <w:tc>
          <w:tcPr>
            <w:tcW w:w="2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2"/>
              </w:rPr>
            </w:pPr>
            <w:r>
              <w:rPr>
                <w:rFonts w:ascii="宋体" w:hAnsi="宋体" w:cs="宋体" w:eastAsia="宋体"/>
                <w:sz w:val="22"/>
                <w:color w:val="000000"/>
                <w:b w:val="off"/>
                <w:i w:val="off"/>
              </w:rPr>
              <w:t>12.77±5.25··</w:t>
            </w:r>
          </w:p>
        </w:tc>
      </w:tr>
      <w:tr>
        <w:trPr>
          <w:trHeight w:hRule="atLeast" w:val="840"/>
        </w:trPr>
        <w:tc>
          <w:tcPr>
            <w:tcW w:w="2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2"/>
              </w:rPr>
            </w:pPr>
            <w:r>
              <w:rPr>
                <w:rFonts w:ascii="宋体" w:hAnsi="宋体" w:cs="宋体" w:eastAsia="宋体"/>
                <w:sz w:val="22"/>
                <w:color w:val="000000"/>
                <w:b w:val="off"/>
                <w:i w:val="off"/>
              </w:rPr>
              <w:t>模型+电针组</w:t>
            </w:r>
          </w:p>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正常对照+电针组</w:t>
            </w:r>
          </w:p>
        </w:tc>
        <w:tc>
          <w:tcPr>
            <w:tcW w:w="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6</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6 51.37±10.68△</w:t>
            </w:r>
          </w:p>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19.78+:5.86***☆</w:t>
            </w:r>
          </w:p>
        </w:tc>
        <w:tc>
          <w:tcPr>
            <w:tcW w:w="2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2"/>
              </w:rPr>
            </w:pPr>
            <w:r>
              <w:rPr>
                <w:rFonts w:ascii="宋体" w:hAnsi="宋体" w:cs="宋体" w:eastAsia="宋体"/>
                <w:sz w:val="22"/>
                <w:color w:val="000000"/>
                <w:b w:val="off"/>
                <w:i w:val="off"/>
              </w:rPr>
              <w:t>32.16±5.35°</w:t>
            </w:r>
          </w:p>
          <w:p>
            <w:pPr>
              <w:wordWrap w:val="on"/>
              <w:autoSpaceDE w:val="off"/>
              <w:autoSpaceDN w:val="off"/>
              <w:spacing w:before="0" w:after="0" w:line="380" w:lineRule="atLeast"/>
              <w:ind w:left="0" w:right="0"/>
              <w:jc w:val="both"/>
              <w:textAlignment w:val="auto"/>
              <w:rPr>
                <w:sz w:val="22"/>
              </w:rPr>
            </w:pPr>
            <w:r>
              <w:rPr>
                <w:rFonts w:ascii="宋体" w:hAnsi="宋体" w:cs="宋体" w:eastAsia="宋体"/>
                <w:sz w:val="22"/>
                <w:color w:val="000000"/>
                <w:b w:val="off"/>
                <w:i w:val="off"/>
              </w:rPr>
              <w:t>21.64±6.23**☆</w:t>
            </w:r>
          </w:p>
        </w:tc>
        <w:tc>
          <w:tcPr>
            <w:tcW w:w="2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2"/>
              </w:rPr>
            </w:pPr>
            <w:r>
              <w:rPr>
                <w:rFonts w:ascii="宋体" w:hAnsi="宋体" w:cs="宋体" w:eastAsia="宋体"/>
                <w:sz w:val="22"/>
                <w:color w:val="000000"/>
                <w:b w:val="off"/>
                <w:i w:val="off"/>
              </w:rPr>
              <w:t>20.98±5.78°</w:t>
            </w:r>
          </w:p>
          <w:p>
            <w:pPr>
              <w:wordWrap w:val="on"/>
              <w:autoSpaceDE w:val="off"/>
              <w:autoSpaceDN w:val="off"/>
              <w:spacing w:before="0" w:after="0" w:line="380" w:lineRule="atLeast"/>
              <w:ind w:left="0" w:right="0"/>
              <w:jc w:val="both"/>
              <w:textAlignment w:val="auto"/>
              <w:rPr>
                <w:sz w:val="22"/>
              </w:rPr>
            </w:pPr>
            <w:r>
              <w:rPr>
                <w:rFonts w:ascii="宋体" w:hAnsi="宋体" w:cs="宋体" w:eastAsia="宋体"/>
                <w:sz w:val="22"/>
                <w:color w:val="000000"/>
                <w:b w:val="off"/>
                <w:i w:val="off"/>
              </w:rPr>
              <w:t>18.99±5.37*☆</w:t>
            </w:r>
          </w:p>
        </w:tc>
      </w:tr>
    </w:tbl>
    <w:p>
      <w:pPr>
        <w:wordWrap w:val="on"/>
        <w:autoSpaceDE w:val="off"/>
        <w:autoSpaceDN w:val="off"/>
        <w:spacing w:before="0" w:after="0" w:line="520" w:lineRule="atLeast"/>
        <w:ind w:left="940" w:right="720"/>
        <w:jc w:val="both"/>
        <w:textAlignment w:val="auto"/>
        <w:rPr>
          <w:sz w:val="27"/>
        </w:rPr>
      </w:pPr>
      <w:r>
        <w:rPr>
          <w:rFonts w:ascii="宋体" w:hAnsi="宋体" w:cs="宋体" w:eastAsia="宋体"/>
          <w:sz w:val="27"/>
          <w:color w:val="000000"/>
          <w:b w:val="off"/>
          <w:i w:val="off"/>
        </w:rPr>
        <w:t>注 造模3天,与模型组比较,×××表示 P&lt;0.001,△表示 P&gt;0.05;造模7天,与</w:t>
      </w:r>
      <w:r>
        <w:rPr>
          <w:rFonts w:ascii="宋体" w:hAnsi="宋体" w:cs="宋体" w:eastAsia="宋体"/>
          <w:sz w:val="27"/>
          <w:color w:val="000000"/>
          <w:b w:val="off"/>
          <w:i w:val="off"/>
        </w:rPr>
        <w:t>模型组比较,*表示 P&lt;0.05.**表示 P&lt;0.01,***表示 P&lt;0.001;与正常对照</w:t>
      </w:r>
      <w:r>
        <w:rPr>
          <w:rFonts w:ascii="宋体" w:hAnsi="宋体" w:cs="宋体" w:eastAsia="宋体"/>
          <w:sz w:val="27"/>
          <w:color w:val="000000"/>
          <w:b w:val="off"/>
          <w:i w:val="off"/>
        </w:rPr>
        <w:t>组各时期比较,☆表示 P&lt;0.05,▲表示 P&gt;0.05</w:t>
      </w:r>
    </w:p>
    <w:p>
      <w:pPr>
        <w:wordWrap w:val="on"/>
        <w:autoSpaceDE w:val="off"/>
        <w:autoSpaceDN w:val="off"/>
        <w:spacing w:before="180" w:after="0" w:line="380" w:lineRule="atLeast"/>
        <w:ind w:left="940" w:right="0"/>
        <w:jc w:val="both"/>
        <w:textAlignment w:val="auto"/>
        <w:rPr>
          <w:sz w:val="27"/>
        </w:rPr>
      </w:pPr>
      <w:r>
        <w:rPr>
          <w:rFonts w:ascii="宋体" w:hAnsi="宋体" w:cs="宋体" w:eastAsia="宋体"/>
          <w:sz w:val="27"/>
          <w:color w:val="000000"/>
          <w:b w:val="off"/>
          <w:i w:val="off"/>
        </w:rPr>
        <w:t>(2)各组 SP含量测定结果与比较</w:t>
      </w:r>
    </w:p>
    <w:p>
      <w:pPr>
        <w:wordWrap w:val="on"/>
        <w:autoSpaceDE w:val="off"/>
        <w:autoSpaceDN w:val="off"/>
        <w:spacing w:before="40" w:after="0" w:line="440" w:lineRule="atLeast"/>
        <w:ind w:left="280" w:right="840" w:firstLine="660"/>
        <w:jc w:val="both"/>
        <w:textAlignment w:val="auto"/>
        <w:rPr>
          <w:sz w:val="27"/>
        </w:rPr>
      </w:pPr>
      <w:r>
        <w:rPr>
          <w:rFonts w:ascii="宋体" w:hAnsi="宋体" w:cs="宋体" w:eastAsia="宋体"/>
          <w:sz w:val="27"/>
          <w:color w:val="000000"/>
          <w:b w:val="off"/>
          <w:i w:val="off"/>
        </w:rPr>
        <w:t>各组造模3天比较，模型组SP含量高于正常对照组，差异有非常显著性</w:t>
      </w:r>
      <w:r>
        <w:rPr>
          <w:rFonts w:ascii="宋体" w:hAnsi="宋体" w:cs="宋体" w:eastAsia="宋体"/>
          <w:sz w:val="27"/>
          <w:color w:val="000000"/>
          <w:b w:val="off"/>
          <w:i w:val="off"/>
        </w:rPr>
        <w:t>意义(P&lt;0.001).假手术组和正常对照组+电针组 SP含量显著低于模型组</w:t>
      </w:r>
      <w:r>
        <w:rPr>
          <w:rFonts w:ascii="宋体" w:hAnsi="宋体" w:cs="宋体" w:eastAsia="宋体"/>
          <w:sz w:val="27"/>
          <w:color w:val="000000"/>
          <w:b w:val="off"/>
          <w:i w:val="off"/>
        </w:rPr>
        <w:t>(P&lt;0.01),模型+电针组与模型组SP含量无显著性差异(P&gt;0.05)。造模</w:t>
      </w:r>
      <w:r>
        <w:rPr>
          <w:rFonts w:ascii="宋体" w:hAnsi="宋体" w:cs="宋体" w:eastAsia="宋体"/>
          <w:sz w:val="27"/>
          <w:color w:val="000000"/>
          <w:b w:val="off"/>
          <w:i w:val="off"/>
        </w:rPr>
        <w:t>7天各组比较，正常对照组、假手术组、模型+电针组、正常对照组+电针组</w:t>
      </w:r>
      <w:r>
        <w:rPr>
          <w:rFonts w:ascii="宋体" w:hAnsi="宋体" w:cs="宋体" w:eastAsia="宋体"/>
          <w:sz w:val="27"/>
          <w:color w:val="000000"/>
          <w:b w:val="off"/>
          <w:i w:val="off"/>
        </w:rPr>
        <w:t>SP含量均低于模型组，差异有非常显著性意义(P&lt;0.001)，模型+电针组 SP</w:t>
      </w:r>
      <w:r>
        <w:rPr>
          <w:rFonts w:ascii="宋体" w:hAnsi="宋体" w:cs="宋体" w:eastAsia="宋体"/>
          <w:sz w:val="27"/>
        </w:rPr>
        <w:t xml:space="preserve"> </w:t>
      </w:r>
      <w:r>
        <w:rPr>
          <w:rFonts w:ascii="宋体" w:hAnsi="宋体" w:cs="宋体" w:eastAsia="宋体"/>
          <w:sz w:val="27"/>
          <w:color w:val="000000"/>
          <w:b w:val="off"/>
          <w:i w:val="off"/>
        </w:rPr>
        <w:t>含量均低于模型组(P&lt;0.01)，正常对照组+电针组SP含量与模型组无差异</w:t>
      </w:r>
      <w:r>
        <w:rPr>
          <w:rFonts w:ascii="宋体" w:hAnsi="宋体" w:cs="宋体" w:eastAsia="宋体"/>
          <w:sz w:val="27"/>
          <w:color w:val="000000"/>
          <w:b w:val="off"/>
          <w:i w:val="off"/>
        </w:rPr>
        <w:t>(P&gt;0.05)。造模14天后，正常对照组+电针组 SP含量高于对照组，差异有</w:t>
      </w:r>
      <w:r>
        <w:rPr>
          <w:rFonts w:ascii="宋体" w:hAnsi="宋体" w:cs="宋体" w:eastAsia="宋体"/>
          <w:sz w:val="27"/>
          <w:color w:val="000000"/>
          <w:b w:val="off"/>
          <w:i w:val="off"/>
        </w:rPr>
        <w:t>非常显著性意义(P&lt;0.001)，而假手术组 SP 含量与正常对照组无差异</w:t>
      </w:r>
      <w:r>
        <w:rPr>
          <w:rFonts w:ascii="宋体" w:hAnsi="宋体" w:cs="宋体" w:eastAsia="宋体"/>
          <w:sz w:val="27"/>
          <w:color w:val="000000"/>
          <w:b w:val="off"/>
          <w:i w:val="off"/>
        </w:rPr>
        <w:t>(P&gt;0.05)。见表2。</w:t>
      </w:r>
    </w:p>
    <w:p>
      <w:pPr>
        <w:wordWrap w:val="on"/>
        <w:spacing w:before="0" w:after="0" w:line="3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1117600</wp:posOffset>
                </wp:positionH>
                <wp:positionV relativeFrom="paragraph">
                  <wp:posOffset>0</wp:posOffset>
                </wp:positionV>
                <wp:extent cx="4165600" cy="50800"/>
                <wp:wrapTopAndBottom/>
                <wp:docPr id="133" name="文本框 133"/>
                <a:graphic xmlns:a="http://schemas.openxmlformats.org/drawingml/2006/main">
                  <a:graphicData uri="http://schemas.microsoft.com/office/word/2010/wordprocessingShape">
                    <wps:wsp>
                      <wps:cNvSpPr txBox="true"/>
                      <wps:spPr>
                        <a:xfrm>
                          <a:off x="0" y="0"/>
                          <a:ext cx="41656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88pt;margin-top:0pt;width:328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1117600</wp:posOffset>
                </wp:positionH>
                <wp:positionV relativeFrom="paragraph">
                  <wp:posOffset>0</wp:posOffset>
                </wp:positionV>
                <wp:extent cx="2781300" cy="228600"/>
                <wp:wrapTopAndBottom/>
                <wp:docPr id="134" name="文本框 134"/>
                <a:graphic xmlns:a="http://schemas.openxmlformats.org/drawingml/2006/main">
                  <a:graphicData uri="http://schemas.microsoft.com/office/word/2010/wordprocessingShape">
                    <wps:wsp>
                      <wps:cNvSpPr txBox="true"/>
                      <wps:spPr>
                        <a:xfrm>
                          <a:off x="0" y="0"/>
                          <a:ext cx="2781300" cy="228600"/>
                        </a:xfrm>
                        <a:prstGeom prst="rect">
                          <a:avLst/>
                        </a:prstGeom>
                        <a:noFill/>
                        <a:ln w="6350">
                          <a:noFill/>
                        </a:ln>
                      </wps:spPr>
                      <wps:txbx>
                        <w:txbxContent>
                          <w:p>
                            <w:pPr>
                              <w:wordWrap w:val="on"/>
                              <w:autoSpaceDE w:val="off"/>
                              <w:autoSpaceDN w:val="off"/>
                              <w:spacing w:before="0" w:after="0" w:line="360" w:lineRule="atLeast"/>
                              <w:ind w:left="0" w:right="0"/>
                              <w:jc w:val="both"/>
                              <w:textAlignment w:val="auto"/>
                              <w:rPr>
                                <w:sz w:val="27"/>
                              </w:rPr>
                            </w:pPr>
                            <w:r>
                              <w:rPr>
                                <w:rFonts w:ascii="宋体" w:hAnsi="宋体" w:cs="宋体" w:eastAsia="宋体"/>
                                <w:sz w:val="27"/>
                                <w:color w:val="000000"/>
                                <w:b w:val="off"/>
                                <w:i w:val="off"/>
                              </w:rPr>
                              <w:t>表2 各组SP含量测定结果与比较</w:t>
                            </w:r>
                          </w:p>
                        </w:txbxContent>
                      </wps:txbx>
                      <wps:bodyPr wrap="square" lIns="0" rIns="0" tIns="0" bIns="0" vert="horz" anchor="t">
                        <a:spAutoFit/>
                      </wps:bodyPr>
                    </wps:wsp>
                  </a:graphicData>
                </a:graphic>
              </wp:anchor>
            </w:drawing>
          </mc:Choice>
          <mc:Fallback>
            <w:pict>
              <v:shape type="#_x0000_t202" filled="f" stroked="f" style="margin-left:88pt;margin-top:0pt;width:219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0" w:lineRule="atLeast"/>
                        <w:ind w:left="0" w:right="0"/>
                        <w:jc w:val="both"/>
                        <w:textAlignment w:val="auto"/>
                        <w:rPr>
                          <w:sz w:val="27"/>
                        </w:rPr>
                      </w:pPr>
                      <w:r>
                        <w:rPr>
                          <w:rFonts w:ascii="宋体" w:hAnsi="宋体" w:cs="宋体" w:eastAsia="宋体"/>
                          <w:sz w:val="27"/>
                          <w:color w:val="000000"/>
                          <w:b w:val="off"/>
                          <w:i w:val="off"/>
                        </w:rPr>
                        <w:t>表2 各组SP含量测定结果与比较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3886200</wp:posOffset>
                </wp:positionH>
                <wp:positionV relativeFrom="paragraph">
                  <wp:posOffset>50800</wp:posOffset>
                </wp:positionV>
                <wp:extent cx="1397000" cy="279400"/>
                <wp:wrapTopAndBottom/>
                <wp:docPr id="135" name="文本框 135"/>
                <a:graphic xmlns:a="http://schemas.openxmlformats.org/drawingml/2006/main">
                  <a:graphicData uri="http://schemas.microsoft.com/office/word/2010/wordprocessingShape">
                    <wps:wsp>
                      <wps:cNvSpPr txBox="true"/>
                      <wps:spPr>
                        <a:xfrm>
                          <a:off x="0" y="0"/>
                          <a:ext cx="1397000" cy="279400"/>
                        </a:xfrm>
                        <a:prstGeom prst="rect">
                          <a:avLst/>
                        </a:prstGeom>
                        <a:noFill/>
                        <a:ln w="6350">
                          <a:noFill/>
                        </a:ln>
                      </wps:spPr>
                      <wps:txbx>
                        <w:txbxContent>
                          <w:p>
                            <w:pPr>
                              <w:wordWrap w:val="on"/>
                              <w:spacing w:before="0" w:after="0"/>
                              <w:ind w:left="0" w:right="0"/>
                              <w:jc w:val="both"/>
                              <w:textAlignment w:val="auto"/>
                            </w:pPr>
                            <w:r>
                              <w:drawing>
                                <wp:inline distL="0" distR="0" distT="0" distB="0">
                                  <wp:extent cx="1397000" cy="279400"/>
                                  <wp:docPr id="137" name="Drawing 137"/>
                                  <a:graphic>
                                    <a:graphicData uri="http://schemas.openxmlformats.org/drawingml/2006/picture">
                                      <pic:pic xmlns:pic="http://schemas.openxmlformats.org/drawingml/2006/picture">
                                        <pic:nvPicPr>
                                          <pic:cNvPr id="0" name="Picture 136"/>
                                          <pic:cNvPicPr>
                                            <a:picLocks noChangeAspect="true"/>
                                          </pic:cNvPicPr>
                                        </pic:nvPicPr>
                                        <pic:blipFill>
                                          <a:blip r:embed="rId17"/>
                                          <a:stretch>
                                            <a:fillRect/>
                                          </a:stretch>
                                        </pic:blipFill>
                                        <pic:spPr>
                                          <a:xfrm>
                                            <a:off x="0" y="0"/>
                                            <a:ext cx="1397000" cy="2794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06pt;margin-top:4pt;width:110pt;height:2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397000" cy="279400"/>
                            <wp:docPr id="139" name="Drawing 139"/>
                            <a:graphic xmlns:a="http://schemas.openxmlformats.org/drawingml/2006/main">
                              <a:graphicData uri="http://schemas.openxmlformats.org/drawingml/2006/picture">
                                <pic:pic xmlns:pic="http://schemas.openxmlformats.org/drawingml/2006/picture">
                                  <pic:nvPicPr>
                                    <pic:cNvPr id="0" name="Picture 138"/>
                                    <pic:cNvPicPr>
                                      <a:picLocks noChangeAspect="true"/>
                                    </pic:cNvPicPr>
                                  </pic:nvPicPr>
                                  <pic:blipFill>
                                    <a:blip r:embed="rId17"/>
                                    <a:stretch>
                                      <a:fillRect/>
                                    </a:stretch>
                                  </pic:blipFill>
                                  <pic:spPr>
                                    <a:xfrm>
                                      <a:off x="0" y="0"/>
                                      <a:ext cx="1397000" cy="279400"/>
                                    </a:xfrm>
                                    <a:prstGeom prst="rect">
                                      <a:avLst/>
                                    </a:prstGeom>
                                  </pic:spPr>
                                </pic:pic>
                              </a:graphicData>
                            </a:graphic>
                          </wp:inline>
                        </w:drawing>
                      </w:r>
                    </w:p>
                  </w:txbxContent>
                </v:textbox>
              </v:shape>
            </w:pict>
          </mc:Fallback>
        </mc:AlternateContent>
      </w:r>
    </w:p>
    <w:tbl>
      <w:tblPr>
        <w:tblW w:w="0" w:type="auto"/>
        <w:jc w:val="start"/>
        <w:tblInd w:type="dxa" w:w="3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60"/>
        <w:gridCol w:w="600"/>
        <w:gridCol w:w="2200"/>
        <w:gridCol w:w="4180"/>
      </w:tblGrid>
      <w:tr>
        <w:trPr>
          <w:trHeight w:hRule="atLeast" w:val="780"/>
        </w:trPr>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组 别</w:t>
            </w:r>
          </w:p>
        </w:tc>
        <w:tc>
          <w:tcPr>
            <w:tcW w:w="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n</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造模3天</w:t>
            </w:r>
          </w:p>
        </w:tc>
        <w:tc>
          <w:tcPr>
            <w:tcW w:w="4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2"/>
                <w:color w:val="000000"/>
                <w:b w:val="off"/>
                <w:i w:val="off"/>
              </w:rPr>
              <w:t>造模?天</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造模14天</w:t>
            </w:r>
          </w:p>
        </w:tc>
      </w:tr>
      <w:tr>
        <w:trPr>
          <w:trHeight w:hRule="atLeast" w:val="600"/>
        </w:trPr>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正常对照组</w:t>
            </w:r>
          </w:p>
        </w:tc>
        <w:tc>
          <w:tcPr>
            <w:tcW w:w="6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6380" w:type="dxa"/>
            <w:gridSpan w:val="2"/>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2"/>
              </w:rPr>
            </w:pPr>
            <w:r>
              <w:rPr>
                <w:rFonts w:ascii="宋体" w:hAnsi="宋体" w:cs="宋体" w:eastAsia="宋体"/>
                <w:sz w:val="22"/>
                <w:color w:val="000000"/>
                <w:b w:val="off"/>
                <w:i w:val="off"/>
              </w:rPr>
              <w:t>6 432.76±12.62···448.67±14.91*·· 439.28±17.63…</w:t>
            </w:r>
          </w:p>
        </w:tc>
      </w:tr>
      <w:tr>
        <w:trPr>
          <w:trHeight w:hRule="atLeast" w:val="440"/>
        </w:trPr>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模型组</w:t>
            </w:r>
          </w:p>
        </w:tc>
        <w:tc>
          <w:tcPr>
            <w:tcW w:w="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6</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2"/>
              </w:rPr>
            </w:pPr>
            <w:r>
              <w:rPr>
                <w:rFonts w:ascii="宋体" w:hAnsi="宋体" w:cs="宋体" w:eastAsia="宋体"/>
                <w:sz w:val="22"/>
                <w:color w:val="000000"/>
                <w:b w:val="off"/>
                <w:i w:val="off"/>
              </w:rPr>
              <w:t>714.87±29.36</w:t>
            </w:r>
          </w:p>
        </w:tc>
        <w:tc>
          <w:tcPr>
            <w:tcW w:w="4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2"/>
                <w:color w:val="000000"/>
                <w:b w:val="off"/>
                <w:i w:val="off"/>
              </w:rPr>
              <w:t>675.27±32.46</w:t>
            </w:r>
            <w:r>
              <w:rPr>
                <w:rFonts w:ascii="宋体" w:hAnsi="宋体" w:cs="宋体" w:eastAsia="宋体"/>
                <w:sz w:val="24"/>
              </w:rPr>
              <w:t xml:space="preserve">     </w:t>
            </w:r>
            <w:r>
              <w:rPr>
                <w:rFonts w:ascii="宋体" w:hAnsi="宋体" w:cs="宋体" w:eastAsia="宋体"/>
                <w:sz w:val="22"/>
                <w:color w:val="000000"/>
                <w:b w:val="off"/>
                <w:i w:val="off"/>
              </w:rPr>
              <w:t>583,36±28.54</w:t>
            </w:r>
          </w:p>
        </w:tc>
      </w:tr>
      <w:tr>
        <w:trPr>
          <w:trHeight w:hRule="atLeast" w:val="440"/>
        </w:trPr>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假手术组</w:t>
            </w:r>
          </w:p>
        </w:tc>
        <w:tc>
          <w:tcPr>
            <w:tcW w:w="6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2"/>
              </w:rPr>
            </w:pPr>
            <w:r>
              <w:rPr>
                <w:rFonts w:ascii="宋体" w:hAnsi="宋体" w:cs="宋体" w:eastAsia="宋体"/>
                <w:sz w:val="22"/>
                <w:color w:val="000000"/>
                <w:b w:val="off"/>
                <w:i w:val="off"/>
              </w:rPr>
              <w:t>6 625.92±25.14**</w:t>
            </w:r>
          </w:p>
        </w:tc>
        <w:tc>
          <w:tcPr>
            <w:tcW w:w="4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2"/>
                <w:color w:val="000000"/>
                <w:b w:val="off"/>
                <w:i w:val="off"/>
              </w:rPr>
              <w:t>518.16±26.42***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462.86±25.96***▲</w:t>
            </w:r>
          </w:p>
        </w:tc>
      </w:tr>
      <w:tr>
        <w:trPr>
          <w:trHeight w:hRule="atLeast" w:val="840"/>
        </w:trPr>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模型~电针组</w:t>
            </w:r>
          </w:p>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正常对照+电针组</w:t>
            </w:r>
          </w:p>
        </w:tc>
        <w:tc>
          <w:tcPr>
            <w:tcW w:w="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6</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2"/>
              </w:rPr>
            </w:pPr>
            <w:r>
              <w:rPr>
                <w:rFonts w:ascii="宋体" w:hAnsi="宋体" w:cs="宋体" w:eastAsia="宋体"/>
                <w:sz w:val="22"/>
                <w:color w:val="000000"/>
                <w:b w:val="off"/>
                <w:i w:val="off"/>
              </w:rPr>
              <w:t>6 670.47±22.98^</w:t>
            </w:r>
          </w:p>
          <w:p>
            <w:pPr>
              <w:wordWrap w:val="on"/>
              <w:autoSpaceDE w:val="off"/>
              <w:autoSpaceDN w:val="off"/>
              <w:spacing w:before="0" w:after="0" w:line="380" w:lineRule="atLeast"/>
              <w:ind w:left="0" w:right="0"/>
              <w:jc w:val="both"/>
              <w:textAlignment w:val="auto"/>
              <w:rPr>
                <w:sz w:val="22"/>
              </w:rPr>
            </w:pPr>
            <w:r>
              <w:rPr>
                <w:rFonts w:ascii="宋体" w:hAnsi="宋体" w:cs="宋体" w:eastAsia="宋体"/>
                <w:sz w:val="22"/>
                <w:color w:val="000000"/>
                <w:b w:val="off"/>
                <w:i w:val="off"/>
              </w:rPr>
              <w:t>556.86±18.72…</w:t>
            </w:r>
          </w:p>
        </w:tc>
        <w:tc>
          <w:tcPr>
            <w:tcW w:w="4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2"/>
              </w:rPr>
            </w:pPr>
            <w:r>
              <w:rPr>
                <w:rFonts w:ascii="宋体" w:hAnsi="宋体" w:cs="宋体" w:eastAsia="宋体"/>
                <w:sz w:val="22"/>
                <w:color w:val="000000"/>
                <w:b w:val="off"/>
                <w:i w:val="off"/>
              </w:rPr>
              <w:t>540.86±21.26…* 495.57±23,67…</w:t>
            </w:r>
          </w:p>
          <w:p>
            <w:pPr>
              <w:wordWrap w:val="on"/>
              <w:autoSpaceDE w:val="off"/>
              <w:autoSpaceDN w:val="off"/>
              <w:spacing w:before="0" w:after="0" w:line="380" w:lineRule="atLeast"/>
              <w:ind w:left="0" w:right="0"/>
              <w:jc w:val="both"/>
              <w:textAlignment w:val="auto"/>
              <w:rPr>
                <w:sz w:val="22"/>
              </w:rPr>
            </w:pPr>
            <w:r>
              <w:rPr>
                <w:rFonts w:ascii="宋体" w:hAnsi="宋体" w:cs="宋体" w:eastAsia="宋体"/>
                <w:sz w:val="22"/>
                <w:color w:val="000000"/>
                <w:b w:val="off"/>
                <w:i w:val="off"/>
              </w:rPr>
              <w:t>548.79±16.37…561.83±21.35△☆☆☆</w:t>
            </w:r>
          </w:p>
        </w:tc>
      </w:tr>
    </w:tbl>
    <w:p>
      <w:pPr>
        <w:wordWrap w:val="on"/>
        <w:autoSpaceDE w:val="off"/>
        <w:autoSpaceDN w:val="off"/>
        <w:spacing w:before="0" w:after="0" w:line="520" w:lineRule="atLeast"/>
        <w:ind w:left="940" w:right="740"/>
        <w:jc w:val="both"/>
        <w:textAlignment w:val="auto"/>
        <w:rPr>
          <w:sz w:val="27"/>
        </w:rPr>
      </w:pPr>
      <w:r>
        <w:rPr>
          <w:rFonts w:ascii="宋体" w:hAnsi="宋体" w:cs="宋体" w:eastAsia="宋体"/>
          <w:sz w:val="27"/>
          <w:color w:val="000000"/>
          <w:b w:val="off"/>
          <w:i w:val="off"/>
        </w:rPr>
        <w:t>注 造模3天,与模型组比较,**表示 P&lt;0.01,***表示 P&lt;0.001,△表示 P&gt;0.05;</w:t>
      </w:r>
      <w:r>
        <w:rPr>
          <w:rFonts w:ascii="宋体" w:hAnsi="宋体" w:cs="宋体" w:eastAsia="宋体"/>
          <w:sz w:val="27"/>
          <w:color w:val="000000"/>
          <w:b w:val="off"/>
          <w:i w:val="off"/>
        </w:rPr>
        <w:t>造模?天，与模型组比较，***表示 P&lt;0.00！；造模14天，与模型组比较，</w:t>
      </w:r>
      <w:r>
        <w:rPr>
          <w:rFonts w:ascii="宋体" w:hAnsi="宋体" w:cs="宋体" w:eastAsia="宋体"/>
          <w:sz w:val="27"/>
          <w:color w:val="000000"/>
          <w:b w:val="off"/>
          <w:i w:val="off"/>
        </w:rPr>
        <w:t>模14天比较,☆☆☆表示 P&lt;0.001,▲表示 P&gt;0.05</w:t>
      </w:r>
      <w:r>
        <w:br w:type="page"/>
      </w:r>
    </w:p>
    <w:p>
      <w:pPr>
        <w:wordWrap w:val="on"/>
        <w:autoSpaceDE w:val="off"/>
        <w:autoSpaceDN w:val="off"/>
        <w:spacing w:before="480" w:after="0" w:line="360" w:lineRule="atLeast"/>
        <w:ind w:left="740" w:right="0"/>
        <w:jc w:val="both"/>
        <w:textAlignment w:val="auto"/>
        <w:rPr>
          <w:sz w:val="27"/>
        </w:rPr>
      </w:pPr>
      <w:r>
        <w:rPr>
          <w:rFonts w:ascii="宋体" w:hAnsi="宋体" w:cs="宋体" w:eastAsia="宋体"/>
          <w:sz w:val="27"/>
          <w:color w:val="000000"/>
          <w:b w:val="off"/>
          <w:i w:val="off"/>
        </w:rPr>
        <w:t>58 常见老年病针灸治疗</w:t>
      </w:r>
    </w:p>
    <w:p>
      <w:pPr>
        <w:wordWrap w:val="on"/>
        <w:autoSpaceDE w:val="off"/>
        <w:autoSpaceDN w:val="off"/>
        <w:spacing w:before="480" w:after="0" w:line="380" w:lineRule="atLeast"/>
        <w:ind w:left="1220" w:right="0"/>
        <w:jc w:val="both"/>
        <w:textAlignment w:val="auto"/>
        <w:rPr>
          <w:sz w:val="27"/>
        </w:rPr>
      </w:pPr>
      <w:r>
        <w:rPr>
          <w:rFonts w:ascii="宋体" w:hAnsi="宋体" w:cs="宋体" w:eastAsia="宋体"/>
          <w:sz w:val="27"/>
          <w:color w:val="000000"/>
          <w:b w:val="off"/>
          <w:i w:val="off"/>
        </w:rPr>
        <w:t>(3) 讨论</w:t>
      </w:r>
    </w:p>
    <w:p>
      <w:pPr>
        <w:wordWrap w:val="on"/>
        <w:autoSpaceDE w:val="off"/>
        <w:autoSpaceDN w:val="off"/>
        <w:spacing w:before="0" w:after="0" w:line="447" w:lineRule="atLeast"/>
        <w:ind w:left="640" w:right="520" w:firstLine="580"/>
        <w:jc w:val="both"/>
        <w:textAlignment w:val="auto"/>
        <w:rPr>
          <w:sz w:val="27"/>
        </w:rPr>
      </w:pPr>
      <w:r>
        <w:rPr>
          <w:rFonts w:ascii="宋体" w:hAnsi="宋体" w:cs="宋体" w:eastAsia="宋体"/>
          <w:sz w:val="27"/>
          <w:color w:val="000000"/>
          <w:b w:val="off"/>
          <w:i w:val="off"/>
        </w:rPr>
        <w:t>CS的主要病理变化是压迫和刺激了其后方的脊髓和后外方神经管内的</w:t>
      </w:r>
      <w:r>
        <w:rPr>
          <w:rFonts w:ascii="宋体" w:hAnsi="宋体" w:cs="宋体" w:eastAsia="宋体"/>
          <w:sz w:val="27"/>
          <w:color w:val="000000"/>
          <w:b w:val="off"/>
          <w:i w:val="off"/>
        </w:rPr>
        <w:t>神经根，产生相应的脊髓功能障碍和神经根性疼痛。近年来随着研究工作的</w:t>
      </w:r>
      <w:r>
        <w:rPr>
          <w:rFonts w:ascii="宋体" w:hAnsi="宋体" w:cs="宋体" w:eastAsia="宋体"/>
          <w:sz w:val="27"/>
          <w:color w:val="000000"/>
          <w:b w:val="off"/>
          <w:i w:val="off"/>
        </w:rPr>
        <w:t>进展，越来越多的学者认识到本病的病理机制不仅包括上述机械压迫机制，突</w:t>
      </w:r>
      <w:r>
        <w:rPr>
          <w:rFonts w:ascii="宋体" w:hAnsi="宋体" w:cs="宋体" w:eastAsia="宋体"/>
          <w:sz w:val="27"/>
          <w:color w:val="000000"/>
          <w:b w:val="off"/>
          <w:i w:val="off"/>
        </w:rPr>
        <w:t>出的椎间盘组织所诱发的化学炎症和自身免疫反应等因素在疾病发生发展</w:t>
      </w:r>
      <w:r>
        <w:rPr>
          <w:rFonts w:ascii="宋体" w:hAnsi="宋体" w:cs="宋体" w:eastAsia="宋体"/>
          <w:sz w:val="27"/>
          <w:color w:val="000000"/>
          <w:b w:val="off"/>
          <w:i w:val="off"/>
        </w:rPr>
        <w:t>中同样起重要作用。Murphy氏等更提出，正常神经根受压时并无疼痛发</w:t>
      </w:r>
      <w:r>
        <w:rPr>
          <w:rFonts w:ascii="宋体" w:hAnsi="宋体" w:cs="宋体" w:eastAsia="宋体"/>
          <w:sz w:val="27"/>
          <w:color w:val="000000"/>
          <w:b w:val="off"/>
          <w:i w:val="off"/>
        </w:rPr>
        <w:t>生，只有炎症神经受压时才会引起疼痛。手术证实，突出的椎间盘附近的神</w:t>
      </w:r>
      <w:r>
        <w:rPr>
          <w:rFonts w:ascii="宋体" w:hAnsi="宋体" w:cs="宋体" w:eastAsia="宋体"/>
          <w:sz w:val="27"/>
          <w:color w:val="000000"/>
          <w:b w:val="off"/>
          <w:i w:val="off"/>
        </w:rPr>
        <w:t>经根经常充血、水肿，发生炎症变化。这种炎性神经根对压迫异常敏感，术</w:t>
      </w:r>
      <w:r>
        <w:rPr>
          <w:rFonts w:ascii="宋体" w:hAnsi="宋体" w:cs="宋体" w:eastAsia="宋体"/>
          <w:sz w:val="27"/>
          <w:color w:val="000000"/>
          <w:b w:val="off"/>
          <w:i w:val="off"/>
        </w:rPr>
        <w:t>中稍一触及即可诱发严重疼痛。神经根炎的发生机理主要是溢出的髓核液</w:t>
      </w:r>
      <w:r>
        <w:rPr>
          <w:rFonts w:ascii="宋体" w:hAnsi="宋体" w:cs="宋体" w:eastAsia="宋体"/>
          <w:sz w:val="27"/>
          <w:color w:val="000000"/>
          <w:b w:val="off"/>
          <w:i w:val="off"/>
        </w:rPr>
        <w:t>中的蛋白多糖和β-蛋白质对神经根有强烈的化学刺激，导致大量的生物活</w:t>
      </w:r>
      <w:r>
        <w:rPr>
          <w:rFonts w:ascii="宋体" w:hAnsi="宋体" w:cs="宋体" w:eastAsia="宋体"/>
          <w:sz w:val="27"/>
          <w:color w:val="000000"/>
          <w:b w:val="off"/>
          <w:i w:val="off"/>
        </w:rPr>
        <w:t>性物质(组胺、磷酯酶 A、SP、前列腺素、5-HT等)局部释放，引起炎性疼</w:t>
      </w:r>
      <w:r>
        <w:rPr>
          <w:rFonts w:ascii="宋体" w:hAnsi="宋体" w:cs="宋体" w:eastAsia="宋体"/>
          <w:sz w:val="27"/>
          <w:color w:val="000000"/>
          <w:b w:val="off"/>
          <w:i w:val="off"/>
        </w:rPr>
        <w:t>痛。研究结果表明，CS模型免颈椎间盘中组胺、5-HT、前列腺素含量明显</w:t>
      </w:r>
      <w:r>
        <w:rPr>
          <w:rFonts w:ascii="宋体" w:hAnsi="宋体" w:cs="宋体" w:eastAsia="宋体"/>
          <w:sz w:val="27"/>
          <w:color w:val="000000"/>
          <w:b w:val="off"/>
          <w:i w:val="off"/>
        </w:rPr>
        <w:t>高于正常对照组。有人发现颈神经根炎模型大鼠神经根内SP明显升高。</w:t>
      </w:r>
      <w:r>
        <w:rPr>
          <w:rFonts w:ascii="宋体" w:hAnsi="宋体" w:cs="宋体" w:eastAsia="宋体"/>
          <w:sz w:val="27"/>
          <w:color w:val="000000"/>
          <w:b w:val="off"/>
          <w:i w:val="off"/>
        </w:rPr>
        <w:t>故而，我们认为神经根周围的局部炎症反应参与神经根痛的发生，是根性疼</w:t>
      </w:r>
      <w:r>
        <w:rPr>
          <w:rFonts w:ascii="宋体" w:hAnsi="宋体" w:cs="宋体" w:eastAsia="宋体"/>
          <w:sz w:val="27"/>
          <w:color w:val="000000"/>
          <w:b w:val="off"/>
          <w:i w:val="off"/>
        </w:rPr>
        <w:t>痛的重要病理环节。</w:t>
      </w:r>
    </w:p>
    <w:p>
      <w:pPr>
        <w:wordWrap w:val="on"/>
        <w:autoSpaceDE w:val="off"/>
        <w:autoSpaceDN w:val="off"/>
        <w:spacing w:before="120" w:after="0" w:line="360" w:lineRule="atLeast"/>
        <w:ind w:left="1220" w:right="0"/>
        <w:jc w:val="both"/>
        <w:textAlignment w:val="auto"/>
        <w:rPr>
          <w:sz w:val="27"/>
        </w:rPr>
      </w:pPr>
      <w:r>
        <w:rPr>
          <w:rFonts w:ascii="宋体" w:hAnsi="宋体" w:cs="宋体" w:eastAsia="宋体"/>
          <w:sz w:val="27"/>
          <w:color w:val="000000"/>
          <w:b w:val="on"/>
          <w:i w:val="off"/>
        </w:rPr>
        <w:t>5.电针对颈神经根炎模型大鼠消炎镇痛机理的研究</w:t>
      </w:r>
    </w:p>
    <w:p>
      <w:pPr>
        <w:wordWrap w:val="on"/>
        <w:autoSpaceDE w:val="off"/>
        <w:autoSpaceDN w:val="off"/>
        <w:spacing w:before="20" w:after="0" w:line="450" w:lineRule="atLeast"/>
        <w:ind w:left="600" w:right="600" w:firstLine="620"/>
        <w:jc w:val="both"/>
        <w:textAlignment w:val="auto"/>
        <w:rPr>
          <w:sz w:val="27"/>
        </w:rPr>
      </w:pPr>
      <w:r>
        <w:rPr>
          <w:rFonts w:ascii="宋体" w:hAnsi="宋体" w:cs="宋体" w:eastAsia="宋体"/>
          <w:sz w:val="27"/>
          <w:color w:val="000000"/>
          <w:b w:val="off"/>
          <w:i w:val="off"/>
        </w:rPr>
        <w:t>神经根性疼痛是CS的主要症状之 -，而其机理并不十分清楚。神经根</w:t>
      </w:r>
      <w:r>
        <w:rPr>
          <w:rFonts w:ascii="宋体" w:hAnsi="宋体" w:cs="宋体" w:eastAsia="宋体"/>
          <w:sz w:val="27"/>
          <w:color w:val="000000"/>
          <w:b w:val="off"/>
          <w:i w:val="off"/>
        </w:rPr>
        <w:t>性疼痛的产生有其复杂的生理机制。多年以来，一直认为突出的椎间盘或骨</w:t>
      </w:r>
      <w:r>
        <w:rPr>
          <w:rFonts w:ascii="宋体" w:hAnsi="宋体" w:cs="宋体" w:eastAsia="宋体"/>
          <w:sz w:val="27"/>
          <w:color w:val="000000"/>
          <w:b w:val="off"/>
          <w:i w:val="off"/>
        </w:rPr>
        <w:t>赘形成等造成的机械压迫是导致神经根性疼痛的主要原因。临床研究发现，</w:t>
      </w:r>
      <w:r>
        <w:rPr>
          <w:rFonts w:ascii="宋体" w:hAnsi="宋体" w:cs="宋体" w:eastAsia="宋体"/>
          <w:sz w:val="27"/>
          <w:color w:val="000000"/>
          <w:b w:val="off"/>
          <w:i w:val="off"/>
        </w:rPr>
        <w:t>退行性改变一旦发生即难以缓解，而神经根性疼痛却经常波动，并有延长的疼</w:t>
      </w:r>
      <w:r>
        <w:rPr>
          <w:rFonts w:ascii="宋体" w:hAnsi="宋体" w:cs="宋体" w:eastAsia="宋体"/>
          <w:sz w:val="27"/>
          <w:color w:val="000000"/>
          <w:b w:val="off"/>
          <w:i w:val="off"/>
        </w:rPr>
        <w:t>痛间期，有些无机械压迫者也出现明显的神经根性疼痛。兼之有临床报道：神</w:t>
      </w:r>
      <w:r>
        <w:rPr>
          <w:rFonts w:ascii="宋体" w:hAnsi="宋体" w:cs="宋体" w:eastAsia="宋体"/>
          <w:sz w:val="27"/>
          <w:color w:val="000000"/>
          <w:b w:val="off"/>
          <w:i w:val="off"/>
        </w:rPr>
        <w:t>经根有充血水肿等炎症改变，神经根触之敏感者，在临床表现出剧烈的根性疼</w:t>
      </w:r>
      <w:r>
        <w:rPr>
          <w:rFonts w:ascii="宋体" w:hAnsi="宋体" w:cs="宋体" w:eastAsia="宋体"/>
          <w:sz w:val="27"/>
          <w:color w:val="000000"/>
          <w:b w:val="off"/>
          <w:i w:val="off"/>
        </w:rPr>
        <w:t>痛。因此我们推测：神经根的机械压迫并非是导致神经根性疼痛及其功能障</w:t>
      </w:r>
      <w:r>
        <w:rPr>
          <w:rFonts w:ascii="宋体" w:hAnsi="宋体" w:cs="宋体" w:eastAsia="宋体"/>
          <w:sz w:val="27"/>
          <w:color w:val="000000"/>
          <w:b w:val="off"/>
          <w:i w:val="off"/>
        </w:rPr>
        <w:t>碍的唯一原因，神经根性疼痛与局部炎症密切相关。</w:t>
      </w:r>
    </w:p>
    <w:p>
      <w:pPr>
        <w:wordWrap w:val="on"/>
        <w:autoSpaceDE w:val="off"/>
        <w:autoSpaceDN w:val="off"/>
        <w:spacing w:before="0" w:after="0" w:line="446" w:lineRule="atLeast"/>
        <w:ind w:left="580" w:right="580" w:firstLine="640"/>
        <w:jc w:val="both"/>
        <w:textAlignment w:val="auto"/>
        <w:rPr>
          <w:sz w:val="27"/>
        </w:rPr>
      </w:pPr>
      <w:r>
        <w:rPr>
          <w:rFonts w:ascii="宋体" w:hAnsi="宋体" w:cs="宋体" w:eastAsia="宋体"/>
          <w:sz w:val="27"/>
          <w:color w:val="000000"/>
          <w:b w:val="off"/>
          <w:i w:val="off"/>
        </w:rPr>
        <w:t>炎症介质水平的高低直接反映组织炎症的程度。前列腺素E，</w:t>
      </w:r>
      <w:r>
        <w:rPr>
          <w:rFonts w:ascii="宋体" w:hAnsi="宋体" w:cs="宋体" w:eastAsia="宋体"/>
          <w:sz w:val="27"/>
          <w:color w:val="000000"/>
          <w:b w:val="off"/>
          <w:i w:val="off"/>
        </w:rPr>
        <w:t>(PGE₂)、5-羟色胺(5-HT)、组胺等是公认的非常重要的炎症介质，常被</w:t>
      </w:r>
      <w:r>
        <w:rPr>
          <w:rFonts w:ascii="宋体" w:hAnsi="宋体" w:cs="宋体" w:eastAsia="宋体"/>
          <w:sz w:val="27"/>
          <w:color w:val="000000"/>
          <w:b w:val="off"/>
          <w:i w:val="off"/>
        </w:rPr>
        <w:t>看作是组织产生炎症损害的原因，在神经根性疼痛中发挥重要作用。我</w:t>
      </w:r>
      <w:r>
        <w:rPr>
          <w:rFonts w:ascii="宋体" w:hAnsi="宋体" w:cs="宋体" w:eastAsia="宋体"/>
          <w:sz w:val="27"/>
          <w:color w:val="000000"/>
          <w:b w:val="off"/>
          <w:i w:val="off"/>
        </w:rPr>
        <w:t>们在临床研究的基础上，结合本病的发病机理，采用大鼠神经根模型，通</w:t>
      </w:r>
      <w:r>
        <w:rPr>
          <w:rFonts w:ascii="宋体" w:hAnsi="宋体" w:cs="宋体" w:eastAsia="宋体"/>
          <w:sz w:val="27"/>
          <w:color w:val="000000"/>
          <w:b w:val="off"/>
          <w:i w:val="off"/>
        </w:rPr>
        <w:t>过神经根周围局部炎症介质水平的检测，并进行比较研究，进一步深入探</w:t>
      </w:r>
      <w:r>
        <w:rPr>
          <w:rFonts w:ascii="宋体" w:hAnsi="宋体" w:cs="宋体" w:eastAsia="宋体"/>
          <w:sz w:val="27"/>
          <w:color w:val="000000"/>
          <w:b w:val="off"/>
          <w:i w:val="off"/>
        </w:rPr>
        <w:t>讨化学性神经根炎症的机理及电针治疗CS的消炎镇痛机制。我们的研</w:t>
      </w:r>
      <w:r>
        <w:rPr>
          <w:rFonts w:ascii="宋体" w:hAnsi="宋体" w:cs="宋体" w:eastAsia="宋体"/>
          <w:sz w:val="27"/>
          <w:color w:val="000000"/>
          <w:b w:val="off"/>
          <w:i w:val="off"/>
        </w:rPr>
        <w:t>究结果如下：</w:t>
      </w:r>
    </w:p>
    <w:p>
      <w:pPr>
        <w:wordWrap w:val="on"/>
        <w:autoSpaceDE w:val="off"/>
        <w:autoSpaceDN w:val="off"/>
        <w:spacing w:before="100" w:after="0" w:line="380" w:lineRule="atLeast"/>
        <w:ind w:left="1220" w:right="0"/>
        <w:jc w:val="both"/>
        <w:textAlignment w:val="auto"/>
        <w:rPr>
          <w:sz w:val="27"/>
        </w:rPr>
      </w:pPr>
      <w:r>
        <w:rPr>
          <w:rFonts w:ascii="宋体" w:hAnsi="宋体" w:cs="宋体" w:eastAsia="宋体"/>
          <w:sz w:val="27"/>
          <w:color w:val="000000"/>
          <w:b w:val="off"/>
          <w:i w:val="off"/>
        </w:rPr>
        <w:t>(1)各组5-HT含量测定结果与比较</w:t>
      </w:r>
      <w:r>
        <w:br w:type="page"/>
      </w:r>
    </w:p>
    <w:p>
      <w:pPr>
        <w:wordWrap w:val="on"/>
        <w:autoSpaceDE w:val="off"/>
        <w:autoSpaceDN w:val="off"/>
        <w:spacing w:before="440" w:after="0" w:line="360" w:lineRule="atLeast"/>
        <w:ind w:left="5160" w:right="0"/>
        <w:jc w:val="both"/>
        <w:textAlignment w:val="auto"/>
        <w:rPr>
          <w:sz w:val="25"/>
        </w:rPr>
      </w:pPr>
      <w:r>
        <w:rPr>
          <w:rFonts w:ascii="宋体" w:hAnsi="宋体" w:cs="宋体" w:eastAsia="宋体"/>
          <w:sz w:val="25"/>
          <w:color w:val="000000"/>
          <w:b w:val="off"/>
          <w:i w:val="off"/>
        </w:rPr>
        <w:t>下篇 各种老年疾病的针灸治疗 59</w:t>
      </w:r>
    </w:p>
    <w:p>
      <w:pPr>
        <w:wordWrap w:val="on"/>
        <w:autoSpaceDE w:val="off"/>
        <w:autoSpaceDN w:val="off"/>
        <w:spacing w:before="360" w:after="0" w:line="464" w:lineRule="atLeast"/>
        <w:ind w:left="380" w:right="760" w:firstLine="600"/>
        <w:jc w:val="both"/>
        <w:textAlignment w:val="auto"/>
        <w:rPr>
          <w:sz w:val="25"/>
        </w:rPr>
      </w:pPr>
      <w:r>
        <w:rPr>
          <w:rFonts w:ascii="宋体" w:hAnsi="宋体" w:cs="宋体" w:eastAsia="宋体"/>
          <w:sz w:val="25"/>
          <w:color w:val="000000"/>
          <w:b w:val="off"/>
          <w:i w:val="off"/>
        </w:rPr>
        <w:t>模型组各时期5-HT含量均显著高于正常对照组(分别P&lt;0.001，P&lt;</w:t>
      </w:r>
      <w:r>
        <w:rPr>
          <w:rFonts w:ascii="宋体" w:hAnsi="宋体" w:cs="宋体" w:eastAsia="宋体"/>
          <w:sz w:val="25"/>
          <w:color w:val="000000"/>
          <w:b w:val="off"/>
          <w:i w:val="off"/>
        </w:rPr>
        <w:t>0.01,P&lt;0.05);模型组·电针组在造模3天和造模7天5-HT含量与模型</w:t>
      </w:r>
      <w:r>
        <w:rPr>
          <w:rFonts w:ascii="宋体" w:hAnsi="宋体" w:cs="宋体" w:eastAsia="宋体"/>
          <w:sz w:val="25"/>
          <w:color w:val="000000"/>
          <w:b w:val="off"/>
          <w:i w:val="off"/>
        </w:rPr>
        <w:t>组无差异(均P&gt;0.05),却显著高于正常对照组(分别P&lt;0.001,P&lt;0.05)。</w:t>
      </w:r>
      <w:r>
        <w:rPr>
          <w:rFonts w:ascii="宋体" w:hAnsi="宋体" w:cs="宋体" w:eastAsia="宋体"/>
          <w:sz w:val="25"/>
          <w:color w:val="000000"/>
          <w:b w:val="off"/>
          <w:i w:val="off"/>
        </w:rPr>
        <w:t>造模14天时，模型组一电针组5-HT含量与正常对照组无差异(P&gt;0.05)，</w:t>
      </w:r>
      <w:r>
        <w:rPr>
          <w:rFonts w:ascii="宋体" w:hAnsi="宋体" w:cs="宋体" w:eastAsia="宋体"/>
          <w:sz w:val="25"/>
          <w:color w:val="000000"/>
          <w:b w:val="off"/>
          <w:i w:val="off"/>
        </w:rPr>
        <w:t>却显著低于同时期模型组(P&lt;0.05)。 见表1。</w:t>
      </w:r>
    </w:p>
    <w:p>
      <w:pPr>
        <w:wordWrap w:val="on"/>
        <w:autoSpaceDE w:val="off"/>
        <w:autoSpaceDN w:val="off"/>
        <w:spacing w:before="360" w:after="0" w:line="360" w:lineRule="atLeast"/>
        <w:ind w:left="2280" w:right="0"/>
        <w:jc w:val="both"/>
        <w:textAlignment w:val="auto"/>
        <w:rPr>
          <w:sz w:val="25"/>
        </w:rPr>
      </w:pPr>
      <w:r>
        <w:rPr>
          <w:rFonts w:ascii="宋体" w:hAnsi="宋体" w:cs="宋体" w:eastAsia="宋体"/>
          <w:sz w:val="25"/>
          <w:color w:val="000000"/>
          <w:b w:val="off"/>
          <w:i w:val="off"/>
        </w:rPr>
        <w:t>表1 各组5-HT含量测定结果(X±s)(μg/g)</w:t>
      </w:r>
    </w:p>
    <w:p>
      <w:pPr>
        <w:wordWrap w:val="on"/>
        <w:spacing w:before="0" w:after="0" w:line="140" w:lineRule="exact"/>
        <w:ind w:left="0" w:right="0"/>
        <w:textAlignment w:val="auto"/>
      </w:pPr>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120"/>
        <w:gridCol w:w="760"/>
        <w:gridCol w:w="2320"/>
        <w:gridCol w:w="2000"/>
        <w:gridCol w:w="2160"/>
      </w:tblGrid>
      <w:tr>
        <w:trPr>
          <w:trHeight w:hRule="atLeast" w:val="780"/>
        </w:trPr>
        <w:tc>
          <w:tcPr>
            <w:tcW w:w="2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级 别</w:t>
            </w:r>
          </w:p>
        </w:tc>
        <w:tc>
          <w:tcPr>
            <w:tcW w:w="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n</w:t>
            </w:r>
          </w:p>
        </w:tc>
        <w:tc>
          <w:tcPr>
            <w:tcW w:w="2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造模3天</w:t>
            </w:r>
          </w:p>
        </w:tc>
        <w:tc>
          <w:tcPr>
            <w:tcW w:w="2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造模7天</w:t>
            </w:r>
          </w:p>
        </w:tc>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造模14大</w:t>
            </w:r>
          </w:p>
        </w:tc>
      </w:tr>
      <w:tr>
        <w:trPr>
          <w:trHeight w:hRule="atLeast" w:val="540"/>
        </w:trPr>
        <w:tc>
          <w:tcPr>
            <w:tcW w:w="2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正常对照组</w:t>
            </w:r>
          </w:p>
        </w:tc>
        <w:tc>
          <w:tcPr>
            <w:tcW w:w="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6</w:t>
            </w:r>
          </w:p>
        </w:tc>
        <w:tc>
          <w:tcPr>
            <w:tcW w:w="2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1.21±0.20</w:t>
            </w:r>
          </w:p>
        </w:tc>
        <w:tc>
          <w:tcPr>
            <w:tcW w:w="2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1.20于0.22</w:t>
            </w:r>
          </w:p>
        </w:tc>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1.19⊥0.19</w:t>
            </w:r>
          </w:p>
        </w:tc>
      </w:tr>
      <w:tr>
        <w:trPr>
          <w:trHeight w:hRule="atLeast" w:val="880"/>
        </w:trPr>
        <w:tc>
          <w:tcPr>
            <w:tcW w:w="2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模 型组</w:t>
            </w:r>
          </w:p>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模型+电针组</w:t>
            </w:r>
          </w:p>
        </w:tc>
        <w:tc>
          <w:tcPr>
            <w:tcW w:w="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6</w:t>
            </w:r>
          </w:p>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6</w:t>
            </w:r>
          </w:p>
        </w:tc>
        <w:tc>
          <w:tcPr>
            <w:tcW w:w="2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both"/>
              <w:textAlignment w:val="auto"/>
              <w:rPr>
                <w:sz w:val="25"/>
              </w:rPr>
            </w:pPr>
            <w:r>
              <w:rPr>
                <w:rFonts w:ascii="宋体" w:hAnsi="宋体" w:cs="宋体" w:eastAsia="宋体"/>
                <w:sz w:val="25"/>
                <w:color w:val="000000"/>
                <w:b w:val="off"/>
                <w:i w:val="off"/>
              </w:rPr>
              <w:t>2.61+0.60**.</w:t>
            </w:r>
          </w:p>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2.63±0.53···△</w:t>
            </w:r>
          </w:p>
        </w:tc>
        <w:tc>
          <w:tcPr>
            <w:tcW w:w="2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5"/>
              </w:rPr>
            </w:pPr>
            <w:r>
              <w:rPr>
                <w:rFonts w:ascii="宋体" w:hAnsi="宋体" w:cs="宋体" w:eastAsia="宋体"/>
                <w:sz w:val="25"/>
                <w:color w:val="000000"/>
                <w:b w:val="off"/>
                <w:i w:val="off"/>
              </w:rPr>
              <w:t>—</w:t>
            </w:r>
          </w:p>
          <w:p>
            <w:pPr>
              <w:wordWrap w:val="on"/>
              <w:autoSpaceDE w:val="off"/>
              <w:autoSpaceDN w:val="off"/>
              <w:spacing w:before="0" w:after="0" w:line="360" w:lineRule="atLeast"/>
              <w:ind w:left="0" w:right="0"/>
              <w:jc w:val="both"/>
              <w:textAlignment w:val="auto"/>
              <w:rPr>
                <w:sz w:val="25"/>
              </w:rPr>
            </w:pPr>
            <w:r>
              <w:rPr>
                <w:rFonts w:ascii="宋体" w:hAnsi="宋体" w:cs="宋体" w:eastAsia="宋体"/>
                <w:sz w:val="25"/>
                <w:color w:val="000000"/>
                <w:b w:val="off"/>
                <w:i w:val="off"/>
              </w:rPr>
              <w:t>2.01±0.34·1</w:t>
            </w:r>
          </w:p>
          <w:p>
            <w:pPr>
              <w:wordWrap w:val="on"/>
              <w:autoSpaceDE w:val="off"/>
              <w:autoSpaceDN w:val="off"/>
              <w:spacing w:before="0" w:after="0" w:line="360" w:lineRule="atLeast"/>
              <w:ind w:left="0" w:right="0"/>
              <w:jc w:val="both"/>
              <w:textAlignment w:val="auto"/>
              <w:rPr>
                <w:sz w:val="25"/>
              </w:rPr>
            </w:pPr>
            <w:r>
              <w:rPr>
                <w:rFonts w:ascii="宋体" w:hAnsi="宋体" w:cs="宋体" w:eastAsia="宋体"/>
                <w:sz w:val="25"/>
                <w:color w:val="000000"/>
                <w:b w:val="off"/>
                <w:i w:val="off"/>
              </w:rPr>
              <w:t>1.74±0.37··</w:t>
            </w:r>
          </w:p>
        </w:tc>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1.75±0.35°</w:t>
            </w:r>
          </w:p>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rPr>
              <w:t>1.20±0.21-*</w:t>
            </w:r>
          </w:p>
        </w:tc>
      </w:tr>
    </w:tbl>
    <w:p>
      <w:pPr>
        <w:wordWrap w:val="on"/>
        <w:autoSpaceDE w:val="off"/>
        <w:autoSpaceDN w:val="off"/>
        <w:spacing w:before="80" w:after="0" w:line="370" w:lineRule="atLeast"/>
        <w:ind w:left="980" w:right="700"/>
        <w:jc w:val="both"/>
        <w:textAlignment w:val="auto"/>
        <w:rPr>
          <w:sz w:val="25"/>
        </w:rPr>
      </w:pPr>
      <w:r>
        <w:rPr>
          <w:rFonts w:ascii="宋体" w:hAnsi="宋体" w:cs="宋体" w:eastAsia="宋体"/>
          <w:sz w:val="25"/>
          <w:color w:val="000000"/>
          <w:b w:val="off"/>
          <w:i w:val="off"/>
        </w:rPr>
        <w:t>注 造模3天，与正常对照组比较.×**表示 P&lt;0.001，与模型组比较，△表示</w:t>
      </w:r>
      <w:r>
        <w:rPr>
          <w:rFonts w:ascii="宋体" w:hAnsi="宋体" w:cs="宋体" w:eastAsia="宋体"/>
          <w:sz w:val="25"/>
          <w:color w:val="000000"/>
          <w:b w:val="off"/>
          <w:i w:val="off"/>
        </w:rPr>
        <w:t>P&gt;&gt;0.05;造模7天,与正常对照组比较,*表示P&lt;0.05,**表示P&lt;0.01,</w:t>
      </w:r>
      <w:r>
        <w:rPr>
          <w:rFonts w:ascii="宋体" w:hAnsi="宋体" w:cs="宋体" w:eastAsia="宋体"/>
          <w:sz w:val="25"/>
          <w:color w:val="000000"/>
          <w:b w:val="off"/>
          <w:i w:val="off"/>
        </w:rPr>
        <w:t>与模型组比较△表示 P&gt;0.05；造模14天，与正常对照组比较，*表示P&lt;</w:t>
      </w:r>
      <w:r>
        <w:rPr>
          <w:rFonts w:ascii="宋体" w:hAnsi="宋体" w:cs="宋体" w:eastAsia="宋体"/>
          <w:sz w:val="25"/>
          <w:color w:val="000000"/>
          <w:b w:val="off"/>
          <w:i w:val="off"/>
        </w:rPr>
        <w:t>0.05,△表示 P`&gt;0.05,与模型组比较☆表示 P&lt;0.05</w:t>
      </w:r>
    </w:p>
    <w:p>
      <w:pPr>
        <w:wordWrap w:val="on"/>
        <w:autoSpaceDE w:val="off"/>
        <w:autoSpaceDN w:val="off"/>
        <w:spacing w:before="260" w:after="0" w:line="320" w:lineRule="atLeast"/>
        <w:ind w:left="980" w:right="0"/>
        <w:jc w:val="both"/>
        <w:textAlignment w:val="auto"/>
        <w:rPr>
          <w:sz w:val="25"/>
        </w:rPr>
      </w:pPr>
      <w:r>
        <w:rPr>
          <w:rFonts w:ascii="宋体" w:hAnsi="宋体" w:cs="宋体" w:eastAsia="宋体"/>
          <w:sz w:val="25"/>
          <w:color w:val="000000"/>
          <w:b w:val="off"/>
          <w:i w:val="off"/>
        </w:rPr>
        <w:t>(2)各组 PGE₂ 含量测定结果与比较</w:t>
      </w:r>
    </w:p>
    <w:p>
      <w:pPr>
        <w:wordWrap w:val="on"/>
        <w:autoSpaceDE w:val="off"/>
        <w:autoSpaceDN w:val="off"/>
        <w:spacing w:before="20" w:after="0" w:line="452" w:lineRule="atLeast"/>
        <w:ind w:left="380" w:right="800" w:firstLine="600"/>
        <w:jc w:val="both"/>
        <w:textAlignment w:val="auto"/>
        <w:rPr>
          <w:sz w:val="25"/>
        </w:rPr>
      </w:pPr>
      <w:r>
        <w:rPr>
          <w:rFonts w:ascii="宋体" w:hAnsi="宋体" w:cs="宋体" w:eastAsia="宋体"/>
          <w:sz w:val="25"/>
          <w:color w:val="000000"/>
          <w:b w:val="off"/>
          <w:i w:val="off"/>
        </w:rPr>
        <w:t>模型组各时期PGE₂ 含量均显著高于正常对照组(分别 P&lt;0.001，P&lt;</w:t>
      </w:r>
      <w:r>
        <w:rPr>
          <w:rFonts w:ascii="宋体" w:hAnsi="宋体" w:cs="宋体" w:eastAsia="宋体"/>
          <w:sz w:val="25"/>
          <w:color w:val="000000"/>
          <w:b w:val="off"/>
          <w:i w:val="off"/>
        </w:rPr>
        <w:t>0.01,P&lt;0.05);模型组+电针组在造模3天和造模7天 PGE₂ 含量与模型</w:t>
      </w:r>
      <w:r>
        <w:rPr>
          <w:rFonts w:ascii="宋体" w:hAnsi="宋体" w:cs="宋体" w:eastAsia="宋体"/>
          <w:sz w:val="25"/>
          <w:color w:val="000000"/>
          <w:b w:val="off"/>
          <w:i w:val="off"/>
        </w:rPr>
        <w:t>组无差异(均P&gt;0.05),却显著高于正常对照组(分别P&lt;0.001,P&lt;0.05)。</w:t>
      </w:r>
      <w:r>
        <w:rPr>
          <w:rFonts w:ascii="宋体" w:hAnsi="宋体" w:cs="宋体" w:eastAsia="宋体"/>
          <w:sz w:val="25"/>
          <w:color w:val="000000"/>
          <w:b w:val="off"/>
          <w:i w:val="off"/>
        </w:rPr>
        <w:t>造模14天时，模型组+电针组 PGE₂含量与正常对照组无差异(P&gt;0.05)，却</w:t>
      </w:r>
      <w:r>
        <w:rPr>
          <w:rFonts w:ascii="宋体" w:hAnsi="宋体" w:cs="宋体" w:eastAsia="宋体"/>
          <w:sz w:val="25"/>
          <w:color w:val="000000"/>
          <w:b w:val="off"/>
          <w:i w:val="off"/>
        </w:rPr>
        <w:t>显著低于同时期模型组(P&lt;0.05)。见表2。</w:t>
      </w:r>
    </w:p>
    <w:p>
      <w:pPr>
        <w:wordWrap w:val="on"/>
        <w:autoSpaceDE w:val="off"/>
        <w:autoSpaceDN w:val="off"/>
        <w:spacing w:before="300" w:after="0" w:line="520" w:lineRule="atLeast"/>
        <w:ind w:left="2280" w:right="0"/>
        <w:jc w:val="both"/>
        <w:textAlignment w:val="auto"/>
        <w:rPr>
          <w:sz w:val="25"/>
        </w:rPr>
      </w:pPr>
      <w:r>
        <w:rPr>
          <w:rFonts w:ascii="宋体" w:hAnsi="宋体" w:cs="宋体" w:eastAsia="宋体"/>
          <w:sz w:val="25"/>
          <w:color w:val="000000"/>
          <w:b w:val="off"/>
          <w:i w:val="off"/>
        </w:rPr>
        <w:t>表2 各组PGE₂ 含量测定结果</w:t>
      </w:r>
      <w:r>
        <w:rPr>
          <w:rFonts w:ascii="宋体" w:hAnsi="宋体" w:cs="宋体" w:eastAsia="宋体"/>
          <w:sz w:val="24"/>
        </w:rPr>
        <w:t xml:space="preserve">     </w:t>
      </w:r>
      <w:r>
        <w:t xml:space="preserve"> </w:t>
      </w:r>
      <m:oMath xmlns:m="http://schemas.openxmlformats.org/officeDocument/2006/math" xmlns:mml="http://www.w3.org/1998/Math/MathML">
        <m:d>
          <m:dPr>
            <m:sepChr m:val=","/>
          </m:dPr>
          <m:e>
            <m:acc>
              <m:accPr>
                <m:chr m:val="̅"/>
              </m:accPr>
              <m:e>
                <m:r>
                  <w:rPr>
                    <w:rFonts w:ascii="Cambria Math" w:hAnsi="Cambria Math"/>
                    <w:sz w:val="24"/>
                    <w:szCs w:val="24"/>
                  </w:rPr>
                  <m:t>X</m:t>
                </m:r>
              </m:e>
            </m:acc>
            <m:r>
              <w:rPr>
                <w:rFonts w:ascii="Cambria Math" w:hAnsi="Cambria Math"/>
                <w:sz w:val="24"/>
                <w:szCs w:val="24"/>
              </w:rPr>
              <m:t>±</m:t>
            </m:r>
            <m:r>
              <w:rPr>
                <w:rFonts w:ascii="Cambria Math" w:hAnsi="Cambria Math"/>
                <w:sz w:val="24"/>
                <w:szCs w:val="24"/>
              </w:rPr>
              <m:t>s</m:t>
            </m:r>
          </m:e>
        </m:d>
        <m:d>
          <m:dPr>
            <m:sepChr m:val=","/>
          </m:dPr>
          <m:e>
            <m:r>
              <w:rPr>
                <w:rFonts w:ascii="Cambria Math" w:hAnsi="Cambria Math"/>
                <w:sz w:val="24"/>
                <w:szCs w:val="24"/>
              </w:rPr>
              <m:t>μ</m:t>
            </m:r>
            <m:r>
              <w:rPr>
                <w:rFonts w:ascii="Cambria Math" w:hAnsi="Cambria Math"/>
                <w:sz w:val="24"/>
                <w:szCs w:val="24"/>
              </w:rPr>
              <m:t>g</m:t>
            </m:r>
            <m:r>
              <w:rPr>
                <w:rFonts w:ascii="Cambria Math" w:hAnsi="Cambria Math"/>
                <w:sz w:val="24"/>
                <w:szCs w:val="24"/>
              </w:rPr>
              <m:t>/</m:t>
            </m:r>
            <m:r>
              <w:rPr>
                <w:rFonts w:ascii="Cambria Math" w:hAnsi="Cambria Math"/>
                <w:sz w:val="24"/>
                <w:szCs w:val="24"/>
              </w:rPr>
              <m:t>g</m:t>
            </m:r>
          </m:e>
        </m:d>
      </m:oMath>
    </w:p>
    <w:p>
      <w:pPr>
        <w:wordWrap w:val="on"/>
        <w:spacing w:before="0" w:after="0" w:line="40" w:lineRule="exact"/>
        <w:ind w:left="0" w:right="0"/>
        <w:textAlignment w:val="auto"/>
      </w:pPr>
    </w:p>
    <w:tbl>
      <w:tblPr>
        <w:tblW w:w="0" w:type="auto"/>
        <w:jc w:val="start"/>
        <w:tblInd w:type="dxa" w:w="4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880"/>
        <w:gridCol w:w="720"/>
        <w:gridCol w:w="2360"/>
        <w:gridCol w:w="2220"/>
        <w:gridCol w:w="2080"/>
      </w:tblGrid>
      <w:tr>
        <w:trPr>
          <w:trHeight w:hRule="atLeast" w:val="820"/>
        </w:trPr>
        <w:tc>
          <w:tcPr>
            <w:tcW w:w="1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别</w:t>
            </w:r>
          </w:p>
        </w:tc>
        <w:tc>
          <w:tcPr>
            <w:tcW w:w="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n</w:t>
            </w:r>
          </w:p>
        </w:tc>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造模3天</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造模7天</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造模14天</w:t>
            </w:r>
          </w:p>
        </w:tc>
      </w:tr>
      <w:tr>
        <w:trPr>
          <w:trHeight w:hRule="atLeast" w:val="540"/>
        </w:trPr>
        <w:tc>
          <w:tcPr>
            <w:tcW w:w="1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正常对照组</w:t>
            </w:r>
          </w:p>
        </w:tc>
        <w:tc>
          <w:tcPr>
            <w:tcW w:w="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6</w:t>
            </w:r>
          </w:p>
        </w:tc>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12.76±3.65</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11.97±3.56</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12.36±3.49</w:t>
            </w:r>
          </w:p>
        </w:tc>
      </w:tr>
      <w:tr>
        <w:trPr>
          <w:trHeight w:hRule="atLeast" w:val="880"/>
        </w:trPr>
        <w:tc>
          <w:tcPr>
            <w:tcW w:w="1880" w:type="dxa"/>
            <w:tcBorders>
              <w:top w:val="nil" w:sz="0" w:space="0" w:color="auto"/>
              <w:left w:val="nil" w:sz="0" w:space="0" w:color="auto"/>
              <w:bottom w:val="nil" w:sz="0" w:space="0" w:color="auto"/>
              <w:right w:val="nil" w:sz="0" w:space="0" w:color="auto"/>
            </w:tcBorders>
          </w:tcPr>
          <w:p>
            <w:pPr>
              <w:wordWrap w:val="on"/>
              <w:autoSpaceDE w:val="off"/>
              <w:autoSpaceDN w:val="off"/>
              <w:spacing w:before="0" w:after="0" w:line="420" w:lineRule="atLeast"/>
              <w:ind w:left="0" w:right="0" w:firstLine="120"/>
              <w:jc w:val="both"/>
              <w:textAlignment w:val="auto"/>
              <w:rPr>
                <w:sz w:val="25"/>
              </w:rPr>
            </w:pPr>
            <w:r>
              <w:rPr>
                <w:rFonts w:ascii="宋体" w:hAnsi="宋体" w:cs="宋体" w:eastAsia="宋体"/>
                <w:sz w:val="25"/>
                <w:color w:val="000000"/>
                <w:b w:val="off"/>
                <w:i w:val="off"/>
              </w:rPr>
              <w:t>模型组</w:t>
            </w:r>
          </w:p>
          <w:p>
            <w:pPr>
              <w:wordWrap w:val="on"/>
              <w:autoSpaceDE w:val="off"/>
              <w:autoSpaceDN w:val="off"/>
              <w:spacing w:before="0" w:after="0" w:line="400" w:lineRule="atLeast"/>
              <w:ind w:left="0" w:right="0" w:firstLine="120"/>
              <w:jc w:val="both"/>
              <w:textAlignment w:val="auto"/>
              <w:rPr>
                <w:sz w:val="25"/>
              </w:rPr>
            </w:pPr>
            <w:r>
              <w:rPr>
                <w:rFonts w:ascii="宋体" w:hAnsi="宋体" w:cs="宋体" w:eastAsia="宋体"/>
                <w:sz w:val="25"/>
                <w:color w:val="000000"/>
                <w:b w:val="off"/>
                <w:i w:val="off"/>
              </w:rPr>
              <w:t>模型+电针组</w:t>
            </w:r>
          </w:p>
        </w:tc>
        <w:tc>
          <w:tcPr>
            <w:tcW w:w="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6</w:t>
            </w:r>
          </w:p>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6</w:t>
            </w:r>
          </w:p>
        </w:tc>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both"/>
              <w:textAlignment w:val="auto"/>
              <w:rPr>
                <w:sz w:val="25"/>
              </w:rPr>
            </w:pPr>
            <w:r>
              <w:rPr>
                <w:rFonts w:ascii="宋体" w:hAnsi="宋体" w:cs="宋体" w:eastAsia="宋体"/>
                <w:sz w:val="25"/>
                <w:color w:val="000000"/>
                <w:b w:val="off"/>
                <w:i w:val="off"/>
              </w:rPr>
              <w:t>22.23±3.62***</w:t>
            </w:r>
          </w:p>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21.28±2.36*··2.</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both"/>
              <w:textAlignment w:val="auto"/>
              <w:rPr>
                <w:sz w:val="25"/>
              </w:rPr>
            </w:pPr>
            <w:r>
              <w:rPr>
                <w:rFonts w:ascii="宋体" w:hAnsi="宋体" w:cs="宋体" w:eastAsia="宋体"/>
                <w:sz w:val="25"/>
                <w:color w:val="000000"/>
                <w:b w:val="off"/>
                <w:i w:val="off"/>
              </w:rPr>
              <w:t>21.87±3.34**</w:t>
            </w:r>
          </w:p>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20.67±2.73**△</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18.83±3.25°</w:t>
            </w:r>
          </w:p>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13.21±3.15△☆</w:t>
            </w:r>
          </w:p>
        </w:tc>
      </w:tr>
    </w:tbl>
    <w:p>
      <w:pPr>
        <w:wordWrap w:val="on"/>
        <w:autoSpaceDE w:val="off"/>
        <w:autoSpaceDN w:val="off"/>
        <w:spacing w:before="100" w:after="0" w:line="360" w:lineRule="atLeast"/>
        <w:ind w:left="980" w:right="700"/>
        <w:jc w:val="both"/>
        <w:textAlignment w:val="auto"/>
        <w:rPr>
          <w:sz w:val="25"/>
        </w:rPr>
      </w:pPr>
      <w:r>
        <w:rPr>
          <w:rFonts w:ascii="宋体" w:hAnsi="宋体" w:cs="宋体" w:eastAsia="宋体"/>
          <w:sz w:val="25"/>
          <w:color w:val="000000"/>
          <w:b w:val="off"/>
          <w:i w:val="off"/>
        </w:rPr>
        <w:t>注 造模3天,与正常对照组比较,***表示P&lt;0.001,与模型组比较△表示 P&gt;0.05;</w:t>
      </w:r>
      <w:r>
        <w:rPr>
          <w:rFonts w:ascii="宋体" w:hAnsi="宋体" w:cs="宋体" w:eastAsia="宋体"/>
          <w:sz w:val="25"/>
          <w:color w:val="000000"/>
          <w:b w:val="off"/>
          <w:i w:val="off"/>
        </w:rPr>
        <w:t>造模7天,与正常对照组比较,**表示 P&lt;0.01,与模型组比较△表示 P&gt;0.05;</w:t>
      </w:r>
      <w:r>
        <w:rPr>
          <w:rFonts w:ascii="宋体" w:hAnsi="宋体" w:cs="宋体" w:eastAsia="宋体"/>
          <w:sz w:val="25"/>
          <w:color w:val="000000"/>
          <w:b w:val="off"/>
          <w:i w:val="off"/>
        </w:rPr>
        <w:t>造模 i4天,与正常对照组比较,x表示P&lt;0.05,△表示 P&gt;0.05,与模型组比</w:t>
      </w:r>
      <w:r>
        <w:rPr>
          <w:rFonts w:ascii="宋体" w:hAnsi="宋体" w:cs="宋体" w:eastAsia="宋体"/>
          <w:sz w:val="25"/>
          <w:color w:val="000000"/>
          <w:b w:val="off"/>
          <w:i w:val="off"/>
        </w:rPr>
        <w:t>较☆表示 P&lt;0.05</w:t>
      </w:r>
      <w:r>
        <w:br w:type="page"/>
      </w:r>
    </w:p>
    <w:p>
      <w:pPr>
        <w:wordWrap w:val="on"/>
        <w:autoSpaceDE w:val="off"/>
        <w:autoSpaceDN w:val="off"/>
        <w:spacing w:before="480" w:after="0" w:line="360" w:lineRule="atLeast"/>
        <w:ind w:left="700" w:right="0"/>
        <w:jc w:val="both"/>
        <w:textAlignment w:val="auto"/>
        <w:rPr>
          <w:sz w:val="27"/>
        </w:rPr>
      </w:pPr>
      <w:r>
        <w:rPr>
          <w:rFonts w:ascii="宋体" w:hAnsi="宋体" w:cs="宋体" w:eastAsia="宋体"/>
          <w:sz w:val="27"/>
          <w:color w:val="000000"/>
          <w:b w:val="off"/>
          <w:i w:val="off"/>
        </w:rPr>
        <w:t>60 常见老年病针灸治疗</w:t>
      </w:r>
    </w:p>
    <w:p>
      <w:pPr>
        <w:wordWrap w:val="on"/>
        <w:autoSpaceDE w:val="off"/>
        <w:autoSpaceDN w:val="off"/>
        <w:spacing w:before="480" w:after="0" w:line="380" w:lineRule="atLeast"/>
        <w:ind w:left="1160" w:right="0"/>
        <w:jc w:val="both"/>
        <w:textAlignment w:val="auto"/>
        <w:rPr>
          <w:sz w:val="27"/>
        </w:rPr>
      </w:pPr>
      <w:r>
        <w:rPr>
          <w:rFonts w:ascii="宋体" w:hAnsi="宋体" w:cs="宋体" w:eastAsia="宋体"/>
          <w:sz w:val="27"/>
          <w:color w:val="000000"/>
          <w:b w:val="off"/>
          <w:i w:val="off"/>
        </w:rPr>
        <w:t>(3)各组组胺含量测定结果与比较</w:t>
      </w:r>
    </w:p>
    <w:p>
      <w:pPr>
        <w:wordWrap w:val="on"/>
        <w:autoSpaceDE w:val="off"/>
        <w:autoSpaceDN w:val="off"/>
        <w:spacing w:before="0" w:after="0" w:line="460" w:lineRule="atLeast"/>
        <w:ind w:left="560" w:right="600" w:firstLine="600"/>
        <w:jc w:val="both"/>
        <w:textAlignment w:val="auto"/>
        <w:rPr>
          <w:sz w:val="27"/>
        </w:rPr>
      </w:pPr>
      <w:r>
        <w:rPr>
          <w:rFonts w:ascii="宋体" w:hAnsi="宋体" w:cs="宋体" w:eastAsia="宋体"/>
          <w:sz w:val="27"/>
          <w:color w:val="000000"/>
          <w:b w:val="off"/>
          <w:i w:val="off"/>
        </w:rPr>
        <w:t>模型组各时期组胺含量均显著高于正常对照组(分别P&lt;0.001，P&lt;</w:t>
      </w:r>
      <w:r>
        <w:rPr>
          <w:rFonts w:ascii="宋体" w:hAnsi="宋体" w:cs="宋体" w:eastAsia="宋体"/>
          <w:sz w:val="27"/>
          <w:color w:val="000000"/>
          <w:b w:val="off"/>
          <w:i w:val="off"/>
        </w:rPr>
        <w:t>0.01，P&lt;0.05)；模型组+电针组在造模3天和造模7天组胺含量与模型组</w:t>
      </w:r>
      <w:r>
        <w:rPr>
          <w:rFonts w:ascii="宋体" w:hAnsi="宋体" w:cs="宋体" w:eastAsia="宋体"/>
          <w:sz w:val="27"/>
          <w:color w:val="000000"/>
          <w:b w:val="off"/>
          <w:i w:val="off"/>
        </w:rPr>
        <w:t>无差异(P均&gt;0.05),却显著高于正常对照组(分别P&lt;0.001,P&lt;0.05)。</w:t>
      </w:r>
      <w:r>
        <w:rPr>
          <w:rFonts w:ascii="宋体" w:hAnsi="宋体" w:cs="宋体" w:eastAsia="宋体"/>
          <w:sz w:val="27"/>
          <w:color w:val="000000"/>
          <w:b w:val="off"/>
          <w:i w:val="off"/>
        </w:rPr>
        <w:t>造模14天时，模型+电针组组胺含量与正常对照组无差异(P&gt;0.05)，却显</w:t>
      </w:r>
      <w:r>
        <w:rPr>
          <w:rFonts w:ascii="宋体" w:hAnsi="宋体" w:cs="宋体" w:eastAsia="宋体"/>
          <w:sz w:val="27"/>
          <w:color w:val="000000"/>
          <w:b w:val="off"/>
          <w:i w:val="off"/>
        </w:rPr>
        <w:t>著低于同时期模型组(P&lt;0.03)。见表3。</w:t>
      </w:r>
    </w:p>
    <w:p>
      <w:pPr>
        <w:wordWrap w:val="on"/>
        <w:autoSpaceDE w:val="off"/>
        <w:autoSpaceDN w:val="off"/>
        <w:spacing w:before="260" w:after="0" w:line="520" w:lineRule="atLeast"/>
        <w:ind w:left="2600" w:right="0"/>
        <w:jc w:val="both"/>
        <w:textAlignment w:val="auto"/>
        <w:rPr>
          <w:sz w:val="27"/>
        </w:rPr>
      </w:pPr>
      <w:r>
        <w:rPr>
          <w:rFonts w:ascii="宋体" w:hAnsi="宋体" w:cs="宋体" w:eastAsia="宋体"/>
          <w:sz w:val="27"/>
          <w:color w:val="000000"/>
          <w:b w:val="off"/>
          <w:i w:val="off"/>
        </w:rPr>
        <w:t>表3 各组组胺含量测定结果</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d>
          <m:dPr>
            <m:sepChr m:val=","/>
          </m:dPr>
          <m:e>
            <m:acc>
              <m:accPr>
                <m:chr m:val="̅"/>
              </m:accPr>
              <m:e>
                <m:r>
                  <w:rPr>
                    <w:rFonts w:ascii="Cambria Math" w:hAnsi="Cambria Math"/>
                    <w:sz w:val="26"/>
                    <w:szCs w:val="26"/>
                  </w:rPr>
                  <m:t>X</m:t>
                </m:r>
              </m:e>
            </m:acc>
            <m:r>
              <w:rPr>
                <w:rFonts w:ascii="Cambria Math" w:hAnsi="Cambria Math"/>
                <w:sz w:val="26"/>
                <w:szCs w:val="26"/>
              </w:rPr>
              <m:t>±</m:t>
            </m:r>
            <m:r>
              <w:rPr>
                <w:rFonts w:ascii="Cambria Math" w:hAnsi="Cambria Math"/>
                <w:sz w:val="26"/>
                <w:szCs w:val="26"/>
              </w:rPr>
              <m:t>s</m:t>
            </m:r>
          </m:e>
        </m:d>
        <m:d>
          <m:dPr>
            <m:sepChr m:val=","/>
          </m:dPr>
          <m:e>
            <m:r>
              <w:rPr>
                <w:rFonts w:ascii="Cambria Math" w:hAnsi="Cambria Math"/>
                <w:sz w:val="26"/>
                <w:szCs w:val="26"/>
              </w:rPr>
              <m:t>μ</m:t>
            </m:r>
            <m:r>
              <w:rPr>
                <w:rFonts w:ascii="Cambria Math" w:hAnsi="Cambria Math"/>
                <w:sz w:val="26"/>
                <w:szCs w:val="26"/>
              </w:rPr>
              <m:t>g</m:t>
            </m:r>
            <m:r>
              <w:rPr>
                <w:rFonts w:ascii="Cambria Math" w:hAnsi="Cambria Math"/>
                <w:sz w:val="26"/>
                <w:szCs w:val="26"/>
              </w:rPr>
              <m:t>/</m:t>
            </m:r>
            <m:r>
              <w:rPr>
                <w:rFonts w:ascii="Cambria Math" w:hAnsi="Cambria Math"/>
                <w:sz w:val="26"/>
                <w:szCs w:val="26"/>
              </w:rPr>
              <m:t>g</m:t>
            </m:r>
          </m:e>
        </m:d>
      </m:oMath>
    </w:p>
    <w:p>
      <w:pPr>
        <w:wordWrap w:val="on"/>
        <w:spacing w:before="0" w:after="0" w:line="100" w:lineRule="exact"/>
        <w:ind w:left="0" w:right="0"/>
        <w:textAlignment w:val="auto"/>
      </w:pPr>
    </w:p>
    <w:tbl>
      <w:tblPr>
        <w:tblW w:w="0" w:type="auto"/>
        <w:jc w:val="start"/>
        <w:tblInd w:type="dxa" w:w="6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20"/>
        <w:gridCol w:w="680"/>
        <w:gridCol w:w="2240"/>
        <w:gridCol w:w="2180"/>
        <w:gridCol w:w="2220"/>
      </w:tblGrid>
      <w:tr>
        <w:trPr>
          <w:trHeight w:hRule="atLeast" w:val="78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级 别</w:t>
            </w:r>
          </w:p>
        </w:tc>
        <w:tc>
          <w:tcPr>
            <w:tcW w:w="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n</w:t>
            </w:r>
          </w:p>
        </w:tc>
        <w:tc>
          <w:tcPr>
            <w:tcW w:w="2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造模3大</w:t>
            </w:r>
          </w:p>
        </w:tc>
        <w:tc>
          <w:tcPr>
            <w:tcW w:w="2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造模7天</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造模11天</w:t>
            </w:r>
          </w:p>
        </w:tc>
      </w:tr>
      <w:tr>
        <w:trPr>
          <w:trHeight w:hRule="atLeast" w:val="54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正常对照组</w:t>
            </w:r>
          </w:p>
        </w:tc>
        <w:tc>
          <w:tcPr>
            <w:tcW w:w="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6</w:t>
            </w:r>
          </w:p>
        </w:tc>
        <w:tc>
          <w:tcPr>
            <w:tcW w:w="2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4"/>
              </w:rPr>
            </w:pPr>
            <w:r>
              <w:rPr>
                <w:rFonts w:ascii="宋体" w:hAnsi="宋体" w:cs="宋体" w:eastAsia="宋体"/>
                <w:sz w:val="24"/>
                <w:color w:val="000000"/>
                <w:b w:val="off"/>
                <w:i w:val="off"/>
              </w:rPr>
              <w:t>0.135+0.021</w:t>
            </w:r>
          </w:p>
        </w:tc>
        <w:tc>
          <w:tcPr>
            <w:tcW w:w="2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4"/>
              </w:rPr>
            </w:pPr>
            <w:r>
              <w:rPr>
                <w:rFonts w:ascii="宋体" w:hAnsi="宋体" w:cs="宋体" w:eastAsia="宋体"/>
                <w:sz w:val="24"/>
                <w:color w:val="000000"/>
                <w:b w:val="off"/>
                <w:i w:val="off"/>
              </w:rPr>
              <w:t>0.136于0.019</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4"/>
              </w:rPr>
            </w:pPr>
            <w:r>
              <w:rPr>
                <w:rFonts w:ascii="宋体" w:hAnsi="宋体" w:cs="宋体" w:eastAsia="宋体"/>
                <w:sz w:val="24"/>
                <w:color w:val="000000"/>
                <w:b w:val="off"/>
                <w:i w:val="off"/>
              </w:rPr>
              <w:t>0.135±0.022</w:t>
            </w:r>
          </w:p>
        </w:tc>
      </w:tr>
      <w:tr>
        <w:trPr>
          <w:trHeight w:hRule="atLeast" w:val="46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模型组</w:t>
            </w:r>
          </w:p>
        </w:tc>
        <w:tc>
          <w:tcPr>
            <w:tcW w:w="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6</w:t>
            </w:r>
          </w:p>
        </w:tc>
        <w:tc>
          <w:tcPr>
            <w:tcW w:w="2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0.275ㅜ0.026…</w:t>
            </w:r>
          </w:p>
        </w:tc>
        <w:tc>
          <w:tcPr>
            <w:tcW w:w="2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0.248±0.037**</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4"/>
              </w:rPr>
            </w:pPr>
            <w:r>
              <w:rPr>
                <w:rFonts w:ascii="宋体" w:hAnsi="宋体" w:cs="宋体" w:eastAsia="宋体"/>
                <w:sz w:val="24"/>
                <w:color w:val="000000"/>
                <w:b w:val="off"/>
                <w:i w:val="off"/>
              </w:rPr>
              <w:t>0.231-0.018***</w:t>
            </w:r>
          </w:p>
        </w:tc>
      </w:tr>
      <w:tr>
        <w:trPr>
          <w:trHeight w:hRule="atLeast" w:val="44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模型+电针组</w:t>
            </w:r>
          </w:p>
        </w:tc>
        <w:tc>
          <w:tcPr>
            <w:tcW w:w="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6</w:t>
            </w:r>
          </w:p>
        </w:tc>
        <w:tc>
          <w:tcPr>
            <w:tcW w:w="2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0.223⊥0.032°...☆</w:t>
            </w:r>
          </w:p>
        </w:tc>
        <w:tc>
          <w:tcPr>
            <w:tcW w:w="2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0.145±0.015△☆☆</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4"/>
                <w:color w:val="000000"/>
                <w:b w:val="off"/>
                <w:i w:val="off"/>
              </w:rPr>
              <w:t>0.136-10.021-☆☆☆</w:t>
            </w:r>
          </w:p>
        </w:tc>
      </w:tr>
    </w:tbl>
    <w:p>
      <w:pPr>
        <w:wordWrap w:val="on"/>
        <w:autoSpaceDE w:val="off"/>
        <w:autoSpaceDN w:val="off"/>
        <w:spacing w:before="60" w:after="0" w:line="365" w:lineRule="atLeast"/>
        <w:ind w:left="1160" w:right="500"/>
        <w:jc w:val="both"/>
        <w:textAlignment w:val="auto"/>
        <w:rPr>
          <w:sz w:val="27"/>
        </w:rPr>
      </w:pPr>
      <w:r>
        <w:rPr>
          <w:rFonts w:ascii="宋体" w:hAnsi="宋体" w:cs="宋体" w:eastAsia="宋体"/>
          <w:sz w:val="27"/>
          <w:color w:val="000000"/>
          <w:b w:val="off"/>
          <w:i w:val="off"/>
        </w:rPr>
        <w:t>注 造模3天，与正常对照组比较.***表示 P&lt;0.001，与模型组比较△表示</w:t>
      </w:r>
      <w:r>
        <w:rPr>
          <w:rFonts w:ascii="宋体" w:hAnsi="宋体" w:cs="宋体" w:eastAsia="宋体"/>
          <w:sz w:val="27"/>
          <w:color w:val="000000"/>
          <w:b w:val="off"/>
          <w:i w:val="off"/>
        </w:rPr>
        <w:t>P&lt;&lt;0.05;造模7天,与正常对照组比较,***表示 P&lt;0.001,△表示 P&lt;</w:t>
      </w:r>
      <w:r>
        <w:rPr>
          <w:rFonts w:ascii="宋体" w:hAnsi="宋体" w:cs="宋体" w:eastAsia="宋体"/>
          <w:sz w:val="27"/>
          <w:color w:val="000000"/>
          <w:b w:val="off"/>
          <w:i w:val="off"/>
        </w:rPr>
        <w:t>0.05,与模型组比较☆☆表示P&gt;0.01;造模14天,与正常对照组比较,×××</w:t>
      </w:r>
      <w:r>
        <w:rPr>
          <w:rFonts w:ascii="宋体" w:hAnsi="宋体" w:cs="宋体" w:eastAsia="宋体"/>
          <w:sz w:val="27"/>
          <w:color w:val="000000"/>
          <w:b w:val="off"/>
          <w:i w:val="off"/>
        </w:rPr>
        <w:t>表示 P&lt;0.001,△表示 P&gt;0.05.与模型组比较☆☆☆表示 P&lt;0.001</w:t>
      </w:r>
    </w:p>
    <w:p>
      <w:pPr>
        <w:wordWrap w:val="on"/>
        <w:autoSpaceDE w:val="off"/>
        <w:autoSpaceDN w:val="off"/>
        <w:spacing w:before="220" w:after="0" w:line="380" w:lineRule="atLeast"/>
        <w:ind w:left="1160" w:right="0"/>
        <w:jc w:val="both"/>
        <w:textAlignment w:val="auto"/>
        <w:rPr>
          <w:sz w:val="27"/>
        </w:rPr>
      </w:pPr>
      <w:r>
        <w:rPr>
          <w:rFonts w:ascii="宋体" w:hAnsi="宋体" w:cs="宋体" w:eastAsia="宋体"/>
          <w:sz w:val="27"/>
          <w:color w:val="000000"/>
          <w:b w:val="off"/>
          <w:i w:val="off"/>
        </w:rPr>
        <w:t>(4) 讨论</w:t>
      </w:r>
    </w:p>
    <w:p>
      <w:pPr>
        <w:wordWrap w:val="on"/>
        <w:autoSpaceDE w:val="off"/>
        <w:autoSpaceDN w:val="off"/>
        <w:spacing w:before="20" w:after="0" w:line="456" w:lineRule="atLeast"/>
        <w:ind w:left="580" w:right="640" w:firstLine="580"/>
        <w:jc w:val="both"/>
        <w:textAlignment w:val="auto"/>
        <w:rPr>
          <w:sz w:val="27"/>
        </w:rPr>
      </w:pPr>
      <w:r>
        <w:rPr>
          <w:rFonts w:ascii="宋体" w:hAnsi="宋体" w:cs="宋体" w:eastAsia="宋体"/>
          <w:sz w:val="27"/>
          <w:color w:val="000000"/>
          <w:b w:val="off"/>
          <w:i w:val="off"/>
        </w:rPr>
        <w:t>本模型三种炎症介质含量在各时期均显著高于正常对照组，说明从炎症</w:t>
      </w:r>
      <w:r>
        <w:rPr>
          <w:rFonts w:ascii="宋体" w:hAnsi="宋体" w:cs="宋体" w:eastAsia="宋体"/>
          <w:sz w:val="27"/>
          <w:color w:val="000000"/>
          <w:b w:val="off"/>
          <w:i w:val="off"/>
        </w:rPr>
        <w:t>介质方面本模型也是成功的。电针在造模后7 天尚未显示出作用，分析其原</w:t>
      </w:r>
      <w:r>
        <w:rPr>
          <w:rFonts w:ascii="宋体" w:hAnsi="宋体" w:cs="宋体" w:eastAsia="宋体"/>
          <w:sz w:val="27"/>
          <w:color w:val="000000"/>
          <w:b w:val="off"/>
          <w:i w:val="off"/>
        </w:rPr>
        <w:t>因，一是针刺作用的缓慢，再就是由于造模时的损伤较大，近期难于恢复，导致</w:t>
      </w:r>
      <w:r>
        <w:rPr>
          <w:rFonts w:ascii="宋体" w:hAnsi="宋体" w:cs="宋体" w:eastAsia="宋体"/>
          <w:sz w:val="27"/>
          <w:color w:val="000000"/>
          <w:b w:val="off"/>
          <w:i w:val="off"/>
        </w:rPr>
        <w:t>模型+电针组炎症介质水平居高不下，直到14天后，电针才显示出良好的消</w:t>
      </w:r>
      <w:r>
        <w:rPr>
          <w:rFonts w:ascii="宋体" w:hAnsi="宋体" w:cs="宋体" w:eastAsia="宋体"/>
          <w:sz w:val="27"/>
          <w:color w:val="000000"/>
          <w:b w:val="off"/>
          <w:i w:val="off"/>
        </w:rPr>
        <w:t>炎效果。</w:t>
      </w:r>
    </w:p>
    <w:p>
      <w:pPr>
        <w:wordWrap w:val="on"/>
        <w:autoSpaceDE w:val="off"/>
        <w:autoSpaceDN w:val="off"/>
        <w:spacing w:before="120" w:after="0" w:line="380" w:lineRule="atLeast"/>
        <w:ind w:left="1160" w:right="0"/>
        <w:jc w:val="both"/>
        <w:textAlignment w:val="auto"/>
        <w:rPr>
          <w:sz w:val="27"/>
        </w:rPr>
      </w:pPr>
      <w:r>
        <w:rPr>
          <w:rFonts w:ascii="宋体" w:hAnsi="宋体" w:cs="宋体" w:eastAsia="宋体"/>
          <w:sz w:val="27"/>
          <w:color w:val="000000"/>
          <w:b w:val="off"/>
          <w:i w:val="off"/>
        </w:rPr>
        <w:t>6.电针对颈神经根炎模型大鼠颈髓c-fos基因表达的研究</w:t>
      </w:r>
    </w:p>
    <w:p>
      <w:pPr>
        <w:wordWrap w:val="on"/>
        <w:autoSpaceDE w:val="off"/>
        <w:autoSpaceDN w:val="off"/>
        <w:spacing w:before="0" w:after="0" w:line="465" w:lineRule="atLeast"/>
        <w:ind w:left="580" w:right="620" w:firstLine="580"/>
        <w:jc w:val="both"/>
        <w:textAlignment w:val="auto"/>
        <w:rPr>
          <w:sz w:val="27"/>
        </w:rPr>
      </w:pPr>
      <w:r>
        <w:rPr>
          <w:rFonts w:ascii="宋体" w:hAnsi="宋体" w:cs="宋体" w:eastAsia="宋体"/>
          <w:sz w:val="27"/>
          <w:color w:val="000000"/>
          <w:b w:val="off"/>
          <w:i w:val="off"/>
        </w:rPr>
        <w:t>c-fos是一种原癌基因(proto-oncogene),属于即刻-早期基因类(immedi-</w:t>
      </w:r>
      <w:r>
        <w:rPr>
          <w:rFonts w:ascii="宋体" w:hAnsi="宋体" w:cs="宋体" w:eastAsia="宋体"/>
          <w:sz w:val="27"/>
          <w:color w:val="000000"/>
          <w:b w:val="off"/>
          <w:i w:val="off"/>
        </w:rPr>
        <w:t>ate-carly gene)。在很多刺激条件下,通过不同的第二信使(如cAMP,Ca²⁺,</w:t>
      </w:r>
      <w:r>
        <w:rPr>
          <w:rFonts w:ascii="宋体" w:hAnsi="宋体" w:cs="宋体" w:eastAsia="宋体"/>
          <w:sz w:val="27"/>
          <w:color w:val="000000"/>
          <w:b w:val="off"/>
          <w:i w:val="off"/>
        </w:rPr>
        <w:t>磷酸酰肌醇，二酰甘油等)，引起神经元c-fos的表达增强，形成 fos mRNA。</w:t>
      </w:r>
      <w:r>
        <w:rPr>
          <w:rFonts w:ascii="宋体" w:hAnsi="宋体" w:cs="宋体" w:eastAsia="宋体"/>
          <w:sz w:val="27"/>
          <w:color w:val="000000"/>
          <w:b w:val="off"/>
          <w:i w:val="off"/>
        </w:rPr>
        <w:t>由fosmRNA翻译成的 fos蛋白，立即转位至细胞核内，与另一种即刻-早期</w:t>
      </w:r>
      <w:r>
        <w:rPr>
          <w:rFonts w:ascii="宋体" w:hAnsi="宋体" w:cs="宋体" w:eastAsia="宋体"/>
          <w:sz w:val="27"/>
          <w:color w:val="000000"/>
          <w:b w:val="off"/>
          <w:i w:val="off"/>
        </w:rPr>
        <w:t>基因e-jun所产生的蛋白 Jun构成二聚体，调节其靶基因的表达，引起一系列</w:t>
      </w:r>
      <w:r>
        <w:rPr>
          <w:rFonts w:ascii="宋体" w:hAnsi="宋体" w:cs="宋体" w:eastAsia="宋体"/>
          <w:sz w:val="27"/>
          <w:color w:val="000000"/>
          <w:b w:val="off"/>
          <w:i w:val="off"/>
        </w:rPr>
        <w:t>的细胞反应。因此c-fos的表达被作为特定刺激下神经元功能活动的标志</w:t>
      </w:r>
      <w:r>
        <w:rPr>
          <w:rFonts w:ascii="宋体" w:hAnsi="宋体" w:cs="宋体" w:eastAsia="宋体"/>
          <w:sz w:val="27"/>
          <w:color w:val="000000"/>
          <w:b w:val="off"/>
          <w:i w:val="off"/>
        </w:rPr>
        <w:t>物。为了探讨电针对颈神经根大鼠颈髓c-fos基因表达的影响，进一步深入</w:t>
      </w:r>
      <w:r>
        <w:rPr>
          <w:rFonts w:ascii="宋体" w:hAnsi="宋体" w:cs="宋体" w:eastAsia="宋体"/>
          <w:sz w:val="27"/>
          <w:color w:val="000000"/>
          <w:b w:val="off"/>
          <w:i w:val="off"/>
        </w:rPr>
        <w:t>研究颈三针镇痛机制，我们进行了本实验。实验结果显示，与正常对照组比</w:t>
      </w:r>
      <w:r>
        <w:br w:type="page"/>
      </w:r>
    </w:p>
    <w:p>
      <w:pPr>
        <w:wordWrap w:val="on"/>
        <w:autoSpaceDE w:val="off"/>
        <w:autoSpaceDN w:val="off"/>
        <w:spacing w:before="640" w:after="0" w:line="360" w:lineRule="atLeast"/>
        <w:ind w:left="5200" w:right="0"/>
        <w:jc w:val="both"/>
        <w:textAlignment w:val="auto"/>
        <w:rPr>
          <w:sz w:val="27"/>
        </w:rPr>
      </w:pPr>
      <w:r>
        <w:rPr>
          <w:rFonts w:ascii="宋体" w:hAnsi="宋体" w:cs="宋体" w:eastAsia="宋体"/>
          <w:sz w:val="27"/>
          <w:color w:val="000000"/>
          <w:b w:val="off"/>
          <w:i w:val="off"/>
        </w:rPr>
        <w:t>下篇 各种老年疾病的针灸治疗 61</w:t>
      </w:r>
    </w:p>
    <w:p>
      <w:pPr>
        <w:wordWrap w:val="on"/>
        <w:autoSpaceDE w:val="off"/>
        <w:autoSpaceDN w:val="off"/>
        <w:spacing w:before="360" w:after="0" w:line="475" w:lineRule="atLeast"/>
        <w:ind w:left="500" w:right="660"/>
        <w:jc w:val="both"/>
        <w:textAlignment w:val="auto"/>
        <w:rPr>
          <w:sz w:val="27"/>
        </w:rPr>
      </w:pPr>
      <w:r>
        <w:rPr>
          <w:rFonts w:ascii="宋体" w:hAnsi="宋体" w:cs="宋体" w:eastAsia="宋体"/>
          <w:sz w:val="27"/>
          <w:color w:val="000000"/>
          <w:b w:val="off"/>
          <w:i w:val="off"/>
        </w:rPr>
        <w:t>较，模型组、模型一电针组、正常对照+电针组光密度值均显著升高(P</w:t>
      </w:r>
      <w:r>
        <w:rPr>
          <w:rFonts w:ascii="宋体" w:hAnsi="宋体" w:cs="宋体" w:eastAsia="宋体"/>
          <w:sz w:val="27"/>
        </w:rPr>
        <w:t xml:space="preserve"> </w:t>
      </w:r>
      <w:r>
        <w:rPr>
          <w:rFonts w:ascii="宋体" w:hAnsi="宋体" w:cs="宋体" w:eastAsia="宋体"/>
          <w:sz w:val="27"/>
          <w:color w:val="000000"/>
          <w:b w:val="off"/>
          <w:i w:val="off"/>
        </w:rPr>
        <w:t>&lt;0.01)，与模型组比较，模型一电针组 FOS样阳性免疫反应光密度值下降，</w:t>
      </w:r>
      <w:r>
        <w:rPr>
          <w:rFonts w:ascii="宋体" w:hAnsi="宋体" w:cs="宋体" w:eastAsia="宋体"/>
          <w:sz w:val="27"/>
          <w:color w:val="000000"/>
          <w:b w:val="off"/>
          <w:i w:val="off"/>
        </w:rPr>
        <w:t>其差异有非常显著性意义(P&lt;0.001)。而假手术组和正常对照组间无显著</w:t>
      </w:r>
      <w:r>
        <w:rPr>
          <w:rFonts w:ascii="宋体" w:hAnsi="宋体" w:cs="宋体" w:eastAsia="宋体"/>
          <w:sz w:val="27"/>
          <w:color w:val="000000"/>
          <w:b w:val="off"/>
          <w:i w:val="off"/>
        </w:rPr>
        <w:t>性差异(P&gt;0.05)。 见表:。</w:t>
      </w:r>
    </w:p>
    <w:p>
      <w:pPr>
        <w:wordWrap w:val="on"/>
        <w:autoSpaceDE w:val="off"/>
        <w:autoSpaceDN w:val="off"/>
        <w:spacing w:before="300" w:after="0" w:line="360" w:lineRule="atLeast"/>
        <w:ind w:left="1540" w:right="0"/>
        <w:jc w:val="both"/>
        <w:textAlignment w:val="auto"/>
        <w:rPr>
          <w:sz w:val="27"/>
        </w:rPr>
      </w:pPr>
      <w:r>
        <w:rPr>
          <w:rFonts w:ascii="宋体" w:hAnsi="宋体" w:cs="宋体" w:eastAsia="宋体"/>
          <w:sz w:val="27"/>
          <w:color w:val="000000"/>
          <w:b w:val="off"/>
          <w:i w:val="off"/>
        </w:rPr>
        <w:t>表1 四组大鼠 FOS样阳性免疫反应光密度测定结果比较</w:t>
      </w:r>
    </w:p>
    <w:p>
      <w:pPr>
        <w:wordWrap w:val="on"/>
        <w:spacing w:before="0" w:after="0" w:line="160" w:lineRule="exact"/>
        <w:ind w:left="0" w:right="0"/>
        <w:textAlignment w:val="auto"/>
      </w:pPr>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40"/>
        <w:gridCol w:w="2220"/>
        <w:gridCol w:w="3840"/>
      </w:tblGrid>
      <w:tr>
        <w:trPr>
          <w:trHeight w:hRule="atLeast" w:val="780"/>
        </w:trPr>
        <w:tc>
          <w:tcPr>
            <w:tcW w:w="3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组 别</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数 量</w:t>
            </w:r>
          </w:p>
        </w:tc>
        <w:tc>
          <w:tcPr>
            <w:tcW w:w="3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光密度值(均值±标准差)</w:t>
            </w:r>
          </w:p>
        </w:tc>
      </w:tr>
      <w:tr>
        <w:trPr>
          <w:trHeight w:hRule="atLeast" w:val="560"/>
        </w:trPr>
        <w:tc>
          <w:tcPr>
            <w:tcW w:w="3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正常对照组</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6</w:t>
            </w:r>
          </w:p>
        </w:tc>
        <w:tc>
          <w:tcPr>
            <w:tcW w:w="3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0.0903±0.0024</w:t>
            </w:r>
          </w:p>
        </w:tc>
      </w:tr>
      <w:tr>
        <w:trPr>
          <w:trHeight w:hRule="atLeast" w:val="440"/>
        </w:trPr>
        <w:tc>
          <w:tcPr>
            <w:tcW w:w="3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模型组</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6</w:t>
            </w:r>
          </w:p>
        </w:tc>
        <w:tc>
          <w:tcPr>
            <w:tcW w:w="3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0.1342±0.0019**</w:t>
            </w:r>
          </w:p>
        </w:tc>
      </w:tr>
      <w:tr>
        <w:trPr>
          <w:trHeight w:hRule="atLeast" w:val="480"/>
        </w:trPr>
        <w:tc>
          <w:tcPr>
            <w:tcW w:w="3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假手术组</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6</w:t>
            </w:r>
          </w:p>
        </w:tc>
        <w:tc>
          <w:tcPr>
            <w:tcW w:w="3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0.0558±0.0031^</w:t>
            </w:r>
          </w:p>
        </w:tc>
      </w:tr>
      <w:tr>
        <w:trPr>
          <w:trHeight w:hRule="atLeast" w:val="440"/>
        </w:trPr>
        <w:tc>
          <w:tcPr>
            <w:tcW w:w="3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模型+电针组</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6</w:t>
            </w:r>
          </w:p>
        </w:tc>
        <w:tc>
          <w:tcPr>
            <w:tcW w:w="3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0.0935±0.0037**☆☆☆</w:t>
            </w:r>
          </w:p>
        </w:tc>
      </w:tr>
      <w:tr>
        <w:trPr>
          <w:trHeight w:hRule="atLeast" w:val="500"/>
        </w:trPr>
        <w:tc>
          <w:tcPr>
            <w:tcW w:w="3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正常对照+电针组</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6</w:t>
            </w:r>
          </w:p>
        </w:tc>
        <w:tc>
          <w:tcPr>
            <w:tcW w:w="3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0.1124上0.0056**</w:t>
            </w:r>
          </w:p>
        </w:tc>
      </w:tr>
    </w:tbl>
    <w:p>
      <w:pPr>
        <w:wordWrap w:val="on"/>
        <w:autoSpaceDE w:val="off"/>
        <w:autoSpaceDN w:val="off"/>
        <w:spacing w:before="400" w:after="0" w:line="360" w:lineRule="atLeast"/>
        <w:ind w:left="1540" w:right="0"/>
        <w:jc w:val="both"/>
        <w:textAlignment w:val="auto"/>
        <w:rPr>
          <w:sz w:val="27"/>
        </w:rPr>
      </w:pPr>
      <w:r>
        <w:rPr>
          <w:rFonts w:ascii="宋体" w:hAnsi="宋体" w:cs="宋体" w:eastAsia="宋体"/>
          <w:sz w:val="27"/>
          <w:color w:val="000000"/>
          <w:b w:val="off"/>
          <w:i w:val="off"/>
        </w:rPr>
        <w:t>示 P&lt;0.001</w:t>
      </w:r>
    </w:p>
    <w:p>
      <w:pPr>
        <w:wordWrap w:val="on"/>
        <w:autoSpaceDE w:val="off"/>
        <w:autoSpaceDN w:val="off"/>
        <w:spacing w:before="280" w:after="0" w:line="462" w:lineRule="atLeast"/>
        <w:ind w:left="460" w:right="740" w:firstLine="580"/>
        <w:jc w:val="both"/>
        <w:textAlignment w:val="auto"/>
        <w:rPr>
          <w:sz w:val="27"/>
        </w:rPr>
      </w:pPr>
      <w:r>
        <w:rPr>
          <w:rFonts w:ascii="宋体" w:hAnsi="宋体" w:cs="宋体" w:eastAsia="宋体"/>
          <w:sz w:val="27"/>
          <w:color w:val="000000"/>
          <w:b w:val="off"/>
          <w:i w:val="off"/>
        </w:rPr>
        <w:t>本研究表明，颈神经根炎模型大鼠由于化学性炎症、机械性压迫及其产生</w:t>
      </w:r>
      <w:r>
        <w:rPr>
          <w:rFonts w:ascii="宋体" w:hAnsi="宋体" w:cs="宋体" w:eastAsia="宋体"/>
          <w:sz w:val="27"/>
          <w:color w:val="000000"/>
          <w:b w:val="off"/>
          <w:i w:val="off"/>
        </w:rPr>
        <w:t>的痛觉致使脊髓背角出现大量FL1细胞，主要分布在脊髓背角的Ⅰ、Ⅱ、Ⅴ</w:t>
      </w:r>
      <w:r>
        <w:rPr>
          <w:rFonts w:ascii="宋体" w:hAnsi="宋体" w:cs="宋体" w:eastAsia="宋体"/>
          <w:sz w:val="27"/>
          <w:color w:val="000000"/>
          <w:b w:val="off"/>
          <w:i w:val="off"/>
        </w:rPr>
        <w:t>层，模型+电针组 FL1细胞在脊髓背角Ⅰ、Ⅱ、Ⅴ层减少，说明伤害性刺激诱</w:t>
      </w:r>
      <w:r>
        <w:rPr>
          <w:rFonts w:ascii="宋体" w:hAnsi="宋体" w:cs="宋体" w:eastAsia="宋体"/>
          <w:sz w:val="27"/>
          <w:color w:val="000000"/>
          <w:b w:val="off"/>
          <w:i w:val="off"/>
        </w:rPr>
        <w:t>导了颈髓c-fos的表达，而电针抑制了这种表达。从中可以看出，电针刺激也</w:t>
      </w:r>
      <w:r>
        <w:rPr>
          <w:rFonts w:ascii="宋体" w:hAnsi="宋体" w:cs="宋体" w:eastAsia="宋体"/>
          <w:sz w:val="27"/>
          <w:color w:val="000000"/>
          <w:b w:val="off"/>
          <w:i w:val="off"/>
        </w:rPr>
        <w:t>能诱导正常大鼠颈髓c-fes的表达，只不过其表达以Ⅲ、Ⅳ层为主。表明电针</w:t>
      </w:r>
      <w:r>
        <w:rPr>
          <w:rFonts w:ascii="宋体" w:hAnsi="宋体" w:cs="宋体" w:eastAsia="宋体"/>
          <w:sz w:val="27"/>
          <w:color w:val="000000"/>
          <w:b w:val="off"/>
          <w:i w:val="off"/>
        </w:rPr>
        <w:t>是有别于伤害性刺激的一种良性刺激。此外，假手术的伤害性刺激未能引起</w:t>
      </w:r>
      <w:r>
        <w:rPr>
          <w:rFonts w:ascii="宋体" w:hAnsi="宋体" w:cs="宋体" w:eastAsia="宋体"/>
          <w:sz w:val="27"/>
          <w:color w:val="000000"/>
          <w:b w:val="off"/>
          <w:i w:val="off"/>
        </w:rPr>
        <w:t>早期c fos的表达，可能与手术麻醉有关，同时也说明本模型的主要干预措施</w:t>
      </w:r>
      <w:r>
        <w:rPr>
          <w:rFonts w:ascii="宋体" w:hAnsi="宋体" w:cs="宋体" w:eastAsia="宋体"/>
          <w:sz w:val="27"/>
          <w:color w:val="000000"/>
          <w:b w:val="off"/>
          <w:i w:val="off"/>
        </w:rPr>
        <w:t>(将浸有5%福尔马林的定量滤纸片放在颈六、七神经根腋下)是模型成功的</w:t>
      </w:r>
      <w:r>
        <w:rPr>
          <w:rFonts w:ascii="宋体" w:hAnsi="宋体" w:cs="宋体" w:eastAsia="宋体"/>
          <w:sz w:val="27"/>
          <w:color w:val="000000"/>
          <w:b w:val="off"/>
          <w:i w:val="off"/>
        </w:rPr>
        <w:t>关键。</w:t>
      </w:r>
    </w:p>
    <w:p>
      <w:pPr>
        <w:wordWrap w:val="on"/>
        <w:autoSpaceDE w:val="off"/>
        <w:autoSpaceDN w:val="off"/>
        <w:spacing w:before="20" w:after="0" w:line="466" w:lineRule="atLeast"/>
        <w:ind w:left="460" w:right="720" w:firstLine="580"/>
        <w:jc w:val="both"/>
        <w:textAlignment w:val="auto"/>
        <w:rPr>
          <w:sz w:val="27"/>
        </w:rPr>
      </w:pPr>
      <w:r>
        <w:rPr>
          <w:rFonts w:ascii="宋体" w:hAnsi="宋体" w:cs="宋体" w:eastAsia="宋体"/>
          <w:sz w:val="27"/>
          <w:color w:val="000000"/>
          <w:b w:val="off"/>
          <w:i w:val="off"/>
        </w:rPr>
        <w:t>疼痛是一种原始性感受，具有保护机体避免伤害的作用，即痛觉可作为对</w:t>
      </w:r>
      <w:r>
        <w:rPr>
          <w:rFonts w:ascii="宋体" w:hAnsi="宋体" w:cs="宋体" w:eastAsia="宋体"/>
          <w:sz w:val="27"/>
          <w:color w:val="000000"/>
          <w:b w:val="off"/>
          <w:i w:val="off"/>
        </w:rPr>
        <w:t>于机体伤害的一种警告，引起机体发生一系列的防御性保护性的反应。疼痛</w:t>
      </w:r>
      <w:r>
        <w:rPr>
          <w:rFonts w:ascii="宋体" w:hAnsi="宋体" w:cs="宋体" w:eastAsia="宋体"/>
          <w:sz w:val="27"/>
          <w:color w:val="000000"/>
          <w:b w:val="off"/>
          <w:i w:val="off"/>
        </w:rPr>
        <w:t>经典的定义是损伤产生的感觉，这个简单的定义忽略了行为和生理学所观察</w:t>
      </w:r>
      <w:r>
        <w:rPr>
          <w:rFonts w:ascii="宋体" w:hAnsi="宋体" w:cs="宋体" w:eastAsia="宋体"/>
          <w:sz w:val="27"/>
          <w:color w:val="000000"/>
          <w:b w:val="off"/>
          <w:i w:val="off"/>
        </w:rPr>
        <w:t>到的现象。痛是主观的，是真正或潜在组织损伤或用损伤来描述的一种不愉</w:t>
      </w:r>
      <w:r>
        <w:rPr>
          <w:rFonts w:ascii="宋体" w:hAnsi="宋体" w:cs="宋体" w:eastAsia="宋体"/>
          <w:sz w:val="27"/>
          <w:color w:val="000000"/>
          <w:b w:val="off"/>
          <w:i w:val="off"/>
        </w:rPr>
        <w:t>快的感觉和情绪，个体能通过在早先生活中由损伤产生的感受而学会使用这</w:t>
      </w:r>
      <w:r>
        <w:rPr>
          <w:rFonts w:ascii="宋体" w:hAnsi="宋体" w:cs="宋体" w:eastAsia="宋体"/>
          <w:sz w:val="27"/>
          <w:color w:val="000000"/>
          <w:b w:val="off"/>
          <w:i w:val="off"/>
        </w:rPr>
        <w:t>个词，它是躯体感觉的一部分，同时由于总是伴有不愉快，因此也是一种情绪</w:t>
      </w:r>
      <w:r>
        <w:rPr>
          <w:rFonts w:ascii="宋体" w:hAnsi="宋体" w:cs="宋体" w:eastAsia="宋体"/>
          <w:sz w:val="27"/>
          <w:color w:val="000000"/>
          <w:b w:val="off"/>
          <w:i w:val="off"/>
        </w:rPr>
        <w:t>感受。</w:t>
      </w:r>
      <w:r>
        <w:br w:type="page"/>
      </w:r>
    </w:p>
    <w:p>
      <w:pPr>
        <w:wordWrap w:val="on"/>
        <w:autoSpaceDE w:val="off"/>
        <w:autoSpaceDN w:val="off"/>
        <w:spacing w:before="680" w:after="0" w:line="380" w:lineRule="atLeast"/>
        <w:ind w:left="500" w:right="0"/>
        <w:jc w:val="both"/>
        <w:textAlignment w:val="auto"/>
        <w:rPr>
          <w:sz w:val="28"/>
        </w:rPr>
      </w:pPr>
      <w:r>
        <w:rPr>
          <w:rFonts w:ascii="宋体" w:hAnsi="宋体" w:cs="宋体" w:eastAsia="宋体"/>
          <w:sz w:val="28"/>
          <w:color w:val="000000"/>
          <w:b w:val="off"/>
          <w:i w:val="off"/>
        </w:rPr>
        <w:t>62 常见老年病针灸治疗</w:t>
      </w:r>
    </w:p>
    <w:p>
      <w:pPr>
        <w:wordWrap w:val="on"/>
        <w:spacing w:before="140" w:after="0" w:line="140" w:lineRule="exact"/>
        <w:ind w:left="5720" w:right="22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80" w:after="0" w:line="360" w:lineRule="atLeast"/>
        <w:ind w:left="500" w:right="0"/>
        <w:jc w:val="both"/>
        <w:textAlignment w:val="auto"/>
        <w:rPr>
          <w:sz w:val="28"/>
        </w:rPr>
      </w:pPr>
      <w:r>
        <w:rPr>
          <w:rFonts w:ascii="宋体" w:hAnsi="宋体" w:cs="宋体" w:eastAsia="宋体"/>
          <w:sz w:val="28"/>
          <w:color w:val="000000"/>
          <w:b w:val="off"/>
          <w:i w:val="off"/>
        </w:rPr>
        <w:t>【讨论】</w:t>
      </w:r>
    </w:p>
    <w:p>
      <w:pPr>
        <w:wordWrap w:val="on"/>
        <w:autoSpaceDE w:val="off"/>
        <w:autoSpaceDN w:val="off"/>
        <w:spacing w:before="0" w:after="0" w:line="463" w:lineRule="atLeast"/>
        <w:ind w:left="460" w:right="680" w:firstLine="660"/>
        <w:jc w:val="both"/>
        <w:textAlignment w:val="auto"/>
        <w:rPr>
          <w:sz w:val="28"/>
        </w:rPr>
      </w:pPr>
      <w:r>
        <w:rPr>
          <w:rFonts w:ascii="宋体" w:hAnsi="宋体" w:cs="宋体" w:eastAsia="宋体"/>
          <w:sz w:val="28"/>
          <w:color w:val="000000"/>
          <w:b w:val="off"/>
          <w:i w:val="off"/>
        </w:rPr>
        <w:t>颈椎病的病理变化和临床表现比较复杂，颈椎间盘大多从中</w:t>
      </w:r>
      <w:r>
        <w:rPr>
          <w:rFonts w:ascii="宋体" w:hAnsi="宋体" w:cs="宋体" w:eastAsia="宋体"/>
          <w:sz w:val="28"/>
          <w:color w:val="000000"/>
          <w:b w:val="off"/>
          <w:i w:val="off"/>
        </w:rPr>
        <w:t>年以后开始退化，故椎间盘退行性病变是老年罹患本病的常见内</w:t>
      </w:r>
      <w:r>
        <w:rPr>
          <w:rFonts w:ascii="宋体" w:hAnsi="宋体" w:cs="宋体" w:eastAsia="宋体"/>
          <w:sz w:val="28"/>
          <w:color w:val="000000"/>
          <w:b w:val="off"/>
          <w:i w:val="off"/>
        </w:rPr>
        <w:t>因。但约有半数以上的50岁以上的正常人都有不同程度的颈椎</w:t>
      </w:r>
      <w:r>
        <w:rPr>
          <w:rFonts w:ascii="宋体" w:hAnsi="宋体" w:cs="宋体" w:eastAsia="宋体"/>
          <w:sz w:val="28"/>
          <w:color w:val="000000"/>
          <w:b w:val="off"/>
          <w:i w:val="off"/>
        </w:rPr>
        <w:t>体增生，则属正常退变现象，如无典型的颈椎增生刺激或压迫颈神</w:t>
      </w:r>
      <w:r>
        <w:rPr>
          <w:rFonts w:ascii="宋体" w:hAnsi="宋体" w:cs="宋体" w:eastAsia="宋体"/>
          <w:sz w:val="28"/>
          <w:color w:val="000000"/>
          <w:b w:val="off"/>
          <w:i w:val="off"/>
        </w:rPr>
        <w:t>经根、颈部脊髓、椎动脉或交感神经所致的临床表现，一般不属颈</w:t>
      </w:r>
      <w:r>
        <w:rPr>
          <w:rFonts w:ascii="宋体" w:hAnsi="宋体" w:cs="宋体" w:eastAsia="宋体"/>
          <w:sz w:val="28"/>
          <w:color w:val="000000"/>
          <w:b w:val="off"/>
          <w:i w:val="off"/>
        </w:rPr>
        <w:t>椎病。故X线片反映的阳性改变可提供主要的诊断参考价值。此</w:t>
      </w:r>
      <w:r>
        <w:rPr>
          <w:rFonts w:ascii="宋体" w:hAnsi="宋体" w:cs="宋体" w:eastAsia="宋体"/>
          <w:sz w:val="28"/>
          <w:color w:val="000000"/>
          <w:b w:val="off"/>
          <w:i w:val="off"/>
        </w:rPr>
        <w:t>外老年人颈椎病尚应与脊髓神经根肿瘤、类风湿脊椎炎、颈肋-前</w:t>
      </w:r>
      <w:r>
        <w:rPr>
          <w:rFonts w:ascii="宋体" w:hAnsi="宋体" w:cs="宋体" w:eastAsia="宋体"/>
          <w:sz w:val="28"/>
          <w:color w:val="000000"/>
          <w:b w:val="off"/>
          <w:i w:val="off"/>
        </w:rPr>
        <w:t>斜角肌综合征等疾病鉴别。</w:t>
      </w:r>
    </w:p>
    <w:p>
      <w:pPr>
        <w:wordWrap w:val="on"/>
        <w:autoSpaceDE w:val="off"/>
        <w:autoSpaceDN w:val="off"/>
        <w:spacing w:before="0" w:after="0" w:line="467" w:lineRule="atLeast"/>
        <w:ind w:left="420" w:right="720" w:firstLine="700"/>
        <w:jc w:val="both"/>
        <w:textAlignment w:val="auto"/>
        <w:rPr>
          <w:sz w:val="28"/>
        </w:rPr>
      </w:pPr>
      <w:r>
        <w:rPr>
          <w:rFonts w:ascii="宋体" w:hAnsi="宋体" w:cs="宋体" w:eastAsia="宋体"/>
          <w:sz w:val="28"/>
          <w:color w:val="000000"/>
          <w:b w:val="off"/>
          <w:i w:val="off"/>
        </w:rPr>
        <w:t>目前治疗本病可采用外科手术疗法。 由于针灸临床治疗本病</w:t>
      </w:r>
      <w:r>
        <w:rPr>
          <w:rFonts w:ascii="宋体" w:hAnsi="宋体" w:cs="宋体" w:eastAsia="宋体"/>
          <w:sz w:val="28"/>
          <w:color w:val="000000"/>
          <w:b w:val="off"/>
          <w:i w:val="off"/>
        </w:rPr>
        <w:t>大多能起到缓解疼痛、改善功能障碍、阻滞病理进展、恢复和提高</w:t>
      </w:r>
      <w:r>
        <w:rPr>
          <w:rFonts w:ascii="宋体" w:hAnsi="宋体" w:cs="宋体" w:eastAsia="宋体"/>
          <w:sz w:val="28"/>
          <w:color w:val="000000"/>
          <w:b w:val="off"/>
          <w:i w:val="off"/>
        </w:rPr>
        <w:t>劳动力的作用，故近期疗效显著。但由于患者个体差异及患病类</w:t>
      </w:r>
      <w:r>
        <w:rPr>
          <w:rFonts w:ascii="宋体" w:hAnsi="宋体" w:cs="宋体" w:eastAsia="宋体"/>
          <w:sz w:val="28"/>
          <w:color w:val="000000"/>
          <w:b w:val="off"/>
          <w:i w:val="off"/>
        </w:rPr>
        <w:t>型和程度不同，故对针灸各种疗法(包括耳针、穴注、激光、磁疗、挑</w:t>
      </w:r>
      <w:r>
        <w:rPr>
          <w:rFonts w:ascii="宋体" w:hAnsi="宋体" w:cs="宋体" w:eastAsia="宋体"/>
          <w:sz w:val="28"/>
          <w:color w:val="000000"/>
          <w:b w:val="off"/>
          <w:i w:val="off"/>
        </w:rPr>
        <w:t>刺、皮肤针等)的反应也不同。临床选择考虑使用恰当方法，适当</w:t>
      </w:r>
      <w:r>
        <w:rPr>
          <w:rFonts w:ascii="宋体" w:hAnsi="宋体" w:cs="宋体" w:eastAsia="宋体"/>
          <w:sz w:val="28"/>
          <w:color w:val="000000"/>
          <w:b w:val="off"/>
          <w:i w:val="off"/>
        </w:rPr>
        <w:t>刺激量，灵活掌握，因人而异.</w:t>
      </w:r>
    </w:p>
    <w:p>
      <w:pPr>
        <w:wordWrap w:val="on"/>
        <w:autoSpaceDE w:val="off"/>
        <w:autoSpaceDN w:val="off"/>
        <w:spacing w:before="580" w:after="0" w:line="480" w:lineRule="atLeast"/>
        <w:ind w:left="500" w:right="0"/>
        <w:jc w:val="both"/>
        <w:textAlignment w:val="auto"/>
        <w:rPr>
          <w:sz w:val="30"/>
        </w:rPr>
      </w:pPr>
      <w:r>
        <w:rPr>
          <w:rFonts w:ascii="宋体" w:hAnsi="宋体" w:cs="宋体" w:eastAsia="宋体"/>
          <w:sz w:val="30"/>
          <w:color w:val="000000"/>
          <w:b w:val="off"/>
          <w:i w:val="off"/>
        </w:rPr>
        <w:t>四</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30"/>
          <w:color w:val="000000"/>
          <w:b w:val="off"/>
          <w:i w:val="off"/>
        </w:rPr>
        <w:t>老年肩关节周围炎</w:t>
      </w:r>
    </w:p>
    <w:p>
      <w:pPr>
        <w:wordWrap w:val="on"/>
        <w:autoSpaceDE w:val="off"/>
        <w:autoSpaceDN w:val="off"/>
        <w:spacing w:before="400" w:after="0" w:line="360" w:lineRule="atLeast"/>
        <w:ind w:left="50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160" w:after="0" w:line="360" w:lineRule="atLeast"/>
        <w:ind w:left="1120" w:right="0"/>
        <w:jc w:val="both"/>
        <w:textAlignment w:val="auto"/>
        <w:rPr>
          <w:sz w:val="28"/>
        </w:rPr>
      </w:pPr>
      <w:r>
        <w:rPr>
          <w:rFonts w:ascii="宋体" w:hAnsi="宋体" w:cs="宋体" w:eastAsia="宋体"/>
          <w:sz w:val="28"/>
          <w:color w:val="000000"/>
          <w:b w:val="off"/>
          <w:i w:val="off"/>
        </w:rPr>
        <w:t>1.病因及诊断要点</w:t>
      </w:r>
    </w:p>
    <w:p>
      <w:pPr>
        <w:wordWrap w:val="on"/>
        <w:autoSpaceDE w:val="off"/>
        <w:autoSpaceDN w:val="off"/>
        <w:spacing w:before="40" w:after="0" w:line="464" w:lineRule="atLeast"/>
        <w:ind w:left="400" w:right="680" w:firstLine="720"/>
        <w:jc w:val="both"/>
        <w:textAlignment w:val="auto"/>
        <w:rPr>
          <w:sz w:val="28"/>
        </w:rPr>
      </w:pPr>
      <w:r>
        <w:rPr>
          <w:rFonts w:ascii="宋体" w:hAnsi="宋体" w:cs="宋体" w:eastAsia="宋体"/>
          <w:sz w:val="28"/>
          <w:color w:val="000000"/>
          <w:b w:val="off"/>
          <w:i w:val="off"/>
        </w:rPr>
        <w:t>肩关节周围炎又称“五十肩”、“冻结肩”、“肩凝”，是关节囊与</w:t>
      </w:r>
      <w:r>
        <w:rPr>
          <w:rFonts w:ascii="宋体" w:hAnsi="宋体" w:cs="宋体" w:eastAsia="宋体"/>
          <w:sz w:val="28"/>
          <w:color w:val="000000"/>
          <w:b w:val="off"/>
          <w:i w:val="off"/>
        </w:rPr>
        <w:t>关节周围组织的 一种慢性、退行性疾病。 多在劳累、受凉、外伤等</w:t>
      </w:r>
      <w:r>
        <w:rPr>
          <w:rFonts w:ascii="宋体" w:hAnsi="宋体" w:cs="宋体" w:eastAsia="宋体"/>
          <w:sz w:val="28"/>
          <w:color w:val="000000"/>
          <w:b w:val="off"/>
          <w:i w:val="off"/>
        </w:rPr>
        <w:t>因素诱发下，出现以肩部自发性疼痛，伴有运动障碍为主的一组症</w:t>
      </w:r>
      <w:r>
        <w:rPr>
          <w:rFonts w:ascii="宋体" w:hAnsi="宋体" w:cs="宋体" w:eastAsia="宋体"/>
          <w:sz w:val="28"/>
          <w:color w:val="000000"/>
          <w:b w:val="off"/>
          <w:i w:val="off"/>
        </w:rPr>
        <w:t>候群。其病因尚未完全明了，目前有人认为与自身免疫有关。临</w:t>
      </w:r>
      <w:r>
        <w:rPr>
          <w:rFonts w:ascii="宋体" w:hAnsi="宋体" w:cs="宋体" w:eastAsia="宋体"/>
          <w:sz w:val="28"/>
          <w:color w:val="000000"/>
          <w:b w:val="off"/>
          <w:i w:val="off"/>
        </w:rPr>
        <w:t>床表现初期为肩关节广泛性、自发性疼痛，常在夜间痛醒或不能入</w:t>
      </w:r>
      <w:r>
        <w:rPr>
          <w:rFonts w:ascii="宋体" w:hAnsi="宋体" w:cs="宋体" w:eastAsia="宋体"/>
          <w:sz w:val="28"/>
          <w:color w:val="000000"/>
          <w:b w:val="off"/>
          <w:i w:val="off"/>
        </w:rPr>
        <w:t>睡，睡眠时不能侧向患侧，或在进行突发性动作时因剧痛而使动作</w:t>
      </w:r>
      <w:r>
        <w:rPr>
          <w:rFonts w:ascii="宋体" w:hAnsi="宋体" w:cs="宋体" w:eastAsia="宋体"/>
          <w:sz w:val="28"/>
          <w:color w:val="000000"/>
          <w:b w:val="off"/>
          <w:i w:val="off"/>
        </w:rPr>
        <w:t>停止。此期约3~4个月。进入冻结期后，夜间仍有疼痛，但有减</w:t>
      </w:r>
      <w:r>
        <w:rPr>
          <w:rFonts w:ascii="宋体" w:hAnsi="宋体" w:cs="宋体" w:eastAsia="宋体"/>
          <w:sz w:val="28"/>
          <w:color w:val="000000"/>
          <w:b w:val="off"/>
          <w:i w:val="off"/>
        </w:rPr>
        <w:t>轻的趋势，此时功能障碍日趋明显，梳头、洗脸、穿衣、结皮带等日</w:t>
      </w:r>
      <w:r>
        <w:rPr>
          <w:rFonts w:ascii="宋体" w:hAnsi="宋体" w:cs="宋体" w:eastAsia="宋体"/>
          <w:sz w:val="28"/>
          <w:color w:val="000000"/>
          <w:b w:val="off"/>
          <w:i w:val="off"/>
        </w:rPr>
        <w:t>常生活均感不便，或完全不能进行。 患肢痠软无力，不能持重，此</w:t>
      </w:r>
      <w:r>
        <w:rPr>
          <w:rFonts w:ascii="宋体" w:hAnsi="宋体" w:cs="宋体" w:eastAsia="宋体"/>
          <w:sz w:val="28"/>
          <w:color w:val="000000"/>
          <w:b w:val="off"/>
          <w:i w:val="off"/>
        </w:rPr>
        <w:t>期约3~4个月。 最后为恢复期，约6~12个月，夜间疼痛消失，肩</w:t>
      </w:r>
      <w:r>
        <w:rPr>
          <w:rFonts w:ascii="宋体" w:hAnsi="宋体" w:cs="宋体" w:eastAsia="宋体"/>
          <w:sz w:val="28"/>
          <w:color w:val="000000"/>
          <w:b w:val="off"/>
          <w:i w:val="off"/>
        </w:rPr>
        <w:t>部活动范围逐渐增大至正常，其他症状亦渐消失。本病全病程约</w:t>
      </w:r>
      <w:r>
        <w:br w:type="page"/>
      </w:r>
    </w:p>
    <w:p>
      <w:pPr>
        <w:wordWrap w:val="on"/>
        <w:autoSpaceDE w:val="off"/>
        <w:autoSpaceDN w:val="off"/>
        <w:spacing w:before="640" w:after="0" w:line="380" w:lineRule="atLeast"/>
        <w:ind w:left="5160" w:right="0"/>
        <w:jc w:val="both"/>
        <w:textAlignment w:val="auto"/>
        <w:rPr>
          <w:sz w:val="27"/>
        </w:rPr>
      </w:pPr>
      <w:r>
        <w:rPr>
          <w:rFonts w:ascii="宋体" w:hAnsi="宋体" w:cs="宋体" w:eastAsia="宋体"/>
          <w:sz w:val="27"/>
          <w:color w:val="000000"/>
          <w:b w:val="off"/>
          <w:i w:val="off"/>
        </w:rPr>
        <w:t>下篇 各种老年疾病的针灸治疗 63</w:t>
      </w:r>
    </w:p>
    <w:p>
      <w:pPr>
        <w:wordWrap w:val="on"/>
        <w:autoSpaceDE w:val="off"/>
        <w:autoSpaceDN w:val="off"/>
        <w:spacing w:before="320" w:after="0" w:line="460" w:lineRule="atLeast"/>
        <w:ind w:left="420" w:right="720" w:firstLine="20"/>
        <w:jc w:val="both"/>
        <w:textAlignment w:val="auto"/>
        <w:rPr>
          <w:sz w:val="27"/>
        </w:rPr>
      </w:pPr>
      <w:r>
        <w:rPr>
          <w:rFonts w:ascii="宋体" w:hAnsi="宋体" w:cs="宋体" w:eastAsia="宋体"/>
          <w:sz w:val="27"/>
          <w:color w:val="000000"/>
          <w:b w:val="off"/>
          <w:i w:val="off"/>
        </w:rPr>
        <w:t>1~3年，虽有自愈倾向，但患病期间，由于疼痛和日常生活受到严</w:t>
      </w:r>
      <w:r>
        <w:rPr>
          <w:rFonts w:ascii="宋体" w:hAnsi="宋体" w:cs="宋体" w:eastAsia="宋体"/>
          <w:sz w:val="27"/>
          <w:color w:val="000000"/>
          <w:b w:val="off"/>
          <w:i w:val="off"/>
        </w:rPr>
        <w:t>重影响而苦不堪言。 目前本病尚无特殊的治疗方法。 另有广义的</w:t>
      </w:r>
      <w:r>
        <w:rPr>
          <w:rFonts w:ascii="宋体" w:hAnsi="宋体" w:cs="宋体" w:eastAsia="宋体"/>
          <w:sz w:val="27"/>
          <w:color w:val="000000"/>
          <w:b w:val="off"/>
          <w:i w:val="off"/>
        </w:rPr>
        <w:t>肩周炎，它包括狭义的肩周炎及肩峰下滑囊炎、冈上肌腱炎、冈上</w:t>
      </w:r>
      <w:r>
        <w:rPr>
          <w:rFonts w:ascii="宋体" w:hAnsi="宋体" w:cs="宋体" w:eastAsia="宋体"/>
          <w:sz w:val="27"/>
          <w:color w:val="000000"/>
          <w:b w:val="off"/>
          <w:i w:val="off"/>
        </w:rPr>
        <w:t>肌腱撕裂、肩锁关节炎、肱二头肌长头腱鞘炎、肱二头肌长头腱断</w:t>
      </w:r>
      <w:r>
        <w:rPr>
          <w:rFonts w:ascii="宋体" w:hAnsi="宋体" w:cs="宋体" w:eastAsia="宋体"/>
          <w:sz w:val="27"/>
          <w:color w:val="000000"/>
          <w:b w:val="off"/>
          <w:i w:val="off"/>
        </w:rPr>
        <w:t>裂、肱二头肌短头腱鞘炎、冈上肌腱钙化等。</w:t>
      </w:r>
    </w:p>
    <w:p>
      <w:pPr>
        <w:wordWrap w:val="on"/>
        <w:autoSpaceDE w:val="off"/>
        <w:autoSpaceDN w:val="off"/>
        <w:spacing w:before="120" w:after="0" w:line="360" w:lineRule="atLeast"/>
        <w:ind w:left="1060" w:right="0"/>
        <w:jc w:val="both"/>
        <w:textAlignment w:val="auto"/>
        <w:rPr>
          <w:sz w:val="27"/>
        </w:rPr>
      </w:pPr>
      <w:r>
        <w:rPr>
          <w:rFonts w:ascii="宋体" w:hAnsi="宋体" w:cs="宋体" w:eastAsia="宋体"/>
          <w:sz w:val="27"/>
          <w:color w:val="000000"/>
          <w:b w:val="off"/>
          <w:i w:val="off"/>
        </w:rPr>
        <w:t>2.中医对本病的认识</w:t>
      </w:r>
    </w:p>
    <w:p>
      <w:pPr>
        <w:wordWrap w:val="on"/>
        <w:autoSpaceDE w:val="off"/>
        <w:autoSpaceDN w:val="off"/>
        <w:spacing w:before="20" w:after="0" w:line="468" w:lineRule="atLeast"/>
        <w:ind w:left="380" w:right="740" w:firstLine="680"/>
        <w:jc w:val="both"/>
        <w:textAlignment w:val="auto"/>
        <w:rPr>
          <w:sz w:val="27"/>
        </w:rPr>
      </w:pPr>
      <w:r>
        <w:rPr>
          <w:rFonts w:ascii="宋体" w:hAnsi="宋体" w:cs="宋体" w:eastAsia="宋体"/>
          <w:sz w:val="27"/>
          <w:color w:val="000000"/>
          <w:b w:val="off"/>
          <w:i w:val="off"/>
        </w:rPr>
        <w:t>本病可归属中医病位在筋经的“四季痹”中。筋脉循行于体</w:t>
      </w:r>
      <w:r>
        <w:rPr>
          <w:rFonts w:ascii="宋体" w:hAnsi="宋体" w:cs="宋体" w:eastAsia="宋体"/>
          <w:sz w:val="27"/>
          <w:color w:val="000000"/>
          <w:b w:val="off"/>
          <w:i w:val="off"/>
        </w:rPr>
        <w:t>表，故风寒、湿气外感，筋经每首当其冲，外邪遇壅，必致经气失其</w:t>
      </w:r>
      <w:r>
        <w:rPr>
          <w:rFonts w:ascii="宋体" w:hAnsi="宋体" w:cs="宋体" w:eastAsia="宋体"/>
          <w:sz w:val="27"/>
          <w:color w:val="000000"/>
          <w:b w:val="off"/>
          <w:i w:val="off"/>
        </w:rPr>
        <w:t>畅利，脉络不通，不通则痛。宗筋主束骨而利关节，筋经之气无以</w:t>
      </w:r>
      <w:r>
        <w:rPr>
          <w:rFonts w:ascii="宋体" w:hAnsi="宋体" w:cs="宋体" w:eastAsia="宋体"/>
          <w:sz w:val="27"/>
          <w:color w:val="000000"/>
          <w:b w:val="off"/>
          <w:i w:val="off"/>
        </w:rPr>
        <w:t>畅行则无以束利，故见诸般运动障碍。又有跌仆损伤者，伤筋尤</w:t>
      </w:r>
      <w:r>
        <w:rPr>
          <w:rFonts w:ascii="宋体" w:hAnsi="宋体" w:cs="宋体" w:eastAsia="宋体"/>
          <w:sz w:val="27"/>
          <w:color w:val="000000"/>
          <w:b w:val="off"/>
          <w:i w:val="off"/>
        </w:rPr>
        <w:t>多，气滞血瘀，是以诸症丛生，日久正气趋复，故其症自减而愈。</w:t>
      </w:r>
    </w:p>
    <w:p>
      <w:pPr>
        <w:wordWrap w:val="on"/>
        <w:autoSpaceDE w:val="off"/>
        <w:autoSpaceDN w:val="off"/>
        <w:spacing w:before="60" w:after="0" w:line="360" w:lineRule="atLeast"/>
        <w:ind w:left="1060" w:right="0"/>
        <w:jc w:val="both"/>
        <w:textAlignment w:val="auto"/>
        <w:rPr>
          <w:sz w:val="27"/>
        </w:rPr>
      </w:pPr>
      <w:r>
        <w:rPr>
          <w:rFonts w:ascii="宋体" w:hAnsi="宋体" w:cs="宋体" w:eastAsia="宋体"/>
          <w:sz w:val="27"/>
          <w:color w:val="000000"/>
          <w:b w:val="off"/>
          <w:i w:val="off"/>
        </w:rPr>
        <w:t>3.辨证分型</w:t>
      </w:r>
    </w:p>
    <w:p>
      <w:pPr>
        <w:wordWrap w:val="on"/>
        <w:autoSpaceDE w:val="off"/>
        <w:autoSpaceDN w:val="off"/>
        <w:spacing w:before="60" w:after="0" w:line="440" w:lineRule="atLeast"/>
        <w:ind w:left="380" w:right="780" w:firstLine="680"/>
        <w:jc w:val="both"/>
        <w:textAlignment w:val="auto"/>
        <w:rPr>
          <w:sz w:val="27"/>
        </w:rPr>
      </w:pPr>
      <w:r>
        <w:rPr>
          <w:rFonts w:ascii="宋体" w:hAnsi="宋体" w:cs="宋体" w:eastAsia="宋体"/>
          <w:sz w:val="27"/>
          <w:color w:val="000000"/>
          <w:b w:val="off"/>
          <w:i w:val="off"/>
        </w:rPr>
        <w:t>(1)手太阴筋经病：疼痛多在喙突部及其附近，或上臂手太阴</w:t>
      </w:r>
      <w:r>
        <w:rPr>
          <w:rFonts w:ascii="宋体" w:hAnsi="宋体" w:cs="宋体" w:eastAsia="宋体"/>
          <w:sz w:val="27"/>
          <w:color w:val="000000"/>
          <w:b w:val="off"/>
          <w:i w:val="off"/>
        </w:rPr>
        <w:t>循行部位，有时在中府、尺泽、孔最等穴处有压痛。 内旋升提动作</w:t>
      </w:r>
      <w:r>
        <w:rPr>
          <w:rFonts w:ascii="宋体" w:hAnsi="宋体" w:cs="宋体" w:eastAsia="宋体"/>
          <w:sz w:val="27"/>
          <w:color w:val="000000"/>
          <w:b w:val="off"/>
          <w:i w:val="off"/>
        </w:rPr>
        <w:t>明显障碍。</w:t>
      </w:r>
    </w:p>
    <w:p>
      <w:pPr>
        <w:wordWrap w:val="on"/>
        <w:autoSpaceDE w:val="off"/>
        <w:autoSpaceDN w:val="off"/>
        <w:spacing w:before="80" w:after="0" w:line="440" w:lineRule="atLeast"/>
        <w:ind w:left="380" w:right="780" w:firstLine="680"/>
        <w:jc w:val="both"/>
        <w:textAlignment w:val="auto"/>
        <w:rPr>
          <w:sz w:val="27"/>
        </w:rPr>
      </w:pPr>
      <w:r>
        <w:rPr>
          <w:rFonts w:ascii="宋体" w:hAnsi="宋体" w:cs="宋体" w:eastAsia="宋体"/>
          <w:sz w:val="27"/>
          <w:color w:val="000000"/>
          <w:b w:val="off"/>
          <w:i w:val="off"/>
        </w:rPr>
        <w:t>(2)手阳明筋经病：疼痛多在臑臂前廉，阳明经所过部位。疼</w:t>
      </w:r>
      <w:r>
        <w:rPr>
          <w:rFonts w:ascii="宋体" w:hAnsi="宋体" w:cs="宋体" w:eastAsia="宋体"/>
          <w:sz w:val="27"/>
          <w:color w:val="000000"/>
          <w:b w:val="off"/>
          <w:i w:val="off"/>
        </w:rPr>
        <w:t>痛引及肘、拇指、食指。亦可在肩髃、曲池、手三里等处出现明显的</w:t>
      </w:r>
      <w:r>
        <w:rPr>
          <w:rFonts w:ascii="宋体" w:hAnsi="宋体" w:cs="宋体" w:eastAsia="宋体"/>
          <w:sz w:val="27"/>
          <w:color w:val="000000"/>
          <w:b w:val="off"/>
          <w:i w:val="off"/>
        </w:rPr>
        <w:t>压痛，外展、伸举动作困难。</w:t>
      </w:r>
    </w:p>
    <w:p>
      <w:pPr>
        <w:wordWrap w:val="on"/>
        <w:autoSpaceDE w:val="off"/>
        <w:autoSpaceDN w:val="off"/>
        <w:spacing w:before="80" w:after="0" w:line="440" w:lineRule="atLeast"/>
        <w:ind w:left="380" w:right="780" w:firstLine="680"/>
        <w:jc w:val="both"/>
        <w:textAlignment w:val="auto"/>
        <w:rPr>
          <w:sz w:val="27"/>
        </w:rPr>
      </w:pPr>
      <w:r>
        <w:rPr>
          <w:rFonts w:ascii="宋体" w:hAnsi="宋体" w:cs="宋体" w:eastAsia="宋体"/>
          <w:sz w:val="27"/>
          <w:color w:val="000000"/>
          <w:b w:val="off"/>
          <w:i w:val="off"/>
        </w:rPr>
        <w:t>(3)手太阳筋经病：疼痛多在肩后部及肩胛、颈，可放射到肘外</w:t>
      </w:r>
      <w:r>
        <w:rPr>
          <w:rFonts w:ascii="宋体" w:hAnsi="宋体" w:cs="宋体" w:eastAsia="宋体"/>
          <w:sz w:val="27"/>
          <w:color w:val="000000"/>
          <w:b w:val="off"/>
          <w:i w:val="off"/>
        </w:rPr>
        <w:t>侧及小指。压痛点多在秉风、天宗、臑俞、肩贞、曲垣等处。</w:t>
      </w:r>
    </w:p>
    <w:p>
      <w:pPr>
        <w:wordWrap w:val="on"/>
        <w:autoSpaceDE w:val="off"/>
        <w:autoSpaceDN w:val="off"/>
        <w:spacing w:before="80" w:after="0" w:line="360" w:lineRule="atLeast"/>
        <w:ind w:left="440" w:right="0"/>
        <w:jc w:val="both"/>
        <w:textAlignment w:val="auto"/>
        <w:rPr>
          <w:sz w:val="27"/>
        </w:rPr>
      </w:pPr>
      <w:r>
        <w:rPr>
          <w:rFonts w:ascii="宋体" w:hAnsi="宋体" w:cs="宋体" w:eastAsia="宋体"/>
          <w:sz w:val="27"/>
          <w:color w:val="000000"/>
          <w:b w:val="off"/>
          <w:i w:val="off"/>
        </w:rPr>
        <w:t>【针灸治疗】</w:t>
      </w:r>
    </w:p>
    <w:p>
      <w:pPr>
        <w:wordWrap w:val="on"/>
        <w:autoSpaceDE w:val="off"/>
        <w:autoSpaceDN w:val="off"/>
        <w:spacing w:before="120" w:after="0" w:line="360" w:lineRule="atLeast"/>
        <w:ind w:left="1060" w:right="0"/>
        <w:jc w:val="both"/>
        <w:textAlignment w:val="auto"/>
        <w:rPr>
          <w:sz w:val="27"/>
        </w:rPr>
      </w:pPr>
      <w:r>
        <w:rPr>
          <w:rFonts w:ascii="宋体" w:hAnsi="宋体" w:cs="宋体" w:eastAsia="宋体"/>
          <w:sz w:val="27"/>
          <w:color w:val="000000"/>
          <w:b w:val="off"/>
          <w:i w:val="off"/>
        </w:rPr>
        <w:t>1.治疗原则</w:t>
      </w:r>
    </w:p>
    <w:p>
      <w:pPr>
        <w:wordWrap w:val="on"/>
        <w:autoSpaceDE w:val="off"/>
        <w:autoSpaceDN w:val="off"/>
        <w:spacing w:before="120" w:after="0" w:line="380" w:lineRule="atLeast"/>
        <w:ind w:left="1060" w:right="0"/>
        <w:jc w:val="both"/>
        <w:textAlignment w:val="auto"/>
        <w:rPr>
          <w:sz w:val="27"/>
        </w:rPr>
      </w:pPr>
      <w:r>
        <w:rPr>
          <w:rFonts w:ascii="宋体" w:hAnsi="宋体" w:cs="宋体" w:eastAsia="宋体"/>
          <w:sz w:val="27"/>
          <w:color w:val="000000"/>
          <w:b w:val="off"/>
          <w:i w:val="off"/>
        </w:rPr>
        <w:t>以行气通络止痛为主，并根据病在不同经筋而灵活施治。</w:t>
      </w:r>
    </w:p>
    <w:p>
      <w:pPr>
        <w:wordWrap w:val="on"/>
        <w:autoSpaceDE w:val="off"/>
        <w:autoSpaceDN w:val="off"/>
        <w:spacing w:before="60" w:after="0" w:line="360" w:lineRule="atLeast"/>
        <w:ind w:left="1060" w:right="0"/>
        <w:jc w:val="both"/>
        <w:textAlignment w:val="auto"/>
        <w:rPr>
          <w:sz w:val="27"/>
        </w:rPr>
      </w:pPr>
      <w:r>
        <w:rPr>
          <w:rFonts w:ascii="宋体" w:hAnsi="宋体" w:cs="宋体" w:eastAsia="宋体"/>
          <w:sz w:val="27"/>
          <w:color w:val="000000"/>
          <w:b w:val="off"/>
          <w:i w:val="off"/>
        </w:rPr>
        <w:t>2.选穴</w:t>
      </w:r>
    </w:p>
    <w:p>
      <w:pPr>
        <w:wordWrap w:val="on"/>
        <w:autoSpaceDE w:val="off"/>
        <w:autoSpaceDN w:val="off"/>
        <w:spacing w:before="160" w:after="0" w:line="360" w:lineRule="atLeast"/>
        <w:ind w:left="1060" w:right="0"/>
        <w:jc w:val="both"/>
        <w:textAlignment w:val="auto"/>
        <w:rPr>
          <w:sz w:val="27"/>
        </w:rPr>
      </w:pPr>
      <w:r>
        <w:rPr>
          <w:rFonts w:ascii="宋体" w:hAnsi="宋体" w:cs="宋体" w:eastAsia="宋体"/>
          <w:sz w:val="27"/>
          <w:color w:val="000000"/>
          <w:b w:val="off"/>
          <w:i w:val="off"/>
        </w:rPr>
        <w:t>(1)手太阴经筋病：取中府、天府、尺泽、肩髃、合谷、阿是穴。</w:t>
      </w:r>
    </w:p>
    <w:p>
      <w:pPr>
        <w:wordWrap w:val="on"/>
        <w:autoSpaceDE w:val="off"/>
        <w:autoSpaceDN w:val="off"/>
        <w:spacing w:before="80" w:after="0" w:line="400" w:lineRule="atLeast"/>
        <w:ind w:left="380" w:right="760" w:firstLine="680"/>
        <w:jc w:val="both"/>
        <w:textAlignment w:val="auto"/>
        <w:rPr>
          <w:sz w:val="27"/>
        </w:rPr>
      </w:pPr>
      <w:r>
        <w:rPr>
          <w:rFonts w:ascii="宋体" w:hAnsi="宋体" w:cs="宋体" w:eastAsia="宋体"/>
          <w:sz w:val="27"/>
          <w:color w:val="000000"/>
          <w:b w:val="off"/>
          <w:i w:val="off"/>
        </w:rPr>
        <w:t>(2)手阳明经筋病：取巨骨、肩髃、臂臑、曲池、手三里、合谷、阿</w:t>
      </w:r>
      <w:r>
        <w:rPr>
          <w:rFonts w:ascii="宋体" w:hAnsi="宋体" w:cs="宋体" w:eastAsia="宋体"/>
          <w:sz w:val="27"/>
          <w:color w:val="000000"/>
          <w:b w:val="off"/>
          <w:i w:val="off"/>
        </w:rPr>
        <w:t>是穴。</w:t>
      </w:r>
    </w:p>
    <w:p>
      <w:pPr>
        <w:wordWrap w:val="on"/>
        <w:autoSpaceDE w:val="off"/>
        <w:autoSpaceDN w:val="off"/>
        <w:spacing w:before="160" w:after="0" w:line="360" w:lineRule="atLeast"/>
        <w:ind w:left="1060" w:right="0"/>
        <w:jc w:val="both"/>
        <w:textAlignment w:val="auto"/>
        <w:rPr>
          <w:sz w:val="27"/>
        </w:rPr>
      </w:pPr>
      <w:r>
        <w:rPr>
          <w:rFonts w:ascii="宋体" w:hAnsi="宋体" w:cs="宋体" w:eastAsia="宋体"/>
          <w:sz w:val="27"/>
          <w:color w:val="000000"/>
          <w:b w:val="off"/>
          <w:i w:val="off"/>
        </w:rPr>
        <w:t>(3)手太阳经筋病：取天宗、外关、肩贞、阿是穴。</w:t>
      </w:r>
    </w:p>
    <w:p>
      <w:pPr>
        <w:wordWrap w:val="on"/>
        <w:autoSpaceDE w:val="off"/>
        <w:autoSpaceDN w:val="off"/>
        <w:spacing w:before="60" w:after="0" w:line="360" w:lineRule="atLeast"/>
        <w:ind w:left="1060" w:right="0"/>
        <w:jc w:val="both"/>
        <w:textAlignment w:val="auto"/>
        <w:rPr>
          <w:sz w:val="27"/>
        </w:rPr>
      </w:pPr>
      <w:r>
        <w:rPr>
          <w:rFonts w:ascii="宋体" w:hAnsi="宋体" w:cs="宋体" w:eastAsia="宋体"/>
          <w:sz w:val="27"/>
          <w:color w:val="000000"/>
          <w:b w:val="off"/>
          <w:i w:val="off"/>
        </w:rPr>
        <w:t>3.治疗方法</w:t>
      </w:r>
    </w:p>
    <w:p>
      <w:pPr>
        <w:wordWrap w:val="on"/>
        <w:autoSpaceDE w:val="off"/>
        <w:autoSpaceDN w:val="off"/>
        <w:spacing w:before="60" w:after="0" w:line="450" w:lineRule="atLeast"/>
        <w:ind w:left="420" w:right="720" w:firstLine="640"/>
        <w:jc w:val="both"/>
        <w:textAlignment w:val="auto"/>
        <w:rPr>
          <w:sz w:val="27"/>
        </w:rPr>
      </w:pPr>
      <w:r>
        <w:rPr>
          <w:rFonts w:ascii="宋体" w:hAnsi="宋体" w:cs="宋体" w:eastAsia="宋体"/>
          <w:sz w:val="27"/>
          <w:color w:val="000000"/>
          <w:b w:val="off"/>
          <w:i w:val="off"/>
        </w:rPr>
        <w:t>采用温针，亦可用电针连续波，频率可稍高，强度不宜太大，以</w:t>
      </w:r>
      <w:r>
        <w:rPr>
          <w:rFonts w:ascii="宋体" w:hAnsi="宋体" w:cs="宋体" w:eastAsia="宋体"/>
          <w:sz w:val="27"/>
          <w:color w:val="000000"/>
          <w:b w:val="off"/>
          <w:i w:val="off"/>
        </w:rPr>
        <w:t>患者自觉舒适为度。此时可见肌肉出现连续的小抖动。每次20~</w:t>
      </w:r>
      <w:r>
        <w:br w:type="page"/>
      </w:r>
    </w:p>
    <w:p>
      <w:pPr>
        <w:wordWrap w:val="on"/>
        <w:autoSpaceDE w:val="off"/>
        <w:autoSpaceDN w:val="off"/>
        <w:spacing w:before="640" w:after="0" w:line="360" w:lineRule="atLeast"/>
        <w:ind w:left="540" w:right="0"/>
        <w:jc w:val="both"/>
        <w:textAlignment w:val="auto"/>
        <w:rPr>
          <w:sz w:val="28"/>
        </w:rPr>
      </w:pPr>
      <w:r>
        <w:rPr>
          <w:rFonts w:ascii="宋体" w:hAnsi="宋体" w:cs="宋体" w:eastAsia="宋体"/>
          <w:sz w:val="28"/>
          <w:color w:val="000000"/>
          <w:u w:val="single"/>
          <w:b w:val="off"/>
          <w:i w:val="off"/>
        </w:rPr>
        <w:t xml:space="preserve">64 常见老年病针灸治疗                                        </w:t>
      </w:r>
    </w:p>
    <w:p>
      <w:pPr>
        <w:wordWrap w:val="on"/>
        <w:autoSpaceDE w:val="off"/>
        <w:autoSpaceDN w:val="off"/>
        <w:spacing w:before="300" w:after="0" w:line="500" w:lineRule="atLeast"/>
        <w:ind w:left="540" w:right="620"/>
        <w:jc w:val="both"/>
        <w:textAlignment w:val="auto"/>
        <w:rPr>
          <w:sz w:val="28"/>
        </w:rPr>
      </w:pPr>
      <w:r>
        <w:rPr>
          <w:rFonts w:ascii="宋体" w:hAnsi="宋体" w:cs="宋体" w:eastAsia="宋体"/>
          <w:sz w:val="28"/>
          <w:color w:val="000000"/>
          <w:b w:val="off"/>
          <w:i w:val="off"/>
        </w:rPr>
        <w:t>30分钟。其中可以转换波型，亦可调节频率。如取穴准确，则患者</w:t>
      </w:r>
      <w:r>
        <w:rPr>
          <w:rFonts w:ascii="宋体" w:hAnsi="宋体" w:cs="宋体" w:eastAsia="宋体"/>
          <w:sz w:val="28"/>
          <w:color w:val="000000"/>
          <w:b w:val="off"/>
          <w:i w:val="off"/>
        </w:rPr>
        <w:t>可有明显的轻松、舒适感。针后可在痛点拔火罐。</w:t>
      </w:r>
    </w:p>
    <w:p>
      <w:pPr>
        <w:wordWrap w:val="on"/>
        <w:autoSpaceDE w:val="off"/>
        <w:autoSpaceDN w:val="off"/>
        <w:spacing w:before="100" w:after="0" w:line="380" w:lineRule="atLeast"/>
        <w:ind w:left="540" w:right="0"/>
        <w:jc w:val="both"/>
        <w:textAlignment w:val="auto"/>
        <w:rPr>
          <w:sz w:val="28"/>
        </w:rPr>
      </w:pPr>
      <w:r>
        <w:rPr>
          <w:rFonts w:ascii="宋体" w:hAnsi="宋体" w:cs="宋体" w:eastAsia="宋体"/>
          <w:sz w:val="28"/>
          <w:color w:val="000000"/>
          <w:b w:val="off"/>
          <w:i w:val="off"/>
        </w:rPr>
        <w:t>【其他疗法】</w:t>
      </w:r>
    </w:p>
    <w:p>
      <w:pPr>
        <w:wordWrap w:val="on"/>
        <w:autoSpaceDE w:val="off"/>
        <w:autoSpaceDN w:val="off"/>
        <w:spacing w:before="0" w:after="0" w:line="460" w:lineRule="atLeast"/>
        <w:ind w:left="480" w:right="680" w:firstLine="700"/>
        <w:jc w:val="both"/>
        <w:textAlignment w:val="auto"/>
        <w:rPr>
          <w:sz w:val="28"/>
        </w:rPr>
      </w:pPr>
      <w:r>
        <w:rPr>
          <w:rFonts w:ascii="宋体" w:hAnsi="宋体" w:cs="宋体" w:eastAsia="宋体"/>
          <w:sz w:val="28"/>
          <w:color w:val="000000"/>
          <w:b w:val="off"/>
          <w:i w:val="off"/>
        </w:rPr>
        <w:t>(1)肩髃透极泉：先垂直刺入肩髃0.6~1寸深，得气后稍停，</w:t>
      </w:r>
      <w:r>
        <w:rPr>
          <w:rFonts w:ascii="宋体" w:hAnsi="宋体" w:cs="宋体" w:eastAsia="宋体"/>
          <w:sz w:val="28"/>
          <w:color w:val="000000"/>
          <w:b w:val="off"/>
          <w:i w:val="off"/>
        </w:rPr>
        <w:t>然后用重刺激手法向极泉方向垂直刺入3~4寸深，以针尖抵达极</w:t>
      </w:r>
      <w:r>
        <w:rPr>
          <w:rFonts w:ascii="宋体" w:hAnsi="宋体" w:cs="宋体" w:eastAsia="宋体"/>
          <w:sz w:val="28"/>
          <w:color w:val="000000"/>
          <w:b w:val="off"/>
          <w:i w:val="off"/>
        </w:rPr>
        <w:t>泉穴为度，行烧山火手法，不断捻转，多数针感可达手指，有明显压</w:t>
      </w:r>
      <w:r>
        <w:rPr>
          <w:rFonts w:ascii="宋体" w:hAnsi="宋体" w:cs="宋体" w:eastAsia="宋体"/>
          <w:sz w:val="28"/>
          <w:color w:val="000000"/>
          <w:b w:val="off"/>
          <w:i w:val="off"/>
        </w:rPr>
        <w:t>痛者针阿是穴。</w:t>
      </w:r>
    </w:p>
    <w:p>
      <w:pPr>
        <w:wordWrap w:val="on"/>
        <w:autoSpaceDE w:val="off"/>
        <w:autoSpaceDN w:val="off"/>
        <w:spacing w:before="20" w:after="0" w:line="440" w:lineRule="atLeast"/>
        <w:ind w:left="520" w:right="680" w:firstLine="660"/>
        <w:jc w:val="both"/>
        <w:textAlignment w:val="auto"/>
        <w:rPr>
          <w:sz w:val="28"/>
        </w:rPr>
      </w:pPr>
      <w:r>
        <w:rPr>
          <w:rFonts w:ascii="宋体" w:hAnsi="宋体" w:cs="宋体" w:eastAsia="宋体"/>
          <w:sz w:val="28"/>
          <w:color w:val="000000"/>
          <w:b w:val="off"/>
          <w:i w:val="off"/>
        </w:rPr>
        <w:t>(2)刺激臂丛神经：在锁骨上窝中点上方1 cm处，沿拇指爪</w:t>
      </w:r>
      <w:r>
        <w:rPr>
          <w:rFonts w:ascii="宋体" w:hAnsi="宋体" w:cs="宋体" w:eastAsia="宋体"/>
          <w:sz w:val="28"/>
          <w:color w:val="000000"/>
          <w:b w:val="off"/>
          <w:i w:val="off"/>
        </w:rPr>
        <w:t>甲略向后方刺0.3~0.5寸，患肢有触电感传向手指为佳。</w:t>
      </w:r>
    </w:p>
    <w:p>
      <w:pPr>
        <w:wordWrap w:val="on"/>
        <w:autoSpaceDE w:val="off"/>
        <w:autoSpaceDN w:val="off"/>
        <w:spacing w:before="20" w:after="0" w:line="460" w:lineRule="atLeast"/>
        <w:ind w:left="480" w:right="700" w:firstLine="700"/>
        <w:jc w:val="both"/>
        <w:textAlignment w:val="auto"/>
        <w:rPr>
          <w:sz w:val="28"/>
        </w:rPr>
      </w:pPr>
      <w:r>
        <w:rPr>
          <w:rFonts w:ascii="宋体" w:hAnsi="宋体" w:cs="宋体" w:eastAsia="宋体"/>
          <w:sz w:val="28"/>
          <w:color w:val="000000"/>
          <w:b w:val="off"/>
          <w:i w:val="off"/>
        </w:rPr>
        <w:t>(3) 上病下取法：当疼痛出现在肩峰正中时，取对侧的髀关，</w:t>
      </w:r>
      <w:r>
        <w:rPr>
          <w:rFonts w:ascii="宋体" w:hAnsi="宋体" w:cs="宋体" w:eastAsia="宋体"/>
          <w:sz w:val="28"/>
          <w:color w:val="000000"/>
          <w:b w:val="off"/>
          <w:i w:val="off"/>
        </w:rPr>
        <w:t>肩峰偏后侧疼痛取对侧环跳，肩峰前侧疼痛时取对侧股内侧交叉</w:t>
      </w:r>
      <w:r>
        <w:rPr>
          <w:rFonts w:ascii="宋体" w:hAnsi="宋体" w:cs="宋体" w:eastAsia="宋体"/>
          <w:sz w:val="28"/>
          <w:color w:val="000000"/>
          <w:b w:val="off"/>
          <w:i w:val="off"/>
        </w:rPr>
        <w:t>对应点。</w:t>
      </w:r>
    </w:p>
    <w:p>
      <w:pPr>
        <w:wordWrap w:val="on"/>
        <w:autoSpaceDE w:val="off"/>
        <w:autoSpaceDN w:val="off"/>
        <w:spacing w:before="20" w:after="0" w:line="460" w:lineRule="atLeast"/>
        <w:ind w:left="500" w:right="660" w:firstLine="680"/>
        <w:jc w:val="both"/>
        <w:textAlignment w:val="auto"/>
        <w:rPr>
          <w:sz w:val="28"/>
        </w:rPr>
      </w:pPr>
      <w:r>
        <w:rPr>
          <w:rFonts w:ascii="宋体" w:hAnsi="宋体" w:cs="宋体" w:eastAsia="宋体"/>
          <w:sz w:val="28"/>
          <w:color w:val="000000"/>
          <w:b w:val="off"/>
          <w:i w:val="off"/>
        </w:rPr>
        <w:t>(4)条口透承山：可以取患侧，也可取健侧，在行针时一般宜</w:t>
      </w:r>
      <w:r>
        <w:rPr>
          <w:rFonts w:ascii="宋体" w:hAnsi="宋体" w:cs="宋体" w:eastAsia="宋体"/>
          <w:sz w:val="28"/>
          <w:color w:val="000000"/>
          <w:b w:val="off"/>
          <w:i w:val="off"/>
        </w:rPr>
        <w:t>嘱咐患者运动患肢，留针时间不宜太长，数分钟即可，否则可引起</w:t>
      </w:r>
      <w:r>
        <w:rPr>
          <w:rFonts w:ascii="宋体" w:hAnsi="宋体" w:cs="宋体" w:eastAsia="宋体"/>
          <w:sz w:val="28"/>
          <w:color w:val="000000"/>
          <w:b w:val="off"/>
          <w:i w:val="off"/>
        </w:rPr>
        <w:t>下肢痠疼不适。此法止痛效果相对长而持久。</w:t>
      </w:r>
    </w:p>
    <w:p>
      <w:pPr>
        <w:wordWrap w:val="on"/>
        <w:autoSpaceDE w:val="off"/>
        <w:autoSpaceDN w:val="off"/>
        <w:spacing w:before="20" w:after="0" w:line="460" w:lineRule="atLeast"/>
        <w:ind w:left="480" w:right="660" w:firstLine="700"/>
        <w:jc w:val="both"/>
        <w:textAlignment w:val="auto"/>
        <w:rPr>
          <w:sz w:val="28"/>
        </w:rPr>
      </w:pPr>
      <w:r>
        <w:rPr>
          <w:rFonts w:ascii="宋体" w:hAnsi="宋体" w:cs="宋体" w:eastAsia="宋体"/>
          <w:sz w:val="28"/>
          <w:color w:val="000000"/>
          <w:b w:val="off"/>
          <w:i w:val="off"/>
        </w:rPr>
        <w:t>(5)经络自血疗法：可参照“老年性关节肌肉疼痛”篇中所述，</w:t>
      </w:r>
      <w:r>
        <w:rPr>
          <w:rFonts w:ascii="宋体" w:hAnsi="宋体" w:cs="宋体" w:eastAsia="宋体"/>
          <w:sz w:val="28"/>
          <w:color w:val="000000"/>
          <w:b w:val="off"/>
          <w:i w:val="off"/>
        </w:rPr>
        <w:t>选肩前、肩后、大杼穴，每次选1~2穴，隔日1次。 (应注意其适应</w:t>
      </w:r>
      <w:r>
        <w:rPr>
          <w:rFonts w:ascii="宋体" w:hAnsi="宋体" w:cs="宋体" w:eastAsia="宋体"/>
          <w:sz w:val="28"/>
          <w:color w:val="000000"/>
          <w:b w:val="off"/>
          <w:i w:val="off"/>
        </w:rPr>
        <w:t>证及副作用)</w:t>
      </w:r>
    </w:p>
    <w:p>
      <w:pPr>
        <w:wordWrap w:val="on"/>
        <w:autoSpaceDE w:val="off"/>
        <w:autoSpaceDN w:val="off"/>
        <w:spacing w:before="40" w:after="0" w:line="467" w:lineRule="atLeast"/>
        <w:ind w:left="460" w:right="700" w:firstLine="720"/>
        <w:jc w:val="both"/>
        <w:textAlignment w:val="auto"/>
        <w:rPr>
          <w:sz w:val="28"/>
        </w:rPr>
      </w:pPr>
      <w:r>
        <w:rPr>
          <w:rFonts w:ascii="宋体" w:hAnsi="宋体" w:cs="宋体" w:eastAsia="宋体"/>
          <w:sz w:val="28"/>
          <w:color w:val="000000"/>
          <w:b w:val="off"/>
          <w:i w:val="off"/>
        </w:rPr>
        <w:t>(6)针阳跷脉：轻症针--侧申脉或阳陵泉，配风池。 重症先</w:t>
      </w:r>
      <w:r>
        <w:rPr>
          <w:rFonts w:ascii="宋体" w:hAnsi="宋体" w:cs="宋体" w:eastAsia="宋体"/>
          <w:sz w:val="28"/>
          <w:color w:val="000000"/>
          <w:b w:val="off"/>
          <w:i w:val="off"/>
        </w:rPr>
        <w:t>针肩前、肩髎(或二穴相透，或肩内陵透肩外陵).起针后针一侧</w:t>
      </w:r>
      <w:r>
        <w:rPr>
          <w:rFonts w:ascii="宋体" w:hAnsi="宋体" w:cs="宋体" w:eastAsia="宋体"/>
          <w:sz w:val="28"/>
          <w:color w:val="000000"/>
          <w:b w:val="off"/>
          <w:i w:val="off"/>
        </w:rPr>
        <w:t>阳陵泉或申脉，并活动患肢。 若疼痛不解，依所在经取穴，如肩</w:t>
      </w:r>
      <w:r>
        <w:rPr>
          <w:rFonts w:ascii="宋体" w:hAnsi="宋体" w:cs="宋体" w:eastAsia="宋体"/>
          <w:sz w:val="28"/>
          <w:color w:val="000000"/>
          <w:b w:val="off"/>
          <w:i w:val="off"/>
        </w:rPr>
        <w:t>前取三间，肩后取后溪。取远端穴位时，患侧以补法，健侧以泻</w:t>
      </w:r>
      <w:r>
        <w:rPr>
          <w:rFonts w:ascii="宋体" w:hAnsi="宋体" w:cs="宋体" w:eastAsia="宋体"/>
          <w:sz w:val="28"/>
          <w:color w:val="000000"/>
          <w:b w:val="off"/>
          <w:i w:val="off"/>
        </w:rPr>
        <w:t>法，局部以平补平泻。针阳陵泉或申脉时务必要得气，同时活</w:t>
      </w:r>
      <w:r>
        <w:rPr>
          <w:rFonts w:ascii="宋体" w:hAnsi="宋体" w:cs="宋体" w:eastAsia="宋体"/>
          <w:sz w:val="28"/>
          <w:color w:val="000000"/>
          <w:b w:val="off"/>
          <w:i w:val="off"/>
        </w:rPr>
        <w:t>动患肢。</w:t>
      </w:r>
    </w:p>
    <w:p>
      <w:pPr>
        <w:wordWrap w:val="on"/>
        <w:autoSpaceDE w:val="off"/>
        <w:autoSpaceDN w:val="off"/>
        <w:spacing w:before="40" w:after="0" w:line="440" w:lineRule="atLeast"/>
        <w:ind w:left="480" w:right="660" w:firstLine="700"/>
        <w:jc w:val="both"/>
        <w:textAlignment w:val="auto"/>
        <w:rPr>
          <w:sz w:val="28"/>
        </w:rPr>
      </w:pPr>
      <w:r>
        <w:rPr>
          <w:rFonts w:ascii="宋体" w:hAnsi="宋体" w:cs="宋体" w:eastAsia="宋体"/>
          <w:sz w:val="28"/>
          <w:color w:val="000000"/>
          <w:b w:val="off"/>
          <w:i w:val="off"/>
        </w:rPr>
        <w:t>(7)激光针：可选用氦氖或二氧化碳激光治疗仪。后者功率</w:t>
      </w:r>
      <w:r>
        <w:rPr>
          <w:rFonts w:ascii="宋体" w:hAnsi="宋体" w:cs="宋体" w:eastAsia="宋体"/>
          <w:sz w:val="28"/>
          <w:color w:val="000000"/>
          <w:b w:val="off"/>
          <w:i w:val="off"/>
        </w:rPr>
        <w:t>大，温热作用明显。一般照射局部痛点或局部穴位。</w:t>
      </w:r>
    </w:p>
    <w:p>
      <w:pPr>
        <w:wordWrap w:val="on"/>
        <w:autoSpaceDE w:val="off"/>
        <w:autoSpaceDN w:val="off"/>
        <w:spacing w:before="100" w:after="0" w:line="360" w:lineRule="atLeast"/>
        <w:ind w:left="1180" w:right="0"/>
        <w:jc w:val="both"/>
        <w:textAlignment w:val="auto"/>
        <w:rPr>
          <w:sz w:val="28"/>
        </w:rPr>
      </w:pPr>
      <w:r>
        <w:rPr>
          <w:rFonts w:ascii="宋体" w:hAnsi="宋体" w:cs="宋体" w:eastAsia="宋体"/>
          <w:sz w:val="28"/>
          <w:color w:val="000000"/>
          <w:b w:val="off"/>
          <w:i w:val="off"/>
        </w:rPr>
        <w:t>(8)独取下巨虚穴：以捻转手法刺入1.5寸，同时活动患肩。</w:t>
      </w:r>
    </w:p>
    <w:p>
      <w:pPr>
        <w:wordWrap w:val="on"/>
        <w:autoSpaceDE w:val="off"/>
        <w:autoSpaceDN w:val="off"/>
        <w:spacing w:before="40" w:after="0" w:line="447" w:lineRule="atLeast"/>
        <w:ind w:left="500" w:right="660" w:firstLine="680"/>
        <w:jc w:val="both"/>
        <w:textAlignment w:val="auto"/>
        <w:rPr>
          <w:sz w:val="28"/>
        </w:rPr>
      </w:pPr>
      <w:r>
        <w:rPr>
          <w:rFonts w:ascii="宋体" w:hAnsi="宋体" w:cs="宋体" w:eastAsia="宋体"/>
          <w:sz w:val="28"/>
          <w:color w:val="000000"/>
          <w:b w:val="off"/>
          <w:i w:val="off"/>
        </w:rPr>
        <w:t>(9)独取手三里穴：本病常在手三里处出现明显压痛，直接在</w:t>
      </w:r>
      <w:r>
        <w:rPr>
          <w:rFonts w:ascii="宋体" w:hAnsi="宋体" w:cs="宋体" w:eastAsia="宋体"/>
          <w:sz w:val="28"/>
          <w:color w:val="000000"/>
          <w:b w:val="off"/>
          <w:i w:val="off"/>
        </w:rPr>
        <w:t>此施以针刺后再施以艾灸，往往可见肩部症状随此压痛的减弱或</w:t>
      </w:r>
      <w:r>
        <w:rPr>
          <w:rFonts w:ascii="宋体" w:hAnsi="宋体" w:cs="宋体" w:eastAsia="宋体"/>
          <w:sz w:val="28"/>
          <w:color w:val="000000"/>
          <w:b w:val="off"/>
          <w:i w:val="off"/>
        </w:rPr>
        <w:t>消失而缓解。</w:t>
      </w:r>
    </w:p>
    <w:p>
      <w:pPr>
        <w:wordWrap w:val="on"/>
        <w:autoSpaceDE w:val="off"/>
        <w:autoSpaceDN w:val="off"/>
        <w:spacing w:before="140" w:after="0" w:line="380" w:lineRule="atLeast"/>
        <w:ind w:left="1180" w:right="0"/>
        <w:jc w:val="both"/>
        <w:textAlignment w:val="auto"/>
        <w:rPr>
          <w:sz w:val="28"/>
        </w:rPr>
      </w:pPr>
      <w:r>
        <w:rPr>
          <w:rFonts w:ascii="宋体" w:hAnsi="宋体" w:cs="宋体" w:eastAsia="宋体"/>
          <w:sz w:val="28"/>
          <w:color w:val="000000"/>
          <w:b w:val="off"/>
          <w:i w:val="off"/>
        </w:rPr>
        <w:t>(10)刺血疗法：选用尺泽、曲池、曲泽三穴其中之一穴，在穴</w:t>
      </w:r>
      <w:r>
        <w:br w:type="page"/>
      </w:r>
    </w:p>
    <w:p>
      <w:pPr>
        <w:wordWrap w:val="on"/>
        <w:autoSpaceDE w:val="off"/>
        <w:autoSpaceDN w:val="off"/>
        <w:spacing w:before="680" w:after="0" w:line="360" w:lineRule="atLeast"/>
        <w:ind w:left="500" w:right="0"/>
        <w:jc w:val="both"/>
        <w:textAlignment w:val="auto"/>
        <w:rPr>
          <w:sz w:val="27"/>
        </w:rPr>
      </w:pPr>
      <w:r>
        <w:rPr>
          <w:rFonts w:ascii="宋体" w:hAnsi="宋体" w:cs="宋体" w:eastAsia="宋体"/>
          <w:sz w:val="27"/>
          <w:color w:val="000000"/>
          <w:u w:val="single"/>
          <w:b w:val="off"/>
          <w:i w:val="off"/>
        </w:rPr>
        <w:t xml:space="preserve">                             下篇 各种老年疾病的针灸治疗 65</w:t>
      </w:r>
    </w:p>
    <w:p>
      <w:pPr>
        <w:wordWrap w:val="on"/>
        <w:autoSpaceDE w:val="off"/>
        <w:autoSpaceDN w:val="off"/>
        <w:spacing w:before="380" w:after="0" w:line="470" w:lineRule="atLeast"/>
        <w:ind w:left="500" w:right="640"/>
        <w:jc w:val="both"/>
        <w:textAlignment w:val="auto"/>
        <w:rPr>
          <w:sz w:val="27"/>
        </w:rPr>
      </w:pPr>
      <w:r>
        <w:rPr>
          <w:rFonts w:ascii="宋体" w:hAnsi="宋体" w:cs="宋体" w:eastAsia="宋体"/>
          <w:sz w:val="27"/>
          <w:color w:val="000000"/>
          <w:b w:val="off"/>
          <w:i w:val="off"/>
        </w:rPr>
        <w:t>位及周围有瘀血的静脉上以三棱针刺出瘀血5~10 ml，血止后拔</w:t>
      </w:r>
      <w:r>
        <w:rPr>
          <w:rFonts w:ascii="宋体" w:hAnsi="宋体" w:cs="宋体" w:eastAsia="宋体"/>
          <w:sz w:val="27"/>
          <w:color w:val="000000"/>
          <w:b w:val="off"/>
          <w:i w:val="off"/>
        </w:rPr>
        <w:t>火罐5分钟,每15~20天1次。</w:t>
      </w:r>
    </w:p>
    <w:p>
      <w:pPr>
        <w:wordWrap w:val="on"/>
        <w:autoSpaceDE w:val="off"/>
        <w:autoSpaceDN w:val="off"/>
        <w:spacing w:before="0" w:after="0" w:line="453" w:lineRule="atLeast"/>
        <w:ind w:left="460" w:right="720" w:firstLine="700"/>
        <w:jc w:val="both"/>
        <w:textAlignment w:val="auto"/>
        <w:rPr>
          <w:sz w:val="27"/>
        </w:rPr>
      </w:pPr>
      <w:r>
        <w:rPr>
          <w:rFonts w:ascii="宋体" w:hAnsi="宋体" w:cs="宋体" w:eastAsia="宋体"/>
          <w:sz w:val="27"/>
          <w:color w:val="000000"/>
          <w:b w:val="off"/>
          <w:i w:val="off"/>
        </w:rPr>
        <w:t>(11)挑治：选择肩胛部的压痛点或天宗、曲垣、秉风等穴，每</w:t>
      </w:r>
      <w:r>
        <w:rPr>
          <w:rFonts w:ascii="宋体" w:hAnsi="宋体" w:cs="宋体" w:eastAsia="宋体"/>
          <w:sz w:val="27"/>
          <w:color w:val="000000"/>
          <w:b w:val="off"/>
          <w:i w:val="off"/>
        </w:rPr>
        <w:t>次1~2处，隔日1次，对止痛和改善功能均有效。注意本法刺激量</w:t>
      </w:r>
      <w:r>
        <w:rPr>
          <w:rFonts w:ascii="宋体" w:hAnsi="宋体" w:cs="宋体" w:eastAsia="宋体"/>
          <w:sz w:val="27"/>
          <w:color w:val="000000"/>
          <w:b w:val="off"/>
          <w:i w:val="off"/>
        </w:rPr>
        <w:t>较大，老年体弱或有心血管疾病者慎用。</w:t>
      </w:r>
    </w:p>
    <w:p>
      <w:pPr>
        <w:wordWrap w:val="on"/>
        <w:autoSpaceDE w:val="off"/>
        <w:autoSpaceDN w:val="off"/>
        <w:spacing w:before="0" w:after="0" w:line="460" w:lineRule="atLeast"/>
        <w:ind w:left="440" w:right="700" w:firstLine="720"/>
        <w:jc w:val="both"/>
        <w:textAlignment w:val="auto"/>
        <w:rPr>
          <w:sz w:val="27"/>
        </w:rPr>
      </w:pPr>
      <w:r>
        <w:rPr>
          <w:rFonts w:ascii="宋体" w:hAnsi="宋体" w:cs="宋体" w:eastAsia="宋体"/>
          <w:sz w:val="27"/>
          <w:color w:val="000000"/>
          <w:b w:val="off"/>
          <w:i w:val="off"/>
        </w:rPr>
        <w:t>(12)穴位注射：多选用阿是穴和局部穴位，常用的中药针剂</w:t>
      </w:r>
      <w:r>
        <w:rPr>
          <w:rFonts w:ascii="宋体" w:hAnsi="宋体" w:cs="宋体" w:eastAsia="宋体"/>
          <w:sz w:val="27"/>
          <w:color w:val="000000"/>
          <w:b w:val="off"/>
          <w:i w:val="off"/>
        </w:rPr>
        <w:t>如当归注射液、黄芪注射液、丹参注射液或西药针剂，如地塞米松</w:t>
      </w:r>
      <w:r>
        <w:rPr>
          <w:rFonts w:ascii="宋体" w:hAnsi="宋体" w:cs="宋体" w:eastAsia="宋体"/>
          <w:sz w:val="27"/>
          <w:color w:val="000000"/>
          <w:b w:val="off"/>
          <w:i w:val="off"/>
        </w:rPr>
        <w:t>注射液、维生素 B₁ 或维生素 B₁₂注射液等。每次选1~2穴，每穴</w:t>
      </w:r>
      <w:r>
        <w:rPr>
          <w:rFonts w:ascii="宋体" w:hAnsi="宋体" w:cs="宋体" w:eastAsia="宋体"/>
          <w:sz w:val="27"/>
          <w:color w:val="000000"/>
          <w:b w:val="off"/>
          <w:i w:val="off"/>
        </w:rPr>
        <w:t>用2ml，隔日或数日1次。</w:t>
      </w:r>
    </w:p>
    <w:p>
      <w:pPr>
        <w:wordWrap w:val="on"/>
        <w:autoSpaceDE w:val="off"/>
        <w:autoSpaceDN w:val="off"/>
        <w:spacing w:before="40" w:after="0" w:line="447" w:lineRule="atLeast"/>
        <w:ind w:left="460" w:right="660" w:firstLine="700"/>
        <w:jc w:val="both"/>
        <w:textAlignment w:val="auto"/>
        <w:rPr>
          <w:sz w:val="27"/>
        </w:rPr>
      </w:pPr>
      <w:r>
        <w:rPr>
          <w:rFonts w:ascii="宋体" w:hAnsi="宋体" w:cs="宋体" w:eastAsia="宋体"/>
          <w:sz w:val="27"/>
          <w:color w:val="000000"/>
          <w:b w:val="off"/>
          <w:i w:val="off"/>
        </w:rPr>
        <w:t>(13)耳针：选用同侧或对侧耳郭上的肩点或肩关节点上的压</w:t>
      </w:r>
      <w:r>
        <w:rPr>
          <w:rFonts w:ascii="宋体" w:hAnsi="宋体" w:cs="宋体" w:eastAsia="宋体"/>
          <w:sz w:val="27"/>
          <w:color w:val="000000"/>
          <w:b w:val="off"/>
          <w:i w:val="off"/>
        </w:rPr>
        <w:t>痛点，可用耳珠或耳针，每天搓揉数次，每次1~2分钟，3~5天一</w:t>
      </w:r>
      <w:r>
        <w:rPr>
          <w:rFonts w:ascii="宋体" w:hAnsi="宋体" w:cs="宋体" w:eastAsia="宋体"/>
          <w:sz w:val="27"/>
          <w:color w:val="000000"/>
          <w:b w:val="off"/>
          <w:i w:val="off"/>
        </w:rPr>
        <w:t>换。埋耳针时应注意局部严格消毒，以防感染。</w:t>
      </w:r>
    </w:p>
    <w:p>
      <w:pPr>
        <w:wordWrap w:val="on"/>
        <w:autoSpaceDE w:val="off"/>
        <w:autoSpaceDN w:val="off"/>
        <w:spacing w:before="100" w:after="0" w:line="360" w:lineRule="atLeast"/>
        <w:ind w:left="50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80" w:after="0" w:line="450" w:lineRule="atLeast"/>
        <w:ind w:left="500" w:right="660" w:firstLine="660"/>
        <w:jc w:val="both"/>
        <w:textAlignment w:val="auto"/>
        <w:rPr>
          <w:sz w:val="27"/>
        </w:rPr>
      </w:pPr>
      <w:r>
        <w:rPr>
          <w:rFonts w:ascii="宋体" w:hAnsi="宋体" w:cs="宋体" w:eastAsia="宋体"/>
          <w:sz w:val="27"/>
          <w:color w:val="000000"/>
          <w:b w:val="off"/>
          <w:i w:val="off"/>
        </w:rPr>
        <w:t>选肩三针。由于肩周炎患者举臂困难，所以取肩髃穴时患者</w:t>
      </w:r>
      <w:r>
        <w:rPr>
          <w:rFonts w:ascii="宋体" w:hAnsi="宋体" w:cs="宋体" w:eastAsia="宋体"/>
          <w:sz w:val="27"/>
          <w:color w:val="000000"/>
          <w:b w:val="off"/>
          <w:i w:val="off"/>
        </w:rPr>
        <w:t>不必举臂，正当肩峰下凹陷处取之。三针均向下直刺1.5寸左右，</w:t>
      </w:r>
      <w:r>
        <w:rPr>
          <w:rFonts w:ascii="宋体" w:hAnsi="宋体" w:cs="宋体" w:eastAsia="宋体"/>
          <w:sz w:val="27"/>
          <w:color w:val="000000"/>
          <w:b w:val="off"/>
          <w:i w:val="off"/>
        </w:rPr>
        <w:t>此取穴方法有其独特之处。 当先辨寒热而后施常规针刺或温针。</w:t>
      </w:r>
      <w:r>
        <w:rPr>
          <w:rFonts w:ascii="宋体" w:hAnsi="宋体" w:cs="宋体" w:eastAsia="宋体"/>
          <w:sz w:val="27"/>
          <w:color w:val="000000"/>
          <w:b w:val="off"/>
          <w:i w:val="off"/>
        </w:rPr>
        <w:t>可加配同侧的肩井、大杼、曲池穴。</w:t>
      </w:r>
    </w:p>
    <w:p>
      <w:pPr>
        <w:wordWrap w:val="on"/>
        <w:autoSpaceDE w:val="off"/>
        <w:autoSpaceDN w:val="off"/>
        <w:spacing w:before="80" w:after="0" w:line="360" w:lineRule="atLeast"/>
        <w:ind w:left="500" w:right="0"/>
        <w:jc w:val="both"/>
        <w:textAlignment w:val="auto"/>
        <w:rPr>
          <w:sz w:val="27"/>
        </w:rPr>
      </w:pPr>
      <w:r>
        <w:rPr>
          <w:rFonts w:ascii="宋体" w:hAnsi="宋体" w:cs="宋体" w:eastAsia="宋体"/>
          <w:sz w:val="27"/>
          <w:color w:val="000000"/>
          <w:b w:val="off"/>
          <w:i w:val="off"/>
        </w:rPr>
        <w:t>【附】  肩三针治疗肩周炎的临床研究结果</w:t>
      </w:r>
    </w:p>
    <w:p>
      <w:pPr>
        <w:wordWrap w:val="on"/>
        <w:autoSpaceDE w:val="off"/>
        <w:autoSpaceDN w:val="off"/>
        <w:spacing w:before="100" w:after="0" w:line="360" w:lineRule="atLeast"/>
        <w:ind w:left="1160" w:right="0"/>
        <w:jc w:val="both"/>
        <w:textAlignment w:val="auto"/>
        <w:rPr>
          <w:sz w:val="27"/>
        </w:rPr>
      </w:pPr>
      <w:r>
        <w:rPr>
          <w:rFonts w:ascii="宋体" w:hAnsi="宋体" w:cs="宋体" w:eastAsia="宋体"/>
          <w:sz w:val="27"/>
          <w:color w:val="000000"/>
          <w:b w:val="off"/>
          <w:i w:val="off"/>
        </w:rPr>
        <w:t>(1)正常人肩部血流图单项指标：见表1。</w:t>
      </w:r>
    </w:p>
    <w:p>
      <w:pPr>
        <w:wordWrap w:val="on"/>
        <w:spacing w:before="0" w:after="0" w:line="4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1587500</wp:posOffset>
                </wp:positionH>
                <wp:positionV relativeFrom="paragraph">
                  <wp:posOffset>0</wp:posOffset>
                </wp:positionV>
                <wp:extent cx="3378200" cy="25400"/>
                <wp:wrapTopAndBottom/>
                <wp:docPr id="140" name="文本框 140"/>
                <a:graphic xmlns:a="http://schemas.openxmlformats.org/drawingml/2006/main">
                  <a:graphicData uri="http://schemas.microsoft.com/office/word/2010/wordprocessingShape">
                    <wps:wsp>
                      <wps:cNvSpPr txBox="true"/>
                      <wps:spPr>
                        <a:xfrm>
                          <a:off x="0" y="0"/>
                          <a:ext cx="33782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25pt;margin-top:0pt;width:266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4267200</wp:posOffset>
                </wp:positionH>
                <wp:positionV relativeFrom="paragraph">
                  <wp:posOffset>0</wp:posOffset>
                </wp:positionV>
                <wp:extent cx="698500" cy="241300"/>
                <wp:wrapTopAndBottom/>
                <wp:docPr id="141" name="文本框 141"/>
                <a:graphic xmlns:a="http://schemas.openxmlformats.org/drawingml/2006/main">
                  <a:graphicData uri="http://schemas.microsoft.com/office/word/2010/wordprocessingShape">
                    <wps:wsp>
                      <wps:cNvSpPr txBox="true"/>
                      <wps:spPr>
                        <a:xfrm>
                          <a:off x="0" y="0"/>
                          <a:ext cx="698500" cy="241300"/>
                        </a:xfrm>
                        <a:prstGeom prst="rect">
                          <a:avLst/>
                        </a:prstGeom>
                        <a:noFill/>
                        <a:ln w="6350">
                          <a:noFill/>
                        </a:ln>
                      </wps:spPr>
                      <wps:txbx>
                        <w:txbxContent>
                          <w:p>
                            <w:pPr>
                              <w:wordWrap w:val="on"/>
                              <w:spacing w:before="0" w:after="0"/>
                              <w:ind w:left="0" w:right="0"/>
                              <w:jc w:val="both"/>
                              <w:textAlignment w:val="auto"/>
                            </w:pPr>
                            <w:r>
                              <w:drawing>
                                <wp:inline distL="0" distR="0" distT="0" distB="0">
                                  <wp:extent cx="698500" cy="241300"/>
                                  <wp:docPr id="143" name="Drawing 143"/>
                                  <a:graphic>
                                    <a:graphicData uri="http://schemas.openxmlformats.org/drawingml/2006/picture">
                                      <pic:pic xmlns:pic="http://schemas.openxmlformats.org/drawingml/2006/picture">
                                        <pic:nvPicPr>
                                          <pic:cNvPr id="0" name="Picture 142"/>
                                          <pic:cNvPicPr>
                                            <a:picLocks noChangeAspect="true"/>
                                          </pic:cNvPicPr>
                                        </pic:nvPicPr>
                                        <pic:blipFill>
                                          <a:blip r:embed="rId18"/>
                                          <a:stretch>
                                            <a:fillRect/>
                                          </a:stretch>
                                        </pic:blipFill>
                                        <pic:spPr>
                                          <a:xfrm>
                                            <a:off x="0" y="0"/>
                                            <a:ext cx="698500" cy="2413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36pt;margin-top:0pt;width:55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698500" cy="241300"/>
                            <wp:docPr id="145" name="Drawing 145"/>
                            <a:graphic xmlns:a="http://schemas.openxmlformats.org/drawingml/2006/main">
                              <a:graphicData uri="http://schemas.openxmlformats.org/drawingml/2006/picture">
                                <pic:pic xmlns:pic="http://schemas.openxmlformats.org/drawingml/2006/picture">
                                  <pic:nvPicPr>
                                    <pic:cNvPr id="0" name="Picture 144"/>
                                    <pic:cNvPicPr>
                                      <a:picLocks noChangeAspect="true"/>
                                    </pic:cNvPicPr>
                                  </pic:nvPicPr>
                                  <pic:blipFill>
                                    <a:blip r:embed="rId18"/>
                                    <a:stretch>
                                      <a:fillRect/>
                                    </a:stretch>
                                  </pic:blipFill>
                                  <pic:spPr>
                                    <a:xfrm>
                                      <a:off x="0" y="0"/>
                                      <a:ext cx="698500" cy="2413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1587500</wp:posOffset>
                </wp:positionH>
                <wp:positionV relativeFrom="paragraph">
                  <wp:posOffset>25400</wp:posOffset>
                </wp:positionV>
                <wp:extent cx="2692400" cy="177800"/>
                <wp:wrapTopAndBottom/>
                <wp:docPr id="146" name="文本框 146"/>
                <a:graphic xmlns:a="http://schemas.openxmlformats.org/drawingml/2006/main">
                  <a:graphicData uri="http://schemas.microsoft.com/office/word/2010/wordprocessingShape">
                    <wps:wsp>
                      <wps:cNvSpPr txBox="true"/>
                      <wps:spPr>
                        <a:xfrm>
                          <a:off x="0" y="0"/>
                          <a:ext cx="26924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表1 正常人肩部血流图单项指标</w:t>
                            </w:r>
                          </w:p>
                        </w:txbxContent>
                      </wps:txbx>
                      <wps:bodyPr wrap="square" lIns="0" rIns="0" tIns="0" bIns="0" vert="horz" anchor="t">
                        <a:spAutoFit/>
                      </wps:bodyPr>
                    </wps:wsp>
                  </a:graphicData>
                </a:graphic>
              </wp:anchor>
            </w:drawing>
          </mc:Choice>
          <mc:Fallback>
            <w:pict>
              <v:shape type="#_x0000_t202" filled="f" stroked="f" style="margin-left:125pt;margin-top:2pt;width:212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表1 正常人肩部血流图单项指标</w:t>
                      </w:r>
                    </w:p>
                  </w:txbxContent>
                </v:textbox>
              </v:shape>
            </w:pict>
          </mc:Fallback>
        </mc:AlternateContent>
      </w:r>
    </w:p>
    <w:p>
      <w:pPr>
        <w:wordWrap w:val="on"/>
        <w:spacing w:before="0" w:after="0" w:line="120" w:lineRule="exact"/>
        <w:ind w:left="0" w:right="0"/>
        <w:textAlignment w:val="auto"/>
      </w:pPr>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40"/>
        <w:gridCol w:w="1120"/>
        <w:gridCol w:w="1100"/>
        <w:gridCol w:w="1120"/>
        <w:gridCol w:w="1120"/>
        <w:gridCol w:w="1160"/>
        <w:gridCol w:w="1100"/>
        <w:gridCol w:w="1020"/>
        <w:gridCol w:w="1000"/>
      </w:tblGrid>
      <w:tr>
        <w:trPr>
          <w:trHeight w:hRule="atLeast" w:val="720"/>
        </w:trPr>
        <w:tc>
          <w:tcPr>
            <w:tcW w:w="540" w:type="dxa"/>
            <w:vAlign w:val="center"/>
          </w:tcPr>
          <w:p>
            <w:pPr>
              <w:wordWrap w:val="on"/>
              <w:spacing w:before="0" w:after="0" w:line="240" w:lineRule="exact"/>
              <w:ind w:left="0" w:right="0"/>
              <w:jc w:val="both"/>
              <w:textAlignment w:val="auto"/>
            </w:pPr>
          </w:p>
        </w:tc>
        <w:tc>
          <w:tcPr>
            <w:tcW w:w="11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H1</w:t>
            </w:r>
          </w:p>
        </w:tc>
        <w:tc>
          <w:tcPr>
            <w:tcW w:w="11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H2</w:t>
            </w:r>
          </w:p>
        </w:tc>
        <w:tc>
          <w:tcPr>
            <w:tcW w:w="11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c</w:t>
            </w:r>
          </w:p>
        </w:tc>
        <w:tc>
          <w:tcPr>
            <w:tcW w:w="11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z</w:t>
            </w:r>
          </w:p>
        </w:tc>
        <w:tc>
          <w:tcPr>
            <w:tcW w:w="116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T1</w:t>
            </w:r>
          </w:p>
        </w:tc>
        <w:tc>
          <w:tcPr>
            <w:tcW w:w="11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T2</w:t>
            </w:r>
          </w:p>
        </w:tc>
        <w:tc>
          <w:tcPr>
            <w:tcW w:w="10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T3</w:t>
            </w:r>
          </w:p>
        </w:tc>
        <w:tc>
          <w:tcPr>
            <w:tcW w:w="10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α</w:t>
            </w:r>
          </w:p>
        </w:tc>
      </w:tr>
      <w:tr>
        <w:trPr>
          <w:trHeight w:hRule="atLeast" w:val="1360"/>
        </w:trPr>
        <w:tc>
          <w:tcPr>
            <w:tcW w:w="540" w:type="dxa"/>
            <w:textDirection w:val="tbRlV"/>
            <w:vAlign w:val="bottom"/>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左</w:t>
            </w:r>
          </w:p>
        </w:tc>
        <w:tc>
          <w:tcPr>
            <w:tcW w:w="112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0.1132±</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0.0012</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(47)</w:t>
            </w:r>
          </w:p>
        </w:tc>
        <w:tc>
          <w:tcPr>
            <w:tcW w:w="11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0.0673±</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0.0288</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(41)</w:t>
            </w:r>
          </w:p>
        </w:tc>
        <w:tc>
          <w:tcPr>
            <w:tcW w:w="112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0.0603±</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0.0281</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(46)</w:t>
            </w:r>
          </w:p>
        </w:tc>
        <w:tc>
          <w:tcPr>
            <w:tcW w:w="112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0.1070±</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0.0315</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(47)</w:t>
            </w:r>
          </w:p>
        </w:tc>
        <w:tc>
          <w:tcPr>
            <w:tcW w:w="116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0.075±</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0.013</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(16)</w:t>
            </w:r>
          </w:p>
        </w:tc>
        <w:tc>
          <w:tcPr>
            <w:tcW w:w="11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0.130±</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0.050</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(47)</w:t>
            </w:r>
          </w:p>
        </w:tc>
        <w:tc>
          <w:tcPr>
            <w:tcW w:w="102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0.33±</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0.039</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(46)</w:t>
            </w:r>
          </w:p>
        </w:tc>
        <w:tc>
          <w:tcPr>
            <w:tcW w:w="10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76.4±</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4.1836</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(47)</w:t>
            </w:r>
          </w:p>
        </w:tc>
      </w:tr>
      <w:tr>
        <w:trPr>
          <w:trHeight w:hRule="atLeast" w:val="1400"/>
        </w:trPr>
        <w:tc>
          <w:tcPr>
            <w:tcW w:w="540" w:type="dxa"/>
            <w:textDirection w:val="tbRlV"/>
            <w:vAlign w:val="bottom"/>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右</w:t>
            </w:r>
          </w:p>
        </w:tc>
        <w:tc>
          <w:tcPr>
            <w:tcW w:w="112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0.1129±</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0.0013</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(47)</w:t>
            </w:r>
          </w:p>
        </w:tc>
        <w:tc>
          <w:tcPr>
            <w:tcW w:w="11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0.0658±</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0.0280</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(39)</w:t>
            </w:r>
          </w:p>
        </w:tc>
        <w:tc>
          <w:tcPr>
            <w:tcW w:w="112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0.0579±</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0.0278</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(46)</w:t>
            </w:r>
          </w:p>
        </w:tc>
        <w:tc>
          <w:tcPr>
            <w:tcW w:w="112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0.1071±</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0.0316</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(47)</w:t>
            </w:r>
          </w:p>
        </w:tc>
        <w:tc>
          <w:tcPr>
            <w:tcW w:w="116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0.071±</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0.013</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(15)</w:t>
            </w:r>
          </w:p>
        </w:tc>
        <w:tc>
          <w:tcPr>
            <w:tcW w:w="11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0.130±</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0.046</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(47)</w:t>
            </w:r>
          </w:p>
        </w:tc>
        <w:tc>
          <w:tcPr>
            <w:tcW w:w="102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0.33±</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0.039</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(46)</w:t>
            </w:r>
          </w:p>
        </w:tc>
        <w:tc>
          <w:tcPr>
            <w:tcW w:w="10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76.2±</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4.1242</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(47)</w:t>
            </w:r>
          </w:p>
        </w:tc>
      </w:tr>
      <w:tr>
        <w:trPr>
          <w:trHeight w:hRule="atLeast" w:val="620"/>
        </w:trPr>
        <w:tc>
          <w:tcPr>
            <w:tcW w:w="540" w:type="dxa"/>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t</w:t>
            </w:r>
          </w:p>
        </w:tc>
        <w:tc>
          <w:tcPr>
            <w:tcW w:w="11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1.1625</w:t>
            </w:r>
          </w:p>
        </w:tc>
        <w:tc>
          <w:tcPr>
            <w:tcW w:w="11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0.2360</w:t>
            </w:r>
          </w:p>
        </w:tc>
        <w:tc>
          <w:tcPr>
            <w:tcW w:w="11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0.4118</w:t>
            </w:r>
          </w:p>
        </w:tc>
        <w:tc>
          <w:tcPr>
            <w:tcW w:w="11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0.0154</w:t>
            </w:r>
          </w:p>
        </w:tc>
        <w:tc>
          <w:tcPr>
            <w:tcW w:w="116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0.8417</w:t>
            </w:r>
          </w:p>
        </w:tc>
        <w:tc>
          <w:tcPr>
            <w:tcW w:w="11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一</w:t>
            </w:r>
          </w:p>
        </w:tc>
        <w:tc>
          <w:tcPr>
            <w:tcW w:w="10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w:t>
            </w:r>
          </w:p>
        </w:tc>
        <w:tc>
          <w:tcPr>
            <w:tcW w:w="10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0.3325</w:t>
            </w:r>
          </w:p>
        </w:tc>
      </w:tr>
      <w:tr>
        <w:trPr>
          <w:trHeight w:hRule="atLeast" w:val="620"/>
        </w:trPr>
        <w:tc>
          <w:tcPr>
            <w:tcW w:w="540" w:type="dxa"/>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P</w:t>
            </w:r>
          </w:p>
        </w:tc>
        <w:tc>
          <w:tcPr>
            <w:tcW w:w="11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&gt;0.05</w:t>
            </w:r>
          </w:p>
        </w:tc>
        <w:tc>
          <w:tcPr>
            <w:tcW w:w="11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&gt;0.05</w:t>
            </w:r>
          </w:p>
        </w:tc>
        <w:tc>
          <w:tcPr>
            <w:tcW w:w="11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&gt;0.05</w:t>
            </w:r>
          </w:p>
        </w:tc>
        <w:tc>
          <w:tcPr>
            <w:tcW w:w="11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&gt;0.05</w:t>
            </w:r>
          </w:p>
        </w:tc>
        <w:tc>
          <w:tcPr>
            <w:tcW w:w="116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&gt;0.05</w:t>
            </w:r>
          </w:p>
        </w:tc>
        <w:tc>
          <w:tcPr>
            <w:tcW w:w="11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&gt;0.05</w:t>
            </w:r>
          </w:p>
        </w:tc>
        <w:tc>
          <w:tcPr>
            <w:tcW w:w="10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&gt;0.05</w:t>
            </w:r>
          </w:p>
        </w:tc>
        <w:tc>
          <w:tcPr>
            <w:tcW w:w="10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&gt;0.05</w:t>
            </w:r>
          </w:p>
        </w:tc>
      </w:tr>
    </w:tbl>
    <w:p>
      <w:r>
        <w:br w:type="page"/>
      </w:r>
    </w:p>
    <w:p>
      <w:pPr>
        <w:wordWrap w:val="on"/>
        <w:autoSpaceDE w:val="off"/>
        <w:autoSpaceDN w:val="off"/>
        <w:spacing w:before="640" w:after="0" w:line="360" w:lineRule="atLeast"/>
        <w:ind w:left="680" w:right="0"/>
        <w:jc w:val="both"/>
        <w:textAlignment w:val="auto"/>
        <w:rPr>
          <w:sz w:val="24"/>
        </w:rPr>
      </w:pPr>
      <w:r>
        <w:rPr>
          <w:rFonts w:ascii="宋体" w:hAnsi="宋体" w:cs="宋体" w:eastAsia="宋体"/>
          <w:sz w:val="24"/>
          <w:color w:val="000000"/>
          <w:b w:val="off"/>
          <w:i w:val="off"/>
        </w:rPr>
        <w:t>66 常见老年病针灸治疗</w:t>
      </w:r>
    </w:p>
    <w:p>
      <w:pPr>
        <w:wordWrap w:val="on"/>
        <w:autoSpaceDE w:val="off"/>
        <w:autoSpaceDN w:val="off"/>
        <w:spacing w:before="440" w:after="0" w:line="380" w:lineRule="atLeast"/>
        <w:ind w:left="1160" w:right="0"/>
        <w:jc w:val="both"/>
        <w:textAlignment w:val="auto"/>
        <w:rPr>
          <w:sz w:val="24"/>
        </w:rPr>
      </w:pPr>
      <w:r>
        <w:rPr>
          <w:rFonts w:ascii="宋体" w:hAnsi="宋体" w:cs="宋体" w:eastAsia="宋体"/>
          <w:sz w:val="24"/>
          <w:color w:val="000000"/>
          <w:b w:val="off"/>
          <w:i w:val="off"/>
        </w:rPr>
        <w:t>(2)正常人自部血流图复合指标：见表2。</w:t>
      </w:r>
    </w:p>
    <w:p>
      <w:pPr>
        <w:wordWrap w:val="on"/>
        <w:autoSpaceDE w:val="off"/>
        <w:autoSpaceDN w:val="off"/>
        <w:spacing w:before="340" w:after="0" w:line="460" w:lineRule="atLeast"/>
        <w:ind w:left="2520" w:right="0"/>
        <w:jc w:val="both"/>
        <w:textAlignment w:val="auto"/>
        <w:rPr>
          <w:sz w:val="24"/>
        </w:rPr>
      </w:pPr>
      <w:r>
        <w:rPr>
          <w:rFonts w:ascii="宋体" w:hAnsi="宋体" w:cs="宋体" w:eastAsia="宋体"/>
          <w:sz w:val="24"/>
          <w:color w:val="000000"/>
          <w:b w:val="off"/>
          <w:i w:val="off"/>
        </w:rPr>
        <w:t>表2 正常人肩部血流图复合指标(</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d>
          <m:dPr>
            <m:begChr m:val="{"/>
            <m:sepChr m:val=","/>
            <m:endChr m:val="}"/>
          </m:dPr>
          <m:e>
            <m:acc>
              <m:accPr>
                <m:chr m:val="⃗"/>
              </m:accPr>
              <m:e>
                <m:r>
                  <w:rPr>
                    <w:rFonts w:ascii="Cambria Math" w:hAnsi="Cambria Math"/>
                    <w:sz w:val="24"/>
                    <w:szCs w:val="24"/>
                  </w:rPr>
                  <m:t>X</m:t>
                </m:r>
              </m:e>
            </m:acc>
            <m:r>
              <w:rPr>
                <w:rFonts w:ascii="Cambria Math" w:hAnsi="Cambria Math"/>
                <w:sz w:val="24"/>
                <w:szCs w:val="24"/>
              </w:rPr>
              <m:t>±</m:t>
            </m:r>
            <m:r>
              <w:rPr>
                <w:rFonts w:ascii="Cambria Math" w:hAnsi="Cambria Math"/>
                <w:sz w:val="24"/>
                <w:szCs w:val="24"/>
              </w:rPr>
              <m:t>S</m:t>
            </m:r>
            <m:r>
              <w:rPr>
                <w:rFonts w:ascii="Cambria Math" w:hAnsi="Cambria Math"/>
                <w:sz w:val="24"/>
                <w:szCs w:val="24"/>
              </w:rPr>
              <m:t>E</m:t>
            </m:r>
          </m:e>
        </m:d>
      </m:oMath>
    </w:p>
    <w:p>
      <w:pPr>
        <w:wordWrap w:val="on"/>
        <w:spacing w:before="0" w:after="0" w:line="200" w:lineRule="exact"/>
        <w:ind w:left="0" w:right="0"/>
        <w:textAlignment w:val="auto"/>
      </w:pPr>
    </w:p>
    <w:tbl>
      <w:tblPr>
        <w:tblW w:w="0" w:type="auto"/>
        <w:jc w:val="start"/>
        <w:tblInd w:type="dxa" w:w="6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20"/>
        <w:gridCol w:w="1380"/>
        <w:gridCol w:w="1360"/>
        <w:gridCol w:w="1400"/>
        <w:gridCol w:w="1380"/>
        <w:gridCol w:w="1340"/>
        <w:gridCol w:w="1420"/>
      </w:tblGrid>
      <w:tr>
        <w:trPr>
          <w:trHeight w:hRule="atLeast" w:val="760"/>
        </w:trPr>
        <w:tc>
          <w:tcPr>
            <w:tcW w:w="1020" w:type="dxa"/>
            <w:tcBorders>
              <w:left w:val="nil" w:sz="0" w:space="0" w:color="auto"/>
            </w:tcBorders>
            <w:vAlign w:val="center"/>
          </w:tcPr>
          <w:p>
            <w:pPr>
              <w:wordWrap w:val="on"/>
              <w:spacing w:before="0" w:after="0" w:line="240" w:lineRule="exact"/>
              <w:ind w:left="0" w:right="0"/>
              <w:jc w:val="center"/>
              <w:textAlignment w:val="auto"/>
            </w:pPr>
          </w:p>
        </w:tc>
        <w:tc>
          <w:tcPr>
            <w:tcW w:w="138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71'T2</w:t>
            </w:r>
          </w:p>
        </w:tc>
        <w:tc>
          <w:tcPr>
            <w:tcW w:w="136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Z:HI</w:t>
            </w:r>
          </w:p>
        </w:tc>
        <w:tc>
          <w:tcPr>
            <w:tcW w:w="14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C HI</w:t>
            </w:r>
          </w:p>
        </w:tc>
        <w:tc>
          <w:tcPr>
            <w:tcW w:w="138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111. H2</w:t>
            </w:r>
          </w:p>
        </w:tc>
        <w:tc>
          <w:tcPr>
            <w:tcW w:w="134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HI·T2</w:t>
            </w:r>
          </w:p>
        </w:tc>
        <w:tc>
          <w:tcPr>
            <w:tcW w:w="1420" w:type="dxa"/>
            <w:tcBorders>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波幅差</w:t>
            </w:r>
          </w:p>
        </w:tc>
      </w:tr>
      <w:tr>
        <w:trPr>
          <w:trHeight w:hRule="atLeast" w:val="1480"/>
        </w:trPr>
        <w:tc>
          <w:tcPr>
            <w:tcW w:w="1020" w:type="dxa"/>
            <w:tcBorders>
              <w:lef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左</w:t>
            </w:r>
          </w:p>
        </w:tc>
        <w:tc>
          <w:tcPr>
            <w:tcW w:w="138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0.3233±</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0.2704</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(47)</w:t>
            </w:r>
          </w:p>
        </w:tc>
        <w:tc>
          <w:tcPr>
            <w:tcW w:w="136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0.9537上</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0.0352</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(47)</w:t>
            </w:r>
          </w:p>
        </w:tc>
        <w:tc>
          <w:tcPr>
            <w:tcW w:w="14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0.5165J-</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0.1637</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(46)</w:t>
            </w:r>
          </w:p>
        </w:tc>
        <w:tc>
          <w:tcPr>
            <w:tcW w:w="138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0.5819±</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0.2332</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(41)</w:t>
            </w:r>
          </w:p>
        </w:tc>
        <w:tc>
          <w:tcPr>
            <w:tcW w:w="134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0.9600±</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0.4180</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(47)</w:t>
            </w:r>
          </w:p>
        </w:tc>
        <w:tc>
          <w:tcPr>
            <w:tcW w:w="1420" w:type="dxa"/>
            <w:tcBorders>
              <w:right w:val="nil" w:sz="0" w:space="0" w:color="auto"/>
            </w:tcBorders>
            <w:vAlign w:val="center"/>
          </w:tcPr>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4.1%±</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5.1</w:t>
            </w:r>
          </w:p>
        </w:tc>
      </w:tr>
      <w:tr>
        <w:trPr>
          <w:trHeight w:hRule="atLeast" w:val="1460"/>
        </w:trPr>
        <w:tc>
          <w:tcPr>
            <w:tcW w:w="1020" w:type="dxa"/>
            <w:tcBorders>
              <w:lef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右</w:t>
            </w:r>
          </w:p>
        </w:tc>
        <w:tc>
          <w:tcPr>
            <w:tcW w:w="138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0.8358±</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0.2564</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(47)</w:t>
            </w:r>
          </w:p>
        </w:tc>
        <w:tc>
          <w:tcPr>
            <w:tcW w:w="136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0.6658±</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0.0805</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(47)</w:t>
            </w:r>
          </w:p>
        </w:tc>
        <w:tc>
          <w:tcPr>
            <w:tcW w:w="14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0.0053上</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0.1612</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(46)</w:t>
            </w:r>
          </w:p>
        </w:tc>
        <w:tc>
          <w:tcPr>
            <w:tcW w:w="138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0.5682±</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0.1358</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(39)</w:t>
            </w:r>
          </w:p>
        </w:tc>
        <w:tc>
          <w:tcPr>
            <w:tcW w:w="134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0.9902-</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0.4689</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(17)</w:t>
            </w:r>
          </w:p>
        </w:tc>
        <w:tc>
          <w:tcPr>
            <w:tcW w:w="1420" w:type="dxa"/>
            <w:tcBorders>
              <w:right w:val="nil" w:sz="0" w:space="0" w:color="auto"/>
            </w:tcBorders>
            <w:vAlign w:val="center"/>
          </w:tcPr>
          <w:p>
            <w:pPr>
              <w:wordWrap w:val="on"/>
              <w:spacing w:before="0" w:after="0" w:line="240" w:lineRule="exact"/>
              <w:ind w:left="0" w:right="0"/>
              <w:jc w:val="center"/>
              <w:textAlignment w:val="auto"/>
            </w:pPr>
          </w:p>
        </w:tc>
      </w:tr>
      <w:tr>
        <w:trPr>
          <w:trHeight w:hRule="atLeast" w:val="700"/>
        </w:trPr>
        <w:tc>
          <w:tcPr>
            <w:tcW w:w="1020" w:type="dxa"/>
            <w:tcBorders>
              <w:lef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t</w:t>
            </w:r>
          </w:p>
        </w:tc>
        <w:tc>
          <w:tcPr>
            <w:tcW w:w="138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C.2273</w:t>
            </w:r>
          </w:p>
        </w:tc>
        <w:tc>
          <w:tcPr>
            <w:tcW w:w="136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0.7843</w:t>
            </w:r>
          </w:p>
        </w:tc>
        <w:tc>
          <w:tcPr>
            <w:tcW w:w="14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0.3291</w:t>
            </w:r>
          </w:p>
        </w:tc>
        <w:tc>
          <w:tcPr>
            <w:tcW w:w="138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0.4492</w:t>
            </w:r>
          </w:p>
        </w:tc>
        <w:tc>
          <w:tcPr>
            <w:tcW w:w="134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0.3275</w:t>
            </w:r>
          </w:p>
        </w:tc>
        <w:tc>
          <w:tcPr>
            <w:tcW w:w="1420" w:type="dxa"/>
            <w:tcBorders>
              <w:right w:val="nil" w:sz="0" w:space="0" w:color="auto"/>
            </w:tcBorders>
            <w:vAlign w:val="center"/>
          </w:tcPr>
          <w:p>
            <w:pPr>
              <w:wordWrap w:val="on"/>
              <w:spacing w:before="0" w:after="0" w:line="240" w:lineRule="exact"/>
              <w:ind w:left="0" w:right="0"/>
              <w:jc w:val="center"/>
              <w:textAlignment w:val="auto"/>
            </w:pPr>
          </w:p>
        </w:tc>
      </w:tr>
      <w:tr>
        <w:trPr>
          <w:trHeight w:hRule="atLeast" w:val="720"/>
        </w:trPr>
        <w:tc>
          <w:tcPr>
            <w:tcW w:w="1020" w:type="dxa"/>
            <w:tcBorders>
              <w:lef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P</w:t>
            </w:r>
          </w:p>
        </w:tc>
        <w:tc>
          <w:tcPr>
            <w:tcW w:w="138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&gt;0.05</w:t>
            </w:r>
          </w:p>
        </w:tc>
        <w:tc>
          <w:tcPr>
            <w:tcW w:w="136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≥0.05</w:t>
            </w:r>
          </w:p>
        </w:tc>
        <w:tc>
          <w:tcPr>
            <w:tcW w:w="14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&gt;0.05</w:t>
            </w:r>
          </w:p>
        </w:tc>
        <w:tc>
          <w:tcPr>
            <w:tcW w:w="138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&gt;0.05</w:t>
            </w:r>
          </w:p>
        </w:tc>
        <w:tc>
          <w:tcPr>
            <w:tcW w:w="134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C.0.05</w:t>
            </w:r>
          </w:p>
        </w:tc>
        <w:tc>
          <w:tcPr>
            <w:tcW w:w="1420" w:type="dxa"/>
            <w:tcBorders>
              <w:right w:val="nil" w:sz="0" w:space="0" w:color="auto"/>
            </w:tcBorders>
            <w:vAlign w:val="center"/>
          </w:tcPr>
          <w:p>
            <w:pPr>
              <w:wordWrap w:val="on"/>
              <w:spacing w:before="0" w:after="0" w:line="240" w:lineRule="exact"/>
              <w:ind w:left="0" w:right="0"/>
              <w:jc w:val="center"/>
              <w:textAlignment w:val="auto"/>
            </w:pPr>
          </w:p>
        </w:tc>
      </w:tr>
    </w:tbl>
    <w:p>
      <w:pPr>
        <w:wordWrap w:val="on"/>
        <w:autoSpaceDE w:val="off"/>
        <w:autoSpaceDN w:val="off"/>
        <w:spacing w:before="440" w:after="0" w:line="380" w:lineRule="atLeast"/>
        <w:ind w:left="1160" w:right="0"/>
        <w:jc w:val="both"/>
        <w:textAlignment w:val="auto"/>
        <w:rPr>
          <w:sz w:val="24"/>
        </w:rPr>
      </w:pPr>
      <w:r>
        <w:rPr>
          <w:rFonts w:ascii="宋体" w:hAnsi="宋体" w:cs="宋体" w:eastAsia="宋体"/>
          <w:sz w:val="24"/>
          <w:color w:val="000000"/>
          <w:b w:val="off"/>
          <w:i w:val="off"/>
        </w:rPr>
        <w:t>(3)正常人前臂部血流图单项指标；见表3。</w:t>
      </w:r>
    </w:p>
    <w:p>
      <w:pPr>
        <w:wordWrap w:val="on"/>
        <w:autoSpaceDE w:val="off"/>
        <w:autoSpaceDN w:val="off"/>
        <w:spacing w:before="360" w:after="0" w:line="460" w:lineRule="atLeast"/>
        <w:ind w:left="2520" w:right="0"/>
        <w:jc w:val="both"/>
        <w:textAlignment w:val="auto"/>
        <w:rPr>
          <w:sz w:val="24"/>
        </w:rPr>
      </w:pPr>
      <w:r>
        <w:rPr>
          <w:rFonts w:ascii="宋体" w:hAnsi="宋体" w:cs="宋体" w:eastAsia="宋体"/>
          <w:sz w:val="24"/>
          <w:color w:val="000000"/>
          <w:b w:val="off"/>
          <w:i w:val="off"/>
        </w:rPr>
        <w:t>表3 正常人前臂部血流图单项指标</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d>
          <m:dPr>
            <m:begChr m:val="{"/>
            <m:sepChr m:val=","/>
            <m:endChr m:val="}"/>
          </m:dPr>
          <m:e>
            <m:acc>
              <m:accPr>
                <m:chr m:val="̅"/>
              </m:accPr>
              <m:e>
                <m:r>
                  <w:rPr>
                    <w:rFonts w:ascii="Cambria Math" w:hAnsi="Cambria Math"/>
                    <w:sz w:val="24"/>
                    <w:szCs w:val="24"/>
                  </w:rPr>
                  <m:t>X</m:t>
                </m:r>
              </m:e>
            </m:acc>
            <m:r>
              <w:rPr>
                <w:rFonts w:ascii="Cambria Math" w:hAnsi="Cambria Math"/>
                <w:sz w:val="24"/>
                <w:szCs w:val="24"/>
              </w:rPr>
              <m:t>±</m:t>
            </m:r>
            <m:r>
              <w:rPr>
                <w:rFonts w:ascii="Cambria Math" w:hAnsi="Cambria Math"/>
                <w:sz w:val="24"/>
                <w:szCs w:val="24"/>
              </w:rPr>
              <m:t>S</m:t>
            </m:r>
            <m:r>
              <w:rPr>
                <w:rFonts w:ascii="Cambria Math" w:hAnsi="Cambria Math"/>
                <w:sz w:val="24"/>
                <w:szCs w:val="24"/>
              </w:rPr>
              <m:t>E</m:t>
            </m:r>
          </m:e>
        </m:d>
      </m:oMath>
    </w:p>
    <w:p>
      <w:pPr>
        <w:wordWrap w:val="on"/>
        <w:spacing w:before="0" w:after="0" w:line="140" w:lineRule="exact"/>
        <w:ind w:left="0" w:right="0"/>
        <w:textAlignment w:val="auto"/>
      </w:pPr>
    </w:p>
    <w:tbl>
      <w:tblPr>
        <w:tblW w:w="0" w:type="auto"/>
        <w:jc w:val="start"/>
        <w:tblInd w:type="dxa" w:w="6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40"/>
        <w:gridCol w:w="1060"/>
        <w:gridCol w:w="1120"/>
        <w:gridCol w:w="1120"/>
        <w:gridCol w:w="1140"/>
        <w:gridCol w:w="1160"/>
        <w:gridCol w:w="1120"/>
        <w:gridCol w:w="960"/>
        <w:gridCol w:w="1040"/>
      </w:tblGrid>
      <w:tr>
        <w:trPr>
          <w:trHeight w:hRule="atLeast" w:val="820"/>
        </w:trPr>
        <w:tc>
          <w:tcPr>
            <w:tcW w:w="540" w:type="dxa"/>
            <w:vAlign w:val="center"/>
          </w:tcPr>
          <w:p>
            <w:pPr>
              <w:wordWrap w:val="on"/>
              <w:spacing w:before="0" w:after="0" w:line="240" w:lineRule="exact"/>
              <w:ind w:left="0" w:right="0"/>
              <w:jc w:val="both"/>
              <w:textAlignment w:val="auto"/>
            </w:pPr>
          </w:p>
        </w:tc>
        <w:tc>
          <w:tcPr>
            <w:tcW w:w="106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H1</w:t>
            </w:r>
          </w:p>
        </w:tc>
        <w:tc>
          <w:tcPr>
            <w:tcW w:w="11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H2</w:t>
            </w:r>
          </w:p>
        </w:tc>
        <w:tc>
          <w:tcPr>
            <w:tcW w:w="11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C</w:t>
            </w:r>
          </w:p>
        </w:tc>
        <w:tc>
          <w:tcPr>
            <w:tcW w:w="114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Z</w:t>
            </w:r>
          </w:p>
        </w:tc>
        <w:tc>
          <w:tcPr>
            <w:tcW w:w="116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T1</w:t>
            </w:r>
          </w:p>
        </w:tc>
        <w:tc>
          <w:tcPr>
            <w:tcW w:w="11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T2</w:t>
            </w:r>
          </w:p>
        </w:tc>
        <w:tc>
          <w:tcPr>
            <w:tcW w:w="96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T3</w:t>
            </w:r>
          </w:p>
        </w:tc>
        <w:tc>
          <w:tcPr>
            <w:tcW w:w="104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e</w:t>
            </w:r>
          </w:p>
        </w:tc>
      </w:tr>
      <w:tr>
        <w:trPr>
          <w:trHeight w:hRule="atLeast" w:val="1480"/>
        </w:trPr>
        <w:tc>
          <w:tcPr>
            <w:tcW w:w="540" w:type="dxa"/>
            <w:textDirection w:val="tbRlV"/>
            <w:vAlign w:val="bottom"/>
          </w:tcPr>
          <w:p>
            <w:pPr>
              <w:wordWrap w:val="on"/>
              <w:autoSpaceDE w:val="off"/>
              <w:autoSpaceDN w:val="off"/>
              <w:spacing w:before="0" w:after="0" w:line="420" w:lineRule="atLeast"/>
              <w:ind w:left="0" w:right="0"/>
              <w:jc w:val="center"/>
              <w:textAlignment w:val="auto"/>
              <w:rPr>
                <w:sz w:val="23"/>
              </w:rPr>
            </w:pPr>
            <w:r>
              <w:rPr>
                <w:rFonts w:ascii="宋体" w:hAnsi="宋体" w:cs="宋体" w:eastAsia="宋体"/>
                <w:sz w:val="23"/>
                <w:color w:val="000000"/>
                <w:b w:val="off"/>
                <w:i w:val="off"/>
              </w:rPr>
              <w:t>左</w:t>
            </w:r>
          </w:p>
        </w:tc>
        <w:tc>
          <w:tcPr>
            <w:tcW w:w="106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0,2793±</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0.0783</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(;7)</w:t>
            </w:r>
          </w:p>
        </w:tc>
        <w:tc>
          <w:tcPr>
            <w:tcW w:w="112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0.1847+</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0.0786</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(43)</w:t>
            </w:r>
          </w:p>
        </w:tc>
        <w:tc>
          <w:tcPr>
            <w:tcW w:w="112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0,1583三</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0.0796</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(46)</w:t>
            </w:r>
          </w:p>
        </w:tc>
        <w:tc>
          <w:tcPr>
            <w:tcW w:w="114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0,2745-</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0.0796</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(47)</w:t>
            </w:r>
          </w:p>
        </w:tc>
        <w:tc>
          <w:tcPr>
            <w:tcW w:w="116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0.101±</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0.029</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(8)</w:t>
            </w:r>
          </w:p>
        </w:tc>
        <w:tc>
          <w:tcPr>
            <w:tcW w:w="112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0.133±</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1.0653</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(47)</w:t>
            </w:r>
          </w:p>
        </w:tc>
        <w:tc>
          <w:tcPr>
            <w:tcW w:w="96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0.3101</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0.033</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(17)</w:t>
            </w:r>
          </w:p>
        </w:tc>
        <w:tc>
          <w:tcPr>
            <w:tcW w:w="104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79.8+</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3.1872</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(47)</w:t>
            </w:r>
          </w:p>
        </w:tc>
      </w:tr>
      <w:tr>
        <w:trPr>
          <w:trHeight w:hRule="atLeast" w:val="1540"/>
        </w:trPr>
        <w:tc>
          <w:tcPr>
            <w:tcW w:w="540" w:type="dxa"/>
            <w:textDirection w:val="tbRlV"/>
            <w:vAlign w:val="bottom"/>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右</w:t>
            </w:r>
          </w:p>
        </w:tc>
        <w:tc>
          <w:tcPr>
            <w:tcW w:w="106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0.2916x</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0.0937</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(47)</w:t>
            </w:r>
          </w:p>
        </w:tc>
        <w:tc>
          <w:tcPr>
            <w:tcW w:w="112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0.1755+</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0.0808</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(41)</w:t>
            </w:r>
          </w:p>
        </w:tc>
        <w:tc>
          <w:tcPr>
            <w:tcW w:w="112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0.1678:</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0.0978</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(16)</w:t>
            </w:r>
          </w:p>
        </w:tc>
        <w:tc>
          <w:tcPr>
            <w:tcW w:w="114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0.2744±</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0.0816</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(11)</w:t>
            </w:r>
          </w:p>
        </w:tc>
        <w:tc>
          <w:tcPr>
            <w:tcW w:w="116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0.095±</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0.023</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(8)</w:t>
            </w:r>
          </w:p>
        </w:tc>
        <w:tc>
          <w:tcPr>
            <w:tcW w:w="112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0.150+</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0.0288</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(47)</w:t>
            </w:r>
          </w:p>
        </w:tc>
        <w:tc>
          <w:tcPr>
            <w:tcW w:w="96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0.150±</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1.036</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(17)</w:t>
            </w:r>
          </w:p>
        </w:tc>
        <w:tc>
          <w:tcPr>
            <w:tcW w:w="104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80.2±</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3.5772</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(17)</w:t>
            </w:r>
          </w:p>
        </w:tc>
      </w:tr>
      <w:tr>
        <w:trPr>
          <w:trHeight w:hRule="atLeast" w:val="740"/>
        </w:trPr>
        <w:tc>
          <w:tcPr>
            <w:tcW w:w="54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w:t>
            </w:r>
          </w:p>
        </w:tc>
        <w:tc>
          <w:tcPr>
            <w:tcW w:w="106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0.6907</w:t>
            </w:r>
          </w:p>
        </w:tc>
        <w:tc>
          <w:tcPr>
            <w:tcW w:w="11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0.5384</w:t>
            </w:r>
          </w:p>
        </w:tc>
        <w:tc>
          <w:tcPr>
            <w:tcW w:w="11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0.5109</w:t>
            </w:r>
          </w:p>
        </w:tc>
        <w:tc>
          <w:tcPr>
            <w:tcW w:w="114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0.0060</w:t>
            </w:r>
          </w:p>
        </w:tc>
        <w:tc>
          <w:tcPr>
            <w:tcW w:w="116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0.4610</w:t>
            </w:r>
          </w:p>
        </w:tc>
        <w:tc>
          <w:tcPr>
            <w:tcW w:w="11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1.1631</w:t>
            </w:r>
          </w:p>
        </w:tc>
        <w:tc>
          <w:tcPr>
            <w:tcW w:w="96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w:t>
            </w:r>
          </w:p>
        </w:tc>
        <w:tc>
          <w:tcPr>
            <w:tcW w:w="104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0.42(7</w:t>
            </w:r>
          </w:p>
        </w:tc>
      </w:tr>
      <w:tr>
        <w:trPr>
          <w:trHeight w:hRule="atLeast" w:val="780"/>
        </w:trPr>
        <w:tc>
          <w:tcPr>
            <w:tcW w:w="540" w:type="dxa"/>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p</w:t>
            </w:r>
          </w:p>
        </w:tc>
        <w:tc>
          <w:tcPr>
            <w:tcW w:w="106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&gt;0.05</w:t>
            </w:r>
          </w:p>
        </w:tc>
        <w:tc>
          <w:tcPr>
            <w:tcW w:w="11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^0.05</w:t>
            </w:r>
          </w:p>
        </w:tc>
        <w:tc>
          <w:tcPr>
            <w:tcW w:w="11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^&gt;0.05</w:t>
            </w:r>
          </w:p>
        </w:tc>
        <w:tc>
          <w:tcPr>
            <w:tcW w:w="114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~~0.05</w:t>
            </w:r>
          </w:p>
        </w:tc>
        <w:tc>
          <w:tcPr>
            <w:tcW w:w="116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&gt;0.05</w:t>
            </w:r>
          </w:p>
        </w:tc>
        <w:tc>
          <w:tcPr>
            <w:tcW w:w="11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1、0.05</w:t>
            </w:r>
          </w:p>
        </w:tc>
        <w:tc>
          <w:tcPr>
            <w:tcW w:w="96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&gt;0.05</w:t>
            </w:r>
          </w:p>
        </w:tc>
        <w:tc>
          <w:tcPr>
            <w:tcW w:w="104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∵0.05</w:t>
            </w:r>
          </w:p>
        </w:tc>
      </w:tr>
    </w:tbl>
    <w:p>
      <w:pPr>
        <w:wordWrap w:val="on"/>
        <w:autoSpaceDE w:val="off"/>
        <w:autoSpaceDN w:val="off"/>
        <w:spacing w:before="400" w:after="0" w:line="380" w:lineRule="atLeast"/>
        <w:ind w:left="1160" w:right="0"/>
        <w:jc w:val="both"/>
        <w:textAlignment w:val="auto"/>
        <w:rPr>
          <w:sz w:val="24"/>
        </w:rPr>
      </w:pPr>
      <w:r>
        <w:rPr>
          <w:rFonts w:ascii="宋体" w:hAnsi="宋体" w:cs="宋体" w:eastAsia="宋体"/>
          <w:sz w:val="24"/>
          <w:color w:val="000000"/>
          <w:b w:val="off"/>
          <w:i w:val="off"/>
        </w:rPr>
        <w:t>(4)正常人前臂部血流图复合指标：见表4。</w:t>
      </w:r>
      <w:r>
        <w:br w:type="page"/>
      </w:r>
    </w:p>
    <w:p>
      <w:pPr>
        <w:wordWrap w:val="on"/>
        <w:autoSpaceDE w:val="off"/>
        <w:autoSpaceDN w:val="off"/>
        <w:spacing w:before="1540" w:after="0" w:line="460" w:lineRule="atLeast"/>
        <w:ind w:left="2440" w:right="0"/>
        <w:jc w:val="both"/>
        <w:textAlignment w:val="auto"/>
        <w:rPr>
          <w:sz w:val="24"/>
        </w:rPr>
      </w:pPr>
      <w:r>
        <w:rPr>
          <w:rFonts w:ascii="宋体" w:hAnsi="宋体" w:cs="宋体" w:eastAsia="宋体"/>
          <w:sz w:val="24"/>
          <w:color w:val="000000"/>
          <w:b w:val="off"/>
          <w:i w:val="off"/>
        </w:rPr>
        <w:t>表4 正常人前臂部血流图复合指标</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d>
          <m:dPr>
            <m:sepChr m:val=","/>
          </m:dPr>
          <m:e>
            <m:acc>
              <m:accPr>
                <m:chr m:val="̅"/>
              </m:accPr>
              <m:e>
                <m:r>
                  <w:rPr>
                    <w:rFonts w:ascii="Cambria Math" w:hAnsi="Cambria Math"/>
                    <w:sz w:val="24"/>
                    <w:szCs w:val="24"/>
                  </w:rPr>
                  <m:t>x</m:t>
                </m:r>
              </m:e>
            </m:acc>
            <m:r>
              <w:rPr>
                <w:rFonts w:ascii="Cambria Math" w:hAnsi="Cambria Math"/>
                <w:sz w:val="24"/>
                <w:szCs w:val="24"/>
              </w:rPr>
              <m:t>±</m:t>
            </m:r>
            <m:r>
              <w:rPr>
                <w:rFonts w:ascii="Cambria Math" w:hAnsi="Cambria Math"/>
                <w:sz w:val="24"/>
                <w:szCs w:val="24"/>
              </w:rPr>
              <m:t>S</m:t>
            </m:r>
            <m:r>
              <w:rPr>
                <w:rFonts w:ascii="Cambria Math" w:hAnsi="Cambria Math"/>
                <w:sz w:val="24"/>
                <w:szCs w:val="24"/>
              </w:rPr>
              <m:t>E</m:t>
            </m:r>
          </m:e>
        </m:d>
      </m:oMath>
    </w:p>
    <w:p>
      <w:pPr>
        <w:wordWrap w:val="on"/>
        <w:spacing w:before="0" w:after="0" w:line="160" w:lineRule="exact"/>
        <w:ind w:left="0" w:right="0"/>
        <w:textAlignment w:val="auto"/>
      </w:pPr>
    </w:p>
    <w:tbl>
      <w:tblPr>
        <w:tblW w:w="0" w:type="auto"/>
        <w:jc w:val="start"/>
        <w:tblInd w:type="dxa" w:w="5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0"/>
        <w:gridCol w:w="1380"/>
        <w:gridCol w:w="1380"/>
        <w:gridCol w:w="1420"/>
        <w:gridCol w:w="1380"/>
        <w:gridCol w:w="1300"/>
        <w:gridCol w:w="1440"/>
      </w:tblGrid>
      <w:tr>
        <w:trPr>
          <w:trHeight w:hRule="atLeast" w:val="860"/>
        </w:trPr>
        <w:tc>
          <w:tcPr>
            <w:tcW w:w="2380" w:type="dxa"/>
            <w:gridSpan w:val="2"/>
            <w:tcBorders>
              <w:left w:val="nil" w:sz="0" w:space="0" w:color="auto"/>
            </w:tcBorders>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11 F2</w:t>
            </w:r>
          </w:p>
        </w:tc>
        <w:tc>
          <w:tcPr>
            <w:tcW w:w="138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ZA11</w:t>
            </w:r>
          </w:p>
        </w:tc>
        <w:tc>
          <w:tcPr>
            <w:tcW w:w="142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C H]</w:t>
            </w:r>
          </w:p>
        </w:tc>
        <w:tc>
          <w:tcPr>
            <w:tcW w:w="138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H1/H2</w:t>
            </w:r>
          </w:p>
        </w:tc>
        <w:tc>
          <w:tcPr>
            <w:tcW w:w="130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H1.72</w:t>
            </w:r>
          </w:p>
        </w:tc>
        <w:tc>
          <w:tcPr>
            <w:tcW w:w="1440" w:type="dxa"/>
            <w:tcBorders>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波幅差</w:t>
            </w:r>
          </w:p>
        </w:tc>
      </w:tr>
      <w:tr>
        <w:trPr>
          <w:trHeight w:hRule="atLeast" w:val="1440"/>
        </w:trPr>
        <w:tc>
          <w:tcPr>
            <w:tcW w:w="1000" w:type="dxa"/>
            <w:tcBorders>
              <w:lef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左</w:t>
            </w:r>
          </w:p>
        </w:tc>
        <w:tc>
          <w:tcPr>
            <w:tcW w:w="138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0.8964⊥</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0.237.</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(17)</w:t>
            </w:r>
          </w:p>
        </w:tc>
        <w:tc>
          <w:tcPr>
            <w:tcW w:w="138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0.9617±</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0.0952</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(47)</w:t>
            </w:r>
          </w:p>
        </w:tc>
        <w:tc>
          <w:tcPr>
            <w:tcW w:w="142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0.5488+</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0.2007</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(16)</w:t>
            </w:r>
          </w:p>
        </w:tc>
        <w:tc>
          <w:tcPr>
            <w:tcW w:w="138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0.6339+</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n.1765</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(43)</w:t>
            </w:r>
          </w:p>
        </w:tc>
        <w:tc>
          <w:tcPr>
            <w:tcW w:w="130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2.4262±</w:t>
            </w:r>
          </w:p>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0.8206</w:t>
            </w:r>
          </w:p>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(47)</w:t>
            </w:r>
          </w:p>
        </w:tc>
        <w:tc>
          <w:tcPr>
            <w:tcW w:w="1440" w:type="dxa"/>
            <w:tcBorders>
              <w:right w:val="nil" w:sz="0" w:space="0" w:color="auto"/>
            </w:tcBorders>
            <w:vAlign w:val="center"/>
          </w:tcPr>
          <w:p>
            <w:pPr>
              <w:wordWrap w:val="on"/>
              <w:spacing w:before="0" w:after="0" w:line="240" w:lineRule="exact"/>
              <w:ind w:left="0" w:right="0"/>
              <w:jc w:val="center"/>
              <w:textAlignment w:val="auto"/>
            </w:pPr>
          </w:p>
        </w:tc>
      </w:tr>
      <w:tr>
        <w:trPr>
          <w:trHeight w:hRule="atLeast" w:val="1460"/>
        </w:trPr>
        <w:tc>
          <w:tcPr>
            <w:tcW w:w="1000" w:type="dxa"/>
            <w:tcBorders>
              <w:lef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右</w:t>
            </w:r>
          </w:p>
        </w:tc>
        <w:tc>
          <w:tcPr>
            <w:tcW w:w="138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0.8695±</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0.2181</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(47)</w:t>
            </w:r>
          </w:p>
        </w:tc>
        <w:tc>
          <w:tcPr>
            <w:tcW w:w="1380" w:type="dxa"/>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0.9584±</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0.1072</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(41)</w:t>
            </w:r>
          </w:p>
        </w:tc>
        <w:tc>
          <w:tcPr>
            <w:tcW w:w="142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0.7738+</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0.2114</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(41)</w:t>
            </w:r>
          </w:p>
        </w:tc>
        <w:tc>
          <w:tcPr>
            <w:tcW w:w="138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0.6357·</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0.1661</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(41)</w:t>
            </w:r>
          </w:p>
        </w:tc>
        <w:tc>
          <w:tcPr>
            <w:tcW w:w="130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2.2434-</w:t>
            </w:r>
          </w:p>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0.7716</w:t>
            </w:r>
          </w:p>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(17)</w:t>
            </w:r>
          </w:p>
        </w:tc>
        <w:tc>
          <w:tcPr>
            <w:tcW w:w="1440" w:type="dxa"/>
            <w:tcBorders>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11.5%士</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10.3</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(17)</w:t>
            </w:r>
          </w:p>
        </w:tc>
      </w:tr>
      <w:tr>
        <w:trPr>
          <w:trHeight w:hRule="atLeast" w:val="720"/>
        </w:trPr>
        <w:tc>
          <w:tcPr>
            <w:tcW w:w="1000" w:type="dxa"/>
            <w:tcBorders>
              <w:lef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t</w:t>
            </w:r>
          </w:p>
        </w:tc>
        <w:tc>
          <w:tcPr>
            <w:tcW w:w="138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6.5316</w:t>
            </w:r>
          </w:p>
        </w:tc>
        <w:tc>
          <w:tcPr>
            <w:tcW w:w="138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0.2991</w:t>
            </w:r>
          </w:p>
        </w:tc>
        <w:tc>
          <w:tcPr>
            <w:tcW w:w="142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0.5852</w:t>
            </w:r>
          </w:p>
        </w:tc>
        <w:tc>
          <w:tcPr>
            <w:tcW w:w="138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0.8824</w:t>
            </w:r>
          </w:p>
        </w:tc>
        <w:tc>
          <w:tcPr>
            <w:tcW w:w="130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1.1138</w:t>
            </w:r>
          </w:p>
        </w:tc>
        <w:tc>
          <w:tcPr>
            <w:tcW w:w="1440" w:type="dxa"/>
            <w:tcBorders>
              <w:right w:val="nil" w:sz="0" w:space="0" w:color="auto"/>
            </w:tcBorders>
            <w:vAlign w:val="center"/>
          </w:tcPr>
          <w:p>
            <w:pPr>
              <w:wordWrap w:val="on"/>
              <w:spacing w:before="0" w:after="0" w:line="240" w:lineRule="exact"/>
              <w:ind w:left="0" w:right="0"/>
              <w:jc w:val="center"/>
              <w:textAlignment w:val="auto"/>
            </w:pPr>
          </w:p>
        </w:tc>
      </w:tr>
      <w:tr>
        <w:trPr>
          <w:trHeight w:hRule="atLeast" w:val="720"/>
        </w:trPr>
        <w:tc>
          <w:tcPr>
            <w:tcW w:w="1000" w:type="dxa"/>
            <w:tcBorders>
              <w:lef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P</w:t>
            </w:r>
          </w:p>
        </w:tc>
        <w:tc>
          <w:tcPr>
            <w:tcW w:w="138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&gt;0.05</w:t>
            </w:r>
          </w:p>
        </w:tc>
        <w:tc>
          <w:tcPr>
            <w:tcW w:w="138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&gt;0.05</w:t>
            </w:r>
          </w:p>
        </w:tc>
        <w:tc>
          <w:tcPr>
            <w:tcW w:w="142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&gt;0.05</w:t>
            </w:r>
          </w:p>
        </w:tc>
        <w:tc>
          <w:tcPr>
            <w:tcW w:w="138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&gt;0.05</w:t>
            </w:r>
          </w:p>
        </w:tc>
        <w:tc>
          <w:tcPr>
            <w:tcW w:w="130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&gt;0.05</w:t>
            </w:r>
          </w:p>
        </w:tc>
        <w:tc>
          <w:tcPr>
            <w:tcW w:w="1440" w:type="dxa"/>
            <w:tcBorders>
              <w:right w:val="nil" w:sz="0" w:space="0" w:color="auto"/>
            </w:tcBorders>
            <w:vAlign w:val="center"/>
          </w:tcPr>
          <w:p>
            <w:pPr>
              <w:wordWrap w:val="on"/>
              <w:spacing w:before="0" w:after="0" w:line="240" w:lineRule="exact"/>
              <w:ind w:left="0" w:right="0"/>
              <w:jc w:val="center"/>
              <w:textAlignment w:val="auto"/>
            </w:pPr>
          </w:p>
        </w:tc>
      </w:tr>
    </w:tbl>
    <w:p>
      <w:pPr>
        <w:wordWrap w:val="on"/>
        <w:autoSpaceDE w:val="off"/>
        <w:autoSpaceDN w:val="off"/>
        <w:spacing w:before="480" w:after="0" w:line="380" w:lineRule="atLeast"/>
        <w:ind w:left="1100" w:right="0"/>
        <w:jc w:val="both"/>
        <w:textAlignment w:val="auto"/>
        <w:rPr>
          <w:sz w:val="24"/>
        </w:rPr>
      </w:pPr>
      <w:r>
        <w:rPr>
          <w:rFonts w:ascii="宋体" w:hAnsi="宋体" w:cs="宋体" w:eastAsia="宋体"/>
          <w:sz w:val="24"/>
          <w:color w:val="000000"/>
          <w:b w:val="off"/>
          <w:i w:val="off"/>
        </w:rPr>
        <w:t>(5)患健肩及正常人间血流图单项指标比较：见表5。</w:t>
      </w:r>
    </w:p>
    <w:p>
      <w:pPr>
        <w:wordWrap w:val="on"/>
        <w:autoSpaceDE w:val="off"/>
        <w:autoSpaceDN w:val="off"/>
        <w:spacing w:before="340" w:after="0" w:line="480" w:lineRule="atLeast"/>
        <w:ind w:left="1840" w:right="0"/>
        <w:jc w:val="both"/>
        <w:textAlignment w:val="auto"/>
        <w:rPr>
          <w:sz w:val="24"/>
        </w:rPr>
      </w:pPr>
      <w:r>
        <w:rPr>
          <w:rFonts w:ascii="宋体" w:hAnsi="宋体" w:cs="宋体" w:eastAsia="宋体"/>
          <w:sz w:val="24"/>
          <w:color w:val="000000"/>
          <w:b w:val="off"/>
          <w:i w:val="off"/>
        </w:rPr>
        <w:t>表5 患健肩及正常人间血流图单项指标比较</w:t>
      </w:r>
      <w:r>
        <w:rPr>
          <w:rFonts w:ascii="宋体" w:hAnsi="宋体" w:cs="宋体" w:eastAsia="宋体"/>
          <w:sz w:val="24"/>
        </w:rPr>
        <w:t xml:space="preserve">         </w:t>
      </w:r>
      <w:r>
        <w:t xml:space="preserve"> </w:t>
      </w:r>
      <m:oMath xmlns:m="http://schemas.openxmlformats.org/officeDocument/2006/math" xmlns:mml="http://www.w3.org/1998/Math/MathML">
        <m:d>
          <m:dPr>
            <m:sepChr m:val=","/>
          </m:dPr>
          <m:e>
            <m:r>
              <w:rPr>
                <w:rFonts w:ascii="Cambria Math" w:hAnsi="Cambria Math"/>
                <w:sz w:val="24"/>
                <w:szCs w:val="24"/>
              </w:rPr>
              <m:t>X</m:t>
            </m:r>
            <m:r>
              <w:rPr>
                <w:rFonts w:ascii="Cambria Math" w:hAnsi="Cambria Math"/>
                <w:sz w:val="24"/>
                <w:szCs w:val="24"/>
              </w:rPr>
              <m:t>±</m:t>
            </m:r>
            <m:r>
              <w:rPr>
                <w:rFonts w:ascii="Cambria Math" w:hAnsi="Cambria Math"/>
                <w:sz w:val="24"/>
                <w:szCs w:val="24"/>
              </w:rPr>
              <m:t>S</m:t>
            </m:r>
            <m:r>
              <w:rPr>
                <w:rFonts w:ascii="Cambria Math" w:hAnsi="Cambria Math"/>
                <w:sz w:val="24"/>
                <w:szCs w:val="24"/>
              </w:rPr>
              <m:t>E</m:t>
            </m:r>
          </m:e>
        </m:d>
      </m:oMath>
    </w:p>
    <w:p>
      <w:pPr>
        <w:wordWrap w:val="on"/>
        <w:spacing w:before="0" w:after="0" w:line="140" w:lineRule="exact"/>
        <w:ind w:left="0" w:right="0"/>
        <w:textAlignment w:val="auto"/>
      </w:pPr>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00"/>
        <w:gridCol w:w="1020"/>
        <w:gridCol w:w="940"/>
        <w:gridCol w:w="1060"/>
        <w:gridCol w:w="1000"/>
        <w:gridCol w:w="1000"/>
        <w:gridCol w:w="940"/>
        <w:gridCol w:w="1020"/>
        <w:gridCol w:w="1000"/>
        <w:gridCol w:w="1000"/>
      </w:tblGrid>
      <w:tr>
        <w:trPr>
          <w:trHeight w:hRule="atLeast" w:val="820"/>
        </w:trPr>
        <w:tc>
          <w:tcPr>
            <w:tcW w:w="1320" w:type="dxa"/>
            <w:gridSpan w:val="2"/>
            <w:tcBorders>
              <w:left w:val="nil" w:sz="0" w:space="0" w:color="auto"/>
            </w:tcBorders>
            <w:vAlign w:val="center"/>
          </w:tcPr>
          <w:p>
            <w:pPr>
              <w:wordWrap w:val="on"/>
              <w:spacing w:before="0" w:after="0" w:line="240" w:lineRule="exact"/>
              <w:ind w:left="0" w:right="0"/>
              <w:jc w:val="center"/>
              <w:textAlignment w:val="auto"/>
            </w:pPr>
          </w:p>
        </w:tc>
        <w:tc>
          <w:tcPr>
            <w:tcW w:w="94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H1</w:t>
            </w:r>
          </w:p>
        </w:tc>
        <w:tc>
          <w:tcPr>
            <w:tcW w:w="106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H2</w:t>
            </w:r>
          </w:p>
        </w:tc>
        <w:tc>
          <w:tcPr>
            <w:tcW w:w="100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C</w:t>
            </w:r>
          </w:p>
        </w:tc>
        <w:tc>
          <w:tcPr>
            <w:tcW w:w="100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z</w:t>
            </w:r>
          </w:p>
        </w:tc>
        <w:tc>
          <w:tcPr>
            <w:tcW w:w="94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T1</w:t>
            </w:r>
          </w:p>
        </w:tc>
        <w:tc>
          <w:tcPr>
            <w:tcW w:w="102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T2</w:t>
            </w:r>
          </w:p>
        </w:tc>
        <w:tc>
          <w:tcPr>
            <w:tcW w:w="100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T3</w:t>
            </w:r>
          </w:p>
        </w:tc>
        <w:tc>
          <w:tcPr>
            <w:tcW w:w="1000" w:type="dxa"/>
            <w:tcBorders>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a</w:t>
            </w:r>
          </w:p>
        </w:tc>
      </w:tr>
      <w:tr>
        <w:trPr>
          <w:trHeight w:hRule="atLeast" w:val="1480"/>
        </w:trPr>
        <w:tc>
          <w:tcPr>
            <w:tcW w:w="1320" w:type="dxa"/>
            <w:gridSpan w:val="2"/>
            <w:tcBorders>
              <w:lef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2"/>
                <w:color w:val="000000"/>
                <w:b w:val="off"/>
                <w:i w:val="off"/>
              </w:rPr>
              <w:t>患</w:t>
            </w:r>
            <w:r>
              <w:rPr>
                <w:rFonts w:ascii="宋体" w:hAnsi="宋体" w:cs="宋体" w:eastAsia="宋体"/>
                <w:sz w:val="24"/>
              </w:rPr>
              <w:t xml:space="preserve">  </w:t>
            </w:r>
            <w:r>
              <w:rPr>
                <w:rFonts w:ascii="宋体" w:hAnsi="宋体" w:cs="宋体" w:eastAsia="宋体"/>
                <w:sz w:val="22"/>
                <w:color w:val="000000"/>
                <w:b w:val="off"/>
                <w:i w:val="off"/>
              </w:rPr>
              <w:t>肩</w:t>
            </w:r>
          </w:p>
        </w:tc>
        <w:tc>
          <w:tcPr>
            <w:tcW w:w="940" w:type="dxa"/>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0.1302±</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0.0463</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(104)</w:t>
            </w:r>
          </w:p>
        </w:tc>
        <w:tc>
          <w:tcPr>
            <w:tcW w:w="1060" w:type="dxa"/>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0.0711+</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0.0351</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(71)</w:t>
            </w:r>
          </w:p>
        </w:tc>
        <w:tc>
          <w:tcPr>
            <w:tcW w:w="100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0.0013</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(93)</w:t>
            </w:r>
          </w:p>
        </w:tc>
        <w:tc>
          <w:tcPr>
            <w:tcW w:w="1000" w:type="dxa"/>
          </w:tcPr>
          <w:p>
            <w:pPr>
              <w:wordWrap w:val="on"/>
              <w:autoSpaceDE w:val="off"/>
              <w:autoSpaceDN w:val="off"/>
              <w:spacing w:before="180" w:after="0" w:line="360" w:lineRule="atLeast"/>
              <w:ind w:left="0" w:right="0"/>
              <w:jc w:val="both"/>
              <w:textAlignment w:val="auto"/>
              <w:rPr>
                <w:sz w:val="22"/>
              </w:rPr>
            </w:pPr>
            <w:r>
              <w:rPr>
                <w:rFonts w:ascii="宋体" w:hAnsi="宋体" w:cs="宋体" w:eastAsia="宋体"/>
                <w:sz w:val="22"/>
                <w:color w:val="000000"/>
                <w:b w:val="off"/>
                <w:i w:val="off"/>
              </w:rPr>
              <w:t>0.0759±0.1053=</w:t>
            </w:r>
          </w:p>
          <w:p>
            <w:pPr>
              <w:wordWrap w:val="on"/>
              <w:autoSpaceDE w:val="off"/>
              <w:autoSpaceDN w:val="off"/>
              <w:spacing w:before="0" w:after="0" w:line="340" w:lineRule="atLeast"/>
              <w:ind w:left="0" w:right="0" w:firstLine="560"/>
              <w:jc w:val="both"/>
              <w:textAlignment w:val="auto"/>
              <w:rPr>
                <w:sz w:val="22"/>
              </w:rPr>
            </w:pPr>
            <w:r>
              <w:rPr>
                <w:rFonts w:ascii="宋体" w:hAnsi="宋体" w:cs="宋体" w:eastAsia="宋体"/>
                <w:sz w:val="22"/>
                <w:color w:val="000000"/>
                <w:b w:val="off"/>
                <w:i w:val="off"/>
              </w:rPr>
              <w:t>0.0327</w:t>
            </w:r>
          </w:p>
          <w:p>
            <w:pPr>
              <w:wordWrap w:val="on"/>
              <w:autoSpaceDE w:val="off"/>
              <w:autoSpaceDN w:val="off"/>
              <w:spacing w:before="0" w:after="0" w:line="340" w:lineRule="atLeast"/>
              <w:ind w:left="0" w:right="0" w:firstLine="560"/>
              <w:jc w:val="both"/>
              <w:textAlignment w:val="auto"/>
              <w:rPr>
                <w:sz w:val="22"/>
              </w:rPr>
            </w:pPr>
            <w:r>
              <w:rPr>
                <w:rFonts w:ascii="宋体" w:hAnsi="宋体" w:cs="宋体" w:eastAsia="宋体"/>
                <w:sz w:val="22"/>
                <w:color w:val="000000"/>
                <w:b w:val="off"/>
                <w:i w:val="off"/>
              </w:rPr>
              <w:t>(100)</w:t>
            </w:r>
          </w:p>
        </w:tc>
        <w:tc>
          <w:tcPr>
            <w:tcW w:w="94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0.081±</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0.0196</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(69)</w:t>
            </w:r>
          </w:p>
        </w:tc>
        <w:tc>
          <w:tcPr>
            <w:tcW w:w="102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0.183上</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C.0691</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(104)</w:t>
            </w:r>
          </w:p>
        </w:tc>
        <w:tc>
          <w:tcPr>
            <w:tcW w:w="100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0.34±</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0.0535</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(90)</w:t>
            </w:r>
          </w:p>
        </w:tc>
        <w:tc>
          <w:tcPr>
            <w:tcW w:w="1000" w:type="dxa"/>
            <w:tcBorders>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74.1π</w:t>
            </w:r>
          </w:p>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5.2119</w:t>
            </w:r>
          </w:p>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(104)</w:t>
            </w:r>
          </w:p>
        </w:tc>
      </w:tr>
      <w:tr>
        <w:trPr>
          <w:trHeight w:hRule="atLeast" w:val="1480"/>
        </w:trPr>
        <w:tc>
          <w:tcPr>
            <w:tcW w:w="1320" w:type="dxa"/>
            <w:gridSpan w:val="2"/>
            <w:tcBorders>
              <w:lef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2"/>
                <w:color w:val="000000"/>
                <w:b w:val="off"/>
                <w:i w:val="off"/>
              </w:rPr>
              <w:t>健</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肩</w:t>
            </w:r>
          </w:p>
        </w:tc>
        <w:tc>
          <w:tcPr>
            <w:tcW w:w="94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0.10571</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0.0317</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(104)</w:t>
            </w:r>
          </w:p>
        </w:tc>
        <w:tc>
          <w:tcPr>
            <w:tcW w:w="106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0.0658±</w:t>
            </w:r>
          </w:p>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0.0351</w:t>
            </w:r>
          </w:p>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(79)</w:t>
            </w:r>
          </w:p>
        </w:tc>
        <w:tc>
          <w:tcPr>
            <w:tcW w:w="100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0.0610于</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0.0293</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(90)</w:t>
            </w:r>
          </w:p>
        </w:tc>
        <w:tc>
          <w:tcPr>
            <w:tcW w:w="100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0.0966±|</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0.0311</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(101)</w:t>
            </w:r>
          </w:p>
        </w:tc>
        <w:tc>
          <w:tcPr>
            <w:tcW w:w="94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0.083+</w:t>
            </w:r>
          </w:p>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0.0192</w:t>
            </w:r>
          </w:p>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(55)</w:t>
            </w:r>
          </w:p>
        </w:tc>
        <w:tc>
          <w:tcPr>
            <w:tcW w:w="102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0.16±</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0.0667</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(104)</w:t>
            </w:r>
          </w:p>
        </w:tc>
        <w:tc>
          <w:tcPr>
            <w:tcW w:w="100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0.33±</w:t>
            </w:r>
          </w:p>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0.0776</w:t>
            </w:r>
          </w:p>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(31)</w:t>
            </w:r>
          </w:p>
        </w:tc>
        <w:tc>
          <w:tcPr>
            <w:tcW w:w="1000" w:type="dxa"/>
            <w:tcBorders>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73.4=</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6.2119</w:t>
            </w:r>
          </w:p>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(104)</w:t>
            </w:r>
          </w:p>
        </w:tc>
      </w:tr>
      <w:tr>
        <w:trPr>
          <w:trHeight w:hRule="atLeast" w:val="720"/>
        </w:trPr>
        <w:tc>
          <w:tcPr>
            <w:tcW w:w="1320" w:type="dxa"/>
            <w:gridSpan w:val="2"/>
            <w:tcBorders>
              <w:lef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t</w:t>
            </w:r>
          </w:p>
        </w:tc>
        <w:tc>
          <w:tcPr>
            <w:tcW w:w="94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4.3205</w:t>
            </w:r>
          </w:p>
        </w:tc>
        <w:tc>
          <w:tcPr>
            <w:tcW w:w="106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1.5766</w:t>
            </w:r>
          </w:p>
        </w:tc>
        <w:tc>
          <w:tcPr>
            <w:tcW w:w="100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3.0364</w:t>
            </w:r>
          </w:p>
        </w:tc>
        <w:tc>
          <w:tcPr>
            <w:tcW w:w="100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2.1443</w:t>
            </w:r>
          </w:p>
        </w:tc>
        <w:tc>
          <w:tcPr>
            <w:tcW w:w="94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0.5646</w:t>
            </w:r>
          </w:p>
        </w:tc>
        <w:tc>
          <w:tcPr>
            <w:tcW w:w="102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2.4731</w:t>
            </w:r>
          </w:p>
        </w:tc>
        <w:tc>
          <w:tcPr>
            <w:tcW w:w="100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0.9894</w:t>
            </w:r>
          </w:p>
        </w:tc>
        <w:tc>
          <w:tcPr>
            <w:tcW w:w="1000" w:type="dxa"/>
            <w:tcBorders>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0.8697</w:t>
            </w:r>
          </w:p>
        </w:tc>
      </w:tr>
      <w:tr>
        <w:trPr>
          <w:trHeight w:hRule="atLeast" w:val="700"/>
        </w:trPr>
        <w:tc>
          <w:tcPr>
            <w:tcW w:w="300" w:type="dxa"/>
            <w:vMerge w:val="restart"/>
            <w:tcBorders>
              <w:left w:val="nil" w:sz="0" w:space="0" w:color="auto"/>
            </w:tcBorders>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ri</w:t>
            </w:r>
          </w:p>
        </w:tc>
        <w:tc>
          <w:tcPr>
            <w:tcW w:w="102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患与正</w:t>
            </w:r>
          </w:p>
        </w:tc>
        <w:tc>
          <w:tcPr>
            <w:tcW w:w="94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2.2093</w:t>
            </w:r>
          </w:p>
        </w:tc>
        <w:tc>
          <w:tcPr>
            <w:tcW w:w="106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1.0923</w:t>
            </w:r>
          </w:p>
        </w:tc>
        <w:tc>
          <w:tcPr>
            <w:tcW w:w="100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2.5574</w:t>
            </w:r>
          </w:p>
        </w:tc>
        <w:tc>
          <w:tcPr>
            <w:tcW w:w="100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0.6433</w:t>
            </w:r>
          </w:p>
        </w:tc>
        <w:tc>
          <w:tcPr>
            <w:tcW w:w="94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0.1166</w:t>
            </w:r>
          </w:p>
        </w:tc>
        <w:tc>
          <w:tcPr>
            <w:tcW w:w="102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4.7411</w:t>
            </w:r>
          </w:p>
        </w:tc>
        <w:tc>
          <w:tcPr>
            <w:tcW w:w="100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1.1494</w:t>
            </w:r>
          </w:p>
        </w:tc>
        <w:tc>
          <w:tcPr>
            <w:tcW w:w="1000" w:type="dxa"/>
            <w:tcBorders>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2.6376</w:t>
            </w:r>
          </w:p>
        </w:tc>
      </w:tr>
      <w:tr>
        <w:trPr>
          <w:trHeight w:hRule="atLeast" w:val="660"/>
        </w:trPr>
        <w:tc>
          <w:tcPr>
            <w:tcW w:w="300" w:type="dxa"/>
            <w:vMerge w:val="continue"/>
            <w:tcBorders>
              <w:left w:val="nil" w:sz="0" w:space="0" w:color="auto"/>
            </w:tcBorders>
          </w:tcPr>
          <w:p/>
        </w:tc>
        <w:tc>
          <w:tcPr>
            <w:tcW w:w="102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健与正</w:t>
            </w:r>
          </w:p>
        </w:tc>
        <w:tc>
          <w:tcPr>
            <w:tcW w:w="94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1.3889</w:t>
            </w:r>
          </w:p>
        </w:tc>
        <w:tc>
          <w:tcPr>
            <w:tcW w:w="106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0.2334</w:t>
            </w:r>
          </w:p>
        </w:tc>
        <w:tc>
          <w:tcPr>
            <w:tcW w:w="100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0.1327</w:t>
            </w:r>
          </w:p>
        </w:tc>
        <w:tc>
          <w:tcPr>
            <w:tcW w:w="100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1.9235</w:t>
            </w:r>
          </w:p>
        </w:tc>
        <w:tc>
          <w:tcPr>
            <w:tcW w:w="94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1.5385</w:t>
            </w:r>
          </w:p>
        </w:tc>
        <w:tc>
          <w:tcPr>
            <w:tcW w:w="1020" w:type="dxa"/>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2.5688</w:t>
            </w:r>
          </w:p>
        </w:tc>
        <w:tc>
          <w:tcPr>
            <w:tcW w:w="1000" w:type="dxa"/>
            <w:vAlign w:val="center"/>
          </w:tcPr>
          <w:p>
            <w:pPr>
              <w:wordWrap w:val="on"/>
              <w:spacing w:before="0" w:after="0" w:line="240" w:lineRule="exact"/>
              <w:ind w:left="0" w:right="0"/>
              <w:jc w:val="center"/>
              <w:textAlignment w:val="auto"/>
            </w:pPr>
          </w:p>
        </w:tc>
        <w:tc>
          <w:tcPr>
            <w:tcW w:w="1000" w:type="dxa"/>
            <w:tcBorders>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3.0016</w:t>
            </w:r>
          </w:p>
        </w:tc>
      </w:tr>
    </w:tbl>
    <w:p>
      <w:pPr>
        <w:wordWrap w:val="on"/>
        <w:autoSpaceDE w:val="off"/>
        <w:autoSpaceDN w:val="off"/>
        <w:spacing w:before="480" w:after="0" w:line="380" w:lineRule="atLeast"/>
        <w:ind w:left="1100" w:right="0"/>
        <w:jc w:val="both"/>
        <w:textAlignment w:val="auto"/>
        <w:rPr>
          <w:sz w:val="24"/>
        </w:rPr>
      </w:pPr>
      <w:r>
        <w:rPr>
          <w:rFonts w:ascii="宋体" w:hAnsi="宋体" w:cs="宋体" w:eastAsia="宋体"/>
          <w:sz w:val="24"/>
          <w:color w:val="000000"/>
          <w:b w:val="off"/>
          <w:i w:val="off"/>
        </w:rPr>
        <w:t>(6)患健肩及正常人间血流图复合指标比较：见表6。</w:t>
      </w:r>
      <w:r>
        <w:br w:type="page"/>
      </w:r>
    </w:p>
    <w:p>
      <w:pPr>
        <w:wordWrap w:val="on"/>
        <w:autoSpaceDE w:val="off"/>
        <w:autoSpaceDN w:val="off"/>
        <w:spacing w:before="640" w:after="0" w:line="360" w:lineRule="atLeast"/>
        <w:ind w:left="440" w:right="0"/>
        <w:jc w:val="both"/>
        <w:textAlignment w:val="auto"/>
        <w:rPr>
          <w:sz w:val="24"/>
        </w:rPr>
      </w:pPr>
      <w:r>
        <w:rPr>
          <w:rFonts w:ascii="宋体" w:hAnsi="宋体" w:cs="宋体" w:eastAsia="宋体"/>
          <w:sz w:val="24"/>
          <w:color w:val="000000"/>
          <w:b w:val="off"/>
          <w:i w:val="off"/>
        </w:rPr>
        <w:t>68 常见老年病针</w:t>
      </w:r>
      <w:r>
        <w:rPr>
          <w:rFonts w:ascii="宋体" w:hAnsi="宋体" w:cs="宋体" w:eastAsia="宋体"/>
          <w:sz w:val="24"/>
          <w:color w:val="000000"/>
          <w:u w:val="single"/>
          <w:b w:val="off"/>
          <w:i w:val="off"/>
        </w:rPr>
        <w:t xml:space="preserve">灸治疗                               </w:t>
      </w:r>
    </w:p>
    <w:p>
      <w:pPr>
        <w:wordWrap w:val="on"/>
        <w:spacing w:before="0" w:after="0" w:line="5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1066800</wp:posOffset>
                </wp:positionH>
                <wp:positionV relativeFrom="paragraph">
                  <wp:posOffset>0</wp:posOffset>
                </wp:positionV>
                <wp:extent cx="4343400" cy="12700"/>
                <wp:wrapTopAndBottom/>
                <wp:docPr id="147" name="文本框 147"/>
                <a:graphic xmlns:a="http://schemas.openxmlformats.org/drawingml/2006/main">
                  <a:graphicData uri="http://schemas.microsoft.com/office/word/2010/wordprocessingShape">
                    <wps:wsp>
                      <wps:cNvSpPr txBox="true"/>
                      <wps:spPr>
                        <a:xfrm>
                          <a:off x="0" y="0"/>
                          <a:ext cx="43434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84pt;margin-top:0pt;width:342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1066800</wp:posOffset>
                </wp:positionH>
                <wp:positionV relativeFrom="paragraph">
                  <wp:posOffset>0</wp:posOffset>
                </wp:positionV>
                <wp:extent cx="3594100" cy="228600"/>
                <wp:wrapTopAndBottom/>
                <wp:docPr id="148" name="文本框 148"/>
                <a:graphic xmlns:a="http://schemas.openxmlformats.org/drawingml/2006/main">
                  <a:graphicData uri="http://schemas.microsoft.com/office/word/2010/wordprocessingShape">
                    <wps:wsp>
                      <wps:cNvSpPr txBox="true"/>
                      <wps:spPr>
                        <a:xfrm>
                          <a:off x="0" y="0"/>
                          <a:ext cx="3594100" cy="228600"/>
                        </a:xfrm>
                        <a:prstGeom prst="rect">
                          <a:avLst/>
                        </a:prstGeom>
                        <a:noFill/>
                        <a:ln w="6350">
                          <a:noFill/>
                        </a:ln>
                      </wps:spPr>
                      <wps:txbx>
                        <w:txbxContent>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4"/>
                                <w:color w:val="000000"/>
                                <w:b w:val="on"/>
                                <w:i w:val="off"/>
                              </w:rPr>
                              <w:t>表6 患健肩及正常人间血流图复合指标比较</w:t>
                            </w:r>
                          </w:p>
                        </w:txbxContent>
                      </wps:txbx>
                      <wps:bodyPr wrap="square" lIns="0" rIns="0" tIns="0" bIns="0" vert="horz" anchor="t">
                        <a:spAutoFit/>
                      </wps:bodyPr>
                    </wps:wsp>
                  </a:graphicData>
                </a:graphic>
              </wp:anchor>
            </w:drawing>
          </mc:Choice>
          <mc:Fallback>
            <w:pict>
              <v:shape type="#_x0000_t202" filled="f" stroked="f" style="margin-left:84pt;margin-top:0pt;width:283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4"/>
                          <w:color w:val="000000"/>
                          <w:b w:val="on"/>
                          <w:i w:val="off"/>
                        </w:rPr>
                        <w:t>表6 患健肩及正常人间血流图复合指标比较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4699000</wp:posOffset>
                </wp:positionH>
                <wp:positionV relativeFrom="paragraph">
                  <wp:posOffset>12700</wp:posOffset>
                </wp:positionV>
                <wp:extent cx="711200" cy="241300"/>
                <wp:wrapTopAndBottom/>
                <wp:docPr id="149" name="文本框 149"/>
                <a:graphic xmlns:a="http://schemas.openxmlformats.org/drawingml/2006/main">
                  <a:graphicData uri="http://schemas.microsoft.com/office/word/2010/wordprocessingShape">
                    <wps:wsp>
                      <wps:cNvSpPr txBox="true"/>
                      <wps:spPr>
                        <a:xfrm>
                          <a:off x="0" y="0"/>
                          <a:ext cx="711200" cy="241300"/>
                        </a:xfrm>
                        <a:prstGeom prst="rect">
                          <a:avLst/>
                        </a:prstGeom>
                        <a:noFill/>
                        <a:ln w="6350">
                          <a:noFill/>
                        </a:ln>
                      </wps:spPr>
                      <wps:txbx>
                        <w:txbxContent>
                          <w:p>
                            <w:pPr>
                              <w:wordWrap w:val="on"/>
                              <w:spacing w:before="0" w:after="0"/>
                              <w:ind w:left="0" w:right="0"/>
                              <w:jc w:val="both"/>
                              <w:textAlignment w:val="auto"/>
                            </w:pPr>
                            <w:r>
                              <w:drawing>
                                <wp:inline distL="0" distR="0" distT="0" distB="0">
                                  <wp:extent cx="711200" cy="241300"/>
                                  <wp:docPr id="151" name="Drawing 151"/>
                                  <a:graphic>
                                    <a:graphicData uri="http://schemas.openxmlformats.org/drawingml/2006/picture">
                                      <pic:pic xmlns:pic="http://schemas.openxmlformats.org/drawingml/2006/picture">
                                        <pic:nvPicPr>
                                          <pic:cNvPr id="0" name="Picture 150"/>
                                          <pic:cNvPicPr>
                                            <a:picLocks noChangeAspect="true"/>
                                          </pic:cNvPicPr>
                                        </pic:nvPicPr>
                                        <pic:blipFill>
                                          <a:blip r:embed="rId19"/>
                                          <a:stretch>
                                            <a:fillRect/>
                                          </a:stretch>
                                        </pic:blipFill>
                                        <pic:spPr>
                                          <a:xfrm>
                                            <a:off x="0" y="0"/>
                                            <a:ext cx="711200" cy="2413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70pt;margin-top:1pt;width:56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11200" cy="241300"/>
                            <wp:docPr id="153" name="Drawing 153"/>
                            <a:graphic xmlns:a="http://schemas.openxmlformats.org/drawingml/2006/main">
                              <a:graphicData uri="http://schemas.openxmlformats.org/drawingml/2006/picture">
                                <pic:pic xmlns:pic="http://schemas.openxmlformats.org/drawingml/2006/picture">
                                  <pic:nvPicPr>
                                    <pic:cNvPr id="0" name="Picture 152"/>
                                    <pic:cNvPicPr>
                                      <a:picLocks noChangeAspect="true"/>
                                    </pic:cNvPicPr>
                                  </pic:nvPicPr>
                                  <pic:blipFill>
                                    <a:blip r:embed="rId19"/>
                                    <a:stretch>
                                      <a:fillRect/>
                                    </a:stretch>
                                  </pic:blipFill>
                                  <pic:spPr>
                                    <a:xfrm>
                                      <a:off x="0" y="0"/>
                                      <a:ext cx="711200" cy="241300"/>
                                    </a:xfrm>
                                    <a:prstGeom prst="rect">
                                      <a:avLst/>
                                    </a:prstGeom>
                                  </pic:spPr>
                                </pic:pic>
                              </a:graphicData>
                            </a:graphic>
                          </wp:inline>
                        </w:drawing>
                      </w:r>
                    </w:p>
                  </w:txbxContent>
                </v:textbox>
              </v:shape>
            </w:pict>
          </mc:Fallback>
        </mc:AlternateContent>
      </w:r>
    </w:p>
    <w:p>
      <w:pPr>
        <w:wordWrap w:val="on"/>
        <w:spacing w:before="0" w:after="0" w:line="160" w:lineRule="exact"/>
        <w:ind w:left="0" w:right="0"/>
        <w:textAlignment w:val="auto"/>
      </w:pPr>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80"/>
        <w:gridCol w:w="860"/>
        <w:gridCol w:w="1400"/>
        <w:gridCol w:w="1340"/>
        <w:gridCol w:w="1400"/>
        <w:gridCol w:w="1340"/>
        <w:gridCol w:w="1420"/>
        <w:gridCol w:w="1280"/>
      </w:tblGrid>
      <w:tr>
        <w:trPr>
          <w:trHeight w:hRule="atLeast" w:val="700"/>
        </w:trPr>
        <w:tc>
          <w:tcPr>
            <w:tcW w:w="1140" w:type="dxa"/>
            <w:gridSpan w:val="2"/>
            <w:tcBorders>
              <w:left w:val="nil" w:sz="0" w:space="0" w:color="auto"/>
            </w:tcBorders>
            <w:vAlign w:val="center"/>
          </w:tcPr>
          <w:p>
            <w:pPr>
              <w:wordWrap w:val="on"/>
              <w:spacing w:before="0" w:after="0" w:line="240" w:lineRule="exact"/>
              <w:ind w:left="0" w:right="0"/>
              <w:jc w:val="center"/>
              <w:textAlignment w:val="auto"/>
            </w:pPr>
          </w:p>
        </w:tc>
        <w:tc>
          <w:tcPr>
            <w:tcW w:w="14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71/72</w:t>
            </w:r>
          </w:p>
        </w:tc>
        <w:tc>
          <w:tcPr>
            <w:tcW w:w="134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Z,H1</w:t>
            </w:r>
          </w:p>
        </w:tc>
        <w:tc>
          <w:tcPr>
            <w:tcW w:w="14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C HI</w:t>
            </w:r>
          </w:p>
        </w:tc>
        <w:tc>
          <w:tcPr>
            <w:tcW w:w="134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H1,'H2</w:t>
            </w:r>
          </w:p>
        </w:tc>
        <w:tc>
          <w:tcPr>
            <w:tcW w:w="142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H1/T2</w:t>
            </w:r>
          </w:p>
        </w:tc>
        <w:tc>
          <w:tcPr>
            <w:tcW w:w="1280" w:type="dxa"/>
            <w:tcBorders>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波幅差</w:t>
            </w:r>
          </w:p>
        </w:tc>
      </w:tr>
      <w:tr>
        <w:trPr>
          <w:trHeight w:hRule="atLeast" w:val="1380"/>
        </w:trPr>
        <w:tc>
          <w:tcPr>
            <w:tcW w:w="1140" w:type="dxa"/>
            <w:gridSpan w:val="2"/>
            <w:tcBorders>
              <w:lef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3"/>
                <w:color w:val="000000"/>
                <w:b w:val="off"/>
                <w:i w:val="off"/>
              </w:rPr>
              <w:t>患</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肩</w:t>
            </w:r>
          </w:p>
        </w:tc>
        <w:tc>
          <w:tcPr>
            <w:tcW w:w="14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0.5495±</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0.2933</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(97)</w:t>
            </w:r>
          </w:p>
        </w:tc>
        <w:tc>
          <w:tcPr>
            <w:tcW w:w="134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0.8427±</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0.1416</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(99)</w:t>
            </w:r>
          </w:p>
        </w:tc>
        <w:tc>
          <w:tcPr>
            <w:tcW w:w="14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0.5932±</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C.1304</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(94)</w:t>
            </w:r>
          </w:p>
        </w:tc>
        <w:tc>
          <w:tcPr>
            <w:tcW w:w="134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0.6071土</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0.1815</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(70)</w:t>
            </w:r>
          </w:p>
        </w:tc>
        <w:tc>
          <w:tcPr>
            <w:tcW w:w="14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0.7904上</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0.3300</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(104)</w:t>
            </w:r>
          </w:p>
        </w:tc>
        <w:tc>
          <w:tcPr>
            <w:tcW w:w="1280" w:type="dxa"/>
            <w:vMerge w:val="restart"/>
            <w:tcBorders>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22.1%1</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0.7</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(104)</w:t>
            </w:r>
          </w:p>
        </w:tc>
      </w:tr>
      <w:tr>
        <w:trPr>
          <w:trHeight w:hRule="atLeast" w:val="3160"/>
        </w:trPr>
        <w:tc>
          <w:tcPr>
            <w:tcW w:w="1140" w:type="dxa"/>
            <w:gridSpan w:val="2"/>
            <w:tcBorders>
              <w:lef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3"/>
                <w:color w:val="000000"/>
                <w:b w:val="off"/>
                <w:i w:val="off"/>
              </w:rPr>
              <w:t>健</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肩</w:t>
            </w:r>
          </w:p>
        </w:tc>
        <w:tc>
          <w:tcPr>
            <w:tcW w:w="14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0.7167·</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∴2922</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(99)</w:t>
            </w:r>
          </w:p>
        </w:tc>
        <w:tc>
          <w:tcPr>
            <w:tcW w:w="134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6,9167±</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0.1037</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(99)</w:t>
            </w:r>
          </w:p>
        </w:tc>
        <w:tc>
          <w:tcPr>
            <w:tcW w:w="14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0.5776±</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0.1574</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(89)</w:t>
            </w:r>
          </w:p>
        </w:tc>
        <w:tc>
          <w:tcPr>
            <w:tcW w:w="134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0.6344-</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0.1528</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(79)</w:t>
            </w:r>
          </w:p>
        </w:tc>
        <w:tc>
          <w:tcPr>
            <w:tcW w:w="14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0.7960±</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0.3379</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(101)</w:t>
            </w:r>
          </w:p>
        </w:tc>
        <w:tc>
          <w:tcPr>
            <w:tcW w:w="1280" w:type="dxa"/>
            <w:vMerge w:val="continue"/>
            <w:tcBorders>
              <w:right w:val="nil" w:sz="0" w:space="0" w:color="auto"/>
            </w:tcBorders>
          </w:tcPr>
          <w:p/>
        </w:tc>
      </w:tr>
      <w:tr>
        <w:trPr>
          <w:trHeight w:hRule="atLeast" w:val="620"/>
        </w:trPr>
        <w:tc>
          <w:tcPr>
            <w:tcW w:w="1140" w:type="dxa"/>
            <w:gridSpan w:val="2"/>
            <w:tcBorders>
              <w:lef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t</w:t>
            </w:r>
          </w:p>
        </w:tc>
        <w:tc>
          <w:tcPr>
            <w:tcW w:w="14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1.32u5</w:t>
            </w:r>
          </w:p>
        </w:tc>
        <w:tc>
          <w:tcPr>
            <w:tcW w:w="134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4.1909</w:t>
            </w:r>
          </w:p>
        </w:tc>
        <w:tc>
          <w:tcPr>
            <w:tcW w:w="14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0,6802</w:t>
            </w:r>
          </w:p>
        </w:tc>
        <w:tc>
          <w:tcPr>
            <w:tcW w:w="134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0.9856</w:t>
            </w:r>
          </w:p>
        </w:tc>
        <w:tc>
          <w:tcPr>
            <w:tcW w:w="142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0.1273</w:t>
            </w:r>
          </w:p>
        </w:tc>
        <w:tc>
          <w:tcPr>
            <w:tcW w:w="1280" w:type="dxa"/>
            <w:tcBorders>
              <w:right w:val="nil" w:sz="0" w:space="0" w:color="auto"/>
            </w:tcBorders>
            <w:vAlign w:val="center"/>
          </w:tcPr>
          <w:p>
            <w:pPr>
              <w:wordWrap w:val="on"/>
              <w:spacing w:before="0" w:after="0" w:line="240" w:lineRule="exact"/>
              <w:ind w:left="0" w:right="0"/>
              <w:jc w:val="center"/>
              <w:textAlignment w:val="auto"/>
            </w:pPr>
          </w:p>
        </w:tc>
      </w:tr>
      <w:tr>
        <w:trPr>
          <w:trHeight w:hRule="atLeast" w:val="640"/>
        </w:trPr>
        <w:tc>
          <w:tcPr>
            <w:tcW w:w="280" w:type="dxa"/>
            <w:vMerge w:val="restart"/>
            <w:tcBorders>
              <w:left w:val="nil" w:sz="0" w:space="0" w:color="auto"/>
            </w:tcBorders>
            <w:textDirection w:val="tbRlV"/>
            <w:vAlign w:val="bottom"/>
          </w:tcPr>
          <w:p>
            <w:pPr>
              <w:wordWrap w:val="on"/>
              <w:autoSpaceDE w:val="off"/>
              <w:autoSpaceDN w:val="off"/>
              <w:spacing w:before="0" w:after="0" w:line="220" w:lineRule="atLeast"/>
              <w:ind w:left="0" w:right="0"/>
              <w:jc w:val="center"/>
              <w:textAlignment w:val="auto"/>
              <w:rPr>
                <w:sz w:val="23"/>
              </w:rPr>
            </w:pPr>
            <w:r>
              <w:rPr>
                <w:rFonts w:ascii="宋体" w:hAnsi="宋体" w:cs="宋体" w:eastAsia="宋体"/>
                <w:sz w:val="23"/>
                <w:color w:val="000000"/>
                <w:b w:val="off"/>
                <w:i w:val="off"/>
              </w:rPr>
              <w:t>t</w:t>
            </w:r>
          </w:p>
        </w:tc>
        <w:tc>
          <w:tcPr>
            <w:tcW w:w="86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患与正</w:t>
            </w:r>
          </w:p>
        </w:tc>
        <w:tc>
          <w:tcPr>
            <w:tcW w:w="14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5.3792</w:t>
            </w:r>
          </w:p>
        </w:tc>
        <w:tc>
          <w:tcPr>
            <w:tcW w:w="134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4.9567</w:t>
            </w:r>
          </w:p>
        </w:tc>
        <w:tc>
          <w:tcPr>
            <w:tcW w:w="14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2.7007</w:t>
            </w:r>
          </w:p>
        </w:tc>
        <w:tc>
          <w:tcPr>
            <w:tcW w:w="134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0.8361</w:t>
            </w:r>
          </w:p>
        </w:tc>
        <w:tc>
          <w:tcPr>
            <w:tcW w:w="142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2.6836</w:t>
            </w:r>
          </w:p>
        </w:tc>
        <w:tc>
          <w:tcPr>
            <w:tcW w:w="1280" w:type="dxa"/>
            <w:tcBorders>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0.6125</w:t>
            </w:r>
          </w:p>
        </w:tc>
      </w:tr>
      <w:tr>
        <w:trPr>
          <w:trHeight w:hRule="atLeast" w:val="620"/>
        </w:trPr>
        <w:tc>
          <w:tcPr>
            <w:tcW w:w="280" w:type="dxa"/>
            <w:vMerge w:val="continue"/>
            <w:tcBorders>
              <w:left w:val="nil" w:sz="0" w:space="0" w:color="auto"/>
            </w:tcBorders>
          </w:tcPr>
          <w:p/>
        </w:tc>
        <w:tc>
          <w:tcPr>
            <w:tcW w:w="86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健与正</w:t>
            </w:r>
          </w:p>
        </w:tc>
        <w:tc>
          <w:tcPr>
            <w:tcW w:w="14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2,1085</w:t>
            </w:r>
          </w:p>
        </w:tc>
        <w:tc>
          <w:tcPr>
            <w:tcW w:w="134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2.1248</w:t>
            </w:r>
          </w:p>
        </w:tc>
        <w:tc>
          <w:tcPr>
            <w:tcW w:w="14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2.1230</w:t>
            </w:r>
          </w:p>
        </w:tc>
        <w:tc>
          <w:tcPr>
            <w:tcW w:w="134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1.5896</w:t>
            </w:r>
          </w:p>
        </w:tc>
        <w:tc>
          <w:tcPr>
            <w:tcW w:w="142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2.5595</w:t>
            </w:r>
          </w:p>
        </w:tc>
        <w:tc>
          <w:tcPr>
            <w:tcW w:w="1280" w:type="dxa"/>
            <w:tcBorders>
              <w:right w:val="nil" w:sz="0" w:space="0" w:color="auto"/>
            </w:tcBorders>
            <w:vAlign w:val="center"/>
          </w:tcPr>
          <w:p>
            <w:pPr>
              <w:wordWrap w:val="on"/>
              <w:spacing w:before="0" w:after="0" w:line="240" w:lineRule="exact"/>
              <w:ind w:left="0" w:right="0"/>
              <w:jc w:val="center"/>
              <w:textAlignment w:val="auto"/>
            </w:pPr>
          </w:p>
        </w:tc>
      </w:tr>
    </w:tbl>
    <w:p>
      <w:pPr>
        <w:wordWrap w:val="on"/>
        <w:autoSpaceDE w:val="off"/>
        <w:autoSpaceDN w:val="off"/>
        <w:spacing w:before="340" w:after="0" w:line="360" w:lineRule="atLeast"/>
        <w:ind w:left="1060" w:right="0"/>
        <w:jc w:val="both"/>
        <w:textAlignment w:val="auto"/>
        <w:rPr>
          <w:sz w:val="24"/>
        </w:rPr>
      </w:pPr>
      <w:r>
        <w:rPr>
          <w:rFonts w:ascii="宋体" w:hAnsi="宋体" w:cs="宋体" w:eastAsia="宋体"/>
          <w:sz w:val="24"/>
          <w:color w:val="000000"/>
          <w:b w:val="off"/>
          <w:i w:val="off"/>
        </w:rPr>
        <w:t>(7)患健前臂及正常人间血流图单项指标对照表：见表7。</w:t>
      </w:r>
    </w:p>
    <w:p>
      <w:pPr>
        <w:wordWrap w:val="on"/>
        <w:autoSpaceDE w:val="off"/>
        <w:autoSpaceDN w:val="off"/>
        <w:spacing w:before="240" w:after="0" w:line="360" w:lineRule="atLeast"/>
        <w:ind w:left="1680" w:right="0"/>
        <w:jc w:val="both"/>
        <w:textAlignment w:val="auto"/>
        <w:rPr>
          <w:sz w:val="24"/>
        </w:rPr>
      </w:pPr>
      <w:r>
        <w:rPr>
          <w:rFonts w:ascii="宋体" w:hAnsi="宋体" w:cs="宋体" w:eastAsia="宋体"/>
          <w:sz w:val="24"/>
          <w:color w:val="000000"/>
          <w:b w:val="on"/>
          <w:i w:val="off"/>
        </w:rPr>
        <w:t>表7 患健前臂及正常人间血流图单项指标比较(X±SE)</w:t>
      </w:r>
    </w:p>
    <w:p>
      <w:pPr>
        <w:wordWrap w:val="on"/>
        <w:spacing w:before="0" w:after="0" w:line="160" w:lineRule="exact"/>
        <w:ind w:left="0" w:right="0"/>
        <w:textAlignment w:val="auto"/>
      </w:pPr>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00"/>
        <w:gridCol w:w="980"/>
        <w:gridCol w:w="980"/>
        <w:gridCol w:w="1020"/>
        <w:gridCol w:w="980"/>
        <w:gridCol w:w="1000"/>
        <w:gridCol w:w="1000"/>
        <w:gridCol w:w="1000"/>
        <w:gridCol w:w="1000"/>
        <w:gridCol w:w="980"/>
      </w:tblGrid>
      <w:tr>
        <w:trPr>
          <w:trHeight w:hRule="atLeast" w:val="720"/>
        </w:trPr>
        <w:tc>
          <w:tcPr>
            <w:tcW w:w="1280" w:type="dxa"/>
            <w:gridSpan w:val="2"/>
            <w:tcBorders>
              <w:left w:val="nil" w:sz="0" w:space="0" w:color="auto"/>
            </w:tcBorders>
            <w:vAlign w:val="center"/>
          </w:tcPr>
          <w:p>
            <w:pPr>
              <w:wordWrap w:val="on"/>
              <w:spacing w:before="0" w:after="0" w:line="240" w:lineRule="exact"/>
              <w:ind w:left="0" w:right="0"/>
              <w:jc w:val="center"/>
              <w:textAlignment w:val="auto"/>
            </w:pPr>
          </w:p>
        </w:tc>
        <w:tc>
          <w:tcPr>
            <w:tcW w:w="98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H1</w:t>
            </w:r>
          </w:p>
        </w:tc>
        <w:tc>
          <w:tcPr>
            <w:tcW w:w="10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H2</w:t>
            </w:r>
          </w:p>
        </w:tc>
        <w:tc>
          <w:tcPr>
            <w:tcW w:w="98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C</w:t>
            </w:r>
          </w:p>
        </w:tc>
        <w:tc>
          <w:tcPr>
            <w:tcW w:w="10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z</w:t>
            </w:r>
          </w:p>
        </w:tc>
        <w:tc>
          <w:tcPr>
            <w:tcW w:w="10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T1</w:t>
            </w:r>
          </w:p>
        </w:tc>
        <w:tc>
          <w:tcPr>
            <w:tcW w:w="10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T2</w:t>
            </w:r>
          </w:p>
        </w:tc>
        <w:tc>
          <w:tcPr>
            <w:tcW w:w="10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T3</w:t>
            </w:r>
          </w:p>
        </w:tc>
        <w:tc>
          <w:tcPr>
            <w:tcW w:w="980" w:type="dxa"/>
            <w:tcBorders>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a</w:t>
            </w:r>
          </w:p>
        </w:tc>
      </w:tr>
      <w:tr>
        <w:trPr>
          <w:trHeight w:hRule="atLeast" w:val="1400"/>
        </w:trPr>
        <w:tc>
          <w:tcPr>
            <w:tcW w:w="1280" w:type="dxa"/>
            <w:gridSpan w:val="2"/>
            <w:tcBorders>
              <w:lef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忠前臂</w:t>
            </w:r>
          </w:p>
        </w:tc>
        <w:tc>
          <w:tcPr>
            <w:tcW w:w="98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0.3274-1</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0.1282</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(104)</w:t>
            </w:r>
          </w:p>
        </w:tc>
        <w:tc>
          <w:tcPr>
            <w:tcW w:w="102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0.2175±</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0.1098</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(63)</w:t>
            </w:r>
          </w:p>
        </w:tc>
        <w:tc>
          <w:tcPr>
            <w:tcW w:w="98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0.2331±</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0.1296</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(86)</w:t>
            </w:r>
          </w:p>
        </w:tc>
        <w:tc>
          <w:tcPr>
            <w:tcW w:w="10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0.2390±</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0.0798</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(83)</w:t>
            </w:r>
          </w:p>
        </w:tc>
        <w:tc>
          <w:tcPr>
            <w:tcW w:w="10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0.097±</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0,0193</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(60)</w:t>
            </w:r>
          </w:p>
        </w:tc>
        <w:tc>
          <w:tcPr>
            <w:tcW w:w="10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0.2024±</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0.0949</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(103)</w:t>
            </w:r>
          </w:p>
        </w:tc>
        <w:tc>
          <w:tcPr>
            <w:tcW w:w="10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0.34上</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0.0538</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(87)</w:t>
            </w:r>
          </w:p>
        </w:tc>
        <w:tc>
          <w:tcPr>
            <w:tcW w:w="980" w:type="dxa"/>
            <w:tcBorders>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77±</w:t>
            </w:r>
          </w:p>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8.9386</w:t>
            </w:r>
          </w:p>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(104)</w:t>
            </w:r>
          </w:p>
        </w:tc>
      </w:tr>
      <w:tr>
        <w:trPr>
          <w:trHeight w:hRule="atLeast" w:val="1340"/>
        </w:trPr>
        <w:tc>
          <w:tcPr>
            <w:tcW w:w="1280" w:type="dxa"/>
            <w:gridSpan w:val="2"/>
            <w:tcBorders>
              <w:lef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健前臂</w:t>
            </w:r>
          </w:p>
        </w:tc>
        <w:tc>
          <w:tcPr>
            <w:tcW w:w="98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0.3140±</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C.121C</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(104)</w:t>
            </w:r>
          </w:p>
        </w:tc>
        <w:tc>
          <w:tcPr>
            <w:tcW w:w="102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0.2172±</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0.0979</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(65)</w:t>
            </w:r>
          </w:p>
        </w:tc>
        <w:tc>
          <w:tcPr>
            <w:tcW w:w="98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0.2202±</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0.1083</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(89)</w:t>
            </w:r>
          </w:p>
        </w:tc>
        <w:tc>
          <w:tcPr>
            <w:tcW w:w="10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0.2357±</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0.0737</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(91)</w:t>
            </w:r>
          </w:p>
        </w:tc>
        <w:tc>
          <w:tcPr>
            <w:tcW w:w="10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0.093±</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0.0206</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(64)</w:t>
            </w:r>
          </w:p>
        </w:tc>
        <w:tc>
          <w:tcPr>
            <w:tcW w:w="10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0.185=</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0.0886</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(104)</w:t>
            </w:r>
          </w:p>
        </w:tc>
        <w:tc>
          <w:tcPr>
            <w:tcW w:w="100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0.34·</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0.0677</w:t>
            </w:r>
          </w:p>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(86)</w:t>
            </w:r>
          </w:p>
        </w:tc>
        <w:tc>
          <w:tcPr>
            <w:tcW w:w="980" w:type="dxa"/>
            <w:tcBorders>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76.5±</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5.0735</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(104)</w:t>
            </w:r>
          </w:p>
        </w:tc>
      </w:tr>
      <w:tr>
        <w:trPr>
          <w:trHeight w:hRule="atLeast" w:val="620"/>
        </w:trPr>
        <w:tc>
          <w:tcPr>
            <w:tcW w:w="1280" w:type="dxa"/>
            <w:gridSpan w:val="2"/>
            <w:tcBorders>
              <w:lef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t</w:t>
            </w:r>
          </w:p>
        </w:tc>
        <w:tc>
          <w:tcPr>
            <w:tcW w:w="98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0,7752</w:t>
            </w:r>
          </w:p>
        </w:tc>
        <w:tc>
          <w:tcPr>
            <w:tcW w:w="10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0.0163</w:t>
            </w:r>
          </w:p>
        </w:tc>
        <w:tc>
          <w:tcPr>
            <w:tcW w:w="98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0.9625</w:t>
            </w:r>
          </w:p>
        </w:tc>
        <w:tc>
          <w:tcPr>
            <w:tcW w:w="10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0.0311</w:t>
            </w:r>
          </w:p>
        </w:tc>
        <w:tc>
          <w:tcPr>
            <w:tcW w:w="10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0.8869</w:t>
            </w:r>
          </w:p>
        </w:tc>
        <w:tc>
          <w:tcPr>
            <w:tcW w:w="10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1.9830</w:t>
            </w:r>
          </w:p>
        </w:tc>
        <w:tc>
          <w:tcPr>
            <w:tcW w:w="10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w:t>
            </w:r>
          </w:p>
        </w:tc>
        <w:tc>
          <w:tcPr>
            <w:tcW w:w="980" w:type="dxa"/>
            <w:tcBorders>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0.7880</w:t>
            </w:r>
          </w:p>
        </w:tc>
      </w:tr>
      <w:tr>
        <w:trPr>
          <w:trHeight w:hRule="atLeast" w:val="660"/>
        </w:trPr>
        <w:tc>
          <w:tcPr>
            <w:tcW w:w="300" w:type="dxa"/>
            <w:vMerge w:val="restart"/>
            <w:tcBorders>
              <w:lef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t|</w:t>
            </w:r>
          </w:p>
        </w:tc>
        <w:tc>
          <w:tcPr>
            <w:tcW w:w="98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患与正</w:t>
            </w:r>
          </w:p>
        </w:tc>
        <w:tc>
          <w:tcPr>
            <w:tcW w:w="98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2.3770</w:t>
            </w:r>
          </w:p>
        </w:tc>
        <w:tc>
          <w:tcPr>
            <w:tcW w:w="10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1.6800</w:t>
            </w:r>
          </w:p>
        </w:tc>
        <w:tc>
          <w:tcPr>
            <w:tcW w:w="98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3.5609</w:t>
            </w:r>
          </w:p>
        </w:tc>
        <w:tc>
          <w:tcPr>
            <w:tcW w:w="10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42.20</w:t>
            </w:r>
          </w:p>
        </w:tc>
        <w:tc>
          <w:tcPr>
            <w:tcW w:w="10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1.4483</w:t>
            </w:r>
          </w:p>
        </w:tc>
        <w:tc>
          <w:tcPr>
            <w:tcW w:w="10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4.5428</w:t>
            </w:r>
          </w:p>
        </w:tc>
        <w:tc>
          <w:tcPr>
            <w:tcW w:w="10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一</w:t>
            </w:r>
          </w:p>
        </w:tc>
        <w:tc>
          <w:tcPr>
            <w:tcW w:w="980" w:type="dxa"/>
            <w:tcBorders>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2.0852</w:t>
            </w:r>
          </w:p>
        </w:tc>
      </w:tr>
      <w:tr>
        <w:trPr>
          <w:trHeight w:hRule="atLeast" w:val="620"/>
        </w:trPr>
        <w:tc>
          <w:tcPr>
            <w:tcW w:w="300" w:type="dxa"/>
            <w:vMerge w:val="continue"/>
            <w:tcBorders>
              <w:left w:val="nil" w:sz="0" w:space="0" w:color="auto"/>
            </w:tcBorders>
          </w:tcPr>
          <w:p/>
        </w:tc>
        <w:tc>
          <w:tcPr>
            <w:tcW w:w="98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健与正</w:t>
            </w:r>
          </w:p>
        </w:tc>
        <w:tc>
          <w:tcPr>
            <w:tcW w:w="98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1.8215</w:t>
            </w:r>
          </w:p>
        </w:tc>
        <w:tc>
          <w:tcPr>
            <w:tcW w:w="10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1.8224</w:t>
            </w:r>
          </w:p>
        </w:tc>
        <w:tc>
          <w:tcPr>
            <w:tcW w:w="98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3.4170</w:t>
            </w:r>
          </w:p>
        </w:tc>
        <w:tc>
          <w:tcPr>
            <w:tcW w:w="10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2.165</w:t>
            </w:r>
          </w:p>
        </w:tc>
        <w:tc>
          <w:tcPr>
            <w:tcW w:w="10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1,1271</w:t>
            </w:r>
          </w:p>
        </w:tc>
        <w:tc>
          <w:tcPr>
            <w:tcW w:w="10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3.6029</w:t>
            </w:r>
          </w:p>
        </w:tc>
        <w:tc>
          <w:tcPr>
            <w:tcW w:w="100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一</w:t>
            </w:r>
          </w:p>
        </w:tc>
        <w:tc>
          <w:tcPr>
            <w:tcW w:w="980" w:type="dxa"/>
            <w:tcBorders>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4.1010</w:t>
            </w:r>
          </w:p>
        </w:tc>
      </w:tr>
    </w:tbl>
    <w:p>
      <w:pPr>
        <w:wordWrap w:val="on"/>
        <w:autoSpaceDE w:val="off"/>
        <w:autoSpaceDN w:val="off"/>
        <w:spacing w:before="300" w:after="0" w:line="360" w:lineRule="atLeast"/>
        <w:ind w:left="440" w:right="0"/>
        <w:jc w:val="both"/>
        <w:textAlignment w:val="auto"/>
        <w:rPr>
          <w:sz w:val="24"/>
        </w:rPr>
      </w:pPr>
      <w:r>
        <w:rPr>
          <w:rFonts w:ascii="宋体" w:hAnsi="宋体" w:cs="宋体" w:eastAsia="宋体"/>
          <w:sz w:val="24"/>
          <w:color w:val="000000"/>
          <w:b w:val="off"/>
          <w:i w:val="off"/>
        </w:rPr>
        <w:t>【讨论】</w:t>
      </w:r>
    </w:p>
    <w:p>
      <w:pPr>
        <w:wordWrap w:val="on"/>
        <w:autoSpaceDE w:val="off"/>
        <w:autoSpaceDN w:val="off"/>
        <w:spacing w:before="60" w:after="0" w:line="440" w:lineRule="atLeast"/>
        <w:ind w:left="400" w:right="860" w:firstLine="660"/>
        <w:jc w:val="both"/>
        <w:textAlignment w:val="auto"/>
        <w:rPr>
          <w:sz w:val="24"/>
        </w:rPr>
      </w:pPr>
      <w:r>
        <w:rPr>
          <w:rFonts w:ascii="宋体" w:hAnsi="宋体" w:cs="宋体" w:eastAsia="宋体"/>
          <w:sz w:val="24"/>
          <w:color w:val="000000"/>
          <w:b w:val="off"/>
          <w:i w:val="off"/>
        </w:rPr>
        <w:t>(1)肩周炎是中老年的常见病，发病率高，治疗方法也多。 由</w:t>
      </w:r>
      <w:r>
        <w:rPr>
          <w:rFonts w:ascii="宋体" w:hAnsi="宋体" w:cs="宋体" w:eastAsia="宋体"/>
          <w:sz w:val="24"/>
          <w:color w:val="000000"/>
          <w:b w:val="off"/>
          <w:i w:val="off"/>
        </w:rPr>
        <w:t>于疾病所处的阶段不同，各种治疗方法也各有所侧重。所以必须</w:t>
      </w:r>
      <w:r>
        <w:br w:type="page"/>
      </w:r>
    </w:p>
    <w:p>
      <w:pPr>
        <w:wordWrap w:val="on"/>
        <w:autoSpaceDE w:val="off"/>
        <w:autoSpaceDN w:val="off"/>
        <w:spacing w:before="640" w:after="0" w:line="380" w:lineRule="atLeast"/>
        <w:ind w:left="460" w:right="0"/>
        <w:jc w:val="both"/>
        <w:textAlignment w:val="auto"/>
        <w:rPr>
          <w:sz w:val="28"/>
        </w:rPr>
      </w:pPr>
      <w:r>
        <w:rPr>
          <w:rFonts w:ascii="宋体" w:hAnsi="宋体" w:cs="宋体" w:eastAsia="宋体"/>
          <w:sz w:val="28"/>
          <w:color w:val="000000"/>
          <w:u w:val="single"/>
          <w:b w:val="off"/>
          <w:i w:val="off"/>
        </w:rPr>
        <w:t xml:space="preserve">                              下篇 各种老年疾病的针灸治疗 69</w:t>
      </w:r>
    </w:p>
    <w:p>
      <w:pPr>
        <w:wordWrap w:val="on"/>
        <w:autoSpaceDE w:val="off"/>
        <w:autoSpaceDN w:val="off"/>
        <w:spacing w:before="400" w:after="0" w:line="460" w:lineRule="atLeast"/>
        <w:ind w:left="460" w:right="700"/>
        <w:jc w:val="both"/>
        <w:textAlignment w:val="auto"/>
        <w:rPr>
          <w:sz w:val="28"/>
        </w:rPr>
      </w:pPr>
      <w:r>
        <w:rPr>
          <w:rFonts w:ascii="宋体" w:hAnsi="宋体" w:cs="宋体" w:eastAsia="宋体"/>
          <w:sz w:val="28"/>
          <w:color w:val="000000"/>
          <w:b w:val="off"/>
          <w:i w:val="off"/>
        </w:rPr>
        <w:t>适当选用，方可取到预期效果。初期疼痛是主要矛盾，所以应以</w:t>
      </w:r>
      <w:r>
        <w:rPr>
          <w:rFonts w:ascii="宋体" w:hAnsi="宋体" w:cs="宋体" w:eastAsia="宋体"/>
          <w:sz w:val="28"/>
          <w:color w:val="000000"/>
          <w:b w:val="off"/>
          <w:i w:val="off"/>
        </w:rPr>
        <w:t>止痛为主，常用局部取穴和拔火罐等。冻结期疼痛与功能障碍均</w:t>
      </w:r>
      <w:r>
        <w:rPr>
          <w:rFonts w:ascii="宋体" w:hAnsi="宋体" w:cs="宋体" w:eastAsia="宋体"/>
          <w:sz w:val="28"/>
          <w:color w:val="000000"/>
          <w:b w:val="off"/>
          <w:i w:val="off"/>
        </w:rPr>
        <w:t>明显，应两者兼顾，此时常用局部取穴和远部取穴相结合。恢复</w:t>
      </w:r>
      <w:r>
        <w:rPr>
          <w:rFonts w:ascii="宋体" w:hAnsi="宋体" w:cs="宋体" w:eastAsia="宋体"/>
          <w:sz w:val="28"/>
          <w:color w:val="000000"/>
          <w:b w:val="off"/>
          <w:i w:val="off"/>
        </w:rPr>
        <w:t>期疼痛基本消失，唯遗有功能障碍，故应以改善和促进功能恢复</w:t>
      </w:r>
      <w:r>
        <w:rPr>
          <w:rFonts w:ascii="宋体" w:hAnsi="宋体" w:cs="宋体" w:eastAsia="宋体"/>
          <w:sz w:val="28"/>
          <w:color w:val="000000"/>
          <w:b w:val="off"/>
          <w:i w:val="off"/>
        </w:rPr>
        <w:t>为主，条口穴透承山穴配合局部主动运动为常用。夜间疼痛的消</w:t>
      </w:r>
      <w:r>
        <w:rPr>
          <w:rFonts w:ascii="宋体" w:hAnsi="宋体" w:cs="宋体" w:eastAsia="宋体"/>
          <w:sz w:val="28"/>
          <w:color w:val="000000"/>
          <w:b w:val="off"/>
          <w:i w:val="off"/>
        </w:rPr>
        <w:t>失标志着恢复期的开始，此时应鼓励患者积极进行功能锻炼，具</w:t>
      </w:r>
      <w:r>
        <w:rPr>
          <w:rFonts w:ascii="宋体" w:hAnsi="宋体" w:cs="宋体" w:eastAsia="宋体"/>
          <w:sz w:val="28"/>
          <w:color w:val="000000"/>
          <w:b w:val="off"/>
          <w:i w:val="off"/>
        </w:rPr>
        <w:t>体做法可先以双手对掌，用力作左右推移数次以后，再沿前正中</w:t>
      </w:r>
      <w:r>
        <w:rPr>
          <w:rFonts w:ascii="宋体" w:hAnsi="宋体" w:cs="宋体" w:eastAsia="宋体"/>
          <w:sz w:val="28"/>
          <w:color w:val="000000"/>
          <w:b w:val="off"/>
          <w:i w:val="off"/>
        </w:rPr>
        <w:t>线用力向上推举，每口数次，此法简便易行，效果亦佳。也可做爬</w:t>
      </w:r>
      <w:r>
        <w:rPr>
          <w:rFonts w:ascii="宋体" w:hAnsi="宋体" w:cs="宋体" w:eastAsia="宋体"/>
          <w:sz w:val="28"/>
          <w:color w:val="000000"/>
          <w:b w:val="off"/>
          <w:i w:val="off"/>
        </w:rPr>
        <w:t>墙动作，方法是面壁而立，患肢沿墙用力上举，每日将其上举高度</w:t>
      </w:r>
      <w:r>
        <w:rPr>
          <w:rFonts w:ascii="宋体" w:hAnsi="宋体" w:cs="宋体" w:eastAsia="宋体"/>
          <w:sz w:val="28"/>
          <w:color w:val="000000"/>
          <w:b w:val="off"/>
          <w:i w:val="off"/>
        </w:rPr>
        <w:t>做一记号，次日尽可能超越这一高度，这种锻炼直感性较强，患者</w:t>
      </w:r>
      <w:r>
        <w:rPr>
          <w:rFonts w:ascii="宋体" w:hAnsi="宋体" w:cs="宋体" w:eastAsia="宋体"/>
          <w:sz w:val="28"/>
          <w:color w:val="000000"/>
          <w:b w:val="off"/>
          <w:i w:val="off"/>
        </w:rPr>
        <w:t>能明显地感觉到功能障碍现象的日益改善，故而增强治疗</w:t>
      </w:r>
      <w:r>
        <w:rPr>
          <w:rFonts w:ascii="宋体" w:hAnsi="宋体" w:cs="宋体" w:eastAsia="宋体"/>
          <w:sz w:val="28"/>
          <w:color w:val="000000"/>
          <w:b w:val="off"/>
          <w:i w:val="off"/>
        </w:rPr>
        <w:t>信心。</w:t>
      </w:r>
    </w:p>
    <w:p>
      <w:pPr>
        <w:wordWrap w:val="on"/>
        <w:autoSpaceDE w:val="off"/>
        <w:autoSpaceDN w:val="off"/>
        <w:spacing w:before="120" w:after="0" w:line="380" w:lineRule="atLeast"/>
        <w:ind w:left="1080" w:right="0"/>
        <w:jc w:val="both"/>
        <w:textAlignment w:val="auto"/>
        <w:rPr>
          <w:sz w:val="28"/>
        </w:rPr>
      </w:pPr>
      <w:r>
        <w:rPr>
          <w:rFonts w:ascii="宋体" w:hAnsi="宋体" w:cs="宋体" w:eastAsia="宋体"/>
          <w:sz w:val="28"/>
          <w:color w:val="000000"/>
          <w:b w:val="off"/>
          <w:i w:val="off"/>
        </w:rPr>
        <w:t>(2)功能锻炼应注意之点</w:t>
      </w:r>
    </w:p>
    <w:p>
      <w:pPr>
        <w:wordWrap w:val="on"/>
        <w:autoSpaceDE w:val="off"/>
        <w:autoSpaceDN w:val="off"/>
        <w:spacing w:before="20" w:after="0" w:line="440" w:lineRule="atLeast"/>
        <w:ind w:left="460" w:right="740" w:firstLine="620"/>
        <w:jc w:val="both"/>
        <w:textAlignment w:val="auto"/>
        <w:rPr>
          <w:sz w:val="28"/>
        </w:rPr>
      </w:pPr>
      <w:r>
        <w:rPr>
          <w:rFonts w:ascii="宋体" w:hAnsi="宋体" w:cs="宋体" w:eastAsia="宋体"/>
          <w:sz w:val="28"/>
          <w:color w:val="000000"/>
          <w:b w:val="off"/>
          <w:i w:val="off"/>
        </w:rPr>
        <w:t>① 早期应限制患部活动，但其远处关节(肘关节、腕关节等)活</w:t>
      </w:r>
      <w:r>
        <w:rPr>
          <w:rFonts w:ascii="宋体" w:hAnsi="宋体" w:cs="宋体" w:eastAsia="宋体"/>
          <w:sz w:val="28"/>
          <w:color w:val="000000"/>
          <w:b w:val="off"/>
          <w:i w:val="off"/>
        </w:rPr>
        <w:t>动仍可进行。</w:t>
      </w:r>
    </w:p>
    <w:p>
      <w:pPr>
        <w:wordWrap w:val="on"/>
        <w:autoSpaceDE w:val="off"/>
        <w:autoSpaceDN w:val="off"/>
        <w:spacing w:before="100" w:after="0" w:line="420" w:lineRule="atLeast"/>
        <w:ind w:left="420" w:right="740" w:firstLine="660"/>
        <w:jc w:val="both"/>
        <w:textAlignment w:val="auto"/>
        <w:rPr>
          <w:sz w:val="28"/>
        </w:rPr>
      </w:pPr>
      <w:r>
        <w:rPr>
          <w:rFonts w:ascii="宋体" w:hAnsi="宋体" w:cs="宋体" w:eastAsia="宋体"/>
          <w:sz w:val="28"/>
          <w:color w:val="000000"/>
          <w:b w:val="off"/>
          <w:i w:val="off"/>
        </w:rPr>
        <w:t>②急性期后(夜间不痛)则应立即合理地、缓慢地进行患部</w:t>
      </w:r>
      <w:r>
        <w:rPr>
          <w:rFonts w:ascii="宋体" w:hAnsi="宋体" w:cs="宋体" w:eastAsia="宋体"/>
          <w:sz w:val="28"/>
          <w:color w:val="000000"/>
          <w:b w:val="off"/>
          <w:i w:val="off"/>
        </w:rPr>
        <w:t>活动。</w:t>
      </w:r>
    </w:p>
    <w:p>
      <w:pPr>
        <w:wordWrap w:val="on"/>
        <w:autoSpaceDE w:val="off"/>
        <w:autoSpaceDN w:val="off"/>
        <w:spacing w:before="120" w:after="0" w:line="380" w:lineRule="atLeast"/>
        <w:ind w:left="1080" w:right="0"/>
        <w:jc w:val="both"/>
        <w:textAlignment w:val="auto"/>
        <w:rPr>
          <w:sz w:val="28"/>
        </w:rPr>
      </w:pPr>
      <w:r>
        <w:rPr>
          <w:rFonts w:ascii="宋体" w:hAnsi="宋体" w:cs="宋体" w:eastAsia="宋体"/>
          <w:sz w:val="28"/>
          <w:color w:val="000000"/>
          <w:b w:val="off"/>
          <w:i w:val="off"/>
        </w:rPr>
        <w:t>③ 要避免新的创伤、劳损出现，即不宜使患部出现疲劳感。</w:t>
      </w:r>
    </w:p>
    <w:p>
      <w:pPr>
        <w:wordWrap w:val="on"/>
        <w:autoSpaceDE w:val="off"/>
        <w:autoSpaceDN w:val="off"/>
        <w:spacing w:before="60" w:after="0" w:line="420" w:lineRule="atLeast"/>
        <w:ind w:left="440" w:right="740" w:firstLine="640"/>
        <w:jc w:val="both"/>
        <w:textAlignment w:val="auto"/>
        <w:rPr>
          <w:sz w:val="28"/>
        </w:rPr>
      </w:pPr>
      <w:r>
        <w:rPr>
          <w:rFonts w:ascii="宋体" w:hAnsi="宋体" w:cs="宋体" w:eastAsia="宋体"/>
          <w:sz w:val="28"/>
          <w:color w:val="000000"/>
          <w:b w:val="off"/>
          <w:i w:val="off"/>
        </w:rPr>
        <w:t>④未受损的关节应进行经常性的，并能使肩关节活动到最大</w:t>
      </w:r>
      <w:r>
        <w:rPr>
          <w:rFonts w:ascii="宋体" w:hAnsi="宋体" w:cs="宋体" w:eastAsia="宋体"/>
          <w:sz w:val="28"/>
          <w:color w:val="000000"/>
          <w:b w:val="off"/>
          <w:i w:val="off"/>
        </w:rPr>
        <w:t>幅度的运动。平素双肩注意保暖。</w:t>
      </w:r>
    </w:p>
    <w:p>
      <w:pPr>
        <w:wordWrap w:val="on"/>
        <w:autoSpaceDE w:val="off"/>
        <w:autoSpaceDN w:val="off"/>
        <w:spacing w:before="40" w:after="0" w:line="462" w:lineRule="atLeast"/>
        <w:ind w:left="340" w:right="760" w:firstLine="740"/>
        <w:jc w:val="both"/>
        <w:textAlignment w:val="auto"/>
        <w:rPr>
          <w:sz w:val="28"/>
        </w:rPr>
      </w:pPr>
      <w:r>
        <w:rPr>
          <w:rFonts w:ascii="宋体" w:hAnsi="宋体" w:cs="宋体" w:eastAsia="宋体"/>
          <w:sz w:val="28"/>
          <w:color w:val="000000"/>
          <w:b w:val="off"/>
          <w:i w:val="off"/>
        </w:rPr>
        <w:t>(3)根据我们的临床观察，本病初期往往表现为广泛性的、痛</w:t>
      </w:r>
      <w:r>
        <w:rPr>
          <w:rFonts w:ascii="宋体" w:hAnsi="宋体" w:cs="宋体" w:eastAsia="宋体"/>
          <w:sz w:val="28"/>
          <w:color w:val="000000"/>
          <w:b w:val="off"/>
          <w:i w:val="off"/>
        </w:rPr>
        <w:t>点不明确的疼痛，治疗一段时间后疼痛才较局限，此时较容易找到</w:t>
      </w:r>
      <w:r>
        <w:rPr>
          <w:rFonts w:ascii="宋体" w:hAnsi="宋体" w:cs="宋体" w:eastAsia="宋体"/>
          <w:sz w:val="28"/>
          <w:color w:val="000000"/>
          <w:b w:val="off"/>
          <w:i w:val="off"/>
        </w:rPr>
        <w:t>单个较明确的压痛点。选阿是穴上施治，效果较好。另外，我们在</w:t>
      </w:r>
      <w:r>
        <w:rPr>
          <w:rFonts w:ascii="宋体" w:hAnsi="宋体" w:cs="宋体" w:eastAsia="宋体"/>
          <w:sz w:val="28"/>
          <w:color w:val="000000"/>
          <w:b w:val="off"/>
          <w:i w:val="off"/>
        </w:rPr>
        <w:t>实践过程中发现本病有明显的循环障碍现象，针灸治疗后能显著</w:t>
      </w:r>
      <w:r>
        <w:rPr>
          <w:rFonts w:ascii="宋体" w:hAnsi="宋体" w:cs="宋体" w:eastAsia="宋体"/>
          <w:sz w:val="28"/>
          <w:color w:val="000000"/>
          <w:b w:val="off"/>
          <w:i w:val="off"/>
        </w:rPr>
        <w:t>改善。不同的取穴方法，对本病局部的治疗效应也不同。局部取</w:t>
      </w:r>
      <w:r>
        <w:rPr>
          <w:rFonts w:ascii="宋体" w:hAnsi="宋体" w:cs="宋体" w:eastAsia="宋体"/>
          <w:sz w:val="28"/>
          <w:color w:val="000000"/>
          <w:b w:val="off"/>
          <w:i w:val="off"/>
        </w:rPr>
        <w:t>穴能较好地改善血管的弹性，降低外周阻力，改善微循环，达到治</w:t>
      </w:r>
      <w:r>
        <w:rPr>
          <w:rFonts w:ascii="宋体" w:hAnsi="宋体" w:cs="宋体" w:eastAsia="宋体"/>
          <w:sz w:val="28"/>
          <w:color w:val="000000"/>
          <w:b w:val="off"/>
          <w:i w:val="off"/>
        </w:rPr>
        <w:t>疗疾病的目的。远道取穴能明显地增加血流量，起到活血化瘀、行</w:t>
      </w:r>
      <w:r>
        <w:rPr>
          <w:rFonts w:ascii="宋体" w:hAnsi="宋体" w:cs="宋体" w:eastAsia="宋体"/>
          <w:sz w:val="28"/>
          <w:color w:val="000000"/>
          <w:b w:val="off"/>
          <w:i w:val="off"/>
        </w:rPr>
        <w:t>气通络止痛的作用。有研究报道，采用靳氏肩三针治疗肩周炎，其</w:t>
      </w:r>
      <w:r>
        <w:rPr>
          <w:rFonts w:ascii="宋体" w:hAnsi="宋体" w:cs="宋体" w:eastAsia="宋体"/>
          <w:sz w:val="28"/>
          <w:color w:val="000000"/>
          <w:b w:val="off"/>
          <w:i w:val="off"/>
        </w:rPr>
        <w:t>总有效率达100%，痊愈率为56%，显效率为37.5%，较之传统肩</w:t>
      </w:r>
      <w:r>
        <w:rPr>
          <w:rFonts w:ascii="宋体" w:hAnsi="宋体" w:cs="宋体" w:eastAsia="宋体"/>
          <w:sz w:val="28"/>
          <w:color w:val="000000"/>
          <w:b w:val="off"/>
          <w:i w:val="off"/>
        </w:rPr>
        <w:t>三针(肩髃、肩髎、肩贞)，有非常明显的优势。(《针灸临床杂志》</w:t>
      </w:r>
      <w:r>
        <w:rPr>
          <w:rFonts w:ascii="宋体" w:hAnsi="宋体" w:cs="宋体" w:eastAsia="宋体"/>
          <w:sz w:val="28"/>
          <w:color w:val="000000"/>
          <w:b w:val="off"/>
          <w:i w:val="off"/>
        </w:rPr>
        <w:t>1998年第14卷第1期,第1页)</w:t>
      </w:r>
      <w:r>
        <w:br w:type="page"/>
      </w:r>
    </w:p>
    <w:p>
      <w:pPr>
        <w:wordWrap w:val="on"/>
        <w:autoSpaceDE w:val="off"/>
        <w:autoSpaceDN w:val="off"/>
        <w:spacing w:before="680" w:after="0" w:line="380" w:lineRule="atLeast"/>
        <w:ind w:left="420" w:right="0"/>
        <w:jc w:val="both"/>
        <w:textAlignment w:val="auto"/>
        <w:rPr>
          <w:sz w:val="27"/>
        </w:rPr>
      </w:pPr>
      <w:r>
        <w:rPr>
          <w:rFonts w:ascii="宋体" w:hAnsi="宋体" w:cs="宋体" w:eastAsia="宋体"/>
          <w:sz w:val="27"/>
          <w:color w:val="000000"/>
          <w:u w:val="single"/>
          <w:b w:val="off"/>
          <w:i w:val="off"/>
        </w:rPr>
        <w:t xml:space="preserve">70 常见老年病针灸治疗                                        </w:t>
      </w:r>
    </w:p>
    <w:p>
      <w:pPr>
        <w:wordWrap w:val="on"/>
        <w:autoSpaceDE w:val="off"/>
        <w:autoSpaceDN w:val="off"/>
        <w:spacing w:before="1020" w:after="0" w:line="380" w:lineRule="atLeast"/>
        <w:ind w:left="420" w:right="0"/>
        <w:jc w:val="both"/>
        <w:textAlignment w:val="auto"/>
        <w:rPr>
          <w:sz w:val="27"/>
        </w:rPr>
      </w:pPr>
      <w:r>
        <w:rPr>
          <w:rFonts w:ascii="宋体" w:hAnsi="宋体" w:cs="宋体" w:eastAsia="宋体"/>
          <w:sz w:val="27"/>
          <w:color w:val="000000"/>
          <w:b w:val="off"/>
          <w:i w:val="off"/>
        </w:rPr>
        <w:t>五</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老年腰椎肥大</w:t>
      </w:r>
    </w:p>
    <w:p>
      <w:pPr>
        <w:wordWrap w:val="on"/>
        <w:autoSpaceDE w:val="off"/>
        <w:autoSpaceDN w:val="off"/>
        <w:spacing w:before="460" w:after="0" w:line="360" w:lineRule="atLeast"/>
        <w:ind w:left="420" w:right="0"/>
        <w:jc w:val="both"/>
        <w:textAlignment w:val="auto"/>
        <w:rPr>
          <w:sz w:val="27"/>
        </w:rPr>
      </w:pPr>
      <w:r>
        <w:rPr>
          <w:rFonts w:ascii="宋体" w:hAnsi="宋体" w:cs="宋体" w:eastAsia="宋体"/>
          <w:sz w:val="27"/>
          <w:color w:val="000000"/>
          <w:b w:val="off"/>
          <w:i w:val="off"/>
        </w:rPr>
        <w:t>【概述】</w:t>
      </w:r>
    </w:p>
    <w:p>
      <w:pPr>
        <w:wordWrap w:val="on"/>
        <w:autoSpaceDE w:val="off"/>
        <w:autoSpaceDN w:val="off"/>
        <w:spacing w:before="120" w:after="0" w:line="360" w:lineRule="atLeast"/>
        <w:ind w:left="1040" w:right="0"/>
        <w:jc w:val="both"/>
        <w:textAlignment w:val="auto"/>
        <w:rPr>
          <w:sz w:val="27"/>
        </w:rPr>
      </w:pPr>
      <w:r>
        <w:rPr>
          <w:rFonts w:ascii="宋体" w:hAnsi="宋体" w:cs="宋体" w:eastAsia="宋体"/>
          <w:sz w:val="27"/>
          <w:color w:val="000000"/>
          <w:b w:val="off"/>
          <w:i w:val="off"/>
        </w:rPr>
        <w:t>1.病因及诊断要点</w:t>
      </w:r>
    </w:p>
    <w:p>
      <w:pPr>
        <w:wordWrap w:val="on"/>
        <w:autoSpaceDE w:val="off"/>
        <w:autoSpaceDN w:val="off"/>
        <w:spacing w:before="0" w:after="0" w:line="463" w:lineRule="atLeast"/>
        <w:ind w:left="400" w:right="760" w:firstLine="640"/>
        <w:jc w:val="both"/>
        <w:textAlignment w:val="auto"/>
        <w:rPr>
          <w:sz w:val="27"/>
        </w:rPr>
      </w:pPr>
      <w:r>
        <w:rPr>
          <w:rFonts w:ascii="宋体" w:hAnsi="宋体" w:cs="宋体" w:eastAsia="宋体"/>
          <w:sz w:val="27"/>
          <w:color w:val="000000"/>
          <w:b w:val="off"/>
          <w:i w:val="off"/>
        </w:rPr>
        <w:t>腰椎肥大，是肥大性脊椎炎发生在腰椎部位的退行性病变，属</w:t>
      </w:r>
      <w:r>
        <w:rPr>
          <w:rFonts w:ascii="宋体" w:hAnsi="宋体" w:cs="宋体" w:eastAsia="宋体"/>
          <w:sz w:val="27"/>
          <w:color w:val="000000"/>
          <w:b w:val="off"/>
          <w:i w:val="off"/>
        </w:rPr>
        <w:t>于增生性脊椎病的一种，又称退行性脊椎炎、肥大性脊椎炎、增生</w:t>
      </w:r>
      <w:r>
        <w:rPr>
          <w:rFonts w:ascii="宋体" w:hAnsi="宋体" w:cs="宋体" w:eastAsia="宋体"/>
          <w:sz w:val="27"/>
          <w:color w:val="000000"/>
          <w:b w:val="off"/>
          <w:i w:val="off"/>
        </w:rPr>
        <w:t>性脊椎炎、脊椎骨性关节炎等。初期表现为晨起时腰部僵硬和疫</w:t>
      </w:r>
      <w:r>
        <w:rPr>
          <w:rFonts w:ascii="宋体" w:hAnsi="宋体" w:cs="宋体" w:eastAsia="宋体"/>
          <w:sz w:val="27"/>
          <w:color w:val="000000"/>
          <w:b w:val="off"/>
          <w:i w:val="off"/>
        </w:rPr>
        <w:t>痛，稍活动后始觉轻松，不能久坐，以后逐渐形成时轻时重的顽固</w:t>
      </w:r>
      <w:r>
        <w:rPr>
          <w:rFonts w:ascii="宋体" w:hAnsi="宋体" w:cs="宋体" w:eastAsia="宋体"/>
          <w:sz w:val="27"/>
          <w:color w:val="000000"/>
          <w:b w:val="off"/>
          <w:i w:val="off"/>
        </w:rPr>
        <w:t>性腰腿病，并常由于活动过度或气候变化而疼痛加剧、 X线检查</w:t>
      </w:r>
      <w:r>
        <w:rPr>
          <w:rFonts w:ascii="宋体" w:hAnsi="宋体" w:cs="宋体" w:eastAsia="宋体"/>
          <w:sz w:val="27"/>
          <w:color w:val="000000"/>
          <w:b w:val="off"/>
          <w:i w:val="off"/>
        </w:rPr>
        <w:t>见腰椎生理性前凸消失，椎间隙狭窄和骨赘形成，骨赘若在椎间孔</w:t>
      </w:r>
      <w:r>
        <w:rPr>
          <w:rFonts w:ascii="宋体" w:hAnsi="宋体" w:cs="宋体" w:eastAsia="宋体"/>
          <w:sz w:val="27"/>
          <w:color w:val="000000"/>
          <w:b w:val="off"/>
          <w:i w:val="off"/>
        </w:rPr>
        <w:t>处，可引起坐骨神经痛或大腿前侧痛。</w:t>
      </w:r>
    </w:p>
    <w:p>
      <w:pPr>
        <w:wordWrap w:val="on"/>
        <w:autoSpaceDE w:val="off"/>
        <w:autoSpaceDN w:val="off"/>
        <w:spacing w:before="100" w:after="0" w:line="360" w:lineRule="atLeast"/>
        <w:ind w:left="1040" w:right="0"/>
        <w:jc w:val="both"/>
        <w:textAlignment w:val="auto"/>
        <w:rPr>
          <w:sz w:val="27"/>
        </w:rPr>
      </w:pPr>
      <w:r>
        <w:rPr>
          <w:rFonts w:ascii="宋体" w:hAnsi="宋体" w:cs="宋体" w:eastAsia="宋体"/>
          <w:sz w:val="27"/>
          <w:color w:val="000000"/>
          <w:b w:val="off"/>
          <w:i w:val="off"/>
        </w:rPr>
        <w:t>2、中医对本病的认识</w:t>
      </w:r>
    </w:p>
    <w:p>
      <w:pPr>
        <w:wordWrap w:val="on"/>
        <w:autoSpaceDE w:val="off"/>
        <w:autoSpaceDN w:val="off"/>
        <w:spacing w:before="80" w:after="0" w:line="453" w:lineRule="atLeast"/>
        <w:ind w:left="400" w:right="760" w:firstLine="640"/>
        <w:jc w:val="both"/>
        <w:textAlignment w:val="auto"/>
        <w:rPr>
          <w:sz w:val="27"/>
        </w:rPr>
      </w:pPr>
      <w:r>
        <w:rPr>
          <w:rFonts w:ascii="宋体" w:hAnsi="宋体" w:cs="宋体" w:eastAsia="宋体"/>
          <w:sz w:val="27"/>
          <w:color w:val="000000"/>
          <w:b w:val="off"/>
          <w:i w:val="off"/>
        </w:rPr>
        <w:t>本病属于中医“腰痛”、“痹证”范畴，认为本病由于年老体弱或</w:t>
      </w:r>
      <w:r>
        <w:rPr>
          <w:rFonts w:ascii="宋体" w:hAnsi="宋体" w:cs="宋体" w:eastAsia="宋体"/>
          <w:sz w:val="27"/>
          <w:color w:val="000000"/>
          <w:b w:val="off"/>
          <w:i w:val="off"/>
        </w:rPr>
        <w:t>劳累过度，久坐久立或因房劳伤肾，以致肾精亏！</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虚，腰府失养。病</w:t>
      </w:r>
      <w:r>
        <w:rPr>
          <w:rFonts w:ascii="宋体" w:hAnsi="宋体" w:cs="宋体" w:eastAsia="宋体"/>
          <w:sz w:val="27"/>
          <w:color w:val="000000"/>
          <w:b w:val="off"/>
          <w:i w:val="off"/>
        </w:rPr>
        <w:t>久气血运行不畅，血瘀于脉络，不通则痛而成本病。</w:t>
      </w:r>
    </w:p>
    <w:p>
      <w:pPr>
        <w:wordWrap w:val="on"/>
        <w:autoSpaceDE w:val="off"/>
        <w:autoSpaceDN w:val="off"/>
        <w:spacing w:before="60" w:after="0" w:line="360" w:lineRule="atLeast"/>
        <w:ind w:left="1040" w:right="0"/>
        <w:jc w:val="both"/>
        <w:textAlignment w:val="auto"/>
        <w:rPr>
          <w:sz w:val="27"/>
        </w:rPr>
      </w:pPr>
      <w:r>
        <w:rPr>
          <w:rFonts w:ascii="宋体" w:hAnsi="宋体" w:cs="宋体" w:eastAsia="宋体"/>
          <w:sz w:val="27"/>
          <w:color w:val="000000"/>
          <w:b w:val="off"/>
          <w:i w:val="off"/>
        </w:rPr>
        <w:t>3.辨证分型</w:t>
      </w:r>
    </w:p>
    <w:p>
      <w:pPr>
        <w:wordWrap w:val="on"/>
        <w:autoSpaceDE w:val="off"/>
        <w:autoSpaceDN w:val="off"/>
        <w:spacing w:before="40" w:after="0" w:line="467" w:lineRule="atLeast"/>
        <w:ind w:left="380" w:right="780" w:firstLine="660"/>
        <w:jc w:val="both"/>
        <w:textAlignment w:val="auto"/>
        <w:rPr>
          <w:sz w:val="27"/>
        </w:rPr>
      </w:pPr>
      <w:r>
        <w:rPr>
          <w:rFonts w:ascii="宋体" w:hAnsi="宋体" w:cs="宋体" w:eastAsia="宋体"/>
          <w:sz w:val="27"/>
          <w:color w:val="000000"/>
          <w:b w:val="off"/>
          <w:i w:val="off"/>
        </w:rPr>
        <w:t>(1)寒湿腰痛：临床表现为腰部重痛、瘦麻或拘急不可俯仰。</w:t>
      </w:r>
      <w:r>
        <w:rPr>
          <w:rFonts w:ascii="宋体" w:hAnsi="宋体" w:cs="宋体" w:eastAsia="宋体"/>
          <w:sz w:val="27"/>
          <w:color w:val="000000"/>
          <w:b w:val="off"/>
          <w:i w:val="off"/>
        </w:rPr>
        <w:t>或腰脊痛连臀腿。 如迁延日久，则时轻时重，患部时觉发凉，值气</w:t>
      </w:r>
      <w:r>
        <w:rPr>
          <w:rFonts w:ascii="宋体" w:hAnsi="宋体" w:cs="宋体" w:eastAsia="宋体"/>
          <w:sz w:val="27"/>
          <w:color w:val="000000"/>
          <w:b w:val="off"/>
          <w:i w:val="off"/>
        </w:rPr>
        <w:t>候骤变，阴雨风冷则发作尤剧，舌苔白腻，脉沉。</w:t>
      </w:r>
    </w:p>
    <w:p>
      <w:pPr>
        <w:wordWrap w:val="on"/>
        <w:autoSpaceDE w:val="off"/>
        <w:autoSpaceDN w:val="off"/>
        <w:spacing w:before="0" w:after="0" w:line="467" w:lineRule="atLeast"/>
        <w:ind w:left="340" w:right="820" w:firstLine="700"/>
        <w:jc w:val="both"/>
        <w:textAlignment w:val="auto"/>
        <w:rPr>
          <w:sz w:val="27"/>
        </w:rPr>
      </w:pPr>
      <w:r>
        <w:rPr>
          <w:rFonts w:ascii="宋体" w:hAnsi="宋体" w:cs="宋体" w:eastAsia="宋体"/>
          <w:sz w:val="27"/>
          <w:color w:val="000000"/>
          <w:b w:val="off"/>
          <w:i w:val="off"/>
        </w:rPr>
        <w:t>(2)劳损腰痛：临床表现多有陈伤宿疾，劳累时腰痛乃发，其</w:t>
      </w:r>
      <w:r>
        <w:rPr>
          <w:rFonts w:ascii="宋体" w:hAnsi="宋体" w:cs="宋体" w:eastAsia="宋体"/>
          <w:sz w:val="27"/>
          <w:color w:val="000000"/>
          <w:b w:val="off"/>
          <w:i w:val="off"/>
        </w:rPr>
        <w:t>痛固定不移，转侧俯仰为甚，腰部有牵掣感或触之僵硬，腘中络脉</w:t>
      </w:r>
      <w:r>
        <w:rPr>
          <w:rFonts w:ascii="宋体" w:hAnsi="宋体" w:cs="宋体" w:eastAsia="宋体"/>
          <w:sz w:val="27"/>
          <w:color w:val="000000"/>
          <w:b w:val="off"/>
          <w:i w:val="off"/>
        </w:rPr>
        <w:t>瘀血，舌质暗或有瘀点，脉沉紧或沉涩。</w:t>
      </w:r>
    </w:p>
    <w:p>
      <w:pPr>
        <w:wordWrap w:val="on"/>
        <w:autoSpaceDE w:val="off"/>
        <w:autoSpaceDN w:val="off"/>
        <w:spacing w:before="0" w:after="0" w:line="460" w:lineRule="atLeast"/>
        <w:ind w:left="380" w:right="820" w:firstLine="660"/>
        <w:jc w:val="both"/>
        <w:textAlignment w:val="auto"/>
        <w:rPr>
          <w:sz w:val="27"/>
        </w:rPr>
      </w:pPr>
      <w:r>
        <w:rPr>
          <w:rFonts w:ascii="宋体" w:hAnsi="宋体" w:cs="宋体" w:eastAsia="宋体"/>
          <w:sz w:val="27"/>
          <w:color w:val="000000"/>
          <w:b w:val="off"/>
          <w:i w:val="off"/>
        </w:rPr>
        <w:t>(3)肾虚腰痛：临床表现为起病缓慢，腰部隐隐作痛或瘦多痛</w:t>
      </w:r>
      <w:r>
        <w:rPr>
          <w:rFonts w:ascii="宋体" w:hAnsi="宋体" w:cs="宋体" w:eastAsia="宋体"/>
          <w:sz w:val="27"/>
          <w:color w:val="000000"/>
          <w:b w:val="off"/>
          <w:i w:val="off"/>
        </w:rPr>
        <w:t>少，绵绵不已，腿软乏力，肾阳虚兼神倦、腰冷、滑精、脉细；肾阴虚</w:t>
      </w:r>
      <w:r>
        <w:rPr>
          <w:rFonts w:ascii="宋体" w:hAnsi="宋体" w:cs="宋体" w:eastAsia="宋体"/>
          <w:sz w:val="27"/>
          <w:color w:val="000000"/>
          <w:b w:val="off"/>
          <w:i w:val="off"/>
        </w:rPr>
        <w:t>伴虚烦、尿黄、舌红、脉细微。</w:t>
      </w:r>
    </w:p>
    <w:p>
      <w:pPr>
        <w:wordWrap w:val="on"/>
        <w:autoSpaceDE w:val="off"/>
        <w:autoSpaceDN w:val="off"/>
        <w:spacing w:before="100" w:after="0" w:line="380" w:lineRule="atLeast"/>
        <w:ind w:left="420" w:right="0"/>
        <w:jc w:val="both"/>
        <w:textAlignment w:val="auto"/>
        <w:rPr>
          <w:sz w:val="27"/>
        </w:rPr>
      </w:pPr>
      <w:r>
        <w:rPr>
          <w:rFonts w:ascii="宋体" w:hAnsi="宋体" w:cs="宋体" w:eastAsia="宋体"/>
          <w:sz w:val="27"/>
          <w:color w:val="000000"/>
          <w:b w:val="off"/>
          <w:i w:val="off"/>
        </w:rPr>
        <w:t>【针灸治疗】</w:t>
      </w:r>
    </w:p>
    <w:p>
      <w:pPr>
        <w:wordWrap w:val="on"/>
        <w:autoSpaceDE w:val="off"/>
        <w:autoSpaceDN w:val="off"/>
        <w:spacing w:before="100" w:after="0" w:line="360" w:lineRule="atLeast"/>
        <w:ind w:left="1040" w:right="0"/>
        <w:jc w:val="both"/>
        <w:textAlignment w:val="auto"/>
        <w:rPr>
          <w:sz w:val="27"/>
        </w:rPr>
      </w:pPr>
      <w:r>
        <w:rPr>
          <w:rFonts w:ascii="宋体" w:hAnsi="宋体" w:cs="宋体" w:eastAsia="宋体"/>
          <w:sz w:val="27"/>
          <w:color w:val="000000"/>
          <w:b w:val="off"/>
          <w:i w:val="off"/>
        </w:rPr>
        <w:t>1.治疗原则</w:t>
      </w:r>
    </w:p>
    <w:p>
      <w:pPr>
        <w:wordWrap w:val="on"/>
        <w:autoSpaceDE w:val="off"/>
        <w:autoSpaceDN w:val="off"/>
        <w:spacing w:before="80" w:after="0" w:line="360" w:lineRule="atLeast"/>
        <w:ind w:left="1040" w:right="0"/>
        <w:jc w:val="both"/>
        <w:textAlignment w:val="auto"/>
        <w:rPr>
          <w:sz w:val="27"/>
        </w:rPr>
      </w:pPr>
      <w:r>
        <w:rPr>
          <w:rFonts w:ascii="宋体" w:hAnsi="宋体" w:cs="宋体" w:eastAsia="宋体"/>
          <w:sz w:val="27"/>
          <w:color w:val="000000"/>
          <w:b w:val="off"/>
          <w:i w:val="off"/>
        </w:rPr>
        <w:t>(1)寒湿腰痛·-祛风散寒除湿。</w:t>
      </w:r>
    </w:p>
    <w:p>
      <w:pPr>
        <w:wordWrap w:val="on"/>
        <w:autoSpaceDE w:val="off"/>
        <w:autoSpaceDN w:val="off"/>
        <w:spacing w:before="120" w:after="0" w:line="360" w:lineRule="atLeast"/>
        <w:ind w:left="1040" w:right="0"/>
        <w:jc w:val="both"/>
        <w:textAlignment w:val="auto"/>
        <w:rPr>
          <w:sz w:val="27"/>
        </w:rPr>
      </w:pPr>
      <w:r>
        <w:rPr>
          <w:rFonts w:ascii="宋体" w:hAnsi="宋体" w:cs="宋体" w:eastAsia="宋体"/>
          <w:sz w:val="27"/>
          <w:color w:val="000000"/>
          <w:b w:val="off"/>
          <w:i w:val="off"/>
        </w:rPr>
        <w:t>(2)劳损腰痛-  -活血通络止痛。</w:t>
      </w:r>
    </w:p>
    <w:p>
      <w:pPr>
        <w:wordWrap w:val="on"/>
        <w:autoSpaceDE w:val="off"/>
        <w:autoSpaceDN w:val="off"/>
        <w:spacing w:before="120" w:after="0" w:line="360" w:lineRule="atLeast"/>
        <w:ind w:left="1040" w:right="0"/>
        <w:jc w:val="both"/>
        <w:textAlignment w:val="auto"/>
        <w:rPr>
          <w:sz w:val="27"/>
        </w:rPr>
      </w:pPr>
      <w:r>
        <w:rPr>
          <w:rFonts w:ascii="宋体" w:hAnsi="宋体" w:cs="宋体" w:eastAsia="宋体"/>
          <w:sz w:val="27"/>
          <w:color w:val="000000"/>
          <w:b w:val="off"/>
          <w:i w:val="off"/>
        </w:rPr>
        <w:t>(3)肾虚腰痛·-补肾强腰。</w:t>
      </w:r>
      <w:r>
        <w:br w:type="page"/>
      </w:r>
    </w:p>
    <w:p>
      <w:pPr>
        <w:wordWrap w:val="on"/>
        <w:autoSpaceDE w:val="off"/>
        <w:autoSpaceDN w:val="off"/>
        <w:spacing w:before="620" w:after="0" w:line="380" w:lineRule="atLeast"/>
        <w:ind w:left="5160" w:right="0"/>
        <w:jc w:val="both"/>
        <w:textAlignment w:val="auto"/>
        <w:rPr>
          <w:sz w:val="28"/>
        </w:rPr>
      </w:pPr>
      <w:r>
        <w:rPr>
          <w:rFonts w:ascii="宋体" w:hAnsi="宋体" w:cs="宋体" w:eastAsia="宋体"/>
          <w:sz w:val="28"/>
          <w:color w:val="000000"/>
          <w:b w:val="off"/>
          <w:i w:val="off"/>
        </w:rPr>
        <w:t>下篇 各种老年疾病的针灸治疗 71</w:t>
      </w:r>
    </w:p>
    <w:p>
      <w:pPr>
        <w:wordWrap w:val="on"/>
        <w:autoSpaceDE w:val="off"/>
        <w:autoSpaceDN w:val="off"/>
        <w:spacing w:before="420" w:after="0" w:line="360" w:lineRule="atLeast"/>
        <w:ind w:left="1120" w:right="0"/>
        <w:jc w:val="both"/>
        <w:textAlignment w:val="auto"/>
        <w:rPr>
          <w:sz w:val="28"/>
        </w:rPr>
      </w:pPr>
      <w:r>
        <w:rPr>
          <w:rFonts w:ascii="宋体" w:hAnsi="宋体" w:cs="宋体" w:eastAsia="宋体"/>
          <w:sz w:val="28"/>
          <w:color w:val="000000"/>
          <w:b w:val="off"/>
          <w:i w:val="off"/>
        </w:rPr>
        <w:t>2.选穴及治疗方法</w:t>
      </w:r>
    </w:p>
    <w:p>
      <w:pPr>
        <w:wordWrap w:val="on"/>
        <w:autoSpaceDE w:val="off"/>
        <w:autoSpaceDN w:val="off"/>
        <w:spacing w:before="40" w:after="0" w:line="460" w:lineRule="atLeast"/>
        <w:ind w:left="420" w:right="740" w:firstLine="700"/>
        <w:jc w:val="both"/>
        <w:textAlignment w:val="auto"/>
        <w:rPr>
          <w:sz w:val="28"/>
        </w:rPr>
      </w:pPr>
      <w:r>
        <w:rPr>
          <w:rFonts w:ascii="宋体" w:hAnsi="宋体" w:cs="宋体" w:eastAsia="宋体"/>
          <w:sz w:val="28"/>
          <w:color w:val="000000"/>
          <w:b w:val="off"/>
          <w:i w:val="off"/>
        </w:rPr>
        <w:t>多以足太阳膀胱经、督脉经穴为主，选肾俞、风府、腰阳关、曲</w:t>
      </w:r>
      <w:r>
        <w:rPr>
          <w:rFonts w:ascii="宋体" w:hAnsi="宋体" w:cs="宋体" w:eastAsia="宋体"/>
          <w:sz w:val="28"/>
          <w:color w:val="000000"/>
          <w:b w:val="off"/>
          <w:i w:val="off"/>
        </w:rPr>
        <w:t>池、委中、腰部夹脊、阿是穴。 针灸并用或加拔火罐，既可祛邪，又</w:t>
      </w:r>
      <w:r>
        <w:rPr>
          <w:rFonts w:ascii="宋体" w:hAnsi="宋体" w:cs="宋体" w:eastAsia="宋体"/>
          <w:sz w:val="28"/>
          <w:color w:val="000000"/>
          <w:b w:val="off"/>
          <w:i w:val="off"/>
        </w:rPr>
        <w:t>可强腰。</w:t>
      </w:r>
    </w:p>
    <w:p>
      <w:pPr>
        <w:wordWrap w:val="on"/>
        <w:autoSpaceDE w:val="off"/>
        <w:autoSpaceDN w:val="off"/>
        <w:spacing w:before="80" w:after="0" w:line="380" w:lineRule="atLeast"/>
        <w:ind w:left="480" w:right="0"/>
        <w:jc w:val="both"/>
        <w:textAlignment w:val="auto"/>
        <w:rPr>
          <w:sz w:val="28"/>
        </w:rPr>
      </w:pPr>
      <w:r>
        <w:rPr>
          <w:rFonts w:ascii="宋体" w:hAnsi="宋体" w:cs="宋体" w:eastAsia="宋体"/>
          <w:sz w:val="28"/>
          <w:color w:val="000000"/>
          <w:b w:val="off"/>
          <w:i w:val="off"/>
        </w:rPr>
        <w:t>【其他疗法】</w:t>
      </w:r>
    </w:p>
    <w:p>
      <w:pPr>
        <w:wordWrap w:val="on"/>
        <w:autoSpaceDE w:val="off"/>
        <w:autoSpaceDN w:val="off"/>
        <w:spacing w:before="0" w:after="0" w:line="480" w:lineRule="atLeast"/>
        <w:ind w:left="440" w:right="720" w:firstLine="680"/>
        <w:jc w:val="both"/>
        <w:textAlignment w:val="auto"/>
        <w:rPr>
          <w:sz w:val="28"/>
        </w:rPr>
      </w:pPr>
      <w:r>
        <w:rPr>
          <w:rFonts w:ascii="宋体" w:hAnsi="宋体" w:cs="宋体" w:eastAsia="宋体"/>
          <w:sz w:val="28"/>
          <w:color w:val="000000"/>
          <w:b w:val="off"/>
          <w:i w:val="off"/>
        </w:rPr>
        <w:t>(1)以梅花针叩打腰部夹脊、委中、阿是穴，适用于病之初期，</w:t>
      </w:r>
      <w:r>
        <w:rPr>
          <w:rFonts w:ascii="宋体" w:hAnsi="宋体" w:cs="宋体" w:eastAsia="宋体"/>
          <w:sz w:val="28"/>
          <w:color w:val="000000"/>
          <w:b w:val="off"/>
          <w:i w:val="off"/>
        </w:rPr>
        <w:t>病邪偏表，以引邪外出。每天或隔天1次，10次为……疗程。</w:t>
      </w:r>
    </w:p>
    <w:p>
      <w:pPr>
        <w:wordWrap w:val="on"/>
        <w:autoSpaceDE w:val="off"/>
        <w:autoSpaceDN w:val="off"/>
        <w:spacing w:before="20" w:after="0" w:line="447" w:lineRule="atLeast"/>
        <w:ind w:left="440" w:right="700" w:firstLine="680"/>
        <w:jc w:val="both"/>
        <w:textAlignment w:val="auto"/>
        <w:rPr>
          <w:sz w:val="28"/>
        </w:rPr>
      </w:pPr>
      <w:r>
        <w:rPr>
          <w:rFonts w:ascii="宋体" w:hAnsi="宋体" w:cs="宋体" w:eastAsia="宋体"/>
          <w:sz w:val="28"/>
          <w:color w:val="000000"/>
          <w:b w:val="off"/>
          <w:i w:val="off"/>
        </w:rPr>
        <w:t>(2)取耳穴腰椎、骶椎、肾、神门(均取患侧穴)，进针后频频捻</w:t>
      </w:r>
      <w:r>
        <w:rPr>
          <w:rFonts w:ascii="宋体" w:hAnsi="宋体" w:cs="宋体" w:eastAsia="宋体"/>
          <w:sz w:val="28"/>
          <w:color w:val="000000"/>
          <w:b w:val="off"/>
          <w:i w:val="off"/>
        </w:rPr>
        <w:t>针，并嘱患者活动肢体，弯腰，转侧等，活动幅度及力度逐渐加大，</w:t>
      </w:r>
      <w:r>
        <w:rPr>
          <w:rFonts w:ascii="宋体" w:hAnsi="宋体" w:cs="宋体" w:eastAsia="宋体"/>
          <w:sz w:val="28"/>
          <w:color w:val="000000"/>
          <w:b w:val="off"/>
          <w:i w:val="off"/>
        </w:rPr>
        <w:t>每天1次。</w:t>
      </w:r>
    </w:p>
    <w:p>
      <w:pPr>
        <w:wordWrap w:val="on"/>
        <w:autoSpaceDE w:val="off"/>
        <w:autoSpaceDN w:val="off"/>
        <w:spacing w:before="60" w:after="0" w:line="453" w:lineRule="atLeast"/>
        <w:ind w:left="420" w:right="720" w:firstLine="700"/>
        <w:jc w:val="both"/>
        <w:textAlignment w:val="auto"/>
        <w:rPr>
          <w:sz w:val="28"/>
        </w:rPr>
      </w:pPr>
      <w:r>
        <w:rPr>
          <w:rFonts w:ascii="宋体" w:hAnsi="宋体" w:cs="宋体" w:eastAsia="宋体"/>
          <w:sz w:val="28"/>
          <w:color w:val="000000"/>
          <w:b w:val="off"/>
          <w:i w:val="off"/>
        </w:rPr>
        <w:t>(3)火针：选肾俞、大肠俞、阿是穴。 每次选1~2穴，用6~</w:t>
      </w:r>
      <w:r>
        <w:rPr>
          <w:rFonts w:ascii="宋体" w:hAnsi="宋体" w:cs="宋体" w:eastAsia="宋体"/>
          <w:sz w:val="28"/>
          <w:color w:val="000000"/>
          <w:b w:val="off"/>
          <w:i w:val="off"/>
        </w:rPr>
        <w:t>9号缝衣针，以细漆包线从针眼缠至距针尖2~5mm，让患者取</w:t>
      </w:r>
      <w:r>
        <w:rPr>
          <w:rFonts w:ascii="宋体" w:hAnsi="宋体" w:cs="宋体" w:eastAsia="宋体"/>
          <w:sz w:val="28"/>
          <w:color w:val="000000"/>
          <w:b w:val="off"/>
          <w:i w:val="off"/>
        </w:rPr>
        <w:t>舒适体位，暴露针刺部位。 医者先将针尖沾上鹅油，再沾少许</w:t>
      </w:r>
      <w:r>
        <w:rPr>
          <w:rFonts w:ascii="宋体" w:hAnsi="宋体" w:cs="宋体" w:eastAsia="宋体"/>
          <w:sz w:val="28"/>
          <w:color w:val="000000"/>
          <w:b w:val="off"/>
          <w:i w:val="off"/>
        </w:rPr>
        <w:t>硫磺粉并点燃，待针尖发出蓝色火焰后迅速刺入所选穴位，并</w:t>
      </w:r>
      <w:r>
        <w:rPr>
          <w:rFonts w:ascii="宋体" w:hAnsi="宋体" w:cs="宋体" w:eastAsia="宋体"/>
          <w:sz w:val="28"/>
          <w:color w:val="000000"/>
          <w:b w:val="off"/>
          <w:i w:val="off"/>
        </w:rPr>
        <w:t>立即拔出，刺入深度2~5mm，每次治疗间隔2~5天，3~5次</w:t>
      </w:r>
      <w:r>
        <w:rPr>
          <w:rFonts w:ascii="宋体" w:hAnsi="宋体" w:cs="宋体" w:eastAsia="宋体"/>
          <w:sz w:val="28"/>
          <w:color w:val="000000"/>
          <w:b w:val="off"/>
          <w:i w:val="off"/>
        </w:rPr>
        <w:t>为一疗程。</w:t>
      </w:r>
    </w:p>
    <w:p>
      <w:pPr>
        <w:wordWrap w:val="on"/>
        <w:autoSpaceDE w:val="off"/>
        <w:autoSpaceDN w:val="off"/>
        <w:spacing w:before="60" w:after="0" w:line="440" w:lineRule="atLeast"/>
        <w:ind w:left="420" w:right="700" w:firstLine="700"/>
        <w:jc w:val="both"/>
        <w:textAlignment w:val="auto"/>
        <w:rPr>
          <w:sz w:val="28"/>
        </w:rPr>
      </w:pPr>
      <w:r>
        <w:rPr>
          <w:rFonts w:ascii="宋体" w:hAnsi="宋体" w:cs="宋体" w:eastAsia="宋体"/>
          <w:sz w:val="28"/>
          <w:color w:val="000000"/>
          <w:b w:val="off"/>
          <w:i w:val="off"/>
        </w:rPr>
        <w:t>(4)隔姜灸：选肾俞、大肠俞、命门、腰阳关、委中、承扶、殷门、</w:t>
      </w:r>
      <w:r>
        <w:rPr>
          <w:rFonts w:ascii="宋体" w:hAnsi="宋体" w:cs="宋体" w:eastAsia="宋体"/>
          <w:sz w:val="28"/>
          <w:color w:val="000000"/>
          <w:b w:val="off"/>
          <w:i w:val="off"/>
        </w:rPr>
        <w:t>阿是穴。 每次选4~6穴，每穴灸10壮，每日 1次，10~15次为一</w:t>
      </w:r>
      <w:r>
        <w:rPr>
          <w:rFonts w:ascii="宋体" w:hAnsi="宋体" w:cs="宋体" w:eastAsia="宋体"/>
          <w:sz w:val="28"/>
          <w:color w:val="000000"/>
          <w:b w:val="off"/>
          <w:i w:val="off"/>
        </w:rPr>
        <w:t>疗程。</w:t>
      </w:r>
    </w:p>
    <w:p>
      <w:pPr>
        <w:wordWrap w:val="on"/>
        <w:autoSpaceDE w:val="off"/>
        <w:autoSpaceDN w:val="off"/>
        <w:spacing w:before="120" w:after="0" w:line="380" w:lineRule="atLeast"/>
        <w:ind w:left="1120" w:right="0"/>
        <w:jc w:val="both"/>
        <w:textAlignment w:val="auto"/>
        <w:rPr>
          <w:sz w:val="28"/>
        </w:rPr>
      </w:pPr>
      <w:r>
        <w:rPr>
          <w:rFonts w:ascii="宋体" w:hAnsi="宋体" w:cs="宋体" w:eastAsia="宋体"/>
          <w:sz w:val="28"/>
          <w:color w:val="000000"/>
          <w:b w:val="off"/>
          <w:i w:val="off"/>
        </w:rPr>
        <w:t>(5) TDP照治: 一般每天1~2次,每次30分钟以上。</w:t>
      </w:r>
    </w:p>
    <w:p>
      <w:pPr>
        <w:wordWrap w:val="on"/>
        <w:autoSpaceDE w:val="off"/>
        <w:autoSpaceDN w:val="off"/>
        <w:spacing w:before="20" w:after="0" w:line="460" w:lineRule="atLeast"/>
        <w:ind w:left="420" w:right="720" w:firstLine="700"/>
        <w:jc w:val="both"/>
        <w:textAlignment w:val="auto"/>
        <w:rPr>
          <w:sz w:val="28"/>
        </w:rPr>
      </w:pPr>
      <w:r>
        <w:rPr>
          <w:rFonts w:ascii="宋体" w:hAnsi="宋体" w:cs="宋体" w:eastAsia="宋体"/>
          <w:sz w:val="28"/>
          <w:color w:val="000000"/>
          <w:b w:val="off"/>
          <w:i w:val="off"/>
        </w:rPr>
        <w:t>(6)穴位注射和经络注血疗法：选肾俞、足三里、委中、环跳、</w:t>
      </w:r>
      <w:r>
        <w:rPr>
          <w:rFonts w:ascii="宋体" w:hAnsi="宋体" w:cs="宋体" w:eastAsia="宋体"/>
          <w:sz w:val="28"/>
          <w:color w:val="000000"/>
          <w:b w:val="off"/>
          <w:i w:val="off"/>
        </w:rPr>
        <w:t>大杼、阿是穴。用维生素 B₁，维生素 B₁₂(仔选一种，适用于疼痛不</w:t>
      </w:r>
      <w:r>
        <w:rPr>
          <w:rFonts w:ascii="宋体" w:hAnsi="宋体" w:cs="宋体" w:eastAsia="宋体"/>
          <w:sz w:val="28"/>
          <w:color w:val="000000"/>
          <w:b w:val="off"/>
          <w:i w:val="off"/>
        </w:rPr>
        <w:t>甚，瘦重明显者)，或用维生素C(偏于肾阳虚者)，隔天或每天1次，</w:t>
      </w:r>
      <w:r>
        <w:rPr>
          <w:rFonts w:ascii="宋体" w:hAnsi="宋体" w:cs="宋体" w:eastAsia="宋体"/>
          <w:sz w:val="28"/>
          <w:color w:val="000000"/>
          <w:b w:val="off"/>
          <w:i w:val="off"/>
        </w:rPr>
        <w:t>经络注血疗法，隔天1次，5次为一疗程。</w:t>
      </w:r>
    </w:p>
    <w:p>
      <w:pPr>
        <w:wordWrap w:val="on"/>
        <w:autoSpaceDE w:val="off"/>
        <w:autoSpaceDN w:val="off"/>
        <w:spacing w:before="40" w:after="0" w:line="463" w:lineRule="atLeast"/>
        <w:ind w:left="400" w:right="700" w:firstLine="720"/>
        <w:jc w:val="both"/>
        <w:textAlignment w:val="auto"/>
        <w:rPr>
          <w:sz w:val="28"/>
        </w:rPr>
      </w:pPr>
      <w:r>
        <w:rPr>
          <w:rFonts w:ascii="宋体" w:hAnsi="宋体" w:cs="宋体" w:eastAsia="宋体"/>
          <w:sz w:val="28"/>
          <w:color w:val="000000"/>
          <w:b w:val="off"/>
          <w:i w:val="off"/>
        </w:rPr>
        <w:t>(7)穴位埋线：增生椎体相应夹脊穴和相应膀胱经穴，还可选</w:t>
      </w:r>
      <w:r>
        <w:rPr>
          <w:rFonts w:ascii="宋体" w:hAnsi="宋体" w:cs="宋体" w:eastAsia="宋体"/>
          <w:sz w:val="28"/>
          <w:color w:val="000000"/>
          <w:b w:val="off"/>
          <w:i w:val="off"/>
        </w:rPr>
        <w:t>用骨质增生相应椎间隙。方法：将3~5号铬制医用羊肠线，每根</w:t>
      </w:r>
      <w:r>
        <w:rPr>
          <w:rFonts w:ascii="宋体" w:hAnsi="宋体" w:cs="宋体" w:eastAsia="宋体"/>
          <w:sz w:val="28"/>
          <w:color w:val="000000"/>
          <w:b w:val="off"/>
          <w:i w:val="off"/>
        </w:rPr>
        <w:t>剪成2~3cm长，分别装在消毒后空瓶中备用，以合适的输血针头</w:t>
      </w:r>
      <w:r>
        <w:rPr>
          <w:rFonts w:ascii="宋体" w:hAnsi="宋体" w:cs="宋体" w:eastAsia="宋体"/>
          <w:sz w:val="28"/>
          <w:color w:val="000000"/>
          <w:b w:val="off"/>
          <w:i w:val="off"/>
        </w:rPr>
        <w:t>配上针芯，浸泡于酒精盒中备用，治疗时将备用之羊肠线置酒精盒</w:t>
      </w:r>
      <w:r>
        <w:rPr>
          <w:rFonts w:ascii="宋体" w:hAnsi="宋体" w:cs="宋体" w:eastAsia="宋体"/>
          <w:sz w:val="28"/>
          <w:color w:val="000000"/>
          <w:b w:val="off"/>
          <w:i w:val="off"/>
        </w:rPr>
        <w:t>中浸泡1~2分钟，然后将其置入穿刺针，对准经局麻并消毒后的</w:t>
      </w:r>
      <w:r>
        <w:rPr>
          <w:rFonts w:ascii="宋体" w:hAnsi="宋体" w:cs="宋体" w:eastAsia="宋体"/>
          <w:sz w:val="28"/>
          <w:color w:val="000000"/>
          <w:b w:val="off"/>
          <w:i w:val="off"/>
        </w:rPr>
        <w:t>穴位，垂直穿刺到一定深度，如无针感，可上下左右提插，得气后将</w:t>
      </w:r>
      <w:r>
        <w:rPr>
          <w:rFonts w:ascii="宋体" w:hAnsi="宋体" w:cs="宋体" w:eastAsia="宋体"/>
          <w:sz w:val="28"/>
          <w:color w:val="000000"/>
          <w:b w:val="off"/>
          <w:i w:val="off"/>
        </w:rPr>
        <w:t>针芯边往深处推，针头边往浅外提，针头退出皮肤后羊肠线即埋</w:t>
      </w:r>
      <w:r>
        <w:br w:type="page"/>
      </w:r>
    </w:p>
    <w:p>
      <w:pPr>
        <w:wordWrap w:val="on"/>
        <w:autoSpaceDE w:val="off"/>
        <w:autoSpaceDN w:val="off"/>
        <w:spacing w:before="640" w:after="0" w:line="380" w:lineRule="atLeast"/>
        <w:ind w:left="480" w:right="0"/>
        <w:jc w:val="both"/>
        <w:textAlignment w:val="auto"/>
        <w:rPr>
          <w:sz w:val="28"/>
        </w:rPr>
      </w:pPr>
      <w:r>
        <w:rPr>
          <w:rFonts w:ascii="宋体" w:hAnsi="宋体" w:cs="宋体" w:eastAsia="宋体"/>
          <w:sz w:val="28"/>
          <w:color w:val="000000"/>
          <w:u w:val="single"/>
          <w:b w:val="off"/>
          <w:i w:val="off"/>
        </w:rPr>
        <w:t xml:space="preserve">72 常见老年病针灸治疗                                        </w:t>
      </w:r>
    </w:p>
    <w:p>
      <w:pPr>
        <w:wordWrap w:val="on"/>
        <w:autoSpaceDE w:val="off"/>
        <w:autoSpaceDN w:val="off"/>
        <w:spacing w:before="280" w:after="0" w:line="510" w:lineRule="atLeast"/>
        <w:ind w:left="480" w:right="700"/>
        <w:jc w:val="both"/>
        <w:textAlignment w:val="auto"/>
        <w:rPr>
          <w:sz w:val="28"/>
        </w:rPr>
      </w:pPr>
      <w:r>
        <w:rPr>
          <w:rFonts w:ascii="宋体" w:hAnsi="宋体" w:cs="宋体" w:eastAsia="宋体"/>
          <w:sz w:val="28"/>
          <w:color w:val="000000"/>
          <w:b w:val="off"/>
          <w:i w:val="off"/>
        </w:rPr>
        <w:t>入，再以消毒敷料覆盖于穴位上，以防感染。 隔2~3天另选穴位</w:t>
      </w:r>
      <w:r>
        <w:rPr>
          <w:rFonts w:ascii="宋体" w:hAnsi="宋体" w:cs="宋体" w:eastAsia="宋体"/>
          <w:sz w:val="28"/>
          <w:color w:val="000000"/>
          <w:b w:val="off"/>
          <w:i w:val="off"/>
        </w:rPr>
        <w:t>再埋，每次2~5穴。</w:t>
      </w:r>
    </w:p>
    <w:p>
      <w:pPr>
        <w:wordWrap w:val="on"/>
        <w:autoSpaceDE w:val="off"/>
        <w:autoSpaceDN w:val="off"/>
        <w:spacing w:before="0" w:after="0" w:line="450" w:lineRule="atLeast"/>
        <w:ind w:left="440" w:right="740" w:firstLine="680"/>
        <w:jc w:val="both"/>
        <w:textAlignment w:val="auto"/>
        <w:rPr>
          <w:sz w:val="28"/>
        </w:rPr>
      </w:pPr>
      <w:r>
        <w:rPr>
          <w:rFonts w:ascii="宋体" w:hAnsi="宋体" w:cs="宋体" w:eastAsia="宋体"/>
          <w:sz w:val="28"/>
          <w:color w:val="000000"/>
          <w:b w:val="off"/>
          <w:i w:val="off"/>
        </w:rPr>
        <w:t>(8)三棱针放血：选腰俞、委中穴。 放血疗法用于本病疼痛急</w:t>
      </w:r>
      <w:r>
        <w:rPr>
          <w:rFonts w:ascii="宋体" w:hAnsi="宋体" w:cs="宋体" w:eastAsia="宋体"/>
          <w:sz w:val="28"/>
          <w:color w:val="000000"/>
          <w:b w:val="off"/>
          <w:i w:val="off"/>
        </w:rPr>
        <w:t>性发作者。 每次2穴，隔天1次，5次为一疗程。</w:t>
      </w:r>
    </w:p>
    <w:p>
      <w:pPr>
        <w:wordWrap w:val="on"/>
        <w:autoSpaceDE w:val="off"/>
        <w:autoSpaceDN w:val="off"/>
        <w:spacing w:before="0" w:after="0" w:line="460" w:lineRule="atLeast"/>
        <w:ind w:left="440" w:right="720" w:firstLine="680"/>
        <w:jc w:val="both"/>
        <w:textAlignment w:val="auto"/>
        <w:rPr>
          <w:sz w:val="28"/>
        </w:rPr>
      </w:pPr>
      <w:r>
        <w:rPr>
          <w:rFonts w:ascii="宋体" w:hAnsi="宋体" w:cs="宋体" w:eastAsia="宋体"/>
          <w:sz w:val="28"/>
          <w:color w:val="000000"/>
          <w:b w:val="off"/>
          <w:i w:val="off"/>
        </w:rPr>
        <w:t>(9)挑治法：选肾俞、大肠俞、阳陵泉、增生椎体相应之夹脊</w:t>
      </w:r>
      <w:r>
        <w:rPr>
          <w:rFonts w:ascii="宋体" w:hAnsi="宋体" w:cs="宋体" w:eastAsia="宋体"/>
          <w:sz w:val="28"/>
          <w:color w:val="000000"/>
          <w:b w:val="off"/>
          <w:i w:val="off"/>
        </w:rPr>
        <w:t>穴。 每次选2穴，以粗针或三棱针，挑断皮下白色纤维数根，再以</w:t>
      </w:r>
      <w:r>
        <w:rPr>
          <w:rFonts w:ascii="宋体" w:hAnsi="宋体" w:cs="宋体" w:eastAsia="宋体"/>
          <w:sz w:val="28"/>
          <w:color w:val="000000"/>
          <w:b w:val="off"/>
          <w:i w:val="off"/>
        </w:rPr>
        <w:t>消毒纱布覆盖，每周1次，5次为一疗程。</w:t>
      </w:r>
    </w:p>
    <w:p>
      <w:pPr>
        <w:wordWrap w:val="on"/>
        <w:autoSpaceDE w:val="off"/>
        <w:autoSpaceDN w:val="off"/>
        <w:spacing w:before="40" w:after="0" w:line="460" w:lineRule="atLeast"/>
        <w:ind w:left="440" w:right="720" w:firstLine="680"/>
        <w:jc w:val="both"/>
        <w:textAlignment w:val="auto"/>
        <w:rPr>
          <w:sz w:val="28"/>
        </w:rPr>
      </w:pPr>
      <w:r>
        <w:rPr>
          <w:rFonts w:ascii="宋体" w:hAnsi="宋体" w:cs="宋体" w:eastAsia="宋体"/>
          <w:sz w:val="28"/>
          <w:color w:val="000000"/>
          <w:b w:val="off"/>
          <w:i w:val="off"/>
        </w:rPr>
        <w:t>(10)电针:腰部夹脊3~5穴。 以28号2~4 寸针,与皮肤</w:t>
      </w:r>
      <w:r>
        <w:rPr>
          <w:rFonts w:ascii="宋体" w:hAnsi="宋体" w:cs="宋体" w:eastAsia="宋体"/>
          <w:sz w:val="28"/>
          <w:color w:val="000000"/>
          <w:b w:val="off"/>
          <w:i w:val="off"/>
        </w:rPr>
        <w:t>60°角进针，针尖向脊柱侧，留针30~40分钟，为防止因病人产生耐</w:t>
      </w:r>
      <w:r>
        <w:rPr>
          <w:rFonts w:ascii="宋体" w:hAnsi="宋体" w:cs="宋体" w:eastAsia="宋体"/>
          <w:sz w:val="28"/>
          <w:color w:val="000000"/>
          <w:b w:val="off"/>
          <w:i w:val="off"/>
        </w:rPr>
        <w:t>受性而觉针感减弱，期间可加强电针刺激2~3次，每日或隔日 1</w:t>
      </w:r>
      <w:r>
        <w:rPr>
          <w:rFonts w:ascii="宋体" w:hAnsi="宋体" w:cs="宋体" w:eastAsia="宋体"/>
          <w:sz w:val="28"/>
          <w:color w:val="000000"/>
          <w:b w:val="off"/>
          <w:i w:val="off"/>
        </w:rPr>
        <w:t>次，10次为一疗程，每疗程间隔2~5天。</w:t>
      </w:r>
    </w:p>
    <w:p>
      <w:pPr>
        <w:wordWrap w:val="on"/>
        <w:autoSpaceDE w:val="off"/>
        <w:autoSpaceDN w:val="off"/>
        <w:spacing w:before="100" w:after="0" w:line="360" w:lineRule="atLeast"/>
        <w:ind w:left="1120" w:right="0"/>
        <w:jc w:val="both"/>
        <w:textAlignment w:val="auto"/>
        <w:rPr>
          <w:sz w:val="28"/>
        </w:rPr>
      </w:pPr>
      <w:r>
        <w:rPr>
          <w:rFonts w:ascii="宋体" w:hAnsi="宋体" w:cs="宋体" w:eastAsia="宋体"/>
          <w:sz w:val="28"/>
          <w:color w:val="000000"/>
          <w:b w:val="off"/>
          <w:i w:val="off"/>
        </w:rPr>
        <w:t>(11)古代方选</w:t>
      </w:r>
    </w:p>
    <w:p>
      <w:pPr>
        <w:wordWrap w:val="on"/>
        <w:autoSpaceDE w:val="off"/>
        <w:autoSpaceDN w:val="off"/>
        <w:spacing w:before="100" w:after="0" w:line="420" w:lineRule="atLeast"/>
        <w:ind w:left="460" w:right="720" w:firstLine="660"/>
        <w:jc w:val="both"/>
        <w:textAlignment w:val="auto"/>
        <w:rPr>
          <w:sz w:val="28"/>
        </w:rPr>
      </w:pPr>
      <w:r>
        <w:rPr>
          <w:rFonts w:ascii="宋体" w:hAnsi="宋体" w:cs="宋体" w:eastAsia="宋体"/>
          <w:sz w:val="28"/>
          <w:color w:val="000000"/>
          <w:b w:val="off"/>
          <w:i w:val="off"/>
        </w:rPr>
        <w:t>① 寒湿腰痛，灸腰俞；闪着腰痛及本脏气虚，针气海。(《针灸</w:t>
      </w:r>
      <w:r>
        <w:rPr>
          <w:rFonts w:ascii="宋体" w:hAnsi="宋体" w:cs="宋体" w:eastAsia="宋体"/>
          <w:sz w:val="28"/>
          <w:color w:val="000000"/>
          <w:b w:val="off"/>
          <w:i w:val="off"/>
        </w:rPr>
        <w:t>摘英集》)</w:t>
      </w:r>
    </w:p>
    <w:p>
      <w:pPr>
        <w:wordWrap w:val="on"/>
        <w:autoSpaceDE w:val="off"/>
        <w:autoSpaceDN w:val="off"/>
        <w:spacing w:before="60" w:after="0" w:line="440" w:lineRule="atLeast"/>
        <w:ind w:left="460" w:right="720" w:firstLine="660"/>
        <w:jc w:val="both"/>
        <w:textAlignment w:val="auto"/>
        <w:rPr>
          <w:sz w:val="28"/>
        </w:rPr>
      </w:pPr>
      <w:r>
        <w:rPr>
          <w:rFonts w:ascii="宋体" w:hAnsi="宋体" w:cs="宋体" w:eastAsia="宋体"/>
          <w:sz w:val="28"/>
          <w:color w:val="000000"/>
          <w:b w:val="off"/>
          <w:i w:val="off"/>
        </w:rPr>
        <w:t>②挫闪腰胁痛，取尺泽、曲池、合谷、手三里、阳陵泉、三阴交、</w:t>
      </w:r>
      <w:r>
        <w:rPr>
          <w:rFonts w:ascii="宋体" w:hAnsi="宋体" w:cs="宋体" w:eastAsia="宋体"/>
          <w:sz w:val="28"/>
          <w:color w:val="000000"/>
          <w:b w:val="off"/>
          <w:i w:val="off"/>
        </w:rPr>
        <w:t>行间、足三里。 (《神应经》)</w:t>
      </w:r>
    </w:p>
    <w:p>
      <w:pPr>
        <w:wordWrap w:val="on"/>
        <w:autoSpaceDE w:val="off"/>
        <w:autoSpaceDN w:val="off"/>
        <w:spacing w:before="80" w:after="0" w:line="420" w:lineRule="atLeast"/>
        <w:ind w:left="480" w:right="700" w:firstLine="640"/>
        <w:jc w:val="both"/>
        <w:textAlignment w:val="auto"/>
        <w:rPr>
          <w:sz w:val="28"/>
        </w:rPr>
      </w:pPr>
      <w:r>
        <w:rPr>
          <w:rFonts w:ascii="宋体" w:hAnsi="宋体" w:cs="宋体" w:eastAsia="宋体"/>
          <w:sz w:val="28"/>
          <w:color w:val="000000"/>
          <w:b w:val="off"/>
          <w:i w:val="off"/>
        </w:rPr>
        <w:t>③久虚腰痛，重不能举，刺而复发者，刺委中。(《针灸摘</w:t>
      </w:r>
      <w:r>
        <w:rPr>
          <w:rFonts w:ascii="宋体" w:hAnsi="宋体" w:cs="宋体" w:eastAsia="宋体"/>
          <w:sz w:val="28"/>
          <w:color w:val="000000"/>
          <w:b w:val="off"/>
          <w:i w:val="off"/>
        </w:rPr>
        <w:t>英集》)</w:t>
      </w:r>
    </w:p>
    <w:p>
      <w:pPr>
        <w:wordWrap w:val="on"/>
        <w:autoSpaceDE w:val="off"/>
        <w:autoSpaceDN w:val="off"/>
        <w:spacing w:before="100" w:after="0" w:line="420" w:lineRule="atLeast"/>
        <w:ind w:left="460" w:right="720" w:firstLine="660"/>
        <w:jc w:val="both"/>
        <w:textAlignment w:val="auto"/>
        <w:rPr>
          <w:sz w:val="28"/>
        </w:rPr>
      </w:pPr>
      <w:r>
        <w:rPr>
          <w:rFonts w:ascii="宋体" w:hAnsi="宋体" w:cs="宋体" w:eastAsia="宋体"/>
          <w:sz w:val="28"/>
          <w:color w:val="000000"/>
          <w:b w:val="off"/>
          <w:i w:val="off"/>
        </w:rPr>
        <w:t>④ 肾虚腰痛，举动艰难，取足临泣，肾俞，脊中，委中。(《针灸</w:t>
      </w:r>
      <w:r>
        <w:rPr>
          <w:rFonts w:ascii="宋体" w:hAnsi="宋体" w:cs="宋体" w:eastAsia="宋体"/>
          <w:sz w:val="28"/>
          <w:color w:val="000000"/>
          <w:b w:val="off"/>
          <w:i w:val="off"/>
        </w:rPr>
        <w:t>大全》)</w:t>
      </w:r>
    </w:p>
    <w:p>
      <w:pPr>
        <w:wordWrap w:val="on"/>
        <w:autoSpaceDE w:val="off"/>
        <w:autoSpaceDN w:val="off"/>
        <w:spacing w:before="60" w:after="0" w:line="440" w:lineRule="atLeast"/>
        <w:ind w:left="480" w:right="700" w:firstLine="640"/>
        <w:jc w:val="both"/>
        <w:textAlignment w:val="auto"/>
        <w:rPr>
          <w:sz w:val="28"/>
        </w:rPr>
      </w:pPr>
      <w:r>
        <w:rPr>
          <w:rFonts w:ascii="宋体" w:hAnsi="宋体" w:cs="宋体" w:eastAsia="宋体"/>
          <w:sz w:val="28"/>
          <w:color w:val="000000"/>
          <w:b w:val="off"/>
          <w:i w:val="off"/>
        </w:rPr>
        <w:t>⑤腰痛，血滞于下，委中刺出血，仍灸肾俞、昆仑。(《丹溪</w:t>
      </w:r>
      <w:r>
        <w:rPr>
          <w:rFonts w:ascii="宋体" w:hAnsi="宋体" w:cs="宋体" w:eastAsia="宋体"/>
          <w:sz w:val="28"/>
          <w:color w:val="000000"/>
          <w:b w:val="off"/>
          <w:i w:val="off"/>
        </w:rPr>
        <w:t>心法》)</w:t>
      </w:r>
    </w:p>
    <w:p>
      <w:pPr>
        <w:wordWrap w:val="on"/>
        <w:autoSpaceDE w:val="off"/>
        <w:autoSpaceDN w:val="off"/>
        <w:spacing w:before="100" w:after="0" w:line="380" w:lineRule="atLeast"/>
        <w:ind w:left="480" w:right="0"/>
        <w:jc w:val="both"/>
        <w:textAlignment w:val="auto"/>
        <w:rPr>
          <w:sz w:val="28"/>
        </w:rPr>
      </w:pPr>
      <w:r>
        <w:rPr>
          <w:rFonts w:ascii="宋体" w:hAnsi="宋体" w:cs="宋体" w:eastAsia="宋体"/>
          <w:sz w:val="28"/>
          <w:color w:val="000000"/>
          <w:b w:val="off"/>
          <w:i w:val="off"/>
        </w:rPr>
        <w:t>【靳三针疗法】</w:t>
      </w:r>
    </w:p>
    <w:p>
      <w:pPr>
        <w:wordWrap w:val="on"/>
        <w:autoSpaceDE w:val="off"/>
        <w:autoSpaceDN w:val="off"/>
        <w:spacing w:before="20" w:after="0" w:line="460" w:lineRule="atLeast"/>
        <w:ind w:left="440" w:right="700" w:firstLine="680"/>
        <w:jc w:val="both"/>
        <w:textAlignment w:val="auto"/>
        <w:rPr>
          <w:sz w:val="28"/>
        </w:rPr>
      </w:pPr>
      <w:r>
        <w:rPr>
          <w:rFonts w:ascii="宋体" w:hAnsi="宋体" w:cs="宋体" w:eastAsia="宋体"/>
          <w:sz w:val="28"/>
          <w:color w:val="000000"/>
          <w:b w:val="off"/>
          <w:i w:val="off"/>
        </w:rPr>
        <w:t>选腰三针(肾俞、大肠俞、委中)，坐骨针(环跳、委中、昆</w:t>
      </w:r>
      <w:r>
        <w:rPr>
          <w:rFonts w:ascii="宋体" w:hAnsi="宋体" w:cs="宋体" w:eastAsia="宋体"/>
          <w:sz w:val="28"/>
          <w:color w:val="000000"/>
          <w:b w:val="off"/>
          <w:i w:val="off"/>
        </w:rPr>
        <w:t>仑)。腰骶痛加次髎，腰痛伴下肢后中线疼痛加足太阳膀胱经</w:t>
      </w:r>
      <w:r>
        <w:rPr>
          <w:rFonts w:ascii="宋体" w:hAnsi="宋体" w:cs="宋体" w:eastAsia="宋体"/>
          <w:sz w:val="28"/>
          <w:color w:val="000000"/>
          <w:b w:val="off"/>
          <w:i w:val="off"/>
        </w:rPr>
        <w:t>的秩边、承扶穴；腰痛伴下肢外侧线疼痛加足少阳胆经的风市、</w:t>
      </w:r>
      <w:r>
        <w:rPr>
          <w:rFonts w:ascii="宋体" w:hAnsi="宋体" w:cs="宋体" w:eastAsia="宋体"/>
          <w:sz w:val="28"/>
          <w:color w:val="000000"/>
          <w:b w:val="off"/>
          <w:i w:val="off"/>
        </w:rPr>
        <w:t>绝骨穴。 可行电针加 TDP 照腰骶部，针后于腰骶部行多罐疗</w:t>
      </w:r>
      <w:r>
        <w:rPr>
          <w:rFonts w:ascii="宋体" w:hAnsi="宋体" w:cs="宋体" w:eastAsia="宋体"/>
          <w:sz w:val="28"/>
          <w:color w:val="000000"/>
          <w:b w:val="off"/>
          <w:i w:val="off"/>
        </w:rPr>
        <w:t>法、经络注血疗法。</w:t>
      </w:r>
    </w:p>
    <w:p>
      <w:pPr>
        <w:wordWrap w:val="on"/>
        <w:autoSpaceDE w:val="off"/>
        <w:autoSpaceDN w:val="off"/>
        <w:spacing w:before="100" w:after="0" w:line="360" w:lineRule="atLeast"/>
        <w:ind w:left="480" w:right="0"/>
        <w:jc w:val="both"/>
        <w:textAlignment w:val="auto"/>
        <w:rPr>
          <w:sz w:val="28"/>
        </w:rPr>
      </w:pPr>
      <w:r>
        <w:rPr>
          <w:rFonts w:ascii="宋体" w:hAnsi="宋体" w:cs="宋体" w:eastAsia="宋体"/>
          <w:sz w:val="28"/>
          <w:color w:val="000000"/>
          <w:b w:val="off"/>
          <w:i w:val="off"/>
        </w:rPr>
        <w:t>【附】 腰三针为主治疗腰痛分子机制探讨</w:t>
      </w:r>
    </w:p>
    <w:p>
      <w:pPr>
        <w:wordWrap w:val="on"/>
        <w:autoSpaceDE w:val="off"/>
        <w:autoSpaceDN w:val="off"/>
        <w:spacing w:before="120" w:after="0" w:line="360" w:lineRule="atLeast"/>
        <w:ind w:left="1120" w:right="0"/>
        <w:jc w:val="both"/>
        <w:textAlignment w:val="auto"/>
        <w:rPr>
          <w:sz w:val="28"/>
        </w:rPr>
      </w:pPr>
      <w:r>
        <w:rPr>
          <w:rFonts w:ascii="宋体" w:hAnsi="宋体" w:cs="宋体" w:eastAsia="宋体"/>
          <w:sz w:val="28"/>
          <w:color w:val="000000"/>
          <w:b w:val="off"/>
          <w:i w:val="off"/>
        </w:rPr>
        <w:t>1. 结果</w:t>
      </w:r>
    </w:p>
    <w:p>
      <w:pPr>
        <w:wordWrap w:val="on"/>
        <w:autoSpaceDE w:val="off"/>
        <w:autoSpaceDN w:val="off"/>
        <w:spacing w:before="100" w:after="0" w:line="380" w:lineRule="atLeast"/>
        <w:ind w:left="1120" w:right="0"/>
        <w:jc w:val="both"/>
        <w:textAlignment w:val="auto"/>
        <w:rPr>
          <w:sz w:val="28"/>
        </w:rPr>
      </w:pPr>
      <w:r>
        <w:rPr>
          <w:rFonts w:ascii="宋体" w:hAnsi="宋体" w:cs="宋体" w:eastAsia="宋体"/>
          <w:sz w:val="28"/>
          <w:color w:val="000000"/>
          <w:b w:val="off"/>
          <w:i w:val="off"/>
        </w:rPr>
        <w:t>(1)腰三针治疗]周后腰肌细胞凋亡状况，见表1。</w:t>
      </w:r>
      <w:r>
        <w:br w:type="page"/>
      </w:r>
    </w:p>
    <w:p>
      <w:pPr>
        <w:wordWrap w:val="on"/>
        <w:autoSpaceDE w:val="off"/>
        <w:autoSpaceDN w:val="off"/>
        <w:spacing w:before="680" w:after="0" w:line="360" w:lineRule="atLeast"/>
        <w:ind w:left="5120" w:right="0"/>
        <w:jc w:val="both"/>
        <w:textAlignment w:val="auto"/>
        <w:rPr>
          <w:sz w:val="26"/>
        </w:rPr>
      </w:pPr>
      <w:r>
        <w:rPr>
          <w:rFonts w:ascii="宋体" w:hAnsi="宋体" w:cs="宋体" w:eastAsia="宋体"/>
          <w:sz w:val="26"/>
          <w:color w:val="000000"/>
          <w:b w:val="off"/>
          <w:i w:val="off"/>
        </w:rPr>
        <w:t>下篇 各种老年疾病的针灸治疗 73</w:t>
      </w:r>
    </w:p>
    <w:p>
      <w:pPr>
        <w:wordWrap w:val="on"/>
        <w:autoSpaceDE w:val="off"/>
        <w:autoSpaceDN w:val="off"/>
        <w:spacing w:before="480" w:after="0" w:line="520" w:lineRule="atLeast"/>
        <w:ind w:left="2000" w:right="0"/>
        <w:jc w:val="both"/>
        <w:textAlignment w:val="auto"/>
        <w:rPr>
          <w:sz w:val="26"/>
        </w:rPr>
      </w:pPr>
      <w:r>
        <w:rPr>
          <w:rFonts w:ascii="宋体" w:hAnsi="宋体" w:cs="宋体" w:eastAsia="宋体"/>
          <w:sz w:val="26"/>
          <w:color w:val="000000"/>
          <w:b w:val="off"/>
          <w:i w:val="off"/>
        </w:rPr>
        <w:t>表1 腰三针治疗1周后腰肌细胞凋亡状况(</w:t>
      </w:r>
      <w:r>
        <w:rPr>
          <w:rFonts w:ascii="宋体" w:hAnsi="宋体" w:cs="宋体" w:eastAsia="宋体"/>
          <w:sz w:val="24"/>
        </w:rPr>
        <w:t xml:space="preserve">      </w:t>
      </w:r>
      <w:r>
        <w:t xml:space="preserve"> </w:t>
      </w:r>
      <m:oMath xmlns:m="http://schemas.openxmlformats.org/officeDocument/2006/math" xmlns:mml="http://www.w3.org/1998/Math/MathML">
        <m:d>
          <m:dPr>
            <m:sepChr m:val=","/>
          </m:dPr>
          <m:e>
            <m:acc>
              <m:accPr>
                <m:chr m:val="̅"/>
              </m:accPr>
              <m:e>
                <m:r>
                  <w:rPr>
                    <w:rFonts w:ascii="Cambria Math" w:hAnsi="Cambria Math"/>
                    <w:sz w:val="26"/>
                    <w:szCs w:val="26"/>
                  </w:rPr>
                  <m:t>X</m:t>
                </m:r>
              </m:e>
            </m:acc>
            <m:r>
              <w:rPr>
                <w:rFonts w:ascii="Cambria Math" w:hAnsi="Cambria Math"/>
                <w:sz w:val="26"/>
                <w:szCs w:val="26"/>
              </w:rPr>
              <m:t>±</m:t>
            </m:r>
            <m:r>
              <w:rPr>
                <w:rFonts w:ascii="Cambria Math" w:hAnsi="Cambria Math"/>
                <w:sz w:val="26"/>
                <w:szCs w:val="26"/>
              </w:rPr>
              <m:t>s</m:t>
            </m:r>
          </m:e>
        </m:d>
      </m:oMath>
    </w:p>
    <w:p>
      <w:pPr>
        <w:wordWrap w:val="on"/>
        <w:spacing w:before="0" w:after="0" w:line="60" w:lineRule="exact"/>
        <w:ind w:left="0" w:right="0"/>
        <w:textAlignment w:val="auto"/>
      </w:pPr>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560"/>
        <w:gridCol w:w="2280"/>
        <w:gridCol w:w="2360"/>
        <w:gridCol w:w="2200"/>
      </w:tblGrid>
      <w:tr>
        <w:trPr>
          <w:trHeight w:hRule="atLeast" w:val="820"/>
        </w:trPr>
        <w:tc>
          <w:tcPr>
            <w:tcW w:w="25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治疗A组</w:t>
            </w:r>
          </w:p>
        </w:tc>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治疗 B组</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对照组</w:t>
            </w:r>
          </w:p>
        </w:tc>
      </w:tr>
      <w:tr>
        <w:trPr>
          <w:trHeight w:hRule="atLeast" w:val="1000"/>
        </w:trPr>
        <w:tc>
          <w:tcPr>
            <w:tcW w:w="2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计数细胞</w:t>
            </w:r>
          </w:p>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凋亡细胞</w:t>
            </w:r>
          </w:p>
        </w:tc>
        <w:tc>
          <w:tcPr>
            <w:tcW w:w="2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1000</w:t>
            </w:r>
          </w:p>
          <w:p>
            <w:pPr>
              <w:wordWrap w:val="on"/>
              <w:autoSpaceDE w:val="off"/>
              <w:autoSpaceDN w:val="off"/>
              <w:spacing w:before="0" w:after="0" w:line="420" w:lineRule="atLeast"/>
              <w:ind w:left="0" w:right="0"/>
              <w:jc w:val="center"/>
              <w:textAlignment w:val="auto"/>
              <w:rPr>
                <w:sz w:val="27"/>
              </w:rPr>
            </w:pPr>
            <w:r>
              <w:rPr>
                <w:rFonts w:ascii="宋体" w:hAnsi="宋体" w:cs="宋体" w:eastAsia="宋体"/>
                <w:sz w:val="27"/>
                <w:color w:val="000000"/>
                <w:b w:val="off"/>
                <w:i w:val="off"/>
              </w:rPr>
              <w:t>157±16</w:t>
            </w:r>
          </w:p>
        </w:tc>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1000</w:t>
            </w:r>
          </w:p>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164±15</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1000</w:t>
            </w:r>
          </w:p>
          <w:p>
            <w:pPr>
              <w:wordWrap w:val="on"/>
              <w:autoSpaceDE w:val="off"/>
              <w:autoSpaceDN w:val="off"/>
              <w:spacing w:before="0" w:after="0" w:line="420" w:lineRule="atLeast"/>
              <w:ind w:left="0" w:right="0"/>
              <w:jc w:val="center"/>
              <w:textAlignment w:val="auto"/>
              <w:rPr>
                <w:sz w:val="27"/>
              </w:rPr>
            </w:pPr>
            <w:r>
              <w:rPr>
                <w:rFonts w:ascii="宋体" w:hAnsi="宋体" w:cs="宋体" w:eastAsia="宋体"/>
                <w:sz w:val="27"/>
                <w:color w:val="000000"/>
                <w:b w:val="off"/>
                <w:i w:val="off"/>
              </w:rPr>
              <w:t>345±28</w:t>
            </w:r>
          </w:p>
        </w:tc>
      </w:tr>
    </w:tbl>
    <w:p>
      <w:pPr>
        <w:wordWrap w:val="on"/>
        <w:autoSpaceDE w:val="off"/>
        <w:autoSpaceDN w:val="off"/>
        <w:spacing w:before="260" w:after="0" w:line="433" w:lineRule="atLeast"/>
        <w:ind w:left="380" w:right="780" w:firstLine="680"/>
        <w:jc w:val="both"/>
        <w:textAlignment w:val="auto"/>
        <w:rPr>
          <w:sz w:val="26"/>
        </w:rPr>
      </w:pPr>
      <w:r>
        <w:rPr>
          <w:rFonts w:ascii="宋体" w:hAnsi="宋体" w:cs="宋体" w:eastAsia="宋体"/>
          <w:sz w:val="26"/>
          <w:color w:val="000000"/>
          <w:b w:val="off"/>
          <w:i w:val="off"/>
        </w:rPr>
        <w:t>上表结果显示，腰三针治疗1周后，治疗A组及治疗B 组腰旁横纹肌细</w:t>
      </w:r>
      <w:r>
        <w:rPr>
          <w:rFonts w:ascii="宋体" w:hAnsi="宋体" w:cs="宋体" w:eastAsia="宋体"/>
          <w:sz w:val="26"/>
          <w:color w:val="000000"/>
          <w:b w:val="off"/>
          <w:i w:val="off"/>
        </w:rPr>
        <w:t>胞凋亡率明显低于模型组(P均&lt;0.05)，但两组治疗组间横纹肌细胞凋亡率</w:t>
      </w:r>
      <w:r>
        <w:rPr>
          <w:rFonts w:ascii="宋体" w:hAnsi="宋体" w:cs="宋体" w:eastAsia="宋体"/>
          <w:sz w:val="26"/>
          <w:color w:val="000000"/>
          <w:b w:val="off"/>
          <w:i w:val="off"/>
        </w:rPr>
        <w:t>差异无统计学意义。</w:t>
      </w:r>
    </w:p>
    <w:p>
      <w:pPr>
        <w:wordWrap w:val="on"/>
        <w:autoSpaceDE w:val="off"/>
        <w:autoSpaceDN w:val="off"/>
        <w:spacing w:before="80" w:after="0" w:line="360" w:lineRule="atLeast"/>
        <w:ind w:left="1060" w:right="0"/>
        <w:jc w:val="both"/>
        <w:textAlignment w:val="auto"/>
        <w:rPr>
          <w:sz w:val="26"/>
        </w:rPr>
      </w:pPr>
      <w:r>
        <w:rPr>
          <w:rFonts w:ascii="宋体" w:hAnsi="宋体" w:cs="宋体" w:eastAsia="宋体"/>
          <w:sz w:val="26"/>
          <w:color w:val="000000"/>
          <w:b w:val="off"/>
          <w:i w:val="off"/>
        </w:rPr>
        <w:t>(2)腰三针治疗1周后腰旁横纹肌瘀血状况，见表2。</w:t>
      </w:r>
    </w:p>
    <w:p>
      <w:pPr>
        <w:wordWrap w:val="on"/>
        <w:autoSpaceDE w:val="off"/>
        <w:autoSpaceDN w:val="off"/>
        <w:spacing w:before="260" w:after="0" w:line="360" w:lineRule="atLeast"/>
        <w:ind w:left="2740" w:right="0"/>
        <w:jc w:val="both"/>
        <w:textAlignment w:val="auto"/>
        <w:rPr>
          <w:sz w:val="22"/>
        </w:rPr>
      </w:pPr>
      <w:r>
        <w:rPr>
          <w:rFonts w:ascii="宋体" w:hAnsi="宋体" w:cs="宋体" w:eastAsia="宋体"/>
          <w:sz w:val="22"/>
          <w:color w:val="000000"/>
          <w:b w:val="off"/>
          <w:i w:val="off"/>
        </w:rPr>
        <w:t>表2 治疗1周后腰旁横纹肌瘀血状况</w:t>
      </w:r>
    </w:p>
    <w:p>
      <w:pPr>
        <w:wordWrap w:val="on"/>
        <w:spacing w:before="0" w:after="0" w:line="120" w:lineRule="exact"/>
        <w:ind w:left="0" w:right="0"/>
        <w:textAlignment w:val="auto"/>
      </w:pPr>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60"/>
        <w:gridCol w:w="2460"/>
        <w:gridCol w:w="2340"/>
        <w:gridCol w:w="2160"/>
      </w:tblGrid>
      <w:tr>
        <w:trPr>
          <w:trHeight w:hRule="atLeast" w:val="820"/>
        </w:trPr>
        <w:tc>
          <w:tcPr>
            <w:tcW w:w="23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4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治疗A组</w:t>
            </w:r>
          </w:p>
        </w:tc>
        <w:tc>
          <w:tcPr>
            <w:tcW w:w="2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治疗B组</w:t>
            </w:r>
          </w:p>
        </w:tc>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对照组</w:t>
            </w:r>
          </w:p>
        </w:tc>
      </w:tr>
      <w:tr>
        <w:trPr>
          <w:trHeight w:hRule="atLeast" w:val="540"/>
        </w:trPr>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轻中</w:t>
            </w:r>
          </w:p>
        </w:tc>
        <w:tc>
          <w:tcPr>
            <w:tcW w:w="24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15</w:t>
            </w:r>
          </w:p>
        </w:tc>
        <w:tc>
          <w:tcPr>
            <w:tcW w:w="2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13</w:t>
            </w:r>
          </w:p>
        </w:tc>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5</w:t>
            </w:r>
          </w:p>
        </w:tc>
      </w:tr>
      <w:tr>
        <w:trPr>
          <w:trHeight w:hRule="atLeast" w:val="840"/>
        </w:trPr>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重</w:t>
            </w:r>
          </w:p>
        </w:tc>
        <w:tc>
          <w:tcPr>
            <w:tcW w:w="24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3</w:t>
            </w:r>
          </w:p>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1</w:t>
            </w:r>
          </w:p>
        </w:tc>
        <w:tc>
          <w:tcPr>
            <w:tcW w:w="2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3</w:t>
            </w:r>
          </w:p>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2</w:t>
            </w:r>
          </w:p>
        </w:tc>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5</w:t>
            </w:r>
          </w:p>
          <w:p>
            <w:pPr>
              <w:wordWrap w:val="on"/>
              <w:autoSpaceDE w:val="off"/>
              <w:autoSpaceDN w:val="off"/>
              <w:spacing w:before="0" w:after="0" w:line="380" w:lineRule="atLeast"/>
              <w:ind w:left="0" w:right="0"/>
              <w:jc w:val="center"/>
              <w:textAlignment w:val="auto"/>
              <w:rPr>
                <w:sz w:val="27"/>
              </w:rPr>
            </w:pPr>
            <w:r>
              <w:rPr>
                <w:rFonts w:ascii="宋体" w:hAnsi="宋体" w:cs="宋体" w:eastAsia="宋体"/>
                <w:sz w:val="27"/>
                <w:color w:val="000000"/>
                <w:b w:val="off"/>
                <w:i w:val="off"/>
              </w:rPr>
              <w:t>8</w:t>
            </w:r>
          </w:p>
        </w:tc>
      </w:tr>
    </w:tbl>
    <w:p>
      <w:pPr>
        <w:wordWrap w:val="on"/>
        <w:autoSpaceDE w:val="off"/>
        <w:autoSpaceDN w:val="off"/>
        <w:spacing w:before="260" w:after="0" w:line="455" w:lineRule="atLeast"/>
        <w:ind w:left="360" w:right="820" w:firstLine="700"/>
        <w:jc w:val="both"/>
        <w:textAlignment w:val="auto"/>
        <w:rPr>
          <w:sz w:val="26"/>
        </w:rPr>
      </w:pPr>
      <w:r>
        <w:rPr>
          <w:rFonts w:ascii="宋体" w:hAnsi="宋体" w:cs="宋体" w:eastAsia="宋体"/>
          <w:sz w:val="26"/>
          <w:color w:val="000000"/>
          <w:b w:val="off"/>
          <w:i w:val="off"/>
        </w:rPr>
        <w:t>表2结果显示，腰三针治疗组多数为轻度瘀血，重度瘀血现象少见，而未</w:t>
      </w:r>
      <w:r>
        <w:rPr>
          <w:rFonts w:ascii="宋体" w:hAnsi="宋体" w:cs="宋体" w:eastAsia="宋体"/>
          <w:sz w:val="26"/>
          <w:color w:val="000000"/>
          <w:b w:val="off"/>
          <w:i w:val="off"/>
        </w:rPr>
        <w:t>进行治疗的模型组多数仍为重度瘀血，腰三针治疗A组及B组腰旁横纹肌组</w:t>
      </w:r>
      <w:r>
        <w:rPr>
          <w:rFonts w:ascii="宋体" w:hAnsi="宋体" w:cs="宋体" w:eastAsia="宋体"/>
          <w:sz w:val="26"/>
          <w:color w:val="000000"/>
          <w:b w:val="off"/>
          <w:i w:val="off"/>
        </w:rPr>
        <w:t>织瘀血状况明显轻于模型组(P均&lt;0.05)，但两治疗组间瘀血程度差异无统</w:t>
      </w:r>
      <w:r>
        <w:rPr>
          <w:rFonts w:ascii="宋体" w:hAnsi="宋体" w:cs="宋体" w:eastAsia="宋体"/>
          <w:sz w:val="26"/>
          <w:color w:val="000000"/>
          <w:b w:val="off"/>
          <w:i w:val="off"/>
        </w:rPr>
        <w:t>计学意义。提示腰三针治疗可明显改善腰膀肌肉组织瘀血状况。</w:t>
      </w:r>
    </w:p>
    <w:p>
      <w:pPr>
        <w:wordWrap w:val="on"/>
        <w:autoSpaceDE w:val="off"/>
        <w:autoSpaceDN w:val="off"/>
        <w:spacing w:before="0" w:after="0" w:line="430" w:lineRule="atLeast"/>
        <w:ind w:left="480" w:right="720" w:firstLine="580"/>
        <w:jc w:val="both"/>
        <w:textAlignment w:val="auto"/>
        <w:rPr>
          <w:sz w:val="26"/>
        </w:rPr>
      </w:pPr>
      <w:r>
        <w:rPr>
          <w:rFonts w:ascii="宋体" w:hAnsi="宋体" w:cs="宋体" w:eastAsia="宋体"/>
          <w:sz w:val="26"/>
          <w:color w:val="000000"/>
          <w:b w:val="off"/>
          <w:i w:val="off"/>
        </w:rPr>
        <w:t>(3)腰三针治疗瘀血性腰痛造模延髓端腹内侧区一氧化氮合成酶变化状</w:t>
      </w:r>
      <w:r>
        <w:rPr>
          <w:rFonts w:ascii="宋体" w:hAnsi="宋体" w:cs="宋体" w:eastAsia="宋体"/>
          <w:sz w:val="26"/>
          <w:color w:val="000000"/>
          <w:b w:val="off"/>
          <w:i w:val="off"/>
        </w:rPr>
        <w:t>况，见表3。</w:t>
      </w:r>
    </w:p>
    <w:p>
      <w:pPr>
        <w:wordWrap w:val="on"/>
        <w:autoSpaceDE w:val="off"/>
        <w:autoSpaceDN w:val="off"/>
        <w:spacing w:before="280" w:after="0" w:line="520" w:lineRule="atLeast"/>
        <w:ind w:left="1060" w:right="0"/>
        <w:jc w:val="both"/>
        <w:textAlignment w:val="auto"/>
        <w:rPr>
          <w:sz w:val="26"/>
        </w:rPr>
      </w:pPr>
      <w:r>
        <w:rPr>
          <w:rFonts w:ascii="宋体" w:hAnsi="宋体" w:cs="宋体" w:eastAsia="宋体"/>
          <w:sz w:val="26"/>
          <w:color w:val="000000"/>
          <w:b w:val="off"/>
          <w:i w:val="off"/>
        </w:rPr>
        <w:t>表3 腰三针治疗血瘀性腰痛一氧化氮合成酶变化状况</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d>
          <m:dPr>
            <m:sepChr m:val=","/>
          </m:dPr>
          <m:e>
            <m:r>
              <w:rPr>
                <w:rFonts w:ascii="Cambria Math" w:hAnsi="Cambria Math"/>
                <w:sz w:val="26"/>
                <w:szCs w:val="26"/>
              </w:rPr>
              <m:t>X</m:t>
            </m:r>
            <m:r>
              <w:rPr>
                <w:rFonts w:ascii="Cambria Math" w:hAnsi="Cambria Math"/>
                <w:sz w:val="26"/>
                <w:szCs w:val="26"/>
              </w:rPr>
              <m:t>±</m:t>
            </m:r>
            <m:r>
              <w:rPr>
                <w:rFonts w:ascii="Cambria Math" w:hAnsi="Cambria Math"/>
                <w:sz w:val="26"/>
                <w:szCs w:val="26"/>
              </w:rPr>
              <m:t>s</m:t>
            </m:r>
          </m:e>
        </m:d>
      </m:oMath>
    </w:p>
    <w:p>
      <w:pPr>
        <w:wordWrap w:val="on"/>
        <w:spacing w:before="0" w:after="0" w:line="60" w:lineRule="exact"/>
        <w:ind w:left="0" w:right="0"/>
        <w:textAlignment w:val="auto"/>
      </w:pPr>
    </w:p>
    <w:tbl>
      <w:tblPr>
        <w:tblW w:w="0" w:type="auto"/>
        <w:jc w:val="start"/>
        <w:tblInd w:type="dxa" w:w="4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840"/>
        <w:gridCol w:w="2000"/>
        <w:gridCol w:w="1860"/>
        <w:gridCol w:w="1900"/>
        <w:gridCol w:w="1840"/>
      </w:tblGrid>
      <w:tr>
        <w:trPr>
          <w:trHeight w:hRule="atLeast" w:val="840"/>
        </w:trPr>
        <w:tc>
          <w:tcPr>
            <w:tcW w:w="18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A组</w:t>
            </w:r>
          </w:p>
        </w:tc>
        <w:tc>
          <w:tcPr>
            <w:tcW w:w="1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B组</w:t>
            </w:r>
          </w:p>
        </w:tc>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C组</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D组</w:t>
            </w:r>
          </w:p>
        </w:tc>
      </w:tr>
      <w:tr>
        <w:trPr>
          <w:trHeight w:hRule="atLeast" w:val="960"/>
        </w:trPr>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1小时</w:t>
            </w:r>
          </w:p>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1周后</w:t>
            </w:r>
          </w:p>
        </w:tc>
        <w:tc>
          <w:tcPr>
            <w:tcW w:w="2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38,S±3.7</w:t>
            </w:r>
          </w:p>
          <w:p>
            <w:pPr>
              <w:wordWrap w:val="on"/>
              <w:autoSpaceDE w:val="off"/>
              <w:autoSpaceDN w:val="off"/>
              <w:spacing w:before="0" w:after="0" w:line="420" w:lineRule="atLeast"/>
              <w:ind w:left="0" w:right="0"/>
              <w:jc w:val="center"/>
              <w:textAlignment w:val="auto"/>
              <w:rPr>
                <w:sz w:val="27"/>
              </w:rPr>
            </w:pPr>
            <w:r>
              <w:rPr>
                <w:rFonts w:ascii="宋体" w:hAnsi="宋体" w:cs="宋体" w:eastAsia="宋体"/>
                <w:sz w:val="27"/>
                <w:color w:val="000000"/>
                <w:b w:val="off"/>
                <w:i w:val="off"/>
              </w:rPr>
              <w:t>12.5±2.4</w:t>
            </w:r>
          </w:p>
        </w:tc>
        <w:tc>
          <w:tcPr>
            <w:tcW w:w="1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15.2±2.3</w:t>
            </w:r>
          </w:p>
          <w:p>
            <w:pPr>
              <w:wordWrap w:val="on"/>
              <w:autoSpaceDE w:val="off"/>
              <w:autoSpaceDN w:val="off"/>
              <w:spacing w:before="0" w:after="0" w:line="420" w:lineRule="atLeast"/>
              <w:ind w:left="0" w:right="0"/>
              <w:jc w:val="center"/>
              <w:textAlignment w:val="auto"/>
              <w:rPr>
                <w:sz w:val="27"/>
              </w:rPr>
            </w:pPr>
            <w:r>
              <w:rPr>
                <w:rFonts w:ascii="宋体" w:hAnsi="宋体" w:cs="宋体" w:eastAsia="宋体"/>
                <w:sz w:val="27"/>
                <w:color w:val="000000"/>
                <w:b w:val="off"/>
                <w:i w:val="off"/>
              </w:rPr>
              <w:t>13.2±2.2</w:t>
            </w:r>
          </w:p>
        </w:tc>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14.5±2.6</w:t>
            </w:r>
          </w:p>
          <w:p>
            <w:pPr>
              <w:wordWrap w:val="on"/>
              <w:autoSpaceDE w:val="off"/>
              <w:autoSpaceDN w:val="off"/>
              <w:spacing w:before="0" w:after="0" w:line="420" w:lineRule="atLeast"/>
              <w:ind w:left="0" w:right="0"/>
              <w:jc w:val="center"/>
              <w:textAlignment w:val="auto"/>
              <w:rPr>
                <w:sz w:val="27"/>
              </w:rPr>
            </w:pPr>
            <w:r>
              <w:rPr>
                <w:rFonts w:ascii="宋体" w:hAnsi="宋体" w:cs="宋体" w:eastAsia="宋体"/>
                <w:sz w:val="27"/>
                <w:color w:val="000000"/>
                <w:b w:val="off"/>
                <w:i w:val="off"/>
              </w:rPr>
              <w:t>12.8±1.9</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10.2±1.4</w:t>
            </w:r>
          </w:p>
          <w:p>
            <w:pPr>
              <w:wordWrap w:val="on"/>
              <w:autoSpaceDE w:val="off"/>
              <w:autoSpaceDN w:val="off"/>
              <w:spacing w:before="0" w:after="0" w:line="420" w:lineRule="atLeast"/>
              <w:ind w:left="0" w:right="0"/>
              <w:jc w:val="center"/>
              <w:textAlignment w:val="auto"/>
              <w:rPr>
                <w:sz w:val="27"/>
              </w:rPr>
            </w:pPr>
            <w:r>
              <w:rPr>
                <w:rFonts w:ascii="宋体" w:hAnsi="宋体" w:cs="宋体" w:eastAsia="宋体"/>
                <w:sz w:val="27"/>
                <w:color w:val="000000"/>
                <w:b w:val="off"/>
                <w:i w:val="off"/>
              </w:rPr>
              <w:t>10.8±2.1</w:t>
            </w:r>
          </w:p>
        </w:tc>
      </w:tr>
    </w:tbl>
    <w:p>
      <w:pPr>
        <w:wordWrap w:val="on"/>
        <w:autoSpaceDE w:val="off"/>
        <w:autoSpaceDN w:val="off"/>
        <w:spacing w:before="100" w:after="0" w:line="360" w:lineRule="atLeast"/>
        <w:ind w:left="1060" w:right="660"/>
        <w:jc w:val="both"/>
        <w:textAlignment w:val="auto"/>
        <w:rPr>
          <w:sz w:val="26"/>
        </w:rPr>
      </w:pPr>
      <w:r>
        <w:rPr>
          <w:rFonts w:ascii="宋体" w:hAnsi="宋体" w:cs="宋体" w:eastAsia="宋体"/>
          <w:sz w:val="26"/>
          <w:color w:val="000000"/>
          <w:b w:val="off"/>
          <w:i w:val="off"/>
        </w:rPr>
        <w:t>注 表格内数字为病理图像分析仪计算所得的平均积分光密度。每例样本计数</w:t>
      </w:r>
      <w:r>
        <w:rPr>
          <w:rFonts w:ascii="宋体" w:hAnsi="宋体" w:cs="宋体" w:eastAsia="宋体"/>
          <w:sz w:val="26"/>
          <w:color w:val="000000"/>
          <w:b w:val="off"/>
          <w:i w:val="off"/>
        </w:rPr>
        <w:t>200~300个细胞</w:t>
      </w:r>
    </w:p>
    <w:p>
      <w:pPr>
        <w:wordWrap w:val="on"/>
        <w:autoSpaceDE w:val="off"/>
        <w:autoSpaceDN w:val="off"/>
        <w:spacing w:before="220" w:after="0" w:line="360" w:lineRule="atLeast"/>
        <w:ind w:left="1060" w:right="0"/>
        <w:jc w:val="both"/>
        <w:textAlignment w:val="auto"/>
        <w:rPr>
          <w:sz w:val="26"/>
        </w:rPr>
      </w:pPr>
      <w:r>
        <w:rPr>
          <w:rFonts w:ascii="宋体" w:hAnsi="宋体" w:cs="宋体" w:eastAsia="宋体"/>
          <w:sz w:val="26"/>
          <w:color w:val="000000"/>
          <w:b w:val="off"/>
          <w:i w:val="off"/>
        </w:rPr>
        <w:t>上述结果显示，瘀血性腰痛造模成功后，延髓头端腹内侧区一氧化氮合成</w:t>
      </w:r>
      <w:r>
        <w:br w:type="page"/>
      </w:r>
    </w:p>
    <w:p>
      <w:pPr>
        <w:wordWrap w:val="on"/>
        <w:autoSpaceDE w:val="off"/>
        <w:autoSpaceDN w:val="off"/>
        <w:spacing w:before="660" w:after="0" w:line="380" w:lineRule="atLeast"/>
        <w:ind w:left="580" w:right="0"/>
        <w:jc w:val="both"/>
        <w:textAlignment w:val="auto"/>
        <w:rPr>
          <w:sz w:val="27"/>
        </w:rPr>
      </w:pPr>
      <w:r>
        <w:rPr>
          <w:rFonts w:ascii="宋体" w:hAnsi="宋体" w:cs="宋体" w:eastAsia="宋体"/>
          <w:sz w:val="27"/>
          <w:color w:val="000000"/>
          <w:b w:val="off"/>
          <w:i w:val="off"/>
        </w:rPr>
        <w:t>74 常见老年病针灸治疗</w:t>
      </w:r>
    </w:p>
    <w:p>
      <w:pPr>
        <w:wordWrap w:val="on"/>
        <w:autoSpaceDE w:val="off"/>
        <w:autoSpaceDN w:val="off"/>
        <w:spacing w:before="400" w:after="0" w:line="444" w:lineRule="atLeast"/>
        <w:ind w:left="580" w:right="580"/>
        <w:jc w:val="both"/>
        <w:textAlignment w:val="auto"/>
        <w:rPr>
          <w:sz w:val="27"/>
        </w:rPr>
      </w:pPr>
      <w:r>
        <w:rPr>
          <w:rFonts w:ascii="宋体" w:hAnsi="宋体" w:cs="宋体" w:eastAsia="宋体"/>
          <w:sz w:val="27"/>
          <w:color w:val="000000"/>
          <w:b w:val="off"/>
          <w:i w:val="off"/>
        </w:rPr>
        <w:t>酶表达量增高(P&lt;0.05)，而针刺治疗后Ⅰ小时，治疗A组NOS表达明显高</w:t>
      </w:r>
      <w:r>
        <w:rPr>
          <w:rFonts w:ascii="宋体" w:hAnsi="宋体" w:cs="宋体" w:eastAsia="宋体"/>
          <w:sz w:val="27"/>
          <w:color w:val="000000"/>
          <w:b w:val="off"/>
          <w:i w:val="off"/>
        </w:rPr>
        <w:t>于模型组(P&lt;0.05),且治疗A组NOS表达明显高于治疗B组(P&lt;0.05),</w:t>
      </w:r>
      <w:r>
        <w:rPr>
          <w:rFonts w:ascii="宋体" w:hAnsi="宋体" w:cs="宋体" w:eastAsia="宋体"/>
          <w:sz w:val="27"/>
          <w:color w:val="000000"/>
          <w:b w:val="off"/>
          <w:i w:val="off"/>
        </w:rPr>
        <w:t>但治疗B组与模型组之间NOS表达差异无统计学意义。治疗1周后治疗A</w:t>
      </w:r>
      <w:r>
        <w:rPr>
          <w:rFonts w:ascii="宋体" w:hAnsi="宋体" w:cs="宋体" w:eastAsia="宋体"/>
          <w:sz w:val="27"/>
        </w:rPr>
        <w:t xml:space="preserve"> </w:t>
      </w:r>
      <w:r>
        <w:rPr>
          <w:rFonts w:ascii="宋体" w:hAnsi="宋体" w:cs="宋体" w:eastAsia="宋体"/>
          <w:sz w:val="27"/>
          <w:color w:val="000000"/>
          <w:b w:val="off"/>
          <w:i w:val="off"/>
        </w:rPr>
        <w:t>组、治疗B组及模型组 NOS表达量仍高于正常对照组，但治疗A组、治疗B</w:t>
      </w:r>
      <w:r>
        <w:rPr>
          <w:rFonts w:ascii="宋体" w:hAnsi="宋体" w:cs="宋体" w:eastAsia="宋体"/>
          <w:sz w:val="27"/>
        </w:rPr>
        <w:t xml:space="preserve"> </w:t>
      </w:r>
      <w:r>
        <w:rPr>
          <w:rFonts w:ascii="宋体" w:hAnsi="宋体" w:cs="宋体" w:eastAsia="宋体"/>
          <w:sz w:val="27"/>
          <w:color w:val="000000"/>
          <w:b w:val="off"/>
          <w:i w:val="off"/>
        </w:rPr>
        <w:t>组及模型组间 NOS表达量差异无统计学意义。</w:t>
      </w:r>
    </w:p>
    <w:p>
      <w:pPr>
        <w:wordWrap w:val="on"/>
        <w:autoSpaceDE w:val="off"/>
        <w:autoSpaceDN w:val="off"/>
        <w:spacing w:before="20" w:after="0" w:line="420" w:lineRule="atLeast"/>
        <w:ind w:left="580" w:right="580" w:firstLine="580"/>
        <w:jc w:val="both"/>
        <w:textAlignment w:val="auto"/>
        <w:rPr>
          <w:sz w:val="27"/>
        </w:rPr>
      </w:pPr>
      <w:r>
        <w:rPr>
          <w:rFonts w:ascii="宋体" w:hAnsi="宋体" w:cs="宋体" w:eastAsia="宋体"/>
          <w:sz w:val="27"/>
          <w:color w:val="000000"/>
          <w:b w:val="off"/>
          <w:i w:val="off"/>
        </w:rPr>
        <w:t>(4)腰三针治疗：小时对 Wistar 大鼠延髓头端腹内侧区 c·fos表达的影</w:t>
      </w:r>
      <w:r>
        <w:rPr>
          <w:rFonts w:ascii="宋体" w:hAnsi="宋体" w:cs="宋体" w:eastAsia="宋体"/>
          <w:sz w:val="27"/>
          <w:color w:val="000000"/>
          <w:b w:val="off"/>
          <w:i w:val="off"/>
        </w:rPr>
        <w:t>响，见表4。</w:t>
      </w:r>
    </w:p>
    <w:p>
      <w:pPr>
        <w:wordWrap w:val="on"/>
        <w:autoSpaceDE w:val="off"/>
        <w:autoSpaceDN w:val="off"/>
        <w:spacing w:before="300" w:after="0" w:line="480" w:lineRule="atLeast"/>
        <w:ind w:left="1760" w:right="0"/>
        <w:jc w:val="both"/>
        <w:textAlignment w:val="auto"/>
        <w:rPr>
          <w:sz w:val="27"/>
        </w:rPr>
      </w:pPr>
      <w:r>
        <w:rPr>
          <w:rFonts w:ascii="宋体" w:hAnsi="宋体" w:cs="宋体" w:eastAsia="宋体"/>
          <w:sz w:val="27"/>
          <w:color w:val="000000"/>
          <w:b w:val="off"/>
          <w:i w:val="off"/>
        </w:rPr>
        <w:t>表4 腰三针治疗大鼠1小时对c-fos表达的影响</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d>
          <m:dPr>
            <m:sepChr m:val=","/>
          </m:dPr>
          <m:e>
            <m:acc>
              <m:accPr>
                <m:chr m:val="̅"/>
              </m:accPr>
              <m:e>
                <m:r>
                  <w:rPr>
                    <w:rFonts w:ascii="Cambria Math" w:hAnsi="Cambria Math"/>
                    <w:sz w:val="26"/>
                    <w:szCs w:val="26"/>
                  </w:rPr>
                  <m:t>X</m:t>
                </m:r>
              </m:e>
            </m:acc>
            <m:r>
              <w:rPr>
                <w:rFonts w:ascii="Cambria Math" w:hAnsi="Cambria Math"/>
                <w:sz w:val="26"/>
                <w:szCs w:val="26"/>
              </w:rPr>
              <m:t>±</m:t>
            </m:r>
            <m:r>
              <w:rPr>
                <w:rFonts w:ascii="Cambria Math" w:hAnsi="Cambria Math"/>
                <w:sz w:val="26"/>
                <w:szCs w:val="26"/>
              </w:rPr>
              <m:t>s</m:t>
            </m:r>
          </m:e>
        </m:d>
      </m:oMath>
    </w:p>
    <w:p>
      <w:pPr>
        <w:wordWrap w:val="on"/>
        <w:spacing w:before="0" w:after="0" w:line="20" w:lineRule="exact"/>
        <w:ind w:left="0" w:right="0"/>
        <w:textAlignment w:val="auto"/>
      </w:pPr>
    </w:p>
    <w:tbl>
      <w:tblPr>
        <w:tblW w:w="0" w:type="auto"/>
        <w:jc w:val="start"/>
        <w:tblInd w:type="dxa" w:w="5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60"/>
        <w:gridCol w:w="2320"/>
        <w:gridCol w:w="2360"/>
        <w:gridCol w:w="2140"/>
      </w:tblGrid>
      <w:tr>
        <w:trPr>
          <w:trHeight w:hRule="atLeast" w:val="840"/>
        </w:trPr>
        <w:tc>
          <w:tcPr>
            <w:tcW w:w="24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A组</w:t>
            </w:r>
          </w:p>
        </w:tc>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B组</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7"/>
              </w:rPr>
            </w:pPr>
            <w:r>
              <w:rPr>
                <w:rFonts w:ascii="宋体" w:hAnsi="宋体" w:cs="宋体" w:eastAsia="宋体"/>
                <w:sz w:val="27"/>
                <w:color w:val="000000"/>
                <w:b w:val="off"/>
                <w:i w:val="off"/>
              </w:rPr>
              <w:t>C组</w:t>
            </w:r>
          </w:p>
        </w:tc>
      </w:tr>
      <w:tr>
        <w:trPr>
          <w:trHeight w:hRule="atLeast" w:val="1000"/>
        </w:trPr>
        <w:tc>
          <w:tcPr>
            <w:tcW w:w="24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阳性细胞数</w:t>
            </w:r>
          </w:p>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积分光密度</w:t>
            </w:r>
          </w:p>
        </w:tc>
        <w:tc>
          <w:tcPr>
            <w:tcW w:w="2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385.4±41.7</w:t>
            </w:r>
          </w:p>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20.3+3.4</w:t>
            </w:r>
          </w:p>
        </w:tc>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216.5±20.8</w:t>
            </w:r>
          </w:p>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12,2±2.2</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7"/>
              </w:rPr>
            </w:pPr>
            <w:r>
              <w:rPr>
                <w:rFonts w:ascii="宋体" w:hAnsi="宋体" w:cs="宋体" w:eastAsia="宋体"/>
                <w:sz w:val="27"/>
                <w:color w:val="000000"/>
                <w:b w:val="off"/>
                <w:i w:val="off"/>
              </w:rPr>
              <w:t>217.6,28.6</w:t>
            </w:r>
          </w:p>
          <w:p>
            <w:pPr>
              <w:wordWrap w:val="on"/>
              <w:autoSpaceDE w:val="off"/>
              <w:autoSpaceDN w:val="off"/>
              <w:spacing w:before="0" w:after="0" w:line="420" w:lineRule="atLeast"/>
              <w:ind w:left="0" w:right="0"/>
              <w:jc w:val="center"/>
              <w:textAlignment w:val="auto"/>
              <w:rPr>
                <w:sz w:val="27"/>
              </w:rPr>
            </w:pPr>
            <w:r>
              <w:rPr>
                <w:rFonts w:ascii="宋体" w:hAnsi="宋体" w:cs="宋体" w:eastAsia="宋体"/>
                <w:sz w:val="27"/>
                <w:color w:val="000000"/>
                <w:b w:val="off"/>
                <w:i w:val="off"/>
              </w:rPr>
              <w:t>12.8±1.9</w:t>
            </w:r>
          </w:p>
        </w:tc>
      </w:tr>
    </w:tbl>
    <w:p>
      <w:pPr>
        <w:wordWrap w:val="on"/>
        <w:autoSpaceDE w:val="off"/>
        <w:autoSpaceDN w:val="off"/>
        <w:spacing w:before="240" w:after="0" w:line="435" w:lineRule="atLeast"/>
        <w:ind w:left="420" w:right="760" w:firstLine="740"/>
        <w:jc w:val="both"/>
        <w:textAlignment w:val="auto"/>
        <w:rPr>
          <w:sz w:val="27"/>
        </w:rPr>
      </w:pPr>
      <w:r>
        <w:rPr>
          <w:rFonts w:ascii="宋体" w:hAnsi="宋体" w:cs="宋体" w:eastAsia="宋体"/>
          <w:sz w:val="27"/>
          <w:color w:val="000000"/>
          <w:b w:val="off"/>
          <w:i w:val="off"/>
        </w:rPr>
        <w:t>上述结果显示，腰三针治疗A组e-fos表达量明显高于治疗B组c-fos</w:t>
      </w:r>
      <w:r>
        <w:rPr>
          <w:rFonts w:ascii="宋体" w:hAnsi="宋体" w:cs="宋体" w:eastAsia="宋体"/>
          <w:sz w:val="27"/>
        </w:rPr>
        <w:t xml:space="preserve"> </w:t>
      </w:r>
      <w:r>
        <w:rPr>
          <w:rFonts w:ascii="宋体" w:hAnsi="宋体" w:cs="宋体" w:eastAsia="宋体"/>
          <w:sz w:val="27"/>
          <w:color w:val="000000"/>
          <w:b w:val="off"/>
          <w:i w:val="off"/>
        </w:rPr>
        <w:t>表达差异无统计学意义。上述结果表明针刺肾俞、大肠俞及委中在促进NOS</w:t>
      </w:r>
      <w:r>
        <w:rPr>
          <w:rFonts w:ascii="宋体" w:hAnsi="宋体" w:cs="宋体" w:eastAsia="宋体"/>
          <w:sz w:val="27"/>
        </w:rPr>
        <w:t xml:space="preserve"> </w:t>
      </w:r>
      <w:r>
        <w:rPr>
          <w:rFonts w:ascii="宋体" w:hAnsi="宋体" w:cs="宋体" w:eastAsia="宋体"/>
          <w:sz w:val="27"/>
          <w:color w:val="000000"/>
          <w:b w:val="off"/>
          <w:i w:val="off"/>
        </w:rPr>
        <w:t>表达的同时，也促进了延髓头端腹内侧区c-fos 表达，但单独针刺阿是穴无这</w:t>
      </w:r>
      <w:r>
        <w:rPr>
          <w:rFonts w:ascii="宋体" w:hAnsi="宋体" w:cs="宋体" w:eastAsia="宋体"/>
          <w:sz w:val="27"/>
          <w:color w:val="000000"/>
          <w:b w:val="off"/>
          <w:i w:val="off"/>
        </w:rPr>
        <w:t>作用。</w:t>
      </w:r>
    </w:p>
    <w:p>
      <w:pPr>
        <w:wordWrap w:val="on"/>
        <w:autoSpaceDE w:val="off"/>
        <w:autoSpaceDN w:val="off"/>
        <w:spacing w:before="60" w:after="0" w:line="360" w:lineRule="atLeast"/>
        <w:ind w:left="1160" w:right="0"/>
        <w:jc w:val="both"/>
        <w:textAlignment w:val="auto"/>
        <w:rPr>
          <w:sz w:val="27"/>
        </w:rPr>
      </w:pPr>
      <w:r>
        <w:rPr>
          <w:rFonts w:ascii="宋体" w:hAnsi="宋体" w:cs="宋体" w:eastAsia="宋体"/>
          <w:sz w:val="27"/>
          <w:color w:val="000000"/>
          <w:b w:val="off"/>
          <w:i w:val="off"/>
        </w:rPr>
        <w:t>2.分析</w:t>
      </w:r>
    </w:p>
    <w:p>
      <w:pPr>
        <w:wordWrap w:val="on"/>
        <w:autoSpaceDE w:val="off"/>
        <w:autoSpaceDN w:val="off"/>
        <w:spacing w:before="80" w:after="0" w:line="444" w:lineRule="atLeast"/>
        <w:ind w:left="480" w:right="640" w:firstLine="680"/>
        <w:jc w:val="both"/>
        <w:textAlignment w:val="auto"/>
        <w:rPr>
          <w:sz w:val="27"/>
        </w:rPr>
      </w:pPr>
      <w:r>
        <w:rPr>
          <w:rFonts w:ascii="宋体" w:hAnsi="宋体" w:cs="宋体" w:eastAsia="宋体"/>
          <w:sz w:val="27"/>
          <w:color w:val="000000"/>
          <w:b w:val="off"/>
          <w:i w:val="off"/>
        </w:rPr>
        <w:t>(1)治疗对腰旁横纹肌细胞凋亡的影响：横纹肌细胞是一种不可再生性</w:t>
      </w:r>
      <w:r>
        <w:rPr>
          <w:rFonts w:ascii="宋体" w:hAnsi="宋体" w:cs="宋体" w:eastAsia="宋体"/>
          <w:sz w:val="27"/>
          <w:color w:val="000000"/>
          <w:b w:val="off"/>
          <w:i w:val="off"/>
        </w:rPr>
        <w:t>细胞，在缺血或损伤的情况下既可发生坏死也发生细胞凋亡，从本实验结果来</w:t>
      </w:r>
      <w:r>
        <w:rPr>
          <w:rFonts w:ascii="宋体" w:hAnsi="宋体" w:cs="宋体" w:eastAsia="宋体"/>
          <w:sz w:val="27"/>
          <w:color w:val="000000"/>
          <w:b w:val="off"/>
          <w:i w:val="off"/>
        </w:rPr>
        <w:t>看瘀血性腰痛时所发生的损伤主要为横纹肌细胞凋亡。由于横纹肌细胞的不</w:t>
      </w:r>
      <w:r>
        <w:rPr>
          <w:rFonts w:ascii="宋体" w:hAnsi="宋体" w:cs="宋体" w:eastAsia="宋体"/>
          <w:sz w:val="27"/>
          <w:color w:val="000000"/>
          <w:b w:val="off"/>
          <w:i w:val="off"/>
        </w:rPr>
        <w:t>可再生性，这种损害是一种永久性伤害，其缺损必然被纤维结缔组织取代，而</w:t>
      </w:r>
      <w:r>
        <w:rPr>
          <w:rFonts w:ascii="宋体" w:hAnsi="宋体" w:cs="宋体" w:eastAsia="宋体"/>
          <w:sz w:val="27"/>
          <w:color w:val="000000"/>
          <w:b w:val="off"/>
          <w:i w:val="off"/>
        </w:rPr>
        <w:t>这种再生性的纤维结缔组织再生以及长期瘀血后的瘀血性纤维结缔组织增</w:t>
      </w:r>
      <w:r>
        <w:rPr>
          <w:rFonts w:ascii="宋体" w:hAnsi="宋体" w:cs="宋体" w:eastAsia="宋体"/>
          <w:sz w:val="27"/>
          <w:color w:val="000000"/>
          <w:b w:val="off"/>
          <w:i w:val="off"/>
        </w:rPr>
        <w:t>生，最终导致了慢性腰肌劳损及慢性腰痛的形成。因而，如何避免腰肌细胞的</w:t>
      </w:r>
      <w:r>
        <w:rPr>
          <w:rFonts w:ascii="宋体" w:hAnsi="宋体" w:cs="宋体" w:eastAsia="宋体"/>
          <w:sz w:val="27"/>
          <w:color w:val="000000"/>
          <w:b w:val="off"/>
          <w:i w:val="off"/>
        </w:rPr>
        <w:t>凋亡，从而减轻慢性腰肌劳损的发生率，在临床研究上具有重要意义。本实验</w:t>
      </w:r>
      <w:r>
        <w:rPr>
          <w:rFonts w:ascii="宋体" w:hAnsi="宋体" w:cs="宋体" w:eastAsia="宋体"/>
          <w:sz w:val="27"/>
          <w:color w:val="000000"/>
          <w:b w:val="off"/>
          <w:i w:val="off"/>
        </w:rPr>
        <w:t>结果进一步显示针刺腰三针(肾俞、大肠俞、委中)，可减少腰旁横纹肌细胞的</w:t>
      </w:r>
      <w:r>
        <w:rPr>
          <w:rFonts w:ascii="宋体" w:hAnsi="宋体" w:cs="宋体" w:eastAsia="宋体"/>
          <w:sz w:val="27"/>
          <w:color w:val="000000"/>
          <w:b w:val="off"/>
          <w:i w:val="off"/>
        </w:rPr>
        <w:t>凋亡。瘀血性腰痛的本质为气滞血瘀，脏腑的功能活动及本身的滋养离不开</w:t>
      </w:r>
      <w:r>
        <w:rPr>
          <w:rFonts w:ascii="宋体" w:hAnsi="宋体" w:cs="宋体" w:eastAsia="宋体"/>
          <w:sz w:val="27"/>
          <w:color w:val="000000"/>
          <w:b w:val="off"/>
          <w:i w:val="off"/>
        </w:rPr>
        <w:t>气血，气血畅通是脏腑功能活动的保证。各种原因造成脏腑气血瘀滞，都将使</w:t>
      </w:r>
      <w:r>
        <w:rPr>
          <w:rFonts w:ascii="宋体" w:hAnsi="宋体" w:cs="宋体" w:eastAsia="宋体"/>
          <w:sz w:val="27"/>
          <w:color w:val="000000"/>
          <w:b w:val="off"/>
          <w:i w:val="off"/>
        </w:rPr>
        <w:t>脏腑的功能活动受到影响，在瘀血型腰痛时不仅表现为腰痛，而且使腰部肌肉</w:t>
      </w:r>
      <w:r>
        <w:rPr>
          <w:rFonts w:ascii="宋体" w:hAnsi="宋体" w:cs="宋体" w:eastAsia="宋体"/>
          <w:sz w:val="27"/>
          <w:color w:val="000000"/>
          <w:b w:val="off"/>
          <w:i w:val="off"/>
        </w:rPr>
        <w:t>生命活动受到影响，表现为腰部横纹肌细胞的凋亡。通过针刺得气，气至病</w:t>
      </w:r>
      <w:r>
        <w:rPr>
          <w:rFonts w:ascii="宋体" w:hAnsi="宋体" w:cs="宋体" w:eastAsia="宋体"/>
          <w:sz w:val="27"/>
          <w:color w:val="000000"/>
          <w:b w:val="off"/>
          <w:i w:val="off"/>
        </w:rPr>
        <w:t>所，可以疏通经脉气血，调整机体的功能。本实验结果显示在瘀血型腰痛的治</w:t>
      </w:r>
      <w:r>
        <w:rPr>
          <w:rFonts w:ascii="宋体" w:hAnsi="宋体" w:cs="宋体" w:eastAsia="宋体"/>
          <w:sz w:val="27"/>
          <w:color w:val="000000"/>
          <w:b w:val="off"/>
          <w:i w:val="off"/>
        </w:rPr>
        <w:t>疗中，上述穴位的联合采用，具有疏通气血、活血化瘀的功效。</w:t>
      </w:r>
      <w:r>
        <w:br w:type="page"/>
      </w:r>
    </w:p>
    <w:p>
      <w:pPr>
        <w:wordWrap w:val="on"/>
        <w:autoSpaceDE w:val="off"/>
        <w:autoSpaceDN w:val="off"/>
        <w:spacing w:before="640" w:after="0" w:line="380" w:lineRule="atLeast"/>
        <w:ind w:left="2500" w:right="0"/>
        <w:jc w:val="both"/>
        <w:textAlignment w:val="auto"/>
        <w:rPr>
          <w:sz w:val="27"/>
        </w:rPr>
      </w:pPr>
      <w:r>
        <w:rPr>
          <w:rFonts w:ascii="宋体" w:hAnsi="宋体" w:cs="宋体" w:eastAsia="宋体"/>
          <w:sz w:val="27"/>
          <w:color w:val="000000"/>
          <w:u w:val="single"/>
          <w:b w:val="off"/>
          <w:i w:val="off"/>
        </w:rPr>
        <w:t xml:space="preserve">                下篇 各种老年疾病的针灸治疗 75</w:t>
      </w:r>
    </w:p>
    <w:p>
      <w:pPr>
        <w:wordWrap w:val="on"/>
        <w:autoSpaceDE w:val="off"/>
        <w:autoSpaceDN w:val="off"/>
        <w:spacing w:before="380" w:after="0" w:line="448" w:lineRule="atLeast"/>
        <w:ind w:left="380" w:right="780" w:firstLine="580"/>
        <w:jc w:val="both"/>
        <w:textAlignment w:val="auto"/>
        <w:rPr>
          <w:sz w:val="27"/>
        </w:rPr>
      </w:pPr>
      <w:r>
        <w:rPr>
          <w:rFonts w:ascii="宋体" w:hAnsi="宋体" w:cs="宋体" w:eastAsia="宋体"/>
          <w:sz w:val="27"/>
          <w:color w:val="000000"/>
          <w:b w:val="off"/>
          <w:i w:val="off"/>
        </w:rPr>
        <w:t>(2)针刺治疗1周后腰旁肌组织瘀血变化状况：现代医学研究表明，机械</w:t>
      </w:r>
      <w:r>
        <w:rPr>
          <w:rFonts w:ascii="宋体" w:hAnsi="宋体" w:cs="宋体" w:eastAsia="宋体"/>
          <w:sz w:val="27"/>
          <w:color w:val="000000"/>
          <w:b w:val="off"/>
          <w:i w:val="off"/>
        </w:rPr>
        <w:t>性创伤或腰扭伤可以造成肌肉组织挫伤以及小血管或毛细血管的损伤，这种</w:t>
      </w:r>
      <w:r>
        <w:rPr>
          <w:rFonts w:ascii="宋体" w:hAnsi="宋体" w:cs="宋体" w:eastAsia="宋体"/>
          <w:sz w:val="27"/>
          <w:color w:val="000000"/>
          <w:b w:val="off"/>
          <w:i w:val="off"/>
        </w:rPr>
        <w:t>血管损伤可以造成局部的出血，也可造成血管壁损伤后通透性增加，进一步造</w:t>
      </w:r>
      <w:r>
        <w:rPr>
          <w:rFonts w:ascii="宋体" w:hAnsi="宋体" w:cs="宋体" w:eastAsia="宋体"/>
          <w:sz w:val="27"/>
          <w:color w:val="000000"/>
          <w:b w:val="off"/>
          <w:i w:val="off"/>
        </w:rPr>
        <w:t>成局部水肿，由此引起的疼痛与以下因素有关，首先是创伤后的局部肌肉痉挛</w:t>
      </w:r>
      <w:r>
        <w:rPr>
          <w:rFonts w:ascii="宋体" w:hAnsi="宋体" w:cs="宋体" w:eastAsia="宋体"/>
          <w:sz w:val="27"/>
          <w:color w:val="000000"/>
          <w:b w:val="off"/>
          <w:i w:val="off"/>
        </w:rPr>
        <w:t>可以刺激神经末梢引起疼痛；其次是局部出血及水肿可以压迫神经根、神经干</w:t>
      </w:r>
      <w:r>
        <w:rPr>
          <w:rFonts w:ascii="宋体" w:hAnsi="宋体" w:cs="宋体" w:eastAsia="宋体"/>
          <w:sz w:val="27"/>
          <w:color w:val="000000"/>
          <w:b w:val="off"/>
          <w:i w:val="off"/>
        </w:rPr>
        <w:t>或神经末梢引起疼痛；最后，局部的吕血及水肿造成了血管自身受压，加之局</w:t>
      </w:r>
      <w:r>
        <w:rPr>
          <w:rFonts w:ascii="宋体" w:hAnsi="宋体" w:cs="宋体" w:eastAsia="宋体"/>
          <w:sz w:val="27"/>
          <w:color w:val="000000"/>
          <w:b w:val="off"/>
          <w:i w:val="off"/>
        </w:rPr>
        <w:t>部肌肉痉挛引起的血管受压，均造成局部组织的瘀血及缺血缺氧，而这种缺血</w:t>
      </w:r>
      <w:r>
        <w:rPr>
          <w:rFonts w:ascii="宋体" w:hAnsi="宋体" w:cs="宋体" w:eastAsia="宋体"/>
          <w:sz w:val="27"/>
          <w:color w:val="000000"/>
          <w:b w:val="off"/>
          <w:i w:val="off"/>
        </w:rPr>
        <w:t>缺氧状态，一方而造成了腰部肌肉的损伤，另一方面，局部酸性代谢产物增加，</w:t>
      </w:r>
      <w:r>
        <w:rPr>
          <w:rFonts w:ascii="宋体" w:hAnsi="宋体" w:cs="宋体" w:eastAsia="宋体"/>
          <w:sz w:val="27"/>
          <w:color w:val="000000"/>
          <w:b w:val="off"/>
          <w:i w:val="off"/>
        </w:rPr>
        <w:t>钾离子浓度增高以及缓激肽的释放，均可刺激局部神经末梢而引起疼痛。因</w:t>
      </w:r>
      <w:r>
        <w:rPr>
          <w:rFonts w:ascii="宋体" w:hAnsi="宋体" w:cs="宋体" w:eastAsia="宋体"/>
          <w:sz w:val="27"/>
          <w:color w:val="000000"/>
          <w:b w:val="off"/>
          <w:i w:val="off"/>
        </w:rPr>
        <w:t>而，如何减轻局部瘀血、水肿状况，缓解肌肉痉挛，就成了防止腰旁软组织进一</w:t>
      </w:r>
      <w:r>
        <w:rPr>
          <w:rFonts w:ascii="宋体" w:hAnsi="宋体" w:cs="宋体" w:eastAsia="宋体"/>
          <w:sz w:val="27"/>
          <w:color w:val="000000"/>
          <w:b w:val="off"/>
          <w:i w:val="off"/>
        </w:rPr>
        <w:t>步损伤，在本质上解除腰痛的一个重要环节。本实验研究证明，针刺腰三针具</w:t>
      </w:r>
      <w:r>
        <w:rPr>
          <w:rFonts w:ascii="宋体" w:hAnsi="宋体" w:cs="宋体" w:eastAsia="宋体"/>
          <w:sz w:val="27"/>
          <w:color w:val="000000"/>
          <w:b w:val="off"/>
          <w:i w:val="off"/>
        </w:rPr>
        <w:t>有疏通气血、活血化瘀的功效。</w:t>
      </w:r>
    </w:p>
    <w:p>
      <w:pPr>
        <w:wordWrap w:val="on"/>
        <w:autoSpaceDE w:val="off"/>
        <w:autoSpaceDN w:val="off"/>
        <w:spacing w:before="40" w:after="0" w:line="449" w:lineRule="atLeast"/>
        <w:ind w:left="360" w:right="800" w:firstLine="600"/>
        <w:jc w:val="both"/>
        <w:textAlignment w:val="auto"/>
        <w:rPr>
          <w:sz w:val="27"/>
        </w:rPr>
      </w:pPr>
      <w:r>
        <w:rPr>
          <w:rFonts w:ascii="宋体" w:hAnsi="宋体" w:cs="宋体" w:eastAsia="宋体"/>
          <w:sz w:val="27"/>
          <w:color w:val="000000"/>
          <w:b w:val="off"/>
          <w:i w:val="off"/>
        </w:rPr>
        <w:t>(3)针刺治疗延髓头端腹内侧区一氧化氮合成酶变化状况：一氧化氮是</w:t>
      </w:r>
      <w:r>
        <w:rPr>
          <w:rFonts w:ascii="宋体" w:hAnsi="宋体" w:cs="宋体" w:eastAsia="宋体"/>
          <w:sz w:val="27"/>
          <w:color w:val="000000"/>
          <w:b w:val="off"/>
          <w:i w:val="off"/>
        </w:rPr>
        <w:t>种具有反应性的小气体分子，很容易通过细胞膜作用于触突后和触突前神</w:t>
      </w:r>
      <w:r>
        <w:rPr>
          <w:rFonts w:ascii="宋体" w:hAnsi="宋体" w:cs="宋体" w:eastAsia="宋体"/>
          <w:sz w:val="27"/>
          <w:color w:val="000000"/>
          <w:b w:val="off"/>
          <w:i w:val="off"/>
        </w:rPr>
        <w:t>经元，作为中枢神经系统的一种新的生物活性物质，一氧化氮参与了脑内痛觉</w:t>
      </w:r>
      <w:r>
        <w:rPr>
          <w:rFonts w:ascii="宋体" w:hAnsi="宋体" w:cs="宋体" w:eastAsia="宋体"/>
          <w:sz w:val="27"/>
          <w:color w:val="000000"/>
          <w:b w:val="off"/>
          <w:i w:val="off"/>
        </w:rPr>
        <w:t>信息的加工。本实验结果显示，瘀血型腰痛组 Wistar大鼠延髓头端腹内侧区</w:t>
      </w:r>
      <w:r>
        <w:rPr>
          <w:rFonts w:ascii="宋体" w:hAnsi="宋体" w:cs="宋体" w:eastAsia="宋体"/>
          <w:sz w:val="27"/>
          <w:color w:val="000000"/>
          <w:b w:val="off"/>
          <w:i w:val="off"/>
        </w:rPr>
        <w:t>—氧化氮合成酶表达量明显较正常组增高，显示 Wistar大鼠延髓头端腹内侧</w:t>
      </w:r>
      <w:r>
        <w:rPr>
          <w:rFonts w:ascii="宋体" w:hAnsi="宋体" w:cs="宋体" w:eastAsia="宋体"/>
          <w:sz w:val="27"/>
          <w:color w:val="000000"/>
          <w:b w:val="off"/>
          <w:i w:val="off"/>
        </w:rPr>
        <w:t>区一氧化氮合成酶表达增高，以及随之而来的一氧化氮水平增高，可能与</w:t>
      </w:r>
      <w:r>
        <w:rPr>
          <w:rFonts w:ascii="宋体" w:hAnsi="宋体" w:cs="宋体" w:eastAsia="宋体"/>
          <w:sz w:val="27"/>
          <w:color w:val="000000"/>
          <w:b w:val="off"/>
          <w:i w:val="off"/>
        </w:rPr>
        <w:t>Wistar大鼠的疼痛调节有关。本实验结果观察到，针刺腰三针同样可以促进</w:t>
      </w:r>
      <w:r>
        <w:rPr>
          <w:rFonts w:ascii="宋体" w:hAnsi="宋体" w:cs="宋体" w:eastAsia="宋体"/>
          <w:sz w:val="27"/>
          <w:color w:val="000000"/>
          <w:b w:val="off"/>
          <w:i w:val="off"/>
        </w:rPr>
        <w:t>脑内(延髓头端腹内侧区)一氧化氮合成酶的表达，提示针刺腰三针除具有缓</w:t>
      </w:r>
      <w:r>
        <w:rPr>
          <w:rFonts w:ascii="宋体" w:hAnsi="宋体" w:cs="宋体" w:eastAsia="宋体"/>
          <w:sz w:val="27"/>
          <w:color w:val="000000"/>
          <w:b w:val="off"/>
          <w:i w:val="off"/>
        </w:rPr>
        <w:t>解腰部肌肉痉挛、减轻瘀血、改善局部血液供应这一治本作用外，可能同样具</w:t>
      </w:r>
      <w:r>
        <w:rPr>
          <w:rFonts w:ascii="宋体" w:hAnsi="宋体" w:cs="宋体" w:eastAsia="宋体"/>
          <w:sz w:val="27"/>
          <w:color w:val="000000"/>
          <w:b w:val="off"/>
          <w:i w:val="off"/>
        </w:rPr>
        <w:t>有直接镇痛这一治标作用。脑为髓之海，针刺腰三针对瘀血性腰痛的治疗作</w:t>
      </w:r>
      <w:r>
        <w:rPr>
          <w:rFonts w:ascii="宋体" w:hAnsi="宋体" w:cs="宋体" w:eastAsia="宋体"/>
          <w:sz w:val="27"/>
          <w:color w:val="000000"/>
          <w:b w:val="off"/>
          <w:i w:val="off"/>
        </w:rPr>
        <w:t>用同样反映在大脑，而延髓头端腹内侧区恰恰位于上位中枢的下行性抑制的</w:t>
      </w:r>
      <w:r>
        <w:rPr>
          <w:rFonts w:ascii="宋体" w:hAnsi="宋体" w:cs="宋体" w:eastAsia="宋体"/>
          <w:sz w:val="27"/>
          <w:color w:val="000000"/>
          <w:b w:val="off"/>
          <w:i w:val="off"/>
        </w:rPr>
        <w:t>通道上，这一点与以往针刺直接镇痛的研究相符合。而阿是穴为经外之穴，因</w:t>
      </w:r>
      <w:r>
        <w:rPr>
          <w:rFonts w:ascii="宋体" w:hAnsi="宋体" w:cs="宋体" w:eastAsia="宋体"/>
          <w:sz w:val="27"/>
          <w:color w:val="000000"/>
          <w:b w:val="off"/>
          <w:i w:val="off"/>
        </w:rPr>
        <w:t>而针刺阿是穴主要表现为对腰旁肌肉组织的局部作用。</w:t>
      </w:r>
    </w:p>
    <w:p>
      <w:pPr>
        <w:wordWrap w:val="on"/>
        <w:autoSpaceDE w:val="off"/>
        <w:autoSpaceDN w:val="off"/>
        <w:spacing w:before="40" w:after="0" w:line="446" w:lineRule="atLeast"/>
        <w:ind w:left="360" w:right="820" w:firstLine="600"/>
        <w:jc w:val="both"/>
        <w:textAlignment w:val="auto"/>
        <w:rPr>
          <w:sz w:val="27"/>
        </w:rPr>
      </w:pPr>
      <w:r>
        <w:rPr>
          <w:rFonts w:ascii="宋体" w:hAnsi="宋体" w:cs="宋体" w:eastAsia="宋体"/>
          <w:sz w:val="27"/>
          <w:color w:val="000000"/>
          <w:b w:val="off"/>
          <w:i w:val="off"/>
        </w:rPr>
        <w:t>(4)针刺治疗一小时对 Wistar大鼠下丘脑c-fos表达的影响：本实验中</w:t>
      </w:r>
      <w:r>
        <w:rPr>
          <w:rFonts w:ascii="宋体" w:hAnsi="宋体" w:cs="宋体" w:eastAsia="宋体"/>
          <w:sz w:val="27"/>
          <w:color w:val="000000"/>
          <w:b w:val="off"/>
          <w:i w:val="off"/>
        </w:rPr>
        <w:t>我们观察到在瘀血型腰痛中，在延髓头端腹内侧区存在c-fos的过表达。结果</w:t>
      </w:r>
      <w:r>
        <w:rPr>
          <w:rFonts w:ascii="宋体" w:hAnsi="宋体" w:cs="宋体" w:eastAsia="宋体"/>
          <w:sz w:val="27"/>
          <w:color w:val="000000"/>
          <w:b w:val="off"/>
          <w:i w:val="off"/>
        </w:rPr>
        <w:t>显示，针刺腰三针在促进延髓头端腹内侧区 NOS表达的同时，早期即刻基因</w:t>
      </w:r>
      <w:r>
        <w:rPr>
          <w:rFonts w:ascii="宋体" w:hAnsi="宋体" w:cs="宋体" w:eastAsia="宋体"/>
          <w:sz w:val="27"/>
          <w:color w:val="000000"/>
          <w:b w:val="off"/>
          <w:i w:val="off"/>
        </w:rPr>
        <w:t>c-fos表达同时增强。同时这一作用仅表现在针刺后1小时，而1周后针刺上</w:t>
      </w:r>
      <w:r>
        <w:rPr>
          <w:rFonts w:ascii="宋体" w:hAnsi="宋体" w:cs="宋体" w:eastAsia="宋体"/>
          <w:sz w:val="27"/>
          <w:color w:val="000000"/>
          <w:b w:val="off"/>
          <w:i w:val="off"/>
        </w:rPr>
        <w:t>述同样穴位未见有调节c-fos表达作用。造成这种现象的原因可能有：</w:t>
      </w:r>
      <w:r>
        <w:rPr>
          <w:rFonts w:ascii="宋体" w:hAnsi="宋体" w:cs="宋体" w:eastAsia="宋体"/>
          <w:sz w:val="27"/>
          <w:color w:val="000000"/>
          <w:b w:val="off"/>
          <w:i w:val="off"/>
        </w:rPr>
        <w:t>①c-fos基因作为早期即刻基因仅参与急性期疼痛调节，而慢性期镇痛作用与</w:t>
      </w:r>
      <w:r>
        <w:rPr>
          <w:rFonts w:ascii="宋体" w:hAnsi="宋体" w:cs="宋体" w:eastAsia="宋体"/>
          <w:sz w:val="27"/>
          <w:color w:val="000000"/>
          <w:b w:val="off"/>
          <w:i w:val="off"/>
        </w:rPr>
        <w:t>其无关；②经过1周治疗后，瘀血型腰痛的瘀血症状基本消失，疼痛明显减轻</w:t>
      </w:r>
      <w:r>
        <w:br w:type="page"/>
      </w:r>
    </w:p>
    <w:p>
      <w:pPr>
        <w:wordWrap w:val="on"/>
        <w:autoSpaceDE w:val="off"/>
        <w:autoSpaceDN w:val="off"/>
        <w:spacing w:before="640" w:after="0" w:line="380" w:lineRule="atLeast"/>
        <w:ind w:left="540" w:right="0"/>
        <w:jc w:val="both"/>
        <w:textAlignment w:val="auto"/>
        <w:rPr>
          <w:sz w:val="27"/>
        </w:rPr>
      </w:pPr>
      <w:r>
        <w:rPr>
          <w:rFonts w:ascii="宋体" w:hAnsi="宋体" w:cs="宋体" w:eastAsia="宋体"/>
          <w:sz w:val="27"/>
          <w:color w:val="000000"/>
          <w:b w:val="off"/>
          <w:i w:val="off"/>
        </w:rPr>
        <w:t>76 常见老年病针灸治疗</w:t>
      </w:r>
    </w:p>
    <w:p>
      <w:pPr>
        <w:wordWrap w:val="on"/>
        <w:autoSpaceDE w:val="off"/>
        <w:autoSpaceDN w:val="off"/>
        <w:spacing w:before="380" w:after="0" w:line="447" w:lineRule="atLeast"/>
        <w:ind w:left="540" w:right="620"/>
        <w:jc w:val="both"/>
        <w:textAlignment w:val="auto"/>
        <w:rPr>
          <w:sz w:val="27"/>
        </w:rPr>
      </w:pPr>
      <w:r>
        <w:rPr>
          <w:rFonts w:ascii="宋体" w:hAnsi="宋体" w:cs="宋体" w:eastAsia="宋体"/>
          <w:sz w:val="27"/>
          <w:color w:val="000000"/>
          <w:b w:val="off"/>
          <w:i w:val="off"/>
        </w:rPr>
        <w:t>或消失，因而在模型组及针刺治疗组均无法检测到c-fos基因蛋白的表达；</w:t>
      </w:r>
      <w:r>
        <w:rPr>
          <w:rFonts w:ascii="宋体" w:hAnsi="宋体" w:cs="宋体" w:eastAsia="宋体"/>
          <w:sz w:val="27"/>
          <w:color w:val="000000"/>
          <w:b w:val="off"/>
          <w:i w:val="off"/>
        </w:rPr>
        <w:t>③在慢性期针刺上述穴位，镇痛的目标区可能不在延髓头端腹内侧区，而在中</w:t>
      </w:r>
      <w:r>
        <w:rPr>
          <w:rFonts w:ascii="宋体" w:hAnsi="宋体" w:cs="宋体" w:eastAsia="宋体"/>
          <w:sz w:val="27"/>
          <w:color w:val="000000"/>
          <w:b w:val="off"/>
          <w:i w:val="off"/>
        </w:rPr>
        <w:t>枢神经的其他部位：④慢性期针刺上述穴位镇痛机制可能在于末梢神经阻滞</w:t>
      </w:r>
      <w:r>
        <w:rPr>
          <w:rFonts w:ascii="宋体" w:hAnsi="宋体" w:cs="宋体" w:eastAsia="宋体"/>
          <w:sz w:val="27"/>
          <w:color w:val="000000"/>
          <w:b w:val="off"/>
          <w:i w:val="off"/>
        </w:rPr>
        <w:t>作用。另一方面，单独针刺阿是穴未观察到促进c-fos表达现象，其结果与针刺</w:t>
      </w:r>
      <w:r>
        <w:rPr>
          <w:rFonts w:ascii="宋体" w:hAnsi="宋体" w:cs="宋体" w:eastAsia="宋体"/>
          <w:sz w:val="27"/>
          <w:color w:val="000000"/>
          <w:b w:val="off"/>
          <w:i w:val="off"/>
        </w:rPr>
        <w:t>阿是穴未影响NOS表达一致。我们认为，作为上位中枢的下行性抑制的通道</w:t>
      </w:r>
      <w:r>
        <w:rPr>
          <w:rFonts w:ascii="宋体" w:hAnsi="宋体" w:cs="宋体" w:eastAsia="宋体"/>
          <w:sz w:val="27"/>
          <w:color w:val="000000"/>
          <w:b w:val="off"/>
          <w:i w:val="off"/>
        </w:rPr>
        <w:t>上延髓头端腹内侧区，针刺腰三针引起NOS表达增强，是“脑为髓之海”的具体</w:t>
      </w:r>
      <w:r>
        <w:rPr>
          <w:rFonts w:ascii="宋体" w:hAnsi="宋体" w:cs="宋体" w:eastAsia="宋体"/>
          <w:sz w:val="27"/>
          <w:color w:val="000000"/>
          <w:b w:val="off"/>
          <w:i w:val="off"/>
        </w:rPr>
        <w:t>表现，NOS 表达的增强由 L-精氨酸在颅内转化为一氧化氮，而一氧化氮通过</w:t>
      </w:r>
      <w:r>
        <w:rPr>
          <w:rFonts w:ascii="宋体" w:hAnsi="宋体" w:cs="宋体" w:eastAsia="宋体"/>
          <w:sz w:val="27"/>
          <w:color w:val="000000"/>
          <w:b w:val="off"/>
          <w:i w:val="off"/>
        </w:rPr>
        <w:t>cAMP结合蛋白促进早期即刻基因c-fos的表达，c-fos又通过促进 Penk等基因</w:t>
      </w:r>
      <w:r>
        <w:rPr>
          <w:rFonts w:ascii="宋体" w:hAnsi="宋体" w:cs="宋体" w:eastAsia="宋体"/>
          <w:sz w:val="27"/>
          <w:color w:val="000000"/>
          <w:b w:val="off"/>
          <w:i w:val="off"/>
        </w:rPr>
        <w:t>的表达，最终通过内源性脑啡肽而产生镇痛作用。</w:t>
      </w:r>
    </w:p>
    <w:p>
      <w:pPr>
        <w:wordWrap w:val="on"/>
        <w:autoSpaceDE w:val="off"/>
        <w:autoSpaceDN w:val="off"/>
        <w:spacing w:before="40" w:after="0" w:line="380" w:lineRule="atLeast"/>
        <w:ind w:left="1140" w:right="0"/>
        <w:jc w:val="both"/>
        <w:textAlignment w:val="auto"/>
        <w:rPr>
          <w:sz w:val="27"/>
        </w:rPr>
      </w:pPr>
      <w:r>
        <w:rPr>
          <w:rFonts w:ascii="宋体" w:hAnsi="宋体" w:cs="宋体" w:eastAsia="宋体"/>
          <w:sz w:val="27"/>
          <w:color w:val="000000"/>
          <w:b w:val="off"/>
          <w:i w:val="off"/>
        </w:rPr>
        <w:t>3. 小结</w:t>
      </w:r>
    </w:p>
    <w:p>
      <w:pPr>
        <w:wordWrap w:val="on"/>
        <w:autoSpaceDE w:val="off"/>
        <w:autoSpaceDN w:val="off"/>
        <w:spacing w:before="60" w:after="0" w:line="444" w:lineRule="atLeast"/>
        <w:ind w:left="520" w:right="620" w:firstLine="620"/>
        <w:jc w:val="both"/>
        <w:textAlignment w:val="auto"/>
        <w:rPr>
          <w:sz w:val="27"/>
        </w:rPr>
      </w:pPr>
      <w:r>
        <w:rPr>
          <w:rFonts w:ascii="宋体" w:hAnsi="宋体" w:cs="宋体" w:eastAsia="宋体"/>
          <w:sz w:val="27"/>
          <w:color w:val="000000"/>
          <w:b w:val="off"/>
          <w:i w:val="off"/>
        </w:rPr>
        <w:t>在本实验过程中，通过针刺腰三针治疗瘀血性腰痛，结合常规病理学、组</w:t>
      </w:r>
      <w:r>
        <w:rPr>
          <w:rFonts w:ascii="宋体" w:hAnsi="宋体" w:cs="宋体" w:eastAsia="宋体"/>
          <w:sz w:val="27"/>
          <w:color w:val="000000"/>
          <w:b w:val="off"/>
          <w:i w:val="off"/>
        </w:rPr>
        <w:t>织化学法、免疫组织化学法、分子生物学等方法探讨瘀血型腰痛的治疗机制，</w:t>
      </w:r>
      <w:r>
        <w:rPr>
          <w:rFonts w:ascii="宋体" w:hAnsi="宋体" w:cs="宋体" w:eastAsia="宋体"/>
          <w:sz w:val="27"/>
          <w:color w:val="000000"/>
          <w:b w:val="off"/>
          <w:i w:val="off"/>
        </w:rPr>
        <w:t>结果观察到，针刺腰三针可明显减轻腰旁肌组织瘀血，改善局部血液循环，从</w:t>
      </w:r>
      <w:r>
        <w:rPr>
          <w:rFonts w:ascii="宋体" w:hAnsi="宋体" w:cs="宋体" w:eastAsia="宋体"/>
          <w:sz w:val="27"/>
          <w:color w:val="000000"/>
          <w:b w:val="off"/>
          <w:i w:val="off"/>
        </w:rPr>
        <w:t>而减低腰横纹肌细胞的凋亡，进一步减低慢性腰肌劳损的发生率(治本作用)。</w:t>
      </w:r>
      <w:r>
        <w:rPr>
          <w:rFonts w:ascii="宋体" w:hAnsi="宋体" w:cs="宋体" w:eastAsia="宋体"/>
          <w:sz w:val="27"/>
          <w:color w:val="000000"/>
          <w:b w:val="off"/>
          <w:i w:val="off"/>
        </w:rPr>
        <w:t>同时具有直接镇痛作用(治标作用)，表现在可明显促进延髓头端腹内侧区</w:t>
      </w:r>
      <w:r>
        <w:rPr>
          <w:rFonts w:ascii="宋体" w:hAnsi="宋体" w:cs="宋体" w:eastAsia="宋体"/>
          <w:sz w:val="27"/>
          <w:color w:val="000000"/>
          <w:b w:val="off"/>
          <w:i w:val="off"/>
        </w:rPr>
        <w:t>NOS的表达和c-fos基因蛋白的表达，而c-fos的表达可能最终诱导了脑啡肽</w:t>
      </w:r>
      <w:r>
        <w:rPr>
          <w:rFonts w:ascii="宋体" w:hAnsi="宋体" w:cs="宋体" w:eastAsia="宋体"/>
          <w:sz w:val="27"/>
          <w:color w:val="000000"/>
          <w:b w:val="off"/>
          <w:i w:val="off"/>
        </w:rPr>
        <w:t>的表达，从而产生镇痛作用。另一方面，针刺腰三针对NOS及c-fos表达的调</w:t>
      </w:r>
      <w:r>
        <w:rPr>
          <w:rFonts w:ascii="宋体" w:hAnsi="宋体" w:cs="宋体" w:eastAsia="宋体"/>
          <w:sz w:val="27"/>
          <w:color w:val="000000"/>
          <w:b w:val="off"/>
          <w:i w:val="off"/>
        </w:rPr>
        <w:t>节作用仅表现在急性期，显示在慢性期针刺腰三针可能无直接镇痛作用，而主</w:t>
      </w:r>
      <w:r>
        <w:rPr>
          <w:rFonts w:ascii="宋体" w:hAnsi="宋体" w:cs="宋体" w:eastAsia="宋体"/>
          <w:sz w:val="27"/>
          <w:color w:val="000000"/>
          <w:b w:val="off"/>
          <w:i w:val="off"/>
        </w:rPr>
        <w:t>要表现为对腰部损害的治本作用，而此恰与“急则治其标，缓则治其本”的治疗</w:t>
      </w:r>
      <w:r>
        <w:rPr>
          <w:rFonts w:ascii="宋体" w:hAnsi="宋体" w:cs="宋体" w:eastAsia="宋体"/>
          <w:sz w:val="27"/>
          <w:color w:val="000000"/>
          <w:b w:val="off"/>
          <w:i w:val="off"/>
        </w:rPr>
        <w:t>原则相符合。单独钉刺阿是穴未见对延髓NOS及c-fos表达的影响，提示针</w:t>
      </w:r>
      <w:r>
        <w:rPr>
          <w:rFonts w:ascii="宋体" w:hAnsi="宋体" w:cs="宋体" w:eastAsia="宋体"/>
          <w:sz w:val="27"/>
          <w:color w:val="000000"/>
          <w:b w:val="off"/>
          <w:i w:val="off"/>
        </w:rPr>
        <w:t>刺阿是穴可能主要是缓解局部肌肉痉挛。</w:t>
      </w:r>
    </w:p>
    <w:p>
      <w:pPr>
        <w:wordWrap w:val="on"/>
        <w:autoSpaceDE w:val="off"/>
        <w:autoSpaceDN w:val="off"/>
        <w:spacing w:before="60" w:after="0" w:line="360" w:lineRule="atLeast"/>
        <w:ind w:left="540" w:right="0"/>
        <w:jc w:val="both"/>
        <w:textAlignment w:val="auto"/>
        <w:rPr>
          <w:sz w:val="27"/>
        </w:rPr>
      </w:pPr>
      <w:r>
        <w:rPr>
          <w:rFonts w:ascii="宋体" w:hAnsi="宋体" w:cs="宋体" w:eastAsia="宋体"/>
          <w:sz w:val="27"/>
          <w:color w:val="000000"/>
          <w:b w:val="off"/>
          <w:i w:val="off"/>
        </w:rPr>
        <w:t>【讨论】</w:t>
      </w:r>
    </w:p>
    <w:p>
      <w:pPr>
        <w:wordWrap w:val="on"/>
        <w:autoSpaceDE w:val="off"/>
        <w:autoSpaceDN w:val="off"/>
        <w:spacing w:before="60" w:after="0" w:line="440" w:lineRule="atLeast"/>
        <w:ind w:left="460" w:right="720" w:firstLine="680"/>
        <w:jc w:val="both"/>
        <w:textAlignment w:val="auto"/>
        <w:rPr>
          <w:sz w:val="27"/>
        </w:rPr>
      </w:pPr>
      <w:r>
        <w:rPr>
          <w:rFonts w:ascii="宋体" w:hAnsi="宋体" w:cs="宋体" w:eastAsia="宋体"/>
          <w:sz w:val="27"/>
          <w:color w:val="000000"/>
          <w:b w:val="off"/>
          <w:i w:val="off"/>
        </w:rPr>
        <w:t>(1)针灸治疗腰痛有显著疗效，对腰椎肥大所致腰腿痛(继发</w:t>
      </w:r>
      <w:r>
        <w:rPr>
          <w:rFonts w:ascii="宋体" w:hAnsi="宋体" w:cs="宋体" w:eastAsia="宋体"/>
          <w:sz w:val="27"/>
          <w:color w:val="000000"/>
          <w:b w:val="off"/>
          <w:i w:val="off"/>
        </w:rPr>
        <w:t>性坐骨神经痛)，可缓解甚至消除症状。</w:t>
      </w:r>
    </w:p>
    <w:p>
      <w:pPr>
        <w:wordWrap w:val="on"/>
        <w:autoSpaceDE w:val="off"/>
        <w:autoSpaceDN w:val="off"/>
        <w:spacing w:before="40" w:after="0" w:line="460" w:lineRule="atLeast"/>
        <w:ind w:left="440" w:right="720" w:firstLine="700"/>
        <w:jc w:val="both"/>
        <w:textAlignment w:val="auto"/>
        <w:rPr>
          <w:sz w:val="27"/>
        </w:rPr>
      </w:pPr>
      <w:r>
        <w:rPr>
          <w:rFonts w:ascii="宋体" w:hAnsi="宋体" w:cs="宋体" w:eastAsia="宋体"/>
          <w:sz w:val="27"/>
          <w:color w:val="000000"/>
          <w:b w:val="off"/>
          <w:i w:val="off"/>
        </w:rPr>
        <w:t>(2)增生性脊椎病所表现的病理变化是机体对外伤或衰退的</w:t>
      </w:r>
      <w:r>
        <w:rPr>
          <w:rFonts w:ascii="宋体" w:hAnsi="宋体" w:cs="宋体" w:eastAsia="宋体"/>
          <w:sz w:val="27"/>
          <w:color w:val="000000"/>
          <w:b w:val="off"/>
          <w:i w:val="off"/>
        </w:rPr>
        <w:t>一种修复性反应，也是机体的保护性反应。骨质增生的程度并不</w:t>
      </w:r>
      <w:r>
        <w:rPr>
          <w:rFonts w:ascii="宋体" w:hAnsi="宋体" w:cs="宋体" w:eastAsia="宋体"/>
          <w:sz w:val="27"/>
          <w:color w:val="000000"/>
          <w:b w:val="off"/>
          <w:i w:val="off"/>
        </w:rPr>
        <w:t>都与症状成正比。在诊断和治疗时不论X线照片所见的退行性改</w:t>
      </w:r>
      <w:r>
        <w:rPr>
          <w:rFonts w:ascii="宋体" w:hAnsi="宋体" w:cs="宋体" w:eastAsia="宋体"/>
          <w:sz w:val="27"/>
          <w:color w:val="000000"/>
          <w:b w:val="off"/>
          <w:i w:val="off"/>
        </w:rPr>
        <w:t>变程度如何，应以病史和体检所得为主，进行积极的治疗。</w:t>
      </w:r>
    </w:p>
    <w:p>
      <w:pPr>
        <w:wordWrap w:val="on"/>
        <w:autoSpaceDE w:val="off"/>
        <w:autoSpaceDN w:val="off"/>
        <w:spacing w:before="40" w:after="0" w:line="450" w:lineRule="atLeast"/>
        <w:ind w:left="440" w:right="700" w:firstLine="700"/>
        <w:jc w:val="both"/>
        <w:textAlignment w:val="auto"/>
        <w:rPr>
          <w:sz w:val="27"/>
        </w:rPr>
      </w:pPr>
      <w:r>
        <w:rPr>
          <w:rFonts w:ascii="宋体" w:hAnsi="宋体" w:cs="宋体" w:eastAsia="宋体"/>
          <w:sz w:val="27"/>
          <w:color w:val="000000"/>
          <w:b w:val="off"/>
          <w:i w:val="off"/>
        </w:rPr>
        <w:t>(3)本病在腰骶部，尤其是腰二至三椎旁附近常可按压找到似</w:t>
      </w:r>
      <w:r>
        <w:rPr>
          <w:rFonts w:ascii="宋体" w:hAnsi="宋体" w:cs="宋体" w:eastAsia="宋体"/>
          <w:sz w:val="27"/>
          <w:color w:val="000000"/>
          <w:b w:val="off"/>
          <w:i w:val="off"/>
        </w:rPr>
        <w:t>豆大、花生样大“半圆形”的结节，在相当于肾俞、关元俞处，可找到</w:t>
      </w:r>
      <w:r>
        <w:rPr>
          <w:rFonts w:ascii="宋体" w:hAnsi="宋体" w:cs="宋体" w:eastAsia="宋体"/>
          <w:sz w:val="27"/>
          <w:color w:val="000000"/>
          <w:b w:val="off"/>
          <w:i w:val="off"/>
        </w:rPr>
        <w:t>卵圆形结节，这些“痛性结节”既可作为阳性反应点，以供诊断参</w:t>
      </w:r>
      <w:r>
        <w:rPr>
          <w:rFonts w:ascii="宋体" w:hAnsi="宋体" w:cs="宋体" w:eastAsia="宋体"/>
          <w:sz w:val="27"/>
          <w:color w:val="000000"/>
          <w:b w:val="off"/>
          <w:i w:val="off"/>
        </w:rPr>
        <w:t>考，也可在治疗时考虑“以痛为腧”，采用穴位注射、挑刺方法，常可</w:t>
      </w:r>
      <w:r>
        <w:br w:type="page"/>
      </w:r>
    </w:p>
    <w:p>
      <w:pPr>
        <w:wordWrap w:val="on"/>
        <w:autoSpaceDE w:val="off"/>
        <w:autoSpaceDN w:val="off"/>
        <w:spacing w:before="520" w:after="0" w:line="380" w:lineRule="atLeast"/>
        <w:ind w:left="400" w:right="0"/>
        <w:jc w:val="both"/>
        <w:textAlignment w:val="auto"/>
        <w:rPr>
          <w:sz w:val="28"/>
        </w:rPr>
      </w:pPr>
      <w:r>
        <w:rPr>
          <w:rFonts w:ascii="宋体" w:hAnsi="宋体" w:cs="宋体" w:eastAsia="宋体"/>
          <w:sz w:val="28"/>
          <w:color w:val="000000"/>
          <w:u w:val="single"/>
          <w:b w:val="off"/>
          <w:i w:val="off"/>
        </w:rPr>
        <w:t xml:space="preserve">                              下篇 各种老年疾病的针灸治疗 77</w:t>
      </w:r>
    </w:p>
    <w:p>
      <w:pPr>
        <w:wordWrap w:val="on"/>
        <w:autoSpaceDE w:val="off"/>
        <w:autoSpaceDN w:val="off"/>
        <w:spacing w:before="440" w:after="0" w:line="400" w:lineRule="atLeast"/>
        <w:ind w:left="400" w:right="0"/>
        <w:jc w:val="both"/>
        <w:textAlignment w:val="auto"/>
        <w:rPr>
          <w:sz w:val="28"/>
        </w:rPr>
      </w:pPr>
      <w:r>
        <w:rPr>
          <w:rFonts w:ascii="宋体" w:hAnsi="宋体" w:cs="宋体" w:eastAsia="宋体"/>
          <w:sz w:val="28"/>
          <w:color w:val="000000"/>
          <w:b w:val="off"/>
          <w:i w:val="off"/>
        </w:rPr>
        <w:t>以收到较好疗效。</w:t>
      </w:r>
    </w:p>
    <w:p>
      <w:pPr>
        <w:wordWrap w:val="on"/>
        <w:autoSpaceDE w:val="off"/>
        <w:autoSpaceDN w:val="off"/>
        <w:spacing w:before="0" w:after="0" w:line="467" w:lineRule="atLeast"/>
        <w:ind w:left="320" w:right="800" w:firstLine="700"/>
        <w:jc w:val="both"/>
        <w:textAlignment w:val="auto"/>
        <w:rPr>
          <w:sz w:val="28"/>
        </w:rPr>
      </w:pPr>
      <w:r>
        <w:rPr>
          <w:rFonts w:ascii="宋体" w:hAnsi="宋体" w:cs="宋体" w:eastAsia="宋体"/>
          <w:sz w:val="28"/>
          <w:color w:val="000000"/>
          <w:b w:val="off"/>
          <w:i w:val="off"/>
        </w:rPr>
        <w:t>(4)在治疗过程中，由于老年人体质虚弱，动作不便，在体位选</w:t>
      </w:r>
      <w:r>
        <w:rPr>
          <w:rFonts w:ascii="宋体" w:hAnsi="宋体" w:cs="宋体" w:eastAsia="宋体"/>
          <w:sz w:val="28"/>
          <w:color w:val="000000"/>
          <w:b w:val="off"/>
          <w:i w:val="off"/>
        </w:rPr>
        <w:t>择上一定要以患者舒适为主。 如果取伏卧位，治疗时间不宜过长，</w:t>
      </w:r>
      <w:r>
        <w:rPr>
          <w:rFonts w:ascii="宋体" w:hAnsi="宋体" w:cs="宋体" w:eastAsia="宋体"/>
          <w:sz w:val="28"/>
          <w:color w:val="000000"/>
          <w:b w:val="off"/>
          <w:i w:val="off"/>
        </w:rPr>
        <w:t>同时要注意保暖，以防着凉。</w:t>
      </w:r>
    </w:p>
    <w:p>
      <w:pPr>
        <w:wordWrap w:val="on"/>
        <w:autoSpaceDE w:val="off"/>
        <w:autoSpaceDN w:val="off"/>
        <w:spacing w:before="560" w:after="0" w:line="460" w:lineRule="atLeast"/>
        <w:ind w:left="400" w:right="0"/>
        <w:jc w:val="both"/>
        <w:textAlignment w:val="auto"/>
        <w:rPr>
          <w:sz w:val="28"/>
        </w:rPr>
      </w:pPr>
      <w:r>
        <w:rPr>
          <w:rFonts w:ascii="宋体" w:hAnsi="宋体" w:cs="宋体" w:eastAsia="宋体"/>
          <w:sz w:val="28"/>
          <w:color w:val="000000"/>
          <w:b w:val="off"/>
          <w:i w:val="off"/>
        </w:rPr>
        <w:t>六 老年慢性支气管炎</w:t>
      </w:r>
    </w:p>
    <w:p>
      <w:pPr>
        <w:wordWrap w:val="on"/>
        <w:autoSpaceDE w:val="off"/>
        <w:autoSpaceDN w:val="off"/>
        <w:spacing w:before="400" w:after="0" w:line="380" w:lineRule="atLeast"/>
        <w:ind w:left="40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100" w:after="0" w:line="380" w:lineRule="atLeast"/>
        <w:ind w:left="1020" w:right="0"/>
        <w:jc w:val="both"/>
        <w:textAlignment w:val="auto"/>
        <w:rPr>
          <w:sz w:val="28"/>
        </w:rPr>
      </w:pPr>
      <w:r>
        <w:rPr>
          <w:rFonts w:ascii="宋体" w:hAnsi="宋体" w:cs="宋体" w:eastAsia="宋体"/>
          <w:sz w:val="28"/>
          <w:color w:val="000000"/>
          <w:b w:val="off"/>
          <w:i w:val="off"/>
        </w:rPr>
        <w:t>1.病因及诊断要点</w:t>
      </w:r>
    </w:p>
    <w:p>
      <w:pPr>
        <w:wordWrap w:val="on"/>
        <w:autoSpaceDE w:val="off"/>
        <w:autoSpaceDN w:val="off"/>
        <w:spacing w:before="20" w:after="0" w:line="468" w:lineRule="atLeast"/>
        <w:ind w:left="360" w:right="760" w:firstLine="660"/>
        <w:jc w:val="both"/>
        <w:textAlignment w:val="auto"/>
        <w:rPr>
          <w:sz w:val="28"/>
        </w:rPr>
      </w:pPr>
      <w:r>
        <w:rPr>
          <w:rFonts w:ascii="宋体" w:hAnsi="宋体" w:cs="宋体" w:eastAsia="宋体"/>
          <w:sz w:val="28"/>
          <w:color w:val="000000"/>
          <w:b w:val="off"/>
          <w:i w:val="off"/>
        </w:rPr>
        <w:t>慢性支气管炎，简称“慢支”。 是由细菌、病毒的反复感染或物</w:t>
      </w:r>
      <w:r>
        <w:rPr>
          <w:rFonts w:ascii="宋体" w:hAnsi="宋体" w:cs="宋体" w:eastAsia="宋体"/>
          <w:sz w:val="28"/>
          <w:color w:val="000000"/>
          <w:b w:val="off"/>
          <w:i w:val="off"/>
        </w:rPr>
        <w:t>理、化学因素的长期刺激及过敏反应引起的支气管黏膜慢性炎症，</w:t>
      </w:r>
      <w:r>
        <w:rPr>
          <w:rFonts w:ascii="宋体" w:hAnsi="宋体" w:cs="宋体" w:eastAsia="宋体"/>
          <w:sz w:val="28"/>
          <w:color w:val="000000"/>
          <w:b w:val="off"/>
          <w:i w:val="off"/>
        </w:rPr>
        <w:t>以咳、痰、喘为主要临床特征的一种常见性、多发性的老年病。 50</w:t>
      </w:r>
      <w:r>
        <w:rPr>
          <w:rFonts w:ascii="宋体" w:hAnsi="宋体" w:cs="宋体" w:eastAsia="宋体"/>
          <w:sz w:val="28"/>
          <w:color w:val="000000"/>
          <w:b w:val="off"/>
          <w:i w:val="off"/>
        </w:rPr>
        <w:t>岁以上患者发病率约为10%~30%，严重危害老年人的健康。 日</w:t>
      </w:r>
      <w:r>
        <w:rPr>
          <w:rFonts w:ascii="宋体" w:hAnsi="宋体" w:cs="宋体" w:eastAsia="宋体"/>
          <w:sz w:val="28"/>
          <w:color w:val="000000"/>
          <w:b w:val="off"/>
          <w:i w:val="off"/>
        </w:rPr>
        <w:t>久不愈可并发肺气肿，甚至发展成肺心病，后者常可危及生命。</w:t>
      </w:r>
    </w:p>
    <w:p>
      <w:pPr>
        <w:wordWrap w:val="on"/>
        <w:autoSpaceDE w:val="off"/>
        <w:autoSpaceDN w:val="off"/>
        <w:spacing w:before="40" w:after="0" w:line="380" w:lineRule="atLeast"/>
        <w:ind w:left="1020" w:right="0"/>
        <w:jc w:val="both"/>
        <w:textAlignment w:val="auto"/>
        <w:rPr>
          <w:sz w:val="28"/>
        </w:rPr>
      </w:pPr>
      <w:r>
        <w:rPr>
          <w:rFonts w:ascii="宋体" w:hAnsi="宋体" w:cs="宋体" w:eastAsia="宋体"/>
          <w:sz w:val="28"/>
          <w:color w:val="000000"/>
          <w:b w:val="off"/>
          <w:i w:val="off"/>
        </w:rPr>
        <w:t>2.中医对本病的认识</w:t>
      </w:r>
    </w:p>
    <w:p>
      <w:pPr>
        <w:wordWrap w:val="on"/>
        <w:autoSpaceDE w:val="off"/>
        <w:autoSpaceDN w:val="off"/>
        <w:spacing w:before="40" w:after="0" w:line="466" w:lineRule="atLeast"/>
        <w:ind w:left="360" w:right="780" w:firstLine="660"/>
        <w:jc w:val="both"/>
        <w:textAlignment w:val="auto"/>
        <w:rPr>
          <w:sz w:val="28"/>
        </w:rPr>
      </w:pPr>
      <w:r>
        <w:rPr>
          <w:rFonts w:ascii="宋体" w:hAnsi="宋体" w:cs="宋体" w:eastAsia="宋体"/>
          <w:sz w:val="28"/>
          <w:color w:val="000000"/>
          <w:b w:val="off"/>
          <w:i w:val="off"/>
        </w:rPr>
        <w:t>慢支在中医学上依其主症的不同，分属于“咳嗽”、“喘证”、“痰</w:t>
      </w:r>
      <w:r>
        <w:rPr>
          <w:rFonts w:ascii="宋体" w:hAnsi="宋体" w:cs="宋体" w:eastAsia="宋体"/>
          <w:sz w:val="28"/>
          <w:color w:val="000000"/>
          <w:b w:val="off"/>
          <w:i w:val="off"/>
        </w:rPr>
        <w:t>饮”的范畴，其病因不外是外感和内伤两个方面。外感六淫之邪，</w:t>
      </w:r>
      <w:r>
        <w:rPr>
          <w:rFonts w:ascii="宋体" w:hAnsi="宋体" w:cs="宋体" w:eastAsia="宋体"/>
          <w:sz w:val="28"/>
          <w:color w:val="000000"/>
          <w:b w:val="off"/>
          <w:i w:val="off"/>
        </w:rPr>
        <w:t>从口鼻或皮毛而入，使肺失宣肃，肺气上逆而出现咳嗽、咯痰等症。</w:t>
      </w:r>
      <w:r>
        <w:rPr>
          <w:rFonts w:ascii="宋体" w:hAnsi="宋体" w:cs="宋体" w:eastAsia="宋体"/>
          <w:sz w:val="28"/>
          <w:color w:val="000000"/>
          <w:b w:val="off"/>
          <w:i w:val="off"/>
        </w:rPr>
        <w:t>内伤多因脏腑功能失调而影响到肺，如脾失健运，聚湿为痰，痰浊</w:t>
      </w:r>
      <w:r>
        <w:rPr>
          <w:rFonts w:ascii="宋体" w:hAnsi="宋体" w:cs="宋体" w:eastAsia="宋体"/>
          <w:sz w:val="28"/>
          <w:color w:val="000000"/>
          <w:b w:val="off"/>
          <w:i w:val="off"/>
        </w:rPr>
        <w:t>干肺；肾亏不能纳气，影响到肺气肃降，都可引起咳嗽、咳喘、痰饮</w:t>
      </w:r>
      <w:r>
        <w:rPr>
          <w:rFonts w:ascii="宋体" w:hAnsi="宋体" w:cs="宋体" w:eastAsia="宋体"/>
          <w:sz w:val="28"/>
          <w:color w:val="000000"/>
          <w:b w:val="off"/>
          <w:i w:val="off"/>
        </w:rPr>
        <w:t>之证。本病病机为邪实正虚，治疗宜根据患者咳、喘、痰证候之主</w:t>
      </w:r>
      <w:r>
        <w:rPr>
          <w:rFonts w:ascii="宋体" w:hAnsi="宋体" w:cs="宋体" w:eastAsia="宋体"/>
          <w:sz w:val="28"/>
          <w:color w:val="000000"/>
          <w:b w:val="off"/>
          <w:i w:val="off"/>
        </w:rPr>
        <w:t>次，阴阳气血虚实，邪气寒热盛实，准确辨证，灵活施治。</w:t>
      </w:r>
    </w:p>
    <w:p>
      <w:pPr>
        <w:wordWrap w:val="on"/>
        <w:autoSpaceDE w:val="off"/>
        <w:autoSpaceDN w:val="off"/>
        <w:spacing w:before="80" w:after="0" w:line="380" w:lineRule="atLeast"/>
        <w:ind w:left="1020" w:right="0"/>
        <w:jc w:val="both"/>
        <w:textAlignment w:val="auto"/>
        <w:rPr>
          <w:sz w:val="28"/>
        </w:rPr>
      </w:pPr>
      <w:r>
        <w:rPr>
          <w:rFonts w:ascii="宋体" w:hAnsi="宋体" w:cs="宋体" w:eastAsia="宋体"/>
          <w:sz w:val="28"/>
          <w:color w:val="000000"/>
          <w:b w:val="off"/>
          <w:i w:val="off"/>
        </w:rPr>
        <w:t>3.辨证分型</w:t>
      </w:r>
    </w:p>
    <w:p>
      <w:pPr>
        <w:wordWrap w:val="on"/>
        <w:autoSpaceDE w:val="off"/>
        <w:autoSpaceDN w:val="off"/>
        <w:spacing w:before="60" w:after="0" w:line="440" w:lineRule="atLeast"/>
        <w:ind w:left="360" w:right="780" w:firstLine="660"/>
        <w:jc w:val="both"/>
        <w:textAlignment w:val="auto"/>
        <w:rPr>
          <w:sz w:val="28"/>
        </w:rPr>
      </w:pPr>
      <w:r>
        <w:rPr>
          <w:rFonts w:ascii="宋体" w:hAnsi="宋体" w:cs="宋体" w:eastAsia="宋体"/>
          <w:sz w:val="28"/>
          <w:color w:val="000000"/>
          <w:b w:val="off"/>
          <w:i w:val="off"/>
        </w:rPr>
        <w:t>本病临床分型大多为咳嗽证、喘证、痰饮三大证型。喘证的辨</w:t>
      </w:r>
      <w:r>
        <w:rPr>
          <w:rFonts w:ascii="宋体" w:hAnsi="宋体" w:cs="宋体" w:eastAsia="宋体"/>
          <w:sz w:val="28"/>
          <w:color w:val="000000"/>
          <w:b w:val="off"/>
          <w:i w:val="off"/>
        </w:rPr>
        <w:t>证及针灸治疗可参照支气管哮喘篇。</w:t>
      </w:r>
    </w:p>
    <w:p>
      <w:pPr>
        <w:wordWrap w:val="on"/>
        <w:autoSpaceDE w:val="off"/>
        <w:autoSpaceDN w:val="off"/>
        <w:spacing w:before="80" w:after="0" w:line="400" w:lineRule="atLeast"/>
        <w:ind w:left="1020" w:right="0"/>
        <w:jc w:val="both"/>
        <w:textAlignment w:val="auto"/>
        <w:rPr>
          <w:sz w:val="28"/>
        </w:rPr>
      </w:pPr>
      <w:r>
        <w:rPr>
          <w:rFonts w:ascii="宋体" w:hAnsi="宋体" w:cs="宋体" w:eastAsia="宋体"/>
          <w:sz w:val="28"/>
          <w:color w:val="000000"/>
          <w:b w:val="off"/>
          <w:i w:val="off"/>
        </w:rPr>
        <w:t>(1)咳嗽证：根据临床表现可分为以下三型。</w:t>
      </w:r>
    </w:p>
    <w:p>
      <w:pPr>
        <w:wordWrap w:val="on"/>
        <w:autoSpaceDE w:val="off"/>
        <w:autoSpaceDN w:val="off"/>
        <w:spacing w:before="0" w:after="0" w:line="460" w:lineRule="atLeast"/>
        <w:ind w:left="360" w:right="780" w:firstLine="660"/>
        <w:jc w:val="both"/>
        <w:textAlignment w:val="auto"/>
        <w:rPr>
          <w:sz w:val="28"/>
        </w:rPr>
      </w:pPr>
      <w:r>
        <w:rPr>
          <w:rFonts w:ascii="宋体" w:hAnsi="宋体" w:cs="宋体" w:eastAsia="宋体"/>
          <w:sz w:val="28"/>
          <w:color w:val="000000"/>
          <w:b w:val="off"/>
          <w:i w:val="off"/>
        </w:rPr>
        <w:t>①风寒束肺：临床表现为咳嗽有力，痰白清稀或多泡沫，咯吐</w:t>
      </w:r>
      <w:r>
        <w:rPr>
          <w:rFonts w:ascii="宋体" w:hAnsi="宋体" w:cs="宋体" w:eastAsia="宋体"/>
          <w:sz w:val="28"/>
          <w:color w:val="000000"/>
          <w:b w:val="off"/>
          <w:i w:val="off"/>
        </w:rPr>
        <w:t>不畅，伴气喘、恶寒、发热、无汗、口不干或口干不欲饮，头身疫痛沉</w:t>
      </w:r>
      <w:r>
        <w:rPr>
          <w:rFonts w:ascii="宋体" w:hAnsi="宋体" w:cs="宋体" w:eastAsia="宋体"/>
          <w:sz w:val="28"/>
          <w:color w:val="000000"/>
          <w:b w:val="off"/>
          <w:i w:val="off"/>
        </w:rPr>
        <w:t>重，舌苔白滑，脉浮紧或弦紧。</w:t>
      </w:r>
    </w:p>
    <w:p>
      <w:pPr>
        <w:wordWrap w:val="on"/>
        <w:autoSpaceDE w:val="off"/>
        <w:autoSpaceDN w:val="off"/>
        <w:spacing w:before="20" w:after="0" w:line="460" w:lineRule="atLeast"/>
        <w:ind w:left="380" w:right="760" w:firstLine="640"/>
        <w:jc w:val="both"/>
        <w:textAlignment w:val="auto"/>
        <w:rPr>
          <w:sz w:val="28"/>
        </w:rPr>
      </w:pPr>
      <w:r>
        <w:rPr>
          <w:rFonts w:ascii="宋体" w:hAnsi="宋体" w:cs="宋体" w:eastAsia="宋体"/>
          <w:sz w:val="28"/>
          <w:color w:val="000000"/>
          <w:b w:val="off"/>
          <w:i w:val="off"/>
        </w:rPr>
        <w:t>②风热犯肺：临床表现为咳嗽频剧，痰黏稠或稠黄，咯痰不</w:t>
      </w:r>
      <w:r>
        <w:rPr>
          <w:rFonts w:ascii="宋体" w:hAnsi="宋体" w:cs="宋体" w:eastAsia="宋体"/>
          <w:sz w:val="28"/>
          <w:color w:val="000000"/>
          <w:b w:val="off"/>
          <w:i w:val="off"/>
        </w:rPr>
        <w:t>爽，气喘息粗，口干咽痛，或伴发热汗出，舌苔薄黄，脉浮数。</w:t>
      </w:r>
      <w:r>
        <w:br w:type="page"/>
      </w:r>
    </w:p>
    <w:p>
      <w:pPr>
        <w:wordWrap w:val="on"/>
        <w:autoSpaceDE w:val="off"/>
        <w:autoSpaceDN w:val="off"/>
        <w:spacing w:before="440" w:after="0" w:line="380" w:lineRule="atLeast"/>
        <w:ind w:left="580" w:right="0"/>
        <w:jc w:val="both"/>
        <w:textAlignment w:val="auto"/>
        <w:rPr>
          <w:sz w:val="28"/>
        </w:rPr>
      </w:pPr>
      <w:r>
        <w:rPr>
          <w:rFonts w:ascii="宋体" w:hAnsi="宋体" w:cs="宋体" w:eastAsia="宋体"/>
          <w:sz w:val="28"/>
          <w:color w:val="000000"/>
          <w:u w:val="single"/>
          <w:b w:val="off"/>
          <w:i w:val="off"/>
        </w:rPr>
        <w:t xml:space="preserve">78 常见老年病针灸治疗                                        </w:t>
      </w:r>
    </w:p>
    <w:p>
      <w:pPr>
        <w:wordWrap w:val="on"/>
        <w:autoSpaceDE w:val="off"/>
        <w:autoSpaceDN w:val="off"/>
        <w:spacing w:before="400" w:after="0" w:line="440" w:lineRule="atLeast"/>
        <w:ind w:left="580" w:right="560" w:firstLine="620"/>
        <w:jc w:val="both"/>
        <w:textAlignment w:val="auto"/>
        <w:rPr>
          <w:sz w:val="28"/>
        </w:rPr>
      </w:pPr>
      <w:r>
        <w:rPr>
          <w:rFonts w:ascii="宋体" w:hAnsi="宋体" w:cs="宋体" w:eastAsia="宋体"/>
          <w:sz w:val="28"/>
          <w:color w:val="000000"/>
          <w:b w:val="off"/>
          <w:i w:val="off"/>
        </w:rPr>
        <w:t>③ 肺肾气虚：临床表现为咳嗽久作，呼多吸少，动则尤甚，痰</w:t>
      </w:r>
      <w:r>
        <w:rPr>
          <w:rFonts w:ascii="宋体" w:hAnsi="宋体" w:cs="宋体" w:eastAsia="宋体"/>
          <w:sz w:val="28"/>
          <w:color w:val="000000"/>
          <w:b w:val="off"/>
          <w:i w:val="off"/>
        </w:rPr>
        <w:t>白清稀，伴自汗、气短，甚则畏寒肢冷，舌淡苔白滑，脉沉弱无力。</w:t>
      </w:r>
    </w:p>
    <w:p>
      <w:pPr>
        <w:wordWrap w:val="on"/>
        <w:autoSpaceDE w:val="off"/>
        <w:autoSpaceDN w:val="off"/>
        <w:spacing w:before="0" w:after="0" w:line="460" w:lineRule="atLeast"/>
        <w:ind w:left="500" w:right="600" w:firstLine="700"/>
        <w:jc w:val="both"/>
        <w:textAlignment w:val="auto"/>
        <w:rPr>
          <w:sz w:val="28"/>
        </w:rPr>
      </w:pPr>
      <w:r>
        <w:rPr>
          <w:rFonts w:ascii="宋体" w:hAnsi="宋体" w:cs="宋体" w:eastAsia="宋体"/>
          <w:sz w:val="28"/>
          <w:color w:val="000000"/>
          <w:b w:val="off"/>
          <w:i w:val="off"/>
        </w:rPr>
        <w:t>(2)痰饮证：临床表现为咳嗽痰多，咳声重浊，痰黏色白或灰</w:t>
      </w:r>
      <w:r>
        <w:rPr>
          <w:rFonts w:ascii="宋体" w:hAnsi="宋体" w:cs="宋体" w:eastAsia="宋体"/>
          <w:sz w:val="28"/>
          <w:color w:val="000000"/>
          <w:b w:val="off"/>
          <w:i w:val="off"/>
        </w:rPr>
        <w:t>暗，胸闷脘痞，纳呆倦怠，舌苔白腻，脉濡或滑。</w:t>
      </w:r>
    </w:p>
    <w:p>
      <w:pPr>
        <w:wordWrap w:val="on"/>
        <w:autoSpaceDE w:val="off"/>
        <w:autoSpaceDN w:val="off"/>
        <w:spacing w:before="100" w:after="0" w:line="380" w:lineRule="atLeast"/>
        <w:ind w:left="58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80" w:after="0" w:line="380" w:lineRule="atLeast"/>
        <w:ind w:left="1200" w:right="0"/>
        <w:jc w:val="both"/>
        <w:textAlignment w:val="auto"/>
        <w:rPr>
          <w:sz w:val="28"/>
        </w:rPr>
      </w:pPr>
      <w:r>
        <w:rPr>
          <w:rFonts w:ascii="宋体" w:hAnsi="宋体" w:cs="宋体" w:eastAsia="宋体"/>
          <w:sz w:val="28"/>
          <w:color w:val="000000"/>
          <w:b w:val="off"/>
          <w:i w:val="off"/>
        </w:rPr>
        <w:t>1. 治疗原则</w:t>
      </w:r>
    </w:p>
    <w:p>
      <w:pPr>
        <w:wordWrap w:val="on"/>
        <w:autoSpaceDE w:val="off"/>
        <w:autoSpaceDN w:val="off"/>
        <w:spacing w:before="0" w:after="0" w:line="453" w:lineRule="atLeast"/>
        <w:ind w:left="500" w:right="620" w:firstLine="700"/>
        <w:jc w:val="both"/>
        <w:textAlignment w:val="auto"/>
        <w:rPr>
          <w:sz w:val="28"/>
        </w:rPr>
      </w:pPr>
      <w:r>
        <w:rPr>
          <w:rFonts w:ascii="宋体" w:hAnsi="宋体" w:cs="宋体" w:eastAsia="宋体"/>
          <w:sz w:val="28"/>
          <w:color w:val="000000"/>
          <w:b w:val="off"/>
          <w:i w:val="off"/>
        </w:rPr>
        <w:t>风寒束肺则疏风散寒，宣肺止咳；风热犯肺则疏风清热，肃肺</w:t>
      </w:r>
      <w:r>
        <w:rPr>
          <w:rFonts w:ascii="宋体" w:hAnsi="宋体" w:cs="宋体" w:eastAsia="宋体"/>
          <w:sz w:val="28"/>
          <w:color w:val="000000"/>
          <w:b w:val="off"/>
          <w:i w:val="off"/>
        </w:rPr>
        <w:t>化痰；肺肾气虚则益肺补虚，温肾纳气；痰饮则以燥湿化痰，健脾理</w:t>
      </w:r>
      <w:r>
        <w:rPr>
          <w:rFonts w:ascii="宋体" w:hAnsi="宋体" w:cs="宋体" w:eastAsia="宋体"/>
          <w:sz w:val="28"/>
          <w:color w:val="000000"/>
          <w:b w:val="off"/>
          <w:i w:val="off"/>
        </w:rPr>
        <w:t>肺为主。</w:t>
      </w:r>
    </w:p>
    <w:p>
      <w:pPr>
        <w:wordWrap w:val="on"/>
        <w:autoSpaceDE w:val="off"/>
        <w:autoSpaceDN w:val="off"/>
        <w:spacing w:before="120" w:after="0" w:line="380" w:lineRule="atLeast"/>
        <w:ind w:left="1200" w:right="0"/>
        <w:jc w:val="both"/>
        <w:textAlignment w:val="auto"/>
        <w:rPr>
          <w:sz w:val="28"/>
        </w:rPr>
      </w:pPr>
      <w:r>
        <w:rPr>
          <w:rFonts w:ascii="宋体" w:hAnsi="宋体" w:cs="宋体" w:eastAsia="宋体"/>
          <w:sz w:val="28"/>
          <w:color w:val="000000"/>
          <w:b w:val="off"/>
          <w:i w:val="off"/>
        </w:rPr>
        <w:t>2.选穴及治疗方法</w:t>
      </w:r>
    </w:p>
    <w:p>
      <w:pPr>
        <w:wordWrap w:val="on"/>
        <w:autoSpaceDE w:val="off"/>
        <w:autoSpaceDN w:val="off"/>
        <w:spacing w:before="20" w:after="0" w:line="450" w:lineRule="atLeast"/>
        <w:ind w:left="500" w:right="620" w:firstLine="700"/>
        <w:jc w:val="both"/>
        <w:textAlignment w:val="auto"/>
        <w:rPr>
          <w:sz w:val="28"/>
        </w:rPr>
      </w:pPr>
      <w:r>
        <w:rPr>
          <w:rFonts w:ascii="宋体" w:hAnsi="宋体" w:cs="宋体" w:eastAsia="宋体"/>
          <w:sz w:val="28"/>
          <w:color w:val="000000"/>
          <w:b w:val="off"/>
          <w:i w:val="off"/>
        </w:rPr>
        <w:t>(1)风寒束肺：①选列缺、合谷、肺俞、外关穴。 针用泻法，</w:t>
      </w:r>
      <w:r>
        <w:rPr>
          <w:rFonts w:ascii="宋体" w:hAnsi="宋体" w:cs="宋体" w:eastAsia="宋体"/>
          <w:sz w:val="28"/>
          <w:color w:val="000000"/>
          <w:b w:val="off"/>
          <w:i w:val="off"/>
        </w:rPr>
        <w:t>留针20~30分钟，或电针强刺激，或加艾温针。②艾灸：小艾炷</w:t>
      </w:r>
      <w:r>
        <w:rPr>
          <w:rFonts w:ascii="宋体" w:hAnsi="宋体" w:cs="宋体" w:eastAsia="宋体"/>
          <w:sz w:val="28"/>
          <w:color w:val="000000"/>
          <w:b w:val="off"/>
          <w:i w:val="off"/>
        </w:rPr>
        <w:t>直接灸太渊穴3~5壮，合谷穴3壮，肺俞穴5~7壮，大椎穴</w:t>
      </w:r>
      <w:r>
        <w:rPr>
          <w:rFonts w:ascii="宋体" w:hAnsi="宋体" w:cs="宋体" w:eastAsia="宋体"/>
          <w:sz w:val="28"/>
          <w:color w:val="000000"/>
          <w:b w:val="off"/>
          <w:i w:val="off"/>
        </w:rPr>
        <w:t>5~7壮。</w:t>
      </w:r>
    </w:p>
    <w:p>
      <w:pPr>
        <w:wordWrap w:val="on"/>
        <w:autoSpaceDE w:val="off"/>
        <w:autoSpaceDN w:val="off"/>
        <w:spacing w:before="80" w:after="0" w:line="447" w:lineRule="atLeast"/>
        <w:ind w:left="520" w:right="620" w:firstLine="680"/>
        <w:jc w:val="both"/>
        <w:textAlignment w:val="auto"/>
        <w:rPr>
          <w:sz w:val="28"/>
        </w:rPr>
      </w:pPr>
      <w:r>
        <w:rPr>
          <w:rFonts w:ascii="宋体" w:hAnsi="宋体" w:cs="宋体" w:eastAsia="宋体"/>
          <w:sz w:val="28"/>
          <w:color w:val="000000"/>
          <w:b w:val="off"/>
          <w:i w:val="off"/>
        </w:rPr>
        <w:t>(2)风热犯肺：①选尺泽、肺俞、曲池、大椎穴。 针用泻法，留</w:t>
      </w:r>
      <w:r>
        <w:rPr>
          <w:rFonts w:ascii="宋体" w:hAnsi="宋体" w:cs="宋体" w:eastAsia="宋体"/>
          <w:sz w:val="28"/>
          <w:color w:val="000000"/>
          <w:b w:val="off"/>
          <w:i w:val="off"/>
        </w:rPr>
        <w:t>针15~20分钟，或电针强刺激。②用三棱针，取少商穴点刺放血，</w:t>
      </w:r>
      <w:r>
        <w:rPr>
          <w:rFonts w:ascii="宋体" w:hAnsi="宋体" w:cs="宋体" w:eastAsia="宋体"/>
          <w:sz w:val="28"/>
          <w:color w:val="000000"/>
          <w:b w:val="off"/>
          <w:i w:val="off"/>
        </w:rPr>
        <w:t>或在鱼际、曲池穴点刺放血。</w:t>
      </w:r>
    </w:p>
    <w:p>
      <w:pPr>
        <w:wordWrap w:val="on"/>
        <w:autoSpaceDE w:val="off"/>
        <w:autoSpaceDN w:val="off"/>
        <w:spacing w:before="60" w:after="0" w:line="453" w:lineRule="atLeast"/>
        <w:ind w:left="480" w:right="620" w:firstLine="720"/>
        <w:jc w:val="both"/>
        <w:textAlignment w:val="auto"/>
        <w:rPr>
          <w:sz w:val="28"/>
        </w:rPr>
      </w:pPr>
      <w:r>
        <w:rPr>
          <w:rFonts w:ascii="宋体" w:hAnsi="宋体" w:cs="宋体" w:eastAsia="宋体"/>
          <w:sz w:val="28"/>
          <w:color w:val="000000"/>
          <w:b w:val="off"/>
          <w:i w:val="off"/>
        </w:rPr>
        <w:t>(3)肺肾气虚：①选大椎、肺俞、气海、肾俞穴。针用补法，留</w:t>
      </w:r>
      <w:r>
        <w:rPr>
          <w:rFonts w:ascii="宋体" w:hAnsi="宋体" w:cs="宋体" w:eastAsia="宋体"/>
          <w:sz w:val="28"/>
          <w:color w:val="000000"/>
          <w:b w:val="off"/>
          <w:i w:val="off"/>
        </w:rPr>
        <w:t>针20~30分钟，或电针弱刺激。②艾灸：小艾炷直接灸大椎、肺</w:t>
      </w:r>
      <w:r>
        <w:rPr>
          <w:rFonts w:ascii="宋体" w:hAnsi="宋体" w:cs="宋体" w:eastAsia="宋体"/>
          <w:sz w:val="28"/>
          <w:color w:val="000000"/>
          <w:b w:val="off"/>
          <w:i w:val="off"/>
        </w:rPr>
        <w:t>俞、关元、肾俞穴各5~7壮，或艾条温和灸每穴10~15 分钟。</w:t>
      </w:r>
      <w:r>
        <w:rPr>
          <w:rFonts w:ascii="宋体" w:hAnsi="宋体" w:cs="宋体" w:eastAsia="宋体"/>
          <w:sz w:val="28"/>
          <w:color w:val="000000"/>
          <w:b w:val="off"/>
          <w:i w:val="off"/>
        </w:rPr>
        <w:t>③穴注：肺俞穴注射胶性钙2ml，每天1次，两侧穴位交替。 肾虚</w:t>
      </w:r>
      <w:r>
        <w:rPr>
          <w:rFonts w:ascii="宋体" w:hAnsi="宋体" w:cs="宋体" w:eastAsia="宋体"/>
          <w:sz w:val="28"/>
          <w:color w:val="000000"/>
          <w:b w:val="off"/>
          <w:i w:val="off"/>
        </w:rPr>
        <w:t>为主者可在膻中穴注射丙酸睾丸素12.5mg，每周1次，10次为一</w:t>
      </w:r>
      <w:r>
        <w:rPr>
          <w:rFonts w:ascii="宋体" w:hAnsi="宋体" w:cs="宋体" w:eastAsia="宋体"/>
          <w:sz w:val="28"/>
          <w:color w:val="000000"/>
          <w:b w:val="off"/>
          <w:i w:val="off"/>
        </w:rPr>
        <w:t>疗程，冬夏各一疗程。</w:t>
      </w:r>
    </w:p>
    <w:p>
      <w:pPr>
        <w:wordWrap w:val="on"/>
        <w:autoSpaceDE w:val="off"/>
        <w:autoSpaceDN w:val="off"/>
        <w:spacing w:before="40" w:after="0" w:line="465" w:lineRule="atLeast"/>
        <w:ind w:left="460" w:right="640" w:firstLine="740"/>
        <w:jc w:val="both"/>
        <w:textAlignment w:val="auto"/>
        <w:rPr>
          <w:sz w:val="28"/>
        </w:rPr>
      </w:pPr>
      <w:r>
        <w:rPr>
          <w:rFonts w:ascii="宋体" w:hAnsi="宋体" w:cs="宋体" w:eastAsia="宋体"/>
          <w:sz w:val="28"/>
          <w:color w:val="000000"/>
          <w:b w:val="off"/>
          <w:i w:val="off"/>
        </w:rPr>
        <w:t>(4)痰饮犯肺：①选肺俞、脾俞、太渊、太白、丰隆、合谷穴。</w:t>
      </w:r>
      <w:r>
        <w:rPr>
          <w:rFonts w:ascii="宋体" w:hAnsi="宋体" w:cs="宋体" w:eastAsia="宋体"/>
          <w:sz w:val="28"/>
          <w:color w:val="000000"/>
          <w:b w:val="off"/>
          <w:i w:val="off"/>
        </w:rPr>
        <w:t>针用平补平泻或泻法，留针15~20分钟，或用中刺激电针。②艾</w:t>
      </w:r>
      <w:r>
        <w:rPr>
          <w:rFonts w:ascii="宋体" w:hAnsi="宋体" w:cs="宋体" w:eastAsia="宋体"/>
          <w:sz w:val="28"/>
          <w:color w:val="000000"/>
          <w:b w:val="off"/>
          <w:i w:val="off"/>
        </w:rPr>
        <w:t>灸：艾条温和灸肺俞、足三里、丰隆、太渊穴各 10~15 分钟。</w:t>
      </w:r>
      <w:r>
        <w:rPr>
          <w:rFonts w:ascii="宋体" w:hAnsi="宋体" w:cs="宋体" w:eastAsia="宋体"/>
          <w:sz w:val="28"/>
          <w:color w:val="000000"/>
          <w:b w:val="off"/>
          <w:i w:val="off"/>
        </w:rPr>
        <w:t>③ 穴注：足三里穴注射维生素 B₁，每次每穴注射2ml，每天或隔</w:t>
      </w:r>
      <w:r>
        <w:rPr>
          <w:rFonts w:ascii="宋体" w:hAnsi="宋体" w:cs="宋体" w:eastAsia="宋体"/>
          <w:sz w:val="28"/>
          <w:color w:val="000000"/>
          <w:b w:val="off"/>
          <w:i w:val="off"/>
        </w:rPr>
        <w:t>天i次。④穴位指压法：患者取半卧位，医者以手指轻轻压揉天</w:t>
      </w:r>
      <w:r>
        <w:rPr>
          <w:rFonts w:ascii="宋体" w:hAnsi="宋体" w:cs="宋体" w:eastAsia="宋体"/>
          <w:sz w:val="28"/>
          <w:color w:val="000000"/>
          <w:b w:val="off"/>
          <w:i w:val="off"/>
        </w:rPr>
        <w:t>突穴上1~2cm处，使患者产生不可抑制的刺激性咳嗽3~4声而</w:t>
      </w:r>
      <w:r>
        <w:rPr>
          <w:rFonts w:ascii="宋体" w:hAnsi="宋体" w:cs="宋体" w:eastAsia="宋体"/>
          <w:sz w:val="28"/>
          <w:color w:val="000000"/>
          <w:b w:val="off"/>
          <w:i w:val="off"/>
        </w:rPr>
        <w:t>排痰。本法对支气管内痰液阻滞而呼吸困难者尤为适宜。但体</w:t>
      </w:r>
      <w:r>
        <w:rPr>
          <w:rFonts w:ascii="宋体" w:hAnsi="宋体" w:cs="宋体" w:eastAsia="宋体"/>
          <w:sz w:val="28"/>
          <w:color w:val="000000"/>
          <w:b w:val="off"/>
          <w:i w:val="off"/>
        </w:rPr>
        <w:t>弱重症患者慎用。</w:t>
      </w:r>
      <w:r>
        <w:br w:type="page"/>
      </w:r>
    </w:p>
    <w:p>
      <w:pPr>
        <w:wordWrap w:val="on"/>
        <w:autoSpaceDE w:val="off"/>
        <w:autoSpaceDN w:val="off"/>
        <w:spacing w:before="400" w:after="0" w:line="380" w:lineRule="atLeast"/>
        <w:ind w:left="400" w:right="0"/>
        <w:jc w:val="both"/>
        <w:textAlignment w:val="auto"/>
        <w:rPr>
          <w:sz w:val="28"/>
        </w:rPr>
      </w:pPr>
      <w:r>
        <w:rPr>
          <w:rFonts w:ascii="宋体" w:hAnsi="宋体" w:cs="宋体" w:eastAsia="宋体"/>
          <w:sz w:val="28"/>
          <w:color w:val="000000"/>
          <w:u w:val="single"/>
          <w:b w:val="off"/>
          <w:i w:val="off"/>
        </w:rPr>
        <w:t xml:space="preserve">                              下篇 各种老年疾病的针灸治疗 79</w:t>
      </w:r>
    </w:p>
    <w:p>
      <w:pPr>
        <w:wordWrap w:val="on"/>
        <w:autoSpaceDE w:val="off"/>
        <w:autoSpaceDN w:val="off"/>
        <w:spacing w:before="460" w:after="0" w:line="380" w:lineRule="atLeast"/>
        <w:ind w:left="400" w:right="0"/>
        <w:jc w:val="both"/>
        <w:textAlignment w:val="auto"/>
        <w:rPr>
          <w:sz w:val="28"/>
        </w:rPr>
      </w:pPr>
      <w:r>
        <w:rPr>
          <w:rFonts w:ascii="宋体" w:hAnsi="宋体" w:cs="宋体" w:eastAsia="宋体"/>
          <w:sz w:val="28"/>
          <w:color w:val="000000"/>
          <w:b w:val="off"/>
          <w:i w:val="off"/>
        </w:rPr>
        <w:t>【其他疗法】</w:t>
      </w:r>
    </w:p>
    <w:p>
      <w:pPr>
        <w:wordWrap w:val="on"/>
        <w:autoSpaceDE w:val="off"/>
        <w:autoSpaceDN w:val="off"/>
        <w:spacing w:before="0" w:after="0" w:line="455" w:lineRule="atLeast"/>
        <w:ind w:left="360" w:right="760" w:firstLine="720"/>
        <w:jc w:val="both"/>
        <w:textAlignment w:val="auto"/>
        <w:rPr>
          <w:sz w:val="28"/>
        </w:rPr>
      </w:pPr>
      <w:r>
        <w:rPr>
          <w:rFonts w:ascii="宋体" w:hAnsi="宋体" w:cs="宋体" w:eastAsia="宋体"/>
          <w:sz w:val="28"/>
          <w:color w:val="000000"/>
          <w:b w:val="off"/>
          <w:i w:val="off"/>
        </w:rPr>
        <w:t>(1)穴位封闭：充分暴露患者胸锁间隙，针刺部位处常规消</w:t>
      </w:r>
      <w:r>
        <w:rPr>
          <w:rFonts w:ascii="宋体" w:hAnsi="宋体" w:cs="宋体" w:eastAsia="宋体"/>
          <w:sz w:val="28"/>
          <w:color w:val="000000"/>
          <w:b w:val="off"/>
          <w:i w:val="off"/>
        </w:rPr>
        <w:t>毒，用5ml注射器吸取0.5%普鲁卡因3~5ml，于天突穴稍向后上</w:t>
      </w:r>
      <w:r>
        <w:rPr>
          <w:rFonts w:ascii="宋体" w:hAnsi="宋体" w:cs="宋体" w:eastAsia="宋体"/>
          <w:sz w:val="28"/>
          <w:color w:val="000000"/>
          <w:b w:val="off"/>
          <w:i w:val="off"/>
        </w:rPr>
        <w:t>方呈40°角斜行刺入，注射后迅速出针，每天或隔天1次，可治疗</w:t>
      </w:r>
      <w:r>
        <w:rPr>
          <w:rFonts w:ascii="宋体" w:hAnsi="宋体" w:cs="宋体" w:eastAsia="宋体"/>
          <w:sz w:val="28"/>
          <w:color w:val="000000"/>
          <w:b w:val="off"/>
          <w:i w:val="off"/>
        </w:rPr>
        <w:t>6次。</w:t>
      </w:r>
    </w:p>
    <w:p>
      <w:pPr>
        <w:wordWrap w:val="on"/>
        <w:autoSpaceDE w:val="off"/>
        <w:autoSpaceDN w:val="off"/>
        <w:spacing w:before="40" w:after="0" w:line="447" w:lineRule="atLeast"/>
        <w:ind w:left="380" w:right="740" w:firstLine="700"/>
        <w:jc w:val="both"/>
        <w:textAlignment w:val="auto"/>
        <w:rPr>
          <w:sz w:val="28"/>
        </w:rPr>
      </w:pPr>
      <w:r>
        <w:rPr>
          <w:rFonts w:ascii="宋体" w:hAnsi="宋体" w:cs="宋体" w:eastAsia="宋体"/>
          <w:sz w:val="28"/>
          <w:color w:val="000000"/>
          <w:b w:val="off"/>
          <w:i w:val="off"/>
        </w:rPr>
        <w:t>(2)穴位超声波刺激：用超声波治疗机.交替刺激百会、大椎、</w:t>
      </w:r>
      <w:r>
        <w:rPr>
          <w:rFonts w:ascii="宋体" w:hAnsi="宋体" w:cs="宋体" w:eastAsia="宋体"/>
          <w:sz w:val="28"/>
          <w:color w:val="000000"/>
          <w:b w:val="off"/>
          <w:i w:val="off"/>
        </w:rPr>
        <w:t>膻中、中府及肺俞等穴，每次10~15分钟，隔天1次，5次为</w:t>
      </w:r>
      <w:r>
        <w:rPr>
          <w:rFonts w:ascii="宋体" w:hAnsi="宋体" w:cs="宋体" w:eastAsia="宋体"/>
          <w:sz w:val="28"/>
          <w:color w:val="000000"/>
          <w:b w:val="off"/>
          <w:i w:val="off"/>
        </w:rPr>
        <w:t>疗程。</w:t>
      </w:r>
    </w:p>
    <w:p>
      <w:pPr>
        <w:wordWrap w:val="on"/>
        <w:autoSpaceDE w:val="off"/>
        <w:autoSpaceDN w:val="off"/>
        <w:spacing w:before="40" w:after="0" w:line="460" w:lineRule="atLeast"/>
        <w:ind w:left="380" w:right="740" w:firstLine="700"/>
        <w:jc w:val="both"/>
        <w:textAlignment w:val="auto"/>
        <w:rPr>
          <w:sz w:val="28"/>
        </w:rPr>
      </w:pPr>
      <w:r>
        <w:rPr>
          <w:rFonts w:ascii="宋体" w:hAnsi="宋体" w:cs="宋体" w:eastAsia="宋体"/>
          <w:sz w:val="28"/>
          <w:color w:val="000000"/>
          <w:b w:val="off"/>
          <w:i w:val="off"/>
        </w:rPr>
        <w:t>(3)冷冻针法：取中府、膻中、气舍、肺俞、定喘穴，每次2穴，</w:t>
      </w:r>
      <w:r>
        <w:rPr>
          <w:rFonts w:ascii="宋体" w:hAnsi="宋体" w:cs="宋体" w:eastAsia="宋体"/>
          <w:sz w:val="28"/>
          <w:color w:val="000000"/>
          <w:b w:val="off"/>
          <w:i w:val="off"/>
        </w:rPr>
        <w:t>用LR1-2型电子冷冻增热针灸治疗仪，使针柄温度降至-10℃，</w:t>
      </w:r>
      <w:r>
        <w:rPr>
          <w:rFonts w:ascii="宋体" w:hAnsi="宋体" w:cs="宋体" w:eastAsia="宋体"/>
          <w:sz w:val="28"/>
          <w:color w:val="000000"/>
          <w:b w:val="off"/>
          <w:i w:val="off"/>
        </w:rPr>
        <w:t>每日针1次，每次20分钟，1周为一疗程，一般可治疗三个疗程。</w:t>
      </w:r>
    </w:p>
    <w:p>
      <w:pPr>
        <w:wordWrap w:val="on"/>
        <w:autoSpaceDE w:val="off"/>
        <w:autoSpaceDN w:val="off"/>
        <w:spacing w:before="0" w:after="0" w:line="460" w:lineRule="atLeast"/>
        <w:ind w:left="380" w:right="740" w:firstLine="700"/>
        <w:jc w:val="both"/>
        <w:textAlignment w:val="auto"/>
        <w:rPr>
          <w:sz w:val="28"/>
        </w:rPr>
      </w:pPr>
      <w:r>
        <w:rPr>
          <w:rFonts w:ascii="宋体" w:hAnsi="宋体" w:cs="宋体" w:eastAsia="宋体"/>
          <w:sz w:val="28"/>
          <w:color w:val="000000"/>
          <w:b w:val="off"/>
          <w:i w:val="off"/>
        </w:rPr>
        <w:t>(4)钅挑疗法：在肺俞、风门、定喘、天突、膻中、中府等穴区寻</w:t>
      </w:r>
      <w:r>
        <w:rPr>
          <w:rFonts w:ascii="宋体" w:hAnsi="宋体" w:cs="宋体" w:eastAsia="宋体"/>
          <w:sz w:val="28"/>
          <w:color w:val="000000"/>
          <w:b w:val="off"/>
          <w:i w:val="off"/>
        </w:rPr>
        <w:t>找阳性反应点，常规消毒，每次以挑断皮下纤维为度。实证、热证</w:t>
      </w:r>
      <w:r>
        <w:rPr>
          <w:rFonts w:ascii="宋体" w:hAnsi="宋体" w:cs="宋体" w:eastAsia="宋体"/>
          <w:sz w:val="28"/>
          <w:color w:val="000000"/>
          <w:b w:val="off"/>
          <w:i w:val="off"/>
        </w:rPr>
        <w:t>挑刺后加拔火罐去瘀血，疗效更佳。每周1~2次。</w:t>
      </w:r>
    </w:p>
    <w:p>
      <w:pPr>
        <w:wordWrap w:val="on"/>
        <w:autoSpaceDE w:val="off"/>
        <w:autoSpaceDN w:val="off"/>
        <w:spacing w:before="40" w:after="0" w:line="447" w:lineRule="atLeast"/>
        <w:ind w:left="400" w:right="700" w:firstLine="680"/>
        <w:jc w:val="both"/>
        <w:textAlignment w:val="auto"/>
        <w:rPr>
          <w:sz w:val="28"/>
        </w:rPr>
      </w:pPr>
      <w:r>
        <w:rPr>
          <w:rFonts w:ascii="宋体" w:hAnsi="宋体" w:cs="宋体" w:eastAsia="宋体"/>
          <w:sz w:val="28"/>
          <w:color w:val="000000"/>
          <w:b w:val="off"/>
          <w:i w:val="off"/>
        </w:rPr>
        <w:t>(5) 磁疗: 分别用700~800GS、0.3cm×0.5cm×1cm的钡</w:t>
      </w:r>
      <w:r>
        <w:rPr>
          <w:rFonts w:ascii="宋体" w:hAnsi="宋体" w:cs="宋体" w:eastAsia="宋体"/>
          <w:sz w:val="28"/>
          <w:color w:val="000000"/>
          <w:b w:val="off"/>
          <w:i w:val="off"/>
        </w:rPr>
        <w:t>铁氧磁片贴天突穴和250GS、4mm直径的钡铁氧体贴双定喘穴，</w:t>
      </w:r>
      <w:r>
        <w:rPr>
          <w:rFonts w:ascii="宋体" w:hAnsi="宋体" w:cs="宋体" w:eastAsia="宋体"/>
          <w:sz w:val="28"/>
          <w:color w:val="000000"/>
          <w:b w:val="off"/>
          <w:i w:val="off"/>
        </w:rPr>
        <w:t>每周2次，10次为一疗程。</w:t>
      </w:r>
    </w:p>
    <w:p>
      <w:pPr>
        <w:wordWrap w:val="on"/>
        <w:autoSpaceDE w:val="off"/>
        <w:autoSpaceDN w:val="off"/>
        <w:spacing w:before="80" w:after="0" w:line="380" w:lineRule="atLeast"/>
        <w:ind w:left="400" w:right="0"/>
        <w:jc w:val="both"/>
        <w:textAlignment w:val="auto"/>
        <w:rPr>
          <w:sz w:val="28"/>
        </w:rPr>
      </w:pPr>
      <w:r>
        <w:rPr>
          <w:rFonts w:ascii="宋体" w:hAnsi="宋体" w:cs="宋体" w:eastAsia="宋体"/>
          <w:sz w:val="28"/>
          <w:color w:val="000000"/>
          <w:b w:val="off"/>
          <w:i w:val="off"/>
        </w:rPr>
        <w:t>【靳三针疗法】</w:t>
      </w:r>
    </w:p>
    <w:p>
      <w:pPr>
        <w:wordWrap w:val="on"/>
        <w:autoSpaceDE w:val="off"/>
        <w:autoSpaceDN w:val="off"/>
        <w:spacing w:before="40" w:after="0" w:line="467" w:lineRule="atLeast"/>
        <w:ind w:left="380" w:right="720" w:firstLine="700"/>
        <w:jc w:val="both"/>
        <w:textAlignment w:val="auto"/>
        <w:rPr>
          <w:sz w:val="28"/>
        </w:rPr>
      </w:pPr>
      <w:r>
        <w:rPr>
          <w:rFonts w:ascii="宋体" w:hAnsi="宋体" w:cs="宋体" w:eastAsia="宋体"/>
          <w:sz w:val="28"/>
          <w:color w:val="000000"/>
          <w:b w:val="off"/>
          <w:i w:val="off"/>
        </w:rPr>
        <w:t>(1)选背三针(大杼、风门、肺俞穴)。 可行针刺、温和灸、TDP</w:t>
      </w:r>
      <w:r>
        <w:rPr>
          <w:rFonts w:ascii="宋体" w:hAnsi="宋体" w:cs="宋体" w:eastAsia="宋体"/>
          <w:sz w:val="28"/>
        </w:rPr>
        <w:t xml:space="preserve"> </w:t>
      </w:r>
      <w:r>
        <w:rPr>
          <w:rFonts w:ascii="宋体" w:hAnsi="宋体" w:cs="宋体" w:eastAsia="宋体"/>
          <w:sz w:val="28"/>
          <w:color w:val="000000"/>
          <w:b w:val="off"/>
          <w:i w:val="off"/>
        </w:rPr>
        <w:t>照射、穴注射维生素 B₁₂250μg加维丁胶性钙1ml或鱼腥草注射</w:t>
      </w:r>
      <w:r>
        <w:rPr>
          <w:rFonts w:ascii="宋体" w:hAnsi="宋体" w:cs="宋体" w:eastAsia="宋体"/>
          <w:sz w:val="28"/>
          <w:color w:val="000000"/>
          <w:b w:val="off"/>
          <w:i w:val="off"/>
        </w:rPr>
        <w:t>液2ml、经络注射血疗法、天灸、埋药线等方法治疗。</w:t>
      </w:r>
    </w:p>
    <w:p>
      <w:pPr>
        <w:wordWrap w:val="on"/>
        <w:autoSpaceDE w:val="off"/>
        <w:autoSpaceDN w:val="off"/>
        <w:spacing w:before="0" w:after="0" w:line="462" w:lineRule="atLeast"/>
        <w:ind w:left="360" w:right="740" w:firstLine="720"/>
        <w:jc w:val="both"/>
        <w:textAlignment w:val="auto"/>
        <w:rPr>
          <w:sz w:val="28"/>
        </w:rPr>
      </w:pPr>
      <w:r>
        <w:rPr>
          <w:rFonts w:ascii="宋体" w:hAnsi="宋体" w:cs="宋体" w:eastAsia="宋体"/>
          <w:sz w:val="28"/>
          <w:color w:val="000000"/>
          <w:b w:val="off"/>
          <w:i w:val="off"/>
        </w:rPr>
        <w:t>(2)背三针穴解：大杼穴为八会穴之骨会穴，手足六阳经交会</w:t>
      </w:r>
      <w:r>
        <w:rPr>
          <w:rFonts w:ascii="宋体" w:hAnsi="宋体" w:cs="宋体" w:eastAsia="宋体"/>
          <w:sz w:val="28"/>
          <w:color w:val="000000"/>
          <w:b w:val="off"/>
          <w:i w:val="off"/>
        </w:rPr>
        <w:t>于此。本穴位居五脏六腑之首，又邻近风门穴，善治各种风证。风</w:t>
      </w:r>
      <w:r>
        <w:rPr>
          <w:rFonts w:ascii="宋体" w:hAnsi="宋体" w:cs="宋体" w:eastAsia="宋体"/>
          <w:sz w:val="28"/>
          <w:color w:val="000000"/>
          <w:b w:val="off"/>
          <w:i w:val="off"/>
        </w:rPr>
        <w:t>门为足太阳与督脉的交会穴，为风邪侵入肌体之门户，又是主治风</w:t>
      </w:r>
      <w:r>
        <w:rPr>
          <w:rFonts w:ascii="宋体" w:hAnsi="宋体" w:cs="宋体" w:eastAsia="宋体"/>
          <w:sz w:val="28"/>
          <w:color w:val="000000"/>
          <w:b w:val="off"/>
          <w:i w:val="off"/>
        </w:rPr>
        <w:t>邪为病的要穴。肺俞穴为肺脏精气及手太阴肺经经脉之气输注于</w:t>
      </w:r>
      <w:r>
        <w:rPr>
          <w:rFonts w:ascii="宋体" w:hAnsi="宋体" w:cs="宋体" w:eastAsia="宋体"/>
          <w:sz w:val="28"/>
          <w:color w:val="000000"/>
          <w:b w:val="off"/>
          <w:i w:val="off"/>
        </w:rPr>
        <w:t>背部之处。肺主气，司呼吸，主宣发和肃降，主皮毛，故一切外感表</w:t>
      </w:r>
      <w:r>
        <w:rPr>
          <w:rFonts w:ascii="宋体" w:hAnsi="宋体" w:cs="宋体" w:eastAsia="宋体"/>
          <w:sz w:val="28"/>
          <w:color w:val="000000"/>
          <w:b w:val="off"/>
          <w:i w:val="off"/>
        </w:rPr>
        <w:t>证多从肺论治。针灸肺俞穴，能疏风解表，清热宣肺。本组三穴都</w:t>
      </w:r>
      <w:r>
        <w:rPr>
          <w:rFonts w:ascii="宋体" w:hAnsi="宋体" w:cs="宋体" w:eastAsia="宋体"/>
          <w:sz w:val="28"/>
          <w:color w:val="000000"/>
          <w:b w:val="off"/>
          <w:i w:val="off"/>
        </w:rPr>
        <w:t>为足太阳膀胱经经穴，膀胱经主一身之表，膀胱经背部位于第一至</w:t>
      </w:r>
      <w:r>
        <w:rPr>
          <w:rFonts w:ascii="宋体" w:hAnsi="宋体" w:cs="宋体" w:eastAsia="宋体"/>
          <w:sz w:val="28"/>
          <w:color w:val="000000"/>
          <w:b w:val="off"/>
          <w:i w:val="off"/>
        </w:rPr>
        <w:t>七胸椎之间的穴位主治心肺疾病。其次，三穴均位于上背部，因此</w:t>
      </w:r>
      <w:r>
        <w:rPr>
          <w:rFonts w:ascii="宋体" w:hAnsi="宋体" w:cs="宋体" w:eastAsia="宋体"/>
          <w:sz w:val="28"/>
          <w:color w:val="000000"/>
          <w:b w:val="off"/>
          <w:i w:val="off"/>
        </w:rPr>
        <w:t>多用于治疗咳嗽、哮喘及一些皮肤病证和过敏性疾病，同时也主治</w:t>
      </w:r>
      <w:r>
        <w:rPr>
          <w:rFonts w:ascii="宋体" w:hAnsi="宋体" w:cs="宋体" w:eastAsia="宋体"/>
          <w:sz w:val="28"/>
          <w:color w:val="000000"/>
          <w:b w:val="off"/>
          <w:i w:val="off"/>
        </w:rPr>
        <w:t>胸背疼痛等局部病变。</w:t>
      </w:r>
      <w:r>
        <w:br w:type="page"/>
      </w:r>
    </w:p>
    <w:p>
      <w:pPr>
        <w:wordWrap w:val="on"/>
        <w:autoSpaceDE w:val="off"/>
        <w:autoSpaceDN w:val="off"/>
        <w:spacing w:before="480" w:after="0" w:line="380" w:lineRule="atLeast"/>
        <w:ind w:left="560" w:right="0"/>
        <w:jc w:val="both"/>
        <w:textAlignment w:val="auto"/>
        <w:rPr>
          <w:sz w:val="28"/>
        </w:rPr>
      </w:pPr>
      <w:r>
        <w:rPr>
          <w:rFonts w:ascii="宋体" w:hAnsi="宋体" w:cs="宋体" w:eastAsia="宋体"/>
          <w:sz w:val="28"/>
          <w:color w:val="000000"/>
          <w:u w:val="single"/>
          <w:b w:val="off"/>
          <w:i w:val="off"/>
        </w:rPr>
        <w:t xml:space="preserve">80 常见老年病针灸治疗                                        </w:t>
      </w:r>
    </w:p>
    <w:p>
      <w:pPr>
        <w:wordWrap w:val="on"/>
        <w:autoSpaceDE w:val="off"/>
        <w:autoSpaceDN w:val="off"/>
        <w:spacing w:before="440" w:after="0" w:line="400" w:lineRule="atLeast"/>
        <w:ind w:left="560" w:right="0"/>
        <w:jc w:val="both"/>
        <w:textAlignment w:val="auto"/>
        <w:rPr>
          <w:sz w:val="28"/>
        </w:rPr>
      </w:pPr>
      <w:r>
        <w:rPr>
          <w:rFonts w:ascii="宋体" w:hAnsi="宋体" w:cs="宋体" w:eastAsia="宋体"/>
          <w:sz w:val="28"/>
          <w:color w:val="000000"/>
          <w:b w:val="off"/>
          <w:i w:val="off"/>
        </w:rPr>
        <w:t>【注意事项】</w:t>
      </w:r>
    </w:p>
    <w:p>
      <w:pPr>
        <w:wordWrap w:val="on"/>
        <w:autoSpaceDE w:val="off"/>
        <w:autoSpaceDN w:val="off"/>
        <w:spacing w:before="40" w:after="0" w:line="440" w:lineRule="atLeast"/>
        <w:ind w:left="520" w:right="640" w:firstLine="660"/>
        <w:jc w:val="both"/>
        <w:textAlignment w:val="auto"/>
        <w:rPr>
          <w:sz w:val="28"/>
        </w:rPr>
      </w:pPr>
      <w:r>
        <w:rPr>
          <w:rFonts w:ascii="宋体" w:hAnsi="宋体" w:cs="宋体" w:eastAsia="宋体"/>
          <w:sz w:val="28"/>
          <w:color w:val="000000"/>
          <w:b w:val="off"/>
          <w:i w:val="off"/>
        </w:rPr>
        <w:t>很多慢支患者都是长期嗜烟者，在治疗时要向患者作戒烟宣</w:t>
      </w:r>
      <w:r>
        <w:rPr>
          <w:rFonts w:ascii="宋体" w:hAnsi="宋体" w:cs="宋体" w:eastAsia="宋体"/>
          <w:sz w:val="28"/>
          <w:color w:val="000000"/>
          <w:b w:val="off"/>
          <w:i w:val="off"/>
        </w:rPr>
        <w:t>传教育，讲清只有绝对戒烟才有可能治好本病。</w:t>
      </w:r>
    </w:p>
    <w:p>
      <w:pPr>
        <w:wordWrap w:val="on"/>
        <w:autoSpaceDE w:val="off"/>
        <w:autoSpaceDN w:val="off"/>
        <w:spacing w:before="600" w:after="0" w:line="400" w:lineRule="atLeast"/>
        <w:ind w:left="560" w:right="0"/>
        <w:jc w:val="both"/>
        <w:textAlignment w:val="auto"/>
        <w:rPr>
          <w:sz w:val="28"/>
        </w:rPr>
      </w:pPr>
      <w:r>
        <w:rPr>
          <w:rFonts w:ascii="宋体" w:hAnsi="宋体" w:cs="宋体" w:eastAsia="宋体"/>
          <w:sz w:val="28"/>
          <w:color w:val="000000"/>
          <w:b w:val="off"/>
          <w:i w:val="off"/>
        </w:rPr>
        <w:t>七</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 xml:space="preserve"> 老年慢性阻塞性肺气肿</w:t>
      </w:r>
    </w:p>
    <w:p>
      <w:pPr>
        <w:wordWrap w:val="on"/>
        <w:autoSpaceDE w:val="off"/>
        <w:autoSpaceDN w:val="off"/>
        <w:spacing w:before="440" w:after="0" w:line="380" w:lineRule="atLeast"/>
        <w:ind w:left="56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100" w:after="0" w:line="400" w:lineRule="atLeast"/>
        <w:ind w:left="1180" w:right="0"/>
        <w:jc w:val="both"/>
        <w:textAlignment w:val="auto"/>
        <w:rPr>
          <w:sz w:val="28"/>
        </w:rPr>
      </w:pPr>
      <w:r>
        <w:rPr>
          <w:rFonts w:ascii="宋体" w:hAnsi="宋体" w:cs="宋体" w:eastAsia="宋体"/>
          <w:sz w:val="28"/>
          <w:color w:val="000000"/>
          <w:b w:val="off"/>
          <w:i w:val="off"/>
        </w:rPr>
        <w:t>1.病因及诊断要点</w:t>
      </w:r>
    </w:p>
    <w:p>
      <w:pPr>
        <w:wordWrap w:val="on"/>
        <w:autoSpaceDE w:val="off"/>
        <w:autoSpaceDN w:val="off"/>
        <w:spacing w:before="20" w:after="0" w:line="463" w:lineRule="atLeast"/>
        <w:ind w:left="480" w:right="620" w:firstLine="700"/>
        <w:jc w:val="both"/>
        <w:textAlignment w:val="auto"/>
        <w:rPr>
          <w:sz w:val="28"/>
        </w:rPr>
      </w:pPr>
      <w:r>
        <w:rPr>
          <w:rFonts w:ascii="宋体" w:hAnsi="宋体" w:cs="宋体" w:eastAsia="宋体"/>
          <w:sz w:val="28"/>
          <w:color w:val="000000"/>
          <w:b w:val="off"/>
          <w:i w:val="off"/>
        </w:rPr>
        <w:t>肺气肿是末梢支气管远端气腔增大，肺泡壁破坏，肺容积增</w:t>
      </w:r>
      <w:r>
        <w:rPr>
          <w:rFonts w:ascii="宋体" w:hAnsi="宋体" w:cs="宋体" w:eastAsia="宋体"/>
          <w:sz w:val="28"/>
          <w:color w:val="000000"/>
          <w:b w:val="off"/>
          <w:i w:val="off"/>
        </w:rPr>
        <w:t>大，呼吸功能减弱的慢性肺部疾患。肺气肿的发生与呼吸道感染、</w:t>
      </w:r>
      <w:r>
        <w:rPr>
          <w:rFonts w:ascii="宋体" w:hAnsi="宋体" w:cs="宋体" w:eastAsia="宋体"/>
          <w:sz w:val="28"/>
          <w:color w:val="000000"/>
          <w:b w:val="off"/>
          <w:i w:val="off"/>
        </w:rPr>
        <w:t>吸烟、大气污染及遗传等因素有关。肺气肿按成因可分成慢性阻</w:t>
      </w:r>
      <w:r>
        <w:rPr>
          <w:rFonts w:ascii="宋体" w:hAnsi="宋体" w:cs="宋体" w:eastAsia="宋体"/>
          <w:sz w:val="28"/>
          <w:color w:val="000000"/>
          <w:b w:val="off"/>
          <w:i w:val="off"/>
        </w:rPr>
        <w:t>塞性肺气肿、代偿性肺气肿和间质性肺气肿，以慢性阻塞性肺气肿</w:t>
      </w:r>
      <w:r>
        <w:rPr>
          <w:rFonts w:ascii="宋体" w:hAnsi="宋体" w:cs="宋体" w:eastAsia="宋体"/>
          <w:sz w:val="28"/>
          <w:color w:val="000000"/>
          <w:b w:val="off"/>
          <w:i w:val="off"/>
        </w:rPr>
        <w:t>发病率最高，并且多见于中老年，是慢支、支气管哮喘的主要并发</w:t>
      </w:r>
      <w:r>
        <w:rPr>
          <w:rFonts w:ascii="宋体" w:hAnsi="宋体" w:cs="宋体" w:eastAsia="宋体"/>
          <w:sz w:val="28"/>
          <w:color w:val="000000"/>
          <w:b w:val="off"/>
          <w:i w:val="off"/>
        </w:rPr>
        <w:t>症。本篇主要介绍慢性阻塞性肺气肿。</w:t>
      </w:r>
    </w:p>
    <w:p>
      <w:pPr>
        <w:wordWrap w:val="on"/>
        <w:autoSpaceDE w:val="off"/>
        <w:autoSpaceDN w:val="off"/>
        <w:spacing w:before="60" w:after="0" w:line="400" w:lineRule="atLeast"/>
        <w:ind w:left="1180" w:right="0"/>
        <w:jc w:val="both"/>
        <w:textAlignment w:val="auto"/>
        <w:rPr>
          <w:sz w:val="28"/>
        </w:rPr>
      </w:pPr>
      <w:r>
        <w:rPr>
          <w:rFonts w:ascii="宋体" w:hAnsi="宋体" w:cs="宋体" w:eastAsia="宋体"/>
          <w:sz w:val="28"/>
          <w:color w:val="000000"/>
          <w:b w:val="off"/>
          <w:i w:val="off"/>
        </w:rPr>
        <w:t>2.中医对本病的认识</w:t>
      </w:r>
    </w:p>
    <w:p>
      <w:pPr>
        <w:wordWrap w:val="on"/>
        <w:autoSpaceDE w:val="off"/>
        <w:autoSpaceDN w:val="off"/>
        <w:spacing w:before="60" w:after="0" w:line="440" w:lineRule="atLeast"/>
        <w:ind w:left="540" w:right="600" w:firstLine="640"/>
        <w:jc w:val="both"/>
        <w:textAlignment w:val="auto"/>
        <w:rPr>
          <w:sz w:val="28"/>
        </w:rPr>
      </w:pPr>
      <w:r>
        <w:rPr>
          <w:rFonts w:ascii="宋体" w:hAnsi="宋体" w:cs="宋体" w:eastAsia="宋体"/>
          <w:sz w:val="28"/>
          <w:color w:val="000000"/>
          <w:b w:val="off"/>
          <w:i w:val="off"/>
        </w:rPr>
        <w:t>肺气肿属中医“肺胀”的范畴，《灵枢·胀论》指出：“肺胀者，虚</w:t>
      </w:r>
      <w:r>
        <w:rPr>
          <w:rFonts w:ascii="宋体" w:hAnsi="宋体" w:cs="宋体" w:eastAsia="宋体"/>
          <w:sz w:val="28"/>
          <w:color w:val="000000"/>
          <w:b w:val="off"/>
          <w:i w:val="off"/>
        </w:rPr>
        <w:t>满而喘咳。”《灵枢·经脉》又曰：“肺手太阴之脉，……是动则病肺</w:t>
      </w:r>
      <w:r>
        <w:rPr>
          <w:rFonts w:ascii="宋体" w:hAnsi="宋体" w:cs="宋体" w:eastAsia="宋体"/>
          <w:sz w:val="28"/>
          <w:color w:val="000000"/>
          <w:b w:val="off"/>
          <w:i w:val="off"/>
        </w:rPr>
        <w:t>胀满，膨膨而喘咳。”</w:t>
      </w:r>
    </w:p>
    <w:p>
      <w:pPr>
        <w:wordWrap w:val="on"/>
        <w:autoSpaceDE w:val="off"/>
        <w:autoSpaceDN w:val="off"/>
        <w:spacing w:before="100" w:after="0" w:line="400" w:lineRule="atLeast"/>
        <w:ind w:left="1180" w:right="0"/>
        <w:jc w:val="both"/>
        <w:textAlignment w:val="auto"/>
        <w:rPr>
          <w:sz w:val="28"/>
        </w:rPr>
      </w:pPr>
      <w:r>
        <w:rPr>
          <w:rFonts w:ascii="宋体" w:hAnsi="宋体" w:cs="宋体" w:eastAsia="宋体"/>
          <w:sz w:val="28"/>
          <w:color w:val="000000"/>
          <w:b w:val="off"/>
          <w:i w:val="off"/>
        </w:rPr>
        <w:t>3.病因病机</w:t>
      </w:r>
    </w:p>
    <w:p>
      <w:pPr>
        <w:wordWrap w:val="on"/>
        <w:autoSpaceDE w:val="off"/>
        <w:autoSpaceDN w:val="off"/>
        <w:spacing w:before="20" w:after="0" w:line="460" w:lineRule="atLeast"/>
        <w:ind w:left="500" w:right="620" w:firstLine="680"/>
        <w:jc w:val="both"/>
        <w:textAlignment w:val="auto"/>
        <w:rPr>
          <w:sz w:val="28"/>
        </w:rPr>
      </w:pPr>
      <w:r>
        <w:rPr>
          <w:rFonts w:ascii="宋体" w:hAnsi="宋体" w:cs="宋体" w:eastAsia="宋体"/>
          <w:sz w:val="28"/>
          <w:color w:val="000000"/>
          <w:b w:val="off"/>
          <w:i w:val="off"/>
        </w:rPr>
        <w:t>本病多因咳嗽、支饮、哮喘等肺系慢性疾患失治迁延日久，痰</w:t>
      </w:r>
      <w:r>
        <w:rPr>
          <w:rFonts w:ascii="宋体" w:hAnsi="宋体" w:cs="宋体" w:eastAsia="宋体"/>
          <w:sz w:val="28"/>
          <w:color w:val="000000"/>
          <w:b w:val="off"/>
          <w:i w:val="off"/>
        </w:rPr>
        <w:t>浊阻留肺间，致使其功能障碍。 肺主气，外合皮毛，主表，开窍于</w:t>
      </w:r>
      <w:r>
        <w:rPr>
          <w:rFonts w:ascii="宋体" w:hAnsi="宋体" w:cs="宋体" w:eastAsia="宋体"/>
          <w:sz w:val="28"/>
          <w:color w:val="000000"/>
          <w:b w:val="off"/>
          <w:i w:val="off"/>
        </w:rPr>
        <w:t>鼻，肺气虚则六淫外邪易于内侵，反复乘袭，影响肺气宣肃致咳</w:t>
      </w:r>
      <w:r>
        <w:rPr>
          <w:rFonts w:ascii="宋体" w:hAnsi="宋体" w:cs="宋体" w:eastAsia="宋体"/>
          <w:sz w:val="28"/>
          <w:color w:val="000000"/>
          <w:b w:val="off"/>
          <w:i w:val="off"/>
        </w:rPr>
        <w:t>喘、呼吸急促，日久累及脾、肾、心等脏。病理中形成的痰、饮、瘀</w:t>
      </w:r>
      <w:r>
        <w:rPr>
          <w:rFonts w:ascii="宋体" w:hAnsi="宋体" w:cs="宋体" w:eastAsia="宋体"/>
          <w:sz w:val="28"/>
          <w:color w:val="000000"/>
          <w:b w:val="off"/>
          <w:i w:val="off"/>
        </w:rPr>
        <w:t>等病理产物相互影响更加重病情，形成标实本虚，错综复杂</w:t>
      </w:r>
      <w:r>
        <w:rPr>
          <w:rFonts w:ascii="宋体" w:hAnsi="宋体" w:cs="宋体" w:eastAsia="宋体"/>
          <w:sz w:val="28"/>
          <w:color w:val="000000"/>
          <w:b w:val="off"/>
          <w:i w:val="off"/>
        </w:rPr>
        <w:t>之证。</w:t>
      </w:r>
    </w:p>
    <w:p>
      <w:pPr>
        <w:wordWrap w:val="on"/>
        <w:autoSpaceDE w:val="off"/>
        <w:autoSpaceDN w:val="off"/>
        <w:spacing w:before="80" w:after="0" w:line="400" w:lineRule="atLeast"/>
        <w:ind w:left="56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40" w:after="0" w:line="400" w:lineRule="atLeast"/>
        <w:ind w:left="1180" w:right="0"/>
        <w:jc w:val="both"/>
        <w:textAlignment w:val="auto"/>
        <w:rPr>
          <w:sz w:val="28"/>
        </w:rPr>
      </w:pPr>
      <w:r>
        <w:rPr>
          <w:rFonts w:ascii="宋体" w:hAnsi="宋体" w:cs="宋体" w:eastAsia="宋体"/>
          <w:sz w:val="28"/>
          <w:color w:val="000000"/>
          <w:b w:val="off"/>
          <w:i w:val="off"/>
        </w:rPr>
        <w:t>1.痰浊阻肺</w:t>
      </w:r>
    </w:p>
    <w:p>
      <w:pPr>
        <w:wordWrap w:val="on"/>
        <w:autoSpaceDE w:val="off"/>
        <w:autoSpaceDN w:val="off"/>
        <w:spacing w:before="40" w:after="0" w:line="460" w:lineRule="atLeast"/>
        <w:ind w:left="480" w:right="660" w:firstLine="700"/>
        <w:jc w:val="both"/>
        <w:textAlignment w:val="auto"/>
        <w:rPr>
          <w:sz w:val="28"/>
        </w:rPr>
      </w:pPr>
      <w:r>
        <w:rPr>
          <w:rFonts w:ascii="宋体" w:hAnsi="宋体" w:cs="宋体" w:eastAsia="宋体"/>
          <w:sz w:val="28"/>
          <w:color w:val="000000"/>
          <w:b w:val="off"/>
          <w:i w:val="off"/>
        </w:rPr>
        <w:t>(1)临床表现：呼吸困难，多于劳累后出现，以后逐渐加重，动</w:t>
      </w:r>
      <w:r>
        <w:rPr>
          <w:rFonts w:ascii="宋体" w:hAnsi="宋体" w:cs="宋体" w:eastAsia="宋体"/>
          <w:sz w:val="28"/>
          <w:color w:val="000000"/>
          <w:b w:val="off"/>
          <w:i w:val="off"/>
        </w:rPr>
        <w:t>则咳喘，遇外感则咳喘尤甚，不能平卧，紫绀，咳嗽痰多，咯痰不爽，</w:t>
      </w:r>
      <w:r>
        <w:rPr>
          <w:rFonts w:ascii="宋体" w:hAnsi="宋体" w:cs="宋体" w:eastAsia="宋体"/>
          <w:sz w:val="28"/>
          <w:color w:val="000000"/>
          <w:b w:val="off"/>
          <w:i w:val="off"/>
        </w:rPr>
        <w:t>舌质淡红，苔腻，脉滑。</w:t>
      </w:r>
    </w:p>
    <w:p>
      <w:pPr>
        <w:wordWrap w:val="on"/>
        <w:autoSpaceDE w:val="off"/>
        <w:autoSpaceDN w:val="off"/>
        <w:spacing w:before="80" w:after="0" w:line="400" w:lineRule="atLeast"/>
        <w:ind w:left="1180" w:right="0"/>
        <w:jc w:val="both"/>
        <w:textAlignment w:val="auto"/>
        <w:rPr>
          <w:sz w:val="28"/>
        </w:rPr>
      </w:pPr>
      <w:r>
        <w:rPr>
          <w:rFonts w:ascii="宋体" w:hAnsi="宋体" w:cs="宋体" w:eastAsia="宋体"/>
          <w:sz w:val="28"/>
          <w:color w:val="000000"/>
          <w:b w:val="off"/>
          <w:i w:val="off"/>
        </w:rPr>
        <w:t>(2)治疗原则：通肺涤痰。</w:t>
      </w:r>
      <w:r>
        <w:br w:type="page"/>
      </w:r>
    </w:p>
    <w:p>
      <w:pPr>
        <w:wordWrap w:val="on"/>
        <w:autoSpaceDE w:val="off"/>
        <w:autoSpaceDN w:val="off"/>
        <w:spacing w:before="480" w:after="0" w:line="380" w:lineRule="atLeast"/>
        <w:ind w:left="380" w:right="0"/>
        <w:jc w:val="both"/>
        <w:textAlignment w:val="auto"/>
        <w:rPr>
          <w:sz w:val="27"/>
        </w:rPr>
      </w:pPr>
      <w:r>
        <w:rPr>
          <w:rFonts w:ascii="宋体" w:hAnsi="宋体" w:cs="宋体" w:eastAsia="宋体"/>
          <w:sz w:val="27"/>
          <w:color w:val="000000"/>
          <w:u w:val="single"/>
          <w:b w:val="off"/>
          <w:i w:val="off"/>
        </w:rPr>
        <w:t xml:space="preserve">                              下篇 各种老年疾病的针灸治疗 81</w:t>
      </w:r>
    </w:p>
    <w:p>
      <w:pPr>
        <w:wordWrap w:val="on"/>
        <w:autoSpaceDE w:val="off"/>
        <w:autoSpaceDN w:val="off"/>
        <w:spacing w:before="340" w:after="0" w:line="464" w:lineRule="atLeast"/>
        <w:ind w:left="300" w:right="840" w:firstLine="740"/>
        <w:jc w:val="both"/>
        <w:textAlignment w:val="auto"/>
        <w:rPr>
          <w:sz w:val="27"/>
        </w:rPr>
      </w:pPr>
      <w:r>
        <w:rPr>
          <w:rFonts w:ascii="宋体" w:hAnsi="宋体" w:cs="宋体" w:eastAsia="宋体"/>
          <w:sz w:val="27"/>
          <w:color w:val="000000"/>
          <w:b w:val="off"/>
          <w:i w:val="off"/>
        </w:rPr>
        <w:t>(3)选穴及治疗方法：选天突、膻中、列缺、肺俞、尺泽、丰隆</w:t>
      </w:r>
      <w:r>
        <w:rPr>
          <w:rFonts w:ascii="宋体" w:hAnsi="宋体" w:cs="宋体" w:eastAsia="宋体"/>
          <w:sz w:val="27"/>
          <w:color w:val="000000"/>
          <w:b w:val="off"/>
          <w:i w:val="off"/>
        </w:rPr>
        <w:t>穴。针用捻转泻法，留针20分钟，或电针20分钟。也可用针挑，选</w:t>
      </w:r>
      <w:r>
        <w:rPr>
          <w:rFonts w:ascii="宋体" w:hAnsi="宋体" w:cs="宋体" w:eastAsia="宋体"/>
          <w:sz w:val="27"/>
          <w:color w:val="000000"/>
          <w:b w:val="off"/>
          <w:i w:val="off"/>
        </w:rPr>
        <w:t>肺俞、风门、定喘、天突、膻中、中府穴；如有外感发热加风池、大椎</w:t>
      </w:r>
      <w:r>
        <w:rPr>
          <w:rFonts w:ascii="宋体" w:hAnsi="宋体" w:cs="宋体" w:eastAsia="宋体"/>
          <w:sz w:val="27"/>
          <w:color w:val="000000"/>
          <w:b w:val="off"/>
          <w:i w:val="off"/>
        </w:rPr>
        <w:t>穴。 每次选3~4穴，每穴挑15~30针，以挑断皮下纤维为度，针口</w:t>
      </w:r>
      <w:r>
        <w:rPr>
          <w:rFonts w:ascii="宋体" w:hAnsi="宋体" w:cs="宋体" w:eastAsia="宋体"/>
          <w:sz w:val="27"/>
          <w:color w:val="000000"/>
          <w:b w:val="off"/>
          <w:i w:val="off"/>
        </w:rPr>
        <w:t>用消毒纱块覆盖，胶布固定，隔天挑1次。</w:t>
      </w:r>
    </w:p>
    <w:p>
      <w:pPr>
        <w:wordWrap w:val="on"/>
        <w:autoSpaceDE w:val="off"/>
        <w:autoSpaceDN w:val="off"/>
        <w:spacing w:before="100" w:after="0" w:line="360" w:lineRule="atLeast"/>
        <w:ind w:left="1040" w:right="0"/>
        <w:jc w:val="both"/>
        <w:textAlignment w:val="auto"/>
        <w:rPr>
          <w:sz w:val="27"/>
        </w:rPr>
      </w:pPr>
      <w:r>
        <w:rPr>
          <w:rFonts w:ascii="宋体" w:hAnsi="宋体" w:cs="宋体" w:eastAsia="宋体"/>
          <w:sz w:val="27"/>
          <w:color w:val="000000"/>
          <w:b w:val="off"/>
          <w:i w:val="off"/>
        </w:rPr>
        <w:t>2.肺肾气虚</w:t>
      </w:r>
    </w:p>
    <w:p>
      <w:pPr>
        <w:wordWrap w:val="on"/>
        <w:autoSpaceDE w:val="off"/>
        <w:autoSpaceDN w:val="off"/>
        <w:spacing w:before="0" w:after="0" w:line="460" w:lineRule="atLeast"/>
        <w:ind w:left="360" w:right="800" w:firstLine="680"/>
        <w:jc w:val="both"/>
        <w:textAlignment w:val="auto"/>
        <w:rPr>
          <w:sz w:val="27"/>
        </w:rPr>
      </w:pPr>
      <w:r>
        <w:rPr>
          <w:rFonts w:ascii="宋体" w:hAnsi="宋体" w:cs="宋体" w:eastAsia="宋体"/>
          <w:sz w:val="27"/>
          <w:color w:val="000000"/>
          <w:b w:val="off"/>
          <w:i w:val="off"/>
        </w:rPr>
        <w:t>(1)临床表现：气短而促，呼吸不得续，语言低微，周身乏力，</w:t>
      </w:r>
      <w:r>
        <w:rPr>
          <w:rFonts w:ascii="宋体" w:hAnsi="宋体" w:cs="宋体" w:eastAsia="宋体"/>
          <w:sz w:val="27"/>
          <w:color w:val="000000"/>
          <w:b w:val="off"/>
          <w:i w:val="off"/>
        </w:rPr>
        <w:t>神疲倦怠，腰膝痠软，形寒肢冷，动则汗出，舌淡或暗紫，苔薄白，脉</w:t>
      </w:r>
      <w:r>
        <w:rPr>
          <w:rFonts w:ascii="宋体" w:hAnsi="宋体" w:cs="宋体" w:eastAsia="宋体"/>
          <w:sz w:val="27"/>
          <w:color w:val="000000"/>
          <w:b w:val="off"/>
          <w:i w:val="off"/>
        </w:rPr>
        <w:t>沉细。</w:t>
      </w:r>
    </w:p>
    <w:p>
      <w:pPr>
        <w:wordWrap w:val="on"/>
        <w:autoSpaceDE w:val="off"/>
        <w:autoSpaceDN w:val="off"/>
        <w:spacing w:before="120" w:after="0" w:line="360" w:lineRule="atLeast"/>
        <w:ind w:left="1040" w:right="0"/>
        <w:jc w:val="both"/>
        <w:textAlignment w:val="auto"/>
        <w:rPr>
          <w:sz w:val="27"/>
        </w:rPr>
      </w:pPr>
      <w:r>
        <w:rPr>
          <w:rFonts w:ascii="宋体" w:hAnsi="宋体" w:cs="宋体" w:eastAsia="宋体"/>
          <w:sz w:val="27"/>
          <w:color w:val="000000"/>
          <w:b w:val="off"/>
          <w:i w:val="off"/>
        </w:rPr>
        <w:t>(2)治疗原则：调补肺肾。</w:t>
      </w:r>
    </w:p>
    <w:p>
      <w:pPr>
        <w:wordWrap w:val="on"/>
        <w:autoSpaceDE w:val="off"/>
        <w:autoSpaceDN w:val="off"/>
        <w:spacing w:before="20" w:after="0" w:line="465" w:lineRule="atLeast"/>
        <w:ind w:left="360" w:right="820" w:firstLine="680"/>
        <w:jc w:val="both"/>
        <w:textAlignment w:val="auto"/>
        <w:rPr>
          <w:sz w:val="27"/>
        </w:rPr>
      </w:pPr>
      <w:r>
        <w:rPr>
          <w:rFonts w:ascii="宋体" w:hAnsi="宋体" w:cs="宋体" w:eastAsia="宋体"/>
          <w:sz w:val="27"/>
          <w:color w:val="000000"/>
          <w:b w:val="off"/>
          <w:i w:val="off"/>
        </w:rPr>
        <w:t>(3)选穴及治疗方法：选太渊、太溪、肾俞、气海、足三里穴。</w:t>
      </w:r>
      <w:r>
        <w:rPr>
          <w:rFonts w:ascii="宋体" w:hAnsi="宋体" w:cs="宋体" w:eastAsia="宋体"/>
          <w:sz w:val="27"/>
          <w:color w:val="000000"/>
          <w:b w:val="off"/>
          <w:i w:val="off"/>
        </w:rPr>
        <w:t>针用补法，留针20~30分钟，或电针弱刺激。也可选肺俞、百劳、</w:t>
      </w:r>
      <w:r>
        <w:rPr>
          <w:rFonts w:ascii="宋体" w:hAnsi="宋体" w:cs="宋体" w:eastAsia="宋体"/>
          <w:sz w:val="27"/>
          <w:color w:val="000000"/>
          <w:b w:val="off"/>
          <w:i w:val="off"/>
        </w:rPr>
        <w:t>肾俞、关元穴，艾条温和灸，每穴15分钟，每天1次；或小艾炷直接</w:t>
      </w:r>
      <w:r>
        <w:rPr>
          <w:rFonts w:ascii="宋体" w:hAnsi="宋体" w:cs="宋体" w:eastAsia="宋体"/>
          <w:sz w:val="27"/>
          <w:color w:val="000000"/>
          <w:b w:val="off"/>
          <w:i w:val="off"/>
        </w:rPr>
        <w:t>灸3~7壮，隔天1次，15次为一疗程。</w:t>
      </w:r>
    </w:p>
    <w:p>
      <w:pPr>
        <w:wordWrap w:val="on"/>
        <w:autoSpaceDE w:val="off"/>
        <w:autoSpaceDN w:val="off"/>
        <w:spacing w:before="80" w:after="0" w:line="360" w:lineRule="atLeast"/>
        <w:ind w:left="38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140" w:after="0" w:line="360" w:lineRule="atLeast"/>
        <w:ind w:left="1040" w:right="0"/>
        <w:jc w:val="both"/>
        <w:textAlignment w:val="auto"/>
        <w:rPr>
          <w:sz w:val="27"/>
        </w:rPr>
      </w:pPr>
      <w:r>
        <w:rPr>
          <w:rFonts w:ascii="宋体" w:hAnsi="宋体" w:cs="宋体" w:eastAsia="宋体"/>
          <w:sz w:val="27"/>
          <w:color w:val="000000"/>
          <w:b w:val="off"/>
          <w:i w:val="off"/>
        </w:rPr>
        <w:t>选背三针。(参见“老年慢性支气管炎”篇)</w:t>
      </w:r>
    </w:p>
    <w:p>
      <w:pPr>
        <w:wordWrap w:val="on"/>
        <w:autoSpaceDE w:val="off"/>
        <w:autoSpaceDN w:val="off"/>
        <w:spacing w:before="60" w:after="0" w:line="360" w:lineRule="atLeast"/>
        <w:ind w:left="380" w:right="0"/>
        <w:jc w:val="both"/>
        <w:textAlignment w:val="auto"/>
        <w:rPr>
          <w:sz w:val="27"/>
        </w:rPr>
      </w:pPr>
      <w:r>
        <w:rPr>
          <w:rFonts w:ascii="宋体" w:hAnsi="宋体" w:cs="宋体" w:eastAsia="宋体"/>
          <w:sz w:val="27"/>
          <w:color w:val="000000"/>
          <w:b w:val="off"/>
          <w:i w:val="off"/>
        </w:rPr>
        <w:t>【讨论】</w:t>
      </w:r>
    </w:p>
    <w:p>
      <w:pPr>
        <w:wordWrap w:val="on"/>
        <w:autoSpaceDE w:val="off"/>
        <w:autoSpaceDN w:val="off"/>
        <w:spacing w:before="80" w:after="0" w:line="460" w:lineRule="atLeast"/>
        <w:ind w:left="380" w:right="780" w:firstLine="660"/>
        <w:jc w:val="both"/>
        <w:textAlignment w:val="auto"/>
        <w:rPr>
          <w:sz w:val="27"/>
        </w:rPr>
      </w:pPr>
      <w:r>
        <w:rPr>
          <w:rFonts w:ascii="宋体" w:hAnsi="宋体" w:cs="宋体" w:eastAsia="宋体"/>
          <w:sz w:val="27"/>
          <w:color w:val="000000"/>
          <w:b w:val="off"/>
          <w:i w:val="off"/>
        </w:rPr>
        <w:t>慢性阻塞性肺气肿主要是由于慢支、支气管哮喘引起的，在治</w:t>
      </w:r>
      <w:r>
        <w:rPr>
          <w:rFonts w:ascii="宋体" w:hAnsi="宋体" w:cs="宋体" w:eastAsia="宋体"/>
          <w:sz w:val="27"/>
          <w:color w:val="000000"/>
          <w:b w:val="off"/>
          <w:i w:val="off"/>
        </w:rPr>
        <w:t>疗中宜参看慢支、支气管哮喘的治疗，积极治疗原发病，未出现肺</w:t>
      </w:r>
      <w:r>
        <w:rPr>
          <w:rFonts w:ascii="宋体" w:hAnsi="宋体" w:cs="宋体" w:eastAsia="宋体"/>
          <w:sz w:val="27"/>
          <w:color w:val="000000"/>
          <w:b w:val="off"/>
          <w:i w:val="off"/>
        </w:rPr>
        <w:t>气肿时防止其并发肺气肿，已出现肺气肿时防止其发展，方为上</w:t>
      </w:r>
      <w:r>
        <w:rPr>
          <w:rFonts w:ascii="宋体" w:hAnsi="宋体" w:cs="宋体" w:eastAsia="宋体"/>
          <w:sz w:val="27"/>
          <w:color w:val="000000"/>
          <w:b w:val="off"/>
          <w:i w:val="off"/>
        </w:rPr>
        <w:t>策。在针灸治疗的同时还可配合中药、按摩等保健手段，增强体</w:t>
      </w:r>
      <w:r>
        <w:rPr>
          <w:rFonts w:ascii="宋体" w:hAnsi="宋体" w:cs="宋体" w:eastAsia="宋体"/>
          <w:sz w:val="27"/>
          <w:color w:val="000000"/>
          <w:b w:val="off"/>
          <w:i w:val="off"/>
        </w:rPr>
        <w:t>质，改善呼吸功能。</w:t>
      </w:r>
    </w:p>
    <w:p>
      <w:pPr>
        <w:wordWrap w:val="on"/>
        <w:autoSpaceDE w:val="off"/>
        <w:autoSpaceDN w:val="off"/>
        <w:spacing w:before="580" w:after="0" w:line="480" w:lineRule="atLeast"/>
        <w:ind w:left="380" w:right="0"/>
        <w:jc w:val="both"/>
        <w:textAlignment w:val="auto"/>
        <w:rPr>
          <w:sz w:val="30"/>
        </w:rPr>
      </w:pPr>
      <w:r>
        <w:rPr>
          <w:rFonts w:ascii="宋体" w:hAnsi="宋体" w:cs="宋体" w:eastAsia="宋体"/>
          <w:sz w:val="30"/>
          <w:color w:val="000000"/>
          <w:b w:val="off"/>
          <w:i w:val="off"/>
        </w:rPr>
        <w:t>八</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30"/>
          <w:color w:val="000000"/>
          <w:b w:val="off"/>
          <w:i w:val="off"/>
        </w:rPr>
        <w:t>老年支气管哮喘</w:t>
      </w:r>
    </w:p>
    <w:p>
      <w:pPr>
        <w:wordWrap w:val="on"/>
        <w:autoSpaceDE w:val="off"/>
        <w:autoSpaceDN w:val="off"/>
        <w:spacing w:before="400" w:after="0" w:line="360" w:lineRule="atLeast"/>
        <w:ind w:left="380" w:right="0"/>
        <w:jc w:val="both"/>
        <w:textAlignment w:val="auto"/>
        <w:rPr>
          <w:sz w:val="27"/>
        </w:rPr>
      </w:pPr>
      <w:r>
        <w:rPr>
          <w:rFonts w:ascii="宋体" w:hAnsi="宋体" w:cs="宋体" w:eastAsia="宋体"/>
          <w:sz w:val="27"/>
          <w:color w:val="000000"/>
          <w:b w:val="off"/>
          <w:i w:val="off"/>
        </w:rPr>
        <w:t>【概述】</w:t>
      </w:r>
    </w:p>
    <w:p>
      <w:pPr>
        <w:wordWrap w:val="on"/>
        <w:autoSpaceDE w:val="off"/>
        <w:autoSpaceDN w:val="off"/>
        <w:spacing w:before="140" w:after="0" w:line="380" w:lineRule="atLeast"/>
        <w:ind w:left="1040" w:right="0"/>
        <w:jc w:val="both"/>
        <w:textAlignment w:val="auto"/>
        <w:rPr>
          <w:sz w:val="27"/>
        </w:rPr>
      </w:pPr>
      <w:r>
        <w:rPr>
          <w:rFonts w:ascii="宋体" w:hAnsi="宋体" w:cs="宋体" w:eastAsia="宋体"/>
          <w:sz w:val="27"/>
          <w:color w:val="000000"/>
          <w:b w:val="off"/>
          <w:i w:val="off"/>
        </w:rPr>
        <w:t>ˊ1.病因及诊断要点</w:t>
      </w:r>
    </w:p>
    <w:p>
      <w:pPr>
        <w:wordWrap w:val="on"/>
        <w:autoSpaceDE w:val="off"/>
        <w:autoSpaceDN w:val="off"/>
        <w:spacing w:before="20" w:after="0" w:line="460" w:lineRule="atLeast"/>
        <w:ind w:left="360" w:right="800" w:firstLine="680"/>
        <w:jc w:val="both"/>
        <w:textAlignment w:val="auto"/>
        <w:rPr>
          <w:sz w:val="27"/>
        </w:rPr>
      </w:pPr>
      <w:r>
        <w:rPr>
          <w:rFonts w:ascii="宋体" w:hAnsi="宋体" w:cs="宋体" w:eastAsia="宋体"/>
          <w:sz w:val="27"/>
          <w:color w:val="000000"/>
          <w:b w:val="off"/>
          <w:i w:val="off"/>
        </w:rPr>
        <w:t>支气管哮喘是一种常见的支气管过敏反应性疾病，以发作性</w:t>
      </w:r>
      <w:r>
        <w:rPr>
          <w:rFonts w:ascii="宋体" w:hAnsi="宋体" w:cs="宋体" w:eastAsia="宋体"/>
          <w:sz w:val="27"/>
          <w:color w:val="000000"/>
          <w:b w:val="off"/>
          <w:i w:val="off"/>
        </w:rPr>
        <w:t>气急、咳嗽、咯痰，伴有哮鸣音为特征。支气管产生变态反应为主</w:t>
      </w:r>
      <w:r>
        <w:rPr>
          <w:rFonts w:ascii="宋体" w:hAnsi="宋体" w:cs="宋体" w:eastAsia="宋体"/>
          <w:sz w:val="27"/>
          <w:color w:val="000000"/>
          <w:b w:val="off"/>
          <w:i w:val="off"/>
        </w:rPr>
        <w:t>要发病原因，支气管平滑肌痉挛，黏膜肿胀，分泌亢进为主要病理</w:t>
      </w:r>
      <w:r>
        <w:rPr>
          <w:rFonts w:ascii="宋体" w:hAnsi="宋体" w:cs="宋体" w:eastAsia="宋体"/>
          <w:sz w:val="27"/>
          <w:color w:val="000000"/>
          <w:b w:val="off"/>
          <w:i w:val="off"/>
        </w:rPr>
        <w:t>变化。尽管本病可于各种年龄发生，但由于其顽固难愈，多迁延到</w:t>
      </w:r>
      <w:r>
        <w:br w:type="page"/>
      </w:r>
    </w:p>
    <w:p>
      <w:pPr>
        <w:wordWrap w:val="on"/>
        <w:autoSpaceDE w:val="off"/>
        <w:autoSpaceDN w:val="off"/>
        <w:spacing w:before="200" w:after="0" w:line="760" w:lineRule="atLeast"/>
        <w:ind w:left="540" w:right="640" w:firstLine="60"/>
        <w:jc w:val="both"/>
        <w:textAlignment w:val="auto"/>
        <w:rPr>
          <w:sz w:val="29"/>
        </w:rPr>
      </w:pPr>
      <w:r>
        <w:rPr>
          <w:rFonts w:ascii="宋体" w:hAnsi="宋体" w:cs="宋体" w:eastAsia="宋体"/>
          <w:sz w:val="29"/>
          <w:color w:val="000000"/>
          <w:u w:val="single"/>
          <w:b w:val="off"/>
          <w:i w:val="off"/>
        </w:rPr>
        <w:t xml:space="preserve">82 常见老年病针灸治疗             </w:t>
      </w:r>
      <w:r>
        <w:rPr>
          <w:rFonts w:ascii="宋体" w:hAnsi="宋体" w:cs="宋体" w:eastAsia="宋体"/>
          <w:sz w:val="24"/>
        </w:rPr>
        <w:t xml:space="preserve">        </w:t>
      </w:r>
      <w:r>
        <w:rPr>
          <w:rFonts w:ascii="宋体" w:hAnsi="宋体" w:cs="宋体" w:eastAsia="宋体"/>
          <w:sz w:val="29"/>
          <w:color w:val="000000"/>
          <w:u w:val="single"/>
          <w:b w:val="off"/>
          <w:i w:val="off"/>
        </w:rPr>
        <w:t xml:space="preserve">                 </w:t>
      </w:r>
      <w:r>
        <w:rPr>
          <w:rFonts w:ascii="宋体" w:hAnsi="宋体" w:cs="宋体" w:eastAsia="宋体"/>
          <w:sz w:val="29"/>
          <w:color w:val="000000"/>
          <w:b w:val="off"/>
          <w:i w:val="off"/>
        </w:rPr>
        <w:t>老年。</w:t>
      </w:r>
    </w:p>
    <w:p>
      <w:pPr>
        <w:wordWrap w:val="on"/>
        <w:autoSpaceDE w:val="off"/>
        <w:autoSpaceDN w:val="off"/>
        <w:spacing w:before="80" w:after="0" w:line="380" w:lineRule="atLeast"/>
        <w:ind w:left="1160" w:right="0"/>
        <w:jc w:val="both"/>
        <w:textAlignment w:val="auto"/>
        <w:rPr>
          <w:sz w:val="29"/>
        </w:rPr>
      </w:pPr>
      <w:r>
        <w:rPr>
          <w:rFonts w:ascii="宋体" w:hAnsi="宋体" w:cs="宋体" w:eastAsia="宋体"/>
          <w:sz w:val="29"/>
          <w:color w:val="000000"/>
          <w:b w:val="off"/>
          <w:i w:val="off"/>
        </w:rPr>
        <w:t>2.中医对本病的认识</w:t>
      </w:r>
    </w:p>
    <w:p>
      <w:pPr>
        <w:wordWrap w:val="on"/>
        <w:autoSpaceDE w:val="off"/>
        <w:autoSpaceDN w:val="off"/>
        <w:spacing w:before="0" w:after="0" w:line="464" w:lineRule="atLeast"/>
        <w:ind w:left="500" w:right="680" w:firstLine="660"/>
        <w:jc w:val="both"/>
        <w:textAlignment w:val="auto"/>
        <w:rPr>
          <w:sz w:val="29"/>
        </w:rPr>
      </w:pPr>
      <w:r>
        <w:rPr>
          <w:rFonts w:ascii="宋体" w:hAnsi="宋体" w:cs="宋体" w:eastAsia="宋体"/>
          <w:sz w:val="29"/>
          <w:color w:val="000000"/>
          <w:b w:val="off"/>
          <w:i w:val="off"/>
        </w:rPr>
        <w:t>支气管哮喘属中医“哮证”的范畴，其发病原因是感受风寒热</w:t>
      </w:r>
      <w:r>
        <w:rPr>
          <w:rFonts w:ascii="宋体" w:hAnsi="宋体" w:cs="宋体" w:eastAsia="宋体"/>
          <w:sz w:val="29"/>
          <w:color w:val="000000"/>
          <w:b w:val="off"/>
          <w:i w:val="off"/>
        </w:rPr>
        <w:t>邪，肺脏失于宣发，或饮食生冷，或禀赋不足，脾肾阳虚，寒痰内生，</w:t>
      </w:r>
      <w:r>
        <w:rPr>
          <w:rFonts w:ascii="宋体" w:hAnsi="宋体" w:cs="宋体" w:eastAsia="宋体"/>
          <w:sz w:val="29"/>
          <w:color w:val="000000"/>
          <w:b w:val="off"/>
          <w:i w:val="off"/>
        </w:rPr>
        <w:t>日久不去而成宿疾。 每因外邪、饮食、劳倦、情志等因素而诱发。</w:t>
      </w:r>
      <w:r>
        <w:rPr>
          <w:rFonts w:ascii="宋体" w:hAnsi="宋体" w:cs="宋体" w:eastAsia="宋体"/>
          <w:sz w:val="29"/>
          <w:color w:val="000000"/>
          <w:b w:val="off"/>
          <w:i w:val="off"/>
        </w:rPr>
        <w:t>病机为痰气相搏，阻塞气道而发喘促、哮鸣之证。 中医认为哮证与</w:t>
      </w:r>
      <w:r>
        <w:rPr>
          <w:rFonts w:ascii="宋体" w:hAnsi="宋体" w:cs="宋体" w:eastAsia="宋体"/>
          <w:sz w:val="29"/>
          <w:color w:val="000000"/>
          <w:b w:val="off"/>
          <w:i w:val="off"/>
        </w:rPr>
        <w:t>肾虚有关，老年人天癸渐竭，肾精不足，故老年哮喘更为难治。</w:t>
      </w:r>
    </w:p>
    <w:p>
      <w:pPr>
        <w:wordWrap w:val="on"/>
        <w:autoSpaceDE w:val="off"/>
        <w:autoSpaceDN w:val="off"/>
        <w:spacing w:before="100" w:after="0" w:line="380" w:lineRule="atLeast"/>
        <w:ind w:left="1160" w:right="0"/>
        <w:jc w:val="both"/>
        <w:textAlignment w:val="auto"/>
        <w:rPr>
          <w:sz w:val="29"/>
        </w:rPr>
      </w:pPr>
      <w:r>
        <w:rPr>
          <w:rFonts w:ascii="宋体" w:hAnsi="宋体" w:cs="宋体" w:eastAsia="宋体"/>
          <w:sz w:val="29"/>
          <w:color w:val="000000"/>
          <w:b w:val="off"/>
          <w:i w:val="off"/>
        </w:rPr>
        <w:t>3.辨证分型</w:t>
      </w:r>
    </w:p>
    <w:p>
      <w:pPr>
        <w:wordWrap w:val="on"/>
        <w:autoSpaceDE w:val="off"/>
        <w:autoSpaceDN w:val="off"/>
        <w:spacing w:before="0" w:after="0" w:line="460" w:lineRule="atLeast"/>
        <w:ind w:left="520" w:right="660" w:firstLine="640"/>
        <w:jc w:val="both"/>
        <w:textAlignment w:val="auto"/>
        <w:rPr>
          <w:sz w:val="29"/>
        </w:rPr>
      </w:pPr>
      <w:r>
        <w:rPr>
          <w:rFonts w:ascii="宋体" w:hAnsi="宋体" w:cs="宋体" w:eastAsia="宋体"/>
          <w:sz w:val="29"/>
          <w:color w:val="000000"/>
          <w:b w:val="off"/>
          <w:i w:val="off"/>
        </w:rPr>
        <w:t>哮证呈发作性，以夜间发病较多，常突然发作，或先有喉痒、喷</w:t>
      </w:r>
      <w:r>
        <w:rPr>
          <w:rFonts w:ascii="宋体" w:hAnsi="宋体" w:cs="宋体" w:eastAsia="宋体"/>
          <w:sz w:val="29"/>
          <w:color w:val="000000"/>
          <w:b w:val="off"/>
          <w:i w:val="off"/>
        </w:rPr>
        <w:t>嚏、胸闷、烦躁等症状，继而咽塞、咳嗽、干呛、呼吸困难、喉中痰鸣、</w:t>
      </w:r>
      <w:r>
        <w:rPr>
          <w:rFonts w:ascii="宋体" w:hAnsi="宋体" w:cs="宋体" w:eastAsia="宋体"/>
          <w:sz w:val="29"/>
          <w:color w:val="000000"/>
          <w:b w:val="off"/>
          <w:i w:val="off"/>
        </w:rPr>
        <w:t>痰黏量少，甚则张口抬肩，不能平卧，面色苍白，唇甲青紫，大汗淋</w:t>
      </w:r>
      <w:r>
        <w:rPr>
          <w:rFonts w:ascii="宋体" w:hAnsi="宋体" w:cs="宋体" w:eastAsia="宋体"/>
          <w:sz w:val="29"/>
          <w:color w:val="000000"/>
          <w:b w:val="off"/>
          <w:i w:val="off"/>
        </w:rPr>
        <w:t>漓，若能将大量黏痰顺畅咯出，则喘促痰鸣渐平。</w:t>
      </w:r>
    </w:p>
    <w:p>
      <w:pPr>
        <w:wordWrap w:val="on"/>
        <w:autoSpaceDE w:val="off"/>
        <w:autoSpaceDN w:val="off"/>
        <w:spacing w:before="20" w:after="0" w:line="453" w:lineRule="atLeast"/>
        <w:ind w:left="500" w:right="680" w:firstLine="660"/>
        <w:jc w:val="both"/>
        <w:textAlignment w:val="auto"/>
        <w:rPr>
          <w:sz w:val="29"/>
        </w:rPr>
      </w:pPr>
      <w:r>
        <w:rPr>
          <w:rFonts w:ascii="宋体" w:hAnsi="宋体" w:cs="宋体" w:eastAsia="宋体"/>
          <w:sz w:val="29"/>
          <w:color w:val="000000"/>
          <w:b w:val="off"/>
          <w:i w:val="off"/>
        </w:rPr>
        <w:t>本证为邪实正虚之证，发作时以邪实为主，有寒痰、热痰之分，</w:t>
      </w:r>
      <w:r>
        <w:rPr>
          <w:rFonts w:ascii="宋体" w:hAnsi="宋体" w:cs="宋体" w:eastAsia="宋体"/>
          <w:sz w:val="29"/>
          <w:color w:val="000000"/>
          <w:b w:val="off"/>
          <w:i w:val="off"/>
        </w:rPr>
        <w:t>缓解时以正虚为主，有肺虚、脾虚、肾虚之别。治疗当以“发时治</w:t>
      </w:r>
      <w:r>
        <w:rPr>
          <w:rFonts w:ascii="宋体" w:hAnsi="宋体" w:cs="宋体" w:eastAsia="宋体"/>
          <w:sz w:val="29"/>
          <w:color w:val="000000"/>
          <w:b w:val="off"/>
          <w:i w:val="off"/>
        </w:rPr>
        <w:t>标，缓时治本”为原则。</w:t>
      </w:r>
    </w:p>
    <w:p>
      <w:pPr>
        <w:wordWrap w:val="on"/>
        <w:autoSpaceDE w:val="off"/>
        <w:autoSpaceDN w:val="off"/>
        <w:spacing w:before="20" w:after="0" w:line="460" w:lineRule="atLeast"/>
        <w:ind w:left="480" w:right="700" w:firstLine="680"/>
        <w:jc w:val="both"/>
        <w:textAlignment w:val="auto"/>
        <w:rPr>
          <w:sz w:val="29"/>
        </w:rPr>
      </w:pPr>
      <w:r>
        <w:rPr>
          <w:rFonts w:ascii="宋体" w:hAnsi="宋体" w:cs="宋体" w:eastAsia="宋体"/>
          <w:sz w:val="29"/>
          <w:color w:val="000000"/>
          <w:b w:val="off"/>
          <w:i w:val="off"/>
        </w:rPr>
        <w:t>(1)寒痰：临床表现为呼吸急促，喉中痰鸣音，咳逆，痰少难</w:t>
      </w:r>
      <w:r>
        <w:rPr>
          <w:rFonts w:ascii="宋体" w:hAnsi="宋体" w:cs="宋体" w:eastAsia="宋体"/>
          <w:sz w:val="29"/>
          <w:color w:val="000000"/>
          <w:b w:val="off"/>
          <w:i w:val="off"/>
        </w:rPr>
        <w:t>咯，质稀色白，或带泡沫，胸闷，形寒怕冷，或兼头身疫痛，面色晦</w:t>
      </w:r>
      <w:r>
        <w:rPr>
          <w:rFonts w:ascii="宋体" w:hAnsi="宋体" w:cs="宋体" w:eastAsia="宋体"/>
          <w:sz w:val="29"/>
          <w:color w:val="000000"/>
          <w:b w:val="off"/>
          <w:i w:val="off"/>
        </w:rPr>
        <w:t>暗，口不渴或渴喜热饮，多于天冷或受寒时发作。 舌苔白滑，脉弦</w:t>
      </w:r>
      <w:r>
        <w:rPr>
          <w:rFonts w:ascii="宋体" w:hAnsi="宋体" w:cs="宋体" w:eastAsia="宋体"/>
          <w:sz w:val="29"/>
          <w:color w:val="000000"/>
          <w:b w:val="off"/>
          <w:i w:val="off"/>
        </w:rPr>
        <w:t>紧或浮紧。</w:t>
      </w:r>
    </w:p>
    <w:p>
      <w:pPr>
        <w:wordWrap w:val="on"/>
        <w:autoSpaceDE w:val="off"/>
        <w:autoSpaceDN w:val="off"/>
        <w:spacing w:before="20" w:after="0" w:line="460" w:lineRule="atLeast"/>
        <w:ind w:left="460" w:right="720" w:firstLine="700"/>
        <w:jc w:val="both"/>
        <w:textAlignment w:val="auto"/>
        <w:rPr>
          <w:sz w:val="29"/>
        </w:rPr>
      </w:pPr>
      <w:r>
        <w:rPr>
          <w:rFonts w:ascii="宋体" w:hAnsi="宋体" w:cs="宋体" w:eastAsia="宋体"/>
          <w:sz w:val="29"/>
          <w:color w:val="000000"/>
          <w:b w:val="off"/>
          <w:i w:val="off"/>
        </w:rPr>
        <w:t>(2)热痰：临床表现为咳喘气粗，喉中痰鸣如吼，痰黄或白，黏</w:t>
      </w:r>
      <w:r>
        <w:rPr>
          <w:rFonts w:ascii="宋体" w:hAnsi="宋体" w:cs="宋体" w:eastAsia="宋体"/>
          <w:sz w:val="29"/>
          <w:color w:val="000000"/>
          <w:b w:val="off"/>
          <w:i w:val="off"/>
        </w:rPr>
        <w:t>浊稠厚，咳痰不爽，面红汗出，口苦口渴，烦躁不安，舌红苔黄腻，脉</w:t>
      </w:r>
      <w:r>
        <w:rPr>
          <w:rFonts w:ascii="宋体" w:hAnsi="宋体" w:cs="宋体" w:eastAsia="宋体"/>
          <w:sz w:val="29"/>
          <w:color w:val="000000"/>
          <w:b w:val="off"/>
          <w:i w:val="off"/>
        </w:rPr>
        <w:t>滑数或浮数。</w:t>
      </w:r>
    </w:p>
    <w:p>
      <w:pPr>
        <w:wordWrap w:val="on"/>
        <w:autoSpaceDE w:val="off"/>
        <w:autoSpaceDN w:val="off"/>
        <w:spacing w:before="20" w:after="0" w:line="467" w:lineRule="atLeast"/>
        <w:ind w:left="460" w:right="700" w:firstLine="700"/>
        <w:jc w:val="both"/>
        <w:textAlignment w:val="auto"/>
        <w:rPr>
          <w:sz w:val="29"/>
        </w:rPr>
      </w:pPr>
      <w:r>
        <w:rPr>
          <w:rFonts w:ascii="宋体" w:hAnsi="宋体" w:cs="宋体" w:eastAsia="宋体"/>
          <w:sz w:val="29"/>
          <w:color w:val="000000"/>
          <w:b w:val="off"/>
          <w:i w:val="off"/>
        </w:rPr>
        <w:t>(3)肺虚：临床表现为每因气候变化而诱发喘息，发作前有喷</w:t>
      </w:r>
      <w:r>
        <w:rPr>
          <w:rFonts w:ascii="宋体" w:hAnsi="宋体" w:cs="宋体" w:eastAsia="宋体"/>
          <w:sz w:val="29"/>
          <w:color w:val="000000"/>
          <w:b w:val="off"/>
          <w:i w:val="off"/>
        </w:rPr>
        <w:t>嚏、鼻塞、流涕等先兆症状，平素自汗、怕风、易感冒、气短声低、痰</w:t>
      </w:r>
      <w:r>
        <w:rPr>
          <w:rFonts w:ascii="宋体" w:hAnsi="宋体" w:cs="宋体" w:eastAsia="宋体"/>
          <w:sz w:val="29"/>
          <w:color w:val="000000"/>
          <w:b w:val="off"/>
          <w:i w:val="off"/>
        </w:rPr>
        <w:t>白清稀、面色㿠白等。 舌淡苔薄白，脉细弱。</w:t>
      </w:r>
    </w:p>
    <w:p>
      <w:pPr>
        <w:wordWrap w:val="on"/>
        <w:autoSpaceDE w:val="off"/>
        <w:autoSpaceDN w:val="off"/>
        <w:spacing w:before="20" w:after="0" w:line="460" w:lineRule="atLeast"/>
        <w:ind w:left="480" w:right="700" w:firstLine="680"/>
        <w:jc w:val="both"/>
        <w:textAlignment w:val="auto"/>
        <w:rPr>
          <w:sz w:val="29"/>
        </w:rPr>
      </w:pPr>
      <w:r>
        <w:rPr>
          <w:rFonts w:ascii="宋体" w:hAnsi="宋体" w:cs="宋体" w:eastAsia="宋体"/>
          <w:sz w:val="29"/>
          <w:color w:val="000000"/>
          <w:b w:val="off"/>
          <w:i w:val="off"/>
        </w:rPr>
        <w:t>(4)脾虚：临床表现为每因饮食失当诱发喘息，痰多色白或清</w:t>
      </w:r>
      <w:r>
        <w:rPr>
          <w:rFonts w:ascii="宋体" w:hAnsi="宋体" w:cs="宋体" w:eastAsia="宋体"/>
          <w:sz w:val="29"/>
          <w:color w:val="000000"/>
          <w:b w:val="off"/>
          <w:i w:val="off"/>
        </w:rPr>
        <w:t>稀，食少纳呆，大便不实，倦怠乏力，气短不足息，舌淡胖苔白腻或</w:t>
      </w:r>
      <w:r>
        <w:rPr>
          <w:rFonts w:ascii="宋体" w:hAnsi="宋体" w:cs="宋体" w:eastAsia="宋体"/>
          <w:sz w:val="29"/>
          <w:color w:val="000000"/>
          <w:b w:val="off"/>
          <w:i w:val="off"/>
        </w:rPr>
        <w:t>白滑，脉细软。</w:t>
      </w:r>
    </w:p>
    <w:p>
      <w:pPr>
        <w:wordWrap w:val="on"/>
        <w:autoSpaceDE w:val="off"/>
        <w:autoSpaceDN w:val="off"/>
        <w:spacing w:before="20" w:after="0" w:line="460" w:lineRule="atLeast"/>
        <w:ind w:left="480" w:right="680" w:firstLine="680"/>
        <w:jc w:val="both"/>
        <w:textAlignment w:val="auto"/>
        <w:rPr>
          <w:sz w:val="29"/>
        </w:rPr>
      </w:pPr>
      <w:r>
        <w:rPr>
          <w:rFonts w:ascii="宋体" w:hAnsi="宋体" w:cs="宋体" w:eastAsia="宋体"/>
          <w:sz w:val="29"/>
          <w:color w:val="000000"/>
          <w:b w:val="off"/>
          <w:i w:val="off"/>
        </w:rPr>
        <w:t>(5)肾虚：临床表现为短气息促，动则尤甚，每于劳累后发作，</w:t>
      </w:r>
      <w:r>
        <w:rPr>
          <w:rFonts w:ascii="宋体" w:hAnsi="宋体" w:cs="宋体" w:eastAsia="宋体"/>
          <w:sz w:val="29"/>
          <w:color w:val="000000"/>
          <w:b w:val="off"/>
          <w:i w:val="off"/>
        </w:rPr>
        <w:t>伴腰痠腿软，耳鸣，或见畏寒肢冷，自汗，面色晦暗，舌淡苔白，脉沉</w:t>
      </w:r>
      <w:r>
        <w:rPr>
          <w:rFonts w:ascii="宋体" w:hAnsi="宋体" w:cs="宋体" w:eastAsia="宋体"/>
          <w:sz w:val="29"/>
          <w:color w:val="000000"/>
          <w:b w:val="off"/>
          <w:i w:val="off"/>
        </w:rPr>
        <w:t>细，或见颧红，烦热，舌红少苔，脉细数。</w:t>
      </w:r>
      <w:r>
        <w:br w:type="page"/>
      </w:r>
    </w:p>
    <w:p>
      <w:pPr>
        <w:wordWrap w:val="on"/>
        <w:autoSpaceDE w:val="off"/>
        <w:autoSpaceDN w:val="off"/>
        <w:spacing w:before="400" w:after="0" w:line="360" w:lineRule="atLeast"/>
        <w:ind w:left="4440" w:right="0"/>
        <w:jc w:val="both"/>
        <w:textAlignment w:val="auto"/>
        <w:rPr>
          <w:sz w:val="28"/>
        </w:rPr>
      </w:pPr>
      <w:r>
        <w:rPr>
          <w:rFonts w:ascii="宋体" w:hAnsi="宋体" w:cs="宋体" w:eastAsia="宋体"/>
          <w:sz w:val="28"/>
          <w:color w:val="000000"/>
          <w:u w:val="single"/>
          <w:b w:val="off"/>
          <w:i w:val="off"/>
        </w:rPr>
        <w:t xml:space="preserve">    下篇 各种老年</w:t>
      </w:r>
      <w:r>
        <w:rPr>
          <w:rFonts w:ascii="宋体" w:hAnsi="宋体" w:cs="宋体" w:eastAsia="宋体"/>
          <w:sz w:val="28"/>
          <w:color w:val="000000"/>
          <w:b w:val="off"/>
          <w:i w:val="off"/>
        </w:rPr>
        <w:t>疾病的针灸治疗 83</w:t>
      </w:r>
    </w:p>
    <w:p>
      <w:pPr>
        <w:wordWrap w:val="on"/>
        <w:spacing w:before="200" w:after="0" w:line="100" w:lineRule="exact"/>
        <w:ind w:left="880" w:right="68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80" w:after="0" w:line="360" w:lineRule="atLeast"/>
        <w:ind w:left="38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120" w:after="0" w:line="380" w:lineRule="atLeast"/>
        <w:ind w:left="1040" w:right="0"/>
        <w:jc w:val="both"/>
        <w:textAlignment w:val="auto"/>
        <w:rPr>
          <w:sz w:val="28"/>
        </w:rPr>
      </w:pPr>
      <w:r>
        <w:rPr>
          <w:rFonts w:ascii="宋体" w:hAnsi="宋体" w:cs="宋体" w:eastAsia="宋体"/>
          <w:sz w:val="28"/>
          <w:color w:val="000000"/>
          <w:b w:val="off"/>
          <w:i w:val="off"/>
        </w:rPr>
        <w:t>1.治疗原则</w:t>
      </w:r>
    </w:p>
    <w:p>
      <w:pPr>
        <w:wordWrap w:val="on"/>
        <w:autoSpaceDE w:val="off"/>
        <w:autoSpaceDN w:val="off"/>
        <w:spacing w:before="0" w:after="0" w:line="460" w:lineRule="atLeast"/>
        <w:ind w:left="400" w:right="800" w:firstLine="640"/>
        <w:jc w:val="both"/>
        <w:textAlignment w:val="auto"/>
        <w:rPr>
          <w:sz w:val="28"/>
        </w:rPr>
      </w:pPr>
      <w:r>
        <w:rPr>
          <w:rFonts w:ascii="宋体" w:hAnsi="宋体" w:cs="宋体" w:eastAsia="宋体"/>
          <w:sz w:val="28"/>
          <w:color w:val="000000"/>
          <w:b w:val="off"/>
          <w:i w:val="off"/>
        </w:rPr>
        <w:t>寒痰则散寒宣肺平喘；热痰则清热宣肺定喘；肺虚则补肺固</w:t>
      </w:r>
      <w:r>
        <w:rPr>
          <w:rFonts w:ascii="宋体" w:hAnsi="宋体" w:cs="宋体" w:eastAsia="宋体"/>
          <w:sz w:val="28"/>
          <w:color w:val="000000"/>
          <w:b w:val="off"/>
          <w:i w:val="off"/>
        </w:rPr>
        <w:t>表，化痰平喘；脾虚则健脾化痰平喘；肾虚则补肾纳气平喘。</w:t>
      </w:r>
    </w:p>
    <w:p>
      <w:pPr>
        <w:wordWrap w:val="on"/>
        <w:autoSpaceDE w:val="off"/>
        <w:autoSpaceDN w:val="off"/>
        <w:spacing w:before="100" w:after="0" w:line="380" w:lineRule="atLeast"/>
        <w:ind w:left="1040" w:right="0"/>
        <w:jc w:val="both"/>
        <w:textAlignment w:val="auto"/>
        <w:rPr>
          <w:sz w:val="28"/>
        </w:rPr>
      </w:pPr>
      <w:r>
        <w:rPr>
          <w:rFonts w:ascii="宋体" w:hAnsi="宋体" w:cs="宋体" w:eastAsia="宋体"/>
          <w:sz w:val="28"/>
          <w:color w:val="000000"/>
          <w:b w:val="off"/>
          <w:i w:val="off"/>
        </w:rPr>
        <w:t>2.选穴及治疗方法</w:t>
      </w:r>
    </w:p>
    <w:p>
      <w:pPr>
        <w:wordWrap w:val="on"/>
        <w:autoSpaceDE w:val="off"/>
        <w:autoSpaceDN w:val="off"/>
        <w:spacing w:before="0" w:after="0" w:line="460" w:lineRule="atLeast"/>
        <w:ind w:left="360" w:right="800" w:firstLine="680"/>
        <w:jc w:val="both"/>
        <w:textAlignment w:val="auto"/>
        <w:rPr>
          <w:sz w:val="28"/>
        </w:rPr>
      </w:pPr>
      <w:r>
        <w:rPr>
          <w:rFonts w:ascii="宋体" w:hAnsi="宋体" w:cs="宋体" w:eastAsia="宋体"/>
          <w:sz w:val="28"/>
          <w:color w:val="000000"/>
          <w:b w:val="off"/>
          <w:i w:val="off"/>
        </w:rPr>
        <w:t>(1)寒痰：①选列缺、尺泽、风门、肺俞穴。 针用泻法，留针</w:t>
      </w:r>
      <w:r>
        <w:rPr>
          <w:rFonts w:ascii="宋体" w:hAnsi="宋体" w:cs="宋体" w:eastAsia="宋体"/>
          <w:sz w:val="28"/>
          <w:color w:val="000000"/>
          <w:b w:val="off"/>
          <w:i w:val="off"/>
        </w:rPr>
        <w:t>20~30分钟，每5分钟行针1次，或加电针，用中等刺激。 也可同</w:t>
      </w:r>
      <w:r>
        <w:rPr>
          <w:rFonts w:ascii="宋体" w:hAnsi="宋体" w:cs="宋体" w:eastAsia="宋体"/>
          <w:sz w:val="28"/>
          <w:color w:val="000000"/>
          <w:b w:val="off"/>
          <w:i w:val="off"/>
        </w:rPr>
        <w:t>时在风门、肺俞穴之处加用温和灸。②温针：风门、肺俞、大椎穴。</w:t>
      </w:r>
      <w:r>
        <w:rPr>
          <w:rFonts w:ascii="宋体" w:hAnsi="宋体" w:cs="宋体" w:eastAsia="宋体"/>
          <w:sz w:val="28"/>
          <w:color w:val="000000"/>
          <w:b w:val="off"/>
          <w:i w:val="off"/>
        </w:rPr>
        <w:t>行针得气后将1寸长灸卷套针柄上点燃，留针10~15分钟，起针后</w:t>
      </w:r>
      <w:r>
        <w:rPr>
          <w:rFonts w:ascii="宋体" w:hAnsi="宋体" w:cs="宋体" w:eastAsia="宋体"/>
          <w:sz w:val="28"/>
          <w:color w:val="000000"/>
          <w:b w:val="off"/>
          <w:i w:val="off"/>
        </w:rPr>
        <w:t>用大号火罐在上述穴位拔火罐5分钟。③艾灸：小艾炷直接灸风</w:t>
      </w:r>
      <w:r>
        <w:rPr>
          <w:rFonts w:ascii="宋体" w:hAnsi="宋体" w:cs="宋体" w:eastAsia="宋体"/>
          <w:sz w:val="28"/>
          <w:color w:val="000000"/>
          <w:b w:val="off"/>
          <w:i w:val="off"/>
        </w:rPr>
        <w:t>门、肺俞、大椎穴。 每穴灸3~9壮。</w:t>
      </w:r>
    </w:p>
    <w:p>
      <w:pPr>
        <w:wordWrap w:val="on"/>
        <w:autoSpaceDE w:val="off"/>
        <w:autoSpaceDN w:val="off"/>
        <w:spacing w:before="20" w:after="0" w:line="463" w:lineRule="atLeast"/>
        <w:ind w:left="360" w:right="800" w:firstLine="680"/>
        <w:jc w:val="both"/>
        <w:textAlignment w:val="auto"/>
        <w:rPr>
          <w:sz w:val="28"/>
        </w:rPr>
      </w:pPr>
      <w:r>
        <w:rPr>
          <w:rFonts w:ascii="宋体" w:hAnsi="宋体" w:cs="宋体" w:eastAsia="宋体"/>
          <w:sz w:val="28"/>
          <w:color w:val="000000"/>
          <w:b w:val="off"/>
          <w:i w:val="off"/>
        </w:rPr>
        <w:t>(2)热痰：①选大椎、尺泽、合谷、孔最、中府、膻中、丰隆穴。</w:t>
      </w:r>
      <w:r>
        <w:rPr>
          <w:rFonts w:ascii="宋体" w:hAnsi="宋体" w:cs="宋体" w:eastAsia="宋体"/>
          <w:sz w:val="28"/>
          <w:color w:val="000000"/>
          <w:b w:val="off"/>
          <w:i w:val="off"/>
        </w:rPr>
        <w:t>针用透天凉或泻法.留针20分钟，或加电针，用中等刺激。②三棱</w:t>
      </w:r>
      <w:r>
        <w:rPr>
          <w:rFonts w:ascii="宋体" w:hAnsi="宋体" w:cs="宋体" w:eastAsia="宋体"/>
          <w:sz w:val="28"/>
          <w:color w:val="000000"/>
          <w:b w:val="off"/>
          <w:i w:val="off"/>
        </w:rPr>
        <w:t>针：在背部、肘窝、腘中、耳翼找络脉，用三棱针点刺放血，亦可在少</w:t>
      </w:r>
      <w:r>
        <w:rPr>
          <w:rFonts w:ascii="宋体" w:hAnsi="宋体" w:cs="宋体" w:eastAsia="宋体"/>
          <w:sz w:val="28"/>
          <w:color w:val="000000"/>
          <w:b w:val="off"/>
          <w:i w:val="off"/>
        </w:rPr>
        <w:t>商、商阳等井穴点刺放血3~5滴。 ③洮刺：取膻中、定喘、肺俞、</w:t>
      </w:r>
      <w:r>
        <w:rPr>
          <w:rFonts w:ascii="宋体" w:hAnsi="宋体" w:cs="宋体" w:eastAsia="宋体"/>
          <w:sz w:val="28"/>
          <w:color w:val="000000"/>
          <w:b w:val="off"/>
          <w:i w:val="off"/>
        </w:rPr>
        <w:t>膈俞、天突等穴区的阳性点，每次选2~3处挑刺，挑断5~7根皮下</w:t>
      </w:r>
      <w:r>
        <w:rPr>
          <w:rFonts w:ascii="宋体" w:hAnsi="宋体" w:cs="宋体" w:eastAsia="宋体"/>
          <w:sz w:val="28"/>
          <w:color w:val="000000"/>
          <w:b w:val="off"/>
          <w:i w:val="off"/>
        </w:rPr>
        <w:t>纤维之后敷上纱块固定，隔日或3天1次。④梅花针：叩击肺经</w:t>
      </w:r>
      <w:r>
        <w:rPr>
          <w:rFonts w:ascii="宋体" w:hAnsi="宋体" w:cs="宋体" w:eastAsia="宋体"/>
          <w:sz w:val="28"/>
          <w:color w:val="000000"/>
          <w:b w:val="off"/>
          <w:i w:val="off"/>
        </w:rPr>
        <w:t>皮部及华佗夹脊、胁间、胸锁乳突肌等部位，手法由轻到重，以皮肤</w:t>
      </w:r>
      <w:r>
        <w:rPr>
          <w:rFonts w:ascii="宋体" w:hAnsi="宋体" w:cs="宋体" w:eastAsia="宋体"/>
          <w:sz w:val="28"/>
          <w:color w:val="000000"/>
          <w:b w:val="off"/>
          <w:i w:val="off"/>
        </w:rPr>
        <w:t>微红为度，痰热较重可叩击至皮肤有少量血珠，每天1次。</w:t>
      </w:r>
    </w:p>
    <w:p>
      <w:pPr>
        <w:wordWrap w:val="on"/>
        <w:autoSpaceDE w:val="off"/>
        <w:autoSpaceDN w:val="off"/>
        <w:spacing w:before="0" w:after="0" w:line="460" w:lineRule="atLeast"/>
        <w:ind w:left="380" w:right="800" w:firstLine="660"/>
        <w:jc w:val="both"/>
        <w:textAlignment w:val="auto"/>
        <w:rPr>
          <w:sz w:val="28"/>
        </w:rPr>
      </w:pPr>
      <w:r>
        <w:rPr>
          <w:rFonts w:ascii="宋体" w:hAnsi="宋体" w:cs="宋体" w:eastAsia="宋体"/>
          <w:sz w:val="28"/>
          <w:color w:val="000000"/>
          <w:b w:val="off"/>
          <w:i w:val="off"/>
        </w:rPr>
        <w:t>(3)肺虚：①针刺：选肺俞、膏肓、太渊、定喘、天突穴。 针用</w:t>
      </w:r>
      <w:r>
        <w:rPr>
          <w:rFonts w:ascii="宋体" w:hAnsi="宋体" w:cs="宋体" w:eastAsia="宋体"/>
          <w:sz w:val="28"/>
          <w:color w:val="000000"/>
          <w:b w:val="off"/>
          <w:i w:val="off"/>
        </w:rPr>
        <w:t>补法，留针20~30分钟或电针弱刺激。②艾灸：定喘、膏肓俞、肺</w:t>
      </w:r>
      <w:r>
        <w:rPr>
          <w:rFonts w:ascii="宋体" w:hAnsi="宋体" w:cs="宋体" w:eastAsia="宋体"/>
          <w:sz w:val="28"/>
          <w:color w:val="000000"/>
          <w:b w:val="off"/>
          <w:i w:val="off"/>
        </w:rPr>
        <w:t>俞穴，用小艾炷直接灸，每穴3~9壮。</w:t>
      </w:r>
    </w:p>
    <w:p>
      <w:pPr>
        <w:wordWrap w:val="on"/>
        <w:autoSpaceDE w:val="off"/>
        <w:autoSpaceDN w:val="off"/>
        <w:spacing w:before="20" w:after="0" w:line="460" w:lineRule="atLeast"/>
        <w:ind w:left="340" w:right="820" w:firstLine="700"/>
        <w:jc w:val="both"/>
        <w:textAlignment w:val="auto"/>
        <w:rPr>
          <w:sz w:val="28"/>
        </w:rPr>
      </w:pPr>
      <w:r>
        <w:rPr>
          <w:rFonts w:ascii="宋体" w:hAnsi="宋体" w:cs="宋体" w:eastAsia="宋体"/>
          <w:sz w:val="28"/>
          <w:color w:val="000000"/>
          <w:b w:val="off"/>
          <w:i w:val="off"/>
        </w:rPr>
        <w:t>(4)脾虚：①针刺：定喘、天突、膈俞、脾俞、足三里、丰隆穴。</w:t>
      </w:r>
      <w:r>
        <w:rPr>
          <w:rFonts w:ascii="宋体" w:hAnsi="宋体" w:cs="宋体" w:eastAsia="宋体"/>
          <w:sz w:val="28"/>
          <w:color w:val="000000"/>
          <w:b w:val="off"/>
          <w:i w:val="off"/>
        </w:rPr>
        <w:t>针用补法，或用电针弱刺激。 ②艾灸：定喘、膈俞、脾俞、足三里</w:t>
      </w:r>
      <w:r>
        <w:rPr>
          <w:rFonts w:ascii="宋体" w:hAnsi="宋体" w:cs="宋体" w:eastAsia="宋体"/>
          <w:sz w:val="28"/>
          <w:color w:val="000000"/>
          <w:b w:val="off"/>
          <w:i w:val="off"/>
        </w:rPr>
        <w:t>穴，用小艾炷直接灸，每穴3~9壮：。</w:t>
      </w:r>
    </w:p>
    <w:p>
      <w:pPr>
        <w:wordWrap w:val="on"/>
        <w:autoSpaceDE w:val="off"/>
        <w:autoSpaceDN w:val="off"/>
        <w:spacing w:before="20" w:after="0" w:line="460" w:lineRule="atLeast"/>
        <w:ind w:left="360" w:right="800" w:firstLine="680"/>
        <w:jc w:val="both"/>
        <w:textAlignment w:val="auto"/>
        <w:rPr>
          <w:sz w:val="28"/>
        </w:rPr>
      </w:pPr>
      <w:r>
        <w:rPr>
          <w:rFonts w:ascii="宋体" w:hAnsi="宋体" w:cs="宋体" w:eastAsia="宋体"/>
          <w:sz w:val="28"/>
          <w:color w:val="000000"/>
          <w:b w:val="off"/>
          <w:i w:val="off"/>
        </w:rPr>
        <w:t>(5)肾虚：①针刺：肾俞、膏肓俞、气海、太溪、定喘穴。 针用</w:t>
      </w:r>
      <w:r>
        <w:rPr>
          <w:rFonts w:ascii="宋体" w:hAnsi="宋体" w:cs="宋体" w:eastAsia="宋体"/>
          <w:sz w:val="28"/>
          <w:color w:val="000000"/>
          <w:b w:val="off"/>
          <w:i w:val="off"/>
        </w:rPr>
        <w:t>补法，或用电针弱刺激。②艾灸：肾阳虚灸肾俞、膏肓俞、气海穴，</w:t>
      </w:r>
      <w:r>
        <w:rPr>
          <w:rFonts w:ascii="宋体" w:hAnsi="宋体" w:cs="宋体" w:eastAsia="宋体"/>
          <w:sz w:val="28"/>
          <w:color w:val="000000"/>
          <w:b w:val="off"/>
          <w:i w:val="off"/>
        </w:rPr>
        <w:t>小艾炷直接灸3~9壮，也可用附子饼灸。</w:t>
      </w:r>
    </w:p>
    <w:p>
      <w:pPr>
        <w:wordWrap w:val="on"/>
        <w:autoSpaceDE w:val="off"/>
        <w:autoSpaceDN w:val="off"/>
        <w:spacing w:before="120" w:after="0" w:line="360" w:lineRule="atLeast"/>
        <w:ind w:left="380" w:right="0"/>
        <w:jc w:val="both"/>
        <w:textAlignment w:val="auto"/>
        <w:rPr>
          <w:sz w:val="28"/>
        </w:rPr>
      </w:pPr>
      <w:r>
        <w:rPr>
          <w:rFonts w:ascii="宋体" w:hAnsi="宋体" w:cs="宋体" w:eastAsia="宋体"/>
          <w:sz w:val="28"/>
          <w:color w:val="000000"/>
          <w:b w:val="off"/>
          <w:i w:val="off"/>
        </w:rPr>
        <w:t>【其他疗法】</w:t>
      </w:r>
    </w:p>
    <w:p>
      <w:pPr>
        <w:wordWrap w:val="on"/>
        <w:autoSpaceDE w:val="off"/>
        <w:autoSpaceDN w:val="off"/>
        <w:spacing w:before="40" w:after="0" w:line="440" w:lineRule="atLeast"/>
        <w:ind w:left="380" w:right="780" w:firstLine="660"/>
        <w:jc w:val="both"/>
        <w:textAlignment w:val="auto"/>
        <w:rPr>
          <w:sz w:val="28"/>
        </w:rPr>
      </w:pPr>
      <w:r>
        <w:rPr>
          <w:rFonts w:ascii="宋体" w:hAnsi="宋体" w:cs="宋体" w:eastAsia="宋体"/>
          <w:sz w:val="28"/>
          <w:color w:val="000000"/>
          <w:b w:val="off"/>
          <w:i w:val="off"/>
        </w:rPr>
        <w:t>(1)耳针：选平喘、肾上腺、神门、肺、皮质下、交感等耳穴，每</w:t>
      </w:r>
      <w:r>
        <w:rPr>
          <w:rFonts w:ascii="宋体" w:hAnsi="宋体" w:cs="宋体" w:eastAsia="宋体"/>
          <w:sz w:val="28"/>
          <w:color w:val="000000"/>
          <w:b w:val="off"/>
          <w:i w:val="off"/>
        </w:rPr>
        <w:t>次取3~4穴，捻转以耳郭充血为度，留针5~10分钟，每口1次。</w:t>
      </w:r>
      <w:r>
        <w:br w:type="page"/>
      </w:r>
    </w:p>
    <w:p>
      <w:pPr>
        <w:wordWrap w:val="on"/>
        <w:autoSpaceDE w:val="off"/>
        <w:autoSpaceDN w:val="off"/>
        <w:spacing w:before="400" w:after="0" w:line="560" w:lineRule="atLeast"/>
        <w:ind w:left="540" w:right="0"/>
        <w:jc w:val="both"/>
        <w:textAlignment w:val="auto"/>
        <w:rPr>
          <w:sz w:val="31"/>
        </w:rPr>
      </w:pPr>
      <w:r>
        <w:rPr>
          <w:rFonts w:ascii="宋体" w:hAnsi="宋体" w:cs="宋体" w:eastAsia="宋体"/>
          <w:sz w:val="31"/>
          <w:color w:val="000000"/>
          <w:b w:val="off"/>
          <w:i w:val="off"/>
        </w:rPr>
        <w:t>84 常见老年病针灸治疗</w:t>
      </w:r>
      <w:r>
        <w:rPr>
          <w:rFonts w:ascii="宋体" w:hAnsi="宋体" w:cs="宋体" w:eastAsia="宋体"/>
          <w:sz w:val="24"/>
        </w:rPr>
        <w:t xml:space="preserve">      </w:t>
      </w:r>
      <w:r>
        <w:rPr>
          <w:rFonts w:ascii="宋体" w:hAnsi="宋体" w:cs="宋体" w:eastAsia="宋体"/>
          <w:sz w:val="31"/>
          <w:color w:val="000000"/>
          <w:u w:val="single"/>
          <w:b w:val="off"/>
          <w:i w:val="off"/>
        </w:rPr>
        <w:t xml:space="preserve">           </w:t>
      </w:r>
      <w:r>
        <w:rPr>
          <w:rFonts w:ascii="宋体" w:hAnsi="宋体" w:cs="宋体" w:eastAsia="宋体"/>
          <w:sz w:val="31"/>
          <w:color w:val="000000"/>
          <w:b w:val="off"/>
          <w:i w:val="off"/>
        </w:rPr>
        <w:t xml:space="preserve"> </w:t>
      </w:r>
      <w:r>
        <w:rPr>
          <w:rFonts w:ascii="宋体" w:hAnsi="宋体" w:cs="宋体" w:eastAsia="宋体"/>
          <w:sz w:val="31"/>
          <w:color w:val="000000"/>
          <w:u w:val="single"/>
          <w:b w:val="off"/>
          <w:i w:val="off"/>
        </w:rPr>
        <w:t xml:space="preserve">      </w:t>
      </w:r>
      <w:r>
        <w:rPr>
          <w:rFonts w:ascii="宋体" w:hAnsi="宋体" w:cs="宋体" w:eastAsia="宋体"/>
          <w:sz w:val="31"/>
          <w:color w:val="000000"/>
          <w:b w:val="off"/>
          <w:i w:val="off"/>
        </w:rPr>
        <w:t xml:space="preserve"> </w:t>
      </w:r>
      <w:r>
        <w:rPr>
          <w:rFonts w:ascii="宋体" w:hAnsi="宋体" w:cs="宋体" w:eastAsia="宋体"/>
          <w:sz w:val="31"/>
          <w:color w:val="000000"/>
          <w:u w:val="single"/>
          <w:b w:val="off"/>
          <w:i w:val="off"/>
        </w:rPr>
        <w:t xml:space="preserve">     </w:t>
      </w:r>
      <w:r>
        <w:rPr>
          <w:rFonts w:ascii="宋体" w:hAnsi="宋体" w:cs="宋体" w:eastAsia="宋体"/>
          <w:sz w:val="31"/>
          <w:color w:val="000000"/>
          <w:b w:val="off"/>
          <w:i w:val="off"/>
        </w:rPr>
        <w:t xml:space="preserve"> </w:t>
      </w:r>
      <w:r>
        <w:rPr>
          <w:rFonts w:ascii="宋体" w:hAnsi="宋体" w:cs="宋体" w:eastAsia="宋体"/>
          <w:sz w:val="31"/>
          <w:color w:val="000000"/>
          <w:u w:val="single"/>
          <w:b w:val="off"/>
          <w:i w:val="off"/>
        </w:rPr>
        <w:t xml:space="preserve">    </w:t>
      </w:r>
    </w:p>
    <w:p>
      <w:pPr>
        <w:wordWrap w:val="on"/>
        <w:autoSpaceDE w:val="off"/>
        <w:autoSpaceDN w:val="off"/>
        <w:spacing w:before="200" w:after="0" w:line="490" w:lineRule="atLeast"/>
        <w:ind w:left="540" w:right="640"/>
        <w:jc w:val="both"/>
        <w:textAlignment w:val="auto"/>
        <w:rPr>
          <w:sz w:val="27"/>
        </w:rPr>
      </w:pPr>
      <w:r>
        <w:rPr>
          <w:rFonts w:ascii="宋体" w:hAnsi="宋体" w:cs="宋体" w:eastAsia="宋体"/>
          <w:sz w:val="27"/>
          <w:color w:val="000000"/>
          <w:b w:val="off"/>
          <w:i w:val="off"/>
        </w:rPr>
        <w:t>也可埋耳针或耳珠，嘱患者每天按压3次，及遇发作时用力按压，</w:t>
      </w:r>
      <w:r>
        <w:rPr>
          <w:rFonts w:ascii="宋体" w:hAnsi="宋体" w:cs="宋体" w:eastAsia="宋体"/>
          <w:sz w:val="27"/>
          <w:color w:val="000000"/>
          <w:b w:val="off"/>
          <w:i w:val="off"/>
        </w:rPr>
        <w:t>保留3~7 天。</w:t>
      </w:r>
    </w:p>
    <w:p>
      <w:pPr>
        <w:wordWrap w:val="on"/>
        <w:autoSpaceDE w:val="off"/>
        <w:autoSpaceDN w:val="off"/>
        <w:spacing w:before="20" w:after="0" w:line="450" w:lineRule="atLeast"/>
        <w:ind w:left="460" w:right="660" w:firstLine="680"/>
        <w:jc w:val="both"/>
        <w:textAlignment w:val="auto"/>
        <w:rPr>
          <w:sz w:val="27"/>
        </w:rPr>
      </w:pPr>
      <w:r>
        <w:rPr>
          <w:rFonts w:ascii="宋体" w:hAnsi="宋体" w:cs="宋体" w:eastAsia="宋体"/>
          <w:sz w:val="27"/>
          <w:color w:val="000000"/>
          <w:b w:val="off"/>
          <w:i w:val="off"/>
        </w:rPr>
        <w:t>(2)水针：喘息发作时在双侧肺俞穴注射维生素 K₃各8mg，</w:t>
      </w:r>
      <w:r>
        <w:rPr>
          <w:rFonts w:ascii="宋体" w:hAnsi="宋体" w:cs="宋体" w:eastAsia="宋体"/>
          <w:sz w:val="27"/>
          <w:color w:val="000000"/>
          <w:b w:val="off"/>
          <w:i w:val="off"/>
        </w:rPr>
        <w:t>进针得气后缓缓推入药液，每日1次，也可在定喘、肺俞穴注射维</w:t>
      </w:r>
      <w:r>
        <w:rPr>
          <w:rFonts w:ascii="宋体" w:hAnsi="宋体" w:cs="宋体" w:eastAsia="宋体"/>
          <w:sz w:val="27"/>
          <w:color w:val="000000"/>
          <w:b w:val="off"/>
          <w:i w:val="off"/>
        </w:rPr>
        <w:t>丁胶性钙各1ml，每口1次，双侧穴位交替使用。脾虚型可在天</w:t>
      </w:r>
      <w:r>
        <w:rPr>
          <w:rFonts w:ascii="宋体" w:hAnsi="宋体" w:cs="宋体" w:eastAsia="宋体"/>
          <w:sz w:val="27"/>
          <w:color w:val="000000"/>
          <w:b w:val="off"/>
          <w:i w:val="off"/>
        </w:rPr>
        <w:t>府、足三里各注射黄芪注射液1ml，每天1次，双侧穴位交替使用。</w:t>
      </w:r>
    </w:p>
    <w:p>
      <w:pPr>
        <w:wordWrap w:val="on"/>
        <w:autoSpaceDE w:val="off"/>
        <w:autoSpaceDN w:val="off"/>
        <w:spacing w:before="20" w:after="0" w:line="460" w:lineRule="atLeast"/>
        <w:ind w:left="480" w:right="640" w:firstLine="660"/>
        <w:jc w:val="both"/>
        <w:textAlignment w:val="auto"/>
        <w:rPr>
          <w:sz w:val="27"/>
        </w:rPr>
      </w:pPr>
      <w:r>
        <w:rPr>
          <w:rFonts w:ascii="宋体" w:hAnsi="宋体" w:cs="宋体" w:eastAsia="宋体"/>
          <w:sz w:val="27"/>
          <w:color w:val="000000"/>
          <w:b w:val="off"/>
          <w:i w:val="off"/>
        </w:rPr>
        <w:t>(3)He-Ne激光穴位照射：天突、膻中、定喘，每穴照射5分</w:t>
      </w:r>
      <w:r>
        <w:rPr>
          <w:rFonts w:ascii="宋体" w:hAnsi="宋体" w:cs="宋体" w:eastAsia="宋体"/>
          <w:sz w:val="27"/>
          <w:color w:val="000000"/>
          <w:b w:val="off"/>
          <w:i w:val="off"/>
        </w:rPr>
        <w:t>钟，每天1次，10次为一疗程，疗程间隔休息1周左右，一般治疗二</w:t>
      </w:r>
      <w:r>
        <w:rPr>
          <w:rFonts w:ascii="宋体" w:hAnsi="宋体" w:cs="宋体" w:eastAsia="宋体"/>
          <w:sz w:val="27"/>
          <w:color w:val="000000"/>
          <w:b w:val="off"/>
          <w:i w:val="off"/>
        </w:rPr>
        <w:t>至三个疗程。</w:t>
      </w:r>
    </w:p>
    <w:p>
      <w:pPr>
        <w:wordWrap w:val="on"/>
        <w:autoSpaceDE w:val="off"/>
        <w:autoSpaceDN w:val="off"/>
        <w:spacing w:before="20" w:after="0" w:line="460" w:lineRule="atLeast"/>
        <w:ind w:left="460" w:right="680" w:firstLine="680"/>
        <w:jc w:val="both"/>
        <w:textAlignment w:val="auto"/>
        <w:rPr>
          <w:sz w:val="27"/>
        </w:rPr>
      </w:pPr>
      <w:r>
        <w:rPr>
          <w:rFonts w:ascii="宋体" w:hAnsi="宋体" w:cs="宋体" w:eastAsia="宋体"/>
          <w:sz w:val="27"/>
          <w:color w:val="000000"/>
          <w:b w:val="off"/>
          <w:i w:val="off"/>
        </w:rPr>
        <w:t>(4)磁疗：取天突、膻中、定喘、丰隆穴，磁片以胶布固定于穴</w:t>
      </w:r>
      <w:r>
        <w:rPr>
          <w:rFonts w:ascii="宋体" w:hAnsi="宋体" w:cs="宋体" w:eastAsia="宋体"/>
          <w:sz w:val="27"/>
          <w:color w:val="000000"/>
          <w:b w:val="off"/>
          <w:i w:val="off"/>
        </w:rPr>
        <w:t>位上，每周1次，4个月为一疗程。 (夏季6、7、8三个月不宜磁疗)</w:t>
      </w:r>
    </w:p>
    <w:p>
      <w:pPr>
        <w:wordWrap w:val="on"/>
        <w:autoSpaceDE w:val="off"/>
        <w:autoSpaceDN w:val="off"/>
        <w:spacing w:before="0" w:after="0" w:line="460" w:lineRule="atLeast"/>
        <w:ind w:left="460" w:right="700" w:firstLine="680"/>
        <w:jc w:val="both"/>
        <w:textAlignment w:val="auto"/>
        <w:rPr>
          <w:sz w:val="27"/>
        </w:rPr>
      </w:pPr>
      <w:r>
        <w:rPr>
          <w:rFonts w:ascii="宋体" w:hAnsi="宋体" w:cs="宋体" w:eastAsia="宋体"/>
          <w:sz w:val="27"/>
          <w:color w:val="000000"/>
          <w:b w:val="off"/>
          <w:i w:val="off"/>
        </w:rPr>
        <w:t>(5)割治：常规消毒、局麻后，在鱼际穴切开1.5cm，膻中穴切</w:t>
      </w:r>
      <w:r>
        <w:rPr>
          <w:rFonts w:ascii="宋体" w:hAnsi="宋体" w:cs="宋体" w:eastAsia="宋体"/>
          <w:sz w:val="27"/>
          <w:color w:val="000000"/>
          <w:b w:val="off"/>
          <w:i w:val="off"/>
        </w:rPr>
        <w:t>开0.5cm，暴露皮下脂肪，摘除部分脂肪组织，将切口各缝一针，常</w:t>
      </w:r>
      <w:r>
        <w:rPr>
          <w:rFonts w:ascii="宋体" w:hAnsi="宋体" w:cs="宋体" w:eastAsia="宋体"/>
          <w:sz w:val="27"/>
          <w:color w:val="000000"/>
          <w:b w:val="off"/>
          <w:i w:val="off"/>
        </w:rPr>
        <w:t>规包扎。</w:t>
      </w:r>
    </w:p>
    <w:p>
      <w:pPr>
        <w:wordWrap w:val="on"/>
        <w:autoSpaceDE w:val="off"/>
        <w:autoSpaceDN w:val="off"/>
        <w:spacing w:before="60" w:after="0" w:line="460" w:lineRule="atLeast"/>
        <w:ind w:left="440" w:right="700" w:firstLine="700"/>
        <w:jc w:val="both"/>
        <w:textAlignment w:val="auto"/>
        <w:rPr>
          <w:sz w:val="27"/>
        </w:rPr>
      </w:pPr>
      <w:r>
        <w:rPr>
          <w:rFonts w:ascii="宋体" w:hAnsi="宋体" w:cs="宋体" w:eastAsia="宋体"/>
          <w:sz w:val="27"/>
          <w:color w:val="000000"/>
          <w:b w:val="off"/>
          <w:i w:val="off"/>
        </w:rPr>
        <w:t>(6)埋线：取定喘、肾俞、丰隆、肺俞、膻中穴，常规消毒、局麻后，</w:t>
      </w:r>
      <w:r>
        <w:rPr>
          <w:rFonts w:ascii="宋体" w:hAnsi="宋体" w:cs="宋体" w:eastAsia="宋体"/>
          <w:sz w:val="27"/>
          <w:color w:val="000000"/>
          <w:b w:val="off"/>
          <w:i w:val="off"/>
        </w:rPr>
        <w:t>将0号医用铬制羊肠线剪成长约1~1.5cm若干，用9号注射针头配</w:t>
      </w:r>
      <w:r>
        <w:rPr>
          <w:rFonts w:ascii="宋体" w:hAnsi="宋体" w:cs="宋体" w:eastAsia="宋体"/>
          <w:sz w:val="27"/>
          <w:color w:val="000000"/>
          <w:b w:val="off"/>
          <w:i w:val="off"/>
        </w:rPr>
        <w:t>2寸长的26号针刺毫针去针尖作为针芯，将羊肠线送进穴位。</w:t>
      </w:r>
    </w:p>
    <w:p>
      <w:pPr>
        <w:wordWrap w:val="on"/>
        <w:autoSpaceDE w:val="off"/>
        <w:autoSpaceDN w:val="off"/>
        <w:spacing w:before="80" w:after="0" w:line="380" w:lineRule="atLeast"/>
        <w:ind w:left="54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100" w:after="0" w:line="360" w:lineRule="atLeast"/>
        <w:ind w:left="1140" w:right="0"/>
        <w:jc w:val="both"/>
        <w:textAlignment w:val="auto"/>
        <w:rPr>
          <w:sz w:val="27"/>
        </w:rPr>
      </w:pPr>
      <w:r>
        <w:rPr>
          <w:rFonts w:ascii="宋体" w:hAnsi="宋体" w:cs="宋体" w:eastAsia="宋体"/>
          <w:sz w:val="27"/>
          <w:color w:val="000000"/>
          <w:b w:val="off"/>
          <w:i w:val="off"/>
        </w:rPr>
        <w:t>选背三针为主。 (参见“老年慢性支气管炎”篇)</w:t>
      </w:r>
    </w:p>
    <w:p>
      <w:pPr>
        <w:wordWrap w:val="on"/>
        <w:autoSpaceDE w:val="off"/>
        <w:autoSpaceDN w:val="off"/>
        <w:spacing w:before="80" w:after="0" w:line="380" w:lineRule="atLeast"/>
        <w:ind w:left="540" w:right="0"/>
        <w:jc w:val="both"/>
        <w:textAlignment w:val="auto"/>
        <w:rPr>
          <w:sz w:val="27"/>
        </w:rPr>
      </w:pPr>
      <w:r>
        <w:rPr>
          <w:rFonts w:ascii="宋体" w:hAnsi="宋体" w:cs="宋体" w:eastAsia="宋体"/>
          <w:sz w:val="27"/>
          <w:color w:val="000000"/>
          <w:b w:val="off"/>
          <w:i w:val="off"/>
        </w:rPr>
        <w:t>【注意事项】</w:t>
      </w:r>
    </w:p>
    <w:p>
      <w:pPr>
        <w:wordWrap w:val="on"/>
        <w:autoSpaceDE w:val="off"/>
        <w:autoSpaceDN w:val="off"/>
        <w:spacing w:before="60" w:after="0" w:line="460" w:lineRule="atLeast"/>
        <w:ind w:left="480" w:right="660" w:firstLine="660"/>
        <w:jc w:val="both"/>
        <w:textAlignment w:val="auto"/>
        <w:rPr>
          <w:sz w:val="27"/>
        </w:rPr>
      </w:pPr>
      <w:r>
        <w:rPr>
          <w:rFonts w:ascii="宋体" w:hAnsi="宋体" w:cs="宋体" w:eastAsia="宋体"/>
          <w:sz w:val="27"/>
          <w:color w:val="000000"/>
          <w:b w:val="off"/>
          <w:i w:val="off"/>
        </w:rPr>
        <w:t>胸、背部穴位要掌握好针刺方向与深度，以防引起气胸，中府</w:t>
      </w:r>
      <w:r>
        <w:rPr>
          <w:rFonts w:ascii="宋体" w:hAnsi="宋体" w:cs="宋体" w:eastAsia="宋体"/>
          <w:sz w:val="27"/>
          <w:color w:val="000000"/>
          <w:b w:val="off"/>
          <w:i w:val="off"/>
        </w:rPr>
        <w:t>穴应向外针刺0.5~1寸，脊柱旁穴位应向脊柱斜刺0.5~1寸，天</w:t>
      </w:r>
      <w:r>
        <w:rPr>
          <w:rFonts w:ascii="宋体" w:hAnsi="宋体" w:cs="宋体" w:eastAsia="宋体"/>
          <w:sz w:val="27"/>
          <w:color w:val="000000"/>
          <w:b w:val="off"/>
          <w:i w:val="off"/>
        </w:rPr>
        <w:t>突穴应沿胸骨后向下刺入0.5~1寸。</w:t>
      </w:r>
    </w:p>
    <w:p>
      <w:pPr>
        <w:wordWrap w:val="on"/>
        <w:autoSpaceDE w:val="off"/>
        <w:autoSpaceDN w:val="off"/>
        <w:spacing w:before="100" w:after="0" w:line="360" w:lineRule="atLeast"/>
        <w:ind w:left="540" w:right="0"/>
        <w:jc w:val="both"/>
        <w:textAlignment w:val="auto"/>
        <w:rPr>
          <w:sz w:val="27"/>
        </w:rPr>
      </w:pPr>
      <w:r>
        <w:rPr>
          <w:rFonts w:ascii="宋体" w:hAnsi="宋体" w:cs="宋体" w:eastAsia="宋体"/>
          <w:sz w:val="27"/>
          <w:color w:val="000000"/>
          <w:b w:val="off"/>
          <w:i w:val="off"/>
        </w:rPr>
        <w:t>【附一】  CO₂激光灸治疗支气管哮喘患者的临床及机理研究</w:t>
      </w:r>
    </w:p>
    <w:p>
      <w:pPr>
        <w:wordWrap w:val="on"/>
        <w:autoSpaceDE w:val="off"/>
        <w:autoSpaceDN w:val="off"/>
        <w:spacing w:before="40" w:after="0" w:line="440" w:lineRule="atLeast"/>
        <w:ind w:left="600" w:right="600" w:firstLine="540"/>
        <w:jc w:val="both"/>
        <w:textAlignment w:val="auto"/>
        <w:rPr>
          <w:sz w:val="27"/>
        </w:rPr>
      </w:pPr>
      <w:r>
        <w:rPr>
          <w:rFonts w:ascii="宋体" w:hAnsi="宋体" w:cs="宋体" w:eastAsia="宋体"/>
          <w:sz w:val="27"/>
          <w:color w:val="000000"/>
          <w:b w:val="off"/>
          <w:i w:val="off"/>
        </w:rPr>
        <w:t>(1)取穴：天突、肺俞；膻中、定喘穴。脾虚加足三里、脾俞穴，肾虚加肾</w:t>
      </w:r>
      <w:r>
        <w:rPr>
          <w:rFonts w:ascii="宋体" w:hAnsi="宋体" w:cs="宋体" w:eastAsia="宋体"/>
          <w:sz w:val="27"/>
          <w:color w:val="000000"/>
          <w:b w:val="off"/>
          <w:i w:val="off"/>
        </w:rPr>
        <w:t>俞、气海、太溪穴。</w:t>
      </w:r>
    </w:p>
    <w:p>
      <w:pPr>
        <w:wordWrap w:val="on"/>
        <w:autoSpaceDE w:val="off"/>
        <w:autoSpaceDN w:val="off"/>
        <w:spacing w:before="60" w:after="0" w:line="467" w:lineRule="atLeast"/>
        <w:ind w:left="540" w:right="560" w:firstLine="600"/>
        <w:jc w:val="both"/>
        <w:textAlignment w:val="auto"/>
        <w:rPr>
          <w:sz w:val="28"/>
        </w:rPr>
      </w:pPr>
      <w:r>
        <w:rPr>
          <w:rFonts w:ascii="宋体" w:hAnsi="宋体" w:cs="宋体" w:eastAsia="宋体"/>
          <w:sz w:val="28"/>
          <w:color w:val="000000"/>
          <w:b w:val="off"/>
          <w:i w:val="off"/>
        </w:rPr>
        <w:t>(2)用YYJG-1A CO₂ 医用激光治疗器装上自配光斑放大镜照射上述穴</w:t>
      </w:r>
      <w:r>
        <w:rPr>
          <w:rFonts w:ascii="宋体" w:hAnsi="宋体" w:cs="宋体" w:eastAsia="宋体"/>
          <w:sz w:val="28"/>
          <w:color w:val="000000"/>
          <w:b w:val="off"/>
          <w:i w:val="off"/>
        </w:rPr>
        <w:t>位，每穴照射3~5分钟，范围约2cm²，功率密度0.1W/cm²，每天1次，两组穴位</w:t>
      </w:r>
      <w:r>
        <w:rPr>
          <w:rFonts w:ascii="宋体" w:hAnsi="宋体" w:cs="宋体" w:eastAsia="宋体"/>
          <w:sz w:val="28"/>
          <w:color w:val="000000"/>
          <w:b w:val="off"/>
          <w:i w:val="off"/>
        </w:rPr>
        <w:t>交替使用，4周一疗程。对照组用艾条温和灸的穴位、时间和疗程同激光灸组。</w:t>
      </w:r>
    </w:p>
    <w:p>
      <w:pPr>
        <w:wordWrap w:val="on"/>
        <w:autoSpaceDE w:val="off"/>
        <w:autoSpaceDN w:val="off"/>
        <w:spacing w:before="0" w:after="0" w:line="450" w:lineRule="atLeast"/>
        <w:ind w:left="540" w:right="540" w:firstLine="600"/>
        <w:jc w:val="both"/>
        <w:textAlignment w:val="auto"/>
        <w:rPr>
          <w:sz w:val="27"/>
        </w:rPr>
      </w:pPr>
      <w:r>
        <w:rPr>
          <w:rFonts w:ascii="宋体" w:hAnsi="宋体" w:cs="宋体" w:eastAsia="宋体"/>
          <w:sz w:val="27"/>
          <w:color w:val="000000"/>
          <w:b w:val="off"/>
          <w:i w:val="off"/>
        </w:rPr>
        <w:t>(3)结果：激光灸显效率81%，有效率97%，对照组显效率40%，有效率</w:t>
      </w:r>
      <w:r>
        <w:rPr>
          <w:rFonts w:ascii="宋体" w:hAnsi="宋体" w:cs="宋体" w:eastAsia="宋体"/>
          <w:sz w:val="27"/>
          <w:color w:val="000000"/>
          <w:b w:val="off"/>
          <w:i w:val="off"/>
        </w:rPr>
        <w:t>92%,经 Ridit分析,激光灸疗效较佳。见表1。</w:t>
      </w:r>
      <w:r>
        <w:br w:type="page"/>
      </w:r>
    </w:p>
    <w:p>
      <w:pPr>
        <w:wordWrap w:val="on"/>
        <w:autoSpaceDE w:val="off"/>
        <w:autoSpaceDN w:val="off"/>
        <w:spacing w:before="360" w:after="0" w:line="360" w:lineRule="atLeast"/>
        <w:ind w:left="5200" w:right="0"/>
        <w:jc w:val="both"/>
        <w:textAlignment w:val="auto"/>
        <w:rPr>
          <w:sz w:val="26"/>
        </w:rPr>
      </w:pPr>
      <w:r>
        <w:rPr>
          <w:rFonts w:ascii="宋体" w:hAnsi="宋体" w:cs="宋体" w:eastAsia="宋体"/>
          <w:sz w:val="26"/>
          <w:color w:val="000000"/>
          <w:b w:val="off"/>
          <w:i w:val="off"/>
        </w:rPr>
        <w:t>下篇 各种老年疾病的针灸治疗 85</w:t>
      </w:r>
    </w:p>
    <w:p>
      <w:pPr>
        <w:wordWrap w:val="on"/>
        <w:autoSpaceDE w:val="off"/>
        <w:autoSpaceDN w:val="off"/>
        <w:spacing w:before="440" w:after="0" w:line="360" w:lineRule="atLeast"/>
        <w:ind w:left="3380" w:right="0"/>
        <w:jc w:val="both"/>
        <w:textAlignment w:val="auto"/>
        <w:rPr>
          <w:sz w:val="22"/>
        </w:rPr>
      </w:pPr>
      <w:r>
        <w:rPr>
          <w:rFonts w:ascii="宋体" w:hAnsi="宋体" w:cs="宋体" w:eastAsia="宋体"/>
          <w:sz w:val="22"/>
          <w:color w:val="000000"/>
          <w:b w:val="off"/>
          <w:i w:val="off"/>
        </w:rPr>
        <w:t>表1 激光灸与艾灸疗效比较</w:t>
      </w:r>
    </w:p>
    <w:p>
      <w:pPr>
        <w:wordWrap w:val="on"/>
        <w:spacing w:before="0" w:after="0" w:line="120" w:lineRule="exact"/>
        <w:ind w:left="0" w:right="0"/>
        <w:textAlignment w:val="auto"/>
      </w:pPr>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20"/>
        <w:gridCol w:w="1580"/>
        <w:gridCol w:w="1360"/>
        <w:gridCol w:w="1500"/>
        <w:gridCol w:w="1400"/>
        <w:gridCol w:w="1600"/>
      </w:tblGrid>
      <w:tr>
        <w:trPr>
          <w:trHeight w:hRule="atLeast" w:val="820"/>
        </w:trPr>
        <w:tc>
          <w:tcPr>
            <w:tcW w:w="19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临床控制</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显效</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有效</w:t>
            </w:r>
          </w:p>
        </w:tc>
        <w:tc>
          <w:tcPr>
            <w:tcW w:w="1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无效</w:t>
            </w:r>
          </w:p>
        </w:tc>
        <w:tc>
          <w:tcPr>
            <w:tcW w:w="1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P值</w:t>
            </w:r>
          </w:p>
        </w:tc>
      </w:tr>
      <w:tr>
        <w:trPr>
          <w:trHeight w:hRule="atLeast" w:val="98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激光灸(32例)</w:t>
            </w:r>
          </w:p>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艾 灸(25例)</w:t>
            </w: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both"/>
              <w:textAlignment w:val="auto"/>
              <w:rPr>
                <w:sz w:val="25"/>
              </w:rPr>
            </w:pPr>
            <w:r>
              <w:rPr>
                <w:rFonts w:ascii="宋体" w:hAnsi="宋体" w:cs="宋体" w:eastAsia="宋体"/>
                <w:sz w:val="25"/>
                <w:color w:val="000000"/>
                <w:b w:val="off"/>
                <w:i w:val="off"/>
              </w:rPr>
              <w:t>16</w:t>
            </w:r>
          </w:p>
          <w:p>
            <w:pPr>
              <w:wordWrap w:val="on"/>
              <w:autoSpaceDE w:val="off"/>
              <w:autoSpaceDN w:val="off"/>
              <w:spacing w:before="0" w:after="0" w:line="420" w:lineRule="atLeast"/>
              <w:ind w:left="0" w:right="0"/>
              <w:jc w:val="both"/>
              <w:textAlignment w:val="auto"/>
              <w:rPr>
                <w:sz w:val="25"/>
              </w:rPr>
            </w:pPr>
            <w:r>
              <w:rPr>
                <w:rFonts w:ascii="宋体" w:hAnsi="宋体" w:cs="宋体" w:eastAsia="宋体"/>
                <w:sz w:val="25"/>
                <w:color w:val="000000"/>
                <w:b w:val="off"/>
                <w:i w:val="off"/>
              </w:rPr>
              <w:t>10</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10</w:t>
            </w:r>
          </w:p>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6</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5</w:t>
            </w:r>
          </w:p>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7</w:t>
            </w:r>
          </w:p>
        </w:tc>
        <w:tc>
          <w:tcPr>
            <w:tcW w:w="1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5"/>
              </w:rPr>
            </w:pPr>
            <w:r>
              <w:rPr>
                <w:rFonts w:ascii="宋体" w:hAnsi="宋体" w:cs="宋体" w:eastAsia="宋体"/>
                <w:sz w:val="25"/>
                <w:color w:val="000000"/>
                <w:b w:val="off"/>
                <w:i w:val="off"/>
              </w:rPr>
              <w:t>1</w:t>
            </w:r>
          </w:p>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2</w:t>
            </w:r>
          </w:p>
        </w:tc>
        <w:tc>
          <w:tcPr>
            <w:tcW w:w="1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&lt;0.01</w:t>
            </w:r>
          </w:p>
        </w:tc>
      </w:tr>
    </w:tbl>
    <w:p>
      <w:pPr>
        <w:wordWrap w:val="on"/>
        <w:autoSpaceDE w:val="off"/>
        <w:autoSpaceDN w:val="off"/>
        <w:spacing w:before="220" w:after="0" w:line="430" w:lineRule="atLeast"/>
        <w:ind w:left="460" w:right="720" w:firstLine="560"/>
        <w:jc w:val="both"/>
        <w:textAlignment w:val="auto"/>
        <w:rPr>
          <w:sz w:val="26"/>
        </w:rPr>
      </w:pPr>
      <w:r>
        <w:rPr>
          <w:rFonts w:ascii="宋体" w:hAnsi="宋体" w:cs="宋体" w:eastAsia="宋体"/>
          <w:sz w:val="26"/>
          <w:color w:val="000000"/>
          <w:b w:val="off"/>
          <w:i w:val="off"/>
        </w:rPr>
        <w:t>激光灸治疗后患者的肺通气功能指标如肺活量、最大通气量、1秒钟用力</w:t>
      </w:r>
      <w:r>
        <w:rPr>
          <w:rFonts w:ascii="宋体" w:hAnsi="宋体" w:cs="宋体" w:eastAsia="宋体"/>
          <w:sz w:val="26"/>
          <w:color w:val="000000"/>
          <w:b w:val="off"/>
          <w:i w:val="off"/>
        </w:rPr>
        <w:t>肺活量，1、2、3秒钟呼气容积占用力肺活量比值，75%、50%、25%肺活量时最</w:t>
      </w:r>
      <w:r>
        <w:rPr>
          <w:rFonts w:ascii="宋体" w:hAnsi="宋体" w:cs="宋体" w:eastAsia="宋体"/>
          <w:sz w:val="26"/>
          <w:color w:val="000000"/>
          <w:b w:val="off"/>
          <w:i w:val="off"/>
        </w:rPr>
        <w:t>大呼气流量，最大呼气中段流量和最大呼气流量均有显著改善(P&lt;0.01)。</w:t>
      </w:r>
      <w:r>
        <w:rPr>
          <w:rFonts w:ascii="宋体" w:hAnsi="宋体" w:cs="宋体" w:eastAsia="宋体"/>
          <w:sz w:val="26"/>
          <w:color w:val="000000"/>
          <w:b w:val="off"/>
          <w:i w:val="off"/>
        </w:rPr>
        <w:t>主要结果见表2。</w:t>
      </w:r>
    </w:p>
    <w:p>
      <w:pPr>
        <w:wordWrap w:val="on"/>
        <w:autoSpaceDE w:val="off"/>
        <w:autoSpaceDN w:val="off"/>
        <w:spacing w:before="160" w:after="0" w:line="480" w:lineRule="atLeast"/>
        <w:ind w:left="2680" w:right="0"/>
        <w:jc w:val="both"/>
        <w:textAlignment w:val="auto"/>
        <w:rPr>
          <w:sz w:val="26"/>
        </w:rPr>
      </w:pPr>
      <w:r>
        <w:rPr>
          <w:rFonts w:ascii="宋体" w:hAnsi="宋体" w:cs="宋体" w:eastAsia="宋体"/>
          <w:sz w:val="26"/>
          <w:color w:val="000000"/>
          <w:b w:val="off"/>
          <w:i w:val="off"/>
        </w:rPr>
        <w:t>表2 治疗后肺通气功能的变化</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d>
          <m:dPr>
            <m:sepChr m:val=","/>
          </m:dPr>
          <m:e>
            <m:r>
              <w:rPr>
                <w:rFonts w:ascii="Cambria Math" w:hAnsi="Cambria Math"/>
                <w:sz w:val="26"/>
                <w:szCs w:val="26"/>
              </w:rPr>
              <m:t>X</m:t>
            </m:r>
            <m:r>
              <w:rPr>
                <w:rFonts w:ascii="Cambria Math" w:hAnsi="Cambria Math"/>
                <w:sz w:val="26"/>
                <w:szCs w:val="26"/>
              </w:rPr>
              <m:t>±</m:t>
            </m:r>
            <m:r>
              <w:rPr>
                <w:rFonts w:ascii="Cambria Math" w:hAnsi="Cambria Math"/>
                <w:sz w:val="26"/>
                <w:szCs w:val="26"/>
              </w:rPr>
              <m:t>S</m:t>
            </m:r>
            <m:r>
              <w:rPr>
                <w:rFonts w:ascii="Cambria Math" w:hAnsi="Cambria Math"/>
                <w:sz w:val="26"/>
                <w:szCs w:val="26"/>
              </w:rPr>
              <m:t>E</m:t>
            </m:r>
          </m:e>
        </m:d>
      </m:oMath>
    </w:p>
    <w:p>
      <w:pPr>
        <w:wordWrap w:val="on"/>
        <w:spacing w:before="0" w:after="0" w:line="60" w:lineRule="exact"/>
        <w:ind w:left="0" w:right="0"/>
        <w:textAlignment w:val="auto"/>
      </w:pPr>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560"/>
        <w:gridCol w:w="2760"/>
        <w:gridCol w:w="3020"/>
      </w:tblGrid>
      <w:tr>
        <w:trPr>
          <w:trHeight w:hRule="atLeast" w:val="820"/>
        </w:trPr>
        <w:tc>
          <w:tcPr>
            <w:tcW w:w="3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肺通气功能指标</w:t>
            </w:r>
          </w:p>
        </w:tc>
        <w:tc>
          <w:tcPr>
            <w:tcW w:w="2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激光灸(32例)</w:t>
            </w:r>
          </w:p>
        </w:tc>
        <w:tc>
          <w:tcPr>
            <w:tcW w:w="3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艾 灸(25例)</w:t>
            </w:r>
          </w:p>
        </w:tc>
      </w:tr>
      <w:tr>
        <w:trPr>
          <w:trHeight w:hRule="atLeast" w:val="540"/>
        </w:trPr>
        <w:tc>
          <w:tcPr>
            <w:tcW w:w="3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肺活量(L)</w:t>
            </w:r>
          </w:p>
        </w:tc>
        <w:tc>
          <w:tcPr>
            <w:tcW w:w="2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0.73±0.12…</w:t>
            </w:r>
          </w:p>
        </w:tc>
        <w:tc>
          <w:tcPr>
            <w:tcW w:w="3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0.55±0.21…</w:t>
            </w:r>
          </w:p>
        </w:tc>
      </w:tr>
      <w:tr>
        <w:trPr>
          <w:trHeight w:hRule="atLeast" w:val="420"/>
        </w:trPr>
        <w:tc>
          <w:tcPr>
            <w:tcW w:w="3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5"/>
              </w:rPr>
            </w:pPr>
            <w:r>
              <w:rPr>
                <w:rFonts w:ascii="宋体" w:hAnsi="宋体" w:cs="宋体" w:eastAsia="宋体"/>
                <w:sz w:val="25"/>
                <w:color w:val="000000"/>
                <w:b w:val="off"/>
                <w:i w:val="off"/>
              </w:rPr>
              <w:t>最大通气量(L,/ min)</w:t>
            </w:r>
          </w:p>
        </w:tc>
        <w:tc>
          <w:tcPr>
            <w:tcW w:w="2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5"/>
              </w:rPr>
            </w:pPr>
            <w:r>
              <w:rPr>
                <w:rFonts w:ascii="宋体" w:hAnsi="宋体" w:cs="宋体" w:eastAsia="宋体"/>
                <w:sz w:val="25"/>
                <w:color w:val="000000"/>
                <w:b w:val="off"/>
                <w:i w:val="off"/>
              </w:rPr>
              <w:t>16.9±3.5**</w:t>
            </w:r>
          </w:p>
        </w:tc>
        <w:tc>
          <w:tcPr>
            <w:tcW w:w="3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5"/>
              </w:rPr>
            </w:pPr>
            <w:r>
              <w:rPr>
                <w:rFonts w:ascii="宋体" w:hAnsi="宋体" w:cs="宋体" w:eastAsia="宋体"/>
                <w:sz w:val="25"/>
                <w:color w:val="000000"/>
                <w:b w:val="off"/>
                <w:i w:val="off"/>
              </w:rPr>
              <w:t>14.5±6.4*</w:t>
            </w:r>
          </w:p>
        </w:tc>
      </w:tr>
      <w:tr>
        <w:trPr>
          <w:trHeight w:hRule="atLeast" w:val="440"/>
        </w:trPr>
        <w:tc>
          <w:tcPr>
            <w:tcW w:w="3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rPr>
              <w:t>1秒量(L)</w:t>
            </w:r>
          </w:p>
        </w:tc>
        <w:tc>
          <w:tcPr>
            <w:tcW w:w="2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0.55±0.11**</w:t>
            </w:r>
          </w:p>
        </w:tc>
        <w:tc>
          <w:tcPr>
            <w:tcW w:w="3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0.38±0.18°</w:t>
            </w:r>
          </w:p>
        </w:tc>
      </w:tr>
      <w:tr>
        <w:trPr>
          <w:trHeight w:hRule="atLeast" w:val="440"/>
        </w:trPr>
        <w:tc>
          <w:tcPr>
            <w:tcW w:w="3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rPr>
              <w:t>1秒比(%)</w:t>
            </w:r>
          </w:p>
        </w:tc>
        <w:tc>
          <w:tcPr>
            <w:tcW w:w="2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12.2±3.9**</w:t>
            </w:r>
          </w:p>
        </w:tc>
        <w:tc>
          <w:tcPr>
            <w:tcW w:w="3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3.6±5.1</w:t>
            </w:r>
          </w:p>
        </w:tc>
      </w:tr>
      <w:tr>
        <w:trPr>
          <w:trHeight w:hRule="atLeast" w:val="880"/>
        </w:trPr>
        <w:tc>
          <w:tcPr>
            <w:tcW w:w="3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最大呼气中段流量(L/s)</w:t>
            </w:r>
          </w:p>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最大呼气流量(L/ min)</w:t>
            </w:r>
          </w:p>
        </w:tc>
        <w:tc>
          <w:tcPr>
            <w:tcW w:w="2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0.17±0.18**</w:t>
            </w:r>
          </w:p>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106±18°*</w:t>
            </w:r>
          </w:p>
        </w:tc>
        <w:tc>
          <w:tcPr>
            <w:tcW w:w="3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0.47±0.26</w:t>
            </w:r>
          </w:p>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114±29**</w:t>
            </w:r>
          </w:p>
        </w:tc>
      </w:tr>
    </w:tbl>
    <w:p>
      <w:pPr>
        <w:wordWrap w:val="on"/>
        <w:autoSpaceDE w:val="off"/>
        <w:autoSpaceDN w:val="off"/>
        <w:spacing w:before="40" w:after="0" w:line="370" w:lineRule="atLeast"/>
        <w:ind w:left="1020" w:right="720"/>
        <w:jc w:val="both"/>
        <w:textAlignment w:val="auto"/>
        <w:rPr>
          <w:sz w:val="26"/>
        </w:rPr>
      </w:pPr>
      <w:r>
        <w:rPr>
          <w:rFonts w:ascii="宋体" w:hAnsi="宋体" w:cs="宋体" w:eastAsia="宋体"/>
          <w:sz w:val="26"/>
          <w:color w:val="000000"/>
          <w:b w:val="off"/>
          <w:i w:val="off"/>
        </w:rPr>
        <w:t>注 *表示艾灸组治疗前后自身比较：P&lt;0.05；**表示激光灸组治疗前后自身</w:t>
      </w:r>
      <w:r>
        <w:rPr>
          <w:rFonts w:ascii="宋体" w:hAnsi="宋体" w:cs="宋体" w:eastAsia="宋体"/>
          <w:sz w:val="26"/>
          <w:color w:val="000000"/>
          <w:b w:val="off"/>
          <w:i w:val="off"/>
        </w:rPr>
        <w:t>比较: P&lt;0.01</w:t>
      </w:r>
    </w:p>
    <w:p>
      <w:pPr>
        <w:wordWrap w:val="on"/>
        <w:autoSpaceDE w:val="off"/>
        <w:autoSpaceDN w:val="off"/>
        <w:spacing w:before="120" w:after="0" w:line="427" w:lineRule="atLeast"/>
        <w:ind w:left="440" w:right="760" w:firstLine="580"/>
        <w:jc w:val="both"/>
        <w:textAlignment w:val="auto"/>
        <w:rPr>
          <w:sz w:val="26"/>
        </w:rPr>
      </w:pPr>
      <w:r>
        <w:rPr>
          <w:rFonts w:ascii="宋体" w:hAnsi="宋体" w:cs="宋体" w:eastAsia="宋体"/>
          <w:sz w:val="26"/>
          <w:color w:val="000000"/>
          <w:b w:val="off"/>
          <w:i w:val="off"/>
        </w:rPr>
        <w:t>(4)机理：激光灸显著升高患者血浆cAMP，降低 cGMP，从而调整</w:t>
      </w:r>
      <w:r>
        <w:rPr>
          <w:rFonts w:ascii="宋体" w:hAnsi="宋体" w:cs="宋体" w:eastAsia="宋体"/>
          <w:sz w:val="26"/>
          <w:color w:val="000000"/>
          <w:b w:val="off"/>
          <w:i w:val="off"/>
        </w:rPr>
        <w:t>cAMP/cGMP的比值，同时升高血浆皮质醇，增强肾上腺皮质功能，对18例治</w:t>
      </w:r>
      <w:r>
        <w:rPr>
          <w:rFonts w:ascii="宋体" w:hAnsi="宋体" w:cs="宋体" w:eastAsia="宋体"/>
          <w:sz w:val="26"/>
          <w:color w:val="000000"/>
          <w:b w:val="off"/>
          <w:i w:val="off"/>
        </w:rPr>
        <w:t>疗前T淋转低下的患者能显著升高其T淋转，提高细胞免疫功能。见表3。</w:t>
      </w:r>
    </w:p>
    <w:p>
      <w:pPr>
        <w:wordWrap w:val="on"/>
        <w:autoSpaceDE w:val="off"/>
        <w:autoSpaceDN w:val="off"/>
        <w:spacing w:before="200" w:after="0" w:line="360" w:lineRule="atLeast"/>
        <w:ind w:left="1720" w:right="0"/>
        <w:jc w:val="both"/>
        <w:textAlignment w:val="auto"/>
        <w:rPr>
          <w:sz w:val="26"/>
        </w:rPr>
      </w:pPr>
      <w:r>
        <w:rPr>
          <w:rFonts w:ascii="宋体" w:hAnsi="宋体" w:cs="宋体" w:eastAsia="宋体"/>
          <w:sz w:val="26"/>
          <w:color w:val="000000"/>
          <w:b w:val="off"/>
          <w:i w:val="off"/>
        </w:rPr>
        <w:t>表3 患者血浆环核苷酸、皮质醇治疗后的变化(X±SE)</w:t>
      </w:r>
    </w:p>
    <w:p>
      <w:pPr>
        <w:wordWrap w:val="on"/>
        <w:spacing w:before="0" w:after="0" w:line="140" w:lineRule="exact"/>
        <w:ind w:left="0" w:right="0"/>
        <w:textAlignment w:val="auto"/>
      </w:pPr>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40"/>
        <w:gridCol w:w="3140"/>
        <w:gridCol w:w="2940"/>
      </w:tblGrid>
      <w:tr>
        <w:trPr>
          <w:trHeight w:hRule="atLeast" w:val="800"/>
        </w:trPr>
        <w:tc>
          <w:tcPr>
            <w:tcW w:w="32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3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激光灸(25例)</w:t>
            </w:r>
          </w:p>
        </w:tc>
        <w:tc>
          <w:tcPr>
            <w:tcW w:w="2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艾 灸(21例)</w:t>
            </w:r>
          </w:p>
        </w:tc>
      </w:tr>
      <w:tr>
        <w:trPr>
          <w:trHeight w:hRule="atLeast" w:val="520"/>
        </w:trPr>
        <w:tc>
          <w:tcPr>
            <w:tcW w:w="3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cAMP(DM/ ml)</w:t>
            </w:r>
          </w:p>
        </w:tc>
        <w:tc>
          <w:tcPr>
            <w:tcW w:w="3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6.3±2.7°</w:t>
            </w:r>
          </w:p>
        </w:tc>
        <w:tc>
          <w:tcPr>
            <w:tcW w:w="2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9.9±3.4°^</w:t>
            </w:r>
          </w:p>
        </w:tc>
      </w:tr>
      <w:tr>
        <w:trPr>
          <w:trHeight w:hRule="atLeast" w:val="440"/>
        </w:trPr>
        <w:tc>
          <w:tcPr>
            <w:tcW w:w="3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cGMP(DM/ ml)</w:t>
            </w:r>
          </w:p>
        </w:tc>
        <w:tc>
          <w:tcPr>
            <w:tcW w:w="3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—1.8±0.6“</w:t>
            </w:r>
          </w:p>
        </w:tc>
        <w:tc>
          <w:tcPr>
            <w:tcW w:w="2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0.04±0.5</w:t>
            </w:r>
          </w:p>
        </w:tc>
      </w:tr>
      <w:tr>
        <w:trPr>
          <w:trHeight w:hRule="atLeast" w:val="860"/>
        </w:trPr>
        <w:tc>
          <w:tcPr>
            <w:tcW w:w="3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cAMP/cGMP</w:t>
            </w:r>
          </w:p>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皮质醇(ng/ ml)</w:t>
            </w:r>
          </w:p>
        </w:tc>
        <w:tc>
          <w:tcPr>
            <w:tcW w:w="3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3.1±0.7**</w:t>
            </w:r>
          </w:p>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43.2±11.6°′</w:t>
            </w:r>
          </w:p>
        </w:tc>
        <w:tc>
          <w:tcPr>
            <w:tcW w:w="2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2.0±0.7**</w:t>
            </w:r>
          </w:p>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31.1±11.5°</w:t>
            </w:r>
          </w:p>
        </w:tc>
      </w:tr>
    </w:tbl>
    <w:p>
      <w:pPr>
        <w:wordWrap w:val="on"/>
        <w:autoSpaceDE w:val="off"/>
        <w:autoSpaceDN w:val="off"/>
        <w:spacing w:before="80" w:after="0" w:line="320" w:lineRule="atLeast"/>
        <w:ind w:left="1020" w:right="0"/>
        <w:jc w:val="both"/>
        <w:textAlignment w:val="auto"/>
        <w:rPr>
          <w:sz w:val="26"/>
        </w:rPr>
      </w:pPr>
      <w:r>
        <w:rPr>
          <w:rFonts w:ascii="宋体" w:hAnsi="宋体" w:cs="宋体" w:eastAsia="宋体"/>
          <w:sz w:val="26"/>
          <w:color w:val="000000"/>
          <w:b w:val="off"/>
          <w:i w:val="off"/>
        </w:rPr>
        <w:t>注 符号同表2</w:t>
      </w:r>
      <w:r>
        <w:br w:type="page"/>
      </w:r>
    </w:p>
    <w:p>
      <w:pPr>
        <w:wordWrap w:val="on"/>
        <w:autoSpaceDE w:val="off"/>
        <w:autoSpaceDN w:val="off"/>
        <w:spacing w:before="360" w:after="0" w:line="360" w:lineRule="atLeast"/>
        <w:ind w:left="520" w:right="0"/>
        <w:jc w:val="both"/>
        <w:textAlignment w:val="auto"/>
        <w:rPr>
          <w:sz w:val="27"/>
        </w:rPr>
      </w:pPr>
      <w:r>
        <w:rPr>
          <w:rFonts w:ascii="宋体" w:hAnsi="宋体" w:cs="宋体" w:eastAsia="宋体"/>
          <w:sz w:val="27"/>
          <w:color w:val="000000"/>
          <w:b w:val="off"/>
          <w:i w:val="off"/>
        </w:rPr>
        <w:t>86 常见老年病针灸治疗</w:t>
      </w:r>
    </w:p>
    <w:p>
      <w:pPr>
        <w:wordWrap w:val="on"/>
        <w:spacing w:before="120" w:after="0" w:line="120" w:lineRule="exact"/>
        <w:ind w:left="8640" w:right="6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20" w:after="0" w:line="453" w:lineRule="atLeast"/>
        <w:ind w:left="520" w:right="600" w:firstLine="580"/>
        <w:jc w:val="both"/>
        <w:textAlignment w:val="auto"/>
        <w:rPr>
          <w:sz w:val="27"/>
        </w:rPr>
      </w:pPr>
      <w:r>
        <w:rPr>
          <w:rFonts w:ascii="宋体" w:hAnsi="宋体" w:cs="宋体" w:eastAsia="宋体"/>
          <w:sz w:val="27"/>
          <w:color w:val="000000"/>
          <w:b w:val="off"/>
          <w:i w:val="off"/>
        </w:rPr>
        <w:t>我们认为激光灸有温通经络、祛寒散邪、温补肺脾肾阳气的作用，对虚寒</w:t>
      </w:r>
      <w:r>
        <w:rPr>
          <w:rFonts w:ascii="宋体" w:hAnsi="宋体" w:cs="宋体" w:eastAsia="宋体"/>
          <w:sz w:val="27"/>
          <w:color w:val="000000"/>
          <w:b w:val="off"/>
          <w:i w:val="off"/>
        </w:rPr>
        <w:t>证支气管哮喘有较好的近期疗效，且简便、快速、无痛苦、无副作用、易为患者</w:t>
      </w:r>
      <w:r>
        <w:rPr>
          <w:rFonts w:ascii="宋体" w:hAnsi="宋体" w:cs="宋体" w:eastAsia="宋体"/>
          <w:sz w:val="27"/>
          <w:color w:val="000000"/>
          <w:b w:val="off"/>
          <w:i w:val="off"/>
        </w:rPr>
        <w:t>接受，</w:t>
      </w:r>
    </w:p>
    <w:p>
      <w:pPr>
        <w:wordWrap w:val="on"/>
        <w:autoSpaceDE w:val="off"/>
        <w:autoSpaceDN w:val="off"/>
        <w:spacing w:before="80" w:after="0" w:line="360" w:lineRule="atLeast"/>
        <w:ind w:left="520" w:right="0"/>
        <w:jc w:val="both"/>
        <w:textAlignment w:val="auto"/>
        <w:rPr>
          <w:sz w:val="27"/>
        </w:rPr>
      </w:pPr>
      <w:r>
        <w:rPr>
          <w:rFonts w:ascii="宋体" w:hAnsi="宋体" w:cs="宋体" w:eastAsia="宋体"/>
          <w:sz w:val="27"/>
          <w:color w:val="000000"/>
          <w:b w:val="off"/>
          <w:i w:val="off"/>
        </w:rPr>
        <w:t>【附二】  三伏天背俞穴贴药治疗哮喘243例</w:t>
      </w:r>
    </w:p>
    <w:p>
      <w:pPr>
        <w:wordWrap w:val="on"/>
        <w:autoSpaceDE w:val="off"/>
        <w:autoSpaceDN w:val="off"/>
        <w:spacing w:before="60" w:after="0" w:line="440" w:lineRule="atLeast"/>
        <w:ind w:left="500" w:right="600" w:firstLine="600"/>
        <w:jc w:val="both"/>
        <w:textAlignment w:val="auto"/>
        <w:rPr>
          <w:sz w:val="27"/>
        </w:rPr>
      </w:pPr>
      <w:r>
        <w:rPr>
          <w:rFonts w:ascii="宋体" w:hAnsi="宋体" w:cs="宋体" w:eastAsia="宋体"/>
          <w:sz w:val="27"/>
          <w:color w:val="000000"/>
          <w:b w:val="off"/>
          <w:i w:val="off"/>
        </w:rPr>
        <w:t>(1) 方法:白芥子50%,细辛20%,甘遂20%,延胡索10%,共研细末,再</w:t>
      </w:r>
      <w:r>
        <w:rPr>
          <w:rFonts w:ascii="宋体" w:hAnsi="宋体" w:cs="宋体" w:eastAsia="宋体"/>
          <w:sz w:val="27"/>
          <w:color w:val="000000"/>
          <w:b w:val="off"/>
          <w:i w:val="off"/>
        </w:rPr>
        <w:t>用姜汁和蜂蜜调成糊状，制成1cm×1cm的药饼，中心撒上少量麝香，初伏贴</w:t>
      </w:r>
      <w:r>
        <w:rPr>
          <w:rFonts w:ascii="宋体" w:hAnsi="宋体" w:cs="宋体" w:eastAsia="宋体"/>
          <w:sz w:val="27"/>
          <w:color w:val="000000"/>
          <w:b w:val="off"/>
          <w:i w:val="off"/>
        </w:rPr>
        <w:t>双侧定喘、肺俞、膏肓俞穴，胶布固定6~8小时，中伏贴大椎、双侧风门、脾俞</w:t>
      </w:r>
      <w:r>
        <w:rPr>
          <w:rFonts w:ascii="宋体" w:hAnsi="宋体" w:cs="宋体" w:eastAsia="宋体"/>
          <w:sz w:val="27"/>
          <w:color w:val="000000"/>
          <w:b w:val="off"/>
          <w:i w:val="off"/>
        </w:rPr>
        <w:t>穴，固定4~6小时，末伏贴双侧大杼、肺俞、肾俞穴，固定3~4小时。</w:t>
      </w:r>
    </w:p>
    <w:p>
      <w:pPr>
        <w:wordWrap w:val="on"/>
        <w:autoSpaceDE w:val="off"/>
        <w:autoSpaceDN w:val="off"/>
        <w:spacing w:before="40" w:after="0" w:line="440" w:lineRule="atLeast"/>
        <w:ind w:left="520" w:right="600" w:firstLine="580"/>
        <w:jc w:val="both"/>
        <w:textAlignment w:val="auto"/>
        <w:rPr>
          <w:sz w:val="27"/>
        </w:rPr>
      </w:pPr>
      <w:r>
        <w:rPr>
          <w:rFonts w:ascii="宋体" w:hAnsi="宋体" w:cs="宋体" w:eastAsia="宋体"/>
          <w:sz w:val="27"/>
          <w:color w:val="000000"/>
          <w:b w:val="off"/>
          <w:i w:val="off"/>
        </w:rPr>
        <w:t>(2)疗效:一年后随访40例,显效9例(22.5%),有效26例(65%),无效</w:t>
      </w:r>
      <w:r>
        <w:rPr>
          <w:rFonts w:ascii="宋体" w:hAnsi="宋体" w:cs="宋体" w:eastAsia="宋体"/>
          <w:sz w:val="27"/>
          <w:color w:val="000000"/>
          <w:b w:val="off"/>
          <w:i w:val="off"/>
        </w:rPr>
        <w:t>5例(12.5%)。</w:t>
      </w:r>
    </w:p>
    <w:p>
      <w:pPr>
        <w:wordWrap w:val="on"/>
        <w:autoSpaceDE w:val="off"/>
        <w:autoSpaceDN w:val="off"/>
        <w:spacing w:before="0" w:after="0" w:line="445" w:lineRule="atLeast"/>
        <w:ind w:left="540" w:right="580" w:firstLine="560"/>
        <w:jc w:val="both"/>
        <w:textAlignment w:val="auto"/>
        <w:rPr>
          <w:sz w:val="27"/>
        </w:rPr>
      </w:pPr>
      <w:r>
        <w:rPr>
          <w:rFonts w:ascii="宋体" w:hAnsi="宋体" w:cs="宋体" w:eastAsia="宋体"/>
          <w:sz w:val="27"/>
          <w:color w:val="000000"/>
          <w:b w:val="off"/>
          <w:i w:val="off"/>
        </w:rPr>
        <w:t>选三伏天贴药乃夏至后阴渐盛，阳渐弱，故以辛热助阳之药物贴敷背俞</w:t>
      </w:r>
      <w:r>
        <w:rPr>
          <w:rFonts w:ascii="宋体" w:hAnsi="宋体" w:cs="宋体" w:eastAsia="宋体"/>
          <w:sz w:val="27"/>
          <w:color w:val="000000"/>
          <w:b w:val="off"/>
          <w:i w:val="off"/>
        </w:rPr>
        <w:t>穴，奏壮阳抑阴之效。所用药物，白芥子入肺、胃经，细辛入肺、心、肾经，甘遂、</w:t>
      </w:r>
      <w:r>
        <w:rPr>
          <w:rFonts w:ascii="宋体" w:hAnsi="宋体" w:cs="宋体" w:eastAsia="宋体"/>
          <w:sz w:val="27"/>
          <w:color w:val="000000"/>
          <w:b w:val="off"/>
          <w:i w:val="off"/>
        </w:rPr>
        <w:t>延胡索入肺、脾、肾经，有祛风解表、温中化痰、理气平喘之效。贴背俞穴治脏</w:t>
      </w:r>
      <w:r>
        <w:rPr>
          <w:rFonts w:ascii="宋体" w:hAnsi="宋体" w:cs="宋体" w:eastAsia="宋体"/>
          <w:sz w:val="27"/>
          <w:color w:val="000000"/>
          <w:b w:val="off"/>
          <w:i w:val="off"/>
        </w:rPr>
        <w:t>病，寓从阴引阳之意。</w:t>
      </w:r>
    </w:p>
    <w:p>
      <w:pPr>
        <w:wordWrap w:val="on"/>
        <w:autoSpaceDE w:val="off"/>
        <w:autoSpaceDN w:val="off"/>
        <w:spacing w:before="80" w:after="0" w:line="360" w:lineRule="atLeast"/>
        <w:ind w:left="520" w:right="0"/>
        <w:jc w:val="both"/>
        <w:textAlignment w:val="auto"/>
        <w:rPr>
          <w:sz w:val="27"/>
        </w:rPr>
      </w:pPr>
      <w:r>
        <w:rPr>
          <w:rFonts w:ascii="宋体" w:hAnsi="宋体" w:cs="宋体" w:eastAsia="宋体"/>
          <w:sz w:val="27"/>
          <w:color w:val="000000"/>
          <w:b w:val="off"/>
          <w:i w:val="off"/>
        </w:rPr>
        <w:t>【附三】  针灸对支气管哮喘患者微循环的影响</w:t>
      </w:r>
    </w:p>
    <w:p>
      <w:pPr>
        <w:wordWrap w:val="on"/>
        <w:autoSpaceDE w:val="off"/>
        <w:autoSpaceDN w:val="off"/>
        <w:spacing w:before="40" w:after="0" w:line="447" w:lineRule="atLeast"/>
        <w:ind w:left="480" w:right="600" w:firstLine="620"/>
        <w:jc w:val="both"/>
        <w:textAlignment w:val="auto"/>
        <w:rPr>
          <w:sz w:val="27"/>
        </w:rPr>
      </w:pPr>
      <w:r>
        <w:rPr>
          <w:rFonts w:ascii="宋体" w:hAnsi="宋体" w:cs="宋体" w:eastAsia="宋体"/>
          <w:sz w:val="27"/>
          <w:color w:val="000000"/>
          <w:b w:val="off"/>
          <w:i w:val="off"/>
        </w:rPr>
        <w:t>(1)病例：37例经专家确诊为支气管哮喘患者，年龄4~73岁，病程</w:t>
      </w:r>
      <w:r>
        <w:rPr>
          <w:rFonts w:ascii="宋体" w:hAnsi="宋体" w:cs="宋体" w:eastAsia="宋体"/>
          <w:sz w:val="27"/>
          <w:color w:val="000000"/>
          <w:b w:val="off"/>
          <w:i w:val="off"/>
        </w:rPr>
        <w:t>0.7~32年,虚证23例,实证14例,轻度7例,中度13例,重度13例,较严重</w:t>
      </w:r>
      <w:r>
        <w:rPr>
          <w:rFonts w:ascii="宋体" w:hAnsi="宋体" w:cs="宋体" w:eastAsia="宋体"/>
          <w:sz w:val="27"/>
          <w:color w:val="000000"/>
          <w:b w:val="off"/>
          <w:i w:val="off"/>
        </w:rPr>
        <w:t>4例。</w:t>
      </w:r>
    </w:p>
    <w:p>
      <w:pPr>
        <w:wordWrap w:val="on"/>
        <w:autoSpaceDE w:val="off"/>
        <w:autoSpaceDN w:val="off"/>
        <w:spacing w:before="0" w:after="0" w:line="460" w:lineRule="atLeast"/>
        <w:ind w:left="520" w:right="660" w:firstLine="580"/>
        <w:jc w:val="both"/>
        <w:textAlignment w:val="auto"/>
        <w:rPr>
          <w:sz w:val="27"/>
        </w:rPr>
      </w:pPr>
      <w:r>
        <w:rPr>
          <w:rFonts w:ascii="宋体" w:hAnsi="宋体" w:cs="宋体" w:eastAsia="宋体"/>
          <w:sz w:val="27"/>
          <w:color w:val="000000"/>
          <w:b w:val="off"/>
          <w:i w:val="off"/>
        </w:rPr>
        <w:t>(2)治法：双侧肺俞、青肓俞、定喘穴以及天突、膻中穴，用艾炷直接灸，</w:t>
      </w:r>
      <w:r>
        <w:rPr>
          <w:rFonts w:ascii="宋体" w:hAnsi="宋体" w:cs="宋体" w:eastAsia="宋体"/>
          <w:sz w:val="27"/>
          <w:color w:val="000000"/>
          <w:b w:val="off"/>
          <w:i w:val="off"/>
        </w:rPr>
        <w:t>每穴5壮，17例虚证加温针和补法针刺20分钟。</w:t>
      </w:r>
    </w:p>
    <w:p>
      <w:pPr>
        <w:wordWrap w:val="on"/>
        <w:autoSpaceDE w:val="off"/>
        <w:autoSpaceDN w:val="off"/>
        <w:spacing w:before="0" w:after="0" w:line="450" w:lineRule="atLeast"/>
        <w:ind w:left="520" w:right="620" w:firstLine="580"/>
        <w:jc w:val="both"/>
        <w:textAlignment w:val="auto"/>
        <w:rPr>
          <w:sz w:val="27"/>
        </w:rPr>
      </w:pPr>
      <w:r>
        <w:rPr>
          <w:rFonts w:ascii="宋体" w:hAnsi="宋体" w:cs="宋体" w:eastAsia="宋体"/>
          <w:sz w:val="27"/>
          <w:color w:val="000000"/>
          <w:b w:val="off"/>
          <w:i w:val="off"/>
        </w:rPr>
        <w:t>(3)结果：无论是直接灸、温针灸和针刺后20分钟，患者微血管径增大，</w:t>
      </w:r>
      <w:r>
        <w:rPr>
          <w:rFonts w:ascii="宋体" w:hAnsi="宋体" w:cs="宋体" w:eastAsia="宋体"/>
          <w:sz w:val="27"/>
          <w:color w:val="000000"/>
          <w:b w:val="off"/>
          <w:i w:val="off"/>
        </w:rPr>
        <w:t>血流速度加快，毛细血管压力提高，甲皱皮肤温度升高，血流状态改善，呼吸频</w:t>
      </w:r>
      <w:r>
        <w:rPr>
          <w:rFonts w:ascii="宋体" w:hAnsi="宋体" w:cs="宋体" w:eastAsia="宋体"/>
          <w:sz w:val="27"/>
          <w:color w:val="000000"/>
          <w:b w:val="off"/>
          <w:i w:val="off"/>
        </w:rPr>
        <w:t>率减慢。针灸一疗程后还可见到出血斑有所吸收，临床表现如气喘、哮鸣音也</w:t>
      </w:r>
      <w:r>
        <w:rPr>
          <w:rFonts w:ascii="宋体" w:hAnsi="宋体" w:cs="宋体" w:eastAsia="宋体"/>
          <w:sz w:val="27"/>
          <w:color w:val="000000"/>
          <w:b w:val="off"/>
          <w:i w:val="off"/>
        </w:rPr>
        <w:t>得到缓解，有的甚至消失，11例中临床治愈7例，显效3例，好转1例。</w:t>
      </w:r>
    </w:p>
    <w:p>
      <w:pPr>
        <w:wordWrap w:val="on"/>
        <w:autoSpaceDE w:val="off"/>
        <w:autoSpaceDN w:val="off"/>
        <w:spacing w:before="60" w:after="0" w:line="380" w:lineRule="atLeast"/>
        <w:ind w:left="520" w:right="0"/>
        <w:jc w:val="both"/>
        <w:textAlignment w:val="auto"/>
        <w:rPr>
          <w:sz w:val="27"/>
        </w:rPr>
      </w:pPr>
      <w:r>
        <w:rPr>
          <w:rFonts w:ascii="宋体" w:hAnsi="宋体" w:cs="宋体" w:eastAsia="宋体"/>
          <w:sz w:val="27"/>
          <w:color w:val="000000"/>
          <w:b w:val="off"/>
          <w:i w:val="off"/>
        </w:rPr>
        <w:t>【附四】  养子法治疗哮喘30例</w:t>
      </w:r>
    </w:p>
    <w:p>
      <w:pPr>
        <w:wordWrap w:val="on"/>
        <w:autoSpaceDE w:val="off"/>
        <w:autoSpaceDN w:val="off"/>
        <w:spacing w:before="40" w:after="0" w:line="440" w:lineRule="atLeast"/>
        <w:ind w:left="500" w:right="600" w:firstLine="600"/>
        <w:jc w:val="both"/>
        <w:textAlignment w:val="auto"/>
        <w:rPr>
          <w:sz w:val="27"/>
        </w:rPr>
      </w:pPr>
      <w:r>
        <w:rPr>
          <w:rFonts w:ascii="宋体" w:hAnsi="宋体" w:cs="宋体" w:eastAsia="宋体"/>
          <w:sz w:val="27"/>
          <w:color w:val="000000"/>
          <w:b w:val="off"/>
          <w:i w:val="off"/>
        </w:rPr>
        <w:t>(1)治法：养子法组30例，按养子法每次开1穴，或24分钟后再开1穴，</w:t>
      </w:r>
      <w:r>
        <w:rPr>
          <w:rFonts w:ascii="宋体" w:hAnsi="宋体" w:cs="宋体" w:eastAsia="宋体"/>
          <w:sz w:val="27"/>
          <w:color w:val="000000"/>
          <w:b w:val="off"/>
          <w:i w:val="off"/>
        </w:rPr>
        <w:t>虚补实泻或平补平泻针法，10次为一疗程。贴药组30例，用自拟膏药于三伏</w:t>
      </w:r>
      <w:r>
        <w:rPr>
          <w:rFonts w:ascii="宋体" w:hAnsi="宋体" w:cs="宋体" w:eastAsia="宋体"/>
          <w:sz w:val="27"/>
          <w:color w:val="000000"/>
          <w:b w:val="off"/>
          <w:i w:val="off"/>
        </w:rPr>
        <w:t>天贴肺俞、膏肓俞、定喘穴，辨证组13例取穴同贴药组，针刺手法、疗程同养</w:t>
      </w:r>
      <w:r>
        <w:rPr>
          <w:rFonts w:ascii="宋体" w:hAnsi="宋体" w:cs="宋体" w:eastAsia="宋体"/>
          <w:sz w:val="27"/>
          <w:color w:val="000000"/>
          <w:b w:val="off"/>
          <w:i w:val="off"/>
        </w:rPr>
        <w:t>子组。</w:t>
      </w:r>
    </w:p>
    <w:p>
      <w:pPr>
        <w:wordWrap w:val="on"/>
        <w:autoSpaceDE w:val="off"/>
        <w:autoSpaceDN w:val="off"/>
        <w:spacing w:before="40" w:after="0" w:line="440" w:lineRule="atLeast"/>
        <w:ind w:left="520" w:right="560" w:firstLine="580"/>
        <w:jc w:val="both"/>
        <w:textAlignment w:val="auto"/>
        <w:rPr>
          <w:sz w:val="27"/>
        </w:rPr>
      </w:pPr>
      <w:r>
        <w:rPr>
          <w:rFonts w:ascii="宋体" w:hAnsi="宋体" w:cs="宋体" w:eastAsia="宋体"/>
          <w:sz w:val="27"/>
          <w:color w:val="000000"/>
          <w:b w:val="off"/>
          <w:i w:val="off"/>
        </w:rPr>
        <w:t>(2)疗效：养子组显效24例，有效5例，有效率97%；贴药组显效13例，</w:t>
      </w:r>
      <w:r>
        <w:rPr>
          <w:rFonts w:ascii="宋体" w:hAnsi="宋体" w:cs="宋体" w:eastAsia="宋体"/>
          <w:sz w:val="27"/>
          <w:color w:val="000000"/>
          <w:b w:val="off"/>
          <w:i w:val="off"/>
        </w:rPr>
        <w:t>有效12例，有效率83%；辨证组显效6例，有效4例，有效率77%。以养子法</w:t>
      </w:r>
      <w:r>
        <w:rPr>
          <w:rFonts w:ascii="宋体" w:hAnsi="宋体" w:cs="宋体" w:eastAsia="宋体"/>
          <w:sz w:val="27"/>
          <w:color w:val="000000"/>
          <w:b w:val="off"/>
          <w:i w:val="off"/>
        </w:rPr>
        <w:t>疗效最高。</w:t>
      </w:r>
      <w:r>
        <w:br w:type="page"/>
      </w:r>
    </w:p>
    <w:p>
      <w:pPr>
        <w:wordWrap w:val="on"/>
        <w:autoSpaceDE w:val="off"/>
        <w:autoSpaceDN w:val="off"/>
        <w:spacing w:before="500" w:after="0" w:line="360" w:lineRule="atLeast"/>
        <w:ind w:left="5200" w:right="0"/>
        <w:jc w:val="both"/>
        <w:textAlignment w:val="auto"/>
        <w:rPr>
          <w:sz w:val="27"/>
        </w:rPr>
      </w:pPr>
      <w:r>
        <w:rPr>
          <w:rFonts w:ascii="宋体" w:hAnsi="宋体" w:cs="宋体" w:eastAsia="宋体"/>
          <w:sz w:val="27"/>
          <w:color w:val="000000"/>
          <w:b w:val="off"/>
          <w:i w:val="off"/>
        </w:rPr>
        <w:t>下篇 各种老年疾病的针灸治疗 87</w:t>
      </w:r>
    </w:p>
    <w:p>
      <w:pPr>
        <w:wordWrap w:val="on"/>
        <w:autoSpaceDE w:val="off"/>
        <w:autoSpaceDN w:val="off"/>
        <w:spacing w:before="360" w:after="0" w:line="467" w:lineRule="atLeast"/>
        <w:ind w:left="540" w:right="640" w:firstLine="580"/>
        <w:jc w:val="both"/>
        <w:textAlignment w:val="auto"/>
        <w:rPr>
          <w:sz w:val="27"/>
        </w:rPr>
      </w:pPr>
      <w:r>
        <w:rPr>
          <w:rFonts w:ascii="宋体" w:hAnsi="宋体" w:cs="宋体" w:eastAsia="宋体"/>
          <w:sz w:val="27"/>
          <w:color w:val="000000"/>
          <w:b w:val="off"/>
          <w:i w:val="off"/>
        </w:rPr>
        <w:t>(3)机理: 养子法有升高患者血浆cAMP含量、cAMP/cGMP 比值,降低</w:t>
      </w:r>
      <w:r>
        <w:rPr>
          <w:rFonts w:ascii="宋体" w:hAnsi="宋体" w:cs="宋体" w:eastAsia="宋体"/>
          <w:sz w:val="27"/>
          <w:color w:val="000000"/>
          <w:b w:val="off"/>
          <w:i w:val="off"/>
        </w:rPr>
        <w:t>cGMP含量的作用;贴药仅升高cAMP含量、cAMP/eGMP 比值;辨证针刺对</w:t>
      </w:r>
      <w:r>
        <w:rPr>
          <w:rFonts w:ascii="宋体" w:hAnsi="宋体" w:cs="宋体" w:eastAsia="宋体"/>
          <w:sz w:val="27"/>
          <w:color w:val="000000"/>
          <w:b w:val="off"/>
          <w:i w:val="off"/>
        </w:rPr>
        <w:t>环核苷酸作用不明显，另外这三种疗法都能提高患者血浆皮质醇的含量。</w:t>
      </w:r>
    </w:p>
    <w:p>
      <w:pPr>
        <w:wordWrap w:val="on"/>
        <w:autoSpaceDE w:val="off"/>
        <w:autoSpaceDN w:val="off"/>
        <w:spacing w:before="100" w:after="0" w:line="360" w:lineRule="atLeast"/>
        <w:ind w:left="500" w:right="0"/>
        <w:jc w:val="both"/>
        <w:textAlignment w:val="auto"/>
        <w:rPr>
          <w:sz w:val="27"/>
        </w:rPr>
      </w:pPr>
      <w:r>
        <w:rPr>
          <w:rFonts w:ascii="宋体" w:hAnsi="宋体" w:cs="宋体" w:eastAsia="宋体"/>
          <w:sz w:val="27"/>
          <w:color w:val="000000"/>
          <w:b w:val="off"/>
          <w:i w:val="off"/>
        </w:rPr>
        <w:t>【附五】  鼻三针治疗过敏性鼻炎研究资料</w:t>
      </w:r>
    </w:p>
    <w:p>
      <w:pPr>
        <w:wordWrap w:val="on"/>
        <w:autoSpaceDE w:val="off"/>
        <w:autoSpaceDN w:val="off"/>
        <w:spacing w:before="220" w:after="0" w:line="360" w:lineRule="atLeast"/>
        <w:ind w:left="3160" w:right="0"/>
        <w:jc w:val="both"/>
        <w:textAlignment w:val="auto"/>
        <w:rPr>
          <w:sz w:val="22"/>
        </w:rPr>
      </w:pPr>
      <w:r>
        <w:rPr>
          <w:rFonts w:ascii="宋体" w:hAnsi="宋体" w:cs="宋体" w:eastAsia="宋体"/>
          <w:sz w:val="22"/>
          <w:color w:val="000000"/>
          <w:b w:val="off"/>
          <w:i w:val="off"/>
        </w:rPr>
        <w:t>表1 160例患者一般情况和分组</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5981700" cy="2730500"/>
                <wp:wrapTopAndBottom/>
                <wp:docPr id="154" name="文本框 154"/>
                <a:graphic xmlns:a="http://schemas.openxmlformats.org/drawingml/2006/main">
                  <a:graphicData uri="http://schemas.microsoft.com/office/word/2010/wordprocessingShape">
                    <wps:wsp>
                      <wps:cNvSpPr txBox="true"/>
                      <wps:spPr>
                        <a:xfrm>
                          <a:off x="0" y="0"/>
                          <a:ext cx="5981700" cy="2730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471pt;height:21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5981700" cy="4178300"/>
                <wp:wrapTopAndBottom/>
                <wp:docPr id="155" name="文本框 155"/>
                <a:graphic xmlns:a="http://schemas.openxmlformats.org/drawingml/2006/main">
                  <a:graphicData uri="http://schemas.microsoft.com/office/word/2010/wordprocessingShape">
                    <wps:wsp>
                      <wps:cNvSpPr txBox="true"/>
                      <wps:spPr>
                        <a:xfrm>
                          <a:off x="0" y="0"/>
                          <a:ext cx="5981700" cy="4178300"/>
                        </a:xfrm>
                        <a:prstGeom prst="rect">
                          <a:avLst/>
                        </a:prstGeom>
                        <a:noFill/>
                        <a:ln w="6350">
                          <a:noFill/>
                        </a:ln>
                      </wps:spPr>
                      <wps:txbx>
                        <w:txbxContent>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80"/>
                              <w:gridCol w:w="1840"/>
                              <w:gridCol w:w="2080"/>
                              <w:gridCol w:w="1680"/>
                              <w:gridCol w:w="1780"/>
                            </w:tblGrid>
                            <w:tr>
                              <w:trPr>
                                <w:trHeight w:hRule="atLeast" w:val="72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项 目</w:t>
                                  </w:r>
                                </w:p>
                              </w:tc>
                              <w:tc>
                                <w:tcPr>
                                  <w:tcW w:w="18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治疗组</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对照组</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P值</w:t>
                                  </w:r>
                                </w:p>
                              </w:tc>
                            </w:tr>
                            <w:tr>
                              <w:trPr>
                                <w:trHeight w:hRule="atLeast" w:val="56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年龄</w:t>
                                  </w:r>
                                </w:p>
                              </w:tc>
                              <w:tc>
                                <w:tcPr>
                                  <w:tcW w:w="18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31.1±13</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32.1±5</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P&gt;0.5</w:t>
                                  </w:r>
                                </w:p>
                              </w:tc>
                            </w:tr>
                            <w:tr>
                              <w:trPr>
                                <w:trHeight w:hRule="atLeast" w:val="38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(X±SE)</w:t>
                                  </w:r>
                                </w:p>
                              </w:tc>
                              <w:tc>
                                <w:tcPr>
                                  <w:tcW w:w="18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0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6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7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36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男：女</w:t>
                                  </w:r>
                                </w:p>
                              </w:tc>
                              <w:tc>
                                <w:tcPr>
                                  <w:tcW w:w="18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53:47</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30:30</w:t>
                                  </w:r>
                                </w:p>
                              </w:tc>
                              <w:tc>
                                <w:tcPr>
                                  <w:tcW w:w="17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38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病程</w:t>
                                  </w:r>
                                </w:p>
                              </w:tc>
                              <w:tc>
                                <w:tcPr>
                                  <w:tcW w:w="18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(1,1:1)</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(1:1)</w:t>
                                  </w:r>
                                </w:p>
                              </w:tc>
                              <w:tc>
                                <w:tcPr>
                                  <w:tcW w:w="17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420"/>
                              </w:trPr>
                              <w:tc>
                                <w:tcPr>
                                  <w:tcW w:w="19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8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5.78±5</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7.18±4</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P&gt;0.5</w:t>
                                  </w:r>
                                </w:p>
                              </w:tc>
                            </w:tr>
                            <w:tr>
                              <w:trPr>
                                <w:trHeight w:hRule="atLeast" w:val="36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(X±SE)</w:t>
                                  </w:r>
                                </w:p>
                              </w:tc>
                              <w:tc>
                                <w:tcPr>
                                  <w:tcW w:w="18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0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6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7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44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病情</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轻度</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17</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10</w:t>
                                  </w:r>
                                </w:p>
                              </w:tc>
                              <w:tc>
                                <w:tcPr>
                                  <w:tcW w:w="17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38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(例)</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中度</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35</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20</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P&gt;0.5</w:t>
                                  </w:r>
                                </w:p>
                              </w:tc>
                            </w:tr>
                            <w:tr>
                              <w:trPr>
                                <w:trHeight w:hRule="atLeast" w:val="380"/>
                              </w:trPr>
                              <w:tc>
                                <w:tcPr>
                                  <w:tcW w:w="19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重度</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48</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30</w:t>
                                  </w:r>
                                </w:p>
                              </w:tc>
                              <w:tc>
                                <w:tcPr>
                                  <w:tcW w:w="17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760"/>
                              </w:trPr>
                              <w:tc>
                                <w:tcPr>
                                  <w:tcW w:w="19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8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68</w:t>
                                  </w:r>
                                </w:p>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32</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43</w:t>
                                  </w:r>
                                </w:p>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17</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P&gt;0.5</w:t>
                                  </w:r>
                                </w:p>
                              </w:tc>
                            </w:tr>
                            <w:tr>
                              <w:trPr>
                                <w:trHeight w:hRule="atLeast" w:val="38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分型</w:t>
                                  </w:r>
                                </w:p>
                              </w:tc>
                              <w:tc>
                                <w:tcPr>
                                  <w:tcW w:w="1840" w:type="dxa"/>
                                  <w:tcBorders>
                                    <w:top w:val="nil" w:sz="0" w:space="0" w:color="auto"/>
                                    <w:left w:val="nil" w:sz="0" w:space="0" w:color="auto"/>
                                    <w:bottom w:val="nil" w:sz="0" w:space="0" w:color="auto"/>
                                    <w:right w:val="nil" w:sz="0" w:space="0" w:color="auto"/>
                                  </w:tcBorders>
                                </w:tcPr>
                                <w:p>
                                  <w:pPr>
                                    <w:wordWrap w:val="on"/>
                                    <w:spacing w:before="0" w:after="0" w:line="240" w:lineRule="exact"/>
                                    <w:ind w:left="0" w:right="0"/>
                                    <w:textAlignment w:val="auto"/>
                                  </w:pP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76</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44</w:t>
                                  </w:r>
                                </w:p>
                              </w:tc>
                              <w:tc>
                                <w:tcPr>
                                  <w:tcW w:w="17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110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(例)</w:t>
                                  </w:r>
                                </w:p>
                              </w:tc>
                              <w:tc>
                                <w:tcPr>
                                  <w:tcW w:w="18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19"/>
                                    </w:rPr>
                                  </w:pPr>
                                  <w:r>
                                    <w:rPr>
                                      <w:rFonts w:ascii="宋体" w:hAnsi="宋体" w:cs="宋体" w:eastAsia="宋体"/>
                                      <w:sz w:val="19"/>
                                      <w:color w:val="000000"/>
                                      <w:b w:val="off"/>
                                      <w:i w:val="off"/>
                                    </w:rPr>
                                    <w:t>12</w:t>
                                  </w:r>
                                </w:p>
                                <w:p>
                                  <w:pPr>
                                    <w:wordWrap w:val="on"/>
                                    <w:autoSpaceDE w:val="off"/>
                                    <w:autoSpaceDN w:val="off"/>
                                    <w:spacing w:before="0" w:after="0" w:line="340" w:lineRule="atLeast"/>
                                    <w:ind w:left="0" w:right="0"/>
                                    <w:jc w:val="center"/>
                                    <w:textAlignment w:val="auto"/>
                                    <w:rPr>
                                      <w:sz w:val="19"/>
                                    </w:rPr>
                                  </w:pPr>
                                  <w:r>
                                    <w:rPr>
                                      <w:rFonts w:ascii="宋体" w:hAnsi="宋体" w:cs="宋体" w:eastAsia="宋体"/>
                                      <w:sz w:val="19"/>
                                      <w:color w:val="000000"/>
                                      <w:b w:val="off"/>
                                      <w:i w:val="off"/>
                                    </w:rPr>
                                    <w:t>8</w:t>
                                  </w:r>
                                </w:p>
                                <w:p>
                                  <w:pPr>
                                    <w:wordWrap w:val="on"/>
                                    <w:autoSpaceDE w:val="off"/>
                                    <w:autoSpaceDN w:val="off"/>
                                    <w:spacing w:before="0" w:after="0" w:line="340" w:lineRule="atLeast"/>
                                    <w:ind w:left="0" w:right="0"/>
                                    <w:jc w:val="center"/>
                                    <w:textAlignment w:val="auto"/>
                                    <w:rPr>
                                      <w:sz w:val="19"/>
                                    </w:rPr>
                                  </w:pPr>
                                  <w:r>
                                    <w:rPr>
                                      <w:rFonts w:ascii="宋体" w:hAnsi="宋体" w:cs="宋体" w:eastAsia="宋体"/>
                                      <w:sz w:val="19"/>
                                      <w:color w:val="000000"/>
                                      <w:b w:val="off"/>
                                      <w:i w:val="off"/>
                                    </w:rPr>
                                    <w:t>4</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19"/>
                                    </w:rPr>
                                  </w:pPr>
                                  <w:r>
                                    <w:rPr>
                                      <w:rFonts w:ascii="宋体" w:hAnsi="宋体" w:cs="宋体" w:eastAsia="宋体"/>
                                      <w:sz w:val="19"/>
                                      <w:color w:val="000000"/>
                                      <w:b w:val="off"/>
                                      <w:i w:val="off"/>
                                    </w:rPr>
                                    <w:t>6</w:t>
                                  </w:r>
                                </w:p>
                                <w:p>
                                  <w:pPr>
                                    <w:wordWrap w:val="on"/>
                                    <w:autoSpaceDE w:val="off"/>
                                    <w:autoSpaceDN w:val="off"/>
                                    <w:spacing w:before="0" w:after="0" w:line="340" w:lineRule="atLeast"/>
                                    <w:ind w:left="0" w:right="0"/>
                                    <w:jc w:val="center"/>
                                    <w:textAlignment w:val="auto"/>
                                    <w:rPr>
                                      <w:sz w:val="19"/>
                                    </w:rPr>
                                  </w:pPr>
                                  <w:r>
                                    <w:rPr>
                                      <w:rFonts w:ascii="宋体" w:hAnsi="宋体" w:cs="宋体" w:eastAsia="宋体"/>
                                      <w:sz w:val="19"/>
                                      <w:color w:val="000000"/>
                                      <w:b w:val="off"/>
                                      <w:i w:val="off"/>
                                    </w:rPr>
                                    <w:t>5</w:t>
                                  </w:r>
                                </w:p>
                                <w:p>
                                  <w:pPr>
                                    <w:wordWrap w:val="on"/>
                                    <w:autoSpaceDE w:val="off"/>
                                    <w:autoSpaceDN w:val="off"/>
                                    <w:spacing w:before="0" w:after="0" w:line="340" w:lineRule="atLeast"/>
                                    <w:ind w:left="0" w:right="0"/>
                                    <w:jc w:val="center"/>
                                    <w:textAlignment w:val="auto"/>
                                    <w:rPr>
                                      <w:sz w:val="19"/>
                                    </w:rPr>
                                  </w:pPr>
                                  <w:r>
                                    <w:rPr>
                                      <w:rFonts w:ascii="宋体" w:hAnsi="宋体" w:cs="宋体" w:eastAsia="宋体"/>
                                      <w:sz w:val="19"/>
                                      <w:color w:val="000000"/>
                                      <w:b w:val="off"/>
                                      <w:i w:val="off"/>
                                    </w:rPr>
                                    <w:t>5</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P&gt;0.5</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25pt;margin-top:0pt;width:471pt;height:329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80"/>
                        <w:gridCol w:w="1840"/>
                        <w:gridCol w:w="2080"/>
                        <w:gridCol w:w="1680"/>
                        <w:gridCol w:w="1780"/>
                      </w:tblGrid>
                      <w:tr>
                        <w:trPr>
                          <w:trHeight w:hRule="atLeast" w:val="72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项 目</w:t>
                            </w:r>
                          </w:p>
                        </w:tc>
                        <w:tc>
                          <w:tcPr>
                            <w:tcW w:w="18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治疗组</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对照组</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P值</w:t>
                            </w:r>
                          </w:p>
                        </w:tc>
                      </w:tr>
                      <w:tr>
                        <w:trPr>
                          <w:trHeight w:hRule="atLeast" w:val="56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年龄</w:t>
                            </w:r>
                          </w:p>
                        </w:tc>
                        <w:tc>
                          <w:tcPr>
                            <w:tcW w:w="18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31.1±13</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32.1±5</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P&gt;0.5</w:t>
                            </w:r>
                          </w:p>
                        </w:tc>
                      </w:tr>
                      <w:tr>
                        <w:trPr>
                          <w:trHeight w:hRule="atLeast" w:val="38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(X±SE)</w:t>
                            </w:r>
                          </w:p>
                        </w:tc>
                        <w:tc>
                          <w:tcPr>
                            <w:tcW w:w="18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0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6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7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36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男：女</w:t>
                            </w:r>
                          </w:p>
                        </w:tc>
                        <w:tc>
                          <w:tcPr>
                            <w:tcW w:w="18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53:47</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30:30</w:t>
                            </w:r>
                          </w:p>
                        </w:tc>
                        <w:tc>
                          <w:tcPr>
                            <w:tcW w:w="17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38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病程</w:t>
                            </w:r>
                          </w:p>
                        </w:tc>
                        <w:tc>
                          <w:tcPr>
                            <w:tcW w:w="18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(1,1:1)</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(1:1)</w:t>
                            </w:r>
                          </w:p>
                        </w:tc>
                        <w:tc>
                          <w:tcPr>
                            <w:tcW w:w="17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420"/>
                        </w:trPr>
                        <w:tc>
                          <w:tcPr>
                            <w:tcW w:w="19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8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5.78±5</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7.18±4</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P&gt;0.5</w:t>
                            </w:r>
                          </w:p>
                        </w:tc>
                      </w:tr>
                      <w:tr>
                        <w:trPr>
                          <w:trHeight w:hRule="atLeast" w:val="36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(X±SE)</w:t>
                            </w:r>
                          </w:p>
                        </w:tc>
                        <w:tc>
                          <w:tcPr>
                            <w:tcW w:w="18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0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6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7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44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病情</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轻度</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17</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10</w:t>
                            </w:r>
                          </w:p>
                        </w:tc>
                        <w:tc>
                          <w:tcPr>
                            <w:tcW w:w="17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38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(例)</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中度</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35</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20</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P&gt;0.5</w:t>
                            </w:r>
                          </w:p>
                        </w:tc>
                      </w:tr>
                      <w:tr>
                        <w:trPr>
                          <w:trHeight w:hRule="atLeast" w:val="380"/>
                        </w:trPr>
                        <w:tc>
                          <w:tcPr>
                            <w:tcW w:w="19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重度</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48</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30</w:t>
                            </w:r>
                          </w:p>
                        </w:tc>
                        <w:tc>
                          <w:tcPr>
                            <w:tcW w:w="17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760"/>
                        </w:trPr>
                        <w:tc>
                          <w:tcPr>
                            <w:tcW w:w="19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8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68</w:t>
                            </w:r>
                          </w:p>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32</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43</w:t>
                            </w:r>
                          </w:p>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17</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P&gt;0.5</w:t>
                            </w:r>
                          </w:p>
                        </w:tc>
                      </w:tr>
                      <w:tr>
                        <w:trPr>
                          <w:trHeight w:hRule="atLeast" w:val="38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分型</w:t>
                            </w:r>
                          </w:p>
                        </w:tc>
                        <w:tc>
                          <w:tcPr>
                            <w:tcW w:w="1840" w:type="dxa"/>
                            <w:tcBorders>
                              <w:top w:val="nil" w:sz="0" w:space="0" w:color="auto"/>
                              <w:left w:val="nil" w:sz="0" w:space="0" w:color="auto"/>
                              <w:bottom w:val="nil" w:sz="0" w:space="0" w:color="auto"/>
                              <w:right w:val="nil" w:sz="0" w:space="0" w:color="auto"/>
                            </w:tcBorders>
                          </w:tcPr>
                          <w:p>
                            <w:pPr>
                              <w:wordWrap w:val="on"/>
                              <w:spacing w:before="0" w:after="0" w:line="240" w:lineRule="exact"/>
                              <w:ind w:left="0" w:right="0"/>
                              <w:textAlignment w:val="auto"/>
                            </w:pP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76</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44</w:t>
                            </w:r>
                          </w:p>
                        </w:tc>
                        <w:tc>
                          <w:tcPr>
                            <w:tcW w:w="17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1100"/>
                        </w:trPr>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(例)</w:t>
                            </w:r>
                          </w:p>
                        </w:tc>
                        <w:tc>
                          <w:tcPr>
                            <w:tcW w:w="18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19"/>
                              </w:rPr>
                            </w:pPr>
                            <w:r>
                              <w:rPr>
                                <w:rFonts w:ascii="宋体" w:hAnsi="宋体" w:cs="宋体" w:eastAsia="宋体"/>
                                <w:sz w:val="19"/>
                                <w:color w:val="000000"/>
                                <w:b w:val="off"/>
                                <w:i w:val="off"/>
                              </w:rPr>
                              <w:t>12</w:t>
                            </w:r>
                          </w:p>
                          <w:p>
                            <w:pPr>
                              <w:wordWrap w:val="on"/>
                              <w:autoSpaceDE w:val="off"/>
                              <w:autoSpaceDN w:val="off"/>
                              <w:spacing w:before="0" w:after="0" w:line="340" w:lineRule="atLeast"/>
                              <w:ind w:left="0" w:right="0"/>
                              <w:jc w:val="center"/>
                              <w:textAlignment w:val="auto"/>
                              <w:rPr>
                                <w:sz w:val="19"/>
                              </w:rPr>
                            </w:pPr>
                            <w:r>
                              <w:rPr>
                                <w:rFonts w:ascii="宋体" w:hAnsi="宋体" w:cs="宋体" w:eastAsia="宋体"/>
                                <w:sz w:val="19"/>
                                <w:color w:val="000000"/>
                                <w:b w:val="off"/>
                                <w:i w:val="off"/>
                              </w:rPr>
                              <w:t>8</w:t>
                            </w:r>
                          </w:p>
                          <w:p>
                            <w:pPr>
                              <w:wordWrap w:val="on"/>
                              <w:autoSpaceDE w:val="off"/>
                              <w:autoSpaceDN w:val="off"/>
                              <w:spacing w:before="0" w:after="0" w:line="340" w:lineRule="atLeast"/>
                              <w:ind w:left="0" w:right="0"/>
                              <w:jc w:val="center"/>
                              <w:textAlignment w:val="auto"/>
                              <w:rPr>
                                <w:sz w:val="19"/>
                              </w:rPr>
                            </w:pPr>
                            <w:r>
                              <w:rPr>
                                <w:rFonts w:ascii="宋体" w:hAnsi="宋体" w:cs="宋体" w:eastAsia="宋体"/>
                                <w:sz w:val="19"/>
                                <w:color w:val="000000"/>
                                <w:b w:val="off"/>
                                <w:i w:val="off"/>
                              </w:rPr>
                              <w:t>4</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19"/>
                              </w:rPr>
                            </w:pPr>
                            <w:r>
                              <w:rPr>
                                <w:rFonts w:ascii="宋体" w:hAnsi="宋体" w:cs="宋体" w:eastAsia="宋体"/>
                                <w:sz w:val="19"/>
                                <w:color w:val="000000"/>
                                <w:b w:val="off"/>
                                <w:i w:val="off"/>
                              </w:rPr>
                              <w:t>6</w:t>
                            </w:r>
                          </w:p>
                          <w:p>
                            <w:pPr>
                              <w:wordWrap w:val="on"/>
                              <w:autoSpaceDE w:val="off"/>
                              <w:autoSpaceDN w:val="off"/>
                              <w:spacing w:before="0" w:after="0" w:line="340" w:lineRule="atLeast"/>
                              <w:ind w:left="0" w:right="0"/>
                              <w:jc w:val="center"/>
                              <w:textAlignment w:val="auto"/>
                              <w:rPr>
                                <w:sz w:val="19"/>
                              </w:rPr>
                            </w:pPr>
                            <w:r>
                              <w:rPr>
                                <w:rFonts w:ascii="宋体" w:hAnsi="宋体" w:cs="宋体" w:eastAsia="宋体"/>
                                <w:sz w:val="19"/>
                                <w:color w:val="000000"/>
                                <w:b w:val="off"/>
                                <w:i w:val="off"/>
                              </w:rPr>
                              <w:t>5</w:t>
                            </w:r>
                          </w:p>
                          <w:p>
                            <w:pPr>
                              <w:wordWrap w:val="on"/>
                              <w:autoSpaceDE w:val="off"/>
                              <w:autoSpaceDN w:val="off"/>
                              <w:spacing w:before="0" w:after="0" w:line="340" w:lineRule="atLeast"/>
                              <w:ind w:left="0" w:right="0"/>
                              <w:jc w:val="center"/>
                              <w:textAlignment w:val="auto"/>
                              <w:rPr>
                                <w:sz w:val="19"/>
                              </w:rPr>
                            </w:pPr>
                            <w:r>
                              <w:rPr>
                                <w:rFonts w:ascii="宋体" w:hAnsi="宋体" w:cs="宋体" w:eastAsia="宋体"/>
                                <w:sz w:val="19"/>
                                <w:color w:val="000000"/>
                                <w:b w:val="off"/>
                                <w:i w:val="off"/>
                              </w:rPr>
                              <w:t>5</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9"/>
                              </w:rPr>
                            </w:pPr>
                            <w:r>
                              <w:rPr>
                                <w:rFonts w:ascii="宋体" w:hAnsi="宋体" w:cs="宋体" w:eastAsia="宋体"/>
                                <w:sz w:val="19"/>
                                <w:color w:val="000000"/>
                                <w:b w:val="off"/>
                                <w:i w:val="off"/>
                              </w:rPr>
                              <w:t>P&gt;0.5</w:t>
                            </w:r>
                          </w:p>
                        </w:tc>
                      </w:tr>
                    </w:tbl>
                    <w:p>
                      <w:pPr>
                        <w:wordWrap w:val="on"/>
                        <w:spacing w:before="0" w:after="0" w:line="14" w:lineRule="exact"/>
                        <w:ind w:left="0" w:right="0"/>
                        <w:textAlignment w:val="auto"/>
                      </w:pP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1536700</wp:posOffset>
                </wp:positionH>
                <wp:positionV relativeFrom="paragraph">
                  <wp:posOffset>2730500</wp:posOffset>
                </wp:positionV>
                <wp:extent cx="1219200" cy="1447800"/>
                <wp:wrapTopAndBottom/>
                <wp:docPr id="156" name="文本框 156"/>
                <a:graphic xmlns:a="http://schemas.openxmlformats.org/drawingml/2006/main">
                  <a:graphicData uri="http://schemas.microsoft.com/office/word/2010/wordprocessingShape">
                    <wps:wsp>
                      <wps:cNvSpPr txBox="true"/>
                      <wps:spPr>
                        <a:xfrm>
                          <a:off x="0" y="0"/>
                          <a:ext cx="1219200" cy="1447800"/>
                        </a:xfrm>
                        <a:prstGeom prst="rect">
                          <a:avLst/>
                        </a:prstGeom>
                        <a:noFill/>
                        <a:ln w="6350">
                          <a:noFill/>
                        </a:ln>
                      </wps:spPr>
                      <wps:txbx>
                        <w:txbxContent>
                          <w:p>
                            <w:pPr>
                              <w:wordWrap w:val="on"/>
                              <w:spacing w:before="0" w:after="0"/>
                              <w:ind w:left="0" w:right="0"/>
                              <w:jc w:val="both"/>
                              <w:textAlignment w:val="auto"/>
                            </w:pPr>
                            <w:r>
                              <w:drawing>
                                <wp:inline distL="0" distR="0" distT="0" distB="0">
                                  <wp:extent cx="1219200" cy="1447800"/>
                                  <wp:docPr id="158" name="Drawing 158"/>
                                  <a:graphic>
                                    <a:graphicData uri="http://schemas.openxmlformats.org/drawingml/2006/picture">
                                      <pic:pic xmlns:pic="http://schemas.openxmlformats.org/drawingml/2006/picture">
                                        <pic:nvPicPr>
                                          <pic:cNvPr id="0" name="Picture 157"/>
                                          <pic:cNvPicPr>
                                            <a:picLocks noChangeAspect="true"/>
                                          </pic:cNvPicPr>
                                        </pic:nvPicPr>
                                        <pic:blipFill>
                                          <a:blip r:embed="rId20"/>
                                          <a:stretch>
                                            <a:fillRect/>
                                          </a:stretch>
                                        </pic:blipFill>
                                        <pic:spPr>
                                          <a:xfrm>
                                            <a:off x="0" y="0"/>
                                            <a:ext cx="1219200" cy="14478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121pt;margin-top:215pt;width:96pt;height:1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219200" cy="1447800"/>
                            <wp:docPr id="160" name="Drawing 160"/>
                            <a:graphic xmlns:a="http://schemas.openxmlformats.org/drawingml/2006/main">
                              <a:graphicData uri="http://schemas.openxmlformats.org/drawingml/2006/picture">
                                <pic:pic xmlns:pic="http://schemas.openxmlformats.org/drawingml/2006/picture">
                                  <pic:nvPicPr>
                                    <pic:cNvPr id="0" name="Picture 159"/>
                                    <pic:cNvPicPr>
                                      <a:picLocks noChangeAspect="true"/>
                                    </pic:cNvPicPr>
                                  </pic:nvPicPr>
                                  <pic:blipFill>
                                    <a:blip r:embed="rId20"/>
                                    <a:stretch>
                                      <a:fillRect/>
                                    </a:stretch>
                                  </pic:blipFill>
                                  <pic:spPr>
                                    <a:xfrm>
                                      <a:off x="0" y="0"/>
                                      <a:ext cx="1219200" cy="1447800"/>
                                    </a:xfrm>
                                    <a:prstGeom prst="rect">
                                      <a:avLst/>
                                    </a:prstGeom>
                                  </pic:spPr>
                                </pic:pic>
                              </a:graphicData>
                            </a:graphic>
                          </wp:inline>
                        </w:drawing>
                      </w:r>
                    </w:p>
                  </w:txbxContent>
                </v:textbox>
              </v:shape>
            </w:pict>
          </mc:Fallback>
        </mc:AlternateContent>
      </w:r>
    </w:p>
    <w:p>
      <w:pPr>
        <w:wordWrap w:val="on"/>
        <w:autoSpaceDE w:val="off"/>
        <w:autoSpaceDN w:val="off"/>
        <w:spacing w:before="380" w:after="0" w:line="360" w:lineRule="atLeast"/>
        <w:ind w:left="3160" w:right="0"/>
        <w:jc w:val="both"/>
        <w:textAlignment w:val="auto"/>
        <w:rPr>
          <w:sz w:val="22"/>
        </w:rPr>
      </w:pPr>
      <w:r>
        <w:rPr>
          <w:rFonts w:ascii="宋体" w:hAnsi="宋体" w:cs="宋体" w:eastAsia="宋体"/>
          <w:sz w:val="22"/>
          <w:color w:val="000000"/>
          <w:b w:val="off"/>
          <w:i w:val="off"/>
        </w:rPr>
        <w:t>表2 治疗组和对照组疗效比较</w:t>
      </w:r>
    </w:p>
    <w:p>
      <w:pPr>
        <w:wordWrap w:val="on"/>
        <w:spacing w:before="0" w:after="0" w:line="120" w:lineRule="exact"/>
        <w:ind w:left="0" w:right="0"/>
        <w:textAlignment w:val="auto"/>
      </w:pPr>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500"/>
        <w:gridCol w:w="1640"/>
        <w:gridCol w:w="1480"/>
        <w:gridCol w:w="1480"/>
        <w:gridCol w:w="1420"/>
        <w:gridCol w:w="1780"/>
      </w:tblGrid>
      <w:tr>
        <w:trPr>
          <w:trHeight w:hRule="atLeast" w:val="840"/>
        </w:trPr>
        <w:tc>
          <w:tcPr>
            <w:tcW w:w="15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19"/>
              </w:rPr>
            </w:pPr>
            <w:r>
              <w:rPr>
                <w:rFonts w:ascii="宋体" w:hAnsi="宋体" w:cs="宋体" w:eastAsia="宋体"/>
                <w:sz w:val="19"/>
                <w:color w:val="000000"/>
                <w:b w:val="off"/>
                <w:i w:val="off"/>
              </w:rPr>
              <w:t>临床控制</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19"/>
              </w:rPr>
            </w:pPr>
            <w:r>
              <w:rPr>
                <w:rFonts w:ascii="宋体" w:hAnsi="宋体" w:cs="宋体" w:eastAsia="宋体"/>
                <w:sz w:val="19"/>
                <w:color w:val="000000"/>
                <w:b w:val="off"/>
                <w:i w:val="off"/>
              </w:rPr>
              <w:t>显 效</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19"/>
              </w:rPr>
            </w:pPr>
            <w:r>
              <w:rPr>
                <w:rFonts w:ascii="宋体" w:hAnsi="宋体" w:cs="宋体" w:eastAsia="宋体"/>
                <w:sz w:val="19"/>
                <w:color w:val="000000"/>
                <w:b w:val="off"/>
                <w:i w:val="off"/>
              </w:rPr>
              <w:t>有 效</w:t>
            </w:r>
          </w:p>
        </w:tc>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19"/>
              </w:rPr>
            </w:pPr>
            <w:r>
              <w:rPr>
                <w:rFonts w:ascii="宋体" w:hAnsi="宋体" w:cs="宋体" w:eastAsia="宋体"/>
                <w:sz w:val="19"/>
                <w:color w:val="000000"/>
                <w:b w:val="off"/>
                <w:i w:val="off"/>
              </w:rPr>
              <w:t>无 效</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19"/>
              </w:rPr>
            </w:pPr>
            <w:r>
              <w:rPr>
                <w:rFonts w:ascii="宋体" w:hAnsi="宋体" w:cs="宋体" w:eastAsia="宋体"/>
                <w:sz w:val="19"/>
                <w:color w:val="000000"/>
                <w:b w:val="off"/>
                <w:i w:val="off"/>
              </w:rPr>
              <w:t>Riddit分析</w:t>
            </w:r>
          </w:p>
        </w:tc>
      </w:tr>
      <w:tr>
        <w:trPr>
          <w:trHeight w:hRule="atLeast" w:val="580"/>
        </w:trPr>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19"/>
              </w:rPr>
            </w:pPr>
            <w:r>
              <w:rPr>
                <w:rFonts w:ascii="宋体" w:hAnsi="宋体" w:cs="宋体" w:eastAsia="宋体"/>
                <w:sz w:val="19"/>
                <w:color w:val="000000"/>
                <w:b w:val="off"/>
                <w:i w:val="off"/>
              </w:rPr>
              <w:t>治疗组</w:t>
            </w: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19"/>
              </w:rPr>
            </w:pPr>
            <w:r>
              <w:rPr>
                <w:rFonts w:ascii="宋体" w:hAnsi="宋体" w:cs="宋体" w:eastAsia="宋体"/>
                <w:sz w:val="19"/>
                <w:color w:val="000000"/>
                <w:b w:val="off"/>
                <w:i w:val="off"/>
              </w:rPr>
              <w:t>39</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19"/>
              </w:rPr>
            </w:pPr>
            <w:r>
              <w:rPr>
                <w:rFonts w:ascii="宋体" w:hAnsi="宋体" w:cs="宋体" w:eastAsia="宋体"/>
                <w:sz w:val="19"/>
                <w:color w:val="000000"/>
                <w:b w:val="off"/>
                <w:i w:val="off"/>
              </w:rPr>
              <w:t>33</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19"/>
              </w:rPr>
            </w:pPr>
            <w:r>
              <w:rPr>
                <w:rFonts w:ascii="宋体" w:hAnsi="宋体" w:cs="宋体" w:eastAsia="宋体"/>
                <w:sz w:val="19"/>
                <w:color w:val="000000"/>
                <w:b w:val="off"/>
                <w:i w:val="off"/>
              </w:rPr>
              <w:t>20</w:t>
            </w:r>
          </w:p>
        </w:tc>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19"/>
              </w:rPr>
            </w:pPr>
            <w:r>
              <w:rPr>
                <w:rFonts w:ascii="宋体" w:hAnsi="宋体" w:cs="宋体" w:eastAsia="宋体"/>
                <w:sz w:val="19"/>
                <w:color w:val="000000"/>
                <w:b w:val="off"/>
                <w:i w:val="off"/>
              </w:rPr>
              <w:t>8</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19"/>
              </w:rPr>
            </w:pPr>
            <w:r>
              <w:rPr>
                <w:rFonts w:ascii="宋体" w:hAnsi="宋体" w:cs="宋体" w:eastAsia="宋体"/>
                <w:sz w:val="19"/>
                <w:color w:val="000000"/>
                <w:b w:val="off"/>
                <w:i w:val="off"/>
              </w:rPr>
              <w:t>u=3.08</w:t>
            </w:r>
          </w:p>
        </w:tc>
      </w:tr>
      <w:tr>
        <w:trPr>
          <w:trHeight w:hRule="atLeast" w:val="420"/>
        </w:trPr>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19"/>
              </w:rPr>
            </w:pPr>
            <w:r>
              <w:rPr>
                <w:rFonts w:ascii="宋体" w:hAnsi="宋体" w:cs="宋体" w:eastAsia="宋体"/>
                <w:sz w:val="19"/>
                <w:color w:val="000000"/>
                <w:b w:val="off"/>
                <w:i w:val="off"/>
              </w:rPr>
              <w:t>对照组</w:t>
            </w: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19"/>
              </w:rPr>
            </w:pPr>
            <w:r>
              <w:rPr>
                <w:rFonts w:ascii="宋体" w:hAnsi="宋体" w:cs="宋体" w:eastAsia="宋体"/>
                <w:sz w:val="19"/>
                <w:color w:val="000000"/>
                <w:b w:val="off"/>
                <w:i w:val="off"/>
              </w:rPr>
              <w:t>12</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19"/>
              </w:rPr>
            </w:pPr>
            <w:r>
              <w:rPr>
                <w:rFonts w:ascii="宋体" w:hAnsi="宋体" w:cs="宋体" w:eastAsia="宋体"/>
                <w:sz w:val="19"/>
                <w:color w:val="000000"/>
                <w:b w:val="off"/>
                <w:i w:val="off"/>
              </w:rPr>
              <w:t>17</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19"/>
              </w:rPr>
            </w:pPr>
            <w:r>
              <w:rPr>
                <w:rFonts w:ascii="宋体" w:hAnsi="宋体" w:cs="宋体" w:eastAsia="宋体"/>
                <w:sz w:val="19"/>
                <w:color w:val="000000"/>
                <w:b w:val="off"/>
                <w:i w:val="off"/>
              </w:rPr>
              <w:t>18</w:t>
            </w:r>
          </w:p>
        </w:tc>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19"/>
              </w:rPr>
            </w:pPr>
            <w:r>
              <w:rPr>
                <w:rFonts w:ascii="宋体" w:hAnsi="宋体" w:cs="宋体" w:eastAsia="宋体"/>
                <w:sz w:val="19"/>
                <w:color w:val="000000"/>
                <w:b w:val="off"/>
                <w:i w:val="off"/>
              </w:rPr>
              <w:t>13</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19"/>
              </w:rPr>
            </w:pPr>
            <w:r>
              <w:rPr>
                <w:rFonts w:ascii="宋体" w:hAnsi="宋体" w:cs="宋体" w:eastAsia="宋体"/>
                <w:sz w:val="19"/>
                <w:color w:val="000000"/>
                <w:b w:val="off"/>
                <w:i w:val="off"/>
              </w:rPr>
              <w:t>P&lt;0.01</w:t>
            </w:r>
          </w:p>
        </w:tc>
      </w:tr>
    </w:tbl>
    <w:p>
      <w:pPr>
        <w:wordWrap w:val="on"/>
        <w:autoSpaceDE w:val="off"/>
        <w:autoSpaceDN w:val="off"/>
        <w:spacing w:before="300" w:after="0" w:line="360" w:lineRule="atLeast"/>
        <w:ind w:left="3160" w:right="0"/>
        <w:jc w:val="both"/>
        <w:textAlignment w:val="auto"/>
        <w:rPr>
          <w:sz w:val="22"/>
        </w:rPr>
      </w:pPr>
      <w:r>
        <w:rPr>
          <w:rFonts w:ascii="宋体" w:hAnsi="宋体" w:cs="宋体" w:eastAsia="宋体"/>
          <w:sz w:val="22"/>
          <w:color w:val="000000"/>
          <w:b w:val="off"/>
          <w:i w:val="off"/>
        </w:rPr>
        <w:t>表3 治疗组西医分型疗效比较</w:t>
      </w:r>
    </w:p>
    <w:p>
      <w:pPr>
        <w:wordWrap w:val="on"/>
        <w:spacing w:before="0" w:after="0" w:line="100" w:lineRule="exact"/>
        <w:ind w:left="0" w:right="0"/>
        <w:textAlignment w:val="auto"/>
      </w:pPr>
    </w:p>
    <w:tbl>
      <w:tblPr>
        <w:tblW w:w="0" w:type="auto"/>
        <w:jc w:val="start"/>
        <w:tblInd w:type="dxa" w:w="4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520"/>
        <w:gridCol w:w="1620"/>
        <w:gridCol w:w="1480"/>
        <w:gridCol w:w="1500"/>
        <w:gridCol w:w="1420"/>
        <w:gridCol w:w="1760"/>
      </w:tblGrid>
      <w:tr>
        <w:trPr>
          <w:trHeight w:hRule="atLeast" w:val="860"/>
        </w:trPr>
        <w:tc>
          <w:tcPr>
            <w:tcW w:w="15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19"/>
              </w:rPr>
            </w:pPr>
            <w:r>
              <w:rPr>
                <w:rFonts w:ascii="宋体" w:hAnsi="宋体" w:cs="宋体" w:eastAsia="宋体"/>
                <w:sz w:val="19"/>
                <w:color w:val="000000"/>
                <w:b w:val="off"/>
                <w:i w:val="off"/>
              </w:rPr>
              <w:t>临床控制</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19"/>
              </w:rPr>
            </w:pPr>
            <w:r>
              <w:rPr>
                <w:rFonts w:ascii="宋体" w:hAnsi="宋体" w:cs="宋体" w:eastAsia="宋体"/>
                <w:sz w:val="19"/>
                <w:color w:val="000000"/>
                <w:b w:val="off"/>
                <w:i w:val="off"/>
              </w:rPr>
              <w:t>显 效</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19"/>
              </w:rPr>
            </w:pPr>
            <w:r>
              <w:rPr>
                <w:rFonts w:ascii="宋体" w:hAnsi="宋体" w:cs="宋体" w:eastAsia="宋体"/>
                <w:sz w:val="19"/>
                <w:color w:val="000000"/>
                <w:b w:val="off"/>
                <w:i w:val="off"/>
              </w:rPr>
              <w:t>有 效</w:t>
            </w:r>
          </w:p>
        </w:tc>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19"/>
              </w:rPr>
            </w:pPr>
            <w:r>
              <w:rPr>
                <w:rFonts w:ascii="宋体" w:hAnsi="宋体" w:cs="宋体" w:eastAsia="宋体"/>
                <w:sz w:val="19"/>
                <w:color w:val="000000"/>
                <w:b w:val="off"/>
                <w:i w:val="off"/>
              </w:rPr>
              <w:t>无 效</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19"/>
              </w:rPr>
            </w:pPr>
            <w:r>
              <w:rPr>
                <w:rFonts w:ascii="宋体" w:hAnsi="宋体" w:cs="宋体" w:eastAsia="宋体"/>
                <w:sz w:val="19"/>
                <w:color w:val="000000"/>
                <w:b w:val="off"/>
                <w:i w:val="off"/>
              </w:rPr>
              <w:t>Riddit分析</w:t>
            </w:r>
          </w:p>
        </w:tc>
      </w:tr>
      <w:tr>
        <w:trPr>
          <w:trHeight w:hRule="atLeast" w:val="980"/>
        </w:trPr>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19"/>
              </w:rPr>
            </w:pPr>
            <w:r>
              <w:rPr>
                <w:rFonts w:ascii="宋体" w:hAnsi="宋体" w:cs="宋体" w:eastAsia="宋体"/>
                <w:sz w:val="19"/>
                <w:color w:val="000000"/>
                <w:b w:val="off"/>
                <w:i w:val="off"/>
              </w:rPr>
              <w:t>常年性</w:t>
            </w:r>
          </w:p>
          <w:p>
            <w:pPr>
              <w:wordWrap w:val="on"/>
              <w:autoSpaceDE w:val="off"/>
              <w:autoSpaceDN w:val="off"/>
              <w:spacing w:before="0" w:after="0" w:line="420" w:lineRule="atLeast"/>
              <w:ind w:left="0" w:right="0"/>
              <w:jc w:val="center"/>
              <w:textAlignment w:val="auto"/>
              <w:rPr>
                <w:sz w:val="19"/>
              </w:rPr>
            </w:pPr>
            <w:r>
              <w:rPr>
                <w:rFonts w:ascii="宋体" w:hAnsi="宋体" w:cs="宋体" w:eastAsia="宋体"/>
                <w:sz w:val="19"/>
                <w:color w:val="000000"/>
                <w:b w:val="off"/>
                <w:i w:val="off"/>
              </w:rPr>
              <w:t>季节性</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19"/>
              </w:rPr>
            </w:pPr>
            <w:r>
              <w:rPr>
                <w:rFonts w:ascii="宋体" w:hAnsi="宋体" w:cs="宋体" w:eastAsia="宋体"/>
                <w:sz w:val="19"/>
                <w:color w:val="000000"/>
                <w:b w:val="off"/>
                <w:i w:val="off"/>
              </w:rPr>
              <w:t>21</w:t>
            </w:r>
          </w:p>
          <w:p>
            <w:pPr>
              <w:wordWrap w:val="on"/>
              <w:autoSpaceDE w:val="off"/>
              <w:autoSpaceDN w:val="off"/>
              <w:spacing w:before="0" w:after="0" w:line="420" w:lineRule="atLeast"/>
              <w:ind w:left="0" w:right="0"/>
              <w:jc w:val="center"/>
              <w:textAlignment w:val="auto"/>
              <w:rPr>
                <w:sz w:val="19"/>
              </w:rPr>
            </w:pPr>
            <w:r>
              <w:rPr>
                <w:rFonts w:ascii="宋体" w:hAnsi="宋体" w:cs="宋体" w:eastAsia="宋体"/>
                <w:sz w:val="19"/>
                <w:color w:val="000000"/>
                <w:b w:val="off"/>
                <w:i w:val="off"/>
              </w:rPr>
              <w:t>13</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19"/>
              </w:rPr>
            </w:pPr>
            <w:r>
              <w:rPr>
                <w:rFonts w:ascii="宋体" w:hAnsi="宋体" w:cs="宋体" w:eastAsia="宋体"/>
                <w:sz w:val="19"/>
                <w:color w:val="000000"/>
                <w:b w:val="off"/>
                <w:i w:val="off"/>
              </w:rPr>
              <w:t>22</w:t>
            </w:r>
          </w:p>
          <w:p>
            <w:pPr>
              <w:wordWrap w:val="on"/>
              <w:autoSpaceDE w:val="off"/>
              <w:autoSpaceDN w:val="off"/>
              <w:spacing w:before="0" w:after="0" w:line="420" w:lineRule="atLeast"/>
              <w:ind w:left="0" w:right="0"/>
              <w:jc w:val="center"/>
              <w:textAlignment w:val="auto"/>
              <w:rPr>
                <w:sz w:val="19"/>
              </w:rPr>
            </w:pPr>
            <w:r>
              <w:rPr>
                <w:rFonts w:ascii="宋体" w:hAnsi="宋体" w:cs="宋体" w:eastAsia="宋体"/>
                <w:sz w:val="19"/>
                <w:color w:val="000000"/>
                <w:b w:val="off"/>
                <w:i w:val="off"/>
              </w:rPr>
              <w:t>11</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19"/>
              </w:rPr>
            </w:pPr>
            <w:r>
              <w:rPr>
                <w:rFonts w:ascii="宋体" w:hAnsi="宋体" w:cs="宋体" w:eastAsia="宋体"/>
                <w:sz w:val="19"/>
                <w:color w:val="000000"/>
                <w:b w:val="off"/>
                <w:i w:val="off"/>
              </w:rPr>
              <w:t>14</w:t>
            </w:r>
          </w:p>
          <w:p>
            <w:pPr>
              <w:wordWrap w:val="on"/>
              <w:autoSpaceDE w:val="off"/>
              <w:autoSpaceDN w:val="off"/>
              <w:spacing w:before="0" w:after="0" w:line="420" w:lineRule="atLeast"/>
              <w:ind w:left="0" w:right="0"/>
              <w:jc w:val="center"/>
              <w:textAlignment w:val="auto"/>
              <w:rPr>
                <w:sz w:val="19"/>
              </w:rPr>
            </w:pPr>
            <w:r>
              <w:rPr>
                <w:rFonts w:ascii="宋体" w:hAnsi="宋体" w:cs="宋体" w:eastAsia="宋体"/>
                <w:sz w:val="19"/>
                <w:color w:val="000000"/>
                <w:b w:val="off"/>
                <w:i w:val="off"/>
              </w:rPr>
              <w:t>6</w:t>
            </w:r>
          </w:p>
        </w:tc>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19"/>
              </w:rPr>
            </w:pPr>
            <w:r>
              <w:rPr>
                <w:rFonts w:ascii="宋体" w:hAnsi="宋体" w:cs="宋体" w:eastAsia="宋体"/>
                <w:sz w:val="19"/>
                <w:color w:val="000000"/>
                <w:b w:val="off"/>
                <w:i w:val="off"/>
              </w:rPr>
              <w:t>5</w:t>
            </w:r>
          </w:p>
          <w:p>
            <w:pPr>
              <w:wordWrap w:val="on"/>
              <w:autoSpaceDE w:val="off"/>
              <w:autoSpaceDN w:val="off"/>
              <w:spacing w:before="0" w:after="0" w:line="420" w:lineRule="atLeast"/>
              <w:ind w:left="0" w:right="0"/>
              <w:jc w:val="center"/>
              <w:textAlignment w:val="auto"/>
              <w:rPr>
                <w:sz w:val="19"/>
              </w:rPr>
            </w:pPr>
            <w:r>
              <w:rPr>
                <w:rFonts w:ascii="宋体" w:hAnsi="宋体" w:cs="宋体" w:eastAsia="宋体"/>
                <w:sz w:val="19"/>
                <w:color w:val="000000"/>
                <w:b w:val="off"/>
                <w:i w:val="off"/>
              </w:rPr>
              <w:t>3</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19"/>
              </w:rPr>
            </w:pPr>
            <w:r>
              <w:rPr>
                <w:rFonts w:ascii="宋体" w:hAnsi="宋体" w:cs="宋体" w:eastAsia="宋体"/>
                <w:sz w:val="19"/>
                <w:color w:val="000000"/>
                <w:b w:val="off"/>
                <w:i w:val="off"/>
              </w:rPr>
              <w:t>P&lt;0.05</w:t>
            </w:r>
          </w:p>
        </w:tc>
      </w:tr>
    </w:tbl>
    <w:p>
      <w:r>
        <w:br w:type="page"/>
      </w:r>
    </w:p>
    <w:p>
      <w:pPr>
        <w:wordWrap w:val="on"/>
        <w:autoSpaceDE w:val="off"/>
        <w:autoSpaceDN w:val="off"/>
        <w:spacing w:before="440" w:after="0" w:line="380" w:lineRule="atLeast"/>
        <w:ind w:left="560" w:right="0"/>
        <w:jc w:val="both"/>
        <w:textAlignment w:val="auto"/>
        <w:rPr>
          <w:sz w:val="28"/>
        </w:rPr>
      </w:pPr>
      <w:r>
        <w:rPr>
          <w:rFonts w:ascii="宋体" w:hAnsi="宋体" w:cs="宋体" w:eastAsia="宋体"/>
          <w:sz w:val="28"/>
          <w:color w:val="000000"/>
          <w:b w:val="off"/>
          <w:i w:val="off"/>
        </w:rPr>
        <w:t>88 常见老年病针灸治疗</w:t>
      </w:r>
    </w:p>
    <w:p>
      <w:pPr>
        <w:wordWrap w:val="on"/>
        <w:autoSpaceDE w:val="off"/>
        <w:autoSpaceDN w:val="off"/>
        <w:spacing w:before="460" w:after="0" w:line="360" w:lineRule="atLeast"/>
        <w:ind w:left="3320" w:right="0"/>
        <w:jc w:val="both"/>
        <w:textAlignment w:val="auto"/>
        <w:rPr>
          <w:sz w:val="22"/>
        </w:rPr>
      </w:pPr>
      <w:r>
        <w:rPr>
          <w:rFonts w:ascii="宋体" w:hAnsi="宋体" w:cs="宋体" w:eastAsia="宋体"/>
          <w:sz w:val="22"/>
          <w:color w:val="000000"/>
          <w:b w:val="off"/>
          <w:i w:val="off"/>
        </w:rPr>
        <w:t>表4 治疗组中医分型疗效比较</w:t>
      </w:r>
    </w:p>
    <w:p>
      <w:pPr>
        <w:wordWrap w:val="on"/>
        <w:spacing w:before="0" w:after="0" w:line="120" w:lineRule="exact"/>
        <w:ind w:left="0" w:right="0"/>
        <w:textAlignment w:val="auto"/>
      </w:pPr>
    </w:p>
    <w:tbl>
      <w:tblPr>
        <w:tblW w:w="0" w:type="auto"/>
        <w:jc w:val="start"/>
        <w:tblInd w:type="dxa" w:w="6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500"/>
        <w:gridCol w:w="1640"/>
        <w:gridCol w:w="1480"/>
        <w:gridCol w:w="1500"/>
        <w:gridCol w:w="1400"/>
        <w:gridCol w:w="1800"/>
      </w:tblGrid>
      <w:tr>
        <w:trPr>
          <w:trHeight w:hRule="atLeast" w:val="780"/>
        </w:trPr>
        <w:tc>
          <w:tcPr>
            <w:tcW w:w="15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临床控制</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显 效</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有 效</w:t>
            </w:r>
          </w:p>
        </w:tc>
        <w:tc>
          <w:tcPr>
            <w:tcW w:w="1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无 效</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Riddit分析</w:t>
            </w:r>
          </w:p>
        </w:tc>
      </w:tr>
      <w:tr>
        <w:trPr>
          <w:trHeight w:hRule="atLeast" w:val="580"/>
        </w:trPr>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肺虚型</w:t>
            </w: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32</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28</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15</w:t>
            </w:r>
          </w:p>
        </w:tc>
        <w:tc>
          <w:tcPr>
            <w:tcW w:w="1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1</w:t>
            </w:r>
          </w:p>
        </w:tc>
        <w:tc>
          <w:tcPr>
            <w:tcW w:w="18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400"/>
        </w:trPr>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6"/>
              </w:rPr>
            </w:pPr>
            <w:r>
              <w:rPr>
                <w:rFonts w:ascii="宋体" w:hAnsi="宋体" w:cs="宋体" w:eastAsia="宋体"/>
                <w:sz w:val="26"/>
                <w:color w:val="000000"/>
                <w:b w:val="off"/>
                <w:i w:val="off"/>
              </w:rPr>
              <w:t>脾虚型</w:t>
            </w: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6"/>
              </w:rPr>
            </w:pPr>
            <w:r>
              <w:rPr>
                <w:rFonts w:ascii="宋体" w:hAnsi="宋体" w:cs="宋体" w:eastAsia="宋体"/>
                <w:sz w:val="26"/>
                <w:color w:val="000000"/>
                <w:b w:val="off"/>
                <w:i w:val="off"/>
              </w:rPr>
              <w:t>6</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6"/>
              </w:rPr>
            </w:pPr>
            <w:r>
              <w:rPr>
                <w:rFonts w:ascii="宋体" w:hAnsi="宋体" w:cs="宋体" w:eastAsia="宋体"/>
                <w:sz w:val="26"/>
                <w:color w:val="000000"/>
                <w:b w:val="off"/>
                <w:i w:val="off"/>
              </w:rPr>
              <w:t>3</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2</w:t>
            </w:r>
          </w:p>
        </w:tc>
        <w:tc>
          <w:tcPr>
            <w:tcW w:w="1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w:t>
            </w:r>
          </w:p>
        </w:tc>
        <w:tc>
          <w:tcPr>
            <w:tcW w:w="18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900"/>
        </w:trPr>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肾虚型</w:t>
            </w:r>
          </w:p>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郁热型</w:t>
            </w: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0</w:t>
            </w:r>
          </w:p>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1</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1</w:t>
            </w:r>
          </w:p>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1</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2</w:t>
            </w:r>
          </w:p>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1</w:t>
            </w:r>
          </w:p>
        </w:tc>
        <w:tc>
          <w:tcPr>
            <w:tcW w:w="1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5</w:t>
            </w:r>
          </w:p>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1</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P&lt;0.05</w:t>
            </w:r>
          </w:p>
        </w:tc>
      </w:tr>
    </w:tbl>
    <w:p>
      <w:pPr>
        <w:wordWrap w:val="on"/>
        <w:autoSpaceDE w:val="off"/>
        <w:autoSpaceDN w:val="off"/>
        <w:spacing w:before="260" w:after="0" w:line="400" w:lineRule="atLeast"/>
        <w:ind w:left="560" w:right="0"/>
        <w:jc w:val="both"/>
        <w:textAlignment w:val="auto"/>
        <w:rPr>
          <w:sz w:val="28"/>
        </w:rPr>
      </w:pPr>
      <w:r>
        <w:rPr>
          <w:rFonts w:ascii="宋体" w:hAnsi="宋体" w:cs="宋体" w:eastAsia="宋体"/>
          <w:sz w:val="28"/>
          <w:color w:val="000000"/>
          <w:b w:val="off"/>
          <w:i w:val="off"/>
        </w:rPr>
        <w:t>【讨论】</w:t>
      </w:r>
    </w:p>
    <w:p>
      <w:pPr>
        <w:wordWrap w:val="on"/>
        <w:autoSpaceDE w:val="off"/>
        <w:autoSpaceDN w:val="off"/>
        <w:spacing w:before="60" w:after="0" w:line="457" w:lineRule="atLeast"/>
        <w:ind w:left="480" w:right="620" w:firstLine="700"/>
        <w:jc w:val="both"/>
        <w:textAlignment w:val="auto"/>
        <w:rPr>
          <w:sz w:val="28"/>
        </w:rPr>
      </w:pPr>
      <w:r>
        <w:rPr>
          <w:rFonts w:ascii="宋体" w:hAnsi="宋体" w:cs="宋体" w:eastAsia="宋体"/>
          <w:sz w:val="28"/>
          <w:color w:val="000000"/>
          <w:b w:val="off"/>
          <w:i w:val="off"/>
        </w:rPr>
        <w:t>支气管哮喘是一种顽固难愈的疾病，目前为止，西医除了对症</w:t>
      </w:r>
      <w:r>
        <w:rPr>
          <w:rFonts w:ascii="宋体" w:hAnsi="宋体" w:cs="宋体" w:eastAsia="宋体"/>
          <w:sz w:val="28"/>
          <w:color w:val="000000"/>
          <w:b w:val="off"/>
          <w:i w:val="off"/>
        </w:rPr>
        <w:t>治疗外，还未有较好的疗法。皮质激素等药物治疗有很多副作用，</w:t>
      </w:r>
      <w:r>
        <w:rPr>
          <w:rFonts w:ascii="宋体" w:hAnsi="宋体" w:cs="宋体" w:eastAsia="宋体"/>
          <w:sz w:val="28"/>
          <w:color w:val="000000"/>
          <w:b w:val="off"/>
          <w:i w:val="off"/>
        </w:rPr>
        <w:t>因此针灸不失为一种疗效可靠、无副作用的治疗手段。在发作期，</w:t>
      </w:r>
      <w:r>
        <w:rPr>
          <w:rFonts w:ascii="宋体" w:hAnsi="宋体" w:cs="宋体" w:eastAsia="宋体"/>
          <w:sz w:val="28"/>
          <w:color w:val="000000"/>
          <w:b w:val="off"/>
          <w:i w:val="off"/>
        </w:rPr>
        <w:t>针刺或针刺配合拔火罐、穴位注射等方法起效较快，疗效较好。缓</w:t>
      </w:r>
      <w:r>
        <w:rPr>
          <w:rFonts w:ascii="宋体" w:hAnsi="宋体" w:cs="宋体" w:eastAsia="宋体"/>
          <w:sz w:val="28"/>
          <w:color w:val="000000"/>
          <w:b w:val="off"/>
          <w:i w:val="off"/>
        </w:rPr>
        <w:t>解期可多用艾灸，所谓“七年之病，求三年之艾”，说明艾灸适宜于</w:t>
      </w:r>
      <w:r>
        <w:rPr>
          <w:rFonts w:ascii="宋体" w:hAnsi="宋体" w:cs="宋体" w:eastAsia="宋体"/>
          <w:sz w:val="28"/>
          <w:color w:val="000000"/>
          <w:b w:val="off"/>
          <w:i w:val="off"/>
        </w:rPr>
        <w:t>治疗慢性病。化脓灸治疗次数少，疗效较好，是一种较有效的方</w:t>
      </w:r>
      <w:r>
        <w:rPr>
          <w:rFonts w:ascii="宋体" w:hAnsi="宋体" w:cs="宋体" w:eastAsia="宋体"/>
          <w:sz w:val="28"/>
          <w:color w:val="000000"/>
          <w:b w:val="off"/>
          <w:i w:val="off"/>
        </w:rPr>
        <w:t>法，但由于是有创治疗，灸后留下瘢痕，有碍美观，也不利于以后的</w:t>
      </w:r>
      <w:r>
        <w:rPr>
          <w:rFonts w:ascii="宋体" w:hAnsi="宋体" w:cs="宋体" w:eastAsia="宋体"/>
          <w:sz w:val="28"/>
          <w:color w:val="000000"/>
          <w:b w:val="off"/>
          <w:i w:val="off"/>
        </w:rPr>
        <w:t>针灸治疗，又不易为一般患者接受。非化脓灸无痛苦，易为患者接</w:t>
      </w:r>
      <w:r>
        <w:rPr>
          <w:rFonts w:ascii="宋体" w:hAnsi="宋体" w:cs="宋体" w:eastAsia="宋体"/>
          <w:sz w:val="28"/>
          <w:color w:val="000000"/>
          <w:b w:val="off"/>
          <w:i w:val="off"/>
        </w:rPr>
        <w:t>受，但疗效稍逊，我们研究的 CO₂ 激光灸快捷、简便、疗效较好，特</w:t>
      </w:r>
      <w:r>
        <w:rPr>
          <w:rFonts w:ascii="宋体" w:hAnsi="宋体" w:cs="宋体" w:eastAsia="宋体"/>
          <w:sz w:val="28"/>
          <w:color w:val="000000"/>
          <w:b w:val="off"/>
          <w:i w:val="off"/>
        </w:rPr>
        <w:t>别是无灸烟对呼吸道无刺激，很受患者的欢迎，值得推广应用。三</w:t>
      </w:r>
      <w:r>
        <w:rPr>
          <w:rFonts w:ascii="宋体" w:hAnsi="宋体" w:cs="宋体" w:eastAsia="宋体"/>
          <w:sz w:val="28"/>
          <w:color w:val="000000"/>
          <w:b w:val="off"/>
          <w:i w:val="off"/>
        </w:rPr>
        <w:t>伏天穴位贴药，经济、简便，有一定的疗效，是一种较好的辅助疗法</w:t>
      </w:r>
      <w:r>
        <w:rPr>
          <w:rFonts w:ascii="宋体" w:hAnsi="宋体" w:cs="宋体" w:eastAsia="宋体"/>
          <w:sz w:val="28"/>
          <w:color w:val="000000"/>
          <w:b w:val="off"/>
          <w:i w:val="off"/>
        </w:rPr>
        <w:t>和巩固针灸疗效的好办法。耳针、梅花针、穴位埋线、割治、磁疗、</w:t>
      </w:r>
      <w:r>
        <w:rPr>
          <w:rFonts w:ascii="宋体" w:hAnsi="宋体" w:cs="宋体" w:eastAsia="宋体"/>
          <w:sz w:val="28"/>
          <w:color w:val="000000"/>
          <w:b w:val="off"/>
          <w:i w:val="off"/>
        </w:rPr>
        <w:t>He-Ne激光针等疗法各有特色，可根据病情需要配合应用。</w:t>
      </w:r>
    </w:p>
    <w:p>
      <w:pPr>
        <w:wordWrap w:val="on"/>
        <w:autoSpaceDE w:val="off"/>
        <w:autoSpaceDN w:val="off"/>
        <w:spacing w:before="580" w:after="0" w:line="400" w:lineRule="atLeast"/>
        <w:ind w:left="560" w:right="0"/>
        <w:jc w:val="both"/>
        <w:textAlignment w:val="auto"/>
        <w:rPr>
          <w:sz w:val="28"/>
        </w:rPr>
      </w:pPr>
      <w:r>
        <w:rPr>
          <w:rFonts w:ascii="宋体" w:hAnsi="宋体" w:cs="宋体" w:eastAsia="宋体"/>
          <w:sz w:val="28"/>
          <w:color w:val="000000"/>
          <w:b w:val="off"/>
          <w:i w:val="off"/>
        </w:rPr>
        <w:t>九</w:t>
      </w:r>
      <w:r>
        <w:rPr>
          <w:rFonts w:ascii="宋体" w:hAnsi="宋体" w:cs="宋体" w:eastAsia="宋体"/>
          <w:sz w:val="24"/>
        </w:rPr>
        <w:t xml:space="preserve">    </w:t>
      </w:r>
      <w:r>
        <w:rPr>
          <w:rFonts w:ascii="宋体" w:hAnsi="宋体" w:cs="宋体" w:eastAsia="宋体"/>
          <w:sz w:val="28"/>
          <w:color w:val="000000"/>
          <w:b w:val="off"/>
          <w:i w:val="off"/>
        </w:rPr>
        <w:t>老年慢性肺源性心脏病</w:t>
      </w:r>
    </w:p>
    <w:p>
      <w:pPr>
        <w:wordWrap w:val="on"/>
        <w:autoSpaceDE w:val="off"/>
        <w:autoSpaceDN w:val="off"/>
        <w:spacing w:before="440" w:after="0" w:line="400" w:lineRule="atLeast"/>
        <w:ind w:left="56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80" w:after="0" w:line="400" w:lineRule="atLeast"/>
        <w:ind w:left="1180" w:right="0"/>
        <w:jc w:val="both"/>
        <w:textAlignment w:val="auto"/>
        <w:rPr>
          <w:sz w:val="28"/>
        </w:rPr>
      </w:pPr>
      <w:r>
        <w:rPr>
          <w:rFonts w:ascii="宋体" w:hAnsi="宋体" w:cs="宋体" w:eastAsia="宋体"/>
          <w:sz w:val="28"/>
          <w:color w:val="000000"/>
          <w:b w:val="off"/>
          <w:i w:val="off"/>
        </w:rPr>
        <w:t>1.病因及诊断要点</w:t>
      </w:r>
    </w:p>
    <w:p>
      <w:pPr>
        <w:wordWrap w:val="on"/>
        <w:autoSpaceDE w:val="off"/>
        <w:autoSpaceDN w:val="off"/>
        <w:spacing w:before="20" w:after="0" w:line="452" w:lineRule="atLeast"/>
        <w:ind w:left="500" w:right="640" w:firstLine="680"/>
        <w:jc w:val="both"/>
        <w:textAlignment w:val="auto"/>
        <w:rPr>
          <w:sz w:val="28"/>
        </w:rPr>
      </w:pPr>
      <w:r>
        <w:rPr>
          <w:rFonts w:ascii="宋体" w:hAnsi="宋体" w:cs="宋体" w:eastAsia="宋体"/>
          <w:sz w:val="28"/>
          <w:color w:val="000000"/>
          <w:b w:val="off"/>
          <w:i w:val="off"/>
        </w:rPr>
        <w:t>慢性肺源性心脏病(以下简称“肺心病”)是由肺、胸廓或肺动</w:t>
      </w:r>
      <w:r>
        <w:rPr>
          <w:rFonts w:ascii="宋体" w:hAnsi="宋体" w:cs="宋体" w:eastAsia="宋体"/>
          <w:sz w:val="28"/>
          <w:color w:val="000000"/>
          <w:b w:val="off"/>
          <w:i w:val="off"/>
        </w:rPr>
        <w:t>脉的慢性疾患所致肺循环阻力增加，引起肺动脉高压，右心室肥</w:t>
      </w:r>
      <w:r>
        <w:rPr>
          <w:rFonts w:ascii="宋体" w:hAnsi="宋体" w:cs="宋体" w:eastAsia="宋体"/>
          <w:sz w:val="28"/>
          <w:color w:val="000000"/>
          <w:b w:val="off"/>
          <w:i w:val="off"/>
        </w:rPr>
        <w:t>厚，扩大，甚至右心功能代偿不全，心力衰竭及呼吸衰竭的心脏病。</w:t>
      </w:r>
      <w:r>
        <w:rPr>
          <w:rFonts w:ascii="宋体" w:hAnsi="宋体" w:cs="宋体" w:eastAsia="宋体"/>
          <w:sz w:val="28"/>
          <w:color w:val="000000"/>
          <w:b w:val="off"/>
          <w:i w:val="off"/>
        </w:rPr>
        <w:t>其主要发病原因是慢性支气管炎并发肺气肿，累及肺细小动脉，使</w:t>
      </w:r>
      <w:r>
        <w:rPr>
          <w:rFonts w:ascii="宋体" w:hAnsi="宋体" w:cs="宋体" w:eastAsia="宋体"/>
          <w:sz w:val="28"/>
          <w:color w:val="000000"/>
          <w:b w:val="off"/>
          <w:i w:val="off"/>
        </w:rPr>
        <w:t>管壁炎症、增厚，加上肺气肿的压迫、管腔狭窄、甚至闭塞、肺泡破</w:t>
      </w:r>
      <w:r>
        <w:br w:type="page"/>
      </w:r>
    </w:p>
    <w:p>
      <w:pPr>
        <w:wordWrap w:val="on"/>
        <w:autoSpaceDE w:val="off"/>
        <w:autoSpaceDN w:val="off"/>
        <w:spacing w:before="460" w:after="0" w:line="380" w:lineRule="atLeast"/>
        <w:ind w:left="420" w:right="0"/>
        <w:jc w:val="both"/>
        <w:textAlignment w:val="auto"/>
        <w:rPr>
          <w:sz w:val="28"/>
        </w:rPr>
      </w:pPr>
      <w:r>
        <w:rPr>
          <w:rFonts w:ascii="宋体" w:hAnsi="宋体" w:cs="宋体" w:eastAsia="宋体"/>
          <w:sz w:val="28"/>
          <w:color w:val="000000"/>
          <w:u w:val="single"/>
          <w:b w:val="off"/>
          <w:i w:val="off"/>
        </w:rPr>
        <w:t xml:space="preserve">                              下篇 各种老年疾病的针灸治疗 89</w:t>
      </w:r>
    </w:p>
    <w:p>
      <w:pPr>
        <w:wordWrap w:val="on"/>
        <w:autoSpaceDE w:val="off"/>
        <w:autoSpaceDN w:val="off"/>
        <w:spacing w:before="360" w:after="0" w:line="460" w:lineRule="atLeast"/>
        <w:ind w:left="420" w:right="740"/>
        <w:jc w:val="both"/>
        <w:textAlignment w:val="auto"/>
        <w:rPr>
          <w:sz w:val="28"/>
        </w:rPr>
      </w:pPr>
      <w:r>
        <w:rPr>
          <w:rFonts w:ascii="宋体" w:hAnsi="宋体" w:cs="宋体" w:eastAsia="宋体"/>
          <w:sz w:val="28"/>
          <w:color w:val="000000"/>
          <w:b w:val="off"/>
          <w:i w:val="off"/>
        </w:rPr>
        <w:t>裂使肺毛细血管网减少等而造成肺循环阻力增大，肺动脉高压，使</w:t>
      </w:r>
      <w:r>
        <w:rPr>
          <w:rFonts w:ascii="宋体" w:hAnsi="宋体" w:cs="宋体" w:eastAsia="宋体"/>
          <w:sz w:val="28"/>
          <w:color w:val="000000"/>
          <w:b w:val="off"/>
          <w:i w:val="off"/>
        </w:rPr>
        <w:t>右心负荷增大，因而右心室肥厚，扩大；如失代偿则发生右心衰竭。</w:t>
      </w:r>
    </w:p>
    <w:p>
      <w:pPr>
        <w:wordWrap w:val="on"/>
        <w:autoSpaceDE w:val="off"/>
        <w:autoSpaceDN w:val="off"/>
        <w:spacing w:before="20" w:after="0" w:line="450" w:lineRule="atLeast"/>
        <w:ind w:left="360" w:right="800" w:firstLine="680"/>
        <w:jc w:val="both"/>
        <w:textAlignment w:val="auto"/>
        <w:rPr>
          <w:sz w:val="28"/>
        </w:rPr>
      </w:pPr>
      <w:r>
        <w:rPr>
          <w:rFonts w:ascii="宋体" w:hAnsi="宋体" w:cs="宋体" w:eastAsia="宋体"/>
          <w:sz w:val="28"/>
          <w:color w:val="000000"/>
          <w:b w:val="off"/>
          <w:i w:val="off"/>
        </w:rPr>
        <w:t>本病在我国多见，尤以40岁以上中老年发病率较高，主要由</w:t>
      </w:r>
      <w:r>
        <w:rPr>
          <w:rFonts w:ascii="宋体" w:hAnsi="宋体" w:cs="宋体" w:eastAsia="宋体"/>
          <w:sz w:val="28"/>
          <w:color w:val="000000"/>
          <w:b w:val="off"/>
          <w:i w:val="off"/>
        </w:rPr>
        <w:t>慢性支气管炎并发肺气肿引起。</w:t>
      </w:r>
    </w:p>
    <w:p>
      <w:pPr>
        <w:wordWrap w:val="on"/>
        <w:autoSpaceDE w:val="off"/>
        <w:autoSpaceDN w:val="off"/>
        <w:spacing w:before="80" w:after="0" w:line="400" w:lineRule="atLeast"/>
        <w:ind w:left="1040" w:right="0"/>
        <w:jc w:val="both"/>
        <w:textAlignment w:val="auto"/>
        <w:rPr>
          <w:sz w:val="28"/>
        </w:rPr>
      </w:pPr>
      <w:r>
        <w:rPr>
          <w:rFonts w:ascii="宋体" w:hAnsi="宋体" w:cs="宋体" w:eastAsia="宋体"/>
          <w:sz w:val="28"/>
          <w:color w:val="000000"/>
          <w:b w:val="off"/>
          <w:i w:val="off"/>
        </w:rPr>
        <w:t>2.中医对本病的认识</w:t>
      </w:r>
    </w:p>
    <w:p>
      <w:pPr>
        <w:wordWrap w:val="on"/>
        <w:autoSpaceDE w:val="off"/>
        <w:autoSpaceDN w:val="off"/>
        <w:spacing w:before="20" w:after="0" w:line="453" w:lineRule="atLeast"/>
        <w:ind w:left="320" w:right="800" w:firstLine="720"/>
        <w:jc w:val="both"/>
        <w:textAlignment w:val="auto"/>
        <w:rPr>
          <w:sz w:val="28"/>
        </w:rPr>
      </w:pPr>
      <w:r>
        <w:rPr>
          <w:rFonts w:ascii="宋体" w:hAnsi="宋体" w:cs="宋体" w:eastAsia="宋体"/>
          <w:sz w:val="28"/>
          <w:color w:val="000000"/>
          <w:b w:val="off"/>
          <w:i w:val="off"/>
        </w:rPr>
        <w:t>本病病位主要在肺、心，但与脾、肾有密切关系，发展至不同阶</w:t>
      </w:r>
      <w:r>
        <w:rPr>
          <w:rFonts w:ascii="宋体" w:hAnsi="宋体" w:cs="宋体" w:eastAsia="宋体"/>
          <w:sz w:val="28"/>
          <w:color w:val="000000"/>
          <w:b w:val="off"/>
          <w:i w:val="off"/>
        </w:rPr>
        <w:t>段，依其主症的不同而分属于中医的“咳嗽”、“心悸”、“喘证”、“痰</w:t>
      </w:r>
      <w:r>
        <w:rPr>
          <w:rFonts w:ascii="宋体" w:hAnsi="宋体" w:cs="宋体" w:eastAsia="宋体"/>
          <w:sz w:val="28"/>
          <w:color w:val="000000"/>
          <w:b w:val="off"/>
          <w:i w:val="off"/>
        </w:rPr>
        <w:t>饮”和“水肿”等证的范畴。</w:t>
      </w:r>
    </w:p>
    <w:p>
      <w:pPr>
        <w:wordWrap w:val="on"/>
        <w:autoSpaceDE w:val="off"/>
        <w:autoSpaceDN w:val="off"/>
        <w:spacing w:before="20" w:after="0" w:line="462" w:lineRule="atLeast"/>
        <w:ind w:left="380" w:right="760" w:firstLine="660"/>
        <w:jc w:val="both"/>
        <w:textAlignment w:val="auto"/>
        <w:rPr>
          <w:sz w:val="28"/>
        </w:rPr>
      </w:pPr>
      <w:r>
        <w:rPr>
          <w:rFonts w:ascii="宋体" w:hAnsi="宋体" w:cs="宋体" w:eastAsia="宋体"/>
          <w:sz w:val="28"/>
          <w:color w:val="000000"/>
          <w:b w:val="off"/>
          <w:i w:val="off"/>
        </w:rPr>
        <w:t>肺司呼吸，外合皮毛，肺虚则易感受外邪，反复感邪，肺气受</w:t>
      </w:r>
      <w:r>
        <w:rPr>
          <w:rFonts w:ascii="宋体" w:hAnsi="宋体" w:cs="宋体" w:eastAsia="宋体"/>
          <w:sz w:val="28"/>
          <w:color w:val="000000"/>
          <w:b w:val="off"/>
          <w:i w:val="off"/>
        </w:rPr>
        <w:t>损，宣肃失调，出现咳喘、咯痰、呼吸困难，肺主卫气、朝百脉，辅心</w:t>
      </w:r>
      <w:r>
        <w:rPr>
          <w:rFonts w:ascii="宋体" w:hAnsi="宋体" w:cs="宋体" w:eastAsia="宋体"/>
          <w:sz w:val="28"/>
          <w:color w:val="000000"/>
          <w:b w:val="off"/>
          <w:i w:val="off"/>
        </w:rPr>
        <w:t>气以行营血，即所谓气为血帅也，肺气壅滞则营血运行不畅，血脉</w:t>
      </w:r>
      <w:r>
        <w:rPr>
          <w:rFonts w:ascii="宋体" w:hAnsi="宋体" w:cs="宋体" w:eastAsia="宋体"/>
          <w:sz w:val="28"/>
          <w:color w:val="000000"/>
          <w:b w:val="off"/>
          <w:i w:val="off"/>
        </w:rPr>
        <w:t>瘀阻而累及于心，出现心悸、短气、胸闷、唇甲青紫、舌暗。血瘀阻</w:t>
      </w:r>
      <w:r>
        <w:rPr>
          <w:rFonts w:ascii="宋体" w:hAnsi="宋体" w:cs="宋体" w:eastAsia="宋体"/>
          <w:sz w:val="28"/>
          <w:color w:val="000000"/>
          <w:b w:val="off"/>
          <w:i w:val="off"/>
        </w:rPr>
        <w:t>塞水道而发水肿，水气凌心则心悸，短气更甚，久病伤脾，脾失健运</w:t>
      </w:r>
      <w:r>
        <w:rPr>
          <w:rFonts w:ascii="宋体" w:hAnsi="宋体" w:cs="宋体" w:eastAsia="宋体"/>
          <w:sz w:val="28"/>
          <w:color w:val="000000"/>
          <w:b w:val="off"/>
          <w:i w:val="off"/>
        </w:rPr>
        <w:t>而水湿内生，聚湿为痰，痰浊上逆犯肺加重咳喘，脾虚水泛而加重</w:t>
      </w:r>
      <w:r>
        <w:rPr>
          <w:rFonts w:ascii="宋体" w:hAnsi="宋体" w:cs="宋体" w:eastAsia="宋体"/>
          <w:sz w:val="28"/>
          <w:color w:val="000000"/>
          <w:b w:val="off"/>
          <w:i w:val="off"/>
        </w:rPr>
        <w:t>水肿，久病及肾，肾气虚不能纳气则咳喘尤甚，肾主水，肾虚气化不</w:t>
      </w:r>
      <w:r>
        <w:rPr>
          <w:rFonts w:ascii="宋体" w:hAnsi="宋体" w:cs="宋体" w:eastAsia="宋体"/>
          <w:sz w:val="28"/>
          <w:color w:val="000000"/>
          <w:b w:val="off"/>
          <w:i w:val="off"/>
        </w:rPr>
        <w:t>利，出现尿少、尿闭、浮肿。到晚期痰盛迷闭心窍可出现神昏谵语，</w:t>
      </w:r>
      <w:r>
        <w:rPr>
          <w:rFonts w:ascii="宋体" w:hAnsi="宋体" w:cs="宋体" w:eastAsia="宋体"/>
          <w:sz w:val="28"/>
          <w:color w:val="000000"/>
          <w:b w:val="off"/>
          <w:i w:val="off"/>
        </w:rPr>
        <w:t>躁动不安，引动肝风则四肢抽搐。</w:t>
      </w:r>
    </w:p>
    <w:p>
      <w:pPr>
        <w:wordWrap w:val="on"/>
        <w:autoSpaceDE w:val="off"/>
        <w:autoSpaceDN w:val="off"/>
        <w:spacing w:before="60" w:after="0" w:line="400" w:lineRule="atLeast"/>
        <w:ind w:left="1040" w:right="0"/>
        <w:jc w:val="both"/>
        <w:textAlignment w:val="auto"/>
        <w:rPr>
          <w:sz w:val="28"/>
        </w:rPr>
      </w:pPr>
      <w:r>
        <w:rPr>
          <w:rFonts w:ascii="宋体" w:hAnsi="宋体" w:cs="宋体" w:eastAsia="宋体"/>
          <w:sz w:val="28"/>
          <w:color w:val="000000"/>
          <w:b w:val="off"/>
          <w:i w:val="off"/>
        </w:rPr>
        <w:t>3.辨证分型</w:t>
      </w:r>
    </w:p>
    <w:p>
      <w:pPr>
        <w:wordWrap w:val="on"/>
        <w:autoSpaceDE w:val="off"/>
        <w:autoSpaceDN w:val="off"/>
        <w:spacing w:before="120" w:after="0" w:line="380" w:lineRule="atLeast"/>
        <w:ind w:left="1040" w:right="0"/>
        <w:jc w:val="both"/>
        <w:textAlignment w:val="auto"/>
        <w:rPr>
          <w:sz w:val="28"/>
        </w:rPr>
      </w:pPr>
      <w:r>
        <w:rPr>
          <w:rFonts w:ascii="宋体" w:hAnsi="宋体" w:cs="宋体" w:eastAsia="宋体"/>
          <w:sz w:val="28"/>
          <w:color w:val="000000"/>
          <w:b w:val="off"/>
          <w:i w:val="off"/>
        </w:rPr>
        <w:t>(1)痰浊壅阻，肺气上逆，参考慢支、肺气肿的辨证施治。</w:t>
      </w:r>
    </w:p>
    <w:p>
      <w:pPr>
        <w:wordWrap w:val="on"/>
        <w:autoSpaceDE w:val="off"/>
        <w:autoSpaceDN w:val="off"/>
        <w:spacing w:before="0" w:after="0" w:line="470" w:lineRule="atLeast"/>
        <w:ind w:left="400" w:right="800" w:firstLine="640"/>
        <w:jc w:val="both"/>
        <w:textAlignment w:val="auto"/>
        <w:rPr>
          <w:sz w:val="28"/>
        </w:rPr>
      </w:pPr>
      <w:r>
        <w:rPr>
          <w:rFonts w:ascii="宋体" w:hAnsi="宋体" w:cs="宋体" w:eastAsia="宋体"/>
          <w:sz w:val="28"/>
          <w:color w:val="000000"/>
          <w:b w:val="off"/>
          <w:i w:val="off"/>
        </w:rPr>
        <w:t>(2)心肺亏虚，气滞血瘀：临床表现为咳嗽、气短、气促、心悸、</w:t>
      </w:r>
      <w:r>
        <w:rPr>
          <w:rFonts w:ascii="宋体" w:hAnsi="宋体" w:cs="宋体" w:eastAsia="宋体"/>
          <w:sz w:val="28"/>
          <w:color w:val="000000"/>
          <w:b w:val="off"/>
          <w:i w:val="off"/>
        </w:rPr>
        <w:t>动则尤甚，倦怠乏力，舌淡暗，脉细涩。</w:t>
      </w:r>
    </w:p>
    <w:p>
      <w:pPr>
        <w:wordWrap w:val="on"/>
        <w:autoSpaceDE w:val="off"/>
        <w:autoSpaceDN w:val="off"/>
        <w:spacing w:before="60" w:after="0" w:line="427" w:lineRule="atLeast"/>
        <w:ind w:left="360" w:right="800" w:firstLine="680"/>
        <w:jc w:val="both"/>
        <w:textAlignment w:val="auto"/>
        <w:rPr>
          <w:sz w:val="28"/>
        </w:rPr>
      </w:pPr>
      <w:r>
        <w:rPr>
          <w:rFonts w:ascii="宋体" w:hAnsi="宋体" w:cs="宋体" w:eastAsia="宋体"/>
          <w:sz w:val="28"/>
          <w:color w:val="000000"/>
          <w:b w:val="off"/>
          <w:i w:val="off"/>
        </w:rPr>
        <w:t>(3)脾肾阳虚，水气凌心：临床表现为面色灰暗，四肢不温，下</w:t>
      </w:r>
      <w:r>
        <w:rPr>
          <w:rFonts w:ascii="宋体" w:hAnsi="宋体" w:cs="宋体" w:eastAsia="宋体"/>
          <w:sz w:val="28"/>
          <w:color w:val="000000"/>
          <w:b w:val="off"/>
          <w:i w:val="off"/>
        </w:rPr>
        <w:t>肢浮肿，小便短少，心悸气喘，不得平卧，舌淡胖暗，苔腻，脉沉</w:t>
      </w:r>
      <w:r>
        <w:rPr>
          <w:rFonts w:ascii="宋体" w:hAnsi="宋体" w:cs="宋体" w:eastAsia="宋体"/>
          <w:sz w:val="28"/>
          <w:color w:val="000000"/>
          <w:b w:val="off"/>
          <w:i w:val="off"/>
        </w:rPr>
        <w:t>细滑。</w:t>
      </w:r>
    </w:p>
    <w:p>
      <w:pPr>
        <w:wordWrap w:val="on"/>
        <w:autoSpaceDE w:val="off"/>
        <w:autoSpaceDN w:val="off"/>
        <w:spacing w:before="60" w:after="0" w:line="400" w:lineRule="atLeast"/>
        <w:ind w:left="42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120" w:after="0" w:line="380" w:lineRule="atLeast"/>
        <w:ind w:left="1040" w:right="0"/>
        <w:jc w:val="both"/>
        <w:textAlignment w:val="auto"/>
        <w:rPr>
          <w:sz w:val="28"/>
        </w:rPr>
      </w:pPr>
      <w:r>
        <w:rPr>
          <w:rFonts w:ascii="宋体" w:hAnsi="宋体" w:cs="宋体" w:eastAsia="宋体"/>
          <w:sz w:val="28"/>
          <w:color w:val="000000"/>
          <w:b w:val="off"/>
          <w:i w:val="off"/>
        </w:rPr>
        <w:t>1.心肺亏虚，气滞血瘀</w:t>
      </w:r>
    </w:p>
    <w:p>
      <w:pPr>
        <w:wordWrap w:val="on"/>
        <w:autoSpaceDE w:val="off"/>
        <w:autoSpaceDN w:val="off"/>
        <w:spacing w:before="80" w:after="0" w:line="380" w:lineRule="atLeast"/>
        <w:ind w:left="1040" w:right="0"/>
        <w:jc w:val="both"/>
        <w:textAlignment w:val="auto"/>
        <w:rPr>
          <w:sz w:val="28"/>
        </w:rPr>
      </w:pPr>
      <w:r>
        <w:rPr>
          <w:rFonts w:ascii="宋体" w:hAnsi="宋体" w:cs="宋体" w:eastAsia="宋体"/>
          <w:sz w:val="28"/>
          <w:color w:val="000000"/>
          <w:b w:val="off"/>
          <w:i w:val="off"/>
        </w:rPr>
        <w:t>(1)治疗原则：益肺养心，行气活血。</w:t>
      </w:r>
    </w:p>
    <w:p>
      <w:pPr>
        <w:wordWrap w:val="on"/>
        <w:autoSpaceDE w:val="off"/>
        <w:autoSpaceDN w:val="off"/>
        <w:spacing w:before="40" w:after="0" w:line="460" w:lineRule="atLeast"/>
        <w:ind w:left="360" w:right="820" w:firstLine="680"/>
        <w:jc w:val="both"/>
        <w:textAlignment w:val="auto"/>
        <w:rPr>
          <w:sz w:val="28"/>
        </w:rPr>
      </w:pPr>
      <w:r>
        <w:rPr>
          <w:rFonts w:ascii="宋体" w:hAnsi="宋体" w:cs="宋体" w:eastAsia="宋体"/>
          <w:sz w:val="28"/>
          <w:color w:val="000000"/>
          <w:b w:val="off"/>
          <w:i w:val="off"/>
        </w:rPr>
        <w:t>(2)针刺：选尺泽、少海、肺俞、神门、心俞、巨阙穴。针用平补</w:t>
      </w:r>
      <w:r>
        <w:rPr>
          <w:rFonts w:ascii="宋体" w:hAnsi="宋体" w:cs="宋体" w:eastAsia="宋体"/>
          <w:sz w:val="28"/>
          <w:color w:val="000000"/>
          <w:b w:val="off"/>
          <w:i w:val="off"/>
        </w:rPr>
        <w:t>平泻手法，或电针中等刺激20分钟。</w:t>
      </w:r>
    </w:p>
    <w:p>
      <w:pPr>
        <w:wordWrap w:val="on"/>
        <w:autoSpaceDE w:val="off"/>
        <w:autoSpaceDN w:val="off"/>
        <w:spacing w:before="20" w:after="0" w:line="460" w:lineRule="atLeast"/>
        <w:ind w:left="360" w:right="780" w:firstLine="680"/>
        <w:jc w:val="both"/>
        <w:textAlignment w:val="auto"/>
        <w:rPr>
          <w:sz w:val="28"/>
        </w:rPr>
      </w:pPr>
      <w:r>
        <w:rPr>
          <w:rFonts w:ascii="宋体" w:hAnsi="宋体" w:cs="宋体" w:eastAsia="宋体"/>
          <w:sz w:val="28"/>
          <w:color w:val="000000"/>
          <w:b w:val="off"/>
          <w:i w:val="off"/>
        </w:rPr>
        <w:t>(3)艾灸：肺俞、心俞、内关、膻中、膈俞、巨阙、丰隆穴，每次取</w:t>
      </w:r>
      <w:r>
        <w:rPr>
          <w:rFonts w:ascii="宋体" w:hAnsi="宋体" w:cs="宋体" w:eastAsia="宋体"/>
          <w:sz w:val="28"/>
          <w:color w:val="000000"/>
          <w:b w:val="off"/>
          <w:i w:val="off"/>
        </w:rPr>
        <w:t>2~4穴，艾条温和灸，每穴灸10分钟，每日1次，10次为一疗程。</w:t>
      </w:r>
      <w:r>
        <w:br w:type="page"/>
      </w:r>
    </w:p>
    <w:p>
      <w:pPr>
        <w:wordWrap w:val="on"/>
        <w:autoSpaceDE w:val="off"/>
        <w:autoSpaceDN w:val="off"/>
        <w:spacing w:before="460" w:after="0" w:line="380" w:lineRule="atLeast"/>
        <w:ind w:left="540" w:right="0"/>
        <w:jc w:val="both"/>
        <w:textAlignment w:val="auto"/>
        <w:rPr>
          <w:sz w:val="27"/>
        </w:rPr>
      </w:pPr>
      <w:r>
        <w:rPr>
          <w:rFonts w:ascii="宋体" w:hAnsi="宋体" w:cs="宋体" w:eastAsia="宋体"/>
          <w:sz w:val="27"/>
          <w:color w:val="000000"/>
          <w:u w:val="single"/>
          <w:b w:val="off"/>
          <w:i w:val="off"/>
        </w:rPr>
        <w:t xml:space="preserve">90 常见老年病针灸治疗                                        </w:t>
      </w:r>
    </w:p>
    <w:p>
      <w:pPr>
        <w:wordWrap w:val="on"/>
        <w:autoSpaceDE w:val="off"/>
        <w:autoSpaceDN w:val="off"/>
        <w:spacing w:before="420" w:after="0" w:line="440" w:lineRule="atLeast"/>
        <w:ind w:left="520" w:right="600" w:firstLine="680"/>
        <w:jc w:val="both"/>
        <w:textAlignment w:val="auto"/>
        <w:rPr>
          <w:sz w:val="27"/>
        </w:rPr>
      </w:pPr>
      <w:r>
        <w:rPr>
          <w:rFonts w:ascii="宋体" w:hAnsi="宋体" w:cs="宋体" w:eastAsia="宋体"/>
          <w:sz w:val="27"/>
          <w:color w:val="000000"/>
          <w:b w:val="off"/>
          <w:i w:val="off"/>
        </w:rPr>
        <w:t>(4)耳针：选心、皮质下、交感、神门、小肠穴。 每次选2~3</w:t>
      </w:r>
      <w:r>
        <w:rPr>
          <w:rFonts w:ascii="宋体" w:hAnsi="宋体" w:cs="宋体" w:eastAsia="宋体"/>
          <w:sz w:val="27"/>
          <w:color w:val="000000"/>
          <w:b w:val="off"/>
          <w:i w:val="off"/>
        </w:rPr>
        <w:t>穴，捻转轻刺激，留针15分钟，留针过程中行钉2~3次。</w:t>
      </w:r>
    </w:p>
    <w:p>
      <w:pPr>
        <w:wordWrap w:val="on"/>
        <w:autoSpaceDE w:val="off"/>
        <w:autoSpaceDN w:val="off"/>
        <w:spacing w:before="80" w:after="0" w:line="400" w:lineRule="atLeast"/>
        <w:ind w:left="1200" w:right="0"/>
        <w:jc w:val="both"/>
        <w:textAlignment w:val="auto"/>
        <w:rPr>
          <w:sz w:val="27"/>
        </w:rPr>
      </w:pPr>
      <w:r>
        <w:rPr>
          <w:rFonts w:ascii="宋体" w:hAnsi="宋体" w:cs="宋体" w:eastAsia="宋体"/>
          <w:sz w:val="27"/>
          <w:color w:val="000000"/>
          <w:b w:val="off"/>
          <w:i w:val="off"/>
        </w:rPr>
        <w:t>2.脾肾阳虚，水气凌心</w:t>
      </w:r>
    </w:p>
    <w:p>
      <w:pPr>
        <w:wordWrap w:val="on"/>
        <w:autoSpaceDE w:val="off"/>
        <w:autoSpaceDN w:val="off"/>
        <w:spacing w:before="60" w:after="0" w:line="400" w:lineRule="atLeast"/>
        <w:ind w:left="1200" w:right="0"/>
        <w:jc w:val="both"/>
        <w:textAlignment w:val="auto"/>
        <w:rPr>
          <w:sz w:val="27"/>
        </w:rPr>
      </w:pPr>
      <w:r>
        <w:rPr>
          <w:rFonts w:ascii="宋体" w:hAnsi="宋体" w:cs="宋体" w:eastAsia="宋体"/>
          <w:sz w:val="27"/>
          <w:color w:val="000000"/>
          <w:b w:val="off"/>
          <w:i w:val="off"/>
        </w:rPr>
        <w:t>(1)治疗原则：健脾温肾，行水消肿。</w:t>
      </w:r>
    </w:p>
    <w:p>
      <w:pPr>
        <w:wordWrap w:val="on"/>
        <w:autoSpaceDE w:val="off"/>
        <w:autoSpaceDN w:val="off"/>
        <w:spacing w:before="0" w:after="0" w:line="460" w:lineRule="atLeast"/>
        <w:ind w:left="520" w:right="600" w:firstLine="680"/>
        <w:jc w:val="both"/>
        <w:textAlignment w:val="auto"/>
        <w:rPr>
          <w:sz w:val="27"/>
        </w:rPr>
      </w:pPr>
      <w:r>
        <w:rPr>
          <w:rFonts w:ascii="宋体" w:hAnsi="宋体" w:cs="宋体" w:eastAsia="宋体"/>
          <w:sz w:val="27"/>
          <w:color w:val="000000"/>
          <w:b w:val="off"/>
          <w:i w:val="off"/>
        </w:rPr>
        <w:t>(2)针刺：选脾俞、肾俞、三焦俞、阴陵泉、复溜、三阴交、足三</w:t>
      </w:r>
      <w:r>
        <w:rPr>
          <w:rFonts w:ascii="宋体" w:hAnsi="宋体" w:cs="宋体" w:eastAsia="宋体"/>
          <w:sz w:val="27"/>
          <w:color w:val="000000"/>
          <w:b w:val="off"/>
          <w:i w:val="off"/>
        </w:rPr>
        <w:t>里、水分、气海、关元、内关穴。 每次4~6穴，针用补法或针后加艾</w:t>
      </w:r>
      <w:r>
        <w:rPr>
          <w:rFonts w:ascii="宋体" w:hAnsi="宋体" w:cs="宋体" w:eastAsia="宋体"/>
          <w:sz w:val="27"/>
          <w:color w:val="000000"/>
          <w:b w:val="off"/>
          <w:i w:val="off"/>
        </w:rPr>
        <w:t>温针。</w:t>
      </w:r>
    </w:p>
    <w:p>
      <w:pPr>
        <w:wordWrap w:val="on"/>
        <w:autoSpaceDE w:val="off"/>
        <w:autoSpaceDN w:val="off"/>
        <w:spacing w:before="40" w:after="0" w:line="460" w:lineRule="atLeast"/>
        <w:ind w:left="540" w:right="600" w:firstLine="660"/>
        <w:jc w:val="both"/>
        <w:textAlignment w:val="auto"/>
        <w:rPr>
          <w:sz w:val="27"/>
        </w:rPr>
      </w:pPr>
      <w:r>
        <w:rPr>
          <w:rFonts w:ascii="宋体" w:hAnsi="宋体" w:cs="宋体" w:eastAsia="宋体"/>
          <w:sz w:val="27"/>
          <w:color w:val="000000"/>
          <w:b w:val="off"/>
          <w:i w:val="off"/>
        </w:rPr>
        <w:t>(3)艾灸：上述穴位，每次选2~4穴，麦粒大艾炷直接灸3~7</w:t>
      </w:r>
      <w:r>
        <w:rPr>
          <w:rFonts w:ascii="宋体" w:hAnsi="宋体" w:cs="宋体" w:eastAsia="宋体"/>
          <w:sz w:val="27"/>
          <w:color w:val="000000"/>
          <w:b w:val="off"/>
          <w:i w:val="off"/>
        </w:rPr>
        <w:t>壮或艾条温和灸每穴10分钟，每天1次。</w:t>
      </w:r>
    </w:p>
    <w:p>
      <w:pPr>
        <w:wordWrap w:val="on"/>
        <w:autoSpaceDE w:val="off"/>
        <w:autoSpaceDN w:val="off"/>
        <w:spacing w:before="20" w:after="0" w:line="440" w:lineRule="atLeast"/>
        <w:ind w:left="520" w:right="600" w:firstLine="680"/>
        <w:jc w:val="both"/>
        <w:textAlignment w:val="auto"/>
        <w:rPr>
          <w:sz w:val="27"/>
        </w:rPr>
      </w:pPr>
      <w:r>
        <w:rPr>
          <w:rFonts w:ascii="宋体" w:hAnsi="宋体" w:cs="宋体" w:eastAsia="宋体"/>
          <w:sz w:val="27"/>
          <w:color w:val="000000"/>
          <w:b w:val="off"/>
          <w:i w:val="off"/>
        </w:rPr>
        <w:t>(4)耳针：选脾、肾、皮质下、心、交感穴。 每次取2~3穴，双</w:t>
      </w:r>
      <w:r>
        <w:rPr>
          <w:rFonts w:ascii="宋体" w:hAnsi="宋体" w:cs="宋体" w:eastAsia="宋体"/>
          <w:sz w:val="27"/>
          <w:color w:val="000000"/>
          <w:b w:val="off"/>
          <w:i w:val="off"/>
        </w:rPr>
        <w:t>侧穴位，针用中等刺激，隔日1次。</w:t>
      </w:r>
    </w:p>
    <w:p>
      <w:pPr>
        <w:wordWrap w:val="on"/>
        <w:autoSpaceDE w:val="off"/>
        <w:autoSpaceDN w:val="off"/>
        <w:spacing w:before="80" w:after="0" w:line="380" w:lineRule="atLeast"/>
        <w:ind w:left="54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80" w:after="0" w:line="400" w:lineRule="atLeast"/>
        <w:ind w:left="1200" w:right="0"/>
        <w:jc w:val="both"/>
        <w:textAlignment w:val="auto"/>
        <w:rPr>
          <w:sz w:val="27"/>
        </w:rPr>
      </w:pPr>
      <w:r>
        <w:rPr>
          <w:rFonts w:ascii="宋体" w:hAnsi="宋体" w:cs="宋体" w:eastAsia="宋体"/>
          <w:sz w:val="27"/>
          <w:color w:val="000000"/>
          <w:b w:val="off"/>
          <w:i w:val="off"/>
        </w:rPr>
        <w:t>选背三针为主。 (参见“老年慢性支气管炎”篇)</w:t>
      </w:r>
    </w:p>
    <w:p>
      <w:pPr>
        <w:wordWrap w:val="on"/>
        <w:autoSpaceDE w:val="off"/>
        <w:autoSpaceDN w:val="off"/>
        <w:spacing w:before="60" w:after="0" w:line="380" w:lineRule="atLeast"/>
        <w:ind w:left="540" w:right="0"/>
        <w:jc w:val="both"/>
        <w:textAlignment w:val="auto"/>
        <w:rPr>
          <w:sz w:val="27"/>
        </w:rPr>
      </w:pPr>
      <w:r>
        <w:rPr>
          <w:rFonts w:ascii="宋体" w:hAnsi="宋体" w:cs="宋体" w:eastAsia="宋体"/>
          <w:sz w:val="27"/>
          <w:color w:val="000000"/>
          <w:b w:val="off"/>
          <w:i w:val="off"/>
        </w:rPr>
        <w:t>【注意事项】</w:t>
      </w:r>
    </w:p>
    <w:p>
      <w:pPr>
        <w:wordWrap w:val="on"/>
        <w:autoSpaceDE w:val="off"/>
        <w:autoSpaceDN w:val="off"/>
        <w:spacing w:before="60" w:after="0" w:line="460" w:lineRule="atLeast"/>
        <w:ind w:left="520" w:right="600" w:firstLine="680"/>
        <w:jc w:val="both"/>
        <w:textAlignment w:val="auto"/>
        <w:rPr>
          <w:sz w:val="27"/>
        </w:rPr>
      </w:pPr>
      <w:r>
        <w:rPr>
          <w:rFonts w:ascii="宋体" w:hAnsi="宋体" w:cs="宋体" w:eastAsia="宋体"/>
          <w:sz w:val="27"/>
          <w:color w:val="000000"/>
          <w:b w:val="off"/>
          <w:i w:val="off"/>
        </w:rPr>
        <w:t>本病多由慢支合并肺气肿发展而来，治疗应与慢支、肺气肿相</w:t>
      </w:r>
      <w:r>
        <w:rPr>
          <w:rFonts w:ascii="宋体" w:hAnsi="宋体" w:cs="宋体" w:eastAsia="宋体"/>
          <w:sz w:val="27"/>
          <w:color w:val="000000"/>
          <w:b w:val="off"/>
          <w:i w:val="off"/>
        </w:rPr>
        <w:t>互参照，由于病情复杂，变化多端，更需灵活掌握，如外邪侵袭当以</w:t>
      </w:r>
      <w:r>
        <w:rPr>
          <w:rFonts w:ascii="宋体" w:hAnsi="宋体" w:cs="宋体" w:eastAsia="宋体"/>
          <w:sz w:val="27"/>
          <w:color w:val="000000"/>
          <w:b w:val="off"/>
          <w:i w:val="off"/>
        </w:rPr>
        <w:t>疏解表邪为先，肺心病后期往往出现痰迷心窍，肝风内动，可针刺</w:t>
      </w:r>
      <w:r>
        <w:rPr>
          <w:rFonts w:ascii="宋体" w:hAnsi="宋体" w:cs="宋体" w:eastAsia="宋体"/>
          <w:sz w:val="27"/>
          <w:color w:val="000000"/>
          <w:b w:val="off"/>
          <w:i w:val="off"/>
        </w:rPr>
        <w:t>内关、神门、十二井穴、人中、合谷、太冲等穴以开窍复脉，急救为主</w:t>
      </w:r>
      <w:r>
        <w:rPr>
          <w:rFonts w:ascii="宋体" w:hAnsi="宋体" w:cs="宋体" w:eastAsia="宋体"/>
          <w:sz w:val="27"/>
          <w:color w:val="000000"/>
          <w:b w:val="off"/>
          <w:i w:val="off"/>
        </w:rPr>
        <w:t>治，并配合中西药物综合抢救。</w:t>
      </w:r>
    </w:p>
    <w:p>
      <w:pPr>
        <w:wordWrap w:val="on"/>
        <w:autoSpaceDE w:val="off"/>
        <w:autoSpaceDN w:val="off"/>
        <w:spacing w:before="600" w:after="0" w:line="400" w:lineRule="atLeast"/>
        <w:ind w:left="540" w:right="0"/>
        <w:jc w:val="both"/>
        <w:textAlignment w:val="auto"/>
        <w:rPr>
          <w:sz w:val="27"/>
        </w:rPr>
      </w:pPr>
      <w:r>
        <w:rPr>
          <w:rFonts w:ascii="宋体" w:hAnsi="宋体" w:cs="宋体" w:eastAsia="宋体"/>
          <w:sz w:val="27"/>
          <w:color w:val="000000"/>
          <w:b w:val="off"/>
          <w:i w:val="off"/>
        </w:rPr>
        <w:t>十</w:t>
      </w:r>
      <w:r>
        <w:rPr>
          <w:rFonts w:ascii="宋体" w:hAnsi="宋体" w:cs="宋体" w:eastAsia="宋体"/>
          <w:sz w:val="24"/>
        </w:rPr>
        <w:t xml:space="preserve">    </w:t>
      </w:r>
      <w:r>
        <w:rPr>
          <w:rFonts w:ascii="宋体" w:hAnsi="宋体" w:cs="宋体" w:eastAsia="宋体"/>
          <w:sz w:val="27"/>
          <w:color w:val="000000"/>
          <w:b w:val="off"/>
          <w:i w:val="off"/>
        </w:rPr>
        <w:t>老年脑血管意外</w:t>
      </w:r>
    </w:p>
    <w:p>
      <w:pPr>
        <w:wordWrap w:val="on"/>
        <w:autoSpaceDE w:val="off"/>
        <w:autoSpaceDN w:val="off"/>
        <w:spacing w:before="440" w:after="0" w:line="380" w:lineRule="atLeast"/>
        <w:ind w:left="540" w:right="0"/>
        <w:jc w:val="both"/>
        <w:textAlignment w:val="auto"/>
        <w:rPr>
          <w:sz w:val="27"/>
        </w:rPr>
      </w:pPr>
      <w:r>
        <w:rPr>
          <w:rFonts w:ascii="宋体" w:hAnsi="宋体" w:cs="宋体" w:eastAsia="宋体"/>
          <w:sz w:val="27"/>
          <w:color w:val="000000"/>
          <w:b w:val="off"/>
          <w:i w:val="off"/>
        </w:rPr>
        <w:t>【概述】</w:t>
      </w:r>
    </w:p>
    <w:p>
      <w:pPr>
        <w:wordWrap w:val="on"/>
        <w:autoSpaceDE w:val="off"/>
        <w:autoSpaceDN w:val="off"/>
        <w:spacing w:before="120" w:after="0" w:line="380" w:lineRule="atLeast"/>
        <w:ind w:left="1200" w:right="0"/>
        <w:jc w:val="both"/>
        <w:textAlignment w:val="auto"/>
        <w:rPr>
          <w:sz w:val="27"/>
        </w:rPr>
      </w:pPr>
      <w:r>
        <w:rPr>
          <w:rFonts w:ascii="宋体" w:hAnsi="宋体" w:cs="宋体" w:eastAsia="宋体"/>
          <w:sz w:val="27"/>
          <w:color w:val="000000"/>
          <w:b w:val="off"/>
          <w:i w:val="off"/>
        </w:rPr>
        <w:t>1.病因及诊断要点</w:t>
      </w:r>
    </w:p>
    <w:p>
      <w:pPr>
        <w:wordWrap w:val="on"/>
        <w:autoSpaceDE w:val="off"/>
        <w:autoSpaceDN w:val="off"/>
        <w:spacing w:before="60" w:after="0" w:line="454" w:lineRule="atLeast"/>
        <w:ind w:left="520" w:right="620" w:firstLine="680"/>
        <w:jc w:val="both"/>
        <w:textAlignment w:val="auto"/>
        <w:rPr>
          <w:sz w:val="27"/>
        </w:rPr>
      </w:pPr>
      <w:r>
        <w:rPr>
          <w:rFonts w:ascii="宋体" w:hAnsi="宋体" w:cs="宋体" w:eastAsia="宋体"/>
          <w:sz w:val="27"/>
          <w:color w:val="000000"/>
          <w:b w:val="off"/>
          <w:i w:val="off"/>
        </w:rPr>
        <w:t>脑血管意外是指一种急性非外伤性脑局部血供障碍引起的</w:t>
      </w:r>
      <w:r>
        <w:rPr>
          <w:rFonts w:ascii="宋体" w:hAnsi="宋体" w:cs="宋体" w:eastAsia="宋体"/>
          <w:sz w:val="27"/>
          <w:color w:val="000000"/>
          <w:b w:val="off"/>
          <w:i w:val="off"/>
        </w:rPr>
        <w:t>局灶性神经损害。急性脑血管病变分为两大类：一类是动脉系</w:t>
      </w:r>
      <w:r>
        <w:rPr>
          <w:rFonts w:ascii="宋体" w:hAnsi="宋体" w:cs="宋体" w:eastAsia="宋体"/>
          <w:sz w:val="27"/>
          <w:color w:val="000000"/>
          <w:b w:val="off"/>
          <w:i w:val="off"/>
        </w:rPr>
        <w:t>统的脑血管疾病，另一类是静脉系统的脑血管疾病。动脉系统的</w:t>
      </w:r>
      <w:r>
        <w:rPr>
          <w:rFonts w:ascii="宋体" w:hAnsi="宋体" w:cs="宋体" w:eastAsia="宋体"/>
          <w:sz w:val="27"/>
          <w:color w:val="000000"/>
          <w:b w:val="off"/>
          <w:i w:val="off"/>
        </w:rPr>
        <w:t>脑血管疾病又分为缺血性，如脑血栓、脑栓塞，一过性脑缺血(即</w:t>
      </w:r>
      <w:r>
        <w:rPr>
          <w:rFonts w:ascii="宋体" w:hAnsi="宋体" w:cs="宋体" w:eastAsia="宋体"/>
          <w:sz w:val="27"/>
          <w:color w:val="000000"/>
          <w:b w:val="off"/>
          <w:i w:val="off"/>
        </w:rPr>
        <w:t>脑血管痉挛)、高血压脑病、椎基底动脉供血不足等；出血性如脑</w:t>
      </w:r>
      <w:r>
        <w:rPr>
          <w:rFonts w:ascii="宋体" w:hAnsi="宋体" w:cs="宋体" w:eastAsia="宋体"/>
          <w:sz w:val="27"/>
          <w:color w:val="000000"/>
          <w:b w:val="off"/>
          <w:i w:val="off"/>
        </w:rPr>
        <w:t>溢血、蛛网膜下腔出血等。静脉系统的脑血管疾病则多与神经系</w:t>
      </w:r>
      <w:r>
        <w:rPr>
          <w:rFonts w:ascii="宋体" w:hAnsi="宋体" w:cs="宋体" w:eastAsia="宋体"/>
          <w:sz w:val="27"/>
          <w:color w:val="000000"/>
          <w:b w:val="off"/>
          <w:i w:val="off"/>
        </w:rPr>
        <w:t>统有关。</w:t>
      </w:r>
      <w:r>
        <w:br w:type="page"/>
      </w:r>
    </w:p>
    <w:p>
      <w:pPr>
        <w:wordWrap w:val="on"/>
        <w:autoSpaceDE w:val="off"/>
        <w:autoSpaceDN w:val="off"/>
        <w:spacing w:before="380" w:after="0" w:line="400" w:lineRule="atLeast"/>
        <w:ind w:left="5200" w:right="0"/>
        <w:jc w:val="both"/>
        <w:textAlignment w:val="auto"/>
        <w:rPr>
          <w:sz w:val="28"/>
        </w:rPr>
      </w:pPr>
      <w:r>
        <w:rPr>
          <w:rFonts w:ascii="宋体" w:hAnsi="宋体" w:cs="宋体" w:eastAsia="宋体"/>
          <w:sz w:val="28"/>
          <w:color w:val="000000"/>
          <w:b w:val="off"/>
          <w:i w:val="off"/>
        </w:rPr>
        <w:t>下篇 各种老年疾病的针灸治疗 91</w:t>
      </w:r>
    </w:p>
    <w:p>
      <w:pPr>
        <w:wordWrap w:val="on"/>
        <w:autoSpaceDE w:val="off"/>
        <w:autoSpaceDN w:val="off"/>
        <w:spacing w:before="340" w:after="0" w:line="490" w:lineRule="atLeast"/>
        <w:ind w:left="480" w:right="680" w:firstLine="640"/>
        <w:jc w:val="both"/>
        <w:textAlignment w:val="auto"/>
        <w:rPr>
          <w:sz w:val="28"/>
        </w:rPr>
      </w:pPr>
      <w:r>
        <w:rPr>
          <w:rFonts w:ascii="宋体" w:hAnsi="宋体" w:cs="宋体" w:eastAsia="宋体"/>
          <w:sz w:val="28"/>
          <w:color w:val="000000"/>
          <w:b w:val="off"/>
          <w:i w:val="off"/>
        </w:rPr>
        <w:t>本病是临床常见的老年病，与心肌梗死、癌肿称为老年病最主</w:t>
      </w:r>
      <w:r>
        <w:rPr>
          <w:rFonts w:ascii="宋体" w:hAnsi="宋体" w:cs="宋体" w:eastAsia="宋体"/>
          <w:sz w:val="28"/>
          <w:color w:val="000000"/>
          <w:b w:val="off"/>
          <w:i w:val="off"/>
        </w:rPr>
        <w:t>要的三大致死原因，因而引起国内外医学界的普遍关注。</w:t>
      </w:r>
    </w:p>
    <w:p>
      <w:pPr>
        <w:wordWrap w:val="on"/>
        <w:autoSpaceDE w:val="off"/>
        <w:autoSpaceDN w:val="off"/>
        <w:spacing w:before="60" w:after="0" w:line="400" w:lineRule="atLeast"/>
        <w:ind w:left="1120" w:right="0"/>
        <w:jc w:val="both"/>
        <w:textAlignment w:val="auto"/>
        <w:rPr>
          <w:sz w:val="28"/>
        </w:rPr>
      </w:pPr>
      <w:r>
        <w:rPr>
          <w:rFonts w:ascii="宋体" w:hAnsi="宋体" w:cs="宋体" w:eastAsia="宋体"/>
          <w:sz w:val="28"/>
          <w:color w:val="000000"/>
          <w:b w:val="off"/>
          <w:i w:val="off"/>
        </w:rPr>
        <w:t>2.中医对本病的认识</w:t>
      </w:r>
    </w:p>
    <w:p>
      <w:pPr>
        <w:wordWrap w:val="on"/>
        <w:autoSpaceDE w:val="off"/>
        <w:autoSpaceDN w:val="off"/>
        <w:spacing w:before="20" w:after="0" w:line="461" w:lineRule="atLeast"/>
        <w:ind w:left="420" w:right="680" w:firstLine="700"/>
        <w:jc w:val="both"/>
        <w:textAlignment w:val="auto"/>
        <w:rPr>
          <w:sz w:val="28"/>
        </w:rPr>
      </w:pPr>
      <w:r>
        <w:rPr>
          <w:rFonts w:ascii="宋体" w:hAnsi="宋体" w:cs="宋体" w:eastAsia="宋体"/>
          <w:sz w:val="28"/>
          <w:color w:val="000000"/>
          <w:b w:val="off"/>
          <w:i w:val="off"/>
        </w:rPr>
        <w:t>中医学称本病为“中风”或“卒中”。 “卒中”昏迷阶段又有“仆</w:t>
      </w:r>
      <w:r>
        <w:rPr>
          <w:rFonts w:ascii="宋体" w:hAnsi="宋体" w:cs="宋体" w:eastAsia="宋体"/>
          <w:sz w:val="28"/>
          <w:color w:val="000000"/>
          <w:b w:val="off"/>
          <w:i w:val="off"/>
        </w:rPr>
        <w:t>击”、“大厥”、“薄厥”之名。 半身不遂期间，又有“偏风”、“偏枯”、</w:t>
      </w:r>
      <w:r>
        <w:rPr>
          <w:rFonts w:ascii="宋体" w:hAnsi="宋体" w:cs="宋体" w:eastAsia="宋体"/>
          <w:sz w:val="28"/>
          <w:color w:val="000000"/>
          <w:b w:val="off"/>
          <w:i w:val="off"/>
        </w:rPr>
        <w:t>“风痱”、“身偏不用”等名。但凡卒然昏仆、不省人事或伴有口眼歪</w:t>
      </w:r>
      <w:r>
        <w:rPr>
          <w:rFonts w:ascii="宋体" w:hAnsi="宋体" w:cs="宋体" w:eastAsia="宋体"/>
          <w:sz w:val="28"/>
          <w:color w:val="000000"/>
          <w:b w:val="off"/>
          <w:i w:val="off"/>
        </w:rPr>
        <w:t>斜、半身不遂为主症的均叫“中风病”。本病病因，中医认为年老体</w:t>
      </w:r>
      <w:r>
        <w:rPr>
          <w:rFonts w:ascii="宋体" w:hAnsi="宋体" w:cs="宋体" w:eastAsia="宋体"/>
          <w:sz w:val="28"/>
          <w:color w:val="000000"/>
          <w:b w:val="off"/>
          <w:i w:val="off"/>
        </w:rPr>
        <w:t>弱，劳伤精血，肾阴不足，肝阳偏亢；或因体质肥胖，恣食甘腻，湿盛</w:t>
      </w:r>
      <w:r>
        <w:rPr>
          <w:rFonts w:ascii="宋体" w:hAnsi="宋体" w:cs="宋体" w:eastAsia="宋体"/>
          <w:sz w:val="28"/>
          <w:color w:val="000000"/>
          <w:b w:val="off"/>
          <w:i w:val="off"/>
        </w:rPr>
        <w:t>生痰，痰郁生热，化生风痰为内在因素，更兼忧思、恼怒、嗜酒等诱</w:t>
      </w:r>
      <w:r>
        <w:rPr>
          <w:rFonts w:ascii="宋体" w:hAnsi="宋体" w:cs="宋体" w:eastAsia="宋体"/>
          <w:sz w:val="28"/>
          <w:color w:val="000000"/>
          <w:b w:val="off"/>
          <w:i w:val="off"/>
        </w:rPr>
        <w:t>因，则导致经络脏腑功能失常，阴阳失调，气血逆乱而发生中风。</w:t>
      </w:r>
      <w:r>
        <w:rPr>
          <w:rFonts w:ascii="宋体" w:hAnsi="宋体" w:cs="宋体" w:eastAsia="宋体"/>
          <w:sz w:val="28"/>
          <w:color w:val="000000"/>
          <w:b w:val="off"/>
          <w:i w:val="off"/>
        </w:rPr>
        <w:t>古代辨治中风，积累了丰富而成熟的经验，一般分为中经络和中脏</w:t>
      </w:r>
      <w:r>
        <w:rPr>
          <w:rFonts w:ascii="宋体" w:hAnsi="宋体" w:cs="宋体" w:eastAsia="宋体"/>
          <w:sz w:val="28"/>
          <w:color w:val="000000"/>
          <w:b w:val="off"/>
          <w:i w:val="off"/>
        </w:rPr>
        <w:t>腑，沿用至今，各种急性脑血管意外均可按此辨证施治分型治疗。</w:t>
      </w:r>
      <w:r>
        <w:rPr>
          <w:rFonts w:ascii="宋体" w:hAnsi="宋体" w:cs="宋体" w:eastAsia="宋体"/>
          <w:sz w:val="28"/>
          <w:color w:val="000000"/>
          <w:b w:val="off"/>
          <w:i w:val="off"/>
        </w:rPr>
        <w:t>中脏腑者，病情重，病位深，神志不清，口眼歪斜，发病前多有先兆</w:t>
      </w:r>
      <w:r>
        <w:rPr>
          <w:rFonts w:ascii="宋体" w:hAnsi="宋体" w:cs="宋体" w:eastAsia="宋体"/>
          <w:sz w:val="28"/>
          <w:color w:val="000000"/>
          <w:b w:val="off"/>
          <w:i w:val="off"/>
        </w:rPr>
        <w:t>症状，后遗症比较明显；中经络者，病位浅，病情轻，无神志改变，仅</w:t>
      </w:r>
      <w:r>
        <w:rPr>
          <w:rFonts w:ascii="宋体" w:hAnsi="宋体" w:cs="宋体" w:eastAsia="宋体"/>
          <w:sz w:val="28"/>
          <w:color w:val="000000"/>
          <w:b w:val="off"/>
          <w:i w:val="off"/>
        </w:rPr>
        <w:t>口眼歪斜，半身不遂或语言不利。须注意，中经络者如病情反复发</w:t>
      </w:r>
      <w:r>
        <w:rPr>
          <w:rFonts w:ascii="宋体" w:hAnsi="宋体" w:cs="宋体" w:eastAsia="宋体"/>
          <w:sz w:val="28"/>
          <w:color w:val="000000"/>
          <w:b w:val="off"/>
          <w:i w:val="off"/>
        </w:rPr>
        <w:t>作，由轻转重，亦可出现中脏腑的证候；中脏腑者，救治脱险，病情</w:t>
      </w:r>
      <w:r>
        <w:rPr>
          <w:rFonts w:ascii="宋体" w:hAnsi="宋体" w:cs="宋体" w:eastAsia="宋体"/>
          <w:sz w:val="28"/>
          <w:color w:val="000000"/>
          <w:b w:val="off"/>
          <w:i w:val="off"/>
        </w:rPr>
        <w:t>由重转轻，多遗留有中经络的证候。</w:t>
      </w:r>
    </w:p>
    <w:p>
      <w:pPr>
        <w:wordWrap w:val="on"/>
        <w:autoSpaceDE w:val="off"/>
        <w:autoSpaceDN w:val="off"/>
        <w:spacing w:before="60" w:after="0" w:line="400" w:lineRule="atLeast"/>
        <w:ind w:left="1120" w:right="0"/>
        <w:jc w:val="both"/>
        <w:textAlignment w:val="auto"/>
        <w:rPr>
          <w:sz w:val="28"/>
        </w:rPr>
      </w:pPr>
      <w:r>
        <w:rPr>
          <w:rFonts w:ascii="宋体" w:hAnsi="宋体" w:cs="宋体" w:eastAsia="宋体"/>
          <w:sz w:val="28"/>
          <w:color w:val="000000"/>
          <w:b w:val="off"/>
          <w:i w:val="off"/>
        </w:rPr>
        <w:t>3.辨证分型</w:t>
      </w:r>
    </w:p>
    <w:p>
      <w:pPr>
        <w:wordWrap w:val="on"/>
        <w:autoSpaceDE w:val="off"/>
        <w:autoSpaceDN w:val="off"/>
        <w:spacing w:before="20" w:after="0" w:line="460" w:lineRule="atLeast"/>
        <w:ind w:left="440" w:right="720" w:firstLine="680"/>
        <w:jc w:val="both"/>
        <w:textAlignment w:val="auto"/>
        <w:rPr>
          <w:sz w:val="28"/>
        </w:rPr>
      </w:pPr>
      <w:r>
        <w:rPr>
          <w:rFonts w:ascii="宋体" w:hAnsi="宋体" w:cs="宋体" w:eastAsia="宋体"/>
          <w:sz w:val="28"/>
          <w:color w:val="000000"/>
          <w:b w:val="off"/>
          <w:i w:val="off"/>
        </w:rPr>
        <w:t>(1)中经络：可有突然昏倒而症轻或无突然昏倒，症见半身不</w:t>
      </w:r>
      <w:r>
        <w:rPr>
          <w:rFonts w:ascii="宋体" w:hAnsi="宋体" w:cs="宋体" w:eastAsia="宋体"/>
          <w:sz w:val="28"/>
          <w:color w:val="000000"/>
          <w:b w:val="off"/>
          <w:i w:val="off"/>
        </w:rPr>
        <w:t>遂，口眼歪斜，语言謇涩或口角流涎，吞咽困难，颜面和手足肢体麻</w:t>
      </w:r>
      <w:r>
        <w:rPr>
          <w:rFonts w:ascii="宋体" w:hAnsi="宋体" w:cs="宋体" w:eastAsia="宋体"/>
          <w:sz w:val="28"/>
          <w:color w:val="000000"/>
          <w:b w:val="off"/>
          <w:i w:val="off"/>
        </w:rPr>
        <w:t>木，甚或肢体沉重，舌苔黄腻，脉象弦紧或缓滑。</w:t>
      </w:r>
    </w:p>
    <w:p>
      <w:pPr>
        <w:wordWrap w:val="on"/>
        <w:autoSpaceDE w:val="off"/>
        <w:autoSpaceDN w:val="off"/>
        <w:spacing w:before="40" w:after="0" w:line="460" w:lineRule="atLeast"/>
        <w:ind w:left="480" w:right="760" w:firstLine="640"/>
        <w:jc w:val="both"/>
        <w:textAlignment w:val="auto"/>
        <w:rPr>
          <w:sz w:val="28"/>
        </w:rPr>
      </w:pPr>
      <w:r>
        <w:rPr>
          <w:rFonts w:ascii="宋体" w:hAnsi="宋体" w:cs="宋体" w:eastAsia="宋体"/>
          <w:sz w:val="28"/>
          <w:color w:val="000000"/>
          <w:b w:val="off"/>
          <w:i w:val="off"/>
        </w:rPr>
        <w:t>(2)中脏腑：病情危重，症见突然昏仆，神志模糊，半身不遂，</w:t>
      </w:r>
      <w:r>
        <w:rPr>
          <w:rFonts w:ascii="宋体" w:hAnsi="宋体" w:cs="宋体" w:eastAsia="宋体"/>
          <w:sz w:val="28"/>
          <w:color w:val="000000"/>
          <w:b w:val="off"/>
          <w:i w:val="off"/>
        </w:rPr>
        <w:t>口角流涎，舌强失语，又分闭证和脱证。</w:t>
      </w:r>
    </w:p>
    <w:p>
      <w:pPr>
        <w:wordWrap w:val="on"/>
        <w:autoSpaceDE w:val="off"/>
        <w:autoSpaceDN w:val="off"/>
        <w:spacing w:before="100" w:after="0" w:line="400" w:lineRule="atLeast"/>
        <w:ind w:left="480" w:right="680" w:firstLine="640"/>
        <w:jc w:val="both"/>
        <w:textAlignment w:val="auto"/>
        <w:rPr>
          <w:sz w:val="28"/>
        </w:rPr>
      </w:pPr>
      <w:r>
        <w:rPr>
          <w:rFonts w:ascii="宋体" w:hAnsi="宋体" w:cs="宋体" w:eastAsia="宋体"/>
          <w:sz w:val="28"/>
          <w:color w:val="000000"/>
          <w:b w:val="off"/>
          <w:i w:val="off"/>
        </w:rPr>
        <w:t>①闭证：神志不清，牙关紧闭，两手握固，面赤气粗，喉中痰</w:t>
      </w:r>
      <w:r>
        <w:rPr>
          <w:rFonts w:ascii="宋体" w:hAnsi="宋体" w:cs="宋体" w:eastAsia="宋体"/>
          <w:sz w:val="28"/>
          <w:color w:val="000000"/>
          <w:b w:val="off"/>
          <w:i w:val="off"/>
        </w:rPr>
        <w:t>鸣，二便不通，脉弦滑而数。</w:t>
      </w:r>
    </w:p>
    <w:p>
      <w:pPr>
        <w:wordWrap w:val="on"/>
        <w:autoSpaceDE w:val="off"/>
        <w:autoSpaceDN w:val="off"/>
        <w:spacing w:before="20" w:after="0" w:line="480" w:lineRule="atLeast"/>
        <w:ind w:left="460" w:right="680" w:firstLine="660"/>
        <w:jc w:val="both"/>
        <w:textAlignment w:val="auto"/>
        <w:rPr>
          <w:sz w:val="28"/>
        </w:rPr>
      </w:pPr>
      <w:r>
        <w:rPr>
          <w:rFonts w:ascii="宋体" w:hAnsi="宋体" w:cs="宋体" w:eastAsia="宋体"/>
          <w:sz w:val="28"/>
          <w:color w:val="000000"/>
          <w:b w:val="off"/>
          <w:i w:val="off"/>
        </w:rPr>
        <w:t>②脱证：昏沉不醒，目合口张，手撒遗尿，鼻鼾息微，四肢逆</w:t>
      </w:r>
      <w:r>
        <w:rPr>
          <w:rFonts w:ascii="宋体" w:hAnsi="宋体" w:cs="宋体" w:eastAsia="宋体"/>
          <w:sz w:val="28"/>
          <w:color w:val="000000"/>
          <w:b w:val="off"/>
          <w:i w:val="off"/>
        </w:rPr>
        <w:t>冷，脉沉细弱，甚则汗出如珠，面赤如妆，脉微欲绝或浮大无根。</w:t>
      </w:r>
    </w:p>
    <w:p>
      <w:pPr>
        <w:wordWrap w:val="on"/>
        <w:autoSpaceDE w:val="off"/>
        <w:autoSpaceDN w:val="off"/>
        <w:spacing w:before="20" w:after="0" w:line="380" w:lineRule="atLeast"/>
        <w:ind w:left="44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100" w:after="0" w:line="400" w:lineRule="atLeast"/>
        <w:ind w:left="1120" w:right="0"/>
        <w:jc w:val="both"/>
        <w:textAlignment w:val="auto"/>
        <w:rPr>
          <w:sz w:val="28"/>
        </w:rPr>
      </w:pPr>
      <w:r>
        <w:rPr>
          <w:rFonts w:ascii="宋体" w:hAnsi="宋体" w:cs="宋体" w:eastAsia="宋体"/>
          <w:sz w:val="28"/>
          <w:color w:val="000000"/>
          <w:b w:val="off"/>
          <w:i w:val="off"/>
        </w:rPr>
        <w:t>1.治疗原则</w:t>
      </w:r>
    </w:p>
    <w:p>
      <w:pPr>
        <w:wordWrap w:val="on"/>
        <w:autoSpaceDE w:val="off"/>
        <w:autoSpaceDN w:val="off"/>
        <w:spacing w:before="120" w:after="0" w:line="390" w:lineRule="atLeast"/>
        <w:ind w:left="460" w:right="700" w:firstLine="660"/>
        <w:jc w:val="both"/>
        <w:textAlignment w:val="auto"/>
        <w:rPr>
          <w:sz w:val="28"/>
        </w:rPr>
      </w:pPr>
      <w:r>
        <w:rPr>
          <w:rFonts w:ascii="宋体" w:hAnsi="宋体" w:cs="宋体" w:eastAsia="宋体"/>
          <w:sz w:val="28"/>
          <w:color w:val="000000"/>
          <w:b w:val="off"/>
          <w:i w:val="off"/>
        </w:rPr>
        <w:t>中经络以疏通经络，调和气血为主；中脏腑则以醒脑开窍，回</w:t>
      </w:r>
      <w:r>
        <w:rPr>
          <w:rFonts w:ascii="宋体" w:hAnsi="宋体" w:cs="宋体" w:eastAsia="宋体"/>
          <w:sz w:val="28"/>
          <w:color w:val="000000"/>
          <w:b w:val="off"/>
          <w:i w:val="off"/>
        </w:rPr>
        <w:t>阳固脱，益气扶正为主。</w:t>
      </w:r>
      <w:r>
        <w:br w:type="page"/>
      </w:r>
    </w:p>
    <w:p>
      <w:pPr>
        <w:wordWrap w:val="on"/>
        <w:autoSpaceDE w:val="off"/>
        <w:autoSpaceDN w:val="off"/>
        <w:spacing w:before="380" w:after="0" w:line="380" w:lineRule="atLeast"/>
        <w:ind w:left="600" w:right="0"/>
        <w:jc w:val="both"/>
        <w:textAlignment w:val="auto"/>
        <w:rPr>
          <w:sz w:val="27"/>
        </w:rPr>
      </w:pPr>
      <w:r>
        <w:rPr>
          <w:rFonts w:ascii="宋体" w:hAnsi="宋体" w:cs="宋体" w:eastAsia="宋体"/>
          <w:sz w:val="27"/>
          <w:color w:val="000000"/>
          <w:b w:val="off"/>
          <w:i w:val="off"/>
        </w:rPr>
        <w:t>92 常见老年病针灸治疗</w:t>
      </w:r>
    </w:p>
    <w:p>
      <w:pPr>
        <w:wordWrap w:val="on"/>
        <w:autoSpaceDE w:val="off"/>
        <w:autoSpaceDN w:val="off"/>
        <w:spacing w:before="440" w:after="0" w:line="380" w:lineRule="atLeast"/>
        <w:ind w:left="1220" w:right="0"/>
        <w:jc w:val="both"/>
        <w:textAlignment w:val="auto"/>
        <w:rPr>
          <w:sz w:val="27"/>
        </w:rPr>
      </w:pPr>
      <w:r>
        <w:rPr>
          <w:rFonts w:ascii="宋体" w:hAnsi="宋体" w:cs="宋体" w:eastAsia="宋体"/>
          <w:sz w:val="27"/>
          <w:color w:val="000000"/>
          <w:b w:val="off"/>
          <w:i w:val="off"/>
        </w:rPr>
        <w:t>2.选穴及治疗方法</w:t>
      </w:r>
    </w:p>
    <w:p>
      <w:pPr>
        <w:wordWrap w:val="on"/>
        <w:autoSpaceDE w:val="off"/>
        <w:autoSpaceDN w:val="off"/>
        <w:spacing w:before="100" w:after="0" w:line="360" w:lineRule="atLeast"/>
        <w:ind w:left="1220" w:right="0"/>
        <w:jc w:val="both"/>
        <w:textAlignment w:val="auto"/>
        <w:rPr>
          <w:sz w:val="27"/>
        </w:rPr>
      </w:pPr>
      <w:r>
        <w:rPr>
          <w:rFonts w:ascii="宋体" w:hAnsi="宋体" w:cs="宋体" w:eastAsia="宋体"/>
          <w:sz w:val="27"/>
          <w:color w:val="000000"/>
          <w:b w:val="off"/>
          <w:i w:val="off"/>
        </w:rPr>
        <w:t>(1)中经络的治疗方法</w:t>
      </w:r>
    </w:p>
    <w:p>
      <w:pPr>
        <w:wordWrap w:val="on"/>
        <w:autoSpaceDE w:val="off"/>
        <w:autoSpaceDN w:val="off"/>
        <w:spacing w:before="0" w:after="0" w:line="465" w:lineRule="atLeast"/>
        <w:ind w:left="580" w:right="560" w:firstLine="640"/>
        <w:jc w:val="both"/>
        <w:textAlignment w:val="auto"/>
        <w:rPr>
          <w:sz w:val="27"/>
        </w:rPr>
      </w:pPr>
      <w:r>
        <w:rPr>
          <w:rFonts w:ascii="宋体" w:hAnsi="宋体" w:cs="宋体" w:eastAsia="宋体"/>
          <w:sz w:val="27"/>
          <w:color w:val="000000"/>
          <w:b w:val="off"/>
          <w:i w:val="off"/>
        </w:rPr>
        <w:t>①平身不遂：取手足阳明经穴为主，辅以太阳、少阳经穴。 初</w:t>
      </w:r>
      <w:r>
        <w:rPr>
          <w:rFonts w:ascii="宋体" w:hAnsi="宋体" w:cs="宋体" w:eastAsia="宋体"/>
          <w:sz w:val="27"/>
          <w:color w:val="000000"/>
          <w:b w:val="off"/>
          <w:i w:val="off"/>
        </w:rPr>
        <w:t>起单刺患侧，久病可刺灸双侧。  上肢选肩髃、曲池、手三里、手五</w:t>
      </w:r>
      <w:r>
        <w:rPr>
          <w:rFonts w:ascii="宋体" w:hAnsi="宋体" w:cs="宋体" w:eastAsia="宋体"/>
          <w:sz w:val="27"/>
          <w:color w:val="000000"/>
          <w:b w:val="off"/>
          <w:i w:val="off"/>
        </w:rPr>
        <w:t>里、合谷、外关穴；下肢选环跳、阳陵泉、足三里、绝骨、解溪、昆仑</w:t>
      </w:r>
      <w:r>
        <w:rPr>
          <w:rFonts w:ascii="宋体" w:hAnsi="宋体" w:cs="宋体" w:eastAsia="宋体"/>
          <w:sz w:val="27"/>
          <w:color w:val="000000"/>
          <w:b w:val="off"/>
          <w:i w:val="off"/>
        </w:rPr>
        <w:t>穴。 初病宜用泻法，久病宜用补法。</w:t>
      </w:r>
    </w:p>
    <w:p>
      <w:pPr>
        <w:wordWrap w:val="on"/>
        <w:autoSpaceDE w:val="off"/>
        <w:autoSpaceDN w:val="off"/>
        <w:spacing w:before="0" w:after="0" w:line="460" w:lineRule="atLeast"/>
        <w:ind w:left="580" w:right="560" w:firstLine="640"/>
        <w:jc w:val="both"/>
        <w:textAlignment w:val="auto"/>
        <w:rPr>
          <w:sz w:val="27"/>
        </w:rPr>
      </w:pPr>
      <w:r>
        <w:rPr>
          <w:rFonts w:ascii="宋体" w:hAnsi="宋体" w:cs="宋体" w:eastAsia="宋体"/>
          <w:sz w:val="27"/>
          <w:color w:val="000000"/>
          <w:b w:val="off"/>
          <w:i w:val="off"/>
        </w:rPr>
        <w:t>②「i眼歪斜：取手足阳明、太阳经穴为主，选地仓、颊车、合</w:t>
      </w:r>
      <w:r>
        <w:rPr>
          <w:rFonts w:ascii="宋体" w:hAnsi="宋体" w:cs="宋体" w:eastAsia="宋体"/>
          <w:sz w:val="27"/>
          <w:color w:val="000000"/>
          <w:b w:val="off"/>
          <w:i w:val="off"/>
        </w:rPr>
        <w:t>谷、内庭、太冲穴；亦可按病情加用牵正、人中、阳白、下关等穴。初</w:t>
      </w:r>
      <w:r>
        <w:rPr>
          <w:rFonts w:ascii="宋体" w:hAnsi="宋体" w:cs="宋体" w:eastAsia="宋体"/>
          <w:sz w:val="27"/>
          <w:color w:val="000000"/>
          <w:b w:val="off"/>
          <w:i w:val="off"/>
        </w:rPr>
        <w:t>起单取患侧，久病可取双侧，先针后灸。</w:t>
      </w:r>
    </w:p>
    <w:p>
      <w:pPr>
        <w:wordWrap w:val="on"/>
        <w:autoSpaceDE w:val="off"/>
        <w:autoSpaceDN w:val="off"/>
        <w:spacing w:before="40" w:after="0" w:line="440" w:lineRule="atLeast"/>
        <w:ind w:left="580" w:right="580" w:firstLine="640"/>
        <w:jc w:val="both"/>
        <w:textAlignment w:val="auto"/>
        <w:rPr>
          <w:sz w:val="27"/>
        </w:rPr>
      </w:pPr>
      <w:r>
        <w:rPr>
          <w:rFonts w:ascii="宋体" w:hAnsi="宋体" w:cs="宋体" w:eastAsia="宋体"/>
          <w:sz w:val="27"/>
          <w:color w:val="000000"/>
          <w:b w:val="off"/>
          <w:i w:val="off"/>
        </w:rPr>
        <w:t>③语言不利：取任、督脉穴和少阴经穴为主，选哑门、风府、卜</w:t>
      </w:r>
      <w:r>
        <w:rPr>
          <w:rFonts w:ascii="宋体" w:hAnsi="宋体" w:cs="宋体" w:eastAsia="宋体"/>
          <w:sz w:val="27"/>
          <w:color w:val="000000"/>
          <w:b w:val="off"/>
          <w:i w:val="off"/>
        </w:rPr>
        <w:t>廉泉、通里穴。 针用泻法。</w:t>
      </w:r>
    </w:p>
    <w:p>
      <w:pPr>
        <w:wordWrap w:val="on"/>
        <w:autoSpaceDE w:val="off"/>
        <w:autoSpaceDN w:val="off"/>
        <w:spacing w:before="120" w:after="0" w:line="360" w:lineRule="atLeast"/>
        <w:ind w:left="1220" w:right="0"/>
        <w:jc w:val="both"/>
        <w:textAlignment w:val="auto"/>
        <w:rPr>
          <w:sz w:val="27"/>
        </w:rPr>
      </w:pPr>
      <w:r>
        <w:rPr>
          <w:rFonts w:ascii="宋体" w:hAnsi="宋体" w:cs="宋体" w:eastAsia="宋体"/>
          <w:sz w:val="27"/>
          <w:color w:val="000000"/>
          <w:b w:val="off"/>
          <w:i w:val="off"/>
        </w:rPr>
        <w:t>(2)中脏腑的治疗方法</w:t>
      </w:r>
    </w:p>
    <w:p>
      <w:pPr>
        <w:wordWrap w:val="on"/>
        <w:autoSpaceDE w:val="off"/>
        <w:autoSpaceDN w:val="off"/>
        <w:spacing w:before="40" w:after="0" w:line="440" w:lineRule="atLeast"/>
        <w:ind w:left="600" w:right="580" w:firstLine="620"/>
        <w:jc w:val="both"/>
        <w:textAlignment w:val="auto"/>
        <w:rPr>
          <w:sz w:val="27"/>
        </w:rPr>
      </w:pPr>
      <w:r>
        <w:rPr>
          <w:rFonts w:ascii="宋体" w:hAnsi="宋体" w:cs="宋体" w:eastAsia="宋体"/>
          <w:sz w:val="27"/>
          <w:color w:val="000000"/>
          <w:b w:val="off"/>
          <w:i w:val="off"/>
        </w:rPr>
        <w:t>①闭证：选督脉人中、十二井穴、太冲、丰隆、劳宫穴，毫针泻</w:t>
      </w:r>
      <w:r>
        <w:rPr>
          <w:rFonts w:ascii="宋体" w:hAnsi="宋体" w:cs="宋体" w:eastAsia="宋体"/>
          <w:sz w:val="27"/>
          <w:color w:val="000000"/>
          <w:b w:val="off"/>
          <w:i w:val="off"/>
        </w:rPr>
        <w:t>法或点刺出血。</w:t>
      </w:r>
    </w:p>
    <w:p>
      <w:pPr>
        <w:wordWrap w:val="on"/>
        <w:autoSpaceDE w:val="off"/>
        <w:autoSpaceDN w:val="off"/>
        <w:spacing w:before="40" w:after="0" w:line="440" w:lineRule="atLeast"/>
        <w:ind w:left="580" w:right="580" w:firstLine="640"/>
        <w:jc w:val="both"/>
        <w:textAlignment w:val="auto"/>
        <w:rPr>
          <w:sz w:val="27"/>
        </w:rPr>
      </w:pPr>
      <w:r>
        <w:rPr>
          <w:rFonts w:ascii="宋体" w:hAnsi="宋体" w:cs="宋体" w:eastAsia="宋体"/>
          <w:sz w:val="27"/>
          <w:color w:val="000000"/>
          <w:b w:val="off"/>
          <w:i w:val="off"/>
        </w:rPr>
        <w:t>②脱证：取任脉经穴为主，如关元、神阙穴，用大艾炷灸之或</w:t>
      </w:r>
      <w:r>
        <w:rPr>
          <w:rFonts w:ascii="宋体" w:hAnsi="宋体" w:cs="宋体" w:eastAsia="宋体"/>
          <w:sz w:val="27"/>
          <w:color w:val="000000"/>
          <w:b w:val="off"/>
          <w:i w:val="off"/>
        </w:rPr>
        <w:t>隔盐灸。</w:t>
      </w:r>
    </w:p>
    <w:p>
      <w:pPr>
        <w:wordWrap w:val="on"/>
        <w:autoSpaceDE w:val="off"/>
        <w:autoSpaceDN w:val="off"/>
        <w:spacing w:before="120" w:after="0" w:line="380" w:lineRule="atLeast"/>
        <w:ind w:left="600" w:right="0"/>
        <w:jc w:val="both"/>
        <w:textAlignment w:val="auto"/>
        <w:rPr>
          <w:sz w:val="27"/>
        </w:rPr>
      </w:pPr>
      <w:r>
        <w:rPr>
          <w:rFonts w:ascii="宋体" w:hAnsi="宋体" w:cs="宋体" w:eastAsia="宋体"/>
          <w:sz w:val="27"/>
          <w:color w:val="000000"/>
          <w:b w:val="off"/>
          <w:i w:val="off"/>
        </w:rPr>
        <w:t>【其他疗法】</w:t>
      </w:r>
    </w:p>
    <w:p>
      <w:pPr>
        <w:wordWrap w:val="on"/>
        <w:autoSpaceDE w:val="off"/>
        <w:autoSpaceDN w:val="off"/>
        <w:spacing w:before="0" w:after="0" w:line="460" w:lineRule="atLeast"/>
        <w:ind w:left="560" w:right="600" w:firstLine="660"/>
        <w:jc w:val="both"/>
        <w:textAlignment w:val="auto"/>
        <w:rPr>
          <w:sz w:val="27"/>
        </w:rPr>
      </w:pPr>
      <w:r>
        <w:rPr>
          <w:rFonts w:ascii="宋体" w:hAnsi="宋体" w:cs="宋体" w:eastAsia="宋体"/>
          <w:sz w:val="27"/>
          <w:color w:val="000000"/>
          <w:b w:val="off"/>
          <w:i w:val="off"/>
        </w:rPr>
        <w:t>(1)耳针：选肾上腺、神门、肾、脾、心、肝、胆、脑点、耳尖、降压</w:t>
      </w:r>
      <w:r>
        <w:rPr>
          <w:rFonts w:ascii="宋体" w:hAnsi="宋体" w:cs="宋体" w:eastAsia="宋体"/>
          <w:sz w:val="27"/>
          <w:color w:val="000000"/>
          <w:b w:val="off"/>
          <w:i w:val="off"/>
        </w:rPr>
        <w:t>沟等耳穴。每次取3~5穴，中等刺激。闭证可于耳尖放血。隔日</w:t>
      </w:r>
      <w:r>
        <w:rPr>
          <w:rFonts w:ascii="宋体" w:hAnsi="宋体" w:cs="宋体" w:eastAsia="宋体"/>
          <w:sz w:val="27"/>
          <w:color w:val="000000"/>
          <w:b w:val="off"/>
          <w:i w:val="off"/>
        </w:rPr>
        <w:t>1次，10次为一疗程，休息5天后，再做第二疗程。</w:t>
      </w:r>
    </w:p>
    <w:p>
      <w:pPr>
        <w:wordWrap w:val="on"/>
        <w:autoSpaceDE w:val="off"/>
        <w:autoSpaceDN w:val="off"/>
        <w:spacing w:before="20" w:after="0" w:line="460" w:lineRule="atLeast"/>
        <w:ind w:left="520" w:right="620" w:firstLine="700"/>
        <w:jc w:val="both"/>
        <w:textAlignment w:val="auto"/>
        <w:rPr>
          <w:sz w:val="27"/>
        </w:rPr>
      </w:pPr>
      <w:r>
        <w:rPr>
          <w:rFonts w:ascii="宋体" w:hAnsi="宋体" w:cs="宋体" w:eastAsia="宋体"/>
          <w:sz w:val="27"/>
          <w:color w:val="000000"/>
          <w:b w:val="off"/>
          <w:i w:val="off"/>
        </w:rPr>
        <w:t>(2)头针：取对侧运动区、感觉区、足运感区、语言区。沿皮下</w:t>
      </w:r>
      <w:r>
        <w:rPr>
          <w:rFonts w:ascii="宋体" w:hAnsi="宋体" w:cs="宋体" w:eastAsia="宋体"/>
          <w:sz w:val="27"/>
          <w:color w:val="000000"/>
          <w:b w:val="off"/>
          <w:i w:val="off"/>
        </w:rPr>
        <w:t>刺入0.5~1寸，频频捻针，同时嘱病人做患肢活动，有时奏效较</w:t>
      </w:r>
      <w:r>
        <w:rPr>
          <w:rFonts w:ascii="宋体" w:hAnsi="宋体" w:cs="宋体" w:eastAsia="宋体"/>
          <w:sz w:val="27"/>
          <w:color w:val="000000"/>
          <w:b w:val="off"/>
          <w:i w:val="off"/>
        </w:rPr>
        <w:t>快。适应中风后遗症半身不遂者。</w:t>
      </w:r>
    </w:p>
    <w:p>
      <w:pPr>
        <w:wordWrap w:val="on"/>
        <w:autoSpaceDE w:val="off"/>
        <w:autoSpaceDN w:val="off"/>
        <w:spacing w:before="120" w:after="0" w:line="360" w:lineRule="atLeast"/>
        <w:ind w:left="1220" w:right="0"/>
        <w:jc w:val="both"/>
        <w:textAlignment w:val="auto"/>
        <w:rPr>
          <w:sz w:val="27"/>
        </w:rPr>
      </w:pPr>
      <w:r>
        <w:rPr>
          <w:rFonts w:ascii="宋体" w:hAnsi="宋体" w:cs="宋体" w:eastAsia="宋体"/>
          <w:sz w:val="27"/>
          <w:color w:val="000000"/>
          <w:b w:val="off"/>
          <w:i w:val="off"/>
        </w:rPr>
        <w:t>(3)古代方选</w:t>
      </w:r>
    </w:p>
    <w:p>
      <w:pPr>
        <w:wordWrap w:val="on"/>
        <w:autoSpaceDE w:val="off"/>
        <w:autoSpaceDN w:val="off"/>
        <w:spacing w:before="0" w:after="0" w:line="467" w:lineRule="atLeast"/>
        <w:ind w:left="560" w:right="580" w:firstLine="660"/>
        <w:jc w:val="both"/>
        <w:textAlignment w:val="auto"/>
        <w:rPr>
          <w:sz w:val="27"/>
        </w:rPr>
      </w:pPr>
      <w:r>
        <w:rPr>
          <w:rFonts w:ascii="宋体" w:hAnsi="宋体" w:cs="宋体" w:eastAsia="宋体"/>
          <w:sz w:val="27"/>
          <w:color w:val="000000"/>
          <w:b w:val="off"/>
          <w:i w:val="off"/>
        </w:rPr>
        <w:t>①凡初中风跌倒，卒暴昏沉，痰涎壅滞，不省人事，牙关紧闭，</w:t>
      </w:r>
      <w:r>
        <w:rPr>
          <w:rFonts w:ascii="宋体" w:hAnsi="宋体" w:cs="宋体" w:eastAsia="宋体"/>
          <w:sz w:val="27"/>
          <w:color w:val="000000"/>
          <w:b w:val="off"/>
          <w:i w:val="off"/>
        </w:rPr>
        <w:t>刺少商、商阳、中冲、关冲、少冲、少泽。 中风筋急不能行，内踝筋</w:t>
      </w:r>
      <w:r>
        <w:rPr>
          <w:rFonts w:ascii="宋体" w:hAnsi="宋体" w:cs="宋体" w:eastAsia="宋体"/>
          <w:sz w:val="27"/>
          <w:color w:val="000000"/>
          <w:b w:val="off"/>
          <w:i w:val="off"/>
        </w:rPr>
        <w:t>急，步行无力疼痛，针灸昆仑。 (《针灸大成》)</w:t>
      </w:r>
    </w:p>
    <w:p>
      <w:pPr>
        <w:wordWrap w:val="on"/>
        <w:autoSpaceDE w:val="off"/>
        <w:autoSpaceDN w:val="off"/>
        <w:spacing w:before="100" w:after="0" w:line="360" w:lineRule="atLeast"/>
        <w:ind w:left="1220" w:right="0"/>
        <w:jc w:val="both"/>
        <w:textAlignment w:val="auto"/>
        <w:rPr>
          <w:sz w:val="27"/>
        </w:rPr>
      </w:pPr>
      <w:r>
        <w:rPr>
          <w:rFonts w:ascii="宋体" w:hAnsi="宋体" w:cs="宋体" w:eastAsia="宋体"/>
          <w:sz w:val="27"/>
          <w:color w:val="000000"/>
          <w:b w:val="off"/>
          <w:i w:val="off"/>
        </w:rPr>
        <w:t>② 预防中风：灸足三里、绝骨。(《针灸大成》)</w:t>
      </w:r>
    </w:p>
    <w:p>
      <w:pPr>
        <w:wordWrap w:val="on"/>
        <w:autoSpaceDE w:val="off"/>
        <w:autoSpaceDN w:val="off"/>
        <w:spacing w:before="0" w:after="0" w:line="470" w:lineRule="atLeast"/>
        <w:ind w:left="580" w:right="580" w:firstLine="640"/>
        <w:jc w:val="both"/>
        <w:textAlignment w:val="auto"/>
        <w:rPr>
          <w:sz w:val="27"/>
        </w:rPr>
      </w:pPr>
      <w:r>
        <w:rPr>
          <w:rFonts w:ascii="宋体" w:hAnsi="宋体" w:cs="宋体" w:eastAsia="宋体"/>
          <w:sz w:val="27"/>
          <w:color w:val="000000"/>
          <w:b w:val="off"/>
          <w:i w:val="off"/>
        </w:rPr>
        <w:t>③卒中暴脱，若口开手撒，遗尿者，虚极而阳暴脱也，脐下大艾</w:t>
      </w:r>
      <w:r>
        <w:rPr>
          <w:rFonts w:ascii="宋体" w:hAnsi="宋体" w:cs="宋体" w:eastAsia="宋体"/>
          <w:sz w:val="27"/>
          <w:color w:val="000000"/>
          <w:b w:val="off"/>
          <w:i w:val="off"/>
        </w:rPr>
        <w:t>灸之。(《证治准绳》)</w:t>
      </w:r>
    </w:p>
    <w:p>
      <w:pPr>
        <w:wordWrap w:val="on"/>
        <w:autoSpaceDE w:val="off"/>
        <w:autoSpaceDN w:val="off"/>
        <w:spacing w:before="100" w:after="0" w:line="360" w:lineRule="atLeast"/>
        <w:ind w:left="1220" w:right="0"/>
        <w:jc w:val="both"/>
        <w:textAlignment w:val="auto"/>
        <w:rPr>
          <w:sz w:val="27"/>
        </w:rPr>
      </w:pPr>
      <w:r>
        <w:rPr>
          <w:rFonts w:ascii="宋体" w:hAnsi="宋体" w:cs="宋体" w:eastAsia="宋体"/>
          <w:sz w:val="27"/>
          <w:color w:val="000000"/>
          <w:b w:val="off"/>
          <w:i w:val="off"/>
        </w:rPr>
        <w:t>④ 中风口噤，牙关不开，刺水沟、颊车。(《针灸摘英集》)</w:t>
      </w:r>
      <w:r>
        <w:br w:type="page"/>
      </w:r>
    </w:p>
    <w:p>
      <w:pPr>
        <w:wordWrap w:val="on"/>
        <w:autoSpaceDE w:val="off"/>
        <w:autoSpaceDN w:val="off"/>
        <w:spacing w:before="680" w:after="0" w:line="360" w:lineRule="atLeast"/>
        <w:ind w:left="5140" w:right="0"/>
        <w:jc w:val="both"/>
        <w:textAlignment w:val="auto"/>
        <w:rPr>
          <w:sz w:val="28"/>
        </w:rPr>
      </w:pPr>
      <w:r>
        <w:rPr>
          <w:rFonts w:ascii="宋体" w:hAnsi="宋体" w:cs="宋体" w:eastAsia="宋体"/>
          <w:sz w:val="28"/>
          <w:color w:val="000000"/>
          <w:b w:val="off"/>
          <w:i w:val="off"/>
        </w:rPr>
        <w:t>下篇 各种老</w:t>
      </w:r>
      <w:r>
        <w:rPr>
          <w:rFonts w:ascii="宋体" w:hAnsi="宋体" w:cs="宋体" w:eastAsia="宋体"/>
          <w:sz w:val="28"/>
          <w:color w:val="000000"/>
          <w:u w:val="single"/>
          <w:b w:val="off"/>
          <w:i w:val="off"/>
        </w:rPr>
        <w:t>年疾病的针灸治疗 93</w:t>
      </w:r>
    </w:p>
    <w:p>
      <w:pPr>
        <w:wordWrap w:val="on"/>
        <w:autoSpaceDE w:val="off"/>
        <w:autoSpaceDN w:val="off"/>
        <w:spacing w:before="360" w:after="0" w:line="467" w:lineRule="atLeast"/>
        <w:ind w:left="440" w:right="700" w:firstLine="640"/>
        <w:jc w:val="both"/>
        <w:textAlignment w:val="auto"/>
        <w:rPr>
          <w:sz w:val="28"/>
        </w:rPr>
      </w:pPr>
      <w:r>
        <w:rPr>
          <w:rFonts w:ascii="宋体" w:hAnsi="宋体" w:cs="宋体" w:eastAsia="宋体"/>
          <w:sz w:val="28"/>
          <w:color w:val="000000"/>
          <w:b w:val="off"/>
          <w:i w:val="off"/>
        </w:rPr>
        <w:t>⑤中风半身不遂，先于无病手足针，宜补不宜泻，次针其有病</w:t>
      </w:r>
      <w:r>
        <w:rPr>
          <w:rFonts w:ascii="宋体" w:hAnsi="宋体" w:cs="宋体" w:eastAsia="宋体"/>
          <w:sz w:val="28"/>
          <w:color w:val="000000"/>
          <w:b w:val="off"/>
          <w:i w:val="off"/>
        </w:rPr>
        <w:t>手足，宜泻不宜补。 合谷、手三里、曲池、肩井、环跳、血海、阴陵泉、</w:t>
      </w:r>
      <w:r>
        <w:rPr>
          <w:rFonts w:ascii="宋体" w:hAnsi="宋体" w:cs="宋体" w:eastAsia="宋体"/>
          <w:sz w:val="28"/>
          <w:color w:val="000000"/>
          <w:b w:val="off"/>
          <w:i w:val="off"/>
        </w:rPr>
        <w:t>足三里、绝骨、昆仑。  (《玉龙经》)</w:t>
      </w:r>
    </w:p>
    <w:p>
      <w:pPr>
        <w:wordWrap w:val="on"/>
        <w:autoSpaceDE w:val="off"/>
        <w:autoSpaceDN w:val="off"/>
        <w:spacing w:before="40" w:after="0" w:line="440" w:lineRule="atLeast"/>
        <w:ind w:left="440" w:right="780" w:firstLine="640"/>
        <w:jc w:val="both"/>
        <w:textAlignment w:val="auto"/>
        <w:rPr>
          <w:sz w:val="28"/>
        </w:rPr>
      </w:pPr>
      <w:r>
        <w:rPr>
          <w:rFonts w:ascii="宋体" w:hAnsi="宋体" w:cs="宋体" w:eastAsia="宋体"/>
          <w:sz w:val="28"/>
          <w:color w:val="000000"/>
          <w:b w:val="off"/>
          <w:i w:val="off"/>
        </w:rPr>
        <w:t>⑥百会、肩井、三里、风市、绝骨、曲池、耳前发际，治中风偏瘫，</w:t>
      </w:r>
      <w:r>
        <w:rPr>
          <w:rFonts w:ascii="宋体" w:hAnsi="宋体" w:cs="宋体" w:eastAsia="宋体"/>
          <w:sz w:val="28"/>
          <w:color w:val="000000"/>
          <w:b w:val="off"/>
          <w:i w:val="off"/>
        </w:rPr>
        <w:t>各灸</w:t>
      </w:r>
      <w:r>
        <w:rPr>
          <w:rFonts w:ascii="宋体" w:hAnsi="宋体" w:cs="宋体" w:eastAsia="宋体"/>
          <w:sz w:val="28"/>
          <w:color w:val="000000"/>
          <w:u w:val="single"/>
          <w:b w:val="off"/>
          <w:i w:val="off"/>
        </w:rPr>
        <w:t xml:space="preserve"> </w:t>
      </w:r>
      <w:r>
        <w:rPr>
          <w:rFonts w:ascii="宋体" w:hAnsi="宋体" w:cs="宋体" w:eastAsia="宋体"/>
          <w:sz w:val="28"/>
          <w:color w:val="000000"/>
          <w:b w:val="off"/>
          <w:i w:val="off"/>
        </w:rPr>
        <w:t>三壮。 (《资生经》)</w:t>
      </w:r>
    </w:p>
    <w:p>
      <w:pPr>
        <w:wordWrap w:val="on"/>
        <w:autoSpaceDE w:val="off"/>
        <w:autoSpaceDN w:val="off"/>
        <w:spacing w:before="60" w:after="0" w:line="420" w:lineRule="atLeast"/>
        <w:ind w:left="420" w:right="760" w:firstLine="660"/>
        <w:jc w:val="both"/>
        <w:textAlignment w:val="auto"/>
        <w:rPr>
          <w:sz w:val="28"/>
        </w:rPr>
      </w:pPr>
      <w:r>
        <w:rPr>
          <w:rFonts w:ascii="宋体" w:hAnsi="宋体" w:cs="宋体" w:eastAsia="宋体"/>
          <w:sz w:val="28"/>
          <w:color w:val="000000"/>
          <w:b w:val="off"/>
          <w:i w:val="off"/>
        </w:rPr>
        <w:t>⑦偏内手臂不仁，拘挛难伸，灸手三里，亦灸腕骨。 (《灸法</w:t>
      </w:r>
      <w:r>
        <w:rPr>
          <w:rFonts w:ascii="宋体" w:hAnsi="宋体" w:cs="宋体" w:eastAsia="宋体"/>
          <w:sz w:val="28"/>
          <w:color w:val="000000"/>
          <w:b w:val="off"/>
          <w:i w:val="off"/>
        </w:rPr>
        <w:t>秘传》)</w:t>
      </w:r>
    </w:p>
    <w:p>
      <w:pPr>
        <w:wordWrap w:val="on"/>
        <w:autoSpaceDE w:val="off"/>
        <w:autoSpaceDN w:val="off"/>
        <w:spacing w:before="100" w:after="0" w:line="380" w:lineRule="atLeast"/>
        <w:ind w:left="420" w:right="0"/>
        <w:jc w:val="both"/>
        <w:textAlignment w:val="auto"/>
        <w:rPr>
          <w:sz w:val="28"/>
        </w:rPr>
      </w:pPr>
      <w:r>
        <w:rPr>
          <w:rFonts w:ascii="宋体" w:hAnsi="宋体" w:cs="宋体" w:eastAsia="宋体"/>
          <w:sz w:val="28"/>
          <w:color w:val="000000"/>
          <w:b w:val="off"/>
          <w:i w:val="off"/>
        </w:rPr>
        <w:t>【注意事项】</w:t>
      </w:r>
    </w:p>
    <w:p>
      <w:pPr>
        <w:wordWrap w:val="on"/>
        <w:autoSpaceDE w:val="off"/>
        <w:autoSpaceDN w:val="off"/>
        <w:spacing w:before="80" w:after="0" w:line="420" w:lineRule="atLeast"/>
        <w:ind w:left="420" w:right="740" w:firstLine="660"/>
        <w:jc w:val="both"/>
        <w:textAlignment w:val="auto"/>
        <w:rPr>
          <w:sz w:val="28"/>
        </w:rPr>
      </w:pPr>
      <w:r>
        <w:rPr>
          <w:rFonts w:ascii="宋体" w:hAnsi="宋体" w:cs="宋体" w:eastAsia="宋体"/>
          <w:sz w:val="28"/>
          <w:color w:val="000000"/>
          <w:b w:val="off"/>
          <w:i w:val="off"/>
        </w:rPr>
        <w:t>(1)中风初起，病情危重者，应尽量在原地抢救，避免搬动，以</w:t>
      </w:r>
      <w:r>
        <w:rPr>
          <w:rFonts w:ascii="宋体" w:hAnsi="宋体" w:cs="宋体" w:eastAsia="宋体"/>
          <w:sz w:val="28"/>
          <w:color w:val="000000"/>
          <w:b w:val="off"/>
          <w:i w:val="off"/>
        </w:rPr>
        <w:t>防引起恶化。</w:t>
      </w:r>
    </w:p>
    <w:p>
      <w:pPr>
        <w:wordWrap w:val="on"/>
        <w:autoSpaceDE w:val="off"/>
        <w:autoSpaceDN w:val="off"/>
        <w:spacing w:before="140" w:after="0" w:line="360" w:lineRule="atLeast"/>
        <w:ind w:left="1080" w:right="0"/>
        <w:jc w:val="both"/>
        <w:textAlignment w:val="auto"/>
        <w:rPr>
          <w:sz w:val="28"/>
        </w:rPr>
      </w:pPr>
      <w:r>
        <w:rPr>
          <w:rFonts w:ascii="宋体" w:hAnsi="宋体" w:cs="宋体" w:eastAsia="宋体"/>
          <w:sz w:val="28"/>
          <w:color w:val="000000"/>
          <w:b w:val="off"/>
          <w:i w:val="off"/>
        </w:rPr>
        <w:t>(2)脑血管意外急性期，尤以脑出血，应采取综合治疗措施。</w:t>
      </w:r>
    </w:p>
    <w:p>
      <w:pPr>
        <w:wordWrap w:val="on"/>
        <w:autoSpaceDE w:val="off"/>
        <w:autoSpaceDN w:val="off"/>
        <w:spacing w:before="20" w:after="0" w:line="460" w:lineRule="atLeast"/>
        <w:ind w:left="380" w:right="760" w:firstLine="700"/>
        <w:jc w:val="both"/>
        <w:textAlignment w:val="auto"/>
        <w:rPr>
          <w:sz w:val="28"/>
        </w:rPr>
      </w:pPr>
      <w:r>
        <w:rPr>
          <w:rFonts w:ascii="宋体" w:hAnsi="宋体" w:cs="宋体" w:eastAsia="宋体"/>
          <w:sz w:val="28"/>
          <w:color w:val="000000"/>
          <w:b w:val="off"/>
          <w:i w:val="off"/>
        </w:rPr>
        <w:t>(3)中风常常遗留后遗症，轻者口眼歪斜，言语智力障碍及肢</w:t>
      </w:r>
      <w:r>
        <w:rPr>
          <w:rFonts w:ascii="宋体" w:hAnsi="宋体" w:cs="宋体" w:eastAsia="宋体"/>
          <w:sz w:val="28"/>
          <w:color w:val="000000"/>
          <w:b w:val="off"/>
          <w:i w:val="off"/>
        </w:rPr>
        <w:t>体瘫痪而失去劳动能力；重者不能自理。 医者参照中经络的证候</w:t>
      </w:r>
      <w:r>
        <w:rPr>
          <w:rFonts w:ascii="宋体" w:hAnsi="宋体" w:cs="宋体" w:eastAsia="宋体"/>
          <w:sz w:val="28"/>
          <w:color w:val="000000"/>
          <w:b w:val="off"/>
          <w:i w:val="off"/>
        </w:rPr>
        <w:t>诊治时，应积极指导病员进行瘫痪肢体的功能锻炼和语言练习。</w:t>
      </w:r>
    </w:p>
    <w:p>
      <w:pPr>
        <w:wordWrap w:val="on"/>
        <w:autoSpaceDE w:val="off"/>
        <w:autoSpaceDN w:val="off"/>
        <w:spacing w:before="40" w:after="0" w:line="447" w:lineRule="atLeast"/>
        <w:ind w:left="360" w:right="800" w:firstLine="720"/>
        <w:jc w:val="both"/>
        <w:textAlignment w:val="auto"/>
        <w:rPr>
          <w:sz w:val="28"/>
        </w:rPr>
      </w:pPr>
      <w:r>
        <w:rPr>
          <w:rFonts w:ascii="宋体" w:hAnsi="宋体" w:cs="宋体" w:eastAsia="宋体"/>
          <w:sz w:val="28"/>
          <w:color w:val="000000"/>
          <w:b w:val="off"/>
          <w:i w:val="off"/>
        </w:rPr>
        <w:t>(4)老年形盛气衰，或肝阳上逆，自觉头晕指麻，可能是中风的</w:t>
      </w:r>
      <w:r>
        <w:rPr>
          <w:rFonts w:ascii="宋体" w:hAnsi="宋体" w:cs="宋体" w:eastAsia="宋体"/>
          <w:sz w:val="28"/>
          <w:color w:val="000000"/>
          <w:b w:val="off"/>
          <w:i w:val="off"/>
        </w:rPr>
        <w:t>预兆，宜保持平静，饮食清淡，起居有常，并针灸风市、足三里、绝骨</w:t>
      </w:r>
      <w:r>
        <w:rPr>
          <w:rFonts w:ascii="宋体" w:hAnsi="宋体" w:cs="宋体" w:eastAsia="宋体"/>
          <w:sz w:val="28"/>
          <w:color w:val="000000"/>
          <w:b w:val="off"/>
          <w:i w:val="off"/>
        </w:rPr>
        <w:t>等穴作为预防措施。</w:t>
      </w:r>
    </w:p>
    <w:p>
      <w:pPr>
        <w:wordWrap w:val="on"/>
        <w:autoSpaceDE w:val="off"/>
        <w:autoSpaceDN w:val="off"/>
        <w:spacing w:before="100" w:after="0" w:line="380" w:lineRule="atLeast"/>
        <w:ind w:left="420" w:right="0"/>
        <w:jc w:val="both"/>
        <w:textAlignment w:val="auto"/>
        <w:rPr>
          <w:sz w:val="28"/>
        </w:rPr>
      </w:pPr>
      <w:r>
        <w:rPr>
          <w:rFonts w:ascii="宋体" w:hAnsi="宋体" w:cs="宋体" w:eastAsia="宋体"/>
          <w:sz w:val="28"/>
          <w:color w:val="000000"/>
          <w:b w:val="off"/>
          <w:i w:val="off"/>
        </w:rPr>
        <w:t>【靳三针疗法】</w:t>
      </w:r>
    </w:p>
    <w:p>
      <w:pPr>
        <w:wordWrap w:val="on"/>
        <w:autoSpaceDE w:val="off"/>
        <w:autoSpaceDN w:val="off"/>
        <w:spacing w:before="0" w:after="0" w:line="463" w:lineRule="atLeast"/>
        <w:ind w:left="360" w:right="760" w:firstLine="720"/>
        <w:jc w:val="both"/>
        <w:textAlignment w:val="auto"/>
        <w:rPr>
          <w:sz w:val="28"/>
        </w:rPr>
      </w:pPr>
      <w:r>
        <w:rPr>
          <w:rFonts w:ascii="宋体" w:hAnsi="宋体" w:cs="宋体" w:eastAsia="宋体"/>
          <w:sz w:val="28"/>
          <w:color w:val="000000"/>
          <w:b w:val="off"/>
          <w:i w:val="off"/>
        </w:rPr>
        <w:t>(1)中风闭证选闭三针(十宣、人中、涌泉)；中风脱证选脱三针</w:t>
      </w:r>
      <w:r>
        <w:rPr>
          <w:rFonts w:ascii="宋体" w:hAnsi="宋体" w:cs="宋体" w:eastAsia="宋体"/>
          <w:sz w:val="28"/>
          <w:color w:val="000000"/>
          <w:b w:val="off"/>
          <w:i w:val="off"/>
        </w:rPr>
        <w:t>(百会、神阙、人中)；中风后遗症以颞三针为主(耳尖直上入发际2</w:t>
      </w:r>
      <w:r>
        <w:rPr>
          <w:rFonts w:ascii="宋体" w:hAnsi="宋体" w:cs="宋体" w:eastAsia="宋体"/>
          <w:sz w:val="28"/>
          <w:color w:val="000000"/>
          <w:b w:val="off"/>
          <w:i w:val="off"/>
        </w:rPr>
        <w:t>寸为第--针，由第一针水平向前、后各旁开1寸，为第二、第三针)；</w:t>
      </w:r>
      <w:r>
        <w:rPr>
          <w:rFonts w:ascii="宋体" w:hAnsi="宋体" w:cs="宋体" w:eastAsia="宋体"/>
          <w:sz w:val="28"/>
          <w:color w:val="000000"/>
          <w:b w:val="off"/>
          <w:i w:val="off"/>
        </w:rPr>
        <w:t>肢体瘫痪选手三针(曲池、外关、合谷)、足三针(足三里、三阴交、太</w:t>
      </w:r>
      <w:r>
        <w:rPr>
          <w:rFonts w:ascii="宋体" w:hAnsi="宋体" w:cs="宋体" w:eastAsia="宋体"/>
          <w:sz w:val="28"/>
          <w:color w:val="000000"/>
          <w:b w:val="off"/>
          <w:i w:val="off"/>
        </w:rPr>
        <w:t>冲)：语言不利选舌三针(上廉泉穴、上廉泉穴左右旁开0.8寸为第</w:t>
      </w:r>
      <w:r>
        <w:rPr>
          <w:rFonts w:ascii="宋体" w:hAnsi="宋体" w:cs="宋体" w:eastAsia="宋体"/>
          <w:sz w:val="28"/>
          <w:color w:val="000000"/>
          <w:b w:val="off"/>
          <w:i w:val="off"/>
        </w:rPr>
        <w:t>二、第三针)；失忆选头智三针(神庭、双本神穴)。</w:t>
      </w:r>
    </w:p>
    <w:p>
      <w:pPr>
        <w:wordWrap w:val="on"/>
        <w:autoSpaceDE w:val="off"/>
        <w:autoSpaceDN w:val="off"/>
        <w:spacing w:before="20" w:after="0" w:line="466" w:lineRule="atLeast"/>
        <w:ind w:left="380" w:right="760" w:firstLine="700"/>
        <w:jc w:val="both"/>
        <w:textAlignment w:val="auto"/>
        <w:rPr>
          <w:sz w:val="28"/>
        </w:rPr>
      </w:pPr>
      <w:r>
        <w:rPr>
          <w:rFonts w:ascii="宋体" w:hAnsi="宋体" w:cs="宋体" w:eastAsia="宋体"/>
          <w:sz w:val="28"/>
          <w:color w:val="000000"/>
          <w:b w:val="off"/>
          <w:i w:val="off"/>
        </w:rPr>
        <w:t>(2)闭三针穴解：人中穴为督脉脉气所发，督脉与手足阳明经</w:t>
      </w:r>
      <w:r>
        <w:rPr>
          <w:rFonts w:ascii="宋体" w:hAnsi="宋体" w:cs="宋体" w:eastAsia="宋体"/>
          <w:sz w:val="28"/>
          <w:color w:val="000000"/>
          <w:b w:val="off"/>
          <w:i w:val="off"/>
        </w:rPr>
        <w:t>交会于此；同时也是任督二脉相交、阴阳相通之处。其位居口鼻之</w:t>
      </w:r>
      <w:r>
        <w:rPr>
          <w:rFonts w:ascii="宋体" w:hAnsi="宋体" w:cs="宋体" w:eastAsia="宋体"/>
          <w:sz w:val="28"/>
          <w:color w:val="000000"/>
          <w:b w:val="off"/>
          <w:i w:val="off"/>
        </w:rPr>
        <w:t>间，中医认为，鼻气通于天，口气通于地，入中穴位于其中间，故有</w:t>
      </w:r>
      <w:r>
        <w:rPr>
          <w:rFonts w:ascii="宋体" w:hAnsi="宋体" w:cs="宋体" w:eastAsia="宋体"/>
          <w:sz w:val="28"/>
          <w:color w:val="000000"/>
          <w:b w:val="off"/>
          <w:i w:val="off"/>
        </w:rPr>
        <w:t>交通阴阳之功。督脉上至风府，入属与脑，故人中穴能治疗脑病，</w:t>
      </w:r>
      <w:r>
        <w:rPr>
          <w:rFonts w:ascii="宋体" w:hAnsi="宋体" w:cs="宋体" w:eastAsia="宋体"/>
          <w:sz w:val="28"/>
          <w:color w:val="000000"/>
          <w:b w:val="off"/>
          <w:i w:val="off"/>
        </w:rPr>
        <w:t>有醒脑开窍之效。临床上对于濒死病证。取人中穴往往可以起到</w:t>
      </w:r>
      <w:r>
        <w:rPr>
          <w:rFonts w:ascii="宋体" w:hAnsi="宋体" w:cs="宋体" w:eastAsia="宋体"/>
          <w:sz w:val="28"/>
          <w:color w:val="000000"/>
          <w:b w:val="off"/>
          <w:i w:val="off"/>
        </w:rPr>
        <w:t>“起死回生”、回阳救逆的作用。涌泉穴为足少阴肾经穴，位于足</w:t>
      </w:r>
      <w:r>
        <w:rPr>
          <w:rFonts w:ascii="宋体" w:hAnsi="宋体" w:cs="宋体" w:eastAsia="宋体"/>
          <w:sz w:val="28"/>
          <w:color w:val="000000"/>
          <w:b w:val="off"/>
          <w:i w:val="off"/>
        </w:rPr>
        <w:t>心，足少阴经居入身之最底，涌泉穴又为全身孔穴之最下，承至阴</w:t>
      </w:r>
      <w:r>
        <w:br w:type="page"/>
      </w:r>
    </w:p>
    <w:p>
      <w:pPr>
        <w:wordWrap w:val="on"/>
        <w:autoSpaceDE w:val="off"/>
        <w:autoSpaceDN w:val="off"/>
        <w:spacing w:before="700" w:after="0" w:line="400" w:lineRule="atLeast"/>
        <w:ind w:left="560" w:right="0"/>
        <w:jc w:val="both"/>
        <w:textAlignment w:val="auto"/>
        <w:rPr>
          <w:sz w:val="29"/>
        </w:rPr>
      </w:pPr>
      <w:r>
        <w:rPr>
          <w:rFonts w:ascii="宋体" w:hAnsi="宋体" w:cs="宋体" w:eastAsia="宋体"/>
          <w:sz w:val="29"/>
          <w:color w:val="000000"/>
          <w:b w:val="off"/>
          <w:i w:val="off"/>
        </w:rPr>
        <w:t>94 常见老年病针灸治疗</w:t>
      </w:r>
    </w:p>
    <w:p>
      <w:pPr>
        <w:wordWrap w:val="on"/>
        <w:autoSpaceDE w:val="off"/>
        <w:autoSpaceDN w:val="off"/>
        <w:spacing w:before="360" w:after="0" w:line="462" w:lineRule="atLeast"/>
        <w:ind w:left="500" w:right="640" w:firstLine="60"/>
        <w:jc w:val="both"/>
        <w:textAlignment w:val="auto"/>
        <w:rPr>
          <w:sz w:val="29"/>
        </w:rPr>
      </w:pPr>
      <w:r>
        <w:rPr>
          <w:rFonts w:ascii="宋体" w:hAnsi="宋体" w:cs="宋体" w:eastAsia="宋体"/>
          <w:sz w:val="29"/>
          <w:color w:val="000000"/>
          <w:b w:val="off"/>
          <w:i w:val="off"/>
        </w:rPr>
        <w:t>之静，由阳经至于阴经，而作涌泉之动，犹人情之物极必反。 足少</w:t>
      </w:r>
      <w:r>
        <w:rPr>
          <w:rFonts w:ascii="宋体" w:hAnsi="宋体" w:cs="宋体" w:eastAsia="宋体"/>
          <w:sz w:val="29"/>
          <w:color w:val="000000"/>
          <w:b w:val="off"/>
          <w:i w:val="off"/>
        </w:rPr>
        <w:t>阴经承足太阳之阳，合于本经之阴，循上而下。少阴根于涌泉犹天</w:t>
      </w:r>
      <w:r>
        <w:rPr>
          <w:rFonts w:ascii="宋体" w:hAnsi="宋体" w:cs="宋体" w:eastAsia="宋体"/>
          <w:sz w:val="29"/>
          <w:color w:val="000000"/>
          <w:b w:val="off"/>
          <w:i w:val="off"/>
        </w:rPr>
        <w:t>一生水，由地下涌出，故其次穴曰“然谷”。 如伤寒病之回阳，以足</w:t>
      </w:r>
      <w:r>
        <w:rPr>
          <w:rFonts w:ascii="宋体" w:hAnsi="宋体" w:cs="宋体" w:eastAsia="宋体"/>
          <w:sz w:val="29"/>
          <w:color w:val="000000"/>
          <w:b w:val="off"/>
          <w:i w:val="off"/>
        </w:rPr>
        <w:t>心转热为断。涌泉穴多治疗脑源性疾病，用以引热下行。 《素问·</w:t>
      </w:r>
      <w:r>
        <w:rPr>
          <w:rFonts w:ascii="宋体" w:hAnsi="宋体" w:cs="宋体" w:eastAsia="宋体"/>
          <w:sz w:val="29"/>
          <w:color w:val="000000"/>
          <w:b w:val="off"/>
          <w:i w:val="off"/>
        </w:rPr>
        <w:t>缪刺篇》曰：“邪客于手足少阴，太阴、足阳明之络，此五络皆会于耳</w:t>
      </w:r>
      <w:r>
        <w:rPr>
          <w:rFonts w:ascii="宋体" w:hAnsi="宋体" w:cs="宋体" w:eastAsia="宋体"/>
          <w:sz w:val="29"/>
          <w:color w:val="000000"/>
          <w:b w:val="off"/>
          <w:i w:val="off"/>
        </w:rPr>
        <w:t>中，上络左耳。 五络俱竭，令人身脉皆动，而形无知也，其状若尸，</w:t>
      </w:r>
      <w:r>
        <w:rPr>
          <w:rFonts w:ascii="宋体" w:hAnsi="宋体" w:cs="宋体" w:eastAsia="宋体"/>
          <w:sz w:val="29"/>
          <w:color w:val="000000"/>
          <w:b w:val="off"/>
          <w:i w:val="off"/>
        </w:rPr>
        <w:t>或曰尸厥。……后刺足心”(足心即指涌泉穴)。 十宣穴位于手指</w:t>
      </w:r>
      <w:r>
        <w:rPr>
          <w:rFonts w:ascii="宋体" w:hAnsi="宋体" w:cs="宋体" w:eastAsia="宋体"/>
          <w:sz w:val="29"/>
          <w:color w:val="000000"/>
          <w:b w:val="off"/>
          <w:i w:val="off"/>
        </w:rPr>
        <w:t>末端，手指末端为阴阳经交结之处，故十宣穴有宣泄邪气，交通阴</w:t>
      </w:r>
      <w:r>
        <w:rPr>
          <w:rFonts w:ascii="宋体" w:hAnsi="宋体" w:cs="宋体" w:eastAsia="宋体"/>
          <w:sz w:val="29"/>
          <w:color w:val="000000"/>
          <w:b w:val="off"/>
          <w:i w:val="off"/>
        </w:rPr>
        <w:t>阳，回阳救逆，醒脑开窍的作用。</w:t>
      </w:r>
    </w:p>
    <w:p>
      <w:pPr>
        <w:wordWrap w:val="on"/>
        <w:autoSpaceDE w:val="off"/>
        <w:autoSpaceDN w:val="off"/>
        <w:spacing w:before="0" w:after="0" w:line="472" w:lineRule="atLeast"/>
        <w:ind w:left="400" w:right="740" w:firstLine="720"/>
        <w:jc w:val="both"/>
        <w:textAlignment w:val="auto"/>
        <w:rPr>
          <w:sz w:val="29"/>
        </w:rPr>
      </w:pPr>
      <w:r>
        <w:rPr>
          <w:rFonts w:ascii="宋体" w:hAnsi="宋体" w:cs="宋体" w:eastAsia="宋体"/>
          <w:sz w:val="29"/>
          <w:color w:val="000000"/>
          <w:b w:val="off"/>
          <w:i w:val="off"/>
        </w:rPr>
        <w:t>(3)脱三针穴解：百会为五脏六腑，精神气血聚会之处，针灸</w:t>
      </w:r>
      <w:r>
        <w:rPr>
          <w:rFonts w:ascii="宋体" w:hAnsi="宋体" w:cs="宋体" w:eastAsia="宋体"/>
          <w:sz w:val="29"/>
          <w:color w:val="000000"/>
          <w:b w:val="off"/>
          <w:i w:val="off"/>
        </w:rPr>
        <w:t>此穴能激发元神，振奋阳气。神阙为人神所在，先天元气所藏之</w:t>
      </w:r>
      <w:r>
        <w:rPr>
          <w:rFonts w:ascii="宋体" w:hAnsi="宋体" w:cs="宋体" w:eastAsia="宋体"/>
          <w:sz w:val="29"/>
          <w:color w:val="000000"/>
          <w:b w:val="off"/>
          <w:i w:val="off"/>
        </w:rPr>
        <w:t>处。艾灸神阙穴，可回阳固脱、救逆。 人中位居口鼻之间，鼻气通</w:t>
      </w:r>
      <w:r>
        <w:rPr>
          <w:rFonts w:ascii="宋体" w:hAnsi="宋体" w:cs="宋体" w:eastAsia="宋体"/>
          <w:sz w:val="29"/>
          <w:color w:val="000000"/>
          <w:b w:val="off"/>
          <w:i w:val="off"/>
        </w:rPr>
        <w:t>于天，属阳，口气通于地，属阴，人中位居其间，能交通阴阳，起死回</w:t>
      </w:r>
      <w:r>
        <w:rPr>
          <w:rFonts w:ascii="宋体" w:hAnsi="宋体" w:cs="宋体" w:eastAsia="宋体"/>
          <w:sz w:val="29"/>
          <w:color w:val="000000"/>
          <w:b w:val="off"/>
          <w:i w:val="off"/>
        </w:rPr>
        <w:t>生，醒脑开窍。三穴合用，能益气固脱，开窍醒神。</w:t>
      </w:r>
    </w:p>
    <w:p>
      <w:pPr>
        <w:wordWrap w:val="on"/>
        <w:autoSpaceDE w:val="off"/>
        <w:autoSpaceDN w:val="off"/>
        <w:spacing w:before="0" w:after="0" w:line="464" w:lineRule="atLeast"/>
        <w:ind w:left="340" w:right="700" w:firstLine="780"/>
        <w:jc w:val="both"/>
        <w:textAlignment w:val="auto"/>
        <w:rPr>
          <w:sz w:val="29"/>
        </w:rPr>
      </w:pPr>
      <w:r>
        <w:rPr>
          <w:rFonts w:ascii="宋体" w:hAnsi="宋体" w:cs="宋体" w:eastAsia="宋体"/>
          <w:sz w:val="29"/>
          <w:color w:val="000000"/>
          <w:b w:val="off"/>
          <w:i w:val="off"/>
        </w:rPr>
        <w:t>(4)颞三针穴解：颞三针位于头颞部，其中第一针通过率谷穴</w:t>
      </w:r>
      <w:r>
        <w:rPr>
          <w:rFonts w:ascii="宋体" w:hAnsi="宋体" w:cs="宋体" w:eastAsia="宋体"/>
          <w:sz w:val="29"/>
          <w:color w:val="000000"/>
          <w:b w:val="off"/>
          <w:i w:val="off"/>
        </w:rPr>
        <w:t>及角孙穴，前者为足太阳、少阳之会，后者为手足少阳之会；第二针</w:t>
      </w:r>
      <w:r>
        <w:rPr>
          <w:rFonts w:ascii="宋体" w:hAnsi="宋体" w:cs="宋体" w:eastAsia="宋体"/>
          <w:sz w:val="29"/>
          <w:color w:val="000000"/>
          <w:b w:val="off"/>
          <w:i w:val="off"/>
        </w:rPr>
        <w:t>通过手足少阳、阳明之会的悬厘穴及足太阳少阳之会的曲鬓穴；第</w:t>
      </w:r>
      <w:r>
        <w:rPr>
          <w:rFonts w:ascii="宋体" w:hAnsi="宋体" w:cs="宋体" w:eastAsia="宋体"/>
          <w:sz w:val="29"/>
          <w:color w:val="000000"/>
          <w:b w:val="off"/>
          <w:i w:val="off"/>
        </w:rPr>
        <w:t>三针位于天冲穴附近，该穴为足太阳、少阳之交会穴。本组穴为靳</w:t>
      </w:r>
      <w:r>
        <w:rPr>
          <w:rFonts w:ascii="宋体" w:hAnsi="宋体" w:cs="宋体" w:eastAsia="宋体"/>
          <w:sz w:val="29"/>
          <w:color w:val="000000"/>
          <w:b w:val="off"/>
          <w:i w:val="off"/>
        </w:rPr>
        <w:t>三针专为中风偏瘫而设。考《普济方》载：“忽中风，言语謇塞，半身</w:t>
      </w:r>
      <w:r>
        <w:rPr>
          <w:rFonts w:ascii="宋体" w:hAnsi="宋体" w:cs="宋体" w:eastAsia="宋体"/>
          <w:sz w:val="29"/>
          <w:color w:val="000000"/>
          <w:b w:val="off"/>
          <w:i w:val="off"/>
        </w:rPr>
        <w:t>不遂……，穴百会，耳前发际……神效……”，耳尖直上入发际的颞</w:t>
      </w:r>
      <w:r>
        <w:rPr>
          <w:rFonts w:ascii="宋体" w:hAnsi="宋体" w:cs="宋体" w:eastAsia="宋体"/>
          <w:sz w:val="29"/>
          <w:color w:val="000000"/>
          <w:b w:val="off"/>
          <w:i w:val="off"/>
        </w:rPr>
        <w:t>部，正是手足少阳经所分布的区域。可见，耳周发际的穴位是治疗</w:t>
      </w:r>
      <w:r>
        <w:rPr>
          <w:rFonts w:ascii="宋体" w:hAnsi="宋体" w:cs="宋体" w:eastAsia="宋体"/>
          <w:sz w:val="29"/>
          <w:color w:val="000000"/>
          <w:b w:val="off"/>
          <w:i w:val="off"/>
        </w:rPr>
        <w:t>中风的首选穴位。且本组穴位正当足少阳胆经分布的区域，肝与</w:t>
      </w:r>
      <w:r>
        <w:rPr>
          <w:rFonts w:ascii="宋体" w:hAnsi="宋体" w:cs="宋体" w:eastAsia="宋体"/>
          <w:sz w:val="29"/>
          <w:color w:val="000000"/>
          <w:b w:val="off"/>
          <w:i w:val="off"/>
        </w:rPr>
        <w:t>胆相表里，而中风一证，多与肝风内动或情志失调有关。取颞三针</w:t>
      </w:r>
      <w:r>
        <w:rPr>
          <w:rFonts w:ascii="宋体" w:hAnsi="宋体" w:cs="宋体" w:eastAsia="宋体"/>
          <w:sz w:val="29"/>
          <w:color w:val="000000"/>
          <w:b w:val="off"/>
          <w:i w:val="off"/>
        </w:rPr>
        <w:t>穴，可疏通肝胆经络之气血，平肝熄风潜阳，清肝泻胆，鼓舞少阳生</w:t>
      </w:r>
      <w:r>
        <w:rPr>
          <w:rFonts w:ascii="宋体" w:hAnsi="宋体" w:cs="宋体" w:eastAsia="宋体"/>
          <w:sz w:val="29"/>
          <w:color w:val="000000"/>
          <w:b w:val="off"/>
          <w:i w:val="off"/>
        </w:rPr>
        <w:t>发之机，有利于中风后瘫痪肢体的恢复。从解剖学上看，于其他头</w:t>
      </w:r>
      <w:r>
        <w:rPr>
          <w:rFonts w:ascii="宋体" w:hAnsi="宋体" w:cs="宋体" w:eastAsia="宋体"/>
          <w:sz w:val="29"/>
          <w:color w:val="000000"/>
          <w:b w:val="off"/>
          <w:i w:val="off"/>
        </w:rPr>
        <w:t>骨相比，颞骨最薄，骨缝最密集。我们通过研究发现，接近骨缝处</w:t>
      </w:r>
      <w:r>
        <w:rPr>
          <w:rFonts w:ascii="宋体" w:hAnsi="宋体" w:cs="宋体" w:eastAsia="宋体"/>
          <w:sz w:val="29"/>
          <w:color w:val="000000"/>
          <w:b w:val="off"/>
          <w:i w:val="off"/>
        </w:rPr>
        <w:t>的头穴，其针灸效应最佳。我们认为，头部腧穴针灸效应的产生，</w:t>
      </w:r>
      <w:r>
        <w:rPr>
          <w:rFonts w:ascii="宋体" w:hAnsi="宋体" w:cs="宋体" w:eastAsia="宋体"/>
          <w:sz w:val="29"/>
          <w:color w:val="000000"/>
          <w:b w:val="off"/>
          <w:i w:val="off"/>
        </w:rPr>
        <w:t>多与骨缝的传导有关；且此处的神经血管极为丰富.对针灸等刺激</w:t>
      </w:r>
      <w:r>
        <w:rPr>
          <w:rFonts w:ascii="宋体" w:hAnsi="宋体" w:cs="宋体" w:eastAsia="宋体"/>
          <w:sz w:val="29"/>
          <w:color w:val="000000"/>
          <w:b w:val="off"/>
          <w:i w:val="off"/>
        </w:rPr>
        <w:t>较为敏感。因此，通过针刺颞三针，能激发对侧患肢经络之气，有</w:t>
      </w:r>
      <w:r>
        <w:rPr>
          <w:rFonts w:ascii="宋体" w:hAnsi="宋体" w:cs="宋体" w:eastAsia="宋体"/>
          <w:sz w:val="29"/>
          <w:color w:val="000000"/>
          <w:b w:val="off"/>
          <w:i w:val="off"/>
        </w:rPr>
        <w:t>利于瘫痪的康复。</w:t>
      </w:r>
    </w:p>
    <w:p>
      <w:pPr>
        <w:wordWrap w:val="on"/>
        <w:autoSpaceDE w:val="off"/>
        <w:autoSpaceDN w:val="off"/>
        <w:spacing w:before="160" w:after="0" w:line="380" w:lineRule="atLeast"/>
        <w:ind w:left="1120" w:right="0"/>
        <w:jc w:val="both"/>
        <w:textAlignment w:val="auto"/>
        <w:rPr>
          <w:sz w:val="29"/>
        </w:rPr>
      </w:pPr>
      <w:r>
        <w:rPr>
          <w:rFonts w:ascii="宋体" w:hAnsi="宋体" w:cs="宋体" w:eastAsia="宋体"/>
          <w:sz w:val="29"/>
          <w:color w:val="000000"/>
          <w:b w:val="off"/>
          <w:i w:val="off"/>
        </w:rPr>
        <w:t>(5)舌三针穴解：上廉泉穴位于舌根部，又名舌本，任脉脉气</w:t>
      </w:r>
      <w:r>
        <w:br w:type="page"/>
      </w:r>
    </w:p>
    <w:p>
      <w:pPr>
        <w:wordWrap w:val="on"/>
        <w:autoSpaceDE w:val="off"/>
        <w:autoSpaceDN w:val="off"/>
        <w:spacing w:before="560" w:after="0" w:line="380" w:lineRule="atLeast"/>
        <w:ind w:left="420" w:right="0"/>
        <w:jc w:val="both"/>
        <w:textAlignment w:val="auto"/>
        <w:rPr>
          <w:sz w:val="28"/>
        </w:rPr>
      </w:pPr>
      <w:r>
        <w:rPr>
          <w:rFonts w:ascii="宋体" w:hAnsi="宋体" w:cs="宋体" w:eastAsia="宋体"/>
          <w:sz w:val="28"/>
          <w:color w:val="000000"/>
          <w:u w:val="single"/>
          <w:b w:val="off"/>
          <w:i w:val="off"/>
        </w:rPr>
        <w:t xml:space="preserve">                              下篇 各种老年疾病的针灸治疗 95</w:t>
      </w:r>
    </w:p>
    <w:p>
      <w:pPr>
        <w:wordWrap w:val="on"/>
        <w:autoSpaceDE w:val="off"/>
        <w:autoSpaceDN w:val="off"/>
        <w:spacing w:before="360" w:after="0" w:line="462" w:lineRule="atLeast"/>
        <w:ind w:left="380" w:right="760" w:firstLine="40"/>
        <w:jc w:val="both"/>
        <w:textAlignment w:val="auto"/>
        <w:rPr>
          <w:sz w:val="28"/>
        </w:rPr>
      </w:pPr>
      <w:r>
        <w:rPr>
          <w:rFonts w:ascii="宋体" w:hAnsi="宋体" w:cs="宋体" w:eastAsia="宋体"/>
          <w:sz w:val="28"/>
          <w:color w:val="000000"/>
          <w:b w:val="off"/>
          <w:i w:val="off"/>
        </w:rPr>
        <w:t>所发，阴维脉交会于此。上廉泉穴上部有喉结，内当舌体根部之</w:t>
      </w:r>
      <w:r>
        <w:rPr>
          <w:rFonts w:ascii="宋体" w:hAnsi="宋体" w:cs="宋体" w:eastAsia="宋体"/>
          <w:sz w:val="28"/>
          <w:color w:val="000000"/>
          <w:b w:val="off"/>
          <w:i w:val="off"/>
        </w:rPr>
        <w:t>下，故针刺本穴治疗舌体运动感觉障碍，或与舌有关及其舌体本身</w:t>
      </w:r>
      <w:r>
        <w:rPr>
          <w:rFonts w:ascii="宋体" w:hAnsi="宋体" w:cs="宋体" w:eastAsia="宋体"/>
          <w:sz w:val="28"/>
          <w:color w:val="000000"/>
          <w:b w:val="off"/>
          <w:i w:val="off"/>
        </w:rPr>
        <w:t>的疾病。 如语言表达障碍、吞咽困难等等。《素问·刺疟论篇》曰：</w:t>
      </w:r>
      <w:r>
        <w:rPr>
          <w:rFonts w:ascii="宋体" w:hAnsi="宋体" w:cs="宋体" w:eastAsia="宋体"/>
          <w:sz w:val="28"/>
          <w:color w:val="000000"/>
          <w:b w:val="off"/>
          <w:i w:val="off"/>
        </w:rPr>
        <w:t>“舌下两脉者，廉泉穴也”；《医经理解》说：“廉泉，舌根下之左右两</w:t>
      </w:r>
      <w:r>
        <w:rPr>
          <w:rFonts w:ascii="宋体" w:hAnsi="宋体" w:cs="宋体" w:eastAsia="宋体"/>
          <w:sz w:val="28"/>
          <w:color w:val="000000"/>
          <w:b w:val="off"/>
          <w:i w:val="off"/>
        </w:rPr>
        <w:t>廉出泉脉也，又曰足少阴舌下各一。 则廉泉非~穴也”。 由此，沿</w:t>
      </w:r>
      <w:r>
        <w:rPr>
          <w:rFonts w:ascii="宋体" w:hAnsi="宋体" w:cs="宋体" w:eastAsia="宋体"/>
          <w:sz w:val="28"/>
          <w:color w:val="000000"/>
          <w:b w:val="off"/>
          <w:i w:val="off"/>
        </w:rPr>
        <w:t>用至今的廉泉穴，其两侧也应归属于其组成部分之一。且其通于</w:t>
      </w:r>
      <w:r>
        <w:rPr>
          <w:rFonts w:ascii="宋体" w:hAnsi="宋体" w:cs="宋体" w:eastAsia="宋体"/>
          <w:sz w:val="28"/>
          <w:color w:val="000000"/>
          <w:b w:val="off"/>
          <w:i w:val="off"/>
        </w:rPr>
        <w:t>肾经，肾藏精，精生髓，脑为髓之海。因此，三穴齐用，可苏阙开窍、</w:t>
      </w:r>
      <w:r>
        <w:rPr>
          <w:rFonts w:ascii="宋体" w:hAnsi="宋体" w:cs="宋体" w:eastAsia="宋体"/>
          <w:sz w:val="28"/>
          <w:color w:val="000000"/>
          <w:b w:val="off"/>
          <w:i w:val="off"/>
        </w:rPr>
        <w:t>通脑醒神，益肾生精，补髓健脑，利咽生精。临床上可用于急症之</w:t>
      </w:r>
      <w:r>
        <w:rPr>
          <w:rFonts w:ascii="宋体" w:hAnsi="宋体" w:cs="宋体" w:eastAsia="宋体"/>
          <w:sz w:val="28"/>
          <w:color w:val="000000"/>
          <w:b w:val="off"/>
          <w:i w:val="off"/>
        </w:rPr>
        <w:t>口噤不开及各种原因引起的语言障碍。</w:t>
      </w:r>
    </w:p>
    <w:p>
      <w:pPr>
        <w:wordWrap w:val="on"/>
        <w:autoSpaceDE w:val="off"/>
        <w:autoSpaceDN w:val="off"/>
        <w:spacing w:before="0" w:after="0" w:line="465" w:lineRule="atLeast"/>
        <w:ind w:left="260" w:right="840" w:firstLine="760"/>
        <w:jc w:val="both"/>
        <w:textAlignment w:val="auto"/>
        <w:rPr>
          <w:sz w:val="28"/>
        </w:rPr>
      </w:pPr>
      <w:r>
        <w:rPr>
          <w:rFonts w:ascii="宋体" w:hAnsi="宋体" w:cs="宋体" w:eastAsia="宋体"/>
          <w:sz w:val="28"/>
          <w:color w:val="000000"/>
          <w:b w:val="off"/>
          <w:i w:val="off"/>
        </w:rPr>
        <w:t>(6)头智三针穴解：神庭、本神穴均位于前额，为与神有关的</w:t>
      </w:r>
      <w:r>
        <w:rPr>
          <w:rFonts w:ascii="宋体" w:hAnsi="宋体" w:cs="宋体" w:eastAsia="宋体"/>
          <w:sz w:val="28"/>
          <w:color w:val="000000"/>
          <w:b w:val="off"/>
          <w:i w:val="off"/>
        </w:rPr>
        <w:t>穴位。《淮南子·精神训》有“神者，智之渊也”的论述，可见智力本</w:t>
      </w:r>
      <w:r>
        <w:rPr>
          <w:rFonts w:ascii="宋体" w:hAnsi="宋体" w:cs="宋体" w:eastAsia="宋体"/>
          <w:sz w:val="28"/>
          <w:color w:val="000000"/>
          <w:b w:val="off"/>
          <w:i w:val="off"/>
        </w:rPr>
        <w:t>身就是神的重要组成部分，来源于神。其次，三穴均位于前头部。</w:t>
      </w:r>
      <w:r>
        <w:rPr>
          <w:rFonts w:ascii="宋体" w:hAnsi="宋体" w:cs="宋体" w:eastAsia="宋体"/>
          <w:sz w:val="28"/>
          <w:color w:val="000000"/>
          <w:b w:val="off"/>
          <w:i w:val="off"/>
        </w:rPr>
        <w:t>头为精明之府，诸阳之神气皆上合于头，故有“脑为元神之府”之</w:t>
      </w:r>
      <w:r>
        <w:rPr>
          <w:rFonts w:ascii="宋体" w:hAnsi="宋体" w:cs="宋体" w:eastAsia="宋体"/>
          <w:sz w:val="28"/>
          <w:color w:val="000000"/>
          <w:b w:val="off"/>
          <w:i w:val="off"/>
        </w:rPr>
        <w:t>称，脑的主要功能是主宰神智、思维、记忆和情感等。神庭为督脉</w:t>
      </w:r>
      <w:r>
        <w:rPr>
          <w:rFonts w:ascii="宋体" w:hAnsi="宋体" w:cs="宋体" w:eastAsia="宋体"/>
          <w:sz w:val="28"/>
          <w:color w:val="000000"/>
          <w:b w:val="off"/>
          <w:i w:val="off"/>
        </w:rPr>
        <w:t>脉气所发，足太阳与督脉的交会穴(一说足太阳阳明与督脉的交会</w:t>
      </w:r>
      <w:r>
        <w:rPr>
          <w:rFonts w:ascii="宋体" w:hAnsi="宋体" w:cs="宋体" w:eastAsia="宋体"/>
          <w:sz w:val="28"/>
          <w:color w:val="000000"/>
          <w:b w:val="off"/>
          <w:i w:val="off"/>
        </w:rPr>
        <w:t>穴)，督脉及足太阳膀胱经均入络于脑；庭，宫廷、庭堂之意；神，即</w:t>
      </w:r>
      <w:r>
        <w:rPr>
          <w:rFonts w:ascii="宋体" w:hAnsi="宋体" w:cs="宋体" w:eastAsia="宋体"/>
          <w:sz w:val="28"/>
          <w:color w:val="000000"/>
          <w:b w:val="off"/>
          <w:i w:val="off"/>
        </w:rPr>
        <w:t>脑神。神庭，即指此为脑内元神所藏之处。《黄庭内景经》也说：</w:t>
      </w:r>
      <w:r>
        <w:rPr>
          <w:rFonts w:ascii="宋体" w:hAnsi="宋体" w:cs="宋体" w:eastAsia="宋体"/>
          <w:sz w:val="28"/>
          <w:color w:val="000000"/>
          <w:b w:val="off"/>
          <w:i w:val="off"/>
        </w:rPr>
        <w:t>“故神庭者，脑神之宅，保身之堂也”。因此，神庭穴主要主治与神</w:t>
      </w:r>
      <w:r>
        <w:rPr>
          <w:rFonts w:ascii="宋体" w:hAnsi="宋体" w:cs="宋体" w:eastAsia="宋体"/>
          <w:sz w:val="28"/>
          <w:color w:val="000000"/>
          <w:b w:val="off"/>
          <w:i w:val="off"/>
        </w:rPr>
        <w:t>志有关的病变。本神，足少阳胆经脉气所发，足少阳与阳维脉交会</w:t>
      </w:r>
      <w:r>
        <w:rPr>
          <w:rFonts w:ascii="宋体" w:hAnsi="宋体" w:cs="宋体" w:eastAsia="宋体"/>
          <w:sz w:val="28"/>
          <w:color w:val="000000"/>
          <w:b w:val="off"/>
          <w:i w:val="off"/>
        </w:rPr>
        <w:t>之处。《内经》说：“胆升气，则十一脏皆升”；“胆为中正之官，主决</w:t>
      </w:r>
      <w:r>
        <w:rPr>
          <w:rFonts w:ascii="宋体" w:hAnsi="宋体" w:cs="宋体" w:eastAsia="宋体"/>
          <w:sz w:val="28"/>
          <w:color w:val="000000"/>
          <w:b w:val="off"/>
          <w:i w:val="off"/>
        </w:rPr>
        <w:t>断.五脏皆分主神志，故为神之本”。本神穴位于前发际神庭穴旁，</w:t>
      </w:r>
      <w:r>
        <w:rPr>
          <w:rFonts w:ascii="宋体" w:hAnsi="宋体" w:cs="宋体" w:eastAsia="宋体"/>
          <w:sz w:val="28"/>
          <w:color w:val="000000"/>
          <w:b w:val="off"/>
          <w:i w:val="off"/>
        </w:rPr>
        <w:t>内为脑神之所居。又本神穴附近的穴位为头临泣、目窗、正营、承</w:t>
      </w:r>
      <w:r>
        <w:rPr>
          <w:rFonts w:ascii="宋体" w:hAnsi="宋体" w:cs="宋体" w:eastAsia="宋体"/>
          <w:sz w:val="28"/>
          <w:color w:val="000000"/>
          <w:b w:val="off"/>
          <w:i w:val="off"/>
        </w:rPr>
        <w:t>光，均治目疾及惊痫等各种与神明有关的病证，而本神穴能统治以</w:t>
      </w:r>
      <w:r>
        <w:rPr>
          <w:rFonts w:ascii="宋体" w:hAnsi="宋体" w:cs="宋体" w:eastAsia="宋体"/>
          <w:sz w:val="28"/>
          <w:color w:val="000000"/>
          <w:b w:val="off"/>
          <w:i w:val="off"/>
        </w:rPr>
        <w:t>上诸症。因此，本神穴是诸神穴之本，故名本神。本组三穴均位于</w:t>
      </w:r>
      <w:r>
        <w:rPr>
          <w:rFonts w:ascii="宋体" w:hAnsi="宋体" w:cs="宋体" w:eastAsia="宋体"/>
          <w:sz w:val="28"/>
          <w:color w:val="000000"/>
          <w:b w:val="off"/>
          <w:i w:val="off"/>
        </w:rPr>
        <w:t>大脑颞叶表面的头皮层，而大脑颞叶又是情感智力所在，因此，能</w:t>
      </w:r>
      <w:r>
        <w:rPr>
          <w:rFonts w:ascii="宋体" w:hAnsi="宋体" w:cs="宋体" w:eastAsia="宋体"/>
          <w:sz w:val="28"/>
          <w:color w:val="000000"/>
          <w:b w:val="off"/>
          <w:i w:val="off"/>
        </w:rPr>
        <w:t>主治情感、智力障碍等疾病。</w:t>
      </w:r>
    </w:p>
    <w:p>
      <w:pPr>
        <w:wordWrap w:val="on"/>
        <w:autoSpaceDE w:val="off"/>
        <w:autoSpaceDN w:val="off"/>
        <w:spacing w:before="120" w:after="0" w:line="380" w:lineRule="atLeast"/>
        <w:ind w:left="420" w:right="0"/>
        <w:jc w:val="both"/>
        <w:textAlignment w:val="auto"/>
        <w:rPr>
          <w:sz w:val="28"/>
        </w:rPr>
      </w:pPr>
      <w:r>
        <w:rPr>
          <w:rFonts w:ascii="宋体" w:hAnsi="宋体" w:cs="宋体" w:eastAsia="宋体"/>
          <w:sz w:val="28"/>
          <w:color w:val="000000"/>
          <w:b w:val="off"/>
          <w:i w:val="off"/>
        </w:rPr>
        <w:t>【附一】 颞三针为主治疗脑中风后遗症的临床和实验研究</w:t>
      </w:r>
    </w:p>
    <w:p>
      <w:pPr>
        <w:wordWrap w:val="on"/>
        <w:autoSpaceDE w:val="off"/>
        <w:autoSpaceDN w:val="off"/>
        <w:spacing w:before="60" w:after="0" w:line="455" w:lineRule="atLeast"/>
        <w:ind w:left="400" w:right="740" w:firstLine="620"/>
        <w:jc w:val="both"/>
        <w:textAlignment w:val="auto"/>
        <w:rPr>
          <w:sz w:val="28"/>
        </w:rPr>
      </w:pPr>
      <w:r>
        <w:rPr>
          <w:rFonts w:ascii="宋体" w:hAnsi="宋体" w:cs="宋体" w:eastAsia="宋体"/>
          <w:sz w:val="28"/>
          <w:color w:val="000000"/>
          <w:b w:val="off"/>
          <w:i w:val="off"/>
        </w:rPr>
        <w:t>中医的中风证属现代医学的脑血管意外，包括脑出血、蛛网膜下腔出血、</w:t>
      </w:r>
      <w:r>
        <w:rPr>
          <w:rFonts w:ascii="宋体" w:hAnsi="宋体" w:cs="宋体" w:eastAsia="宋体"/>
          <w:sz w:val="28"/>
          <w:color w:val="000000"/>
          <w:b w:val="off"/>
          <w:i w:val="off"/>
        </w:rPr>
        <w:t>脑梗死和脑血栓形成等病，是临床常见病、多发病，在老年病中发病率约为</w:t>
      </w:r>
      <w:r>
        <w:rPr>
          <w:rFonts w:ascii="宋体" w:hAnsi="宋体" w:cs="宋体" w:eastAsia="宋体"/>
          <w:sz w:val="28"/>
          <w:color w:val="000000"/>
          <w:b w:val="off"/>
          <w:i w:val="off"/>
        </w:rPr>
        <w:t>15%~20%，急性期常会危及生命，所以临床死亡率较高。中风后遗症是中风</w:t>
      </w:r>
      <w:r>
        <w:rPr>
          <w:rFonts w:ascii="宋体" w:hAnsi="宋体" w:cs="宋体" w:eastAsia="宋体"/>
          <w:sz w:val="28"/>
          <w:color w:val="000000"/>
          <w:b w:val="off"/>
          <w:i w:val="off"/>
        </w:rPr>
        <w:t>急性期过后遗留的半身不遂、语言不利、口眼歪斜等症，常常难治不愈，以致终</w:t>
      </w:r>
      <w:r>
        <w:br w:type="page"/>
      </w:r>
    </w:p>
    <w:p>
      <w:pPr>
        <w:wordWrap w:val="on"/>
        <w:autoSpaceDE w:val="off"/>
        <w:autoSpaceDN w:val="off"/>
        <w:spacing w:before="540" w:after="0" w:line="380" w:lineRule="atLeast"/>
        <w:ind w:left="560" w:right="0"/>
        <w:jc w:val="both"/>
        <w:textAlignment w:val="auto"/>
        <w:rPr>
          <w:sz w:val="27"/>
        </w:rPr>
      </w:pPr>
      <w:r>
        <w:rPr>
          <w:rFonts w:ascii="宋体" w:hAnsi="宋体" w:cs="宋体" w:eastAsia="宋体"/>
          <w:sz w:val="27"/>
          <w:color w:val="000000"/>
          <w:u w:val="single"/>
          <w:b w:val="off"/>
          <w:i w:val="off"/>
        </w:rPr>
        <w:t xml:space="preserve">9 6 常见老年病针灸治疗                                          </w:t>
      </w:r>
    </w:p>
    <w:p>
      <w:pPr>
        <w:wordWrap w:val="on"/>
        <w:autoSpaceDE w:val="off"/>
        <w:autoSpaceDN w:val="off"/>
        <w:spacing w:before="380" w:after="0" w:line="458" w:lineRule="atLeast"/>
        <w:ind w:left="520" w:right="600" w:firstLine="40"/>
        <w:jc w:val="both"/>
        <w:textAlignment w:val="auto"/>
        <w:rPr>
          <w:sz w:val="27"/>
        </w:rPr>
      </w:pPr>
      <w:r>
        <w:rPr>
          <w:rFonts w:ascii="宋体" w:hAnsi="宋体" w:cs="宋体" w:eastAsia="宋体"/>
          <w:sz w:val="27"/>
          <w:color w:val="000000"/>
          <w:b w:val="off"/>
          <w:i w:val="off"/>
        </w:rPr>
        <w:t>生残废，给病人带来痛苦，给家庭和社会带来负担。 目前，中风后遗症尚无特</w:t>
      </w:r>
      <w:r>
        <w:rPr>
          <w:rFonts w:ascii="宋体" w:hAnsi="宋体" w:cs="宋体" w:eastAsia="宋体"/>
          <w:sz w:val="27"/>
          <w:color w:val="000000"/>
          <w:b w:val="off"/>
          <w:i w:val="off"/>
        </w:rPr>
        <w:t>殊的药物治疗，如何有效地防治中风及其后遗症是当今医学迫切需要解决的</w:t>
      </w:r>
      <w:r>
        <w:rPr>
          <w:rFonts w:ascii="宋体" w:hAnsi="宋体" w:cs="宋体" w:eastAsia="宋体"/>
          <w:sz w:val="27"/>
          <w:color w:val="000000"/>
          <w:b w:val="off"/>
          <w:i w:val="off"/>
        </w:rPr>
        <w:t>一个课题，为此我们从1987年开始，经过10多年的研究，共收治473例(其中</w:t>
      </w:r>
      <w:r>
        <w:rPr>
          <w:rFonts w:ascii="宋体" w:hAnsi="宋体" w:cs="宋体" w:eastAsia="宋体"/>
          <w:sz w:val="27"/>
          <w:color w:val="000000"/>
          <w:b w:val="off"/>
          <w:i w:val="off"/>
        </w:rPr>
        <w:t>脑血栓形成394例，脑梗死10例，脑出血44例，蛛网膜下腔出血4例，腔隙性</w:t>
      </w:r>
      <w:r>
        <w:rPr>
          <w:rFonts w:ascii="宋体" w:hAnsi="宋体" w:cs="宋体" w:eastAsia="宋体"/>
          <w:sz w:val="27"/>
          <w:color w:val="000000"/>
          <w:b w:val="off"/>
          <w:i w:val="off"/>
        </w:rPr>
        <w:t>脑栓塞21例)，并通过脑血流图、血液流变学、球结膜微循环、血浆血栓烷、血</w:t>
      </w:r>
      <w:r>
        <w:rPr>
          <w:rFonts w:ascii="宋体" w:hAnsi="宋体" w:cs="宋体" w:eastAsia="宋体"/>
          <w:sz w:val="27"/>
          <w:color w:val="000000"/>
          <w:b w:val="off"/>
          <w:i w:val="off"/>
        </w:rPr>
        <w:t>浆前列腺素、人发微量元素、血脂、氧自由基、儿茶酚胺类神经递质、NO含量、</w:t>
      </w:r>
      <w:r>
        <w:rPr>
          <w:rFonts w:ascii="宋体" w:hAnsi="宋体" w:cs="宋体" w:eastAsia="宋体"/>
          <w:sz w:val="27"/>
          <w:color w:val="000000"/>
          <w:b w:val="off"/>
          <w:i w:val="off"/>
        </w:rPr>
        <w:t>细胞凋亡、基因等与脑血管意外密切相关的指标，以及动物实验研究，多方面</w:t>
      </w:r>
      <w:r>
        <w:rPr>
          <w:rFonts w:ascii="宋体" w:hAnsi="宋体" w:cs="宋体" w:eastAsia="宋体"/>
          <w:sz w:val="27"/>
          <w:color w:val="000000"/>
          <w:b w:val="off"/>
          <w:i w:val="off"/>
        </w:rPr>
        <w:t>探讨其治病机理，获得了理想的研究结果，1998年获广东省科技进步奖。现</w:t>
      </w:r>
      <w:r>
        <w:rPr>
          <w:rFonts w:ascii="宋体" w:hAnsi="宋体" w:cs="宋体" w:eastAsia="宋体"/>
          <w:sz w:val="27"/>
          <w:color w:val="000000"/>
          <w:b w:val="off"/>
          <w:i w:val="off"/>
        </w:rPr>
        <w:t>将我们的研究成果总结如下：</w:t>
      </w:r>
    </w:p>
    <w:p>
      <w:pPr>
        <w:wordWrap w:val="on"/>
        <w:autoSpaceDE w:val="off"/>
        <w:autoSpaceDN w:val="off"/>
        <w:spacing w:before="60" w:after="0" w:line="380" w:lineRule="atLeast"/>
        <w:ind w:left="1100" w:right="0"/>
        <w:jc w:val="both"/>
        <w:textAlignment w:val="auto"/>
        <w:rPr>
          <w:sz w:val="27"/>
        </w:rPr>
      </w:pPr>
      <w:r>
        <w:rPr>
          <w:rFonts w:ascii="宋体" w:hAnsi="宋体" w:cs="宋体" w:eastAsia="宋体"/>
          <w:sz w:val="27"/>
          <w:color w:val="000000"/>
          <w:b w:val="off"/>
          <w:i w:val="off"/>
        </w:rPr>
        <w:t>1.病例情况</w:t>
      </w:r>
    </w:p>
    <w:p>
      <w:pPr>
        <w:wordWrap w:val="on"/>
        <w:autoSpaceDE w:val="off"/>
        <w:autoSpaceDN w:val="off"/>
        <w:spacing w:before="80" w:after="0" w:line="380" w:lineRule="atLeast"/>
        <w:ind w:left="1100" w:right="0"/>
        <w:jc w:val="both"/>
        <w:textAlignment w:val="auto"/>
        <w:rPr>
          <w:sz w:val="27"/>
        </w:rPr>
      </w:pPr>
      <w:r>
        <w:rPr>
          <w:rFonts w:ascii="宋体" w:hAnsi="宋体" w:cs="宋体" w:eastAsia="宋体"/>
          <w:sz w:val="27"/>
          <w:color w:val="000000"/>
          <w:b w:val="off"/>
          <w:i w:val="off"/>
        </w:rPr>
        <w:t>(1)病例纳入标准</w:t>
      </w:r>
    </w:p>
    <w:p>
      <w:pPr>
        <w:wordWrap w:val="on"/>
        <w:autoSpaceDE w:val="off"/>
        <w:autoSpaceDN w:val="off"/>
        <w:spacing w:before="120" w:after="0" w:line="380" w:lineRule="atLeast"/>
        <w:ind w:left="1100" w:right="0"/>
        <w:jc w:val="both"/>
        <w:textAlignment w:val="auto"/>
        <w:rPr>
          <w:sz w:val="27"/>
        </w:rPr>
      </w:pPr>
      <w:r>
        <w:rPr>
          <w:rFonts w:ascii="宋体" w:hAnsi="宋体" w:cs="宋体" w:eastAsia="宋体"/>
          <w:sz w:val="27"/>
          <w:color w:val="000000"/>
          <w:b w:val="off"/>
          <w:i w:val="off"/>
        </w:rPr>
        <w:t>①按1983年全国中医内科学会中风病诊断、疗效评定标准及辨证分型。</w:t>
      </w:r>
    </w:p>
    <w:p>
      <w:pPr>
        <w:wordWrap w:val="on"/>
        <w:autoSpaceDE w:val="off"/>
        <w:autoSpaceDN w:val="off"/>
        <w:spacing w:before="40" w:after="0" w:line="380" w:lineRule="atLeast"/>
        <w:ind w:left="1100" w:right="0"/>
        <w:jc w:val="both"/>
        <w:textAlignment w:val="auto"/>
        <w:rPr>
          <w:sz w:val="27"/>
        </w:rPr>
      </w:pPr>
      <w:r>
        <w:rPr>
          <w:rFonts w:ascii="宋体" w:hAnsi="宋体" w:cs="宋体" w:eastAsia="宋体"/>
          <w:sz w:val="27"/>
          <w:color w:val="000000"/>
          <w:b w:val="off"/>
          <w:i w:val="off"/>
        </w:rPr>
        <w:t>②愿意接受针灸治疗者。</w:t>
      </w:r>
    </w:p>
    <w:p>
      <w:pPr>
        <w:wordWrap w:val="on"/>
        <w:autoSpaceDE w:val="off"/>
        <w:autoSpaceDN w:val="off"/>
        <w:spacing w:before="80" w:after="0" w:line="360" w:lineRule="atLeast"/>
        <w:ind w:left="1100" w:right="0"/>
        <w:jc w:val="both"/>
        <w:textAlignment w:val="auto"/>
        <w:rPr>
          <w:sz w:val="27"/>
        </w:rPr>
      </w:pPr>
      <w:r>
        <w:rPr>
          <w:rFonts w:ascii="宋体" w:hAnsi="宋体" w:cs="宋体" w:eastAsia="宋体"/>
          <w:sz w:val="27"/>
          <w:color w:val="000000"/>
          <w:b w:val="off"/>
          <w:i w:val="off"/>
        </w:rPr>
        <w:t>(2)病例排除标准</w:t>
      </w:r>
    </w:p>
    <w:p>
      <w:pPr>
        <w:wordWrap w:val="on"/>
        <w:autoSpaceDE w:val="off"/>
        <w:autoSpaceDN w:val="off"/>
        <w:spacing w:before="80" w:after="0" w:line="420" w:lineRule="atLeast"/>
        <w:ind w:left="540" w:right="620" w:firstLine="560"/>
        <w:jc w:val="both"/>
        <w:textAlignment w:val="auto"/>
        <w:rPr>
          <w:sz w:val="27"/>
        </w:rPr>
      </w:pPr>
      <w:r>
        <w:rPr>
          <w:rFonts w:ascii="宋体" w:hAnsi="宋体" w:cs="宋体" w:eastAsia="宋体"/>
          <w:sz w:val="27"/>
          <w:color w:val="000000"/>
          <w:b w:val="off"/>
          <w:i w:val="off"/>
        </w:rPr>
        <w:t>①按1983年全国中医内科学会中风病诊断、疗效评定标准，中风病属中</w:t>
      </w:r>
      <w:r>
        <w:rPr>
          <w:rFonts w:ascii="宋体" w:hAnsi="宋体" w:cs="宋体" w:eastAsia="宋体"/>
          <w:sz w:val="27"/>
          <w:color w:val="000000"/>
          <w:b w:val="off"/>
          <w:i w:val="off"/>
        </w:rPr>
        <w:t>脏腑者，</w:t>
      </w:r>
    </w:p>
    <w:p>
      <w:pPr>
        <w:wordWrap w:val="on"/>
        <w:autoSpaceDE w:val="off"/>
        <w:autoSpaceDN w:val="off"/>
        <w:spacing w:before="120" w:after="0" w:line="380" w:lineRule="atLeast"/>
        <w:ind w:left="1100" w:right="0"/>
        <w:jc w:val="both"/>
        <w:textAlignment w:val="auto"/>
        <w:rPr>
          <w:sz w:val="27"/>
        </w:rPr>
      </w:pPr>
      <w:r>
        <w:rPr>
          <w:rFonts w:ascii="宋体" w:hAnsi="宋体" w:cs="宋体" w:eastAsia="宋体"/>
          <w:sz w:val="27"/>
          <w:color w:val="000000"/>
          <w:b w:val="off"/>
          <w:i w:val="off"/>
        </w:rPr>
        <w:t>②合并其他器质性病变影响本研究的观察指标者。</w:t>
      </w:r>
    </w:p>
    <w:p>
      <w:pPr>
        <w:wordWrap w:val="on"/>
        <w:autoSpaceDE w:val="off"/>
        <w:autoSpaceDN w:val="off"/>
        <w:spacing w:before="0" w:after="0" w:line="450" w:lineRule="atLeast"/>
        <w:ind w:left="520" w:right="620" w:firstLine="580"/>
        <w:jc w:val="both"/>
        <w:textAlignment w:val="auto"/>
        <w:rPr>
          <w:sz w:val="27"/>
        </w:rPr>
      </w:pPr>
      <w:r>
        <w:rPr>
          <w:rFonts w:ascii="宋体" w:hAnsi="宋体" w:cs="宋体" w:eastAsia="宋体"/>
          <w:sz w:val="27"/>
          <w:color w:val="000000"/>
          <w:b w:val="off"/>
          <w:i w:val="off"/>
        </w:rPr>
        <w:t>根据纳入标准共收治门诊病人及住院病人473例，病例来源为广州中医</w:t>
      </w:r>
      <w:r>
        <w:rPr>
          <w:rFonts w:ascii="宋体" w:hAnsi="宋体" w:cs="宋体" w:eastAsia="宋体"/>
          <w:sz w:val="27"/>
          <w:color w:val="000000"/>
          <w:b w:val="off"/>
          <w:i w:val="off"/>
        </w:rPr>
        <w:t>药大学附属医院针灸门诊和病房。采用随机法将病人分成颞三针组216例，</w:t>
      </w:r>
      <w:r>
        <w:rPr>
          <w:rFonts w:ascii="宋体" w:hAnsi="宋体" w:cs="宋体" w:eastAsia="宋体"/>
          <w:sz w:val="27"/>
          <w:color w:val="000000"/>
          <w:b w:val="off"/>
          <w:i w:val="off"/>
        </w:rPr>
        <w:t>体针组100例，头针组157例，其中男性315例，女性158例；患者的病程、年</w:t>
      </w:r>
      <w:r>
        <w:rPr>
          <w:rFonts w:ascii="宋体" w:hAnsi="宋体" w:cs="宋体" w:eastAsia="宋体"/>
          <w:sz w:val="27"/>
          <w:color w:val="000000"/>
          <w:b w:val="off"/>
          <w:i w:val="off"/>
        </w:rPr>
        <w:t>龄分布、疾病分类、辨证分型见表1~表4。</w:t>
      </w:r>
    </w:p>
    <w:p>
      <w:pPr>
        <w:wordWrap w:val="on"/>
        <w:autoSpaceDE w:val="off"/>
        <w:autoSpaceDN w:val="off"/>
        <w:spacing w:before="240" w:after="0" w:line="360" w:lineRule="atLeast"/>
        <w:ind w:left="2680" w:right="0"/>
        <w:jc w:val="both"/>
        <w:textAlignment w:val="auto"/>
        <w:rPr>
          <w:sz w:val="22"/>
        </w:rPr>
      </w:pPr>
      <w:r>
        <w:rPr>
          <w:rFonts w:ascii="宋体" w:hAnsi="宋体" w:cs="宋体" w:eastAsia="宋体"/>
          <w:sz w:val="22"/>
          <w:color w:val="000000"/>
          <w:b w:val="off"/>
          <w:i w:val="off"/>
        </w:rPr>
        <w:t>表1 473例中风后遗症病人年龄分布表</w:t>
      </w:r>
    </w:p>
    <w:p>
      <w:pPr>
        <w:wordWrap w:val="on"/>
        <w:spacing w:before="0" w:after="0" w:line="160" w:lineRule="exact"/>
        <w:ind w:left="0" w:right="0"/>
        <w:textAlignment w:val="auto"/>
      </w:pPr>
    </w:p>
    <w:tbl>
      <w:tblPr>
        <w:tblW w:w="0" w:type="auto"/>
        <w:jc w:val="start"/>
        <w:tblInd w:type="dxa" w:w="4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20"/>
        <w:gridCol w:w="1860"/>
        <w:gridCol w:w="1860"/>
        <w:gridCol w:w="1880"/>
        <w:gridCol w:w="1900"/>
      </w:tblGrid>
      <w:tr>
        <w:trPr>
          <w:trHeight w:hRule="atLeast" w:val="760"/>
        </w:trPr>
        <w:tc>
          <w:tcPr>
            <w:tcW w:w="1920" w:type="dxa"/>
            <w:tcBorders>
              <w:top w:val="nil" w:sz="0" w:space="0" w:color="auto"/>
              <w:left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年龄(岁)</w:t>
            </w:r>
          </w:p>
        </w:tc>
        <w:tc>
          <w:tcPr>
            <w:tcW w:w="1860" w:type="dxa"/>
            <w:tcBorders>
              <w:top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颞三针组</w:t>
            </w:r>
          </w:p>
        </w:tc>
        <w:tc>
          <w:tcPr>
            <w:tcW w:w="1860" w:type="dxa"/>
            <w:tcBorders>
              <w:top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体针组</w:t>
            </w:r>
          </w:p>
        </w:tc>
        <w:tc>
          <w:tcPr>
            <w:tcW w:w="1880" w:type="dxa"/>
            <w:tcBorders>
              <w:top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头针组</w:t>
            </w:r>
          </w:p>
        </w:tc>
        <w:tc>
          <w:tcPr>
            <w:tcW w:w="1900" w:type="dxa"/>
            <w:tcBorders>
              <w:top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总 数</w:t>
            </w:r>
          </w:p>
        </w:tc>
      </w:tr>
      <w:tr>
        <w:trPr>
          <w:trHeight w:hRule="atLeast" w:val="600"/>
        </w:trPr>
        <w:tc>
          <w:tcPr>
            <w:tcW w:w="1920" w:type="dxa"/>
            <w:tcBorders>
              <w:top w:val="nil" w:sz="0" w:space="0" w:color="auto"/>
              <w:left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30~39</w:t>
            </w:r>
          </w:p>
        </w:tc>
        <w:tc>
          <w:tcPr>
            <w:tcW w:w="1860" w:type="dxa"/>
            <w:tcBorders>
              <w:top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4</w:t>
            </w:r>
          </w:p>
        </w:tc>
        <w:tc>
          <w:tcPr>
            <w:tcW w:w="1860" w:type="dxa"/>
            <w:tcBorders>
              <w:top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w:t>
            </w:r>
          </w:p>
        </w:tc>
        <w:tc>
          <w:tcPr>
            <w:tcW w:w="1880" w:type="dxa"/>
            <w:tcBorders>
              <w:top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5</w:t>
            </w:r>
          </w:p>
        </w:tc>
        <w:tc>
          <w:tcPr>
            <w:tcW w:w="1900" w:type="dxa"/>
            <w:tcBorders>
              <w:top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9</w:t>
            </w:r>
          </w:p>
        </w:tc>
      </w:tr>
      <w:tr>
        <w:trPr>
          <w:trHeight w:hRule="atLeast" w:val="460"/>
        </w:trPr>
        <w:tc>
          <w:tcPr>
            <w:tcW w:w="1920" w:type="dxa"/>
            <w:tcBorders>
              <w:top w:val="nil" w:sz="0" w:space="0" w:color="auto"/>
              <w:left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40~19</w:t>
            </w:r>
          </w:p>
        </w:tc>
        <w:tc>
          <w:tcPr>
            <w:tcW w:w="1860" w:type="dxa"/>
            <w:tcBorders>
              <w:top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15</w:t>
            </w:r>
          </w:p>
        </w:tc>
        <w:tc>
          <w:tcPr>
            <w:tcW w:w="1860" w:type="dxa"/>
            <w:tcBorders>
              <w:top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7</w:t>
            </w:r>
          </w:p>
        </w:tc>
        <w:tc>
          <w:tcPr>
            <w:tcW w:w="1880" w:type="dxa"/>
            <w:tcBorders>
              <w:top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11</w:t>
            </w:r>
          </w:p>
        </w:tc>
        <w:tc>
          <w:tcPr>
            <w:tcW w:w="1900" w:type="dxa"/>
            <w:tcBorders>
              <w:top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33</w:t>
            </w:r>
          </w:p>
        </w:tc>
      </w:tr>
      <w:tr>
        <w:trPr>
          <w:trHeight w:hRule="atLeast" w:val="440"/>
        </w:trPr>
        <w:tc>
          <w:tcPr>
            <w:tcW w:w="1920" w:type="dxa"/>
            <w:tcBorders>
              <w:top w:val="nil" w:sz="0" w:space="0" w:color="auto"/>
              <w:left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50~59</w:t>
            </w:r>
          </w:p>
        </w:tc>
        <w:tc>
          <w:tcPr>
            <w:tcW w:w="186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44</w:t>
            </w:r>
          </w:p>
        </w:tc>
        <w:tc>
          <w:tcPr>
            <w:tcW w:w="186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27</w:t>
            </w:r>
          </w:p>
        </w:tc>
        <w:tc>
          <w:tcPr>
            <w:tcW w:w="188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43</w:t>
            </w:r>
          </w:p>
        </w:tc>
        <w:tc>
          <w:tcPr>
            <w:tcW w:w="1900" w:type="dxa"/>
            <w:tcBorders>
              <w:top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114</w:t>
            </w:r>
          </w:p>
        </w:tc>
      </w:tr>
      <w:tr>
        <w:trPr>
          <w:trHeight w:hRule="atLeast" w:val="440"/>
        </w:trPr>
        <w:tc>
          <w:tcPr>
            <w:tcW w:w="1920" w:type="dxa"/>
            <w:tcBorders>
              <w:top w:val="nil" w:sz="0" w:space="0" w:color="auto"/>
              <w:left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60~69</w:t>
            </w:r>
          </w:p>
        </w:tc>
        <w:tc>
          <w:tcPr>
            <w:tcW w:w="186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100</w:t>
            </w:r>
          </w:p>
        </w:tc>
        <w:tc>
          <w:tcPr>
            <w:tcW w:w="186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44</w:t>
            </w:r>
          </w:p>
        </w:tc>
        <w:tc>
          <w:tcPr>
            <w:tcW w:w="188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71</w:t>
            </w:r>
          </w:p>
        </w:tc>
        <w:tc>
          <w:tcPr>
            <w:tcW w:w="1900" w:type="dxa"/>
            <w:tcBorders>
              <w:top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215</w:t>
            </w:r>
          </w:p>
        </w:tc>
      </w:tr>
      <w:tr>
        <w:trPr>
          <w:trHeight w:hRule="atLeast" w:val="480"/>
        </w:trPr>
        <w:tc>
          <w:tcPr>
            <w:tcW w:w="1920" w:type="dxa"/>
            <w:tcBorders>
              <w:top w:val="nil" w:sz="0" w:space="0" w:color="auto"/>
              <w:left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70~79</w:t>
            </w:r>
          </w:p>
        </w:tc>
        <w:tc>
          <w:tcPr>
            <w:tcW w:w="1860" w:type="dxa"/>
            <w:tcBorders>
              <w:top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45</w:t>
            </w:r>
          </w:p>
        </w:tc>
        <w:tc>
          <w:tcPr>
            <w:tcW w:w="1860" w:type="dxa"/>
            <w:tcBorders>
              <w:top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19</w:t>
            </w:r>
          </w:p>
        </w:tc>
        <w:tc>
          <w:tcPr>
            <w:tcW w:w="1880" w:type="dxa"/>
            <w:tcBorders>
              <w:top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21</w:t>
            </w:r>
          </w:p>
        </w:tc>
        <w:tc>
          <w:tcPr>
            <w:tcW w:w="1900" w:type="dxa"/>
            <w:tcBorders>
              <w:top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85</w:t>
            </w:r>
          </w:p>
        </w:tc>
      </w:tr>
      <w:tr>
        <w:trPr>
          <w:trHeight w:hRule="atLeast" w:val="460"/>
        </w:trPr>
        <w:tc>
          <w:tcPr>
            <w:tcW w:w="1920" w:type="dxa"/>
            <w:tcBorders>
              <w:top w:val="nil" w:sz="0" w:space="0" w:color="auto"/>
              <w:left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80以上</w:t>
            </w:r>
          </w:p>
        </w:tc>
        <w:tc>
          <w:tcPr>
            <w:tcW w:w="1860" w:type="dxa"/>
            <w:tcBorders>
              <w:top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8</w:t>
            </w:r>
          </w:p>
        </w:tc>
        <w:tc>
          <w:tcPr>
            <w:tcW w:w="1860" w:type="dxa"/>
            <w:tcBorders>
              <w:top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3</w:t>
            </w:r>
          </w:p>
        </w:tc>
        <w:tc>
          <w:tcPr>
            <w:tcW w:w="1880" w:type="dxa"/>
            <w:tcBorders>
              <w:top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6</w:t>
            </w:r>
          </w:p>
        </w:tc>
        <w:tc>
          <w:tcPr>
            <w:tcW w:w="1900" w:type="dxa"/>
            <w:tcBorders>
              <w:top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17</w:t>
            </w:r>
          </w:p>
        </w:tc>
      </w:tr>
      <w:tr>
        <w:trPr>
          <w:trHeight w:hRule="atLeast" w:val="440"/>
        </w:trPr>
        <w:tc>
          <w:tcPr>
            <w:tcW w:w="1920" w:type="dxa"/>
            <w:tcBorders>
              <w:top w:val="nil" w:sz="0" w:space="0" w:color="auto"/>
              <w:left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合 计</w:t>
            </w:r>
          </w:p>
        </w:tc>
        <w:tc>
          <w:tcPr>
            <w:tcW w:w="186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216</w:t>
            </w:r>
          </w:p>
        </w:tc>
        <w:tc>
          <w:tcPr>
            <w:tcW w:w="186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100</w:t>
            </w:r>
          </w:p>
        </w:tc>
        <w:tc>
          <w:tcPr>
            <w:tcW w:w="188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157</w:t>
            </w:r>
          </w:p>
        </w:tc>
        <w:tc>
          <w:tcPr>
            <w:tcW w:w="1900" w:type="dxa"/>
            <w:tcBorders>
              <w:top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473</w:t>
            </w:r>
          </w:p>
        </w:tc>
      </w:tr>
    </w:tbl>
    <w:p>
      <w:r>
        <w:br w:type="page"/>
      </w:r>
    </w:p>
    <w:p>
      <w:pPr>
        <w:wordWrap w:val="on"/>
        <w:autoSpaceDE w:val="off"/>
        <w:autoSpaceDN w:val="off"/>
        <w:spacing w:before="640" w:after="0" w:line="360" w:lineRule="atLeast"/>
        <w:ind w:left="580" w:right="0"/>
        <w:jc w:val="both"/>
        <w:textAlignment w:val="auto"/>
        <w:rPr>
          <w:sz w:val="22"/>
        </w:rPr>
      </w:pPr>
      <w:r>
        <w:rPr>
          <w:rFonts w:ascii="宋体" w:hAnsi="宋体" w:cs="宋体" w:eastAsia="宋体"/>
          <w:sz w:val="22"/>
          <w:color w:val="000000"/>
          <w:u w:val="single"/>
          <w:b w:val="on"/>
          <w:i w:val="off"/>
        </w:rPr>
        <w:t xml:space="preserve">                             下篇 各种老年疾病的针灸治疗 97</w:t>
      </w:r>
    </w:p>
    <w:p>
      <w:pPr>
        <w:wordWrap w:val="on"/>
        <w:autoSpaceDE w:val="off"/>
        <w:autoSpaceDN w:val="off"/>
        <w:spacing w:before="440" w:after="0" w:line="380" w:lineRule="atLeast"/>
        <w:ind w:left="2760" w:right="0"/>
        <w:jc w:val="both"/>
        <w:textAlignment w:val="auto"/>
        <w:rPr>
          <w:sz w:val="24"/>
        </w:rPr>
      </w:pPr>
      <w:r>
        <w:rPr>
          <w:rFonts w:ascii="宋体" w:hAnsi="宋体" w:cs="宋体" w:eastAsia="宋体"/>
          <w:sz w:val="24"/>
          <w:color w:val="000000"/>
          <w:b w:val="on"/>
          <w:i w:val="off"/>
        </w:rPr>
        <w:t>表2 473例中风后遗症病人病程分布表</w:t>
      </w:r>
    </w:p>
    <w:p>
      <w:pPr>
        <w:wordWrap w:val="on"/>
        <w:spacing w:before="0" w:after="0" w:line="160" w:lineRule="exact"/>
        <w:ind w:left="0" w:right="0"/>
        <w:textAlignment w:val="auto"/>
      </w:pPr>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00"/>
        <w:gridCol w:w="1900"/>
        <w:gridCol w:w="1860"/>
        <w:gridCol w:w="1900"/>
        <w:gridCol w:w="1840"/>
      </w:tblGrid>
      <w:tr>
        <w:trPr>
          <w:trHeight w:hRule="atLeast" w:val="760"/>
        </w:trPr>
        <w:tc>
          <w:tcPr>
            <w:tcW w:w="1900" w:type="dxa"/>
            <w:tcBorders>
              <w:top w:val="nil" w:sz="0" w:space="0" w:color="auto"/>
              <w:left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病程(年)</w:t>
            </w:r>
          </w:p>
        </w:tc>
        <w:tc>
          <w:tcPr>
            <w:tcW w:w="190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颍三针组</w:t>
            </w:r>
          </w:p>
        </w:tc>
        <w:tc>
          <w:tcPr>
            <w:tcW w:w="186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体针组</w:t>
            </w:r>
          </w:p>
        </w:tc>
        <w:tc>
          <w:tcPr>
            <w:tcW w:w="190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头针组</w:t>
            </w:r>
          </w:p>
        </w:tc>
        <w:tc>
          <w:tcPr>
            <w:tcW w:w="1840" w:type="dxa"/>
            <w:tcBorders>
              <w:top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总 数</w:t>
            </w:r>
          </w:p>
        </w:tc>
      </w:tr>
      <w:tr>
        <w:trPr>
          <w:trHeight w:hRule="atLeast" w:val="580"/>
        </w:trPr>
        <w:tc>
          <w:tcPr>
            <w:tcW w:w="1900" w:type="dxa"/>
            <w:tcBorders>
              <w:top w:val="nil" w:sz="0" w:space="0" w:color="auto"/>
              <w:left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0.5年以内</w:t>
            </w:r>
          </w:p>
        </w:tc>
        <w:tc>
          <w:tcPr>
            <w:tcW w:w="190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15</w:t>
            </w:r>
          </w:p>
        </w:tc>
        <w:tc>
          <w:tcPr>
            <w:tcW w:w="186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7</w:t>
            </w:r>
          </w:p>
        </w:tc>
        <w:tc>
          <w:tcPr>
            <w:tcW w:w="190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7</w:t>
            </w:r>
          </w:p>
        </w:tc>
        <w:tc>
          <w:tcPr>
            <w:tcW w:w="1840" w:type="dxa"/>
            <w:tcBorders>
              <w:top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29</w:t>
            </w:r>
          </w:p>
        </w:tc>
      </w:tr>
      <w:tr>
        <w:trPr>
          <w:trHeight w:hRule="atLeast" w:val="400"/>
        </w:trPr>
        <w:tc>
          <w:tcPr>
            <w:tcW w:w="1900" w:type="dxa"/>
            <w:tcBorders>
              <w:top w:val="nil" w:sz="0" w:space="0" w:color="auto"/>
              <w:left w:val="nil" w:sz="0" w:space="0" w:color="auto"/>
              <w:bottom w:val="nil" w:sz="0" w:space="0" w:color="auto"/>
            </w:tcBorders>
            <w:vAlign w:val="center"/>
          </w:tcPr>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0.5~1</w:t>
            </w:r>
          </w:p>
        </w:tc>
        <w:tc>
          <w:tcPr>
            <w:tcW w:w="1900" w:type="dxa"/>
            <w:tcBorders>
              <w:top w:val="nil" w:sz="0" w:space="0" w:color="auto"/>
              <w:bottom w:val="nil" w:sz="0" w:space="0" w:color="auto"/>
            </w:tcBorders>
            <w:vAlign w:val="center"/>
          </w:tcPr>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78</w:t>
            </w:r>
          </w:p>
        </w:tc>
        <w:tc>
          <w:tcPr>
            <w:tcW w:w="1860" w:type="dxa"/>
            <w:tcBorders>
              <w:top w:val="nil" w:sz="0" w:space="0" w:color="auto"/>
              <w:bottom w:val="nil" w:sz="0" w:space="0" w:color="auto"/>
            </w:tcBorders>
            <w:vAlign w:val="center"/>
          </w:tcPr>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28</w:t>
            </w:r>
          </w:p>
        </w:tc>
        <w:tc>
          <w:tcPr>
            <w:tcW w:w="1900" w:type="dxa"/>
            <w:tcBorders>
              <w:top w:val="nil" w:sz="0" w:space="0" w:color="auto"/>
              <w:bottom w:val="nil" w:sz="0" w:space="0" w:color="auto"/>
            </w:tcBorders>
            <w:vAlign w:val="center"/>
          </w:tcPr>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63</w:t>
            </w:r>
          </w:p>
        </w:tc>
        <w:tc>
          <w:tcPr>
            <w:tcW w:w="1840" w:type="dxa"/>
            <w:tcBorders>
              <w:top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169</w:t>
            </w:r>
          </w:p>
        </w:tc>
      </w:tr>
      <w:tr>
        <w:trPr>
          <w:trHeight w:hRule="atLeast" w:val="460"/>
        </w:trPr>
        <w:tc>
          <w:tcPr>
            <w:tcW w:w="1900" w:type="dxa"/>
            <w:tcBorders>
              <w:top w:val="nil" w:sz="0" w:space="0" w:color="auto"/>
              <w:left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w:t>
            </w:r>
          </w:p>
        </w:tc>
        <w:tc>
          <w:tcPr>
            <w:tcW w:w="190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57</w:t>
            </w:r>
          </w:p>
        </w:tc>
        <w:tc>
          <w:tcPr>
            <w:tcW w:w="186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21</w:t>
            </w:r>
          </w:p>
        </w:tc>
        <w:tc>
          <w:tcPr>
            <w:tcW w:w="190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41</w:t>
            </w:r>
          </w:p>
        </w:tc>
        <w:tc>
          <w:tcPr>
            <w:tcW w:w="1840" w:type="dxa"/>
            <w:tcBorders>
              <w:top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122</w:t>
            </w:r>
          </w:p>
        </w:tc>
      </w:tr>
      <w:tr>
        <w:trPr>
          <w:trHeight w:hRule="atLeast" w:val="440"/>
        </w:trPr>
        <w:tc>
          <w:tcPr>
            <w:tcW w:w="1900" w:type="dxa"/>
            <w:tcBorders>
              <w:top w:val="nil" w:sz="0" w:space="0" w:color="auto"/>
              <w:left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w:t>
            </w:r>
          </w:p>
        </w:tc>
        <w:tc>
          <w:tcPr>
            <w:tcW w:w="190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27</w:t>
            </w:r>
          </w:p>
        </w:tc>
        <w:tc>
          <w:tcPr>
            <w:tcW w:w="186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18</w:t>
            </w:r>
          </w:p>
        </w:tc>
        <w:tc>
          <w:tcPr>
            <w:tcW w:w="190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22</w:t>
            </w:r>
          </w:p>
        </w:tc>
        <w:tc>
          <w:tcPr>
            <w:tcW w:w="1840" w:type="dxa"/>
            <w:tcBorders>
              <w:top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67</w:t>
            </w:r>
          </w:p>
        </w:tc>
      </w:tr>
      <w:tr>
        <w:trPr>
          <w:trHeight w:hRule="atLeast" w:val="440"/>
        </w:trPr>
        <w:tc>
          <w:tcPr>
            <w:tcW w:w="1900" w:type="dxa"/>
            <w:tcBorders>
              <w:top w:val="nil" w:sz="0" w:space="0" w:color="auto"/>
              <w:left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3</w:t>
            </w:r>
          </w:p>
        </w:tc>
        <w:tc>
          <w:tcPr>
            <w:tcW w:w="190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24</w:t>
            </w:r>
          </w:p>
        </w:tc>
        <w:tc>
          <w:tcPr>
            <w:tcW w:w="186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12</w:t>
            </w:r>
          </w:p>
        </w:tc>
        <w:tc>
          <w:tcPr>
            <w:tcW w:w="190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14</w:t>
            </w:r>
          </w:p>
        </w:tc>
        <w:tc>
          <w:tcPr>
            <w:tcW w:w="1840" w:type="dxa"/>
            <w:tcBorders>
              <w:top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50</w:t>
            </w:r>
          </w:p>
        </w:tc>
      </w:tr>
      <w:tr>
        <w:trPr>
          <w:trHeight w:hRule="atLeast" w:val="440"/>
        </w:trPr>
        <w:tc>
          <w:tcPr>
            <w:tcW w:w="1900" w:type="dxa"/>
            <w:tcBorders>
              <w:top w:val="nil" w:sz="0" w:space="0" w:color="auto"/>
              <w:left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w:t>
            </w:r>
          </w:p>
        </w:tc>
        <w:tc>
          <w:tcPr>
            <w:tcW w:w="190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5</w:t>
            </w:r>
          </w:p>
        </w:tc>
        <w:tc>
          <w:tcPr>
            <w:tcW w:w="186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w:t>
            </w:r>
          </w:p>
        </w:tc>
        <w:tc>
          <w:tcPr>
            <w:tcW w:w="190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w:t>
            </w:r>
          </w:p>
        </w:tc>
        <w:tc>
          <w:tcPr>
            <w:tcW w:w="1840" w:type="dxa"/>
            <w:tcBorders>
              <w:top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13</w:t>
            </w:r>
          </w:p>
        </w:tc>
      </w:tr>
      <w:tr>
        <w:trPr>
          <w:trHeight w:hRule="atLeast" w:val="460"/>
        </w:trPr>
        <w:tc>
          <w:tcPr>
            <w:tcW w:w="1900" w:type="dxa"/>
            <w:tcBorders>
              <w:top w:val="nil" w:sz="0" w:space="0" w:color="auto"/>
              <w:left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5</w:t>
            </w:r>
          </w:p>
        </w:tc>
        <w:tc>
          <w:tcPr>
            <w:tcW w:w="190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w:t>
            </w:r>
          </w:p>
        </w:tc>
        <w:tc>
          <w:tcPr>
            <w:tcW w:w="186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3</w:t>
            </w:r>
          </w:p>
        </w:tc>
        <w:tc>
          <w:tcPr>
            <w:tcW w:w="190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w:t>
            </w:r>
          </w:p>
        </w:tc>
        <w:tc>
          <w:tcPr>
            <w:tcW w:w="1840" w:type="dxa"/>
            <w:tcBorders>
              <w:top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11</w:t>
            </w:r>
          </w:p>
        </w:tc>
      </w:tr>
      <w:tr>
        <w:trPr>
          <w:trHeight w:hRule="atLeast" w:val="840"/>
        </w:trPr>
        <w:tc>
          <w:tcPr>
            <w:tcW w:w="1900" w:type="dxa"/>
            <w:tcBorders>
              <w:top w:val="nil" w:sz="0" w:space="0" w:color="auto"/>
              <w:left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6年以上</w:t>
            </w:r>
          </w:p>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合 计</w:t>
            </w:r>
          </w:p>
        </w:tc>
        <w:tc>
          <w:tcPr>
            <w:tcW w:w="1900" w:type="dxa"/>
            <w:tcBorders>
              <w:top w:val="nil" w:sz="0" w:space="0" w:color="auto"/>
              <w:bottom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6</w:t>
            </w:r>
          </w:p>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216</w:t>
            </w:r>
          </w:p>
        </w:tc>
        <w:tc>
          <w:tcPr>
            <w:tcW w:w="1860" w:type="dxa"/>
            <w:tcBorders>
              <w:top w:val="nil" w:sz="0" w:space="0" w:color="auto"/>
              <w:bottom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4</w:t>
            </w:r>
          </w:p>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100</w:t>
            </w:r>
          </w:p>
        </w:tc>
        <w:tc>
          <w:tcPr>
            <w:tcW w:w="1900" w:type="dxa"/>
            <w:tcBorders>
              <w:top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2</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157</w:t>
            </w:r>
          </w:p>
        </w:tc>
        <w:tc>
          <w:tcPr>
            <w:tcW w:w="1840" w:type="dxa"/>
            <w:tcBorders>
              <w:top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12</w:t>
            </w:r>
          </w:p>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473</w:t>
            </w:r>
          </w:p>
        </w:tc>
      </w:tr>
    </w:tbl>
    <w:p>
      <w:pPr>
        <w:wordWrap w:val="on"/>
        <w:autoSpaceDE w:val="off"/>
        <w:autoSpaceDN w:val="off"/>
        <w:spacing w:before="380" w:after="0" w:line="360" w:lineRule="atLeast"/>
        <w:ind w:left="2760" w:right="0"/>
        <w:jc w:val="both"/>
        <w:textAlignment w:val="auto"/>
        <w:rPr>
          <w:sz w:val="22"/>
        </w:rPr>
      </w:pPr>
      <w:r>
        <w:rPr>
          <w:rFonts w:ascii="宋体" w:hAnsi="宋体" w:cs="宋体" w:eastAsia="宋体"/>
          <w:sz w:val="22"/>
          <w:color w:val="000000"/>
          <w:b w:val="on"/>
          <w:i w:val="off"/>
        </w:rPr>
        <w:t>表3 473例中风后遗症病人分类表</w:t>
      </w:r>
    </w:p>
    <w:p>
      <w:pPr>
        <w:wordWrap w:val="on"/>
        <w:spacing w:before="0" w:after="0" w:line="220" w:lineRule="exact"/>
        <w:ind w:left="0" w:right="0"/>
        <w:textAlignment w:val="auto"/>
      </w:pPr>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1760"/>
        <w:gridCol w:w="1740"/>
        <w:gridCol w:w="1780"/>
        <w:gridCol w:w="1760"/>
      </w:tblGrid>
      <w:tr>
        <w:trPr>
          <w:trHeight w:hRule="atLeast" w:val="760"/>
        </w:trPr>
        <w:tc>
          <w:tcPr>
            <w:tcW w:w="2260" w:type="dxa"/>
            <w:tcBorders>
              <w:top w:val="nil" w:sz="0" w:space="0" w:color="auto"/>
              <w:left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病 名</w:t>
            </w:r>
          </w:p>
        </w:tc>
        <w:tc>
          <w:tcPr>
            <w:tcW w:w="176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颞三针组</w:t>
            </w:r>
          </w:p>
        </w:tc>
        <w:tc>
          <w:tcPr>
            <w:tcW w:w="174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体针组</w:t>
            </w:r>
          </w:p>
        </w:tc>
        <w:tc>
          <w:tcPr>
            <w:tcW w:w="178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头针组</w:t>
            </w:r>
          </w:p>
        </w:tc>
        <w:tc>
          <w:tcPr>
            <w:tcW w:w="1760" w:type="dxa"/>
            <w:tcBorders>
              <w:top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总 数</w:t>
            </w:r>
          </w:p>
        </w:tc>
      </w:tr>
      <w:tr>
        <w:trPr>
          <w:trHeight w:hRule="atLeast" w:val="520"/>
        </w:trPr>
        <w:tc>
          <w:tcPr>
            <w:tcW w:w="2260" w:type="dxa"/>
            <w:tcBorders>
              <w:top w:val="nil" w:sz="0" w:space="0" w:color="auto"/>
              <w:left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脑血栓形成</w:t>
            </w:r>
          </w:p>
        </w:tc>
        <w:tc>
          <w:tcPr>
            <w:tcW w:w="176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172</w:t>
            </w:r>
          </w:p>
        </w:tc>
        <w:tc>
          <w:tcPr>
            <w:tcW w:w="174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95</w:t>
            </w:r>
          </w:p>
        </w:tc>
        <w:tc>
          <w:tcPr>
            <w:tcW w:w="178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127</w:t>
            </w:r>
          </w:p>
        </w:tc>
        <w:tc>
          <w:tcPr>
            <w:tcW w:w="1760" w:type="dxa"/>
            <w:tcBorders>
              <w:top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394</w:t>
            </w:r>
          </w:p>
        </w:tc>
      </w:tr>
      <w:tr>
        <w:trPr>
          <w:trHeight w:hRule="atLeast" w:val="480"/>
        </w:trPr>
        <w:tc>
          <w:tcPr>
            <w:tcW w:w="2260" w:type="dxa"/>
            <w:tcBorders>
              <w:top w:val="nil" w:sz="0" w:space="0" w:color="auto"/>
              <w:left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3"/>
                <w:color w:val="000000"/>
                <w:b w:val="off"/>
                <w:i w:val="off"/>
              </w:rPr>
              <w:t>脑</w:t>
            </w:r>
            <w:r>
              <w:rPr>
                <w:rFonts w:ascii="宋体" w:hAnsi="宋体" w:cs="宋体" w:eastAsia="宋体"/>
                <w:sz w:val="24"/>
              </w:rPr>
              <w:t xml:space="preserve">  </w:t>
            </w:r>
            <w:r>
              <w:rPr>
                <w:rFonts w:ascii="宋体" w:hAnsi="宋体" w:cs="宋体" w:eastAsia="宋体"/>
                <w:sz w:val="23"/>
                <w:color w:val="000000"/>
                <w:b w:val="off"/>
                <w:i w:val="off"/>
              </w:rPr>
              <w:t>栓</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塞</w:t>
            </w:r>
          </w:p>
        </w:tc>
        <w:tc>
          <w:tcPr>
            <w:tcW w:w="176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w:t>
            </w:r>
          </w:p>
        </w:tc>
        <w:tc>
          <w:tcPr>
            <w:tcW w:w="174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w:t>
            </w:r>
          </w:p>
        </w:tc>
        <w:tc>
          <w:tcPr>
            <w:tcW w:w="178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w:t>
            </w:r>
          </w:p>
        </w:tc>
        <w:tc>
          <w:tcPr>
            <w:tcW w:w="1760" w:type="dxa"/>
            <w:tcBorders>
              <w:top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10</w:t>
            </w:r>
          </w:p>
        </w:tc>
      </w:tr>
      <w:tr>
        <w:trPr>
          <w:trHeight w:hRule="atLeast" w:val="400"/>
        </w:trPr>
        <w:tc>
          <w:tcPr>
            <w:tcW w:w="2260" w:type="dxa"/>
            <w:tcBorders>
              <w:top w:val="nil" w:sz="0" w:space="0" w:color="auto"/>
              <w:left w:val="nil" w:sz="0" w:space="0" w:color="auto"/>
              <w:bottom w:val="nil" w:sz="0" w:space="0" w:color="auto"/>
            </w:tcBorders>
            <w:vAlign w:val="center"/>
          </w:tcPr>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腔隙性脑栓塞</w:t>
            </w:r>
          </w:p>
        </w:tc>
        <w:tc>
          <w:tcPr>
            <w:tcW w:w="1760" w:type="dxa"/>
            <w:tcBorders>
              <w:top w:val="nil" w:sz="0" w:space="0" w:color="auto"/>
              <w:bottom w:val="nil" w:sz="0" w:space="0" w:color="auto"/>
            </w:tcBorders>
            <w:vAlign w:val="center"/>
          </w:tcPr>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11</w:t>
            </w:r>
          </w:p>
        </w:tc>
        <w:tc>
          <w:tcPr>
            <w:tcW w:w="1740" w:type="dxa"/>
            <w:tcBorders>
              <w:top w:val="nil" w:sz="0" w:space="0" w:color="auto"/>
              <w:bottom w:val="nil" w:sz="0" w:space="0" w:color="auto"/>
            </w:tcBorders>
            <w:vAlign w:val="center"/>
          </w:tcPr>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0</w:t>
            </w:r>
          </w:p>
        </w:tc>
        <w:tc>
          <w:tcPr>
            <w:tcW w:w="1780" w:type="dxa"/>
            <w:tcBorders>
              <w:top w:val="nil" w:sz="0" w:space="0" w:color="auto"/>
              <w:bottom w:val="nil" w:sz="0" w:space="0" w:color="auto"/>
            </w:tcBorders>
            <w:vAlign w:val="center"/>
          </w:tcPr>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10</w:t>
            </w:r>
          </w:p>
        </w:tc>
        <w:tc>
          <w:tcPr>
            <w:tcW w:w="1760" w:type="dxa"/>
            <w:tcBorders>
              <w:top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21</w:t>
            </w:r>
          </w:p>
        </w:tc>
      </w:tr>
      <w:tr>
        <w:trPr>
          <w:trHeight w:hRule="atLeast" w:val="460"/>
        </w:trPr>
        <w:tc>
          <w:tcPr>
            <w:tcW w:w="2260" w:type="dxa"/>
            <w:tcBorders>
              <w:top w:val="nil" w:sz="0" w:space="0" w:color="auto"/>
              <w:left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脑 出 血</w:t>
            </w:r>
          </w:p>
        </w:tc>
        <w:tc>
          <w:tcPr>
            <w:tcW w:w="176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26</w:t>
            </w:r>
          </w:p>
        </w:tc>
        <w:tc>
          <w:tcPr>
            <w:tcW w:w="174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3</w:t>
            </w:r>
          </w:p>
        </w:tc>
        <w:tc>
          <w:tcPr>
            <w:tcW w:w="178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15</w:t>
            </w:r>
          </w:p>
        </w:tc>
        <w:tc>
          <w:tcPr>
            <w:tcW w:w="1760" w:type="dxa"/>
            <w:tcBorders>
              <w:top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44</w:t>
            </w:r>
          </w:p>
        </w:tc>
      </w:tr>
      <w:tr>
        <w:trPr>
          <w:trHeight w:hRule="atLeast" w:val="440"/>
        </w:trPr>
        <w:tc>
          <w:tcPr>
            <w:tcW w:w="2260" w:type="dxa"/>
            <w:tcBorders>
              <w:top w:val="nil" w:sz="0" w:space="0" w:color="auto"/>
              <w:left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蛛网膜下腔出血</w:t>
            </w:r>
          </w:p>
        </w:tc>
        <w:tc>
          <w:tcPr>
            <w:tcW w:w="176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3</w:t>
            </w:r>
          </w:p>
        </w:tc>
        <w:tc>
          <w:tcPr>
            <w:tcW w:w="174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w:t>
            </w:r>
          </w:p>
        </w:tc>
        <w:tc>
          <w:tcPr>
            <w:tcW w:w="178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w:t>
            </w:r>
          </w:p>
        </w:tc>
        <w:tc>
          <w:tcPr>
            <w:tcW w:w="1760" w:type="dxa"/>
            <w:tcBorders>
              <w:top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w:t>
            </w:r>
          </w:p>
        </w:tc>
      </w:tr>
      <w:tr>
        <w:trPr>
          <w:trHeight w:hRule="atLeast" w:val="460"/>
        </w:trPr>
        <w:tc>
          <w:tcPr>
            <w:tcW w:w="2260" w:type="dxa"/>
            <w:tcBorders>
              <w:top w:val="nil" w:sz="0" w:space="0" w:color="auto"/>
              <w:left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3"/>
                <w:color w:val="000000"/>
                <w:b w:val="off"/>
                <w:i w:val="off"/>
              </w:rPr>
              <w:t>合</w:t>
            </w:r>
            <w:r>
              <w:rPr>
                <w:rFonts w:ascii="宋体" w:hAnsi="宋体" w:cs="宋体" w:eastAsia="宋体"/>
                <w:sz w:val="24"/>
              </w:rPr>
              <w:t xml:space="preserve">      </w:t>
            </w:r>
            <w:r>
              <w:rPr>
                <w:rFonts w:ascii="宋体" w:hAnsi="宋体" w:cs="宋体" w:eastAsia="宋体"/>
                <w:sz w:val="23"/>
                <w:color w:val="000000"/>
                <w:b w:val="off"/>
                <w:i w:val="off"/>
              </w:rPr>
              <w:t>计</w:t>
            </w:r>
          </w:p>
        </w:tc>
        <w:tc>
          <w:tcPr>
            <w:tcW w:w="176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216</w:t>
            </w:r>
          </w:p>
        </w:tc>
        <w:tc>
          <w:tcPr>
            <w:tcW w:w="174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100</w:t>
            </w:r>
          </w:p>
        </w:tc>
        <w:tc>
          <w:tcPr>
            <w:tcW w:w="1780" w:type="dxa"/>
            <w:tcBorders>
              <w:top w:val="nil" w:sz="0" w:space="0" w:color="auto"/>
              <w:bottom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157</w:t>
            </w:r>
          </w:p>
        </w:tc>
        <w:tc>
          <w:tcPr>
            <w:tcW w:w="1760" w:type="dxa"/>
            <w:tcBorders>
              <w:top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473</w:t>
            </w:r>
          </w:p>
        </w:tc>
      </w:tr>
    </w:tbl>
    <w:p>
      <w:pPr>
        <w:wordWrap w:val="on"/>
        <w:autoSpaceDE w:val="off"/>
        <w:autoSpaceDN w:val="off"/>
        <w:spacing w:before="300" w:after="0" w:line="360" w:lineRule="atLeast"/>
        <w:ind w:left="2760" w:right="0"/>
        <w:jc w:val="both"/>
        <w:textAlignment w:val="auto"/>
        <w:rPr>
          <w:sz w:val="22"/>
        </w:rPr>
      </w:pPr>
      <w:r>
        <w:rPr>
          <w:rFonts w:ascii="宋体" w:hAnsi="宋体" w:cs="宋体" w:eastAsia="宋体"/>
          <w:sz w:val="22"/>
          <w:color w:val="000000"/>
          <w:b w:val="on"/>
          <w:i w:val="off"/>
        </w:rPr>
        <w:t>表4 473例中风后遗症病人辨证分型表</w:t>
      </w:r>
    </w:p>
    <w:p>
      <w:pPr>
        <w:wordWrap w:val="on"/>
        <w:spacing w:before="0" w:after="0" w:line="220" w:lineRule="exact"/>
        <w:ind w:left="0" w:right="0"/>
        <w:textAlignment w:val="auto"/>
      </w:pPr>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00"/>
        <w:gridCol w:w="1740"/>
        <w:gridCol w:w="1760"/>
        <w:gridCol w:w="1740"/>
        <w:gridCol w:w="1780"/>
      </w:tblGrid>
      <w:tr>
        <w:trPr>
          <w:trHeight w:hRule="atLeast" w:val="780"/>
        </w:trPr>
        <w:tc>
          <w:tcPr>
            <w:tcW w:w="2300" w:type="dxa"/>
            <w:tcBorders>
              <w:top w:val="nil" w:sz="0" w:space="0" w:color="auto"/>
              <w:left w:val="nil" w:sz="0" w:space="0" w:color="auto"/>
              <w:bottom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证 型</w:t>
            </w:r>
          </w:p>
        </w:tc>
        <w:tc>
          <w:tcPr>
            <w:tcW w:w="1740" w:type="dxa"/>
            <w:tcBorders>
              <w:top w:val="nil" w:sz="0" w:space="0" w:color="auto"/>
              <w:bottom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颞三针组</w:t>
            </w:r>
          </w:p>
        </w:tc>
        <w:tc>
          <w:tcPr>
            <w:tcW w:w="1760" w:type="dxa"/>
            <w:tcBorders>
              <w:top w:val="nil" w:sz="0" w:space="0" w:color="auto"/>
              <w:bottom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体针组</w:t>
            </w:r>
          </w:p>
        </w:tc>
        <w:tc>
          <w:tcPr>
            <w:tcW w:w="1740" w:type="dxa"/>
            <w:tcBorders>
              <w:top w:val="nil" w:sz="0" w:space="0" w:color="auto"/>
              <w:bottom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头针组</w:t>
            </w:r>
          </w:p>
        </w:tc>
        <w:tc>
          <w:tcPr>
            <w:tcW w:w="1780" w:type="dxa"/>
            <w:tcBorders>
              <w:top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总 数</w:t>
            </w:r>
          </w:p>
        </w:tc>
      </w:tr>
      <w:tr>
        <w:trPr>
          <w:trHeight w:hRule="atLeast" w:val="580"/>
        </w:trPr>
        <w:tc>
          <w:tcPr>
            <w:tcW w:w="2300" w:type="dxa"/>
            <w:tcBorders>
              <w:top w:val="nil" w:sz="0" w:space="0" w:color="auto"/>
              <w:left w:val="nil" w:sz="0" w:space="0" w:color="auto"/>
              <w:bottom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肝阳亢盛</w:t>
            </w:r>
          </w:p>
        </w:tc>
        <w:tc>
          <w:tcPr>
            <w:tcW w:w="1740" w:type="dxa"/>
            <w:tcBorders>
              <w:top w:val="nil" w:sz="0" w:space="0" w:color="auto"/>
              <w:bottom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42</w:t>
            </w:r>
          </w:p>
        </w:tc>
        <w:tc>
          <w:tcPr>
            <w:tcW w:w="1760" w:type="dxa"/>
            <w:tcBorders>
              <w:top w:val="nil" w:sz="0" w:space="0" w:color="auto"/>
              <w:bottom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14</w:t>
            </w:r>
          </w:p>
        </w:tc>
        <w:tc>
          <w:tcPr>
            <w:tcW w:w="1740" w:type="dxa"/>
            <w:tcBorders>
              <w:top w:val="nil" w:sz="0" w:space="0" w:color="auto"/>
              <w:bottom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24</w:t>
            </w:r>
          </w:p>
        </w:tc>
        <w:tc>
          <w:tcPr>
            <w:tcW w:w="1780" w:type="dxa"/>
            <w:tcBorders>
              <w:top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80</w:t>
            </w:r>
          </w:p>
        </w:tc>
      </w:tr>
      <w:tr>
        <w:trPr>
          <w:trHeight w:hRule="atLeast" w:val="440"/>
        </w:trPr>
        <w:tc>
          <w:tcPr>
            <w:tcW w:w="2300" w:type="dxa"/>
            <w:tcBorders>
              <w:top w:val="nil" w:sz="0" w:space="0" w:color="auto"/>
              <w:left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气虚血瘀</w:t>
            </w:r>
          </w:p>
        </w:tc>
        <w:tc>
          <w:tcPr>
            <w:tcW w:w="1740" w:type="dxa"/>
            <w:tcBorders>
              <w:top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95</w:t>
            </w:r>
          </w:p>
        </w:tc>
        <w:tc>
          <w:tcPr>
            <w:tcW w:w="1760" w:type="dxa"/>
            <w:tcBorders>
              <w:top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56</w:t>
            </w:r>
          </w:p>
        </w:tc>
        <w:tc>
          <w:tcPr>
            <w:tcW w:w="1740" w:type="dxa"/>
            <w:tcBorders>
              <w:top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78</w:t>
            </w:r>
          </w:p>
        </w:tc>
        <w:tc>
          <w:tcPr>
            <w:tcW w:w="1780" w:type="dxa"/>
            <w:tcBorders>
              <w:top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229</w:t>
            </w:r>
          </w:p>
        </w:tc>
      </w:tr>
      <w:tr>
        <w:trPr>
          <w:trHeight w:hRule="atLeast" w:val="440"/>
        </w:trPr>
        <w:tc>
          <w:tcPr>
            <w:tcW w:w="2300" w:type="dxa"/>
            <w:tcBorders>
              <w:top w:val="nil" w:sz="0" w:space="0" w:color="auto"/>
              <w:left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痰阻血瘀</w:t>
            </w:r>
          </w:p>
        </w:tc>
        <w:tc>
          <w:tcPr>
            <w:tcW w:w="1740" w:type="dxa"/>
            <w:tcBorders>
              <w:top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37</w:t>
            </w:r>
          </w:p>
        </w:tc>
        <w:tc>
          <w:tcPr>
            <w:tcW w:w="1760" w:type="dxa"/>
            <w:tcBorders>
              <w:top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20</w:t>
            </w:r>
          </w:p>
        </w:tc>
        <w:tc>
          <w:tcPr>
            <w:tcW w:w="1740" w:type="dxa"/>
            <w:tcBorders>
              <w:top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39</w:t>
            </w:r>
          </w:p>
        </w:tc>
        <w:tc>
          <w:tcPr>
            <w:tcW w:w="1780" w:type="dxa"/>
            <w:tcBorders>
              <w:top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116</w:t>
            </w:r>
          </w:p>
        </w:tc>
      </w:tr>
      <w:tr>
        <w:trPr>
          <w:trHeight w:hRule="atLeast" w:val="460"/>
        </w:trPr>
        <w:tc>
          <w:tcPr>
            <w:tcW w:w="2300" w:type="dxa"/>
            <w:tcBorders>
              <w:top w:val="nil" w:sz="0" w:space="0" w:color="auto"/>
              <w:left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气阴两虚</w:t>
            </w:r>
          </w:p>
        </w:tc>
        <w:tc>
          <w:tcPr>
            <w:tcW w:w="1740" w:type="dxa"/>
            <w:tcBorders>
              <w:top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17</w:t>
            </w:r>
          </w:p>
        </w:tc>
        <w:tc>
          <w:tcPr>
            <w:tcW w:w="1760" w:type="dxa"/>
            <w:tcBorders>
              <w:top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10</w:t>
            </w:r>
          </w:p>
        </w:tc>
        <w:tc>
          <w:tcPr>
            <w:tcW w:w="1740" w:type="dxa"/>
            <w:tcBorders>
              <w:top w:val="nil" w:sz="0" w:space="0" w:color="auto"/>
              <w:bottom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13</w:t>
            </w:r>
          </w:p>
        </w:tc>
        <w:tc>
          <w:tcPr>
            <w:tcW w:w="1780" w:type="dxa"/>
            <w:tcBorders>
              <w:top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40</w:t>
            </w:r>
          </w:p>
        </w:tc>
      </w:tr>
      <w:tr>
        <w:trPr>
          <w:trHeight w:hRule="atLeast" w:val="480"/>
        </w:trPr>
        <w:tc>
          <w:tcPr>
            <w:tcW w:w="2300" w:type="dxa"/>
            <w:tcBorders>
              <w:top w:val="nil" w:sz="0" w:space="0" w:color="auto"/>
              <w:left w:val="nil" w:sz="0" w:space="0" w:color="auto"/>
              <w:bottom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痰热上扰</w:t>
            </w:r>
          </w:p>
        </w:tc>
        <w:tc>
          <w:tcPr>
            <w:tcW w:w="1740" w:type="dxa"/>
            <w:tcBorders>
              <w:top w:val="nil" w:sz="0" w:space="0" w:color="auto"/>
              <w:bottom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5</w:t>
            </w:r>
          </w:p>
        </w:tc>
        <w:tc>
          <w:tcPr>
            <w:tcW w:w="1760" w:type="dxa"/>
            <w:tcBorders>
              <w:top w:val="nil" w:sz="0" w:space="0" w:color="auto"/>
              <w:bottom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0</w:t>
            </w:r>
          </w:p>
        </w:tc>
        <w:tc>
          <w:tcPr>
            <w:tcW w:w="1740" w:type="dxa"/>
            <w:tcBorders>
              <w:top w:val="nil" w:sz="0" w:space="0" w:color="auto"/>
              <w:bottom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3</w:t>
            </w:r>
          </w:p>
        </w:tc>
        <w:tc>
          <w:tcPr>
            <w:tcW w:w="1780" w:type="dxa"/>
            <w:tcBorders>
              <w:top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8</w:t>
            </w:r>
          </w:p>
        </w:tc>
      </w:tr>
      <w:tr>
        <w:trPr>
          <w:trHeight w:hRule="atLeast" w:val="520"/>
        </w:trPr>
        <w:tc>
          <w:tcPr>
            <w:tcW w:w="2300" w:type="dxa"/>
            <w:tcBorders>
              <w:top w:val="nil" w:sz="0" w:space="0" w:color="auto"/>
              <w:left w:val="nil" w:sz="0" w:space="0" w:color="auto"/>
              <w:bottom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合 计</w:t>
            </w:r>
          </w:p>
        </w:tc>
        <w:tc>
          <w:tcPr>
            <w:tcW w:w="1740" w:type="dxa"/>
            <w:tcBorders>
              <w:top w:val="nil" w:sz="0" w:space="0" w:color="auto"/>
              <w:bottom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216</w:t>
            </w:r>
          </w:p>
        </w:tc>
        <w:tc>
          <w:tcPr>
            <w:tcW w:w="1760" w:type="dxa"/>
            <w:tcBorders>
              <w:top w:val="nil" w:sz="0" w:space="0" w:color="auto"/>
              <w:bottom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100</w:t>
            </w:r>
          </w:p>
        </w:tc>
        <w:tc>
          <w:tcPr>
            <w:tcW w:w="1740" w:type="dxa"/>
            <w:tcBorders>
              <w:top w:val="nil" w:sz="0" w:space="0" w:color="auto"/>
              <w:bottom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157</w:t>
            </w:r>
          </w:p>
        </w:tc>
        <w:tc>
          <w:tcPr>
            <w:tcW w:w="1780" w:type="dxa"/>
            <w:tcBorders>
              <w:top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473</w:t>
            </w:r>
          </w:p>
        </w:tc>
      </w:tr>
    </w:tbl>
    <w:p>
      <w:r>
        <w:br w:type="page"/>
      </w:r>
    </w:p>
    <w:p>
      <w:pPr>
        <w:wordWrap w:val="on"/>
        <w:autoSpaceDE w:val="off"/>
        <w:autoSpaceDN w:val="off"/>
        <w:spacing w:before="540" w:after="0" w:line="380" w:lineRule="atLeast"/>
        <w:ind w:left="500" w:right="0"/>
        <w:jc w:val="both"/>
        <w:textAlignment w:val="auto"/>
        <w:rPr>
          <w:sz w:val="27"/>
        </w:rPr>
      </w:pPr>
      <w:r>
        <w:rPr>
          <w:rFonts w:ascii="宋体" w:hAnsi="宋体" w:cs="宋体" w:eastAsia="宋体"/>
          <w:sz w:val="27"/>
          <w:color w:val="000000"/>
          <w:u w:val="single"/>
          <w:b w:val="off"/>
          <w:i w:val="off"/>
        </w:rPr>
        <w:t xml:space="preserve">98 常见老年病针灸治疗                                        </w:t>
      </w:r>
    </w:p>
    <w:p>
      <w:pPr>
        <w:wordWrap w:val="on"/>
        <w:autoSpaceDE w:val="off"/>
        <w:autoSpaceDN w:val="off"/>
        <w:spacing w:before="460" w:after="0" w:line="380" w:lineRule="atLeast"/>
        <w:ind w:left="980" w:right="0"/>
        <w:jc w:val="both"/>
        <w:textAlignment w:val="auto"/>
        <w:rPr>
          <w:sz w:val="27"/>
        </w:rPr>
      </w:pPr>
      <w:r>
        <w:rPr>
          <w:rFonts w:ascii="宋体" w:hAnsi="宋体" w:cs="宋体" w:eastAsia="宋体"/>
          <w:sz w:val="27"/>
          <w:color w:val="000000"/>
          <w:b w:val="off"/>
          <w:i w:val="off"/>
        </w:rPr>
        <w:t>2.治疗方法</w:t>
      </w:r>
    </w:p>
    <w:p>
      <w:pPr>
        <w:wordWrap w:val="on"/>
        <w:autoSpaceDE w:val="off"/>
        <w:autoSpaceDN w:val="off"/>
        <w:spacing w:before="80" w:after="0" w:line="360" w:lineRule="atLeast"/>
        <w:ind w:left="980" w:right="0"/>
        <w:jc w:val="both"/>
        <w:textAlignment w:val="auto"/>
        <w:rPr>
          <w:sz w:val="27"/>
        </w:rPr>
      </w:pPr>
      <w:r>
        <w:rPr>
          <w:rFonts w:ascii="宋体" w:hAnsi="宋体" w:cs="宋体" w:eastAsia="宋体"/>
          <w:sz w:val="27"/>
          <w:color w:val="000000"/>
          <w:b w:val="off"/>
          <w:i w:val="off"/>
        </w:rPr>
        <w:t>(1)颞三针组</w:t>
      </w:r>
    </w:p>
    <w:p>
      <w:pPr>
        <w:wordWrap w:val="on"/>
        <w:autoSpaceDE w:val="off"/>
        <w:autoSpaceDN w:val="off"/>
        <w:spacing w:before="20" w:after="0" w:line="440" w:lineRule="atLeast"/>
        <w:ind w:left="400" w:right="740" w:firstLine="580"/>
        <w:jc w:val="both"/>
        <w:textAlignment w:val="auto"/>
        <w:rPr>
          <w:sz w:val="27"/>
        </w:rPr>
      </w:pPr>
      <w:r>
        <w:rPr>
          <w:rFonts w:ascii="宋体" w:hAnsi="宋体" w:cs="宋体" w:eastAsia="宋体"/>
          <w:sz w:val="27"/>
          <w:color w:val="000000"/>
          <w:b w:val="off"/>
          <w:i w:val="off"/>
        </w:rPr>
        <w:t>①颞三针的定位：于偏瘫对侧颞部，耳尖直上2寸为第一针，然后以第一</w:t>
      </w:r>
      <w:r>
        <w:rPr>
          <w:rFonts w:ascii="宋体" w:hAnsi="宋体" w:cs="宋体" w:eastAsia="宋体"/>
          <w:sz w:val="27"/>
          <w:color w:val="000000"/>
          <w:b w:val="off"/>
          <w:i w:val="off"/>
        </w:rPr>
        <w:t>针为中点，同一水平前后各旁开1 寸处分别为第二针，第三针。</w:t>
      </w:r>
    </w:p>
    <w:p>
      <w:pPr>
        <w:wordWrap w:val="on"/>
        <w:autoSpaceDE w:val="off"/>
        <w:autoSpaceDN w:val="off"/>
        <w:spacing w:before="0" w:after="0" w:line="453" w:lineRule="atLeast"/>
        <w:ind w:left="380" w:right="720" w:firstLine="600"/>
        <w:jc w:val="both"/>
        <w:textAlignment w:val="auto"/>
        <w:rPr>
          <w:sz w:val="27"/>
        </w:rPr>
      </w:pPr>
      <w:r>
        <w:rPr>
          <w:rFonts w:ascii="宋体" w:hAnsi="宋体" w:cs="宋体" w:eastAsia="宋体"/>
          <w:sz w:val="27"/>
          <w:color w:val="000000"/>
          <w:b w:val="off"/>
          <w:i w:val="off"/>
        </w:rPr>
        <w:t>②针刺方法：取30号1.5寸不锈钢毫针，在偏瘫对侧颞部取颞三针</w:t>
      </w:r>
      <w:r>
        <w:rPr>
          <w:rFonts w:ascii="宋体" w:hAnsi="宋体" w:cs="宋体" w:eastAsia="宋体"/>
          <w:sz w:val="27"/>
          <w:color w:val="000000"/>
          <w:b w:val="off"/>
          <w:i w:val="off"/>
        </w:rPr>
        <w:t>穴。三针均向下沿皮平刺，针刺深度约占针身的3/4，至局部有胀麻感</w:t>
      </w:r>
      <w:r>
        <w:rPr>
          <w:rFonts w:ascii="宋体" w:hAnsi="宋体" w:cs="宋体" w:eastAsia="宋体"/>
          <w:sz w:val="27"/>
          <w:color w:val="000000"/>
          <w:b w:val="off"/>
          <w:i w:val="off"/>
        </w:rPr>
        <w:t>为度。</w:t>
      </w:r>
    </w:p>
    <w:p>
      <w:pPr>
        <w:wordWrap w:val="on"/>
        <w:autoSpaceDE w:val="off"/>
        <w:autoSpaceDN w:val="off"/>
        <w:spacing w:before="0" w:after="0" w:line="447" w:lineRule="atLeast"/>
        <w:ind w:left="380" w:right="740" w:firstLine="600"/>
        <w:jc w:val="both"/>
        <w:textAlignment w:val="auto"/>
        <w:rPr>
          <w:sz w:val="27"/>
        </w:rPr>
      </w:pPr>
      <w:r>
        <w:rPr>
          <w:rFonts w:ascii="宋体" w:hAnsi="宋体" w:cs="宋体" w:eastAsia="宋体"/>
          <w:sz w:val="27"/>
          <w:color w:val="000000"/>
          <w:b w:val="off"/>
          <w:i w:val="off"/>
        </w:rPr>
        <w:t>③针刺手法：颞三针采用提插捻转平补平泻手法，配穴根据虚实的不同</w:t>
      </w:r>
      <w:r>
        <w:rPr>
          <w:rFonts w:ascii="宋体" w:hAnsi="宋体" w:cs="宋体" w:eastAsia="宋体"/>
          <w:sz w:val="27"/>
          <w:color w:val="000000"/>
          <w:b w:val="off"/>
          <w:i w:val="off"/>
        </w:rPr>
        <w:t>情况采用提插捻转补泻手法。进针后每隔5分钟行针刺补泻手法1次，半小</w:t>
      </w:r>
      <w:r>
        <w:rPr>
          <w:rFonts w:ascii="宋体" w:hAnsi="宋体" w:cs="宋体" w:eastAsia="宋体"/>
          <w:sz w:val="27"/>
          <w:color w:val="000000"/>
          <w:b w:val="off"/>
          <w:i w:val="off"/>
        </w:rPr>
        <w:t>时后出针，针刺过程中令患者配合活动患侧肢体。</w:t>
      </w:r>
    </w:p>
    <w:p>
      <w:pPr>
        <w:wordWrap w:val="on"/>
        <w:autoSpaceDE w:val="off"/>
        <w:autoSpaceDN w:val="off"/>
        <w:spacing w:before="20" w:after="0" w:line="447" w:lineRule="atLeast"/>
        <w:ind w:left="400" w:right="720" w:firstLine="580"/>
        <w:jc w:val="both"/>
        <w:textAlignment w:val="auto"/>
        <w:rPr>
          <w:sz w:val="27"/>
        </w:rPr>
      </w:pPr>
      <w:r>
        <w:rPr>
          <w:rFonts w:ascii="宋体" w:hAnsi="宋体" w:cs="宋体" w:eastAsia="宋体"/>
          <w:sz w:val="27"/>
          <w:color w:val="000000"/>
          <w:b w:val="off"/>
          <w:i w:val="off"/>
        </w:rPr>
        <w:t>④配穴：四神针(百会穴前后左右各旁开1.5寸)、风府透哑门、四关穴</w:t>
      </w:r>
      <w:r>
        <w:rPr>
          <w:rFonts w:ascii="宋体" w:hAnsi="宋体" w:cs="宋体" w:eastAsia="宋体"/>
          <w:sz w:val="27"/>
          <w:color w:val="000000"/>
          <w:b w:val="off"/>
          <w:i w:val="off"/>
        </w:rPr>
        <w:t>(合谷、太冲)。语言不利加舌三针(下颌骨内侧缘中点与喉结连线上，离</w:t>
      </w:r>
      <w:r>
        <w:rPr>
          <w:rFonts w:ascii="宋体" w:hAnsi="宋体" w:cs="宋体" w:eastAsia="宋体"/>
          <w:sz w:val="27"/>
          <w:color w:val="000000"/>
          <w:b w:val="off"/>
          <w:i w:val="off"/>
        </w:rPr>
        <w:t>开下颌1.5寸处为第一针，以第一针为中点，同一水平向左右各旁开1寸</w:t>
      </w:r>
      <w:r>
        <w:rPr>
          <w:rFonts w:ascii="宋体" w:hAnsi="宋体" w:cs="宋体" w:eastAsia="宋体"/>
          <w:sz w:val="27"/>
          <w:color w:val="000000"/>
          <w:b w:val="off"/>
          <w:i w:val="off"/>
        </w:rPr>
        <w:t>处为第二针、第三针，针刺方向垂直向上，进针深度约1.3寸)；上肢瘫加</w:t>
      </w:r>
      <w:r>
        <w:rPr>
          <w:rFonts w:ascii="宋体" w:hAnsi="宋体" w:cs="宋体" w:eastAsia="宋体"/>
          <w:sz w:val="27"/>
          <w:color w:val="000000"/>
          <w:b w:val="off"/>
          <w:i w:val="off"/>
        </w:rPr>
        <w:t>手三针(曲池、外关、合谷)、内关；下肢瘫加足三针(足三里、三阴交、太</w:t>
      </w:r>
      <w:r>
        <w:rPr>
          <w:rFonts w:ascii="宋体" w:hAnsi="宋体" w:cs="宋体" w:eastAsia="宋体"/>
          <w:sz w:val="27"/>
          <w:color w:val="000000"/>
          <w:b w:val="off"/>
          <w:i w:val="off"/>
        </w:rPr>
        <w:t>冲)、绝骨。</w:t>
      </w:r>
    </w:p>
    <w:p>
      <w:pPr>
        <w:wordWrap w:val="on"/>
        <w:autoSpaceDE w:val="off"/>
        <w:autoSpaceDN w:val="off"/>
        <w:spacing w:before="40" w:after="0" w:line="440" w:lineRule="atLeast"/>
        <w:ind w:left="420" w:right="740" w:firstLine="560"/>
        <w:jc w:val="both"/>
        <w:textAlignment w:val="auto"/>
        <w:rPr>
          <w:sz w:val="27"/>
        </w:rPr>
      </w:pPr>
      <w:r>
        <w:rPr>
          <w:rFonts w:ascii="宋体" w:hAnsi="宋体" w:cs="宋体" w:eastAsia="宋体"/>
          <w:sz w:val="27"/>
          <w:color w:val="000000"/>
          <w:b w:val="off"/>
          <w:i w:val="off"/>
        </w:rPr>
        <w:t>⑤疗程：每天1次，10次为一疗程，疗程之间休息4天。从第三疗程开</w:t>
      </w:r>
      <w:r>
        <w:rPr>
          <w:rFonts w:ascii="宋体" w:hAnsi="宋体" w:cs="宋体" w:eastAsia="宋体"/>
          <w:sz w:val="27"/>
          <w:color w:val="000000"/>
          <w:b w:val="off"/>
          <w:i w:val="off"/>
        </w:rPr>
        <w:t>始，隔天1次。一共完成三个疗程，全疗程共48天。</w:t>
      </w:r>
    </w:p>
    <w:p>
      <w:pPr>
        <w:wordWrap w:val="on"/>
        <w:autoSpaceDE w:val="off"/>
        <w:autoSpaceDN w:val="off"/>
        <w:spacing w:before="60" w:after="0" w:line="360" w:lineRule="atLeast"/>
        <w:ind w:left="980" w:right="0"/>
        <w:jc w:val="both"/>
        <w:textAlignment w:val="auto"/>
        <w:rPr>
          <w:sz w:val="27"/>
        </w:rPr>
      </w:pPr>
      <w:r>
        <w:rPr>
          <w:rFonts w:ascii="宋体" w:hAnsi="宋体" w:cs="宋体" w:eastAsia="宋体"/>
          <w:sz w:val="27"/>
          <w:color w:val="000000"/>
          <w:b w:val="off"/>
          <w:i w:val="off"/>
        </w:rPr>
        <w:t>(2)体针组</w:t>
      </w:r>
    </w:p>
    <w:p>
      <w:pPr>
        <w:wordWrap w:val="on"/>
        <w:autoSpaceDE w:val="off"/>
        <w:autoSpaceDN w:val="off"/>
        <w:spacing w:before="20" w:after="0" w:line="460" w:lineRule="atLeast"/>
        <w:ind w:left="420" w:right="760" w:firstLine="560"/>
        <w:jc w:val="both"/>
        <w:textAlignment w:val="auto"/>
        <w:rPr>
          <w:sz w:val="27"/>
        </w:rPr>
      </w:pPr>
      <w:r>
        <w:rPr>
          <w:rFonts w:ascii="宋体" w:hAnsi="宋体" w:cs="宋体" w:eastAsia="宋体"/>
          <w:sz w:val="27"/>
          <w:color w:val="000000"/>
          <w:b w:val="off"/>
          <w:i w:val="off"/>
        </w:rPr>
        <w:t>①常规取穴：上肢瘫取肩髃、曲池、外关穴；下肢瘫取环跳、足三里、三阴</w:t>
      </w:r>
      <w:r>
        <w:rPr>
          <w:rFonts w:ascii="宋体" w:hAnsi="宋体" w:cs="宋体" w:eastAsia="宋体"/>
          <w:sz w:val="27"/>
          <w:color w:val="000000"/>
          <w:b w:val="off"/>
          <w:i w:val="off"/>
        </w:rPr>
        <w:t>交穴。</w:t>
      </w:r>
    </w:p>
    <w:p>
      <w:pPr>
        <w:wordWrap w:val="on"/>
        <w:autoSpaceDE w:val="off"/>
        <w:autoSpaceDN w:val="off"/>
        <w:spacing w:before="60" w:after="0" w:line="380" w:lineRule="atLeast"/>
        <w:ind w:left="980" w:right="0"/>
        <w:jc w:val="both"/>
        <w:textAlignment w:val="auto"/>
        <w:rPr>
          <w:sz w:val="27"/>
        </w:rPr>
      </w:pPr>
      <w:r>
        <w:rPr>
          <w:rFonts w:ascii="宋体" w:hAnsi="宋体" w:cs="宋体" w:eastAsia="宋体"/>
          <w:sz w:val="27"/>
          <w:color w:val="000000"/>
          <w:b w:val="off"/>
          <w:i w:val="off"/>
        </w:rPr>
        <w:t>②配穴：四关穴。</w:t>
      </w:r>
    </w:p>
    <w:p>
      <w:pPr>
        <w:wordWrap w:val="on"/>
        <w:autoSpaceDE w:val="off"/>
        <w:autoSpaceDN w:val="off"/>
        <w:spacing w:before="80" w:after="0" w:line="380" w:lineRule="atLeast"/>
        <w:ind w:left="980" w:right="0"/>
        <w:jc w:val="both"/>
        <w:textAlignment w:val="auto"/>
        <w:rPr>
          <w:sz w:val="27"/>
        </w:rPr>
      </w:pPr>
      <w:r>
        <w:rPr>
          <w:rFonts w:ascii="宋体" w:hAnsi="宋体" w:cs="宋体" w:eastAsia="宋体"/>
          <w:sz w:val="27"/>
          <w:color w:val="000000"/>
          <w:b w:val="off"/>
          <w:i w:val="off"/>
        </w:rPr>
        <w:t>③针刺手法、疗程与颞三针组相同。</w:t>
      </w:r>
    </w:p>
    <w:p>
      <w:pPr>
        <w:wordWrap w:val="on"/>
        <w:autoSpaceDE w:val="off"/>
        <w:autoSpaceDN w:val="off"/>
        <w:spacing w:before="80" w:after="0" w:line="380" w:lineRule="atLeast"/>
        <w:ind w:left="980" w:right="0"/>
        <w:jc w:val="both"/>
        <w:textAlignment w:val="auto"/>
        <w:rPr>
          <w:sz w:val="27"/>
        </w:rPr>
      </w:pPr>
      <w:r>
        <w:rPr>
          <w:rFonts w:ascii="宋体" w:hAnsi="宋体" w:cs="宋体" w:eastAsia="宋体"/>
          <w:sz w:val="27"/>
          <w:color w:val="000000"/>
          <w:b w:val="off"/>
          <w:i w:val="off"/>
        </w:rPr>
        <w:t>(3)头针组</w:t>
      </w:r>
    </w:p>
    <w:p>
      <w:pPr>
        <w:wordWrap w:val="on"/>
        <w:autoSpaceDE w:val="off"/>
        <w:autoSpaceDN w:val="off"/>
        <w:spacing w:before="60" w:after="0" w:line="380" w:lineRule="atLeast"/>
        <w:ind w:left="980" w:right="0"/>
        <w:jc w:val="both"/>
        <w:textAlignment w:val="auto"/>
        <w:rPr>
          <w:sz w:val="27"/>
        </w:rPr>
      </w:pPr>
      <w:r>
        <w:rPr>
          <w:rFonts w:ascii="宋体" w:hAnsi="宋体" w:cs="宋体" w:eastAsia="宋体"/>
          <w:sz w:val="27"/>
          <w:color w:val="000000"/>
          <w:b w:val="off"/>
          <w:i w:val="off"/>
        </w:rPr>
        <w:t>①取穴：取偏瘫对侧头部运动区和感觉区。</w:t>
      </w:r>
    </w:p>
    <w:p>
      <w:pPr>
        <w:wordWrap w:val="on"/>
        <w:autoSpaceDE w:val="off"/>
        <w:autoSpaceDN w:val="off"/>
        <w:spacing w:before="80" w:after="0" w:line="380" w:lineRule="atLeast"/>
        <w:ind w:left="980" w:right="0"/>
        <w:jc w:val="both"/>
        <w:textAlignment w:val="auto"/>
        <w:rPr>
          <w:sz w:val="24"/>
        </w:rPr>
      </w:pPr>
      <w:r>
        <w:rPr>
          <w:rFonts w:ascii="宋体" w:hAnsi="宋体" w:cs="宋体" w:eastAsia="宋体"/>
          <w:sz w:val="24"/>
          <w:color w:val="000000"/>
          <w:b w:val="off"/>
          <w:i w:val="off"/>
        </w:rPr>
        <w:t>②针刺手法、疗程与颞三针组相同。</w:t>
      </w:r>
    </w:p>
    <w:p>
      <w:pPr>
        <w:wordWrap w:val="on"/>
        <w:autoSpaceDE w:val="off"/>
        <w:autoSpaceDN w:val="off"/>
        <w:spacing w:before="0" w:after="0" w:line="447" w:lineRule="atLeast"/>
        <w:ind w:left="400" w:right="740" w:firstLine="580"/>
        <w:jc w:val="both"/>
        <w:textAlignment w:val="auto"/>
        <w:rPr>
          <w:sz w:val="27"/>
        </w:rPr>
      </w:pPr>
      <w:r>
        <w:rPr>
          <w:rFonts w:ascii="宋体" w:hAnsi="宋体" w:cs="宋体" w:eastAsia="宋体"/>
          <w:sz w:val="27"/>
          <w:color w:val="000000"/>
          <w:b w:val="off"/>
          <w:i w:val="off"/>
        </w:rPr>
        <w:t>上述三组病人原则上在接受针刺治疗期间停止服用一切中西药物</w:t>
      </w:r>
      <w:r>
        <w:rPr>
          <w:rFonts w:ascii="宋体" w:hAnsi="宋体" w:cs="宋体" w:eastAsia="宋体"/>
          <w:sz w:val="27"/>
          <w:color w:val="000000"/>
          <w:b w:val="off"/>
          <w:i w:val="off"/>
        </w:rPr>
        <w:t>(除个别病人血压持续偏高加服复方降压素外)。治疗时主穴与配穴同时</w:t>
      </w:r>
      <w:r>
        <w:rPr>
          <w:rFonts w:ascii="宋体" w:hAnsi="宋体" w:cs="宋体" w:eastAsia="宋体"/>
          <w:sz w:val="27"/>
          <w:color w:val="000000"/>
          <w:b w:val="off"/>
          <w:i w:val="off"/>
        </w:rPr>
        <w:t>采用。</w:t>
      </w:r>
    </w:p>
    <w:p>
      <w:pPr>
        <w:wordWrap w:val="on"/>
        <w:autoSpaceDE w:val="off"/>
        <w:autoSpaceDN w:val="off"/>
        <w:spacing w:before="100" w:after="0" w:line="380" w:lineRule="atLeast"/>
        <w:ind w:left="980" w:right="0"/>
        <w:jc w:val="both"/>
        <w:textAlignment w:val="auto"/>
        <w:rPr>
          <w:sz w:val="27"/>
        </w:rPr>
      </w:pPr>
      <w:r>
        <w:rPr>
          <w:rFonts w:ascii="宋体" w:hAnsi="宋体" w:cs="宋体" w:eastAsia="宋体"/>
          <w:sz w:val="27"/>
          <w:color w:val="000000"/>
          <w:b w:val="off"/>
          <w:i w:val="off"/>
        </w:rPr>
        <w:t>3.观察指标：神志、语言和运动功能</w:t>
      </w:r>
    </w:p>
    <w:p>
      <w:pPr>
        <w:wordWrap w:val="on"/>
        <w:autoSpaceDE w:val="off"/>
        <w:autoSpaceDN w:val="off"/>
        <w:spacing w:before="20" w:after="0" w:line="420" w:lineRule="atLeast"/>
        <w:ind w:left="420" w:right="700" w:firstLine="560"/>
        <w:jc w:val="both"/>
        <w:textAlignment w:val="auto"/>
        <w:rPr>
          <w:sz w:val="27"/>
        </w:rPr>
      </w:pPr>
      <w:r>
        <w:rPr>
          <w:rFonts w:ascii="宋体" w:hAnsi="宋体" w:cs="宋体" w:eastAsia="宋体"/>
          <w:sz w:val="27"/>
          <w:color w:val="000000"/>
          <w:b w:val="off"/>
          <w:i w:val="off"/>
        </w:rPr>
        <w:t>根据1983年全国中医内科学会中风病诊断、疗效评定标准规定的记分</w:t>
      </w:r>
      <w:r>
        <w:rPr>
          <w:rFonts w:ascii="宋体" w:hAnsi="宋体" w:cs="宋体" w:eastAsia="宋体"/>
          <w:sz w:val="27"/>
          <w:color w:val="000000"/>
          <w:b w:val="off"/>
          <w:i w:val="off"/>
        </w:rPr>
        <w:t>法，具体见表5。</w:t>
      </w:r>
      <w:r>
        <w:br w:type="page"/>
      </w:r>
    </w:p>
    <w:p>
      <w:pPr>
        <w:wordWrap w:val="on"/>
        <w:autoSpaceDE w:val="off"/>
        <w:autoSpaceDN w:val="off"/>
        <w:spacing w:before="640" w:after="0" w:line="360" w:lineRule="atLeast"/>
        <w:ind w:left="5200" w:right="0"/>
        <w:jc w:val="both"/>
        <w:textAlignment w:val="auto"/>
        <w:rPr>
          <w:sz w:val="26"/>
        </w:rPr>
      </w:pPr>
      <w:r>
        <w:rPr>
          <w:rFonts w:ascii="宋体" w:hAnsi="宋体" w:cs="宋体" w:eastAsia="宋体"/>
          <w:sz w:val="26"/>
          <w:color w:val="000000"/>
          <w:b w:val="off"/>
          <w:i w:val="off"/>
        </w:rPr>
        <w:t>下篇 各种老年疾病的针灸治疗 99</w:t>
      </w:r>
    </w:p>
    <w:p>
      <w:pPr>
        <w:wordWrap w:val="on"/>
        <w:autoSpaceDE w:val="off"/>
        <w:autoSpaceDN w:val="off"/>
        <w:spacing w:before="480" w:after="0" w:line="360" w:lineRule="atLeast"/>
        <w:ind w:left="2320" w:right="0"/>
        <w:jc w:val="both"/>
        <w:textAlignment w:val="auto"/>
        <w:rPr>
          <w:sz w:val="26"/>
        </w:rPr>
      </w:pPr>
      <w:r>
        <w:rPr>
          <w:rFonts w:ascii="宋体" w:hAnsi="宋体" w:cs="宋体" w:eastAsia="宋体"/>
          <w:sz w:val="26"/>
          <w:color w:val="000000"/>
          <w:b w:val="off"/>
          <w:i w:val="off"/>
        </w:rPr>
        <w:t>表5 中医内科学会中风病诊断、疗效评定标准</w:t>
      </w:r>
    </w:p>
    <w:p>
      <w:pPr>
        <w:wordWrap w:val="on"/>
        <w:spacing w:before="0" w:after="0" w:line="220" w:lineRule="exact"/>
        <w:ind w:left="0" w:right="0"/>
        <w:textAlignment w:val="auto"/>
      </w:pPr>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520"/>
        <w:gridCol w:w="1260"/>
        <w:gridCol w:w="1620"/>
        <w:gridCol w:w="1660"/>
        <w:gridCol w:w="1640"/>
        <w:gridCol w:w="1640"/>
      </w:tblGrid>
      <w:tr>
        <w:trPr>
          <w:trHeight w:hRule="atLeast" w:val="920"/>
        </w:trPr>
        <w:tc>
          <w:tcPr>
            <w:tcW w:w="1520" w:type="dxa"/>
            <w:tcBorders>
              <w:left w:val="nil" w:sz="0" w:space="0" w:color="auto"/>
            </w:tcBorders>
          </w:tcPr>
          <w:p>
            <w:pPr>
              <w:wordWrap w:val="on"/>
              <w:autoSpaceDE w:val="off"/>
              <w:autoSpaceDN w:val="off"/>
              <w:spacing w:before="0" w:after="0" w:line="420" w:lineRule="atLeast"/>
              <w:ind w:left="0" w:right="0" w:firstLine="680"/>
              <w:jc w:val="both"/>
              <w:textAlignment w:val="auto"/>
              <w:rPr>
                <w:sz w:val="23"/>
              </w:rPr>
            </w:pPr>
            <w:r>
              <w:rPr>
                <w:rFonts w:ascii="宋体" w:hAnsi="宋体" w:cs="宋体" w:eastAsia="宋体"/>
                <w:sz w:val="23"/>
                <w:color w:val="000000"/>
                <w:b w:val="off"/>
                <w:i w:val="off"/>
              </w:rPr>
              <w:t>分数</w:t>
            </w:r>
          </w:p>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内容</w:t>
            </w:r>
          </w:p>
        </w:tc>
        <w:tc>
          <w:tcPr>
            <w:tcW w:w="126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4分</w:t>
            </w:r>
          </w:p>
        </w:tc>
        <w:tc>
          <w:tcPr>
            <w:tcW w:w="162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3分</w:t>
            </w:r>
          </w:p>
        </w:tc>
        <w:tc>
          <w:tcPr>
            <w:tcW w:w="166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2分</w:t>
            </w:r>
          </w:p>
        </w:tc>
        <w:tc>
          <w:tcPr>
            <w:tcW w:w="164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1分</w:t>
            </w:r>
          </w:p>
        </w:tc>
        <w:tc>
          <w:tcPr>
            <w:tcW w:w="1640" w:type="dxa"/>
            <w:tcBorders>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0分</w:t>
            </w:r>
          </w:p>
        </w:tc>
      </w:tr>
      <w:tr>
        <w:trPr>
          <w:trHeight w:hRule="atLeast" w:val="620"/>
        </w:trPr>
        <w:tc>
          <w:tcPr>
            <w:tcW w:w="1520" w:type="dxa"/>
            <w:tcBorders>
              <w:lef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神志状态</w:t>
            </w:r>
          </w:p>
        </w:tc>
        <w:tc>
          <w:tcPr>
            <w:tcW w:w="126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清 醒</w:t>
            </w:r>
          </w:p>
        </w:tc>
        <w:tc>
          <w:tcPr>
            <w:tcW w:w="1620" w:type="dxa"/>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恍 惚</w:t>
            </w:r>
          </w:p>
        </w:tc>
        <w:tc>
          <w:tcPr>
            <w:tcW w:w="3300" w:type="dxa"/>
            <w:gridSpan w:val="2"/>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3"/>
                <w:color w:val="000000"/>
                <w:b w:val="off"/>
                <w:i w:val="off"/>
              </w:rPr>
              <w:t>迷 蒙</w:t>
            </w:r>
            <w:r>
              <w:rPr>
                <w:rFonts w:ascii="宋体" w:hAnsi="宋体" w:cs="宋体" w:eastAsia="宋体"/>
                <w:sz w:val="24"/>
              </w:rPr>
              <w:t xml:space="preserve">         </w:t>
            </w:r>
            <w:r>
              <w:rPr>
                <w:rFonts w:ascii="宋体" w:hAnsi="宋体" w:cs="宋体" w:eastAsia="宋体"/>
                <w:sz w:val="23"/>
                <w:color w:val="000000"/>
                <w:b w:val="off"/>
                <w:i w:val="off"/>
              </w:rPr>
              <w:t>神 昏</w:t>
            </w:r>
          </w:p>
        </w:tc>
        <w:tc>
          <w:tcPr>
            <w:tcW w:w="1640" w:type="dxa"/>
            <w:tcBorders>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昏 溃</w:t>
            </w:r>
          </w:p>
        </w:tc>
      </w:tr>
      <w:tr>
        <w:trPr>
          <w:trHeight w:hRule="atLeast" w:val="860"/>
        </w:trPr>
        <w:tc>
          <w:tcPr>
            <w:tcW w:w="1520" w:type="dxa"/>
            <w:tcBorders>
              <w:lef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语言表达</w:t>
            </w:r>
          </w:p>
        </w:tc>
        <w:tc>
          <w:tcPr>
            <w:tcW w:w="126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表达正常</w:t>
            </w:r>
          </w:p>
        </w:tc>
        <w:tc>
          <w:tcPr>
            <w:tcW w:w="1620" w:type="dxa"/>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一般表达|</w:t>
            </w:r>
          </w:p>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命名不能</w:t>
            </w:r>
          </w:p>
        </w:tc>
        <w:tc>
          <w:tcPr>
            <w:tcW w:w="1660" w:type="dxa"/>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说话成句</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但表达不全</w:t>
            </w:r>
          </w:p>
        </w:tc>
        <w:tc>
          <w:tcPr>
            <w:tcW w:w="1640" w:type="dxa"/>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只能说单</w:t>
            </w:r>
          </w:p>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词、词组</w:t>
            </w:r>
          </w:p>
        </w:tc>
        <w:tc>
          <w:tcPr>
            <w:tcW w:w="1640" w:type="dxa"/>
            <w:tcBorders>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语言表达不</w:t>
            </w:r>
          </w:p>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能或基本不能</w:t>
            </w:r>
          </w:p>
        </w:tc>
      </w:tr>
      <w:tr>
        <w:trPr>
          <w:trHeight w:hRule="atLeast" w:val="880"/>
        </w:trPr>
        <w:tc>
          <w:tcPr>
            <w:tcW w:w="1520" w:type="dxa"/>
            <w:tcBorders>
              <w:lef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上肢肩关节</w:t>
            </w:r>
          </w:p>
        </w:tc>
        <w:tc>
          <w:tcPr>
            <w:tcW w:w="126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活动正常</w:t>
            </w:r>
          </w:p>
        </w:tc>
        <w:tc>
          <w:tcPr>
            <w:tcW w:w="1620" w:type="dxa"/>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上举全但</w:t>
            </w:r>
          </w:p>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肌力差</w:t>
            </w:r>
          </w:p>
        </w:tc>
        <w:tc>
          <w:tcPr>
            <w:tcW w:w="3300" w:type="dxa"/>
            <w:gridSpan w:val="2"/>
            <w:vAlign w:val="center"/>
          </w:tcPr>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3"/>
                <w:color w:val="000000"/>
                <w:b w:val="off"/>
                <w:i w:val="off"/>
              </w:rPr>
              <w:t>上举平肩</w:t>
            </w:r>
            <w:r>
              <w:rPr>
                <w:rFonts w:ascii="宋体" w:hAnsi="宋体" w:cs="宋体" w:eastAsia="宋体"/>
                <w:sz w:val="24"/>
              </w:rPr>
              <w:t xml:space="preserve">    </w:t>
            </w:r>
            <w:r>
              <w:rPr>
                <w:rFonts w:ascii="宋体" w:hAnsi="宋体" w:cs="宋体" w:eastAsia="宋体"/>
                <w:sz w:val="23"/>
                <w:color w:val="000000"/>
                <w:b w:val="off"/>
                <w:i w:val="off"/>
              </w:rPr>
              <w:t>上举不到</w:t>
            </w:r>
          </w:p>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3"/>
                <w:color w:val="000000"/>
                <w:b w:val="off"/>
                <w:i w:val="off"/>
              </w:rPr>
              <w:t>或略过肩</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肩</w:t>
            </w:r>
          </w:p>
        </w:tc>
        <w:tc>
          <w:tcPr>
            <w:tcW w:w="1640" w:type="dxa"/>
            <w:tcBorders>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不能动或</w:t>
            </w:r>
          </w:p>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前后略摆动</w:t>
            </w:r>
          </w:p>
        </w:tc>
      </w:tr>
      <w:tr>
        <w:trPr>
          <w:trHeight w:hRule="atLeast" w:val="1380"/>
        </w:trPr>
        <w:tc>
          <w:tcPr>
            <w:tcW w:w="1520" w:type="dxa"/>
            <w:tcBorders>
              <w:lef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上肢指关节</w:t>
            </w:r>
          </w:p>
        </w:tc>
        <w:tc>
          <w:tcPr>
            <w:tcW w:w="126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活动正常</w:t>
            </w:r>
          </w:p>
        </w:tc>
        <w:tc>
          <w:tcPr>
            <w:tcW w:w="1620" w:type="dxa"/>
          </w:tcPr>
          <w:p>
            <w:pPr>
              <w:wordWrap w:val="on"/>
              <w:autoSpaceDE w:val="off"/>
              <w:autoSpaceDN w:val="off"/>
              <w:spacing w:before="100" w:after="0" w:line="380" w:lineRule="atLeast"/>
              <w:ind w:left="0" w:right="0" w:firstLine="320"/>
              <w:jc w:val="both"/>
              <w:textAlignment w:val="auto"/>
              <w:rPr>
                <w:sz w:val="23"/>
              </w:rPr>
            </w:pPr>
            <w:r>
              <w:rPr>
                <w:rFonts w:ascii="宋体" w:hAnsi="宋体" w:cs="宋体" w:eastAsia="宋体"/>
                <w:sz w:val="23"/>
                <w:color w:val="000000"/>
                <w:b w:val="off"/>
                <w:i w:val="off"/>
              </w:rPr>
              <w:t>手指分别</w:t>
            </w:r>
          </w:p>
          <w:p>
            <w:pPr>
              <w:wordWrap w:val="on"/>
              <w:autoSpaceDE w:val="off"/>
              <w:autoSpaceDN w:val="off"/>
              <w:spacing w:before="0" w:after="0" w:line="360" w:lineRule="atLeast"/>
              <w:ind w:left="0" w:right="0" w:firstLine="20"/>
              <w:jc w:val="both"/>
              <w:textAlignment w:val="auto"/>
              <w:rPr>
                <w:sz w:val="23"/>
              </w:rPr>
            </w:pPr>
            <w:r>
              <w:rPr>
                <w:rFonts w:ascii="宋体" w:hAnsi="宋体" w:cs="宋体" w:eastAsia="宋体"/>
                <w:sz w:val="23"/>
                <w:color w:val="000000"/>
                <w:b w:val="off"/>
                <w:i w:val="off"/>
              </w:rPr>
              <w:t>动作有效但</w:t>
            </w:r>
          </w:p>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肌力差</w:t>
            </w:r>
          </w:p>
        </w:tc>
        <w:tc>
          <w:tcPr>
            <w:tcW w:w="3300" w:type="dxa"/>
            <w:gridSpan w:val="2"/>
          </w:tcPr>
          <w:p>
            <w:pPr>
              <w:wordWrap w:val="on"/>
              <w:autoSpaceDE w:val="off"/>
              <w:autoSpaceDN w:val="off"/>
              <w:spacing w:before="340" w:after="0" w:line="300" w:lineRule="atLeast"/>
              <w:ind w:left="0" w:right="0" w:firstLine="1980"/>
              <w:jc w:val="both"/>
              <w:textAlignment w:val="auto"/>
              <w:rPr>
                <w:sz w:val="23"/>
              </w:rPr>
            </w:pPr>
            <w:r>
              <w:rPr>
                <w:rFonts w:ascii="宋体" w:hAnsi="宋体" w:cs="宋体" w:eastAsia="宋体"/>
                <w:sz w:val="23"/>
                <w:color w:val="000000"/>
                <w:b w:val="off"/>
                <w:i w:val="off"/>
              </w:rPr>
              <w:t>屈指，握不</w:t>
            </w:r>
          </w:p>
          <w:p>
            <w:pPr>
              <w:wordWrap w:val="on"/>
              <w:autoSpaceDE w:val="off"/>
              <w:autoSpaceDN w:val="off"/>
              <w:spacing w:before="0" w:after="0" w:line="300" w:lineRule="atLeast"/>
              <w:ind w:left="0" w:right="0" w:firstLine="260"/>
              <w:jc w:val="both"/>
              <w:textAlignment w:val="auto"/>
              <w:rPr>
                <w:sz w:val="23"/>
              </w:rPr>
            </w:pPr>
            <w:r>
              <w:rPr>
                <w:rFonts w:ascii="宋体" w:hAnsi="宋体" w:cs="宋体" w:eastAsia="宋体"/>
                <w:sz w:val="23"/>
                <w:color w:val="000000"/>
                <w:b w:val="off"/>
                <w:i w:val="off"/>
              </w:rPr>
              <w:t>握拳、伸指</w:t>
            </w:r>
          </w:p>
          <w:p>
            <w:pPr>
              <w:wordWrap w:val="on"/>
              <w:autoSpaceDE w:val="off"/>
              <w:autoSpaceDN w:val="off"/>
              <w:spacing w:before="0" w:after="0" w:line="300" w:lineRule="atLeast"/>
              <w:ind w:left="0" w:right="0" w:firstLine="1720"/>
              <w:jc w:val="both"/>
              <w:textAlignment w:val="auto"/>
              <w:rPr>
                <w:sz w:val="23"/>
              </w:rPr>
            </w:pPr>
            <w:r>
              <w:rPr>
                <w:rFonts w:ascii="宋体" w:hAnsi="宋体" w:cs="宋体" w:eastAsia="宋体"/>
                <w:sz w:val="23"/>
                <w:color w:val="000000"/>
                <w:b w:val="off"/>
                <w:i w:val="off"/>
              </w:rPr>
              <w:t>成拳，不会伸</w:t>
            </w:r>
          </w:p>
        </w:tc>
        <w:tc>
          <w:tcPr>
            <w:tcW w:w="1640" w:type="dxa"/>
            <w:tcBorders>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不会动</w:t>
            </w:r>
          </w:p>
        </w:tc>
      </w:tr>
      <w:tr>
        <w:trPr>
          <w:trHeight w:hRule="atLeast" w:val="880"/>
        </w:trPr>
        <w:tc>
          <w:tcPr>
            <w:tcW w:w="1520" w:type="dxa"/>
            <w:tcBorders>
              <w:lef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下肢髋关节</w:t>
            </w:r>
          </w:p>
        </w:tc>
        <w:tc>
          <w:tcPr>
            <w:tcW w:w="126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活动正常</w:t>
            </w:r>
          </w:p>
        </w:tc>
        <w:tc>
          <w:tcPr>
            <w:tcW w:w="1620" w:type="dxa"/>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抬 高 45°</w:t>
            </w:r>
          </w:p>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以上</w:t>
            </w:r>
          </w:p>
        </w:tc>
        <w:tc>
          <w:tcPr>
            <w:tcW w:w="3300" w:type="dxa"/>
            <w:gridSpan w:val="2"/>
          </w:tcPr>
          <w:p>
            <w:pPr>
              <w:wordWrap w:val="on"/>
              <w:autoSpaceDE w:val="off"/>
              <w:autoSpaceDN w:val="off"/>
              <w:spacing w:before="120" w:after="0" w:line="320" w:lineRule="atLeast"/>
              <w:ind w:left="0" w:right="0" w:firstLine="360"/>
              <w:jc w:val="both"/>
              <w:textAlignment w:val="auto"/>
              <w:rPr>
                <w:sz w:val="23"/>
              </w:rPr>
            </w:pPr>
            <w:r>
              <w:rPr>
                <w:rFonts w:ascii="宋体" w:hAnsi="宋体" w:cs="宋体" w:eastAsia="宋体"/>
                <w:sz w:val="23"/>
                <w:color w:val="000000"/>
                <w:b w:val="off"/>
                <w:i w:val="off"/>
              </w:rPr>
              <w:t>抬高不足</w:t>
            </w:r>
          </w:p>
          <w:p>
            <w:pPr>
              <w:wordWrap w:val="on"/>
              <w:autoSpaceDE w:val="off"/>
              <w:autoSpaceDN w:val="off"/>
              <w:spacing w:before="0" w:after="0" w:line="300" w:lineRule="atLeast"/>
              <w:ind w:left="0" w:right="0" w:firstLine="1960"/>
              <w:jc w:val="both"/>
              <w:textAlignment w:val="auto"/>
              <w:rPr>
                <w:sz w:val="23"/>
              </w:rPr>
            </w:pPr>
            <w:r>
              <w:rPr>
                <w:rFonts w:ascii="宋体" w:hAnsi="宋体" w:cs="宋体" w:eastAsia="宋体"/>
                <w:sz w:val="23"/>
                <w:color w:val="000000"/>
                <w:b w:val="off"/>
                <w:i w:val="off"/>
              </w:rPr>
              <w:t>能稍动，能</w:t>
            </w:r>
          </w:p>
          <w:p>
            <w:pPr>
              <w:wordWrap w:val="on"/>
              <w:autoSpaceDE w:val="off"/>
              <w:autoSpaceDN w:val="off"/>
              <w:spacing w:before="0" w:after="0" w:line="300" w:lineRule="atLeast"/>
              <w:ind w:left="0" w:right="0" w:firstLine="20"/>
              <w:jc w:val="both"/>
              <w:textAlignment w:val="auto"/>
              <w:rPr>
                <w:sz w:val="23"/>
              </w:rPr>
            </w:pPr>
            <w:r>
              <w:rPr>
                <w:rFonts w:ascii="宋体" w:hAnsi="宋体" w:cs="宋体" w:eastAsia="宋体"/>
                <w:sz w:val="23"/>
                <w:color w:val="000000"/>
                <w:b w:val="off"/>
                <w:i w:val="off"/>
              </w:rPr>
              <w:t>45°</w:t>
            </w:r>
          </w:p>
          <w:p>
            <w:pPr>
              <w:wordWrap w:val="on"/>
              <w:autoSpaceDE w:val="off"/>
              <w:autoSpaceDN w:val="off"/>
              <w:spacing w:before="0" w:after="0" w:line="300" w:lineRule="atLeast"/>
              <w:ind w:left="0" w:right="0" w:firstLine="1660"/>
              <w:jc w:val="both"/>
              <w:textAlignment w:val="auto"/>
              <w:rPr>
                <w:sz w:val="23"/>
              </w:rPr>
            </w:pPr>
            <w:r>
              <w:rPr>
                <w:rFonts w:ascii="宋体" w:hAnsi="宋体" w:cs="宋体" w:eastAsia="宋体"/>
                <w:sz w:val="23"/>
                <w:color w:val="000000"/>
                <w:b w:val="off"/>
                <w:i w:val="off"/>
              </w:rPr>
              <w:t>平移</w:t>
            </w:r>
          </w:p>
        </w:tc>
        <w:tc>
          <w:tcPr>
            <w:tcW w:w="1640" w:type="dxa"/>
            <w:tcBorders>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不能动</w:t>
            </w:r>
          </w:p>
        </w:tc>
      </w:tr>
      <w:tr>
        <w:trPr>
          <w:trHeight w:hRule="atLeast" w:val="860"/>
        </w:trPr>
        <w:tc>
          <w:tcPr>
            <w:tcW w:w="1520" w:type="dxa"/>
            <w:tcBorders>
              <w:lef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下肢趾关节</w:t>
            </w:r>
          </w:p>
        </w:tc>
        <w:tc>
          <w:tcPr>
            <w:tcW w:w="1260" w:type="dxa"/>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活动正常</w:t>
            </w:r>
          </w:p>
        </w:tc>
        <w:tc>
          <w:tcPr>
            <w:tcW w:w="1620" w:type="dxa"/>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伸屈自如</w:t>
            </w:r>
          </w:p>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但力弱</w:t>
            </w:r>
          </w:p>
        </w:tc>
        <w:tc>
          <w:tcPr>
            <w:tcW w:w="3300" w:type="dxa"/>
            <w:gridSpan w:val="2"/>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3"/>
                <w:color w:val="000000"/>
                <w:b w:val="off"/>
                <w:i w:val="off"/>
              </w:rPr>
              <w:t>屈伸不全</w:t>
            </w:r>
            <w:r>
              <w:rPr>
                <w:rFonts w:ascii="宋体" w:hAnsi="宋体" w:cs="宋体" w:eastAsia="宋体"/>
                <w:sz w:val="24"/>
              </w:rPr>
              <w:t xml:space="preserve">       </w:t>
            </w:r>
            <w:r>
              <w:rPr>
                <w:rFonts w:ascii="宋体" w:hAnsi="宋体" w:cs="宋体" w:eastAsia="宋体"/>
                <w:sz w:val="23"/>
                <w:color w:val="000000"/>
                <w:b w:val="off"/>
                <w:i w:val="off"/>
              </w:rPr>
              <w:t>略 动</w:t>
            </w:r>
          </w:p>
        </w:tc>
        <w:tc>
          <w:tcPr>
            <w:tcW w:w="1640" w:type="dxa"/>
            <w:tcBorders>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不能动</w:t>
            </w:r>
          </w:p>
        </w:tc>
      </w:tr>
      <w:tr>
        <w:trPr>
          <w:trHeight w:hRule="atLeast" w:val="1400"/>
        </w:trPr>
        <w:tc>
          <w:tcPr>
            <w:tcW w:w="1520" w:type="dxa"/>
            <w:tcBorders>
              <w:lef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综合功能</w:t>
            </w:r>
          </w:p>
        </w:tc>
        <w:tc>
          <w:tcPr>
            <w:tcW w:w="1260" w:type="dxa"/>
          </w:tcPr>
          <w:p>
            <w:pPr>
              <w:wordWrap w:val="on"/>
              <w:autoSpaceDE w:val="off"/>
              <w:autoSpaceDN w:val="off"/>
              <w:spacing w:before="80" w:after="0" w:line="400" w:lineRule="atLeast"/>
              <w:ind w:left="0" w:right="0" w:firstLine="280"/>
              <w:jc w:val="both"/>
              <w:textAlignment w:val="auto"/>
              <w:rPr>
                <w:sz w:val="23"/>
              </w:rPr>
            </w:pPr>
            <w:r>
              <w:rPr>
                <w:rFonts w:ascii="宋体" w:hAnsi="宋体" w:cs="宋体" w:eastAsia="宋体"/>
                <w:sz w:val="23"/>
                <w:color w:val="000000"/>
                <w:b w:val="off"/>
                <w:i w:val="off"/>
              </w:rPr>
              <w:t>生活自</w:t>
            </w:r>
          </w:p>
          <w:p>
            <w:pPr>
              <w:wordWrap w:val="on"/>
              <w:autoSpaceDE w:val="off"/>
              <w:autoSpaceDN w:val="off"/>
              <w:spacing w:before="0" w:after="0" w:line="380" w:lineRule="atLeast"/>
              <w:ind w:left="0" w:right="0" w:firstLine="60"/>
              <w:jc w:val="both"/>
              <w:textAlignment w:val="auto"/>
              <w:rPr>
                <w:sz w:val="23"/>
              </w:rPr>
            </w:pPr>
            <w:r>
              <w:rPr>
                <w:rFonts w:ascii="宋体" w:hAnsi="宋体" w:cs="宋体" w:eastAsia="宋体"/>
                <w:sz w:val="23"/>
                <w:color w:val="000000"/>
                <w:b w:val="off"/>
                <w:i w:val="off"/>
              </w:rPr>
              <w:t>理，能自</w:t>
            </w:r>
          </w:p>
          <w:p>
            <w:pPr>
              <w:wordWrap w:val="on"/>
              <w:autoSpaceDE w:val="off"/>
              <w:autoSpaceDN w:val="off"/>
              <w:spacing w:before="0" w:after="0" w:line="380" w:lineRule="atLeast"/>
              <w:ind w:left="0" w:right="0" w:firstLine="60"/>
              <w:jc w:val="both"/>
              <w:textAlignment w:val="auto"/>
              <w:rPr>
                <w:sz w:val="23"/>
              </w:rPr>
            </w:pPr>
            <w:r>
              <w:rPr>
                <w:rFonts w:ascii="宋体" w:hAnsi="宋体" w:cs="宋体" w:eastAsia="宋体"/>
                <w:sz w:val="23"/>
                <w:color w:val="000000"/>
                <w:b w:val="off"/>
                <w:i w:val="off"/>
              </w:rPr>
              <w:t>由交谈</w:t>
            </w:r>
          </w:p>
        </w:tc>
        <w:tc>
          <w:tcPr>
            <w:tcW w:w="1620" w:type="dxa"/>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独立生活，</w:t>
            </w:r>
          </w:p>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简单劳动但有</w:t>
            </w:r>
          </w:p>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部分功能不全</w:t>
            </w:r>
          </w:p>
        </w:tc>
        <w:tc>
          <w:tcPr>
            <w:tcW w:w="3300" w:type="dxa"/>
            <w:gridSpan w:val="2"/>
          </w:tcPr>
          <w:p>
            <w:pPr>
              <w:wordWrap w:val="on"/>
              <w:autoSpaceDE w:val="off"/>
              <w:autoSpaceDN w:val="off"/>
              <w:spacing w:before="140" w:after="0" w:line="340" w:lineRule="atLeast"/>
              <w:ind w:left="0" w:right="0" w:firstLine="340"/>
              <w:jc w:val="both"/>
              <w:textAlignment w:val="auto"/>
              <w:rPr>
                <w:sz w:val="23"/>
              </w:rPr>
            </w:pPr>
            <w:r>
              <w:rPr>
                <w:rFonts w:ascii="宋体" w:hAnsi="宋体" w:cs="宋体" w:eastAsia="宋体"/>
                <w:sz w:val="23"/>
                <w:color w:val="000000"/>
                <w:b w:val="off"/>
                <w:i w:val="off"/>
              </w:rPr>
              <w:t>可行走，部</w:t>
            </w:r>
          </w:p>
          <w:p>
            <w:pPr>
              <w:wordWrap w:val="on"/>
              <w:autoSpaceDE w:val="off"/>
              <w:autoSpaceDN w:val="off"/>
              <w:spacing w:before="0" w:after="0" w:line="340" w:lineRule="atLeast"/>
              <w:ind w:left="0" w:right="0" w:firstLine="1960"/>
              <w:jc w:val="both"/>
              <w:textAlignment w:val="auto"/>
              <w:rPr>
                <w:sz w:val="23"/>
              </w:rPr>
            </w:pPr>
            <w:r>
              <w:rPr>
                <w:rFonts w:ascii="宋体" w:hAnsi="宋体" w:cs="宋体" w:eastAsia="宋体"/>
                <w:sz w:val="23"/>
                <w:color w:val="000000"/>
                <w:b w:val="off"/>
                <w:i w:val="off"/>
              </w:rPr>
              <w:t>可站立，迈</w:t>
            </w:r>
          </w:p>
          <w:p>
            <w:pPr>
              <w:wordWrap w:val="on"/>
              <w:autoSpaceDE w:val="off"/>
              <w:autoSpaceDN w:val="off"/>
              <w:spacing w:before="0" w:after="0" w:line="320" w:lineRule="atLeast"/>
              <w:ind w:left="0" w:right="0" w:firstLine="80"/>
              <w:jc w:val="both"/>
              <w:textAlignment w:val="auto"/>
              <w:rPr>
                <w:sz w:val="23"/>
              </w:rPr>
            </w:pPr>
            <w:r>
              <w:rPr>
                <w:rFonts w:ascii="宋体" w:hAnsi="宋体" w:cs="宋体" w:eastAsia="宋体"/>
                <w:sz w:val="23"/>
                <w:color w:val="000000"/>
                <w:b w:val="off"/>
                <w:i w:val="off"/>
              </w:rPr>
              <w:t>分自理，尚需</w:t>
            </w:r>
          </w:p>
          <w:p>
            <w:pPr>
              <w:wordWrap w:val="on"/>
              <w:autoSpaceDE w:val="off"/>
              <w:autoSpaceDN w:val="off"/>
              <w:spacing w:before="0" w:after="0" w:line="320" w:lineRule="atLeast"/>
              <w:ind w:left="0" w:right="0" w:firstLine="1700"/>
              <w:jc w:val="both"/>
              <w:textAlignment w:val="auto"/>
              <w:rPr>
                <w:sz w:val="23"/>
              </w:rPr>
            </w:pPr>
            <w:r>
              <w:rPr>
                <w:rFonts w:ascii="宋体" w:hAnsi="宋体" w:cs="宋体" w:eastAsia="宋体"/>
                <w:sz w:val="23"/>
                <w:color w:val="000000"/>
                <w:b w:val="off"/>
                <w:i w:val="off"/>
              </w:rPr>
              <w:t>步，需人随时</w:t>
            </w:r>
          </w:p>
          <w:p>
            <w:pPr>
              <w:wordWrap w:val="on"/>
              <w:autoSpaceDE w:val="off"/>
              <w:autoSpaceDN w:val="off"/>
              <w:spacing w:before="0" w:after="0" w:line="320" w:lineRule="atLeast"/>
              <w:ind w:left="0" w:right="0" w:firstLine="1680"/>
              <w:jc w:val="both"/>
              <w:textAlignment w:val="auto"/>
              <w:rPr>
                <w:sz w:val="23"/>
              </w:rPr>
            </w:pPr>
            <w:r>
              <w:rPr>
                <w:rFonts w:ascii="宋体" w:hAnsi="宋体" w:cs="宋体" w:eastAsia="宋体"/>
                <w:sz w:val="23"/>
                <w:color w:val="000000"/>
                <w:b w:val="off"/>
                <w:i w:val="off"/>
              </w:rPr>
              <w:t>照料</w:t>
            </w:r>
          </w:p>
          <w:p>
            <w:pPr>
              <w:wordWrap w:val="on"/>
              <w:autoSpaceDE w:val="off"/>
              <w:autoSpaceDN w:val="off"/>
              <w:spacing w:before="0" w:after="0" w:line="320" w:lineRule="atLeast"/>
              <w:ind w:left="0" w:right="0" w:firstLine="80"/>
              <w:jc w:val="both"/>
              <w:textAlignment w:val="auto"/>
              <w:rPr>
                <w:sz w:val="23"/>
              </w:rPr>
            </w:pPr>
            <w:r>
              <w:rPr>
                <w:rFonts w:ascii="宋体" w:hAnsi="宋体" w:cs="宋体" w:eastAsia="宋体"/>
                <w:sz w:val="23"/>
                <w:color w:val="000000"/>
                <w:b w:val="off"/>
                <w:i w:val="off"/>
              </w:rPr>
              <w:t>人辅助</w:t>
            </w:r>
          </w:p>
        </w:tc>
        <w:tc>
          <w:tcPr>
            <w:tcW w:w="1640" w:type="dxa"/>
            <w:tcBorders>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卧 床</w:t>
            </w:r>
          </w:p>
        </w:tc>
      </w:tr>
    </w:tbl>
    <w:p>
      <w:pPr>
        <w:wordWrap w:val="on"/>
        <w:autoSpaceDE w:val="off"/>
        <w:autoSpaceDN w:val="off"/>
        <w:spacing w:before="340" w:after="0" w:line="380" w:lineRule="atLeast"/>
        <w:ind w:left="1040" w:right="0"/>
        <w:jc w:val="both"/>
        <w:textAlignment w:val="auto"/>
        <w:rPr>
          <w:sz w:val="26"/>
        </w:rPr>
      </w:pPr>
      <w:r>
        <w:rPr>
          <w:rFonts w:ascii="宋体" w:hAnsi="宋体" w:cs="宋体" w:eastAsia="宋体"/>
          <w:sz w:val="26"/>
          <w:color w:val="000000"/>
          <w:b w:val="off"/>
          <w:i w:val="off"/>
        </w:rPr>
        <w:t>4.结果</w:t>
      </w:r>
    </w:p>
    <w:p>
      <w:pPr>
        <w:wordWrap w:val="on"/>
        <w:autoSpaceDE w:val="off"/>
        <w:autoSpaceDN w:val="off"/>
        <w:spacing w:before="100" w:after="0" w:line="360" w:lineRule="atLeast"/>
        <w:ind w:left="1040" w:right="0"/>
        <w:jc w:val="both"/>
        <w:textAlignment w:val="auto"/>
        <w:rPr>
          <w:sz w:val="26"/>
        </w:rPr>
      </w:pPr>
      <w:r>
        <w:rPr>
          <w:rFonts w:ascii="宋体" w:hAnsi="宋体" w:cs="宋体" w:eastAsia="宋体"/>
          <w:sz w:val="26"/>
          <w:color w:val="000000"/>
          <w:b w:val="off"/>
          <w:i w:val="off"/>
        </w:rPr>
        <w:t>(1)颞三针组与体针组疗效比较</w:t>
      </w:r>
    </w:p>
    <w:p>
      <w:pPr>
        <w:wordWrap w:val="on"/>
        <w:autoSpaceDE w:val="off"/>
        <w:autoSpaceDN w:val="off"/>
        <w:spacing w:before="60" w:after="0" w:line="430" w:lineRule="atLeast"/>
        <w:ind w:left="440" w:right="740" w:firstLine="600"/>
        <w:jc w:val="both"/>
        <w:textAlignment w:val="auto"/>
        <w:rPr>
          <w:sz w:val="26"/>
        </w:rPr>
      </w:pPr>
      <w:r>
        <w:rPr>
          <w:rFonts w:ascii="宋体" w:hAnsi="宋体" w:cs="宋体" w:eastAsia="宋体"/>
          <w:sz w:val="26"/>
          <w:color w:val="000000"/>
          <w:b w:val="off"/>
          <w:i w:val="off"/>
        </w:rPr>
        <w:t>根据1983年全国中医内科学会中风病疗效评定标准，具体如下(以后各</w:t>
      </w:r>
      <w:r>
        <w:rPr>
          <w:rFonts w:ascii="宋体" w:hAnsi="宋体" w:cs="宋体" w:eastAsia="宋体"/>
          <w:sz w:val="26"/>
          <w:color w:val="000000"/>
          <w:b w:val="off"/>
          <w:i w:val="off"/>
        </w:rPr>
        <w:t>组比较相同)：</w:t>
      </w:r>
    </w:p>
    <w:p>
      <w:pPr>
        <w:wordWrap w:val="on"/>
        <w:autoSpaceDE w:val="off"/>
        <w:autoSpaceDN w:val="off"/>
        <w:spacing w:before="40" w:after="0" w:line="453" w:lineRule="atLeast"/>
        <w:ind w:left="460" w:right="720" w:firstLine="580"/>
        <w:jc w:val="both"/>
        <w:textAlignment w:val="auto"/>
        <w:rPr>
          <w:sz w:val="26"/>
        </w:rPr>
      </w:pPr>
      <w:r>
        <w:rPr>
          <w:rFonts w:ascii="宋体" w:hAnsi="宋体" w:cs="宋体" w:eastAsia="宋体"/>
          <w:sz w:val="26"/>
          <w:color w:val="000000"/>
          <w:b w:val="off"/>
          <w:i w:val="off"/>
        </w:rPr>
        <w:t>满分28分，起点最高分定为10分；恶化———病情加重，积分无变化或死</w:t>
      </w:r>
      <w:r>
        <w:rPr>
          <w:rFonts w:ascii="宋体" w:hAnsi="宋体" w:cs="宋体" w:eastAsia="宋体"/>
          <w:sz w:val="26"/>
          <w:color w:val="000000"/>
          <w:b w:val="off"/>
          <w:i w:val="off"/>
        </w:rPr>
        <w:t>亡者；无效———积分增加少于5分者；有效——积分增加在6~9分者；显效</w:t>
      </w:r>
      <w:r>
        <w:rPr>
          <w:rFonts w:ascii="宋体" w:hAnsi="宋体" w:cs="宋体" w:eastAsia="宋体"/>
          <w:sz w:val="26"/>
          <w:color w:val="000000"/>
          <w:b w:val="off"/>
          <w:i w:val="off"/>
        </w:rPr>
        <w:t>----积分增加在10~13分者；基本痊愈———积分增加在14分以上者。</w:t>
      </w:r>
    </w:p>
    <w:p>
      <w:pPr>
        <w:wordWrap w:val="on"/>
        <w:autoSpaceDE w:val="off"/>
        <w:autoSpaceDN w:val="off"/>
        <w:spacing w:before="240" w:after="0" w:line="360" w:lineRule="atLeast"/>
        <w:ind w:left="2980" w:right="0"/>
        <w:jc w:val="both"/>
        <w:textAlignment w:val="auto"/>
        <w:rPr>
          <w:sz w:val="22"/>
        </w:rPr>
      </w:pPr>
      <w:r>
        <w:rPr>
          <w:rFonts w:ascii="宋体" w:hAnsi="宋体" w:cs="宋体" w:eastAsia="宋体"/>
          <w:sz w:val="22"/>
          <w:color w:val="000000"/>
          <w:b w:val="off"/>
          <w:i w:val="off"/>
        </w:rPr>
        <w:t>表 6 颞三针组与体针组疗效比较</w:t>
      </w:r>
    </w:p>
    <w:p>
      <w:pPr>
        <w:wordWrap w:val="on"/>
        <w:spacing w:before="0" w:after="0" w:line="140" w:lineRule="exact"/>
        <w:ind w:left="0" w:right="0"/>
        <w:textAlignment w:val="auto"/>
      </w:pPr>
    </w:p>
    <w:tbl>
      <w:tblPr>
        <w:tblW w:w="0" w:type="auto"/>
        <w:jc w:val="start"/>
        <w:tblInd w:type="dxa" w:w="4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280"/>
        <w:gridCol w:w="1560"/>
        <w:gridCol w:w="1620"/>
        <w:gridCol w:w="1720"/>
        <w:gridCol w:w="1500"/>
        <w:gridCol w:w="1640"/>
      </w:tblGrid>
      <w:tr>
        <w:trPr>
          <w:trHeight w:hRule="atLeast" w:val="820"/>
        </w:trPr>
        <w:tc>
          <w:tcPr>
            <w:tcW w:w="1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组 别</w:t>
            </w:r>
          </w:p>
        </w:tc>
        <w:tc>
          <w:tcPr>
            <w:tcW w:w="1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基本痊愈</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显效</w:t>
            </w:r>
          </w:p>
        </w:tc>
        <w:tc>
          <w:tcPr>
            <w:tcW w:w="1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有效</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无效</w:t>
            </w: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Riddit分析</w:t>
            </w:r>
          </w:p>
        </w:tc>
      </w:tr>
      <w:tr>
        <w:trPr>
          <w:trHeight w:hRule="atLeast" w:val="980"/>
        </w:trPr>
        <w:tc>
          <w:tcPr>
            <w:tcW w:w="12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3"/>
              </w:rPr>
            </w:pPr>
            <w:r>
              <w:rPr>
                <w:rFonts w:ascii="宋体" w:hAnsi="宋体" w:cs="宋体" w:eastAsia="宋体"/>
                <w:sz w:val="23"/>
                <w:color w:val="000000"/>
                <w:b w:val="off"/>
                <w:i w:val="off"/>
              </w:rPr>
              <w:t>颞三针组 29(26.9%)</w:t>
            </w:r>
          </w:p>
          <w:p>
            <w:pPr>
              <w:wordWrap w:val="on"/>
              <w:autoSpaceDE w:val="off"/>
              <w:autoSpaceDN w:val="off"/>
              <w:spacing w:before="0" w:after="0" w:line="420" w:lineRule="atLeast"/>
              <w:ind w:left="0" w:right="0"/>
              <w:jc w:val="center"/>
              <w:textAlignment w:val="auto"/>
              <w:rPr>
                <w:sz w:val="23"/>
              </w:rPr>
            </w:pPr>
            <w:r>
              <w:rPr>
                <w:rFonts w:ascii="宋体" w:hAnsi="宋体" w:cs="宋体" w:eastAsia="宋体"/>
                <w:sz w:val="23"/>
                <w:color w:val="000000"/>
                <w:b w:val="off"/>
                <w:i w:val="off"/>
              </w:rPr>
              <w:t>体 针 组 17(17.0%)</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3"/>
              </w:rPr>
            </w:pPr>
            <w:r>
              <w:rPr>
                <w:rFonts w:ascii="宋体" w:hAnsi="宋体" w:cs="宋体" w:eastAsia="宋体"/>
                <w:sz w:val="23"/>
                <w:color w:val="000000"/>
                <w:b w:val="off"/>
                <w:i w:val="off"/>
              </w:rPr>
              <w:t>48(44.4%)</w:t>
            </w:r>
          </w:p>
          <w:p>
            <w:pPr>
              <w:wordWrap w:val="on"/>
              <w:autoSpaceDE w:val="off"/>
              <w:autoSpaceDN w:val="off"/>
              <w:spacing w:before="0" w:after="0" w:line="440" w:lineRule="atLeast"/>
              <w:ind w:left="0" w:right="0"/>
              <w:jc w:val="center"/>
              <w:textAlignment w:val="auto"/>
              <w:rPr>
                <w:sz w:val="23"/>
              </w:rPr>
            </w:pPr>
            <w:r>
              <w:rPr>
                <w:rFonts w:ascii="宋体" w:hAnsi="宋体" w:cs="宋体" w:eastAsia="宋体"/>
                <w:sz w:val="23"/>
                <w:color w:val="000000"/>
                <w:b w:val="off"/>
                <w:i w:val="off"/>
              </w:rPr>
              <w:t>27(27.0%)</w:t>
            </w:r>
          </w:p>
        </w:tc>
        <w:tc>
          <w:tcPr>
            <w:tcW w:w="1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3"/>
              </w:rPr>
            </w:pPr>
            <w:r>
              <w:rPr>
                <w:rFonts w:ascii="宋体" w:hAnsi="宋体" w:cs="宋体" w:eastAsia="宋体"/>
                <w:sz w:val="23"/>
                <w:color w:val="000000"/>
                <w:b w:val="off"/>
                <w:i w:val="off"/>
              </w:rPr>
              <w:t>27(25.0%)</w:t>
            </w:r>
          </w:p>
          <w:p>
            <w:pPr>
              <w:wordWrap w:val="on"/>
              <w:autoSpaceDE w:val="off"/>
              <w:autoSpaceDN w:val="off"/>
              <w:spacing w:before="0" w:after="0" w:line="420" w:lineRule="atLeast"/>
              <w:ind w:left="0" w:right="0"/>
              <w:jc w:val="center"/>
              <w:textAlignment w:val="auto"/>
              <w:rPr>
                <w:sz w:val="23"/>
              </w:rPr>
            </w:pPr>
            <w:r>
              <w:rPr>
                <w:rFonts w:ascii="宋体" w:hAnsi="宋体" w:cs="宋体" w:eastAsia="宋体"/>
                <w:sz w:val="23"/>
                <w:color w:val="000000"/>
                <w:b w:val="off"/>
                <w:i w:val="off"/>
              </w:rPr>
              <w:t>49(49.0%)</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3"/>
              </w:rPr>
            </w:pPr>
            <w:r>
              <w:rPr>
                <w:rFonts w:ascii="宋体" w:hAnsi="宋体" w:cs="宋体" w:eastAsia="宋体"/>
                <w:sz w:val="23"/>
                <w:color w:val="000000"/>
                <w:b w:val="off"/>
                <w:i w:val="off"/>
              </w:rPr>
              <w:t>4(3.8%)</w:t>
            </w:r>
          </w:p>
          <w:p>
            <w:pPr>
              <w:wordWrap w:val="on"/>
              <w:autoSpaceDE w:val="off"/>
              <w:autoSpaceDN w:val="off"/>
              <w:spacing w:before="0" w:after="0" w:line="420" w:lineRule="atLeast"/>
              <w:ind w:left="0" w:right="0"/>
              <w:jc w:val="center"/>
              <w:textAlignment w:val="auto"/>
              <w:rPr>
                <w:sz w:val="23"/>
              </w:rPr>
            </w:pPr>
            <w:r>
              <w:rPr>
                <w:rFonts w:ascii="宋体" w:hAnsi="宋体" w:cs="宋体" w:eastAsia="宋体"/>
                <w:sz w:val="23"/>
                <w:color w:val="000000"/>
                <w:b w:val="off"/>
                <w:i w:val="off"/>
              </w:rPr>
              <w:t>7(7.0%)</w:t>
            </w: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P&lt;0.01</w:t>
            </w:r>
          </w:p>
        </w:tc>
      </w:tr>
    </w:tbl>
    <w:p>
      <w:r>
        <w:br w:type="page"/>
      </w:r>
    </w:p>
    <w:p>
      <w:pPr>
        <w:wordWrap w:val="on"/>
        <w:autoSpaceDE w:val="off"/>
        <w:autoSpaceDN w:val="off"/>
        <w:spacing w:before="620" w:after="0" w:line="380" w:lineRule="atLeast"/>
        <w:ind w:left="620" w:right="0"/>
        <w:jc w:val="both"/>
        <w:textAlignment w:val="auto"/>
        <w:rPr>
          <w:sz w:val="27"/>
        </w:rPr>
      </w:pPr>
      <w:r>
        <w:rPr>
          <w:rFonts w:ascii="宋体" w:hAnsi="宋体" w:cs="宋体" w:eastAsia="宋体"/>
          <w:sz w:val="27"/>
          <w:color w:val="000000"/>
          <w:b w:val="off"/>
          <w:i w:val="off"/>
        </w:rPr>
        <w:t>100 常见老年病针灸治疗</w:t>
      </w:r>
    </w:p>
    <w:p>
      <w:pPr>
        <w:wordWrap w:val="on"/>
        <w:autoSpaceDE w:val="off"/>
        <w:autoSpaceDN w:val="off"/>
        <w:spacing w:before="480" w:after="0" w:line="380" w:lineRule="atLeast"/>
        <w:ind w:left="3220" w:right="0"/>
        <w:jc w:val="both"/>
        <w:textAlignment w:val="auto"/>
        <w:rPr>
          <w:sz w:val="27"/>
        </w:rPr>
      </w:pPr>
      <w:r>
        <w:rPr>
          <w:rFonts w:ascii="宋体" w:hAnsi="宋体" w:cs="宋体" w:eastAsia="宋体"/>
          <w:sz w:val="27"/>
          <w:color w:val="000000"/>
          <w:b w:val="off"/>
          <w:i w:val="off"/>
        </w:rPr>
        <w:t>表7</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针刺疗效与病程的关系</w:t>
      </w:r>
    </w:p>
    <w:p>
      <w:pPr>
        <w:wordWrap w:val="on"/>
        <w:spacing w:before="0" w:after="0" w:line="120" w:lineRule="exact"/>
        <w:ind w:left="0" w:right="0"/>
        <w:textAlignment w:val="auto"/>
      </w:pPr>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400"/>
        <w:gridCol w:w="1520"/>
        <w:gridCol w:w="960"/>
        <w:gridCol w:w="980"/>
        <w:gridCol w:w="1100"/>
        <w:gridCol w:w="1680"/>
        <w:gridCol w:w="1680"/>
      </w:tblGrid>
      <w:tr>
        <w:trPr>
          <w:trHeight w:hRule="atLeast" w:val="820"/>
        </w:trPr>
        <w:tc>
          <w:tcPr>
            <w:tcW w:w="1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病 程</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基本痊愈</w:t>
            </w:r>
          </w:p>
        </w:tc>
        <w:tc>
          <w:tcPr>
            <w:tcW w:w="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显效</w:t>
            </w:r>
          </w:p>
        </w:tc>
        <w:tc>
          <w:tcPr>
            <w:tcW w:w="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有效</w:t>
            </w:r>
          </w:p>
        </w:tc>
        <w:tc>
          <w:tcPr>
            <w:tcW w:w="1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无效</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有效率(光)</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痊愈率(%)</w:t>
            </w:r>
          </w:p>
        </w:tc>
      </w:tr>
      <w:tr>
        <w:trPr>
          <w:trHeight w:hRule="atLeast" w:val="560"/>
        </w:trPr>
        <w:tc>
          <w:tcPr>
            <w:tcW w:w="1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1年以内</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29</w:t>
            </w:r>
          </w:p>
        </w:tc>
        <w:tc>
          <w:tcPr>
            <w:tcW w:w="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35</w:t>
            </w:r>
          </w:p>
        </w:tc>
        <w:tc>
          <w:tcPr>
            <w:tcW w:w="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11</w:t>
            </w:r>
          </w:p>
        </w:tc>
        <w:tc>
          <w:tcPr>
            <w:tcW w:w="1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2</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97.5</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36.3</w:t>
            </w:r>
          </w:p>
        </w:tc>
      </w:tr>
      <w:tr>
        <w:trPr>
          <w:trHeight w:hRule="atLeast" w:val="420"/>
        </w:trPr>
        <w:tc>
          <w:tcPr>
            <w:tcW w:w="1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1~2年</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11</w:t>
            </w:r>
          </w:p>
        </w:tc>
        <w:tc>
          <w:tcPr>
            <w:tcW w:w="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19</w:t>
            </w:r>
          </w:p>
        </w:tc>
        <w:tc>
          <w:tcPr>
            <w:tcW w:w="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17</w:t>
            </w:r>
          </w:p>
        </w:tc>
        <w:tc>
          <w:tcPr>
            <w:tcW w:w="1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2</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85.9</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22.1</w:t>
            </w:r>
          </w:p>
        </w:tc>
      </w:tr>
      <w:tr>
        <w:trPr>
          <w:trHeight w:hRule="atLeast" w:val="480"/>
        </w:trPr>
        <w:tc>
          <w:tcPr>
            <w:tcW w:w="1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2年以上</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6</w:t>
            </w:r>
          </w:p>
        </w:tc>
        <w:tc>
          <w:tcPr>
            <w:tcW w:w="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21</w:t>
            </w:r>
          </w:p>
        </w:tc>
        <w:tc>
          <w:tcPr>
            <w:tcW w:w="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15</w:t>
            </w:r>
          </w:p>
        </w:tc>
        <w:tc>
          <w:tcPr>
            <w:tcW w:w="1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7</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91.1</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7.6</w:t>
            </w:r>
          </w:p>
        </w:tc>
      </w:tr>
    </w:tbl>
    <w:p>
      <w:pPr>
        <w:wordWrap w:val="on"/>
        <w:autoSpaceDE w:val="off"/>
        <w:autoSpaceDN w:val="off"/>
        <w:spacing w:before="340" w:after="0" w:line="380" w:lineRule="atLeast"/>
        <w:ind w:left="3220" w:right="0"/>
        <w:jc w:val="both"/>
        <w:textAlignment w:val="auto"/>
        <w:rPr>
          <w:sz w:val="27"/>
        </w:rPr>
      </w:pPr>
      <w:r>
        <w:rPr>
          <w:rFonts w:ascii="宋体" w:hAnsi="宋体" w:cs="宋体" w:eastAsia="宋体"/>
          <w:sz w:val="27"/>
          <w:color w:val="000000"/>
          <w:b w:val="off"/>
          <w:i w:val="off"/>
        </w:rPr>
        <w:t>表8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针刺疗效与辨证分型的关系</w:t>
      </w:r>
    </w:p>
    <w:p>
      <w:pPr>
        <w:wordWrap w:val="on"/>
        <w:spacing w:before="0" w:after="0" w:line="180" w:lineRule="exact"/>
        <w:ind w:left="0" w:right="0"/>
        <w:textAlignment w:val="auto"/>
      </w:pPr>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800"/>
        <w:gridCol w:w="940"/>
        <w:gridCol w:w="1020"/>
        <w:gridCol w:w="740"/>
        <w:gridCol w:w="1080"/>
        <w:gridCol w:w="1180"/>
        <w:gridCol w:w="1060"/>
        <w:gridCol w:w="700"/>
        <w:gridCol w:w="820"/>
      </w:tblGrid>
      <w:tr>
        <w:trPr>
          <w:trHeight w:hRule="atLeast" w:val="820"/>
        </w:trPr>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3"/>
              </w:rPr>
            </w:pPr>
            <w:r>
              <w:rPr>
                <w:rFonts w:ascii="宋体" w:hAnsi="宋体" w:cs="宋体" w:eastAsia="宋体"/>
                <w:sz w:val="23"/>
                <w:color w:val="000000"/>
                <w:b w:val="off"/>
                <w:i w:val="off"/>
              </w:rPr>
              <w:t>辩证分型</w:t>
            </w:r>
          </w:p>
        </w:tc>
        <w:tc>
          <w:tcPr>
            <w:tcW w:w="9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3"/>
              </w:rPr>
            </w:pPr>
            <w:r>
              <w:rPr>
                <w:rFonts w:ascii="宋体" w:hAnsi="宋体" w:cs="宋体" w:eastAsia="宋体"/>
                <w:sz w:val="23"/>
                <w:color w:val="000000"/>
                <w:b w:val="off"/>
                <w:i w:val="off"/>
              </w:rPr>
              <w:t>颞三针组</w:t>
            </w:r>
          </w:p>
        </w:tc>
        <w:tc>
          <w:tcPr>
            <w:tcW w:w="7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10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1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right"/>
              <w:textAlignment w:val="auto"/>
              <w:rPr>
                <w:sz w:val="23"/>
              </w:rPr>
            </w:pPr>
            <w:r>
              <w:rPr>
                <w:rFonts w:ascii="宋体" w:hAnsi="宋体" w:cs="宋体" w:eastAsia="宋体"/>
                <w:sz w:val="23"/>
                <w:color w:val="000000"/>
                <w:b w:val="off"/>
                <w:i w:val="off"/>
              </w:rPr>
              <w:t>体针组</w:t>
            </w:r>
          </w:p>
        </w:tc>
        <w:tc>
          <w:tcPr>
            <w:tcW w:w="7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8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620"/>
        </w:trPr>
        <w:tc>
          <w:tcPr>
            <w:tcW w:w="18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3"/>
              </w:rPr>
            </w:pPr>
            <w:r>
              <w:rPr>
                <w:rFonts w:ascii="宋体" w:hAnsi="宋体" w:cs="宋体" w:eastAsia="宋体"/>
                <w:sz w:val="23"/>
                <w:color w:val="000000"/>
                <w:b w:val="off"/>
                <w:i w:val="off"/>
              </w:rPr>
              <w:t>痊愈</w:t>
            </w:r>
          </w:p>
        </w:tc>
        <w:tc>
          <w:tcPr>
            <w:tcW w:w="1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3"/>
              </w:rPr>
            </w:pPr>
            <w:r>
              <w:rPr>
                <w:rFonts w:ascii="宋体" w:hAnsi="宋体" w:cs="宋体" w:eastAsia="宋体"/>
                <w:sz w:val="23"/>
                <w:color w:val="000000"/>
                <w:b w:val="off"/>
                <w:i w:val="off"/>
              </w:rPr>
              <w:t>显效</w:t>
            </w:r>
          </w:p>
        </w:tc>
        <w:tc>
          <w:tcPr>
            <w:tcW w:w="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3"/>
              </w:rPr>
            </w:pPr>
            <w:r>
              <w:rPr>
                <w:rFonts w:ascii="宋体" w:hAnsi="宋体" w:cs="宋体" w:eastAsia="宋体"/>
                <w:sz w:val="23"/>
                <w:color w:val="000000"/>
                <w:b w:val="off"/>
                <w:i w:val="off"/>
              </w:rPr>
              <w:t>有效</w:t>
            </w:r>
          </w:p>
        </w:tc>
        <w:tc>
          <w:tcPr>
            <w:tcW w:w="1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3"/>
              </w:rPr>
            </w:pPr>
            <w:r>
              <w:rPr>
                <w:rFonts w:ascii="宋体" w:hAnsi="宋体" w:cs="宋体" w:eastAsia="宋体"/>
                <w:sz w:val="23"/>
                <w:color w:val="000000"/>
                <w:b w:val="off"/>
                <w:i w:val="off"/>
              </w:rPr>
              <w:t>无效</w:t>
            </w:r>
          </w:p>
        </w:tc>
        <w:tc>
          <w:tcPr>
            <w:tcW w:w="1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3"/>
              </w:rPr>
            </w:pPr>
            <w:r>
              <w:rPr>
                <w:rFonts w:ascii="宋体" w:hAnsi="宋体" w:cs="宋体" w:eastAsia="宋体"/>
                <w:sz w:val="23"/>
                <w:color w:val="000000"/>
                <w:b w:val="off"/>
                <w:i w:val="off"/>
              </w:rPr>
              <w:t>痊愈</w:t>
            </w:r>
          </w:p>
        </w:tc>
        <w:tc>
          <w:tcPr>
            <w:tcW w:w="1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3"/>
              </w:rPr>
            </w:pPr>
            <w:r>
              <w:rPr>
                <w:rFonts w:ascii="宋体" w:hAnsi="宋体" w:cs="宋体" w:eastAsia="宋体"/>
                <w:sz w:val="23"/>
                <w:color w:val="000000"/>
                <w:b w:val="off"/>
                <w:i w:val="off"/>
              </w:rPr>
              <w:t>显效</w:t>
            </w:r>
          </w:p>
        </w:tc>
        <w:tc>
          <w:tcPr>
            <w:tcW w:w="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3"/>
              </w:rPr>
            </w:pPr>
            <w:r>
              <w:rPr>
                <w:rFonts w:ascii="宋体" w:hAnsi="宋体" w:cs="宋体" w:eastAsia="宋体"/>
                <w:sz w:val="23"/>
                <w:color w:val="000000"/>
                <w:b w:val="off"/>
                <w:i w:val="off"/>
              </w:rPr>
              <w:t>有效</w:t>
            </w:r>
          </w:p>
        </w:tc>
        <w:tc>
          <w:tcPr>
            <w:tcW w:w="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3"/>
              </w:rPr>
            </w:pPr>
            <w:r>
              <w:rPr>
                <w:rFonts w:ascii="宋体" w:hAnsi="宋体" w:cs="宋体" w:eastAsia="宋体"/>
                <w:sz w:val="23"/>
                <w:color w:val="000000"/>
                <w:b w:val="off"/>
                <w:i w:val="off"/>
              </w:rPr>
              <w:t>无效</w:t>
            </w:r>
          </w:p>
        </w:tc>
      </w:tr>
      <w:tr>
        <w:trPr>
          <w:trHeight w:hRule="atLeast" w:val="580"/>
        </w:trPr>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3"/>
              </w:rPr>
            </w:pPr>
            <w:r>
              <w:rPr>
                <w:rFonts w:ascii="宋体" w:hAnsi="宋体" w:cs="宋体" w:eastAsia="宋体"/>
                <w:sz w:val="23"/>
                <w:color w:val="000000"/>
                <w:b w:val="off"/>
                <w:i w:val="off"/>
              </w:rPr>
              <w:t>肝阳亢盛</w:t>
            </w:r>
          </w:p>
        </w:tc>
        <w:tc>
          <w:tcPr>
            <w:tcW w:w="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3"/>
              </w:rPr>
            </w:pPr>
            <w:r>
              <w:rPr>
                <w:rFonts w:ascii="宋体" w:hAnsi="宋体" w:cs="宋体" w:eastAsia="宋体"/>
                <w:sz w:val="23"/>
                <w:color w:val="000000"/>
                <w:b w:val="off"/>
                <w:i w:val="off"/>
              </w:rPr>
              <w:t>0</w:t>
            </w:r>
          </w:p>
        </w:tc>
        <w:tc>
          <w:tcPr>
            <w:tcW w:w="1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3"/>
              </w:rPr>
            </w:pPr>
            <w:r>
              <w:rPr>
                <w:rFonts w:ascii="宋体" w:hAnsi="宋体" w:cs="宋体" w:eastAsia="宋体"/>
                <w:sz w:val="23"/>
                <w:color w:val="000000"/>
                <w:b w:val="off"/>
                <w:i w:val="off"/>
              </w:rPr>
              <w:t>3</w:t>
            </w:r>
          </w:p>
        </w:tc>
        <w:tc>
          <w:tcPr>
            <w:tcW w:w="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3"/>
              </w:rPr>
            </w:pPr>
            <w:r>
              <w:rPr>
                <w:rFonts w:ascii="宋体" w:hAnsi="宋体" w:cs="宋体" w:eastAsia="宋体"/>
                <w:sz w:val="23"/>
                <w:color w:val="000000"/>
                <w:b w:val="off"/>
                <w:i w:val="off"/>
              </w:rPr>
              <w:t>13</w:t>
            </w:r>
          </w:p>
        </w:tc>
        <w:tc>
          <w:tcPr>
            <w:tcW w:w="1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3"/>
              </w:rPr>
            </w:pPr>
            <w:r>
              <w:rPr>
                <w:rFonts w:ascii="宋体" w:hAnsi="宋体" w:cs="宋体" w:eastAsia="宋体"/>
                <w:sz w:val="23"/>
                <w:color w:val="000000"/>
                <w:b w:val="off"/>
                <w:i w:val="off"/>
              </w:rPr>
              <w:t>1</w:t>
            </w:r>
          </w:p>
        </w:tc>
        <w:tc>
          <w:tcPr>
            <w:tcW w:w="1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3"/>
              </w:rPr>
            </w:pPr>
            <w:r>
              <w:rPr>
                <w:rFonts w:ascii="宋体" w:hAnsi="宋体" w:cs="宋体" w:eastAsia="宋体"/>
                <w:sz w:val="23"/>
                <w:color w:val="000000"/>
                <w:b w:val="off"/>
                <w:i w:val="off"/>
              </w:rPr>
              <w:t>0</w:t>
            </w:r>
          </w:p>
        </w:tc>
        <w:tc>
          <w:tcPr>
            <w:tcW w:w="1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3"/>
              </w:rPr>
            </w:pPr>
            <w:r>
              <w:rPr>
                <w:rFonts w:ascii="宋体" w:hAnsi="宋体" w:cs="宋体" w:eastAsia="宋体"/>
                <w:sz w:val="23"/>
                <w:color w:val="000000"/>
                <w:b w:val="off"/>
                <w:i w:val="off"/>
              </w:rPr>
              <w:t>0</w:t>
            </w:r>
          </w:p>
        </w:tc>
        <w:tc>
          <w:tcPr>
            <w:tcW w:w="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3"/>
              </w:rPr>
            </w:pPr>
            <w:r>
              <w:rPr>
                <w:rFonts w:ascii="宋体" w:hAnsi="宋体" w:cs="宋体" w:eastAsia="宋体"/>
                <w:sz w:val="23"/>
                <w:color w:val="000000"/>
                <w:b w:val="off"/>
                <w:i w:val="off"/>
              </w:rPr>
              <w:t>8</w:t>
            </w:r>
          </w:p>
        </w:tc>
        <w:tc>
          <w:tcPr>
            <w:tcW w:w="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3"/>
              </w:rPr>
            </w:pPr>
            <w:r>
              <w:rPr>
                <w:rFonts w:ascii="宋体" w:hAnsi="宋体" w:cs="宋体" w:eastAsia="宋体"/>
                <w:sz w:val="23"/>
                <w:color w:val="000000"/>
                <w:b w:val="off"/>
                <w:i w:val="off"/>
              </w:rPr>
              <w:t>7</w:t>
            </w:r>
          </w:p>
        </w:tc>
      </w:tr>
      <w:tr>
        <w:trPr>
          <w:trHeight w:hRule="atLeast" w:val="420"/>
        </w:trPr>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3"/>
              </w:rPr>
            </w:pPr>
            <w:r>
              <w:rPr>
                <w:rFonts w:ascii="宋体" w:hAnsi="宋体" w:cs="宋体" w:eastAsia="宋体"/>
                <w:sz w:val="23"/>
                <w:color w:val="000000"/>
                <w:b w:val="off"/>
                <w:i w:val="off"/>
              </w:rPr>
              <w:t>气虚血瘀</w:t>
            </w:r>
          </w:p>
        </w:tc>
        <w:tc>
          <w:tcPr>
            <w:tcW w:w="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3"/>
              </w:rPr>
            </w:pPr>
            <w:r>
              <w:rPr>
                <w:rFonts w:ascii="宋体" w:hAnsi="宋体" w:cs="宋体" w:eastAsia="宋体"/>
                <w:sz w:val="23"/>
                <w:color w:val="000000"/>
                <w:b w:val="off"/>
                <w:i w:val="off"/>
              </w:rPr>
              <w:t>23</w:t>
            </w:r>
          </w:p>
        </w:tc>
        <w:tc>
          <w:tcPr>
            <w:tcW w:w="1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3"/>
              </w:rPr>
            </w:pPr>
            <w:r>
              <w:rPr>
                <w:rFonts w:ascii="宋体" w:hAnsi="宋体" w:cs="宋体" w:eastAsia="宋体"/>
                <w:sz w:val="23"/>
                <w:color w:val="000000"/>
                <w:b w:val="off"/>
                <w:i w:val="off"/>
              </w:rPr>
              <w:t>17</w:t>
            </w:r>
          </w:p>
        </w:tc>
        <w:tc>
          <w:tcPr>
            <w:tcW w:w="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3"/>
              </w:rPr>
            </w:pPr>
            <w:r>
              <w:rPr>
                <w:rFonts w:ascii="宋体" w:hAnsi="宋体" w:cs="宋体" w:eastAsia="宋体"/>
                <w:sz w:val="23"/>
                <w:color w:val="000000"/>
                <w:b w:val="off"/>
                <w:i w:val="off"/>
              </w:rPr>
              <w:t>10</w:t>
            </w:r>
          </w:p>
        </w:tc>
        <w:tc>
          <w:tcPr>
            <w:tcW w:w="1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3"/>
              </w:rPr>
            </w:pPr>
            <w:r>
              <w:rPr>
                <w:rFonts w:ascii="宋体" w:hAnsi="宋体" w:cs="宋体" w:eastAsia="宋体"/>
                <w:sz w:val="23"/>
                <w:color w:val="000000"/>
                <w:b w:val="off"/>
                <w:i w:val="off"/>
              </w:rPr>
              <w:t>0</w:t>
            </w:r>
          </w:p>
        </w:tc>
        <w:tc>
          <w:tcPr>
            <w:tcW w:w="1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3"/>
              </w:rPr>
            </w:pPr>
            <w:r>
              <w:rPr>
                <w:rFonts w:ascii="宋体" w:hAnsi="宋体" w:cs="宋体" w:eastAsia="宋体"/>
                <w:sz w:val="23"/>
                <w:color w:val="000000"/>
                <w:b w:val="off"/>
                <w:i w:val="off"/>
              </w:rPr>
              <w:t>6</w:t>
            </w:r>
          </w:p>
        </w:tc>
        <w:tc>
          <w:tcPr>
            <w:tcW w:w="1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3"/>
              </w:rPr>
            </w:pPr>
            <w:r>
              <w:rPr>
                <w:rFonts w:ascii="宋体" w:hAnsi="宋体" w:cs="宋体" w:eastAsia="宋体"/>
                <w:sz w:val="23"/>
                <w:color w:val="000000"/>
                <w:b w:val="off"/>
                <w:i w:val="off"/>
              </w:rPr>
              <w:t>10</w:t>
            </w:r>
          </w:p>
        </w:tc>
        <w:tc>
          <w:tcPr>
            <w:tcW w:w="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3"/>
              </w:rPr>
            </w:pPr>
            <w:r>
              <w:rPr>
                <w:rFonts w:ascii="宋体" w:hAnsi="宋体" w:cs="宋体" w:eastAsia="宋体"/>
                <w:sz w:val="23"/>
                <w:color w:val="000000"/>
                <w:b w:val="off"/>
                <w:i w:val="off"/>
              </w:rPr>
              <w:t>4</w:t>
            </w:r>
          </w:p>
        </w:tc>
        <w:tc>
          <w:tcPr>
            <w:tcW w:w="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3"/>
              </w:rPr>
            </w:pPr>
            <w:r>
              <w:rPr>
                <w:rFonts w:ascii="宋体" w:hAnsi="宋体" w:cs="宋体" w:eastAsia="宋体"/>
                <w:sz w:val="23"/>
                <w:color w:val="000000"/>
                <w:b w:val="off"/>
                <w:i w:val="off"/>
              </w:rPr>
              <w:t>0</w:t>
            </w:r>
          </w:p>
        </w:tc>
      </w:tr>
      <w:tr>
        <w:trPr>
          <w:trHeight w:hRule="atLeast" w:val="860"/>
        </w:trPr>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线阻血瘀</w:t>
            </w:r>
          </w:p>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气阴两亏</w:t>
            </w:r>
          </w:p>
        </w:tc>
        <w:tc>
          <w:tcPr>
            <w:tcW w:w="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9</w:t>
            </w:r>
          </w:p>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w:t>
            </w:r>
          </w:p>
        </w:tc>
        <w:tc>
          <w:tcPr>
            <w:tcW w:w="1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11</w:t>
            </w:r>
          </w:p>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3</w:t>
            </w:r>
          </w:p>
        </w:tc>
        <w:tc>
          <w:tcPr>
            <w:tcW w:w="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7</w:t>
            </w:r>
          </w:p>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5</w:t>
            </w:r>
          </w:p>
        </w:tc>
        <w:tc>
          <w:tcPr>
            <w:tcW w:w="1080" w:type="dxa"/>
            <w:tcBorders>
              <w:top w:val="nil" w:sz="0" w:space="0" w:color="auto"/>
              <w:left w:val="nil" w:sz="0" w:space="0" w:color="auto"/>
              <w:bottom w:val="nil" w:sz="0" w:space="0" w:color="auto"/>
              <w:right w:val="nil" w:sz="0" w:space="0" w:color="auto"/>
            </w:tcBorders>
          </w:tcPr>
          <w:p>
            <w:pPr>
              <w:wordWrap w:val="on"/>
              <w:autoSpaceDE w:val="off"/>
              <w:autoSpaceDN w:val="off"/>
              <w:spacing w:before="0" w:after="0" w:line="380" w:lineRule="atLeast"/>
              <w:ind w:left="0" w:right="0" w:firstLine="380"/>
              <w:jc w:val="both"/>
              <w:textAlignment w:val="auto"/>
              <w:rPr>
                <w:sz w:val="23"/>
              </w:rPr>
            </w:pPr>
            <w:r>
              <w:rPr>
                <w:rFonts w:ascii="宋体" w:hAnsi="宋体" w:cs="宋体" w:eastAsia="宋体"/>
                <w:sz w:val="23"/>
                <w:color w:val="000000"/>
                <w:b w:val="off"/>
                <w:i w:val="off"/>
              </w:rPr>
              <w:t>0</w:t>
            </w:r>
          </w:p>
          <w:p>
            <w:pPr>
              <w:wordWrap w:val="on"/>
              <w:autoSpaceDE w:val="off"/>
              <w:autoSpaceDN w:val="off"/>
              <w:spacing w:before="0" w:after="0" w:line="380" w:lineRule="atLeast"/>
              <w:ind w:left="0" w:right="0" w:firstLine="380"/>
              <w:jc w:val="both"/>
              <w:textAlignment w:val="auto"/>
              <w:rPr>
                <w:sz w:val="23"/>
              </w:rPr>
            </w:pPr>
            <w:r>
              <w:rPr>
                <w:rFonts w:ascii="宋体" w:hAnsi="宋体" w:cs="宋体" w:eastAsia="宋体"/>
                <w:sz w:val="23"/>
                <w:color w:val="000000"/>
                <w:b w:val="off"/>
                <w:i w:val="off"/>
              </w:rPr>
              <w:t>0</w:t>
            </w:r>
          </w:p>
        </w:tc>
        <w:tc>
          <w:tcPr>
            <w:tcW w:w="1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6</w:t>
            </w:r>
          </w:p>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w:t>
            </w:r>
          </w:p>
        </w:tc>
        <w:tc>
          <w:tcPr>
            <w:tcW w:w="1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10</w:t>
            </w:r>
          </w:p>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2</w:t>
            </w:r>
          </w:p>
        </w:tc>
        <w:tc>
          <w:tcPr>
            <w:tcW w:w="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4</w:t>
            </w:r>
          </w:p>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6</w:t>
            </w:r>
          </w:p>
        </w:tc>
        <w:tc>
          <w:tcPr>
            <w:tcW w:w="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w:t>
            </w:r>
          </w:p>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w:t>
            </w:r>
          </w:p>
        </w:tc>
      </w:tr>
    </w:tbl>
    <w:p>
      <w:pPr>
        <w:wordWrap w:val="on"/>
        <w:autoSpaceDE w:val="off"/>
        <w:autoSpaceDN w:val="off"/>
        <w:spacing w:before="360" w:after="0" w:line="380" w:lineRule="atLeast"/>
        <w:ind w:left="3220" w:right="0"/>
        <w:jc w:val="both"/>
        <w:textAlignment w:val="auto"/>
        <w:rPr>
          <w:sz w:val="27"/>
        </w:rPr>
      </w:pPr>
      <w:r>
        <w:rPr>
          <w:rFonts w:ascii="宋体" w:hAnsi="宋体" w:cs="宋体" w:eastAsia="宋体"/>
          <w:sz w:val="27"/>
          <w:color w:val="000000"/>
          <w:b w:val="off"/>
          <w:i w:val="off"/>
        </w:rPr>
        <w:t>表9</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针刺疗效与疾病分类关系</w:t>
      </w:r>
    </w:p>
    <w:p>
      <w:pPr>
        <w:wordWrap w:val="on"/>
        <w:spacing w:before="0" w:after="0" w:line="180" w:lineRule="exact"/>
        <w:ind w:left="0" w:right="0"/>
        <w:textAlignment w:val="auto"/>
      </w:pPr>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40"/>
        <w:gridCol w:w="800"/>
        <w:gridCol w:w="980"/>
        <w:gridCol w:w="780"/>
        <w:gridCol w:w="1140"/>
        <w:gridCol w:w="1080"/>
        <w:gridCol w:w="1080"/>
        <w:gridCol w:w="700"/>
        <w:gridCol w:w="820"/>
      </w:tblGrid>
      <w:tr>
        <w:trPr>
          <w:trHeight w:hRule="atLeast" w:val="820"/>
        </w:trPr>
        <w:tc>
          <w:tcPr>
            <w:tcW w:w="1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疾病分类</w:t>
            </w:r>
          </w:p>
        </w:tc>
        <w:tc>
          <w:tcPr>
            <w:tcW w:w="8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颞三针组</w:t>
            </w:r>
          </w:p>
        </w:tc>
        <w:tc>
          <w:tcPr>
            <w:tcW w:w="7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11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10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right"/>
              <w:textAlignment w:val="auto"/>
              <w:rPr>
                <w:sz w:val="23"/>
              </w:rPr>
            </w:pPr>
            <w:r>
              <w:rPr>
                <w:rFonts w:ascii="宋体" w:hAnsi="宋体" w:cs="宋体" w:eastAsia="宋体"/>
                <w:sz w:val="23"/>
                <w:color w:val="000000"/>
                <w:b w:val="off"/>
                <w:i w:val="off"/>
              </w:rPr>
              <w:t>体针组</w:t>
            </w:r>
          </w:p>
        </w:tc>
        <w:tc>
          <w:tcPr>
            <w:tcW w:w="7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8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660"/>
        </w:trPr>
        <w:tc>
          <w:tcPr>
            <w:tcW w:w="19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痊愈</w:t>
            </w:r>
          </w:p>
        </w:tc>
        <w:tc>
          <w:tcPr>
            <w:tcW w:w="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显效</w:t>
            </w:r>
          </w:p>
        </w:tc>
        <w:tc>
          <w:tcPr>
            <w:tcW w:w="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有效</w:t>
            </w:r>
          </w:p>
        </w:tc>
        <w:tc>
          <w:tcPr>
            <w:tcW w:w="1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无效</w:t>
            </w:r>
          </w:p>
        </w:tc>
        <w:tc>
          <w:tcPr>
            <w:tcW w:w="1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痊愈</w:t>
            </w:r>
          </w:p>
        </w:tc>
        <w:tc>
          <w:tcPr>
            <w:tcW w:w="1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显效</w:t>
            </w:r>
          </w:p>
        </w:tc>
        <w:tc>
          <w:tcPr>
            <w:tcW w:w="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有效</w:t>
            </w:r>
          </w:p>
        </w:tc>
        <w:tc>
          <w:tcPr>
            <w:tcW w:w="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无效</w:t>
            </w:r>
          </w:p>
        </w:tc>
      </w:tr>
      <w:tr>
        <w:trPr>
          <w:trHeight w:hRule="atLeast" w:val="520"/>
        </w:trPr>
        <w:tc>
          <w:tcPr>
            <w:tcW w:w="1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脑血栓形成</w:t>
            </w:r>
          </w:p>
        </w:tc>
        <w:tc>
          <w:tcPr>
            <w:tcW w:w="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24</w:t>
            </w:r>
          </w:p>
        </w:tc>
        <w:tc>
          <w:tcPr>
            <w:tcW w:w="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44</w:t>
            </w:r>
          </w:p>
        </w:tc>
        <w:tc>
          <w:tcPr>
            <w:tcW w:w="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25</w:t>
            </w:r>
          </w:p>
        </w:tc>
        <w:tc>
          <w:tcPr>
            <w:tcW w:w="1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3</w:t>
            </w:r>
          </w:p>
        </w:tc>
        <w:tc>
          <w:tcPr>
            <w:tcW w:w="1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17</w:t>
            </w:r>
          </w:p>
        </w:tc>
        <w:tc>
          <w:tcPr>
            <w:tcW w:w="1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26</w:t>
            </w:r>
          </w:p>
        </w:tc>
        <w:tc>
          <w:tcPr>
            <w:tcW w:w="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17</w:t>
            </w:r>
          </w:p>
        </w:tc>
        <w:tc>
          <w:tcPr>
            <w:tcW w:w="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5</w:t>
            </w:r>
          </w:p>
        </w:tc>
      </w:tr>
      <w:tr>
        <w:trPr>
          <w:trHeight w:hRule="atLeast" w:val="440"/>
        </w:trPr>
        <w:tc>
          <w:tcPr>
            <w:tcW w:w="1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脑 栓 塞</w:t>
            </w:r>
          </w:p>
        </w:tc>
        <w:tc>
          <w:tcPr>
            <w:tcW w:w="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0</w:t>
            </w:r>
          </w:p>
        </w:tc>
        <w:tc>
          <w:tcPr>
            <w:tcW w:w="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w:t>
            </w:r>
          </w:p>
        </w:tc>
        <w:tc>
          <w:tcPr>
            <w:tcW w:w="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1</w:t>
            </w:r>
          </w:p>
        </w:tc>
        <w:tc>
          <w:tcPr>
            <w:tcW w:w="1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1</w:t>
            </w:r>
          </w:p>
        </w:tc>
        <w:tc>
          <w:tcPr>
            <w:tcW w:w="1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w:t>
            </w:r>
          </w:p>
        </w:tc>
        <w:tc>
          <w:tcPr>
            <w:tcW w:w="1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0</w:t>
            </w:r>
          </w:p>
        </w:tc>
        <w:tc>
          <w:tcPr>
            <w:tcW w:w="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0</w:t>
            </w:r>
          </w:p>
        </w:tc>
        <w:tc>
          <w:tcPr>
            <w:tcW w:w="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w:t>
            </w:r>
          </w:p>
        </w:tc>
      </w:tr>
      <w:tr>
        <w:trPr>
          <w:trHeight w:hRule="atLeast" w:val="860"/>
        </w:trPr>
        <w:tc>
          <w:tcPr>
            <w:tcW w:w="1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脑 出 血</w:t>
            </w:r>
          </w:p>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蛛网膜下腔出血</w:t>
            </w:r>
          </w:p>
        </w:tc>
        <w:tc>
          <w:tcPr>
            <w:tcW w:w="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0</w:t>
            </w:r>
          </w:p>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0</w:t>
            </w:r>
          </w:p>
        </w:tc>
        <w:tc>
          <w:tcPr>
            <w:tcW w:w="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1</w:t>
            </w:r>
          </w:p>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2</w:t>
            </w:r>
          </w:p>
        </w:tc>
        <w:tc>
          <w:tcPr>
            <w:tcW w:w="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1</w:t>
            </w:r>
          </w:p>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0</w:t>
            </w:r>
          </w:p>
        </w:tc>
        <w:tc>
          <w:tcPr>
            <w:tcW w:w="1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0</w:t>
            </w:r>
          </w:p>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0</w:t>
            </w:r>
          </w:p>
        </w:tc>
        <w:tc>
          <w:tcPr>
            <w:tcW w:w="1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0</w:t>
            </w:r>
          </w:p>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0</w:t>
            </w:r>
          </w:p>
        </w:tc>
        <w:tc>
          <w:tcPr>
            <w:tcW w:w="1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1</w:t>
            </w:r>
          </w:p>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0</w:t>
            </w:r>
          </w:p>
        </w:tc>
        <w:tc>
          <w:tcPr>
            <w:tcW w:w="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2</w:t>
            </w:r>
          </w:p>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0</w:t>
            </w:r>
          </w:p>
        </w:tc>
        <w:tc>
          <w:tcPr>
            <w:tcW w:w="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0</w:t>
            </w:r>
          </w:p>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0</w:t>
            </w:r>
          </w:p>
        </w:tc>
      </w:tr>
    </w:tbl>
    <w:p>
      <w:pPr>
        <w:wordWrap w:val="on"/>
        <w:autoSpaceDE w:val="off"/>
        <w:autoSpaceDN w:val="off"/>
        <w:spacing w:before="320" w:after="0" w:line="380" w:lineRule="atLeast"/>
        <w:ind w:left="980" w:right="0"/>
        <w:jc w:val="both"/>
        <w:textAlignment w:val="auto"/>
        <w:rPr>
          <w:sz w:val="27"/>
        </w:rPr>
      </w:pPr>
      <w:r>
        <w:rPr>
          <w:rFonts w:ascii="宋体" w:hAnsi="宋体" w:cs="宋体" w:eastAsia="宋体"/>
          <w:sz w:val="27"/>
          <w:color w:val="000000"/>
          <w:b w:val="off"/>
          <w:i w:val="off"/>
        </w:rPr>
        <w:t>(2)颞二针组与头针组疗效比较</w:t>
      </w:r>
    </w:p>
    <w:p>
      <w:pPr>
        <w:wordWrap w:val="on"/>
        <w:autoSpaceDE w:val="off"/>
        <w:autoSpaceDN w:val="off"/>
        <w:spacing w:before="20" w:after="0" w:line="488" w:lineRule="atLeast"/>
        <w:ind w:left="380" w:right="780" w:firstLine="600"/>
        <w:jc w:val="both"/>
        <w:textAlignment w:val="auto"/>
        <w:rPr>
          <w:sz w:val="27"/>
        </w:rPr>
      </w:pPr>
      <w:r>
        <w:rPr>
          <w:rFonts w:ascii="宋体" w:hAnsi="宋体" w:cs="宋体" w:eastAsia="宋体"/>
          <w:sz w:val="27"/>
          <w:color w:val="000000"/>
          <w:b w:val="off"/>
          <w:i w:val="off"/>
        </w:rPr>
        <w:t>根据病例的纳入标准和排除标准，另设立颞三针组166例与头针组157</w:t>
      </w:r>
      <w:r>
        <w:rPr>
          <w:rFonts w:ascii="宋体" w:hAnsi="宋体" w:cs="宋体" w:eastAsia="宋体"/>
          <w:sz w:val="27"/>
          <w:color w:val="000000"/>
          <w:b w:val="off"/>
          <w:i w:val="off"/>
        </w:rPr>
        <w:t>例进行疗效比较，结果颞三针组的总有效率95.18%，痊愈率为23.5%，无效</w:t>
      </w:r>
      <w:r>
        <w:rPr>
          <w:rFonts w:ascii="宋体" w:hAnsi="宋体" w:cs="宋体" w:eastAsia="宋体"/>
          <w:sz w:val="27"/>
          <w:color w:val="000000"/>
          <w:b w:val="off"/>
          <w:i w:val="off"/>
        </w:rPr>
        <w:t>率为4.81%;头针组总有效率为90.4%,痊愈率为 14.65%,无效率为</w:t>
      </w:r>
      <w:r>
        <w:rPr>
          <w:rFonts w:ascii="宋体" w:hAnsi="宋体" w:cs="宋体" w:eastAsia="宋体"/>
          <w:sz w:val="27"/>
          <w:color w:val="000000"/>
          <w:b w:val="off"/>
          <w:i w:val="off"/>
        </w:rPr>
        <w:t>9.55%。两组疗效比较，经统计学 Riddit分析，差异有显著意义，提示颞三针</w:t>
      </w:r>
      <w:r>
        <w:rPr>
          <w:rFonts w:ascii="宋体" w:hAnsi="宋体" w:cs="宋体" w:eastAsia="宋体"/>
          <w:sz w:val="27"/>
          <w:color w:val="000000"/>
          <w:b w:val="off"/>
          <w:i w:val="off"/>
        </w:rPr>
        <w:t>组的疗效优于头针组(P&lt;0.01)。</w:t>
      </w:r>
      <w:r>
        <w:br w:type="page"/>
      </w:r>
    </w:p>
    <w:p>
      <w:pPr>
        <w:wordWrap w:val="on"/>
        <w:autoSpaceDE w:val="off"/>
        <w:autoSpaceDN w:val="off"/>
        <w:spacing w:before="720" w:after="0" w:line="380" w:lineRule="atLeast"/>
        <w:ind w:left="5020" w:right="0"/>
        <w:jc w:val="both"/>
        <w:textAlignment w:val="auto"/>
        <w:rPr>
          <w:sz w:val="26"/>
        </w:rPr>
      </w:pPr>
      <w:r>
        <w:rPr>
          <w:rFonts w:ascii="宋体" w:hAnsi="宋体" w:cs="宋体" w:eastAsia="宋体"/>
          <w:sz w:val="26"/>
          <w:color w:val="000000"/>
          <w:b w:val="off"/>
          <w:i w:val="off"/>
        </w:rPr>
        <w:t>下篇</w:t>
      </w:r>
      <w:r>
        <w:rPr>
          <w:rFonts w:ascii="宋体" w:hAnsi="宋体" w:cs="宋体" w:eastAsia="宋体"/>
          <w:sz w:val="24"/>
        </w:rPr>
        <w:t xml:space="preserve">   </w:t>
      </w:r>
      <w:r>
        <w:rPr>
          <w:rFonts w:ascii="宋体" w:hAnsi="宋体" w:cs="宋体" w:eastAsia="宋体"/>
          <w:sz w:val="26"/>
          <w:color w:val="000000"/>
          <w:b w:val="off"/>
          <w:i w:val="off"/>
        </w:rPr>
        <w:t>各种老年疾病的针灸治疗 101</w:t>
      </w:r>
    </w:p>
    <w:p>
      <w:pPr>
        <w:wordWrap w:val="on"/>
        <w:autoSpaceDE w:val="off"/>
        <w:autoSpaceDN w:val="off"/>
        <w:spacing w:before="460" w:after="0" w:line="360" w:lineRule="atLeast"/>
        <w:ind w:left="3000" w:right="0"/>
        <w:jc w:val="both"/>
        <w:textAlignment w:val="auto"/>
        <w:rPr>
          <w:sz w:val="22"/>
        </w:rPr>
      </w:pPr>
      <w:r>
        <w:rPr>
          <w:rFonts w:ascii="宋体" w:hAnsi="宋体" w:cs="宋体" w:eastAsia="宋体"/>
          <w:sz w:val="22"/>
          <w:color w:val="000000"/>
          <w:b w:val="off"/>
          <w:i w:val="off"/>
        </w:rPr>
        <w:t>表10 颞三针组与头针组疗效比较</w:t>
      </w:r>
    </w:p>
    <w:p>
      <w:pPr>
        <w:wordWrap w:val="on"/>
        <w:spacing w:before="0" w:after="0" w:line="120" w:lineRule="exact"/>
        <w:ind w:left="0" w:right="0"/>
        <w:textAlignment w:val="auto"/>
      </w:pPr>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260"/>
        <w:gridCol w:w="1540"/>
        <w:gridCol w:w="1740"/>
        <w:gridCol w:w="1620"/>
        <w:gridCol w:w="1560"/>
        <w:gridCol w:w="1620"/>
      </w:tblGrid>
      <w:tr>
        <w:trPr>
          <w:trHeight w:hRule="atLeast" w:val="940"/>
        </w:trPr>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组</w:t>
            </w:r>
            <w:r>
              <w:rPr>
                <w:rFonts w:ascii="宋体" w:hAnsi="宋体" w:cs="宋体" w:eastAsia="宋体"/>
                <w:sz w:val="24"/>
              </w:rPr>
              <w:t xml:space="preserve">  </w:t>
            </w:r>
            <w:r>
              <w:rPr>
                <w:rFonts w:ascii="宋体" w:hAnsi="宋体" w:cs="宋体" w:eastAsia="宋体"/>
                <w:sz w:val="24"/>
                <w:color w:val="000000"/>
                <w:b w:val="off"/>
                <w:i w:val="off"/>
              </w:rPr>
              <w:t>别</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基本痊愈</w:t>
            </w:r>
          </w:p>
        </w:tc>
        <w:tc>
          <w:tcPr>
            <w:tcW w:w="1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显 效</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有 效</w:t>
            </w:r>
          </w:p>
        </w:tc>
        <w:tc>
          <w:tcPr>
            <w:tcW w:w="1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无 效</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Riddit分析</w:t>
            </w:r>
          </w:p>
        </w:tc>
      </w:tr>
      <w:tr>
        <w:trPr>
          <w:trHeight w:hRule="atLeast" w:val="760"/>
        </w:trPr>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颞三针组</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39(23.5片)</w:t>
            </w:r>
          </w:p>
        </w:tc>
        <w:tc>
          <w:tcPr>
            <w:tcW w:w="1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4"/>
                <w:color w:val="000000"/>
                <w:b w:val="off"/>
                <w:i w:val="off"/>
              </w:rPr>
              <w:t>72(43.37%)</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47(28.31%)</w:t>
            </w:r>
          </w:p>
        </w:tc>
        <w:tc>
          <w:tcPr>
            <w:tcW w:w="1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8(1.81%)</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P&lt;0.01</w:t>
            </w:r>
          </w:p>
        </w:tc>
      </w:tr>
      <w:tr>
        <w:trPr>
          <w:trHeight w:hRule="atLeast" w:val="480"/>
        </w:trPr>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头 针 组</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23(14.65%)</w:t>
            </w:r>
          </w:p>
        </w:tc>
        <w:tc>
          <w:tcPr>
            <w:tcW w:w="1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4"/>
                <w:color w:val="000000"/>
                <w:b w:val="off"/>
                <w:i w:val="off"/>
              </w:rPr>
              <w:t>35(22.29%)</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84(53.5%)</w:t>
            </w:r>
          </w:p>
        </w:tc>
        <w:tc>
          <w:tcPr>
            <w:tcW w:w="1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15(9.55%)</w:t>
            </w:r>
          </w:p>
        </w:tc>
        <w:tc>
          <w:tcPr>
            <w:tcW w:w="16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bl>
    <w:p>
      <w:pPr>
        <w:wordWrap w:val="on"/>
        <w:autoSpaceDE w:val="off"/>
        <w:autoSpaceDN w:val="off"/>
        <w:spacing w:before="340" w:after="0" w:line="380" w:lineRule="atLeast"/>
        <w:ind w:left="1060" w:right="0"/>
        <w:jc w:val="both"/>
        <w:textAlignment w:val="auto"/>
        <w:rPr>
          <w:sz w:val="26"/>
        </w:rPr>
      </w:pPr>
      <w:r>
        <w:rPr>
          <w:rFonts w:ascii="宋体" w:hAnsi="宋体" w:cs="宋体" w:eastAsia="宋体"/>
          <w:sz w:val="26"/>
          <w:color w:val="000000"/>
          <w:b w:val="off"/>
          <w:i w:val="off"/>
        </w:rPr>
        <w:t>(3)颞三针组和体针组、头针组疗效比较</w:t>
      </w:r>
    </w:p>
    <w:p>
      <w:pPr>
        <w:wordWrap w:val="on"/>
        <w:autoSpaceDE w:val="off"/>
        <w:autoSpaceDN w:val="off"/>
        <w:spacing w:before="20" w:after="0" w:line="447" w:lineRule="atLeast"/>
        <w:ind w:left="460" w:right="700" w:firstLine="600"/>
        <w:jc w:val="both"/>
        <w:textAlignment w:val="auto"/>
        <w:rPr>
          <w:sz w:val="26"/>
        </w:rPr>
      </w:pPr>
      <w:r>
        <w:rPr>
          <w:rFonts w:ascii="宋体" w:hAnsi="宋体" w:cs="宋体" w:eastAsia="宋体"/>
          <w:sz w:val="26"/>
          <w:color w:val="000000"/>
          <w:b w:val="off"/>
          <w:i w:val="off"/>
        </w:rPr>
        <w:t>按照上述标准进行三组疗效比较，结果颞三针组(163例)总有效率为</w:t>
      </w:r>
      <w:r>
        <w:rPr>
          <w:rFonts w:ascii="宋体" w:hAnsi="宋体" w:cs="宋体" w:eastAsia="宋体"/>
          <w:sz w:val="26"/>
          <w:color w:val="000000"/>
          <w:b w:val="off"/>
          <w:i w:val="off"/>
        </w:rPr>
        <w:t>95.7%,痊愈率为23.9%,无效率为4.3%;体针组(100例)总有效率93%,痊</w:t>
      </w:r>
      <w:r>
        <w:rPr>
          <w:rFonts w:ascii="宋体" w:hAnsi="宋体" w:cs="宋体" w:eastAsia="宋体"/>
          <w:sz w:val="26"/>
          <w:color w:val="000000"/>
          <w:b w:val="off"/>
          <w:i w:val="off"/>
        </w:rPr>
        <w:t>愈率为17%，无效率为7%；头针组(107例)总有效率为90.7%，痊愈率为</w:t>
      </w:r>
      <w:r>
        <w:rPr>
          <w:rFonts w:ascii="宋体" w:hAnsi="宋体" w:cs="宋体" w:eastAsia="宋体"/>
          <w:sz w:val="26"/>
          <w:color w:val="000000"/>
          <w:b w:val="off"/>
          <w:i w:val="off"/>
        </w:rPr>
        <w:t>15.0%，无效率为9.3%。组间疗效比较，经统计学 Riddit分析，差异有显著</w:t>
      </w:r>
      <w:r>
        <w:rPr>
          <w:rFonts w:ascii="宋体" w:hAnsi="宋体" w:cs="宋体" w:eastAsia="宋体"/>
          <w:sz w:val="26"/>
          <w:color w:val="000000"/>
          <w:b w:val="off"/>
          <w:i w:val="off"/>
        </w:rPr>
        <w:t>性意义(P&lt;0.01)，提示颞三针组疗效优于体针组、头针组，而体针组与头针</w:t>
      </w:r>
      <w:r>
        <w:rPr>
          <w:rFonts w:ascii="宋体" w:hAnsi="宋体" w:cs="宋体" w:eastAsia="宋体"/>
          <w:sz w:val="26"/>
          <w:color w:val="000000"/>
          <w:b w:val="off"/>
          <w:i w:val="off"/>
        </w:rPr>
        <w:t>组的疗效比较，差异无显著意义(P&gt;0.05)。</w:t>
      </w:r>
    </w:p>
    <w:p>
      <w:pPr>
        <w:wordWrap w:val="on"/>
        <w:autoSpaceDE w:val="off"/>
        <w:autoSpaceDN w:val="off"/>
        <w:spacing w:before="260" w:after="0" w:line="400" w:lineRule="atLeast"/>
        <w:ind w:left="2520" w:right="0"/>
        <w:jc w:val="both"/>
        <w:textAlignment w:val="auto"/>
        <w:rPr>
          <w:sz w:val="26"/>
        </w:rPr>
      </w:pPr>
      <w:r>
        <w:rPr>
          <w:rFonts w:ascii="宋体" w:hAnsi="宋体" w:cs="宋体" w:eastAsia="宋体"/>
          <w:sz w:val="26"/>
          <w:color w:val="000000"/>
          <w:b w:val="on"/>
          <w:i w:val="off"/>
        </w:rPr>
        <w:t>表11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n"/>
          <w:i w:val="off"/>
        </w:rPr>
        <w:t>颞三针组和体针组、头针组疗效比较</w:t>
      </w:r>
    </w:p>
    <w:p>
      <w:pPr>
        <w:wordWrap w:val="on"/>
        <w:spacing w:before="0" w:after="0" w:line="100" w:lineRule="exact"/>
        <w:ind w:left="0" w:right="0"/>
        <w:textAlignment w:val="auto"/>
      </w:pPr>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820"/>
        <w:gridCol w:w="1620"/>
        <w:gridCol w:w="1620"/>
        <w:gridCol w:w="1640"/>
        <w:gridCol w:w="1620"/>
      </w:tblGrid>
      <w:tr>
        <w:trPr>
          <w:trHeight w:hRule="atLeast" w:val="960"/>
        </w:trPr>
        <w:tc>
          <w:tcPr>
            <w:tcW w:w="2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both"/>
              <w:textAlignment w:val="auto"/>
              <w:rPr>
                <w:sz w:val="24"/>
              </w:rPr>
            </w:pPr>
            <w:r>
              <w:rPr>
                <w:rFonts w:ascii="宋体" w:hAnsi="宋体" w:cs="宋体" w:eastAsia="宋体"/>
                <w:sz w:val="24"/>
                <w:color w:val="000000"/>
                <w:b w:val="off"/>
                <w:i w:val="off"/>
              </w:rPr>
              <w:t>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别</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基本痊愈</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显 效</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效</w:t>
            </w: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无 效</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Riddit分析</w:t>
            </w:r>
          </w:p>
        </w:tc>
      </w:tr>
      <w:tr>
        <w:trPr>
          <w:trHeight w:hRule="atLeast" w:val="620"/>
        </w:trPr>
        <w:tc>
          <w:tcPr>
            <w:tcW w:w="2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4"/>
              </w:rPr>
            </w:pPr>
            <w:r>
              <w:rPr>
                <w:rFonts w:ascii="宋体" w:hAnsi="宋体" w:cs="宋体" w:eastAsia="宋体"/>
                <w:sz w:val="24"/>
                <w:color w:val="000000"/>
                <w:b w:val="off"/>
                <w:i w:val="off"/>
              </w:rPr>
              <w:t>颞三针组 39(23.9%)</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63(38.7%)</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54(33.1%)</w:t>
            </w: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7(4.3%)</w:t>
            </w:r>
          </w:p>
        </w:tc>
        <w:tc>
          <w:tcPr>
            <w:tcW w:w="16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520"/>
        </w:trPr>
        <w:tc>
          <w:tcPr>
            <w:tcW w:w="2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4"/>
              </w:rPr>
            </w:pPr>
            <w:r>
              <w:rPr>
                <w:rFonts w:ascii="宋体" w:hAnsi="宋体" w:cs="宋体" w:eastAsia="宋体"/>
                <w:sz w:val="24"/>
                <w:color w:val="000000"/>
                <w:b w:val="off"/>
                <w:i w:val="off"/>
              </w:rPr>
              <w:t>体 针 组 17(17.0%)</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27(27.0%)</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49(49.0%)</w:t>
            </w: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7(7.0%)</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P&lt;0.01</w:t>
            </w:r>
          </w:p>
        </w:tc>
      </w:tr>
      <w:tr>
        <w:trPr>
          <w:trHeight w:hRule="atLeast" w:val="620"/>
        </w:trPr>
        <w:tc>
          <w:tcPr>
            <w:tcW w:w="2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4"/>
              </w:rPr>
            </w:pPr>
            <w:r>
              <w:rPr>
                <w:rFonts w:ascii="宋体" w:hAnsi="宋体" w:cs="宋体" w:eastAsia="宋体"/>
                <w:sz w:val="24"/>
                <w:color w:val="000000"/>
                <w:b w:val="off"/>
                <w:i w:val="off"/>
              </w:rPr>
              <w:t>头 针 组 16(15.0%)</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17(15.9%)</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64(59.8%)</w:t>
            </w: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10(9.3%)</w:t>
            </w:r>
          </w:p>
        </w:tc>
        <w:tc>
          <w:tcPr>
            <w:tcW w:w="16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bl>
    <w:p>
      <w:pPr>
        <w:wordWrap w:val="on"/>
        <w:autoSpaceDE w:val="off"/>
        <w:autoSpaceDN w:val="off"/>
        <w:spacing w:before="520" w:after="0" w:line="360" w:lineRule="atLeast"/>
        <w:ind w:left="1840" w:right="0"/>
        <w:jc w:val="both"/>
        <w:textAlignment w:val="auto"/>
        <w:rPr>
          <w:sz w:val="26"/>
        </w:rPr>
      </w:pPr>
      <w:r>
        <w:rPr>
          <w:rFonts w:ascii="宋体" w:hAnsi="宋体" w:cs="宋体" w:eastAsia="宋体"/>
          <w:sz w:val="26"/>
          <w:color w:val="000000"/>
          <w:b w:val="on"/>
          <w:i w:val="off"/>
        </w:rPr>
        <w:t>表12 颞三针组针刺前后患者脑血流图比较(X±SD)</w:t>
      </w:r>
    </w:p>
    <w:p>
      <w:pPr>
        <w:wordWrap w:val="on"/>
        <w:spacing w:before="0" w:after="0" w:line="160" w:lineRule="exact"/>
        <w:ind w:left="0" w:right="0"/>
        <w:textAlignment w:val="auto"/>
      </w:pPr>
    </w:p>
    <w:tbl>
      <w:tblPr>
        <w:tblW w:w="0" w:type="auto"/>
        <w:jc w:val="start"/>
        <w:tblInd w:type="dxa" w:w="4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60"/>
        <w:gridCol w:w="2040"/>
        <w:gridCol w:w="1980"/>
        <w:gridCol w:w="1880"/>
        <w:gridCol w:w="2080"/>
      </w:tblGrid>
      <w:tr>
        <w:trPr>
          <w:trHeight w:hRule="atLeast" w:val="820"/>
        </w:trPr>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导 联</w:t>
            </w:r>
          </w:p>
        </w:tc>
        <w:tc>
          <w:tcPr>
            <w:tcW w:w="2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right"/>
              <w:textAlignment w:val="auto"/>
              <w:rPr>
                <w:sz w:val="24"/>
              </w:rPr>
            </w:pPr>
            <w:r>
              <w:rPr>
                <w:rFonts w:ascii="宋体" w:hAnsi="宋体" w:cs="宋体" w:eastAsia="宋体"/>
                <w:sz w:val="24"/>
                <w:color w:val="000000"/>
                <w:b w:val="off"/>
                <w:i w:val="off"/>
              </w:rPr>
              <w:t>上 升 时 间</w:t>
            </w:r>
          </w:p>
        </w:tc>
        <w:tc>
          <w:tcPr>
            <w:tcW w:w="19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18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转折波比值</w:t>
            </w:r>
          </w:p>
        </w:tc>
      </w:tr>
      <w:tr>
        <w:trPr>
          <w:trHeight w:hRule="atLeast" w:val="720"/>
        </w:trPr>
        <w:tc>
          <w:tcPr>
            <w:tcW w:w="13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针 前</w:t>
            </w:r>
          </w:p>
        </w:tc>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针</w:t>
            </w:r>
            <w:r>
              <w:rPr>
                <w:rFonts w:ascii="宋体" w:hAnsi="宋体" w:cs="宋体" w:eastAsia="宋体"/>
                <w:sz w:val="24"/>
              </w:rPr>
              <w:t xml:space="preserve">  </w:t>
            </w:r>
            <w:r>
              <w:rPr>
                <w:rFonts w:ascii="宋体" w:hAnsi="宋体" w:cs="宋体" w:eastAsia="宋体"/>
                <w:sz w:val="24"/>
                <w:color w:val="000000"/>
                <w:b w:val="off"/>
                <w:i w:val="off"/>
              </w:rPr>
              <w:t>后</w:t>
            </w:r>
          </w:p>
        </w:tc>
        <w:tc>
          <w:tcPr>
            <w:tcW w:w="1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针 前</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针 后</w:t>
            </w:r>
          </w:p>
        </w:tc>
      </w:tr>
      <w:tr>
        <w:trPr>
          <w:trHeight w:hRule="atLeast" w:val="600"/>
        </w:trPr>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右额-乳</w:t>
            </w:r>
          </w:p>
        </w:tc>
        <w:tc>
          <w:tcPr>
            <w:tcW w:w="2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0.21±0.03</w:t>
            </w:r>
          </w:p>
        </w:tc>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0.21±0.03</w:t>
            </w:r>
          </w:p>
        </w:tc>
        <w:tc>
          <w:tcPr>
            <w:tcW w:w="1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0.64±0.09</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4"/>
              </w:rPr>
            </w:pPr>
            <w:r>
              <w:rPr>
                <w:rFonts w:ascii="宋体" w:hAnsi="宋体" w:cs="宋体" w:eastAsia="宋体"/>
                <w:sz w:val="24"/>
                <w:color w:val="000000"/>
                <w:b w:val="off"/>
                <w:i w:val="off"/>
              </w:rPr>
              <w:t>0.71±0.08*(</w:t>
            </w:r>
            <w:r>
              <w:rPr>
                <w:rFonts w:ascii="宋体" w:hAnsi="宋体" w:cs="宋体" w:eastAsia="宋体"/>
                <w:sz w:val="24"/>
                <w:color w:val="000000"/>
                <w:b w:val="off"/>
                <w:i w:val="off"/>
              </w:rPr>
              <w:t>E</w:t>
            </w:r>
          </w:p>
        </w:tc>
      </w:tr>
      <w:tr>
        <w:trPr>
          <w:trHeight w:hRule="atLeast" w:val="500"/>
        </w:trPr>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左额-乳</w:t>
            </w:r>
          </w:p>
        </w:tc>
        <w:tc>
          <w:tcPr>
            <w:tcW w:w="2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0.21±0.03</w:t>
            </w:r>
          </w:p>
        </w:tc>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0.21±0.03</w:t>
            </w:r>
          </w:p>
        </w:tc>
        <w:tc>
          <w:tcPr>
            <w:tcW w:w="1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0.64±0.08</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0.68±0.09**</w:t>
            </w:r>
          </w:p>
        </w:tc>
      </w:tr>
      <w:tr>
        <w:trPr>
          <w:trHeight w:hRule="atLeast" w:val="500"/>
        </w:trPr>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右枕 乳</w:t>
            </w:r>
          </w:p>
        </w:tc>
        <w:tc>
          <w:tcPr>
            <w:tcW w:w="2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0.21+0.03</w:t>
            </w:r>
          </w:p>
        </w:tc>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0.21士0.03</w:t>
            </w:r>
          </w:p>
        </w:tc>
        <w:tc>
          <w:tcPr>
            <w:tcW w:w="1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0.64±0.09</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0.71±0.09**</w:t>
            </w:r>
          </w:p>
        </w:tc>
      </w:tr>
      <w:tr>
        <w:trPr>
          <w:trHeight w:hRule="atLeast" w:val="560"/>
        </w:trPr>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左枕-乳</w:t>
            </w:r>
          </w:p>
        </w:tc>
        <w:tc>
          <w:tcPr>
            <w:tcW w:w="2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0.22±0.02</w:t>
            </w:r>
          </w:p>
        </w:tc>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0.21±0.02</w:t>
            </w:r>
          </w:p>
        </w:tc>
        <w:tc>
          <w:tcPr>
            <w:tcW w:w="1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0.68±0.06</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0.68±0.07**</w:t>
            </w:r>
          </w:p>
        </w:tc>
      </w:tr>
    </w:tbl>
    <w:p>
      <w:r>
        <w:br w:type="page"/>
      </w:r>
    </w:p>
    <w:p>
      <w:pPr>
        <w:wordWrap w:val="on"/>
        <w:autoSpaceDE w:val="off"/>
        <w:autoSpaceDN w:val="off"/>
        <w:spacing w:before="760" w:after="0" w:line="360" w:lineRule="atLeast"/>
        <w:ind w:left="880" w:right="0"/>
        <w:jc w:val="both"/>
        <w:textAlignment w:val="auto"/>
        <w:rPr>
          <w:sz w:val="25"/>
        </w:rPr>
      </w:pPr>
      <w:r>
        <w:rPr>
          <w:rFonts w:ascii="宋体" w:hAnsi="宋体" w:cs="宋体" w:eastAsia="宋体"/>
          <w:sz w:val="25"/>
          <w:color w:val="000000"/>
          <w:b w:val="off"/>
          <w:i w:val="off"/>
        </w:rPr>
        <w:t>102 常见老年病针灸治疗</w:t>
      </w:r>
    </w:p>
    <w:p>
      <w:pPr>
        <w:wordWrap w:val="on"/>
        <w:autoSpaceDE w:val="off"/>
        <w:autoSpaceDN w:val="off"/>
        <w:spacing w:before="440" w:after="0" w:line="360" w:lineRule="atLeast"/>
        <w:ind w:left="8100" w:right="0"/>
        <w:jc w:val="both"/>
        <w:textAlignment w:val="auto"/>
        <w:rPr>
          <w:sz w:val="25"/>
        </w:rPr>
      </w:pPr>
      <w:r>
        <w:rPr>
          <w:rFonts w:ascii="宋体" w:hAnsi="宋体" w:cs="宋体" w:eastAsia="宋体"/>
          <w:sz w:val="25"/>
          <w:color w:val="000000"/>
          <w:b w:val="off"/>
          <w:i w:val="off"/>
        </w:rPr>
        <w:t>(续  表)</w:t>
      </w:r>
    </w:p>
    <w:p>
      <w:pPr>
        <w:wordWrap w:val="on"/>
        <w:spacing w:before="0" w:after="0" w:line="180" w:lineRule="exact"/>
        <w:ind w:left="0" w:right="0"/>
        <w:textAlignment w:val="auto"/>
      </w:pPr>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440"/>
        <w:gridCol w:w="1700"/>
        <w:gridCol w:w="2260"/>
        <w:gridCol w:w="2080"/>
        <w:gridCol w:w="1820"/>
      </w:tblGrid>
      <w:tr>
        <w:trPr>
          <w:trHeight w:hRule="atLeast" w:val="820"/>
        </w:trPr>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导 联</w:t>
            </w:r>
          </w:p>
        </w:tc>
        <w:tc>
          <w:tcPr>
            <w:tcW w:w="1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right"/>
              <w:textAlignment w:val="auto"/>
              <w:rPr>
                <w:sz w:val="24"/>
              </w:rPr>
            </w:pPr>
            <w:r>
              <w:rPr>
                <w:rFonts w:ascii="宋体" w:hAnsi="宋体" w:cs="宋体" w:eastAsia="宋体"/>
                <w:sz w:val="24"/>
                <w:color w:val="000000"/>
                <w:b w:val="off"/>
                <w:i w:val="off"/>
              </w:rPr>
              <w:t>波</w:t>
            </w:r>
          </w:p>
        </w:tc>
        <w:tc>
          <w:tcPr>
            <w:tcW w:w="2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幅</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right"/>
              <w:textAlignment w:val="auto"/>
              <w:rPr>
                <w:sz w:val="24"/>
              </w:rPr>
            </w:pPr>
            <w:r>
              <w:rPr>
                <w:rFonts w:ascii="宋体" w:hAnsi="宋体" w:cs="宋体" w:eastAsia="宋体"/>
                <w:sz w:val="24"/>
                <w:color w:val="000000"/>
                <w:b w:val="off"/>
                <w:i w:val="off"/>
              </w:rPr>
              <w:t>流入容积速度</w:t>
            </w:r>
          </w:p>
        </w:tc>
        <w:tc>
          <w:tcPr>
            <w:tcW w:w="18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r>
      <w:tr>
        <w:trPr>
          <w:trHeight w:hRule="atLeast" w:val="700"/>
        </w:trPr>
        <w:tc>
          <w:tcPr>
            <w:tcW w:w="14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针 前</w:t>
            </w:r>
          </w:p>
        </w:tc>
        <w:tc>
          <w:tcPr>
            <w:tcW w:w="2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针 后</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针 前</w:t>
            </w:r>
          </w:p>
        </w:tc>
        <w:tc>
          <w:tcPr>
            <w:tcW w:w="1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针 后</w:t>
            </w:r>
          </w:p>
        </w:tc>
      </w:tr>
      <w:tr>
        <w:trPr>
          <w:trHeight w:hRule="atLeast" w:val="500"/>
        </w:trPr>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右额-乳</w:t>
            </w:r>
          </w:p>
        </w:tc>
        <w:tc>
          <w:tcPr>
            <w:tcW w:w="1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0.10±0.05</w:t>
            </w:r>
          </w:p>
        </w:tc>
        <w:tc>
          <w:tcPr>
            <w:tcW w:w="2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0.15±0.05**</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0.47上0.23</w:t>
            </w:r>
          </w:p>
        </w:tc>
        <w:tc>
          <w:tcPr>
            <w:tcW w:w="1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0.75±0.26°</w:t>
            </w:r>
          </w:p>
        </w:tc>
      </w:tr>
      <w:tr>
        <w:trPr>
          <w:trHeight w:hRule="atLeast" w:val="400"/>
        </w:trPr>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4"/>
              </w:rPr>
            </w:pPr>
            <w:r>
              <w:rPr>
                <w:rFonts w:ascii="宋体" w:hAnsi="宋体" w:cs="宋体" w:eastAsia="宋体"/>
                <w:sz w:val="24"/>
                <w:color w:val="000000"/>
                <w:b w:val="off"/>
                <w:i w:val="off"/>
              </w:rPr>
              <w:t>左额-乳</w:t>
            </w:r>
          </w:p>
        </w:tc>
        <w:tc>
          <w:tcPr>
            <w:tcW w:w="1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4"/>
              </w:rPr>
            </w:pPr>
            <w:r>
              <w:rPr>
                <w:rFonts w:ascii="宋体" w:hAnsi="宋体" w:cs="宋体" w:eastAsia="宋体"/>
                <w:sz w:val="24"/>
                <w:color w:val="000000"/>
                <w:b w:val="off"/>
                <w:i w:val="off"/>
              </w:rPr>
              <w:t>0.10±0.03</w:t>
            </w:r>
          </w:p>
        </w:tc>
        <w:tc>
          <w:tcPr>
            <w:tcW w:w="2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both"/>
              <w:textAlignment w:val="auto"/>
              <w:rPr>
                <w:sz w:val="24"/>
              </w:rPr>
            </w:pPr>
            <w:r>
              <w:rPr>
                <w:rFonts w:ascii="宋体" w:hAnsi="宋体" w:cs="宋体" w:eastAsia="宋体"/>
                <w:sz w:val="24"/>
                <w:color w:val="000000"/>
                <w:b w:val="off"/>
                <w:i w:val="off"/>
              </w:rPr>
              <w:t>0.15±0.04**</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0.47⊥0.18</w:t>
            </w:r>
          </w:p>
        </w:tc>
        <w:tc>
          <w:tcPr>
            <w:tcW w:w="1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0.73+0.26°</w:t>
            </w:r>
          </w:p>
        </w:tc>
      </w:tr>
      <w:tr>
        <w:trPr>
          <w:trHeight w:hRule="atLeast" w:val="900"/>
        </w:trPr>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4"/>
              </w:rPr>
            </w:pPr>
            <w:r>
              <w:rPr>
                <w:rFonts w:ascii="宋体" w:hAnsi="宋体" w:cs="宋体" w:eastAsia="宋体"/>
                <w:sz w:val="24"/>
                <w:color w:val="000000"/>
                <w:b w:val="off"/>
                <w:i w:val="off"/>
              </w:rPr>
              <w:t>右枕-乳</w:t>
            </w:r>
          </w:p>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左枕-乳</w:t>
            </w:r>
          </w:p>
        </w:tc>
        <w:tc>
          <w:tcPr>
            <w:tcW w:w="1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4"/>
              </w:rPr>
            </w:pPr>
            <w:r>
              <w:rPr>
                <w:rFonts w:ascii="宋体" w:hAnsi="宋体" w:cs="宋体" w:eastAsia="宋体"/>
                <w:sz w:val="24"/>
                <w:color w:val="000000"/>
                <w:b w:val="off"/>
                <w:i w:val="off"/>
              </w:rPr>
              <w:t>0.07±0.03</w:t>
            </w:r>
          </w:p>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0.08±0.02</w:t>
            </w:r>
          </w:p>
        </w:tc>
        <w:tc>
          <w:tcPr>
            <w:tcW w:w="2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both"/>
              <w:textAlignment w:val="auto"/>
              <w:rPr>
                <w:sz w:val="24"/>
              </w:rPr>
            </w:pPr>
            <w:r>
              <w:rPr>
                <w:rFonts w:ascii="宋体" w:hAnsi="宋体" w:cs="宋体" w:eastAsia="宋体"/>
                <w:sz w:val="24"/>
                <w:color w:val="000000"/>
                <w:b w:val="off"/>
                <w:i w:val="off"/>
              </w:rPr>
              <w:t>0.10±0.03·*</w:t>
            </w:r>
          </w:p>
          <w:p>
            <w:pPr>
              <w:wordWrap w:val="on"/>
              <w:autoSpaceDE w:val="off"/>
              <w:autoSpaceDN w:val="off"/>
              <w:spacing w:before="0" w:after="0" w:line="400" w:lineRule="atLeast"/>
              <w:ind w:left="0" w:right="0"/>
              <w:jc w:val="both"/>
              <w:textAlignment w:val="auto"/>
              <w:rPr>
                <w:sz w:val="24"/>
              </w:rPr>
            </w:pPr>
            <w:r>
              <w:rPr>
                <w:rFonts w:ascii="宋体" w:hAnsi="宋体" w:cs="宋体" w:eastAsia="宋体"/>
                <w:sz w:val="24"/>
                <w:color w:val="000000"/>
                <w:b w:val="off"/>
                <w:i w:val="off"/>
              </w:rPr>
              <w:t>0.1C±0.40°*</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0.34±0.16</w:t>
            </w:r>
          </w:p>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0.39±0.12</w:t>
            </w:r>
          </w:p>
        </w:tc>
        <w:tc>
          <w:tcPr>
            <w:tcW w:w="1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4"/>
              </w:rPr>
            </w:pPr>
            <w:r>
              <w:rPr>
                <w:rFonts w:ascii="宋体" w:hAnsi="宋体" w:cs="宋体" w:eastAsia="宋体"/>
                <w:sz w:val="24"/>
                <w:color w:val="000000"/>
                <w:b w:val="off"/>
                <w:i w:val="off"/>
              </w:rPr>
              <w:t>0.49±0.08··</w:t>
            </w:r>
          </w:p>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0.52±0.22**</w:t>
            </w:r>
          </w:p>
        </w:tc>
      </w:tr>
    </w:tbl>
    <w:p>
      <w:pPr>
        <w:wordWrap w:val="on"/>
        <w:autoSpaceDE w:val="off"/>
        <w:autoSpaceDN w:val="off"/>
        <w:spacing w:before="100" w:after="0" w:line="360" w:lineRule="atLeast"/>
        <w:ind w:left="880" w:right="0"/>
        <w:jc w:val="both"/>
        <w:textAlignment w:val="auto"/>
        <w:rPr>
          <w:sz w:val="25"/>
        </w:rPr>
      </w:pPr>
      <w:r>
        <w:rPr>
          <w:rFonts w:ascii="宋体" w:hAnsi="宋体" w:cs="宋体" w:eastAsia="宋体"/>
          <w:sz w:val="25"/>
          <w:color w:val="000000"/>
          <w:b w:val="off"/>
          <w:i w:val="off"/>
        </w:rPr>
        <w:t>注 n=32。**表示针刺前后比较P&lt;0.01</w:t>
      </w:r>
    </w:p>
    <w:p>
      <w:pPr>
        <w:wordWrap w:val="on"/>
        <w:autoSpaceDE w:val="off"/>
        <w:autoSpaceDN w:val="off"/>
        <w:spacing w:before="140" w:after="0" w:line="450" w:lineRule="atLeast"/>
        <w:ind w:left="320" w:right="880" w:firstLine="560"/>
        <w:jc w:val="both"/>
        <w:textAlignment w:val="auto"/>
        <w:rPr>
          <w:sz w:val="25"/>
        </w:rPr>
      </w:pPr>
      <w:r>
        <w:rPr>
          <w:rFonts w:ascii="宋体" w:hAnsi="宋体" w:cs="宋体" w:eastAsia="宋体"/>
          <w:sz w:val="25"/>
          <w:color w:val="000000"/>
          <w:b w:val="off"/>
          <w:i w:val="off"/>
        </w:rPr>
        <w:t>表12提示颞三针组针刺前后脑血流图、转折波比值、波幅、流入容积速度</w:t>
      </w:r>
      <w:r>
        <w:rPr>
          <w:rFonts w:ascii="宋体" w:hAnsi="宋体" w:cs="宋体" w:eastAsia="宋体"/>
          <w:sz w:val="25"/>
          <w:color w:val="000000"/>
          <w:b w:val="off"/>
          <w:i w:val="off"/>
        </w:rPr>
        <w:t>均有非常显著意义，说明针刺后患者脑血流量增加。</w:t>
      </w:r>
    </w:p>
    <w:p>
      <w:pPr>
        <w:wordWrap w:val="on"/>
        <w:autoSpaceDE w:val="off"/>
        <w:autoSpaceDN w:val="off"/>
        <w:spacing w:before="340" w:after="0" w:line="480" w:lineRule="atLeast"/>
        <w:ind w:left="1960" w:right="0"/>
        <w:jc w:val="both"/>
        <w:textAlignment w:val="auto"/>
        <w:rPr>
          <w:sz w:val="25"/>
        </w:rPr>
      </w:pPr>
      <w:r>
        <w:rPr>
          <w:rFonts w:ascii="宋体" w:hAnsi="宋体" w:cs="宋体" w:eastAsia="宋体"/>
          <w:sz w:val="25"/>
          <w:color w:val="000000"/>
          <w:b w:val="off"/>
          <w:i w:val="off"/>
        </w:rPr>
        <w:t>表13 头针组针刺前后患者脑血流图比较</w:t>
      </w:r>
      <w:r>
        <w:rPr>
          <w:rFonts w:ascii="宋体" w:hAnsi="宋体" w:cs="宋体" w:eastAsia="宋体"/>
          <w:sz w:val="24"/>
        </w:rPr>
        <w:t xml:space="preserve">       </w:t>
      </w:r>
      <w:r>
        <w:t xml:space="preserve"> </w:t>
      </w:r>
      <m:oMath xmlns:m="http://schemas.openxmlformats.org/officeDocument/2006/math" xmlns:mml="http://www.w3.org/1998/Math/MathML">
        <m:d>
          <m:dPr>
            <m:sepChr m:val=","/>
          </m:dPr>
          <m:e>
            <m:r>
              <w:rPr>
                <w:rFonts w:ascii="Cambria Math" w:hAnsi="Cambria Math"/>
                <w:sz w:val="24"/>
                <w:szCs w:val="24"/>
              </w:rPr>
              <m:t>X</m:t>
            </m:r>
            <m:r>
              <w:rPr>
                <w:rFonts w:ascii="Cambria Math" w:hAnsi="Cambria Math"/>
                <w:sz w:val="24"/>
                <w:szCs w:val="24"/>
              </w:rPr>
              <m:t>±</m:t>
            </m:r>
            <m:r>
              <w:rPr>
                <w:rFonts w:ascii="Cambria Math" w:hAnsi="Cambria Math"/>
                <w:sz w:val="24"/>
                <w:szCs w:val="24"/>
              </w:rPr>
              <m:t>S</m:t>
            </m:r>
            <m:r>
              <w:rPr>
                <w:rFonts w:ascii="Cambria Math" w:hAnsi="Cambria Math"/>
                <w:sz w:val="24"/>
                <w:szCs w:val="24"/>
              </w:rPr>
              <m:t>D</m:t>
            </m:r>
          </m:e>
        </m:d>
      </m:oMath>
    </w:p>
    <w:p>
      <w:pPr>
        <w:wordWrap w:val="on"/>
        <w:spacing w:before="0" w:after="0" w:line="140" w:lineRule="exact"/>
        <w:ind w:left="0" w:right="0"/>
        <w:textAlignment w:val="auto"/>
      </w:pPr>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60"/>
        <w:gridCol w:w="1800"/>
        <w:gridCol w:w="2200"/>
        <w:gridCol w:w="2200"/>
        <w:gridCol w:w="1760"/>
      </w:tblGrid>
      <w:tr>
        <w:trPr>
          <w:trHeight w:hRule="atLeast" w:val="720"/>
        </w:trPr>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导 联</w:t>
            </w:r>
          </w:p>
        </w:tc>
        <w:tc>
          <w:tcPr>
            <w:tcW w:w="18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上 升 时 间</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right"/>
              <w:textAlignment w:val="auto"/>
              <w:rPr>
                <w:sz w:val="24"/>
              </w:rPr>
            </w:pPr>
            <w:r>
              <w:rPr>
                <w:rFonts w:ascii="宋体" w:hAnsi="宋体" w:cs="宋体" w:eastAsia="宋体"/>
                <w:sz w:val="24"/>
                <w:color w:val="000000"/>
                <w:b w:val="off"/>
                <w:i w:val="off"/>
              </w:rPr>
              <w:t>转折波比值</w:t>
            </w:r>
          </w:p>
        </w:tc>
        <w:tc>
          <w:tcPr>
            <w:tcW w:w="17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r>
      <w:tr>
        <w:trPr>
          <w:trHeight w:hRule="atLeast" w:val="640"/>
        </w:trPr>
        <w:tc>
          <w:tcPr>
            <w:tcW w:w="13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针 前</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针</w:t>
            </w:r>
            <w:r>
              <w:rPr>
                <w:rFonts w:ascii="宋体" w:hAnsi="宋体" w:cs="宋体" w:eastAsia="宋体"/>
                <w:sz w:val="24"/>
              </w:rPr>
              <w:t xml:space="preserve">  </w:t>
            </w:r>
            <w:r>
              <w:rPr>
                <w:rFonts w:ascii="宋体" w:hAnsi="宋体" w:cs="宋体" w:eastAsia="宋体"/>
                <w:sz w:val="24"/>
                <w:color w:val="000000"/>
                <w:b w:val="off"/>
                <w:i w:val="off"/>
              </w:rPr>
              <w:t>后</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针 前</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针 后</w:t>
            </w:r>
          </w:p>
        </w:tc>
      </w:tr>
      <w:tr>
        <w:trPr>
          <w:trHeight w:hRule="atLeast" w:val="520"/>
        </w:trPr>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右额-乳</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0.20±0.01</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0.20±0.05</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0.56±0.31</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0.56±0.30</w:t>
            </w:r>
          </w:p>
        </w:tc>
      </w:tr>
      <w:tr>
        <w:trPr>
          <w:trHeight w:hRule="atLeast" w:val="440"/>
        </w:trPr>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左额-乳</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0.21±0.05</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4"/>
                <w:color w:val="000000"/>
                <w:b w:val="off"/>
                <w:i w:val="off"/>
              </w:rPr>
              <w:t>0.20±0.07</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0.50±0.28</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4"/>
                <w:color w:val="000000"/>
                <w:b w:val="off"/>
                <w:i w:val="off"/>
              </w:rPr>
              <w:t>0.49±0.28</w:t>
            </w:r>
          </w:p>
        </w:tc>
      </w:tr>
      <w:tr>
        <w:trPr>
          <w:trHeight w:hRule="atLeast" w:val="440"/>
        </w:trPr>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右枕-乳</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0.18±0.11</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4"/>
                <w:color w:val="000000"/>
                <w:b w:val="off"/>
                <w:i w:val="off"/>
              </w:rPr>
              <w:t>0.20±0.14</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0.41±0.29</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4"/>
                <w:color w:val="000000"/>
                <w:b w:val="off"/>
                <w:i w:val="off"/>
              </w:rPr>
              <w:t>0.39±0.29</w:t>
            </w:r>
          </w:p>
        </w:tc>
      </w:tr>
      <w:tr>
        <w:trPr>
          <w:trHeight w:hRule="atLeast" w:val="580"/>
        </w:trPr>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左枕-乳</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0.20±0.04</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0.19±0.05</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0.48±0.03</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0.45=0.02</w:t>
            </w:r>
          </w:p>
        </w:tc>
      </w:tr>
      <w:tr>
        <w:trPr>
          <w:trHeight w:hRule="atLeast" w:val="740"/>
        </w:trPr>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导</w:t>
            </w:r>
            <w:r>
              <w:rPr>
                <w:rFonts w:ascii="宋体" w:hAnsi="宋体" w:cs="宋体" w:eastAsia="宋体"/>
                <w:sz w:val="24"/>
              </w:rPr>
              <w:t xml:space="preserve"> </w:t>
            </w:r>
            <w:r>
              <w:rPr>
                <w:rFonts w:ascii="宋体" w:hAnsi="宋体" w:cs="宋体" w:eastAsia="宋体"/>
                <w:sz w:val="24"/>
                <w:color w:val="000000"/>
                <w:b w:val="off"/>
                <w:i w:val="off"/>
              </w:rPr>
              <w:t>联</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波</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幅</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right"/>
              <w:textAlignment w:val="auto"/>
              <w:rPr>
                <w:sz w:val="24"/>
              </w:rPr>
            </w:pPr>
            <w:r>
              <w:rPr>
                <w:rFonts w:ascii="宋体" w:hAnsi="宋体" w:cs="宋体" w:eastAsia="宋体"/>
                <w:sz w:val="24"/>
                <w:color w:val="000000"/>
                <w:b w:val="off"/>
                <w:i w:val="off"/>
              </w:rPr>
              <w:t>流入容积速度</w:t>
            </w:r>
          </w:p>
        </w:tc>
        <w:tc>
          <w:tcPr>
            <w:tcW w:w="17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r>
      <w:tr>
        <w:trPr>
          <w:trHeight w:hRule="atLeast" w:val="680"/>
        </w:trPr>
        <w:tc>
          <w:tcPr>
            <w:tcW w:w="13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针</w:t>
            </w:r>
            <w:r>
              <w:rPr>
                <w:rFonts w:ascii="宋体" w:hAnsi="宋体" w:cs="宋体" w:eastAsia="宋体"/>
                <w:sz w:val="24"/>
              </w:rPr>
              <w:t xml:space="preserve">  </w:t>
            </w:r>
            <w:r>
              <w:rPr>
                <w:rFonts w:ascii="宋体" w:hAnsi="宋体" w:cs="宋体" w:eastAsia="宋体"/>
                <w:sz w:val="24"/>
                <w:color w:val="000000"/>
                <w:b w:val="off"/>
                <w:i w:val="off"/>
              </w:rPr>
              <w:t>前</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针</w:t>
            </w:r>
            <w:r>
              <w:rPr>
                <w:rFonts w:ascii="宋体" w:hAnsi="宋体" w:cs="宋体" w:eastAsia="宋体"/>
                <w:sz w:val="24"/>
              </w:rPr>
              <w:t xml:space="preserve">  </w:t>
            </w:r>
            <w:r>
              <w:rPr>
                <w:rFonts w:ascii="宋体" w:hAnsi="宋体" w:cs="宋体" w:eastAsia="宋体"/>
                <w:sz w:val="24"/>
                <w:color w:val="000000"/>
                <w:b w:val="off"/>
                <w:i w:val="off"/>
              </w:rPr>
              <w:t>后</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针 前</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针 后</w:t>
            </w:r>
          </w:p>
        </w:tc>
      </w:tr>
      <w:tr>
        <w:trPr>
          <w:trHeight w:hRule="atLeast" w:val="460"/>
        </w:trPr>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右额-乳</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0.08±0.03</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0.11±0.03**</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0.43±0.21</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0.61±0.27**</w:t>
            </w:r>
          </w:p>
        </w:tc>
      </w:tr>
      <w:tr>
        <w:trPr>
          <w:trHeight w:hRule="atLeast" w:val="460"/>
        </w:trPr>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左额-乳</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0.08±0.03</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0.10±0. C3**</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0.44±0.29</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0.57±0.26**</w:t>
            </w:r>
          </w:p>
        </w:tc>
      </w:tr>
      <w:tr>
        <w:trPr>
          <w:trHeight w:hRule="atLeast" w:val="440"/>
        </w:trPr>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右枕-乳</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0.07±0. C2</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4"/>
                <w:color w:val="000000"/>
                <w:b w:val="off"/>
                <w:i w:val="off"/>
              </w:rPr>
              <w:t>0.08±0.02**</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0.40±0.30</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4"/>
                <w:color w:val="000000"/>
                <w:b w:val="off"/>
                <w:i w:val="off"/>
              </w:rPr>
              <w:t>0.48士0.22°,</w:t>
            </w:r>
          </w:p>
        </w:tc>
      </w:tr>
      <w:tr>
        <w:trPr>
          <w:trHeight w:hRule="atLeast" w:val="480"/>
        </w:trPr>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左枕-乳</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0.06±0.02</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0.07±0.02..</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0.35±0.27</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0.43±0.20**</w:t>
            </w:r>
          </w:p>
        </w:tc>
      </w:tr>
    </w:tbl>
    <w:p>
      <w:pPr>
        <w:wordWrap w:val="on"/>
        <w:autoSpaceDE w:val="off"/>
        <w:autoSpaceDN w:val="off"/>
        <w:spacing w:before="100" w:after="0" w:line="360" w:lineRule="atLeast"/>
        <w:ind w:left="880" w:right="0"/>
        <w:jc w:val="both"/>
        <w:textAlignment w:val="auto"/>
        <w:rPr>
          <w:sz w:val="25"/>
        </w:rPr>
      </w:pPr>
      <w:r>
        <w:rPr>
          <w:rFonts w:ascii="宋体" w:hAnsi="宋体" w:cs="宋体" w:eastAsia="宋体"/>
          <w:sz w:val="25"/>
          <w:color w:val="000000"/>
          <w:b w:val="off"/>
          <w:i w:val="off"/>
        </w:rPr>
        <w:t>注 n=20。**表示针刺前后比较P&lt;0.01</w:t>
      </w:r>
    </w:p>
    <w:p>
      <w:pPr>
        <w:wordWrap w:val="on"/>
        <w:autoSpaceDE w:val="off"/>
        <w:autoSpaceDN w:val="off"/>
        <w:spacing w:before="120" w:after="0" w:line="470" w:lineRule="atLeast"/>
        <w:ind w:left="340" w:right="900" w:firstLine="540"/>
        <w:jc w:val="both"/>
        <w:textAlignment w:val="auto"/>
        <w:rPr>
          <w:sz w:val="25"/>
        </w:rPr>
      </w:pPr>
      <w:r>
        <w:rPr>
          <w:rFonts w:ascii="宋体" w:hAnsi="宋体" w:cs="宋体" w:eastAsia="宋体"/>
          <w:sz w:val="25"/>
          <w:color w:val="000000"/>
          <w:b w:val="off"/>
          <w:i w:val="off"/>
        </w:rPr>
        <w:t>表13提示头针组针刺前后脑血流图、波幅、流入容积速度均有非常显著</w:t>
      </w:r>
      <w:r>
        <w:rPr>
          <w:rFonts w:ascii="宋体" w:hAnsi="宋体" w:cs="宋体" w:eastAsia="宋体"/>
          <w:sz w:val="25"/>
          <w:color w:val="000000"/>
          <w:b w:val="off"/>
          <w:i w:val="off"/>
        </w:rPr>
        <w:t>意义，但转折波比值针刺前后其改变不明显(P&gt;0.05)。</w:t>
      </w:r>
      <w:r>
        <w:br w:type="page"/>
      </w:r>
    </w:p>
    <w:p>
      <w:pPr>
        <w:wordWrap w:val="on"/>
        <w:autoSpaceDE w:val="off"/>
        <w:autoSpaceDN w:val="off"/>
        <w:spacing w:before="640" w:after="0" w:line="360" w:lineRule="atLeast"/>
        <w:ind w:left="5040" w:right="0"/>
        <w:jc w:val="both"/>
        <w:textAlignment w:val="auto"/>
        <w:rPr>
          <w:sz w:val="25"/>
        </w:rPr>
      </w:pPr>
      <w:r>
        <w:rPr>
          <w:rFonts w:ascii="宋体" w:hAnsi="宋体" w:cs="宋体" w:eastAsia="宋体"/>
          <w:sz w:val="25"/>
          <w:color w:val="000000"/>
          <w:b w:val="off"/>
          <w:i w:val="off"/>
        </w:rPr>
        <w:t>下篇 各种老年疾病的针灸治疗 103</w:t>
      </w:r>
    </w:p>
    <w:p>
      <w:pPr>
        <w:wordWrap w:val="on"/>
        <w:autoSpaceDE w:val="off"/>
        <w:autoSpaceDN w:val="off"/>
        <w:spacing w:before="500" w:after="0" w:line="480" w:lineRule="atLeast"/>
        <w:ind w:left="2020" w:right="0"/>
        <w:jc w:val="both"/>
        <w:textAlignment w:val="auto"/>
        <w:rPr>
          <w:sz w:val="25"/>
        </w:rPr>
      </w:pPr>
      <w:r>
        <w:rPr>
          <w:rFonts w:ascii="宋体" w:hAnsi="宋体" w:cs="宋体" w:eastAsia="宋体"/>
          <w:sz w:val="25"/>
          <w:color w:val="000000"/>
          <w:b w:val="off"/>
          <w:i w:val="off"/>
        </w:rPr>
        <w:t>表14 患者与健康人脑血流图波幅值比较</w:t>
      </w:r>
      <w:r>
        <w:rPr>
          <w:rFonts w:ascii="宋体" w:hAnsi="宋体" w:cs="宋体" w:eastAsia="宋体"/>
          <w:sz w:val="24"/>
        </w:rPr>
        <w:t xml:space="preserve">       </w:t>
      </w:r>
      <w:r>
        <w:t xml:space="preserve"> </w:t>
      </w:r>
      <m:oMath xmlns:m="http://schemas.openxmlformats.org/officeDocument/2006/math" xmlns:mml="http://www.w3.org/1998/Math/MathML">
        <m:d>
          <m:dPr>
            <m:begChr m:val="{"/>
            <m:sepChr m:val=","/>
            <m:endChr m:val="}"/>
          </m:dPr>
          <m:e>
            <m:acc>
              <m:accPr>
                <m:chr m:val="̅"/>
              </m:accPr>
              <m:e>
                <m:r>
                  <w:rPr>
                    <w:rFonts w:ascii="Cambria Math" w:hAnsi="Cambria Math"/>
                    <w:sz w:val="24"/>
                    <w:szCs w:val="24"/>
                  </w:rPr>
                  <m:t>X</m:t>
                </m:r>
              </m:e>
            </m:acc>
            <m:r>
              <w:rPr>
                <w:rFonts w:ascii="Cambria Math" w:hAnsi="Cambria Math"/>
                <w:sz w:val="24"/>
                <w:szCs w:val="24"/>
              </w:rPr>
              <m:t>±</m:t>
            </m:r>
            <m:r>
              <w:rPr>
                <w:rFonts w:ascii="Cambria Math" w:hAnsi="Cambria Math"/>
                <w:sz w:val="24"/>
                <w:szCs w:val="24"/>
              </w:rPr>
              <m:t>S</m:t>
            </m:r>
            <m:r>
              <w:rPr>
                <w:rFonts w:ascii="Cambria Math" w:hAnsi="Cambria Math"/>
                <w:sz w:val="24"/>
                <w:szCs w:val="24"/>
              </w:rPr>
              <m:t>D</m:t>
            </m:r>
          </m:e>
        </m:d>
      </m:oMath>
    </w:p>
    <w:p>
      <w:pPr>
        <w:wordWrap w:val="on"/>
        <w:spacing w:before="0" w:after="0" w:line="100" w:lineRule="exact"/>
        <w:ind w:left="0" w:right="0"/>
        <w:textAlignment w:val="auto"/>
      </w:pPr>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060"/>
        <w:gridCol w:w="2600"/>
        <w:gridCol w:w="2500"/>
        <w:gridCol w:w="2180"/>
      </w:tblGrid>
      <w:tr>
        <w:trPr>
          <w:trHeight w:hRule="atLeast" w:val="900"/>
        </w:trPr>
        <w:tc>
          <w:tcPr>
            <w:tcW w:w="2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导 联</w:t>
            </w:r>
          </w:p>
        </w:tc>
        <w:tc>
          <w:tcPr>
            <w:tcW w:w="2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患</w:t>
            </w:r>
            <w:r>
              <w:rPr>
                <w:rFonts w:ascii="宋体" w:hAnsi="宋体" w:cs="宋体" w:eastAsia="宋体"/>
                <w:sz w:val="24"/>
              </w:rPr>
              <w:t xml:space="preserve">    </w:t>
            </w:r>
            <w:r>
              <w:rPr>
                <w:rFonts w:ascii="宋体" w:hAnsi="宋体" w:cs="宋体" w:eastAsia="宋体"/>
                <w:sz w:val="26"/>
                <w:color w:val="000000"/>
                <w:b w:val="off"/>
                <w:i w:val="off"/>
              </w:rPr>
              <w:t>者</w:t>
            </w:r>
          </w:p>
        </w:tc>
        <w:tc>
          <w:tcPr>
            <w:tcW w:w="2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患者与健康人差值</w:t>
            </w:r>
          </w:p>
        </w:tc>
        <w:tc>
          <w:tcPr>
            <w:tcW w:w="2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P值</w:t>
            </w:r>
          </w:p>
        </w:tc>
      </w:tr>
      <w:tr>
        <w:trPr>
          <w:trHeight w:hRule="atLeast" w:val="660"/>
        </w:trPr>
        <w:tc>
          <w:tcPr>
            <w:tcW w:w="2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右额-乳</w:t>
            </w:r>
          </w:p>
        </w:tc>
        <w:tc>
          <w:tcPr>
            <w:tcW w:w="2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0.09±0.04</w:t>
            </w:r>
          </w:p>
        </w:tc>
        <w:tc>
          <w:tcPr>
            <w:tcW w:w="2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0.09</w:t>
            </w:r>
          </w:p>
        </w:tc>
        <w:tc>
          <w:tcPr>
            <w:tcW w:w="2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&lt;0.01</w:t>
            </w:r>
          </w:p>
        </w:tc>
      </w:tr>
      <w:tr>
        <w:trPr>
          <w:trHeight w:hRule="atLeast" w:val="520"/>
        </w:trPr>
        <w:tc>
          <w:tcPr>
            <w:tcW w:w="2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左额-乳</w:t>
            </w:r>
          </w:p>
        </w:tc>
        <w:tc>
          <w:tcPr>
            <w:tcW w:w="2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0.09±0.03</w:t>
            </w:r>
          </w:p>
        </w:tc>
        <w:tc>
          <w:tcPr>
            <w:tcW w:w="2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0.09</w:t>
            </w:r>
          </w:p>
        </w:tc>
        <w:tc>
          <w:tcPr>
            <w:tcW w:w="2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&lt;0.01</w:t>
            </w:r>
          </w:p>
        </w:tc>
      </w:tr>
      <w:tr>
        <w:trPr>
          <w:trHeight w:hRule="atLeast" w:val="540"/>
        </w:trPr>
        <w:tc>
          <w:tcPr>
            <w:tcW w:w="2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右枕-乳</w:t>
            </w:r>
          </w:p>
        </w:tc>
        <w:tc>
          <w:tcPr>
            <w:tcW w:w="2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0.07±0.03</w:t>
            </w:r>
          </w:p>
        </w:tc>
        <w:tc>
          <w:tcPr>
            <w:tcW w:w="2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0.11</w:t>
            </w:r>
          </w:p>
        </w:tc>
        <w:tc>
          <w:tcPr>
            <w:tcW w:w="2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&lt;0.01</w:t>
            </w:r>
          </w:p>
        </w:tc>
      </w:tr>
      <w:tr>
        <w:trPr>
          <w:trHeight w:hRule="atLeast" w:val="580"/>
        </w:trPr>
        <w:tc>
          <w:tcPr>
            <w:tcW w:w="2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左枕-乳</w:t>
            </w:r>
          </w:p>
        </w:tc>
        <w:tc>
          <w:tcPr>
            <w:tcW w:w="2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0.07±0.02</w:t>
            </w:r>
          </w:p>
        </w:tc>
        <w:tc>
          <w:tcPr>
            <w:tcW w:w="2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0.11</w:t>
            </w:r>
          </w:p>
        </w:tc>
        <w:tc>
          <w:tcPr>
            <w:tcW w:w="2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&lt;0.01</w:t>
            </w:r>
          </w:p>
        </w:tc>
      </w:tr>
    </w:tbl>
    <w:p>
      <w:pPr>
        <w:wordWrap w:val="on"/>
        <w:autoSpaceDE w:val="off"/>
        <w:autoSpaceDN w:val="off"/>
        <w:spacing w:before="60" w:after="0" w:line="380" w:lineRule="atLeast"/>
        <w:ind w:left="980" w:right="0"/>
        <w:jc w:val="both"/>
        <w:textAlignment w:val="auto"/>
        <w:rPr>
          <w:sz w:val="25"/>
        </w:rPr>
      </w:pPr>
      <w:r>
        <w:rPr>
          <w:rFonts w:ascii="宋体" w:hAnsi="宋体" w:cs="宋体" w:eastAsia="宋体"/>
          <w:sz w:val="25"/>
          <w:color w:val="000000"/>
          <w:b w:val="off"/>
          <w:i w:val="off"/>
        </w:rPr>
        <w:t>注 正常值取自广州中医药大学附属医院脑血流图室</w:t>
      </w:r>
    </w:p>
    <w:p>
      <w:pPr>
        <w:wordWrap w:val="on"/>
        <w:autoSpaceDE w:val="off"/>
        <w:autoSpaceDN w:val="off"/>
        <w:spacing w:before="240" w:after="0" w:line="430" w:lineRule="atLeast"/>
        <w:ind w:left="420" w:right="800" w:firstLine="560"/>
        <w:jc w:val="both"/>
        <w:textAlignment w:val="auto"/>
        <w:rPr>
          <w:sz w:val="25"/>
        </w:rPr>
      </w:pPr>
      <w:r>
        <w:rPr>
          <w:rFonts w:ascii="宋体" w:hAnsi="宋体" w:cs="宋体" w:eastAsia="宋体"/>
          <w:sz w:val="25"/>
          <w:color w:val="000000"/>
          <w:b w:val="off"/>
          <w:i w:val="off"/>
        </w:rPr>
        <w:t>从表14看出患者脑血流图波幅值比正常人低，经统计学处理，差异有非</w:t>
      </w:r>
      <w:r>
        <w:rPr>
          <w:rFonts w:ascii="宋体" w:hAnsi="宋体" w:cs="宋体" w:eastAsia="宋体"/>
          <w:sz w:val="25"/>
          <w:color w:val="000000"/>
          <w:b w:val="off"/>
          <w:i w:val="off"/>
        </w:rPr>
        <w:t>常显著性意义(P&lt;0.01)，提示患者脑血流偏低。</w:t>
      </w:r>
    </w:p>
    <w:p>
      <w:pPr>
        <w:wordWrap w:val="on"/>
        <w:autoSpaceDE w:val="off"/>
        <w:autoSpaceDN w:val="off"/>
        <w:spacing w:before="380" w:after="0" w:line="380" w:lineRule="atLeast"/>
        <w:ind w:left="2020" w:right="0"/>
        <w:jc w:val="both"/>
        <w:textAlignment w:val="auto"/>
        <w:rPr>
          <w:sz w:val="25"/>
        </w:rPr>
      </w:pPr>
      <w:r>
        <w:rPr>
          <w:rFonts w:ascii="宋体" w:hAnsi="宋体" w:cs="宋体" w:eastAsia="宋体"/>
          <w:sz w:val="25"/>
          <w:color w:val="000000"/>
          <w:b w:val="off"/>
          <w:i w:val="off"/>
        </w:rPr>
        <w:t>表 15 体针组针刺前后患者脑血流图比较(X±SD)</w:t>
      </w:r>
    </w:p>
    <w:p>
      <w:pPr>
        <w:wordWrap w:val="on"/>
        <w:spacing w:before="0" w:after="0" w:line="160" w:lineRule="exact"/>
        <w:ind w:left="0" w:right="0"/>
        <w:textAlignment w:val="auto"/>
      </w:pPr>
    </w:p>
    <w:tbl>
      <w:tblPr>
        <w:tblW w:w="0" w:type="auto"/>
        <w:jc w:val="start"/>
        <w:tblInd w:type="dxa" w:w="4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420"/>
        <w:gridCol w:w="1680"/>
        <w:gridCol w:w="2280"/>
        <w:gridCol w:w="2140"/>
        <w:gridCol w:w="1840"/>
      </w:tblGrid>
      <w:tr>
        <w:trPr>
          <w:trHeight w:hRule="atLeast" w:val="800"/>
        </w:trPr>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导 联</w:t>
            </w:r>
          </w:p>
        </w:tc>
        <w:tc>
          <w:tcPr>
            <w:tcW w:w="16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6"/>
              </w:rPr>
            </w:pPr>
            <w:r>
              <w:rPr>
                <w:rFonts w:ascii="宋体" w:hAnsi="宋体" w:cs="宋体" w:eastAsia="宋体"/>
                <w:sz w:val="26"/>
                <w:color w:val="000000"/>
                <w:b w:val="off"/>
                <w:i w:val="off"/>
              </w:rPr>
              <w:t>上 升 时 间</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right"/>
              <w:textAlignment w:val="auto"/>
              <w:rPr>
                <w:sz w:val="26"/>
              </w:rPr>
            </w:pPr>
            <w:r>
              <w:rPr>
                <w:rFonts w:ascii="宋体" w:hAnsi="宋体" w:cs="宋体" w:eastAsia="宋体"/>
                <w:sz w:val="26"/>
                <w:color w:val="000000"/>
                <w:b w:val="off"/>
                <w:i w:val="off"/>
              </w:rPr>
              <w:t>转折 波 比值</w:t>
            </w:r>
          </w:p>
        </w:tc>
        <w:tc>
          <w:tcPr>
            <w:tcW w:w="18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700"/>
        </w:trPr>
        <w:tc>
          <w:tcPr>
            <w:tcW w:w="14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针 前</w:t>
            </w:r>
          </w:p>
        </w:tc>
        <w:tc>
          <w:tcPr>
            <w:tcW w:w="2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针</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后</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针 前</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针 后</w:t>
            </w:r>
          </w:p>
        </w:tc>
      </w:tr>
      <w:tr>
        <w:trPr>
          <w:trHeight w:hRule="atLeast" w:val="600"/>
        </w:trPr>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右额-乳</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0.21±0.03</w:t>
            </w:r>
          </w:p>
        </w:tc>
        <w:tc>
          <w:tcPr>
            <w:tcW w:w="2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6"/>
              </w:rPr>
            </w:pPr>
            <w:r>
              <w:rPr>
                <w:rFonts w:ascii="宋体" w:hAnsi="宋体" w:cs="宋体" w:eastAsia="宋体"/>
                <w:sz w:val="26"/>
                <w:color w:val="000000"/>
                <w:b w:val="off"/>
                <w:i w:val="off"/>
              </w:rPr>
              <w:t>0.21±0.03</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0.67±0.09</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0.66±0.09</w:t>
            </w:r>
          </w:p>
        </w:tc>
      </w:tr>
      <w:tr>
        <w:trPr>
          <w:trHeight w:hRule="atLeast" w:val="540"/>
        </w:trPr>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左额-乳</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0.21±0.03</w:t>
            </w:r>
          </w:p>
        </w:tc>
        <w:tc>
          <w:tcPr>
            <w:tcW w:w="2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6"/>
              </w:rPr>
            </w:pPr>
            <w:r>
              <w:rPr>
                <w:rFonts w:ascii="宋体" w:hAnsi="宋体" w:cs="宋体" w:eastAsia="宋体"/>
                <w:sz w:val="26"/>
                <w:color w:val="000000"/>
                <w:b w:val="off"/>
                <w:i w:val="off"/>
              </w:rPr>
              <w:t>0.21±0.03</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0.69±0.12</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0.65±0.11</w:t>
            </w:r>
          </w:p>
        </w:tc>
      </w:tr>
      <w:tr>
        <w:trPr>
          <w:trHeight w:hRule="atLeast" w:val="540"/>
        </w:trPr>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右枕-乳</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0.20±0.03</w:t>
            </w:r>
          </w:p>
        </w:tc>
        <w:tc>
          <w:tcPr>
            <w:tcW w:w="2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6"/>
              </w:rPr>
            </w:pPr>
            <w:r>
              <w:rPr>
                <w:rFonts w:ascii="宋体" w:hAnsi="宋体" w:cs="宋体" w:eastAsia="宋体"/>
                <w:sz w:val="26"/>
                <w:color w:val="000000"/>
                <w:b w:val="off"/>
                <w:i w:val="off"/>
              </w:rPr>
              <w:t>0.20±0.03</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0.67±0.11</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0.67±0.05</w:t>
            </w:r>
          </w:p>
        </w:tc>
      </w:tr>
      <w:tr>
        <w:trPr>
          <w:trHeight w:hRule="atLeast" w:val="680"/>
        </w:trPr>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左枕-乳</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0.21±0.04</w:t>
            </w:r>
          </w:p>
        </w:tc>
        <w:tc>
          <w:tcPr>
            <w:tcW w:w="2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6"/>
              </w:rPr>
            </w:pPr>
            <w:r>
              <w:rPr>
                <w:rFonts w:ascii="宋体" w:hAnsi="宋体" w:cs="宋体" w:eastAsia="宋体"/>
                <w:sz w:val="26"/>
                <w:color w:val="000000"/>
                <w:b w:val="off"/>
                <w:i w:val="off"/>
              </w:rPr>
              <w:t>0.20±0.03</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0.63±0.11</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0.64±0.09</w:t>
            </w:r>
          </w:p>
        </w:tc>
      </w:tr>
      <w:tr>
        <w:trPr>
          <w:trHeight w:hRule="atLeast" w:val="820"/>
        </w:trPr>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导 联</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right"/>
              <w:textAlignment w:val="auto"/>
              <w:rPr>
                <w:sz w:val="26"/>
              </w:rPr>
            </w:pPr>
            <w:r>
              <w:rPr>
                <w:rFonts w:ascii="宋体" w:hAnsi="宋体" w:cs="宋体" w:eastAsia="宋体"/>
                <w:sz w:val="26"/>
                <w:color w:val="000000"/>
                <w:b w:val="off"/>
                <w:i w:val="off"/>
              </w:rPr>
              <w:t>波</w:t>
            </w:r>
          </w:p>
        </w:tc>
        <w:tc>
          <w:tcPr>
            <w:tcW w:w="2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6"/>
              </w:rPr>
            </w:pPr>
            <w:r>
              <w:rPr>
                <w:rFonts w:ascii="宋体" w:hAnsi="宋体" w:cs="宋体" w:eastAsia="宋体"/>
                <w:sz w:val="26"/>
                <w:color w:val="000000"/>
                <w:b w:val="off"/>
                <w:i w:val="off"/>
              </w:rPr>
              <w:t>幅</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right"/>
              <w:textAlignment w:val="auto"/>
              <w:rPr>
                <w:sz w:val="26"/>
              </w:rPr>
            </w:pPr>
            <w:r>
              <w:rPr>
                <w:rFonts w:ascii="宋体" w:hAnsi="宋体" w:cs="宋体" w:eastAsia="宋体"/>
                <w:sz w:val="26"/>
                <w:color w:val="000000"/>
                <w:b w:val="off"/>
                <w:i w:val="off"/>
              </w:rPr>
              <w:t>流 入 容 积速 度</w:t>
            </w:r>
          </w:p>
        </w:tc>
        <w:tc>
          <w:tcPr>
            <w:tcW w:w="18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720"/>
        </w:trPr>
        <w:tc>
          <w:tcPr>
            <w:tcW w:w="14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针</w:t>
            </w:r>
            <w:r>
              <w:rPr>
                <w:rFonts w:ascii="宋体" w:hAnsi="宋体" w:cs="宋体" w:eastAsia="宋体"/>
                <w:sz w:val="24"/>
              </w:rPr>
              <w:t xml:space="preserve">  </w:t>
            </w:r>
            <w:r>
              <w:rPr>
                <w:rFonts w:ascii="宋体" w:hAnsi="宋体" w:cs="宋体" w:eastAsia="宋体"/>
                <w:sz w:val="26"/>
                <w:color w:val="000000"/>
                <w:b w:val="off"/>
                <w:i w:val="off"/>
              </w:rPr>
              <w:t>前</w:t>
            </w:r>
          </w:p>
        </w:tc>
        <w:tc>
          <w:tcPr>
            <w:tcW w:w="2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针</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后</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针 前</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针 后</w:t>
            </w:r>
          </w:p>
        </w:tc>
      </w:tr>
      <w:tr>
        <w:trPr>
          <w:trHeight w:hRule="atLeast" w:val="620"/>
        </w:trPr>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右额-乳</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0.09±0.03</w:t>
            </w:r>
          </w:p>
        </w:tc>
        <w:tc>
          <w:tcPr>
            <w:tcW w:w="2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6"/>
              </w:rPr>
            </w:pPr>
            <w:r>
              <w:rPr>
                <w:rFonts w:ascii="宋体" w:hAnsi="宋体" w:cs="宋体" w:eastAsia="宋体"/>
                <w:sz w:val="26"/>
                <w:color w:val="000000"/>
                <w:b w:val="off"/>
                <w:i w:val="off"/>
              </w:rPr>
              <w:t>0.10±0.04*</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0.42±0.14</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0.49±0.17°</w:t>
            </w:r>
          </w:p>
        </w:tc>
      </w:tr>
      <w:tr>
        <w:trPr>
          <w:trHeight w:hRule="atLeast" w:val="540"/>
        </w:trPr>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左额-乳</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0.08±0.05</w:t>
            </w:r>
          </w:p>
        </w:tc>
        <w:tc>
          <w:tcPr>
            <w:tcW w:w="2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6"/>
              </w:rPr>
            </w:pPr>
            <w:r>
              <w:rPr>
                <w:rFonts w:ascii="宋体" w:hAnsi="宋体" w:cs="宋体" w:eastAsia="宋体"/>
                <w:sz w:val="26"/>
                <w:color w:val="000000"/>
                <w:b w:val="off"/>
                <w:i w:val="off"/>
              </w:rPr>
              <w:t>0.11±0.03**</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0.43±0.13</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0.52±0.17*</w:t>
            </w:r>
          </w:p>
        </w:tc>
      </w:tr>
      <w:tr>
        <w:trPr>
          <w:trHeight w:hRule="atLeast" w:val="540"/>
        </w:trPr>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右枕-乳</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0.06±0.02</w:t>
            </w:r>
          </w:p>
        </w:tc>
        <w:tc>
          <w:tcPr>
            <w:tcW w:w="2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6"/>
              </w:rPr>
            </w:pPr>
            <w:r>
              <w:rPr>
                <w:rFonts w:ascii="宋体" w:hAnsi="宋体" w:cs="宋体" w:eastAsia="宋体"/>
                <w:sz w:val="26"/>
                <w:color w:val="000000"/>
                <w:b w:val="off"/>
                <w:i w:val="off"/>
              </w:rPr>
              <w:t>0.07±0.02**</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0.33±0.10</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0.35±0.09°</w:t>
            </w:r>
          </w:p>
        </w:tc>
      </w:tr>
      <w:tr>
        <w:trPr>
          <w:trHeight w:hRule="atLeast" w:val="580"/>
        </w:trPr>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左枕-乳</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0.06±0.02</w:t>
            </w:r>
          </w:p>
        </w:tc>
        <w:tc>
          <w:tcPr>
            <w:tcW w:w="2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6"/>
              </w:rPr>
            </w:pPr>
            <w:r>
              <w:rPr>
                <w:rFonts w:ascii="宋体" w:hAnsi="宋体" w:cs="宋体" w:eastAsia="宋体"/>
                <w:sz w:val="26"/>
                <w:color w:val="000000"/>
                <w:b w:val="off"/>
                <w:i w:val="off"/>
              </w:rPr>
              <w:t>0.07±0.02°</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0.32±0.10</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0.33±0.08*</w:t>
            </w:r>
          </w:p>
        </w:tc>
      </w:tr>
    </w:tbl>
    <w:p>
      <w:pPr>
        <w:wordWrap w:val="on"/>
        <w:autoSpaceDE w:val="off"/>
        <w:autoSpaceDN w:val="off"/>
        <w:spacing w:before="140" w:after="0" w:line="360" w:lineRule="atLeast"/>
        <w:ind w:left="980" w:right="0"/>
        <w:jc w:val="both"/>
        <w:textAlignment w:val="auto"/>
        <w:rPr>
          <w:sz w:val="25"/>
        </w:rPr>
      </w:pPr>
      <w:r>
        <w:rPr>
          <w:rFonts w:ascii="宋体" w:hAnsi="宋体" w:cs="宋体" w:eastAsia="宋体"/>
          <w:sz w:val="25"/>
          <w:color w:val="000000"/>
          <w:b w:val="off"/>
          <w:i w:val="off"/>
        </w:rPr>
        <w:t>注 n=26。*表示针刺前后比较P&lt;0.05,**表示针刺前后比较P&lt;0.01</w:t>
      </w:r>
      <w:r>
        <w:br w:type="page"/>
      </w:r>
    </w:p>
    <w:p>
      <w:pPr>
        <w:wordWrap w:val="on"/>
        <w:autoSpaceDE w:val="off"/>
        <w:autoSpaceDN w:val="off"/>
        <w:spacing w:before="560" w:after="0" w:line="380" w:lineRule="atLeast"/>
        <w:ind w:left="640" w:right="0"/>
        <w:jc w:val="both"/>
        <w:textAlignment w:val="auto"/>
        <w:rPr>
          <w:sz w:val="24"/>
        </w:rPr>
      </w:pPr>
      <w:r>
        <w:rPr>
          <w:rFonts w:ascii="宋体" w:hAnsi="宋体" w:cs="宋体" w:eastAsia="宋体"/>
          <w:sz w:val="24"/>
          <w:color w:val="000000"/>
          <w:b w:val="off"/>
          <w:i w:val="off"/>
        </w:rPr>
        <w:t>104 常见老年病针灸治疗</w:t>
      </w:r>
    </w:p>
    <w:p>
      <w:pPr>
        <w:wordWrap w:val="on"/>
        <w:autoSpaceDE w:val="off"/>
        <w:autoSpaceDN w:val="off"/>
        <w:spacing w:before="580" w:after="0" w:line="380" w:lineRule="atLeast"/>
        <w:ind w:left="980" w:right="0"/>
        <w:jc w:val="both"/>
        <w:textAlignment w:val="auto"/>
        <w:rPr>
          <w:sz w:val="24"/>
        </w:rPr>
      </w:pPr>
      <w:r>
        <w:rPr>
          <w:rFonts w:ascii="宋体" w:hAnsi="宋体" w:cs="宋体" w:eastAsia="宋体"/>
          <w:sz w:val="24"/>
          <w:color w:val="000000"/>
          <w:b w:val="off"/>
          <w:i w:val="off"/>
        </w:rPr>
        <w:t>表16 颞三针与头针、体针三组针刺前后患者脑血流图比较(X±SD)</w:t>
      </w:r>
    </w:p>
    <w:p>
      <w:pPr>
        <w:wordWrap w:val="on"/>
        <w:spacing w:before="0" w:after="0" w:line="180" w:lineRule="exact"/>
        <w:ind w:left="0" w:right="0"/>
        <w:textAlignment w:val="auto"/>
      </w:pPr>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60"/>
        <w:gridCol w:w="2220"/>
        <w:gridCol w:w="2800"/>
        <w:gridCol w:w="2380"/>
      </w:tblGrid>
      <w:tr>
        <w:trPr>
          <w:trHeight w:hRule="atLeast" w:val="820"/>
        </w:trPr>
        <w:tc>
          <w:tcPr>
            <w:tcW w:w="1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导 联</w:t>
            </w:r>
          </w:p>
        </w:tc>
        <w:tc>
          <w:tcPr>
            <w:tcW w:w="22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转 折 波 比 值</w:t>
            </w:r>
          </w:p>
        </w:tc>
        <w:tc>
          <w:tcPr>
            <w:tcW w:w="23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r>
      <w:tr>
        <w:trPr>
          <w:trHeight w:hRule="atLeast" w:val="800"/>
        </w:trPr>
        <w:tc>
          <w:tcPr>
            <w:tcW w:w="19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颞</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针</w:t>
            </w: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头</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针</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4"/>
              </w:rPr>
            </w:pPr>
            <w:r>
              <w:rPr>
                <w:rFonts w:ascii="宋体" w:hAnsi="宋体" w:cs="宋体" w:eastAsia="宋体"/>
                <w:sz w:val="24"/>
                <w:color w:val="000000"/>
                <w:b w:val="off"/>
                <w:i w:val="off"/>
              </w:rPr>
              <w:t>体</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钅</w:t>
            </w:r>
          </w:p>
        </w:tc>
      </w:tr>
      <w:tr>
        <w:trPr>
          <w:trHeight w:hRule="atLeast" w:val="540"/>
        </w:trPr>
        <w:tc>
          <w:tcPr>
            <w:tcW w:w="1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右额-乳</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0.07±0.02</w:t>
            </w: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0.01±0.03</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-0.02±0.04°.</w:t>
            </w:r>
          </w:p>
        </w:tc>
      </w:tr>
      <w:tr>
        <w:trPr>
          <w:trHeight w:hRule="atLeast" w:val="540"/>
        </w:trPr>
        <w:tc>
          <w:tcPr>
            <w:tcW w:w="1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左额-乳</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0.02±0.02</w:t>
            </w: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-0.01±0.05</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-0.05±0.07**</w:t>
            </w:r>
          </w:p>
        </w:tc>
      </w:tr>
      <w:tr>
        <w:trPr>
          <w:trHeight w:hRule="atLeast" w:val="520"/>
        </w:trPr>
        <w:tc>
          <w:tcPr>
            <w:tcW w:w="1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右枕-乳</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0.06士0.02</w:t>
            </w: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0.03±0.02</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0.01±0.03</w:t>
            </w:r>
          </w:p>
        </w:tc>
      </w:tr>
      <w:tr>
        <w:trPr>
          <w:trHeight w:hRule="atLeast" w:val="740"/>
        </w:trPr>
        <w:tc>
          <w:tcPr>
            <w:tcW w:w="1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左枕-乳</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0.01±0.01</w:t>
            </w: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0.03±0.03</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0.02士0.02</w:t>
            </w:r>
          </w:p>
        </w:tc>
      </w:tr>
      <w:tr>
        <w:trPr>
          <w:trHeight w:hRule="atLeast" w:val="840"/>
        </w:trPr>
        <w:tc>
          <w:tcPr>
            <w:tcW w:w="1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导 联</w:t>
            </w:r>
          </w:p>
        </w:tc>
        <w:tc>
          <w:tcPr>
            <w:tcW w:w="22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波</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幅</w:t>
            </w:r>
          </w:p>
        </w:tc>
        <w:tc>
          <w:tcPr>
            <w:tcW w:w="23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r>
      <w:tr>
        <w:trPr>
          <w:trHeight w:hRule="atLeast" w:val="740"/>
        </w:trPr>
        <w:tc>
          <w:tcPr>
            <w:tcW w:w="19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颞 三 针</w:t>
            </w: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头</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针</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体</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针</w:t>
            </w:r>
          </w:p>
        </w:tc>
      </w:tr>
      <w:tr>
        <w:trPr>
          <w:trHeight w:hRule="atLeast" w:val="600"/>
        </w:trPr>
        <w:tc>
          <w:tcPr>
            <w:tcW w:w="1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右额-乳</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0.06+0.004</w:t>
            </w: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0.03±0.01°.</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0.01±0.005**</w:t>
            </w:r>
          </w:p>
        </w:tc>
      </w:tr>
      <w:tr>
        <w:trPr>
          <w:trHeight w:hRule="atLeast" w:val="520"/>
        </w:trPr>
        <w:tc>
          <w:tcPr>
            <w:tcW w:w="1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左额-乳</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0.05±0.01</w:t>
            </w: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0.02±0.01**</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0.03±0.01*</w:t>
            </w:r>
          </w:p>
        </w:tc>
      </w:tr>
      <w:tr>
        <w:trPr>
          <w:trHeight w:hRule="atLeast" w:val="520"/>
        </w:trPr>
        <w:tc>
          <w:tcPr>
            <w:tcW w:w="1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右枕-乳</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0.03±0.0004</w:t>
            </w: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0.02±0.0004</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0.01±0.003**</w:t>
            </w:r>
          </w:p>
        </w:tc>
      </w:tr>
      <w:tr>
        <w:trPr>
          <w:trHeight w:hRule="atLeast" w:val="720"/>
        </w:trPr>
        <w:tc>
          <w:tcPr>
            <w:tcW w:w="1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左枕-乳</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0.03±0.01</w:t>
            </w: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0.02±0.004</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both"/>
              <w:textAlignment w:val="auto"/>
              <w:rPr>
                <w:sz w:val="24"/>
              </w:rPr>
            </w:pPr>
            <w:r>
              <w:rPr>
                <w:rFonts w:ascii="宋体" w:hAnsi="宋体" w:cs="宋体" w:eastAsia="宋体"/>
                <w:sz w:val="24"/>
                <w:color w:val="000000"/>
                <w:b w:val="off"/>
                <w:i w:val="off"/>
              </w:rPr>
              <w:t>0.01±0.002*</w:t>
            </w:r>
            <w:r>
              <w:rPr>
                <w:rFonts w:ascii="宋体" w:hAnsi="宋体" w:cs="宋体" w:eastAsia="宋体"/>
                <w:sz w:val="6"/>
              </w:rPr>
              <w:t xml:space="preserve"> </w:t>
            </w:r>
            <w:r>
              <w:rPr>
                <w:rFonts w:ascii="宋体" w:hAnsi="宋体" w:cs="宋体" w:eastAsia="宋体"/>
                <w:sz w:val="24"/>
                <w:color w:val="000000"/>
                <w:b w:val="off"/>
                <w:i w:val="off"/>
              </w:rPr>
              <w:t>'</w:t>
            </w:r>
          </w:p>
        </w:tc>
      </w:tr>
      <w:tr>
        <w:trPr>
          <w:trHeight w:hRule="atLeast" w:val="860"/>
        </w:trPr>
        <w:tc>
          <w:tcPr>
            <w:tcW w:w="1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导 联</w:t>
            </w:r>
          </w:p>
        </w:tc>
        <w:tc>
          <w:tcPr>
            <w:tcW w:w="22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流入容积速度</w:t>
            </w:r>
          </w:p>
        </w:tc>
        <w:tc>
          <w:tcPr>
            <w:tcW w:w="23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r>
      <w:tr>
        <w:trPr>
          <w:trHeight w:hRule="atLeast" w:val="740"/>
        </w:trPr>
        <w:tc>
          <w:tcPr>
            <w:tcW w:w="19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颞</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三 针</w:t>
            </w: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头</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针</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体</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针</w:t>
            </w:r>
          </w:p>
        </w:tc>
      </w:tr>
      <w:tr>
        <w:trPr>
          <w:trHeight w:hRule="atLeast" w:val="580"/>
        </w:trPr>
        <w:tc>
          <w:tcPr>
            <w:tcW w:w="1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右额-乳</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0.28±0.02</w:t>
            </w: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0.17±0.03**</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0.07±0.03**</w:t>
            </w:r>
          </w:p>
        </w:tc>
      </w:tr>
      <w:tr>
        <w:trPr>
          <w:trHeight w:hRule="atLeast" w:val="540"/>
        </w:trPr>
        <w:tc>
          <w:tcPr>
            <w:tcW w:w="1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左额-乳</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0.25±0.03</w:t>
            </w: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0.13±0.02°</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0.08·0.04**</w:t>
            </w:r>
          </w:p>
        </w:tc>
      </w:tr>
      <w:tr>
        <w:trPr>
          <w:trHeight w:hRule="atLeast" w:val="540"/>
        </w:trPr>
        <w:tc>
          <w:tcPr>
            <w:tcW w:w="1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右枕-乳</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0.16士0.02</w:t>
            </w: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0.08±0.02°</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0.03±0.01**</w:t>
            </w:r>
          </w:p>
        </w:tc>
      </w:tr>
      <w:tr>
        <w:trPr>
          <w:trHeight w:hRule="atLeast" w:val="620"/>
        </w:trPr>
        <w:tc>
          <w:tcPr>
            <w:tcW w:w="1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左枕-乳</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0.13±0.01</w:t>
            </w: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0.07±0.02°</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0.01±0.01**</w:t>
            </w:r>
          </w:p>
        </w:tc>
      </w:tr>
    </w:tbl>
    <w:p>
      <w:pPr>
        <w:wordWrap w:val="on"/>
        <w:autoSpaceDE w:val="off"/>
        <w:autoSpaceDN w:val="off"/>
        <w:spacing w:before="180" w:after="0" w:line="350" w:lineRule="atLeast"/>
        <w:ind w:left="980" w:right="760"/>
        <w:jc w:val="both"/>
        <w:textAlignment w:val="auto"/>
        <w:rPr>
          <w:sz w:val="24"/>
        </w:rPr>
      </w:pPr>
      <w:r>
        <w:rPr>
          <w:rFonts w:ascii="宋体" w:hAnsi="宋体" w:cs="宋体" w:eastAsia="宋体"/>
          <w:sz w:val="24"/>
          <w:color w:val="000000"/>
          <w:b w:val="off"/>
          <w:i w:val="off"/>
        </w:rPr>
        <w:t>注 表中数字为各组针刺前后差数的平均数士标准误。*表示颞三针组与头针</w:t>
      </w:r>
      <w:r>
        <w:rPr>
          <w:rFonts w:ascii="宋体" w:hAnsi="宋体" w:cs="宋体" w:eastAsia="宋体"/>
          <w:sz w:val="24"/>
          <w:color w:val="000000"/>
          <w:b w:val="off"/>
          <w:i w:val="off"/>
        </w:rPr>
        <w:t>组、体针组比较,P&lt;0.05;××表示 P&lt;0.01</w:t>
      </w:r>
    </w:p>
    <w:p>
      <w:pPr>
        <w:wordWrap w:val="on"/>
        <w:autoSpaceDE w:val="off"/>
        <w:autoSpaceDN w:val="off"/>
        <w:spacing w:before="240" w:after="0" w:line="440" w:lineRule="atLeast"/>
        <w:ind w:left="420" w:right="800" w:firstLine="560"/>
        <w:jc w:val="both"/>
        <w:textAlignment w:val="auto"/>
        <w:rPr>
          <w:sz w:val="24"/>
        </w:rPr>
      </w:pPr>
      <w:r>
        <w:rPr>
          <w:rFonts w:ascii="宋体" w:hAnsi="宋体" w:cs="宋体" w:eastAsia="宋体"/>
          <w:sz w:val="24"/>
          <w:color w:val="000000"/>
          <w:b w:val="off"/>
          <w:i w:val="off"/>
        </w:rPr>
        <w:t>表16提示三种针法在改善脑血流效果方面，依次为颞三针组、头针组、体</w:t>
      </w:r>
      <w:r>
        <w:rPr>
          <w:rFonts w:ascii="宋体" w:hAnsi="宋体" w:cs="宋体" w:eastAsia="宋体"/>
          <w:sz w:val="24"/>
          <w:color w:val="000000"/>
          <w:b w:val="off"/>
          <w:i w:val="off"/>
        </w:rPr>
        <w:t>针组。</w:t>
      </w:r>
      <w:r>
        <w:br w:type="page"/>
      </w:r>
    </w:p>
    <w:p>
      <w:pPr>
        <w:wordWrap w:val="on"/>
        <w:autoSpaceDE w:val="off"/>
        <w:autoSpaceDN w:val="off"/>
        <w:spacing w:before="600" w:after="0" w:line="380" w:lineRule="atLeast"/>
        <w:ind w:left="5080" w:right="0"/>
        <w:jc w:val="both"/>
        <w:textAlignment w:val="auto"/>
        <w:rPr>
          <w:sz w:val="24"/>
        </w:rPr>
      </w:pPr>
      <w:r>
        <w:rPr>
          <w:rFonts w:ascii="宋体" w:hAnsi="宋体" w:cs="宋体" w:eastAsia="宋体"/>
          <w:sz w:val="24"/>
          <w:color w:val="000000"/>
          <w:b w:val="off"/>
          <w:i w:val="off"/>
        </w:rPr>
        <w:t>下篇</w:t>
      </w:r>
      <w:r>
        <w:rPr>
          <w:rFonts w:ascii="宋体" w:hAnsi="宋体" w:cs="宋体" w:eastAsia="宋体"/>
          <w:sz w:val="24"/>
        </w:rPr>
        <w:t xml:space="preserve">   </w:t>
      </w:r>
      <w:r>
        <w:rPr>
          <w:rFonts w:ascii="宋体" w:hAnsi="宋体" w:cs="宋体" w:eastAsia="宋体"/>
          <w:sz w:val="24"/>
          <w:color w:val="000000"/>
          <w:b w:val="off"/>
          <w:i w:val="off"/>
        </w:rPr>
        <w:t>各种老年疾病的针灸治疗 105</w:t>
      </w:r>
    </w:p>
    <w:p>
      <w:pPr>
        <w:wordWrap w:val="on"/>
        <w:autoSpaceDE w:val="off"/>
        <w:autoSpaceDN w:val="off"/>
        <w:spacing w:before="540" w:after="0" w:line="360" w:lineRule="atLeast"/>
        <w:ind w:left="2040" w:right="0"/>
        <w:jc w:val="both"/>
        <w:textAlignment w:val="auto"/>
        <w:rPr>
          <w:sz w:val="24"/>
        </w:rPr>
      </w:pPr>
      <w:r>
        <w:rPr>
          <w:rFonts w:ascii="宋体" w:hAnsi="宋体" w:cs="宋体" w:eastAsia="宋体"/>
          <w:sz w:val="24"/>
          <w:color w:val="000000"/>
          <w:b w:val="off"/>
          <w:i w:val="off"/>
        </w:rPr>
        <w:t>表17 健康人与中风患者血液流变学比较(X±SD)</w:t>
      </w:r>
    </w:p>
    <w:p>
      <w:pPr>
        <w:wordWrap w:val="on"/>
        <w:spacing w:before="0" w:after="0" w:line="200" w:lineRule="exact"/>
        <w:ind w:left="0" w:right="0"/>
        <w:textAlignment w:val="auto"/>
      </w:pPr>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20"/>
        <w:gridCol w:w="1920"/>
        <w:gridCol w:w="1840"/>
        <w:gridCol w:w="1800"/>
        <w:gridCol w:w="1900"/>
      </w:tblGrid>
      <w:tr>
        <w:trPr>
          <w:trHeight w:hRule="atLeast" w:val="74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观察项目</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right"/>
              <w:textAlignment w:val="auto"/>
              <w:rPr>
                <w:sz w:val="20"/>
              </w:rPr>
            </w:pPr>
            <w:r>
              <w:rPr>
                <w:rFonts w:ascii="宋体" w:hAnsi="宋体" w:cs="宋体" w:eastAsia="宋体"/>
                <w:sz w:val="20"/>
                <w:color w:val="000000"/>
                <w:b w:val="off"/>
                <w:i w:val="off"/>
              </w:rPr>
              <w:t>男</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性</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right"/>
              <w:textAlignment w:val="auto"/>
              <w:rPr>
                <w:sz w:val="20"/>
              </w:rPr>
            </w:pPr>
            <w:r>
              <w:rPr>
                <w:rFonts w:ascii="宋体" w:hAnsi="宋体" w:cs="宋体" w:eastAsia="宋体"/>
                <w:sz w:val="20"/>
                <w:color w:val="000000"/>
                <w:b w:val="off"/>
                <w:i w:val="off"/>
              </w:rPr>
              <w:t>女</w:t>
            </w:r>
          </w:p>
        </w:tc>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性</w:t>
            </w:r>
          </w:p>
        </w:tc>
      </w:tr>
      <w:tr>
        <w:trPr>
          <w:trHeight w:hRule="atLeast" w:val="520"/>
        </w:trPr>
        <w:tc>
          <w:tcPr>
            <w:tcW w:w="19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健康人</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患者</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健康人</w:t>
            </w:r>
          </w:p>
        </w:tc>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患者</w:t>
            </w:r>
          </w:p>
        </w:tc>
      </w:tr>
      <w:tr>
        <w:trPr>
          <w:trHeight w:hRule="atLeast" w:val="46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全血高切黏度(比)</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6.12±0.55</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6.80±0.62**</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5.16±0.40</w:t>
            </w:r>
          </w:p>
        </w:tc>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6.32±1.07**</w:t>
            </w:r>
          </w:p>
        </w:tc>
      </w:tr>
      <w:tr>
        <w:trPr>
          <w:trHeight w:hRule="atLeast" w:val="42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全血低切黏度(比)</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8.68±0.85</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10.56±1.53**</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6.82±0.66</w:t>
            </w:r>
          </w:p>
        </w:tc>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8.75±0.21**</w:t>
            </w:r>
          </w:p>
        </w:tc>
      </w:tr>
      <w:tr>
        <w:trPr>
          <w:trHeight w:hRule="atLeast" w:val="42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血液还原黏度(比)</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16.77±1.81</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20.29±2.02**</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14.82±3.47</w:t>
            </w:r>
          </w:p>
        </w:tc>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18.17±3.83··</w:t>
            </w:r>
          </w:p>
        </w:tc>
      </w:tr>
      <w:tr>
        <w:trPr>
          <w:trHeight w:hRule="atLeast" w:val="42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血液凝聚指数</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1.42±0.14</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1.54士0.18**</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1.32±0.13</w:t>
            </w:r>
          </w:p>
        </w:tc>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1.38±0.13</w:t>
            </w:r>
          </w:p>
        </w:tc>
      </w:tr>
      <w:tr>
        <w:trPr>
          <w:trHeight w:hRule="atLeast" w:val="44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血浆黏度(比)</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1.76±0.06</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1.86±0.11**</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1.76±0.05</w:t>
            </w:r>
          </w:p>
        </w:tc>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1.83±0.13</w:t>
            </w:r>
          </w:p>
        </w:tc>
      </w:tr>
      <w:tr>
        <w:trPr>
          <w:trHeight w:hRule="atLeast" w:val="42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红细胞电泳</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22.30±0.05</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25.26±1.26ˣʸ</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21.83±1.65</w:t>
            </w:r>
          </w:p>
        </w:tc>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24.17±1.81**</w:t>
            </w:r>
          </w:p>
        </w:tc>
      </w:tr>
      <w:tr>
        <w:trPr>
          <w:trHeight w:hRule="atLeast" w:val="40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红细胞压积</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45.70±3.59</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46.35±3.34</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39.65±3.12</w:t>
            </w:r>
          </w:p>
        </w:tc>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43.14±3.15''</w:t>
            </w:r>
          </w:p>
        </w:tc>
      </w:tr>
      <w:tr>
        <w:trPr>
          <w:trHeight w:hRule="atLeast" w:val="82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0"/>
              </w:rPr>
            </w:pPr>
            <w:r>
              <w:rPr>
                <w:rFonts w:ascii="宋体" w:hAnsi="宋体" w:cs="宋体" w:eastAsia="宋体"/>
                <w:sz w:val="20"/>
                <w:color w:val="000000"/>
                <w:b w:val="off"/>
                <w:i w:val="off"/>
              </w:rPr>
              <w:t>血 沉</w:t>
            </w:r>
          </w:p>
          <w:p>
            <w:pPr>
              <w:wordWrap w:val="on"/>
              <w:autoSpaceDE w:val="off"/>
              <w:autoSpaceDN w:val="off"/>
              <w:spacing w:before="0" w:after="0" w:line="360" w:lineRule="atLeast"/>
              <w:ind w:left="0" w:right="0"/>
              <w:jc w:val="both"/>
              <w:textAlignment w:val="auto"/>
              <w:rPr>
                <w:sz w:val="20"/>
              </w:rPr>
            </w:pPr>
            <w:r>
              <w:rPr>
                <w:rFonts w:ascii="宋体" w:hAnsi="宋体" w:cs="宋体" w:eastAsia="宋体"/>
                <w:sz w:val="20"/>
                <w:color w:val="000000"/>
                <w:b w:val="off"/>
                <w:i w:val="off"/>
              </w:rPr>
              <w:t>纤维蛋白原</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0"/>
              </w:rPr>
            </w:pPr>
            <w:r>
              <w:rPr>
                <w:rFonts w:ascii="宋体" w:hAnsi="宋体" w:cs="宋体" w:eastAsia="宋体"/>
                <w:sz w:val="20"/>
                <w:color w:val="000000"/>
                <w:b w:val="off"/>
                <w:i w:val="off"/>
              </w:rPr>
              <w:t>12.38±7.36</w:t>
            </w:r>
          </w:p>
          <w:p>
            <w:pPr>
              <w:wordWrap w:val="on"/>
              <w:autoSpaceDE w:val="off"/>
              <w:autoSpaceDN w:val="off"/>
              <w:spacing w:before="0" w:after="0" w:line="360" w:lineRule="atLeast"/>
              <w:ind w:left="0" w:right="0"/>
              <w:jc w:val="both"/>
              <w:textAlignment w:val="auto"/>
              <w:rPr>
                <w:sz w:val="20"/>
              </w:rPr>
            </w:pPr>
            <w:r>
              <w:rPr>
                <w:rFonts w:ascii="宋体" w:hAnsi="宋体" w:cs="宋体" w:eastAsia="宋体"/>
                <w:sz w:val="20"/>
                <w:color w:val="000000"/>
                <w:b w:val="off"/>
                <w:i w:val="off"/>
              </w:rPr>
              <w:t>318.43±47.62</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0"/>
              </w:rPr>
            </w:pPr>
            <w:r>
              <w:rPr>
                <w:rFonts w:ascii="宋体" w:hAnsi="宋体" w:cs="宋体" w:eastAsia="宋体"/>
                <w:sz w:val="20"/>
                <w:color w:val="000000"/>
                <w:b w:val="off"/>
                <w:i w:val="off"/>
              </w:rPr>
              <w:t>25.94±13.87**</w:t>
            </w:r>
          </w:p>
          <w:p>
            <w:pPr>
              <w:wordWrap w:val="on"/>
              <w:autoSpaceDE w:val="off"/>
              <w:autoSpaceDN w:val="off"/>
              <w:spacing w:before="0" w:after="0" w:line="360" w:lineRule="atLeast"/>
              <w:ind w:left="0" w:right="0"/>
              <w:jc w:val="both"/>
              <w:textAlignment w:val="auto"/>
              <w:rPr>
                <w:sz w:val="20"/>
              </w:rPr>
            </w:pPr>
            <w:r>
              <w:rPr>
                <w:rFonts w:ascii="宋体" w:hAnsi="宋体" w:cs="宋体" w:eastAsia="宋体"/>
                <w:sz w:val="20"/>
                <w:color w:val="000000"/>
                <w:b w:val="off"/>
                <w:i w:val="off"/>
              </w:rPr>
              <w:t>377.70±50.24**</w:t>
            </w:r>
          </w:p>
        </w:tc>
        <w:tc>
          <w:tcPr>
            <w:tcW w:w="1800" w:type="dxa"/>
            <w:tcBorders>
              <w:top w:val="nil" w:sz="0" w:space="0" w:color="auto"/>
              <w:left w:val="nil" w:sz="0" w:space="0" w:color="auto"/>
              <w:bottom w:val="nil" w:sz="0" w:space="0" w:color="auto"/>
              <w:right w:val="nil" w:sz="0" w:space="0" w:color="auto"/>
            </w:tcBorders>
          </w:tcPr>
          <w:p>
            <w:pPr>
              <w:wordWrap w:val="on"/>
              <w:autoSpaceDE w:val="off"/>
              <w:autoSpaceDN w:val="off"/>
              <w:spacing w:before="0" w:after="0" w:line="380" w:lineRule="atLeast"/>
              <w:ind w:left="0" w:right="0" w:firstLine="120"/>
              <w:jc w:val="both"/>
              <w:textAlignment w:val="auto"/>
              <w:rPr>
                <w:sz w:val="20"/>
              </w:rPr>
            </w:pPr>
            <w:r>
              <w:rPr>
                <w:rFonts w:ascii="宋体" w:hAnsi="宋体" w:cs="宋体" w:eastAsia="宋体"/>
                <w:sz w:val="20"/>
                <w:color w:val="000000"/>
                <w:b w:val="off"/>
                <w:i w:val="off"/>
              </w:rPr>
              <w:t>17.11±7.25</w:t>
            </w:r>
          </w:p>
          <w:p>
            <w:pPr>
              <w:wordWrap w:val="on"/>
              <w:autoSpaceDE w:val="off"/>
              <w:autoSpaceDN w:val="off"/>
              <w:spacing w:before="0" w:after="0" w:line="360" w:lineRule="atLeast"/>
              <w:ind w:left="0" w:right="0"/>
              <w:jc w:val="both"/>
              <w:textAlignment w:val="auto"/>
              <w:rPr>
                <w:sz w:val="20"/>
              </w:rPr>
            </w:pPr>
            <w:r>
              <w:rPr>
                <w:rFonts w:ascii="宋体" w:hAnsi="宋体" w:cs="宋体" w:eastAsia="宋体"/>
                <w:sz w:val="20"/>
                <w:color w:val="000000"/>
                <w:b w:val="off"/>
                <w:i w:val="off"/>
              </w:rPr>
              <w:t>337.33±49.19</w:t>
            </w:r>
          </w:p>
        </w:tc>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0"/>
              </w:rPr>
            </w:pPr>
            <w:r>
              <w:rPr>
                <w:rFonts w:ascii="宋体" w:hAnsi="宋体" w:cs="宋体" w:eastAsia="宋体"/>
                <w:sz w:val="20"/>
                <w:color w:val="000000"/>
                <w:b w:val="off"/>
                <w:i w:val="off"/>
              </w:rPr>
              <w:t>24.03±11.2°</w:t>
            </w:r>
          </w:p>
          <w:p>
            <w:pPr>
              <w:wordWrap w:val="on"/>
              <w:autoSpaceDE w:val="off"/>
              <w:autoSpaceDN w:val="off"/>
              <w:spacing w:before="0" w:after="0" w:line="340" w:lineRule="atLeast"/>
              <w:ind w:left="0" w:right="0"/>
              <w:jc w:val="both"/>
              <w:textAlignment w:val="auto"/>
              <w:rPr>
                <w:sz w:val="20"/>
              </w:rPr>
            </w:pPr>
            <w:r>
              <w:rPr>
                <w:rFonts w:ascii="宋体" w:hAnsi="宋体" w:cs="宋体" w:eastAsia="宋体"/>
                <w:sz w:val="20"/>
                <w:color w:val="000000"/>
                <w:b w:val="off"/>
                <w:i w:val="off"/>
              </w:rPr>
              <w:t>354.16±61.65**</w:t>
            </w:r>
          </w:p>
        </w:tc>
      </w:tr>
    </w:tbl>
    <w:p>
      <w:pPr>
        <w:wordWrap w:val="on"/>
        <w:autoSpaceDE w:val="off"/>
        <w:autoSpaceDN w:val="off"/>
        <w:spacing w:before="140" w:after="0" w:line="330" w:lineRule="atLeast"/>
        <w:ind w:left="1060" w:right="600"/>
        <w:jc w:val="both"/>
        <w:textAlignment w:val="auto"/>
        <w:rPr>
          <w:sz w:val="24"/>
        </w:rPr>
      </w:pPr>
      <w:r>
        <w:rPr>
          <w:rFonts w:ascii="宋体" w:hAnsi="宋体" w:cs="宋体" w:eastAsia="宋体"/>
          <w:sz w:val="24"/>
          <w:color w:val="000000"/>
          <w:b w:val="off"/>
          <w:i w:val="off"/>
        </w:rPr>
        <w:t>注 n(健康人)=120,男女各60;n(病人)=26,男女各 13。 《表示两组比较</w:t>
      </w:r>
      <w:r>
        <w:rPr>
          <w:rFonts w:ascii="宋体" w:hAnsi="宋体" w:cs="宋体" w:eastAsia="宋体"/>
          <w:sz w:val="24"/>
          <w:color w:val="000000"/>
          <w:b w:val="off"/>
          <w:i w:val="off"/>
        </w:rPr>
        <w:t>P&lt;0.05;**表示两组比较P&lt;0.01</w:t>
      </w:r>
    </w:p>
    <w:p>
      <w:pPr>
        <w:wordWrap w:val="on"/>
        <w:autoSpaceDE w:val="off"/>
        <w:autoSpaceDN w:val="off"/>
        <w:spacing w:before="220" w:after="0" w:line="427" w:lineRule="atLeast"/>
        <w:ind w:left="480" w:right="700" w:firstLine="580"/>
        <w:jc w:val="both"/>
        <w:textAlignment w:val="auto"/>
        <w:rPr>
          <w:sz w:val="24"/>
        </w:rPr>
      </w:pPr>
      <w:r>
        <w:rPr>
          <w:rFonts w:ascii="宋体" w:hAnsi="宋体" w:cs="宋体" w:eastAsia="宋体"/>
          <w:sz w:val="24"/>
          <w:color w:val="000000"/>
          <w:b w:val="off"/>
          <w:i w:val="off"/>
        </w:rPr>
        <w:t>表17 提示中风患者血液流变学各项指标明显异常，与健康人比较，差异</w:t>
      </w:r>
      <w:r>
        <w:rPr>
          <w:rFonts w:ascii="宋体" w:hAnsi="宋体" w:cs="宋体" w:eastAsia="宋体"/>
          <w:sz w:val="24"/>
          <w:color w:val="000000"/>
          <w:b w:val="off"/>
          <w:i w:val="off"/>
        </w:rPr>
        <w:t>有显著或非常显著意义(P&lt;0.05，P&lt;0.01)。表明中风患者血液变浓，血</w:t>
      </w:r>
      <w:r>
        <w:rPr>
          <w:rFonts w:ascii="宋体" w:hAnsi="宋体" w:cs="宋体" w:eastAsia="宋体"/>
          <w:sz w:val="24"/>
          <w:color w:val="000000"/>
          <w:b w:val="off"/>
          <w:i w:val="off"/>
        </w:rPr>
        <w:t>流速度变慢，血液运行阻力增加。</w:t>
      </w:r>
    </w:p>
    <w:p>
      <w:pPr>
        <w:wordWrap w:val="on"/>
        <w:autoSpaceDE w:val="off"/>
        <w:autoSpaceDN w:val="off"/>
        <w:spacing w:before="320" w:after="0" w:line="480" w:lineRule="atLeast"/>
        <w:ind w:left="1060" w:right="0"/>
        <w:jc w:val="both"/>
        <w:textAlignment w:val="auto"/>
        <w:rPr>
          <w:sz w:val="24"/>
        </w:rPr>
      </w:pPr>
      <w:r>
        <w:rPr>
          <w:rFonts w:ascii="宋体" w:hAnsi="宋体" w:cs="宋体" w:eastAsia="宋体"/>
          <w:sz w:val="24"/>
          <w:color w:val="000000"/>
          <w:b w:val="off"/>
          <w:i w:val="off"/>
        </w:rPr>
        <w:t>表18 颞三针组与体针组治疗前、后血液流变学比较</w:t>
      </w:r>
      <w:r>
        <w:rPr>
          <w:rFonts w:ascii="宋体" w:hAnsi="宋体" w:cs="宋体" w:eastAsia="宋体"/>
          <w:sz w:val="24"/>
        </w:rPr>
        <w:t xml:space="preserve">         </w:t>
      </w:r>
      <w:r>
        <w:t xml:space="preserve"> </w:t>
      </w:r>
      <m:oMath xmlns:m="http://schemas.openxmlformats.org/officeDocument/2006/math" xmlns:mml="http://www.w3.org/1998/Math/MathML">
        <m:d>
          <m:dPr>
            <m:sepChr m:val=","/>
          </m:dPr>
          <m:e>
            <m:acc>
              <m:accPr>
                <m:chr m:val="̅"/>
              </m:accPr>
              <m:e>
                <m:r>
                  <w:rPr>
                    <w:rFonts w:ascii="Cambria Math" w:hAnsi="Cambria Math"/>
                    <w:sz w:val="24"/>
                    <w:szCs w:val="24"/>
                  </w:rPr>
                  <m:t>X</m:t>
                </m:r>
              </m:e>
            </m:acc>
            <m:r>
              <w:rPr>
                <w:rFonts w:ascii="Cambria Math" w:hAnsi="Cambria Math"/>
                <w:sz w:val="24"/>
                <w:szCs w:val="24"/>
              </w:rPr>
              <m:t>±</m:t>
            </m:r>
            <m:r>
              <w:rPr>
                <w:rFonts w:ascii="Cambria Math" w:hAnsi="Cambria Math"/>
                <w:sz w:val="24"/>
                <w:szCs w:val="24"/>
              </w:rPr>
              <m:t>S</m:t>
            </m:r>
            <m:r>
              <w:rPr>
                <w:rFonts w:ascii="Cambria Math" w:hAnsi="Cambria Math"/>
                <w:sz w:val="24"/>
                <w:szCs w:val="24"/>
              </w:rPr>
              <m:t>D</m:t>
            </m:r>
          </m:e>
        </m:d>
      </m:oMath>
    </w:p>
    <w:p>
      <w:pPr>
        <w:wordWrap w:val="on"/>
        <w:spacing w:before="0" w:after="0" w:line="80" w:lineRule="exact"/>
        <w:ind w:left="0" w:right="0"/>
        <w:textAlignment w:val="auto"/>
      </w:pPr>
    </w:p>
    <w:tbl>
      <w:tblPr>
        <w:tblW w:w="0" w:type="auto"/>
        <w:jc w:val="start"/>
        <w:tblInd w:type="dxa" w:w="4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20"/>
        <w:gridCol w:w="1820"/>
        <w:gridCol w:w="1860"/>
        <w:gridCol w:w="1640"/>
        <w:gridCol w:w="2140"/>
      </w:tblGrid>
      <w:tr>
        <w:trPr>
          <w:trHeight w:hRule="atLeast" w:val="68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观察项目</w:t>
            </w:r>
          </w:p>
        </w:tc>
        <w:tc>
          <w:tcPr>
            <w:tcW w:w="18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rPr>
              <w:t>颞三针组</w:t>
            </w:r>
          </w:p>
        </w:tc>
        <w:tc>
          <w:tcPr>
            <w:tcW w:w="16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rPr>
              <w:t>体针组</w:t>
            </w:r>
          </w:p>
        </w:tc>
      </w:tr>
      <w:tr>
        <w:trPr>
          <w:trHeight w:hRule="atLeast" w:val="580"/>
        </w:trPr>
        <w:tc>
          <w:tcPr>
            <w:tcW w:w="19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治疗前</w:t>
            </w:r>
          </w:p>
        </w:tc>
        <w:tc>
          <w:tcPr>
            <w:tcW w:w="1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治疗后</w:t>
            </w: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治疗前</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治疗后</w:t>
            </w:r>
          </w:p>
        </w:tc>
      </w:tr>
      <w:tr>
        <w:trPr>
          <w:trHeight w:hRule="atLeast" w:val="46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全血高切黏度(比)</w:t>
            </w:r>
          </w:p>
        </w:tc>
        <w:tc>
          <w:tcPr>
            <w:tcW w:w="1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6.95±0.30</w:t>
            </w:r>
          </w:p>
        </w:tc>
        <w:tc>
          <w:tcPr>
            <w:tcW w:w="1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rPr>
              <w:t>5.97±0.62**</w:t>
            </w: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6.73±0.80</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rPr>
              <w:t>6.37±C.96°</w:t>
            </w:r>
          </w:p>
        </w:tc>
      </w:tr>
      <w:tr>
        <w:trPr>
          <w:trHeight w:hRule="atLeast" w:val="42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全血低切黏度(比)</w:t>
            </w:r>
          </w:p>
        </w:tc>
        <w:tc>
          <w:tcPr>
            <w:tcW w:w="1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10.38±1.68</w:t>
            </w:r>
          </w:p>
        </w:tc>
        <w:tc>
          <w:tcPr>
            <w:tcW w:w="1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rPr>
              <w:t>8.12±1.28··</w:t>
            </w: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9.49±1.79</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rPr>
              <w:t>8.70±1.27·</w:t>
            </w:r>
          </w:p>
        </w:tc>
      </w:tr>
      <w:tr>
        <w:trPr>
          <w:trHeight w:hRule="atLeast" w:val="42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血液还原黏度(比)</w:t>
            </w:r>
          </w:p>
        </w:tc>
        <w:tc>
          <w:tcPr>
            <w:tcW w:w="1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20.27±2.62</w:t>
            </w:r>
          </w:p>
        </w:tc>
        <w:tc>
          <w:tcPr>
            <w:tcW w:w="1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rPr>
              <w:t>16.93±1.98**</w:t>
            </w: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17.91±1.47</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rPr>
              <w:t>17.45±1.17*</w:t>
            </w:r>
          </w:p>
        </w:tc>
      </w:tr>
      <w:tr>
        <w:trPr>
          <w:trHeight w:hRule="atLeast" w:val="42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血液凝聚指数</w:t>
            </w:r>
          </w:p>
        </w:tc>
        <w:tc>
          <w:tcPr>
            <w:tcW w:w="1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1.87±0.13</w:t>
            </w:r>
          </w:p>
        </w:tc>
        <w:tc>
          <w:tcPr>
            <w:tcW w:w="1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rPr>
              <w:t>1.80±0.09**</w:t>
            </w: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1.81±0.09</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rPr>
              <w:t>1.78±0.08</w:t>
            </w:r>
          </w:p>
        </w:tc>
      </w:tr>
      <w:tr>
        <w:trPr>
          <w:trHeight w:hRule="atLeast" w:val="42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血浆黏度(比)</w:t>
            </w:r>
          </w:p>
        </w:tc>
        <w:tc>
          <w:tcPr>
            <w:tcW w:w="1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1.48±0.21</w:t>
            </w:r>
          </w:p>
        </w:tc>
        <w:tc>
          <w:tcPr>
            <w:tcW w:w="1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rPr>
              <w:t>1.40±0.15°</w:t>
            </w: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1.45±0.14</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rPr>
              <w:t>1.41±0.09</w:t>
            </w:r>
          </w:p>
        </w:tc>
      </w:tr>
      <w:tr>
        <w:trPr>
          <w:trHeight w:hRule="atLeast" w:val="42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红细胞电泳</w:t>
            </w:r>
          </w:p>
        </w:tc>
        <w:tc>
          <w:tcPr>
            <w:tcW w:w="1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25.46±1.11</w:t>
            </w:r>
          </w:p>
        </w:tc>
        <w:tc>
          <w:tcPr>
            <w:tcW w:w="1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rPr>
              <w:t>23.47±1.56**</w:t>
            </w: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23.35±1.14</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rPr>
              <w:t>22.72±0.84*</w:t>
            </w:r>
          </w:p>
        </w:tc>
      </w:tr>
      <w:tr>
        <w:trPr>
          <w:trHeight w:hRule="atLeast" w:val="42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rPr>
              <w:t>红细胞压积</w:t>
            </w:r>
          </w:p>
        </w:tc>
        <w:tc>
          <w:tcPr>
            <w:tcW w:w="1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45.62±3.24</w:t>
            </w:r>
          </w:p>
        </w:tc>
        <w:tc>
          <w:tcPr>
            <w:tcW w:w="1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rPr>
              <w:t>42.73±3.63**</w:t>
            </w: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0"/>
              </w:rPr>
            </w:pPr>
            <w:r>
              <w:rPr>
                <w:rFonts w:ascii="宋体" w:hAnsi="宋体" w:cs="宋体" w:eastAsia="宋体"/>
                <w:sz w:val="20"/>
                <w:color w:val="000000"/>
                <w:b w:val="off"/>
                <w:i w:val="off"/>
              </w:rPr>
              <w:t>45.0±4.25</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0"/>
              </w:rPr>
            </w:pPr>
            <w:r>
              <w:rPr>
                <w:rFonts w:ascii="宋体" w:hAnsi="宋体" w:cs="宋体" w:eastAsia="宋体"/>
                <w:sz w:val="20"/>
                <w:color w:val="000000"/>
                <w:b w:val="off"/>
                <w:i w:val="off"/>
              </w:rPr>
              <w:t>44.32±3.65°</w:t>
            </w:r>
          </w:p>
        </w:tc>
      </w:tr>
      <w:tr>
        <w:trPr>
          <w:trHeight w:hRule="atLeast" w:val="80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0"/>
              </w:rPr>
            </w:pPr>
            <w:r>
              <w:rPr>
                <w:rFonts w:ascii="宋体" w:hAnsi="宋体" w:cs="宋体" w:eastAsia="宋体"/>
                <w:sz w:val="20"/>
                <w:color w:val="000000"/>
                <w:b w:val="off"/>
                <w:i w:val="off"/>
              </w:rPr>
              <w:t>血 沉</w:t>
            </w:r>
          </w:p>
          <w:p>
            <w:pPr>
              <w:wordWrap w:val="on"/>
              <w:autoSpaceDE w:val="off"/>
              <w:autoSpaceDN w:val="off"/>
              <w:spacing w:before="0" w:after="0" w:line="360" w:lineRule="atLeast"/>
              <w:ind w:left="0" w:right="0"/>
              <w:jc w:val="both"/>
              <w:textAlignment w:val="auto"/>
              <w:rPr>
                <w:sz w:val="20"/>
              </w:rPr>
            </w:pPr>
            <w:r>
              <w:rPr>
                <w:rFonts w:ascii="宋体" w:hAnsi="宋体" w:cs="宋体" w:eastAsia="宋体"/>
                <w:sz w:val="20"/>
                <w:color w:val="000000"/>
                <w:b w:val="off"/>
                <w:i w:val="off"/>
              </w:rPr>
              <w:t>纤维蛋白原</w:t>
            </w:r>
          </w:p>
        </w:tc>
        <w:tc>
          <w:tcPr>
            <w:tcW w:w="1820" w:type="dxa"/>
            <w:tcBorders>
              <w:top w:val="nil" w:sz="0" w:space="0" w:color="auto"/>
              <w:left w:val="nil" w:sz="0" w:space="0" w:color="auto"/>
              <w:bottom w:val="nil" w:sz="0" w:space="0" w:color="auto"/>
              <w:right w:val="nil" w:sz="0" w:space="0" w:color="auto"/>
            </w:tcBorders>
          </w:tcPr>
          <w:p>
            <w:pPr>
              <w:wordWrap w:val="on"/>
              <w:autoSpaceDE w:val="off"/>
              <w:autoSpaceDN w:val="off"/>
              <w:spacing w:before="0" w:after="0" w:line="380" w:lineRule="atLeast"/>
              <w:ind w:left="0" w:right="0" w:firstLine="160"/>
              <w:jc w:val="both"/>
              <w:textAlignment w:val="auto"/>
              <w:rPr>
                <w:sz w:val="20"/>
              </w:rPr>
            </w:pPr>
            <w:r>
              <w:rPr>
                <w:rFonts w:ascii="宋体" w:hAnsi="宋体" w:cs="宋体" w:eastAsia="宋体"/>
                <w:sz w:val="20"/>
                <w:color w:val="000000"/>
                <w:b w:val="off"/>
                <w:i w:val="off"/>
              </w:rPr>
              <w:t>24.7±13.75</w:t>
            </w:r>
          </w:p>
          <w:p>
            <w:pPr>
              <w:wordWrap w:val="on"/>
              <w:autoSpaceDE w:val="off"/>
              <w:autoSpaceDN w:val="off"/>
              <w:spacing w:before="0" w:after="0" w:line="360" w:lineRule="atLeast"/>
              <w:ind w:left="0" w:right="0"/>
              <w:jc w:val="both"/>
              <w:textAlignment w:val="auto"/>
              <w:rPr>
                <w:sz w:val="20"/>
              </w:rPr>
            </w:pPr>
            <w:r>
              <w:rPr>
                <w:rFonts w:ascii="宋体" w:hAnsi="宋体" w:cs="宋体" w:eastAsia="宋体"/>
                <w:sz w:val="20"/>
                <w:color w:val="000000"/>
                <w:b w:val="off"/>
                <w:i w:val="off"/>
              </w:rPr>
              <w:t>380.17±55.58</w:t>
            </w:r>
          </w:p>
        </w:tc>
        <w:tc>
          <w:tcPr>
            <w:tcW w:w="1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0"/>
              </w:rPr>
            </w:pPr>
            <w:r>
              <w:rPr>
                <w:rFonts w:ascii="宋体" w:hAnsi="宋体" w:cs="宋体" w:eastAsia="宋体"/>
                <w:sz w:val="20"/>
                <w:color w:val="000000"/>
                <w:b w:val="off"/>
                <w:i w:val="off"/>
              </w:rPr>
              <w:t>24.6±11.29</w:t>
            </w:r>
          </w:p>
          <w:p>
            <w:pPr>
              <w:wordWrap w:val="on"/>
              <w:autoSpaceDE w:val="off"/>
              <w:autoSpaceDN w:val="off"/>
              <w:spacing w:before="0" w:after="0" w:line="360" w:lineRule="atLeast"/>
              <w:ind w:left="0" w:right="0"/>
              <w:jc w:val="both"/>
              <w:textAlignment w:val="auto"/>
              <w:rPr>
                <w:sz w:val="20"/>
              </w:rPr>
            </w:pPr>
            <w:r>
              <w:rPr>
                <w:rFonts w:ascii="宋体" w:hAnsi="宋体" w:cs="宋体" w:eastAsia="宋体"/>
                <w:sz w:val="20"/>
                <w:color w:val="000000"/>
                <w:b w:val="off"/>
                <w:i w:val="off"/>
              </w:rPr>
              <w:t>362.40±36.31*</w:t>
            </w: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0"/>
              </w:rPr>
            </w:pPr>
            <w:r>
              <w:rPr>
                <w:rFonts w:ascii="宋体" w:hAnsi="宋体" w:cs="宋体" w:eastAsia="宋体"/>
                <w:sz w:val="20"/>
                <w:color w:val="000000"/>
                <w:b w:val="off"/>
                <w:i w:val="off"/>
              </w:rPr>
              <w:t>28.91±10.39</w:t>
            </w:r>
          </w:p>
          <w:p>
            <w:pPr>
              <w:wordWrap w:val="on"/>
              <w:autoSpaceDE w:val="off"/>
              <w:autoSpaceDN w:val="off"/>
              <w:spacing w:before="0" w:after="0" w:line="360" w:lineRule="atLeast"/>
              <w:ind w:left="0" w:right="0"/>
              <w:jc w:val="center"/>
              <w:textAlignment w:val="auto"/>
              <w:rPr>
                <w:sz w:val="20"/>
              </w:rPr>
            </w:pPr>
            <w:r>
              <w:rPr>
                <w:rFonts w:ascii="宋体" w:hAnsi="宋体" w:cs="宋体" w:eastAsia="宋体"/>
                <w:sz w:val="20"/>
                <w:color w:val="000000"/>
                <w:b w:val="off"/>
                <w:i w:val="off"/>
              </w:rPr>
              <w:t>362.0±39.5</w:t>
            </w:r>
          </w:p>
        </w:tc>
        <w:tc>
          <w:tcPr>
            <w:tcW w:w="2140" w:type="dxa"/>
            <w:tcBorders>
              <w:top w:val="nil" w:sz="0" w:space="0" w:color="auto"/>
              <w:left w:val="nil" w:sz="0" w:space="0" w:color="auto"/>
              <w:bottom w:val="nil" w:sz="0" w:space="0" w:color="auto"/>
              <w:right w:val="nil" w:sz="0" w:space="0" w:color="auto"/>
            </w:tcBorders>
          </w:tcPr>
          <w:p>
            <w:pPr>
              <w:wordWrap w:val="on"/>
              <w:autoSpaceDE w:val="off"/>
              <w:autoSpaceDN w:val="off"/>
              <w:spacing w:before="0" w:after="0" w:line="360" w:lineRule="atLeast"/>
              <w:ind w:left="0" w:right="0" w:firstLine="260"/>
              <w:jc w:val="both"/>
              <w:textAlignment w:val="auto"/>
              <w:rPr>
                <w:sz w:val="20"/>
              </w:rPr>
            </w:pPr>
            <w:r>
              <w:rPr>
                <w:rFonts w:ascii="宋体" w:hAnsi="宋体" w:cs="宋体" w:eastAsia="宋体"/>
                <w:sz w:val="20"/>
                <w:color w:val="000000"/>
                <w:b w:val="off"/>
                <w:i w:val="off"/>
              </w:rPr>
              <w:t>26.45±8.80</w:t>
            </w:r>
          </w:p>
          <w:p>
            <w:pPr>
              <w:wordWrap w:val="on"/>
              <w:autoSpaceDE w:val="off"/>
              <w:autoSpaceDN w:val="off"/>
              <w:spacing w:before="0" w:after="0" w:line="360" w:lineRule="atLeast"/>
              <w:ind w:left="0" w:right="0" w:firstLine="280"/>
              <w:jc w:val="both"/>
              <w:textAlignment w:val="auto"/>
              <w:rPr>
                <w:sz w:val="20"/>
              </w:rPr>
            </w:pPr>
            <w:r>
              <w:rPr>
                <w:rFonts w:ascii="宋体" w:hAnsi="宋体" w:cs="宋体" w:eastAsia="宋体"/>
                <w:sz w:val="20"/>
                <w:color w:val="000000"/>
                <w:b w:val="off"/>
                <w:i w:val="off"/>
              </w:rPr>
              <w:t>352.91±30.74</w:t>
            </w:r>
          </w:p>
        </w:tc>
      </w:tr>
    </w:tbl>
    <w:p>
      <w:pPr>
        <w:wordWrap w:val="on"/>
        <w:autoSpaceDE w:val="off"/>
        <w:autoSpaceDN w:val="off"/>
        <w:spacing w:before="120" w:after="0" w:line="380" w:lineRule="atLeast"/>
        <w:ind w:left="1060" w:right="0"/>
        <w:jc w:val="both"/>
        <w:textAlignment w:val="auto"/>
        <w:rPr>
          <w:sz w:val="24"/>
        </w:rPr>
      </w:pPr>
      <w:r>
        <w:rPr>
          <w:rFonts w:ascii="宋体" w:hAnsi="宋体" w:cs="宋体" w:eastAsia="宋体"/>
          <w:sz w:val="24"/>
          <w:color w:val="000000"/>
          <w:b w:val="off"/>
          <w:i w:val="off"/>
        </w:rPr>
        <w:t>注 n颞-15,n体-11。 *表示治疗前后比较P&lt;0.05;**表示P&lt;0.01</w:t>
      </w:r>
      <w:r>
        <w:br w:type="page"/>
      </w:r>
    </w:p>
    <w:p>
      <w:pPr>
        <w:wordWrap w:val="on"/>
        <w:autoSpaceDE w:val="off"/>
        <w:autoSpaceDN w:val="off"/>
        <w:spacing w:before="680" w:after="0" w:line="360" w:lineRule="atLeast"/>
        <w:ind w:left="920" w:right="0"/>
        <w:jc w:val="both"/>
        <w:textAlignment w:val="auto"/>
        <w:rPr>
          <w:sz w:val="26"/>
        </w:rPr>
      </w:pPr>
      <w:r>
        <w:rPr>
          <w:rFonts w:ascii="宋体" w:hAnsi="宋体" w:cs="宋体" w:eastAsia="宋体"/>
          <w:sz w:val="26"/>
          <w:color w:val="000000"/>
          <w:b w:val="off"/>
          <w:i w:val="off"/>
        </w:rPr>
        <w:t>106 常见老年病针灸治疗</w:t>
      </w:r>
    </w:p>
    <w:p>
      <w:pPr>
        <w:wordWrap w:val="on"/>
        <w:autoSpaceDE w:val="off"/>
        <w:autoSpaceDN w:val="off"/>
        <w:spacing w:before="420" w:after="0" w:line="440" w:lineRule="atLeast"/>
        <w:ind w:left="320" w:right="840" w:firstLine="600"/>
        <w:jc w:val="both"/>
        <w:textAlignment w:val="auto"/>
        <w:rPr>
          <w:sz w:val="26"/>
        </w:rPr>
      </w:pPr>
      <w:r>
        <w:rPr>
          <w:rFonts w:ascii="宋体" w:hAnsi="宋体" w:cs="宋体" w:eastAsia="宋体"/>
          <w:sz w:val="26"/>
          <w:color w:val="000000"/>
          <w:b w:val="off"/>
          <w:i w:val="off"/>
        </w:rPr>
        <w:t>表18说明：颞三针组治疗前后血液流变学除血沉外，其余各项指标差异</w:t>
      </w:r>
      <w:r>
        <w:rPr>
          <w:rFonts w:ascii="宋体" w:hAnsi="宋体" w:cs="宋体" w:eastAsia="宋体"/>
          <w:sz w:val="26"/>
          <w:color w:val="000000"/>
          <w:b w:val="off"/>
          <w:i w:val="off"/>
        </w:rPr>
        <w:t>均有显著或非常显著意义(P&lt;0.05，P&lt;0.01)。体针组治疗前后比较，全</w:t>
      </w:r>
      <w:r>
        <w:rPr>
          <w:rFonts w:ascii="宋体" w:hAnsi="宋体" w:cs="宋体" w:eastAsia="宋体"/>
          <w:sz w:val="26"/>
          <w:color w:val="000000"/>
          <w:b w:val="off"/>
          <w:i w:val="off"/>
        </w:rPr>
        <w:t>血黏度比(高切、低切)、血液还原黏度比、红细胞电泳、红细胞压积，均有显著</w:t>
      </w:r>
      <w:r>
        <w:rPr>
          <w:rFonts w:ascii="宋体" w:hAnsi="宋体" w:cs="宋体" w:eastAsia="宋体"/>
          <w:sz w:val="26"/>
          <w:color w:val="000000"/>
          <w:b w:val="off"/>
          <w:i w:val="off"/>
        </w:rPr>
        <w:t>或非常显著意义(P&lt;0.05，P&lt;0.01)。提示两种针法对患者血液流变学均</w:t>
      </w:r>
      <w:r>
        <w:rPr>
          <w:rFonts w:ascii="宋体" w:hAnsi="宋体" w:cs="宋体" w:eastAsia="宋体"/>
          <w:sz w:val="26"/>
          <w:color w:val="000000"/>
          <w:b w:val="off"/>
          <w:i w:val="off"/>
        </w:rPr>
        <w:t>有一定改善作用。</w:t>
      </w:r>
    </w:p>
    <w:p>
      <w:pPr>
        <w:wordWrap w:val="on"/>
        <w:autoSpaceDE w:val="off"/>
        <w:autoSpaceDN w:val="off"/>
        <w:spacing w:before="120" w:after="0" w:line="480" w:lineRule="atLeast"/>
        <w:ind w:left="1440" w:right="0"/>
        <w:jc w:val="both"/>
        <w:textAlignment w:val="auto"/>
        <w:rPr>
          <w:sz w:val="26"/>
        </w:rPr>
      </w:pPr>
      <w:r>
        <w:rPr>
          <w:rFonts w:ascii="宋体" w:hAnsi="宋体" w:cs="宋体" w:eastAsia="宋体"/>
          <w:sz w:val="26"/>
          <w:color w:val="000000"/>
          <w:b w:val="off"/>
          <w:i w:val="off"/>
        </w:rPr>
        <w:t>表19 颞三针组与体针组治疗前后血液流变学比较</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d>
          <m:dPr>
            <m:begChr m:val="{"/>
            <m:sepChr m:val=","/>
            <m:endChr m:val="}"/>
          </m:dPr>
          <m:e>
            <m:acc>
              <m:accPr>
                <m:chr m:val="̅"/>
              </m:accPr>
              <m:e>
                <m:r>
                  <w:rPr>
                    <w:rFonts w:ascii="Cambria Math" w:hAnsi="Cambria Math"/>
                    <w:sz w:val="26"/>
                    <w:szCs w:val="26"/>
                  </w:rPr>
                  <m:t>X</m:t>
                </m:r>
              </m:e>
            </m:acc>
            <m:r>
              <w:rPr>
                <w:rFonts w:ascii="Cambria Math" w:hAnsi="Cambria Math"/>
                <w:sz w:val="26"/>
                <w:szCs w:val="26"/>
              </w:rPr>
              <m:t>±</m:t>
            </m:r>
            <m:r>
              <w:rPr>
                <w:rFonts w:ascii="Cambria Math" w:hAnsi="Cambria Math"/>
                <w:sz w:val="26"/>
                <w:szCs w:val="26"/>
              </w:rPr>
              <m:t>S</m:t>
            </m:r>
            <m:r>
              <w:rPr>
                <w:rFonts w:ascii="Cambria Math" w:hAnsi="Cambria Math"/>
                <w:sz w:val="26"/>
                <w:szCs w:val="26"/>
              </w:rPr>
              <m:t>D</m:t>
            </m:r>
          </m:e>
        </m:d>
      </m:oMath>
    </w:p>
    <w:p>
      <w:pPr>
        <w:wordWrap w:val="on"/>
        <w:spacing w:before="0" w:after="0" w:line="100" w:lineRule="exact"/>
        <w:ind w:left="0" w:right="0"/>
        <w:textAlignment w:val="auto"/>
      </w:pPr>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40"/>
        <w:gridCol w:w="2400"/>
        <w:gridCol w:w="2460"/>
        <w:gridCol w:w="1760"/>
      </w:tblGrid>
      <w:tr>
        <w:trPr>
          <w:trHeight w:hRule="atLeast" w:val="780"/>
        </w:trPr>
        <w:tc>
          <w:tcPr>
            <w:tcW w:w="2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观察项目</w:t>
            </w:r>
          </w:p>
        </w:tc>
        <w:tc>
          <w:tcPr>
            <w:tcW w:w="2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颞三针组</w:t>
            </w:r>
          </w:p>
        </w:tc>
        <w:tc>
          <w:tcPr>
            <w:tcW w:w="24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体针组</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P值</w:t>
            </w:r>
          </w:p>
        </w:tc>
      </w:tr>
      <w:tr>
        <w:trPr>
          <w:trHeight w:hRule="atLeast" w:val="560"/>
        </w:trPr>
        <w:tc>
          <w:tcPr>
            <w:tcW w:w="2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全血高切黏度(比)</w:t>
            </w:r>
          </w:p>
        </w:tc>
        <w:tc>
          <w:tcPr>
            <w:tcW w:w="2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0.98±0.15</w:t>
            </w:r>
          </w:p>
        </w:tc>
        <w:tc>
          <w:tcPr>
            <w:tcW w:w="24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0.37±0.13</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&lt;0.05</w:t>
            </w:r>
          </w:p>
        </w:tc>
      </w:tr>
      <w:tr>
        <w:trPr>
          <w:trHeight w:hRule="atLeast" w:val="420"/>
        </w:trPr>
        <w:tc>
          <w:tcPr>
            <w:tcW w:w="2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全血低切黏度(比)</w:t>
            </w:r>
          </w:p>
        </w:tc>
        <w:tc>
          <w:tcPr>
            <w:tcW w:w="2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2.27±0.30</w:t>
            </w:r>
          </w:p>
        </w:tc>
        <w:tc>
          <w:tcPr>
            <w:tcW w:w="24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0.79±0.29</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&lt;0.01</w:t>
            </w:r>
          </w:p>
        </w:tc>
      </w:tr>
      <w:tr>
        <w:trPr>
          <w:trHeight w:hRule="atLeast" w:val="440"/>
        </w:trPr>
        <w:tc>
          <w:tcPr>
            <w:tcW w:w="2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血液还原黏度(比)</w:t>
            </w:r>
          </w:p>
        </w:tc>
        <w:tc>
          <w:tcPr>
            <w:tcW w:w="2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3.33+0.35</w:t>
            </w:r>
          </w:p>
        </w:tc>
        <w:tc>
          <w:tcPr>
            <w:tcW w:w="24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0.46±0.23</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&lt;0.01</w:t>
            </w:r>
          </w:p>
        </w:tc>
      </w:tr>
      <w:tr>
        <w:trPr>
          <w:trHeight w:hRule="atLeast" w:val="440"/>
        </w:trPr>
        <w:tc>
          <w:tcPr>
            <w:tcW w:w="2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血液凝聚指数</w:t>
            </w:r>
          </w:p>
        </w:tc>
        <w:tc>
          <w:tcPr>
            <w:tcW w:w="2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0.07±0.02</w:t>
            </w:r>
          </w:p>
        </w:tc>
        <w:tc>
          <w:tcPr>
            <w:tcW w:w="24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0.03±0.02</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&gt;0.05</w:t>
            </w:r>
          </w:p>
        </w:tc>
      </w:tr>
      <w:tr>
        <w:trPr>
          <w:trHeight w:hRule="atLeast" w:val="440"/>
        </w:trPr>
        <w:tc>
          <w:tcPr>
            <w:tcW w:w="2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血浆黏度(比)</w:t>
            </w:r>
          </w:p>
        </w:tc>
        <w:tc>
          <w:tcPr>
            <w:tcW w:w="2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0.08±0.03</w:t>
            </w:r>
          </w:p>
        </w:tc>
        <w:tc>
          <w:tcPr>
            <w:tcW w:w="24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0.04±0.02</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&gt;0.05</w:t>
            </w:r>
          </w:p>
        </w:tc>
      </w:tr>
      <w:tr>
        <w:trPr>
          <w:trHeight w:hRule="atLeast" w:val="440"/>
        </w:trPr>
        <w:tc>
          <w:tcPr>
            <w:tcW w:w="2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红细胞电泳</w:t>
            </w:r>
          </w:p>
        </w:tc>
        <w:tc>
          <w:tcPr>
            <w:tcW w:w="2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1.98±0.31</w:t>
            </w:r>
          </w:p>
        </w:tc>
        <w:tc>
          <w:tcPr>
            <w:tcW w:w="24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0.63±0.23</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&lt;0.01</w:t>
            </w:r>
          </w:p>
        </w:tc>
      </w:tr>
      <w:tr>
        <w:trPr>
          <w:trHeight w:hRule="atLeast" w:val="460"/>
        </w:trPr>
        <w:tc>
          <w:tcPr>
            <w:tcW w:w="2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红细胞压积</w:t>
            </w:r>
          </w:p>
        </w:tc>
        <w:tc>
          <w:tcPr>
            <w:tcW w:w="2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2.88±0.52</w:t>
            </w:r>
          </w:p>
        </w:tc>
        <w:tc>
          <w:tcPr>
            <w:tcW w:w="24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0.82±0.31</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&lt;0.01</w:t>
            </w:r>
          </w:p>
        </w:tc>
      </w:tr>
      <w:tr>
        <w:trPr>
          <w:trHeight w:hRule="atLeast" w:val="860"/>
        </w:trPr>
        <w:tc>
          <w:tcPr>
            <w:tcW w:w="2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4"/>
              </w:rPr>
            </w:pPr>
            <w:r>
              <w:rPr>
                <w:rFonts w:ascii="宋体" w:hAnsi="宋体" w:cs="宋体" w:eastAsia="宋体"/>
                <w:sz w:val="22"/>
                <w:color w:val="000000"/>
                <w:b w:val="off"/>
                <w:i w:val="off"/>
              </w:rPr>
              <w:t>血</w:t>
            </w:r>
            <w:r>
              <w:rPr>
                <w:rFonts w:ascii="宋体" w:hAnsi="宋体" w:cs="宋体" w:eastAsia="宋体"/>
                <w:sz w:val="24"/>
              </w:rPr>
              <w:t xml:space="preserve">      </w:t>
            </w:r>
            <w:r>
              <w:rPr>
                <w:rFonts w:ascii="宋体" w:hAnsi="宋体" w:cs="宋体" w:eastAsia="宋体"/>
                <w:sz w:val="22"/>
                <w:color w:val="000000"/>
                <w:b w:val="off"/>
                <w:i w:val="off"/>
              </w:rPr>
              <w:t>沉</w:t>
            </w:r>
          </w:p>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纤维蛋白原</w:t>
            </w:r>
          </w:p>
        </w:tc>
        <w:tc>
          <w:tcPr>
            <w:tcW w:w="2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2"/>
              </w:rPr>
            </w:pPr>
            <w:r>
              <w:rPr>
                <w:rFonts w:ascii="宋体" w:hAnsi="宋体" w:cs="宋体" w:eastAsia="宋体"/>
                <w:sz w:val="22"/>
                <w:color w:val="000000"/>
                <w:b w:val="off"/>
                <w:i w:val="off"/>
              </w:rPr>
              <w:t>2.80±1.47</w:t>
            </w:r>
          </w:p>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17.77±7.18</w:t>
            </w:r>
          </w:p>
        </w:tc>
        <w:tc>
          <w:tcPr>
            <w:tcW w:w="24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2"/>
              </w:rPr>
            </w:pPr>
            <w:r>
              <w:rPr>
                <w:rFonts w:ascii="宋体" w:hAnsi="宋体" w:cs="宋体" w:eastAsia="宋体"/>
                <w:sz w:val="22"/>
                <w:color w:val="000000"/>
                <w:b w:val="off"/>
                <w:i w:val="off"/>
              </w:rPr>
              <w:t>2.46±1.35</w:t>
            </w:r>
          </w:p>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9.09±4.98</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2"/>
              </w:rPr>
            </w:pPr>
            <w:r>
              <w:rPr>
                <w:rFonts w:ascii="宋体" w:hAnsi="宋体" w:cs="宋体" w:eastAsia="宋体"/>
                <w:sz w:val="22"/>
                <w:color w:val="000000"/>
                <w:b w:val="off"/>
                <w:i w:val="off"/>
              </w:rPr>
              <w:t>&gt;0.05</w:t>
            </w:r>
          </w:p>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&gt;0.05</w:t>
            </w:r>
          </w:p>
        </w:tc>
      </w:tr>
    </w:tbl>
    <w:p>
      <w:pPr>
        <w:wordWrap w:val="on"/>
        <w:autoSpaceDE w:val="off"/>
        <w:autoSpaceDN w:val="off"/>
        <w:spacing w:before="80" w:after="0" w:line="360" w:lineRule="atLeast"/>
        <w:ind w:left="920" w:right="0"/>
        <w:jc w:val="both"/>
        <w:textAlignment w:val="auto"/>
        <w:rPr>
          <w:sz w:val="26"/>
        </w:rPr>
      </w:pPr>
      <w:r>
        <w:rPr>
          <w:rFonts w:ascii="宋体" w:hAnsi="宋体" w:cs="宋体" w:eastAsia="宋体"/>
          <w:sz w:val="26"/>
          <w:color w:val="000000"/>
          <w:b w:val="off"/>
          <w:i w:val="off"/>
        </w:rPr>
        <w:t>注 表中数字为治疗前、后差数的平均数±标准误</w:t>
      </w:r>
    </w:p>
    <w:p>
      <w:pPr>
        <w:wordWrap w:val="on"/>
        <w:autoSpaceDE w:val="off"/>
        <w:autoSpaceDN w:val="off"/>
        <w:spacing w:before="140" w:after="0" w:line="445" w:lineRule="atLeast"/>
        <w:ind w:left="340" w:right="880" w:firstLine="580"/>
        <w:jc w:val="both"/>
        <w:textAlignment w:val="auto"/>
        <w:rPr>
          <w:sz w:val="26"/>
        </w:rPr>
      </w:pPr>
      <w:r>
        <w:rPr>
          <w:rFonts w:ascii="宋体" w:hAnsi="宋体" w:cs="宋体" w:eastAsia="宋体"/>
          <w:sz w:val="26"/>
          <w:color w:val="000000"/>
          <w:b w:val="off"/>
          <w:i w:val="off"/>
        </w:rPr>
        <w:t>表19 显示两组患者治疗前后血液流变学各项指标比较，其中全血黏度</w:t>
      </w:r>
      <w:r>
        <w:rPr>
          <w:rFonts w:ascii="宋体" w:hAnsi="宋体" w:cs="宋体" w:eastAsia="宋体"/>
          <w:sz w:val="26"/>
          <w:color w:val="000000"/>
          <w:b w:val="off"/>
          <w:i w:val="off"/>
        </w:rPr>
        <w:t>比、血液还原黏度比、红细胞电泳、红细胞压积差异均有显著或非常显著意义</w:t>
      </w:r>
      <w:r>
        <w:rPr>
          <w:rFonts w:ascii="宋体" w:hAnsi="宋体" w:cs="宋体" w:eastAsia="宋体"/>
          <w:sz w:val="26"/>
          <w:color w:val="000000"/>
          <w:b w:val="off"/>
          <w:i w:val="off"/>
        </w:rPr>
        <w:t>(P&lt;0.05，P&lt;0.01)，两者比较，在改善患者血液流变学方面，颞三针组优</w:t>
      </w:r>
      <w:r>
        <w:rPr>
          <w:rFonts w:ascii="宋体" w:hAnsi="宋体" w:cs="宋体" w:eastAsia="宋体"/>
          <w:sz w:val="26"/>
          <w:color w:val="000000"/>
          <w:b w:val="off"/>
          <w:i w:val="off"/>
        </w:rPr>
        <w:t>于体针组。</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0</wp:posOffset>
                </wp:positionV>
                <wp:extent cx="5524500" cy="25400"/>
                <wp:wrapTopAndBottom/>
                <wp:docPr id="161" name="文本框 161"/>
                <a:graphic xmlns:a="http://schemas.openxmlformats.org/drawingml/2006/main">
                  <a:graphicData uri="http://schemas.microsoft.com/office/word/2010/wordprocessingShape">
                    <wps:wsp>
                      <wps:cNvSpPr txBox="true"/>
                      <wps:spPr>
                        <a:xfrm>
                          <a:off x="0" y="0"/>
                          <a:ext cx="55245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6pt;margin-top:0pt;width:435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5384800</wp:posOffset>
                </wp:positionH>
                <wp:positionV relativeFrom="paragraph">
                  <wp:posOffset>0</wp:posOffset>
                </wp:positionV>
                <wp:extent cx="723900" cy="228600"/>
                <wp:wrapTopAndBottom/>
                <wp:docPr id="162" name="文本框 162"/>
                <a:graphic xmlns:a="http://schemas.openxmlformats.org/drawingml/2006/main">
                  <a:graphicData uri="http://schemas.microsoft.com/office/word/2010/wordprocessingShape">
                    <wps:wsp>
                      <wps:cNvSpPr txBox="true"/>
                      <wps:spPr>
                        <a:xfrm>
                          <a:off x="0" y="0"/>
                          <a:ext cx="723900" cy="228600"/>
                        </a:xfrm>
                        <a:prstGeom prst="rect">
                          <a:avLst/>
                        </a:prstGeom>
                        <a:noFill/>
                        <a:ln w="6350">
                          <a:noFill/>
                        </a:ln>
                      </wps:spPr>
                      <wps:txbx>
                        <w:txbxContent>
                          <w:p>
                            <w:pPr>
                              <w:wordWrap w:val="on"/>
                              <w:spacing w:before="0" w:after="0"/>
                              <w:ind w:left="0" w:right="0"/>
                              <w:jc w:val="both"/>
                              <w:textAlignment w:val="auto"/>
                            </w:pPr>
                            <w:r>
                              <w:drawing>
                                <wp:inline distL="0" distR="0" distT="0" distB="0">
                                  <wp:extent cx="723900" cy="228600"/>
                                  <wp:docPr id="164" name="Drawing 164"/>
                                  <a:graphic>
                                    <a:graphicData uri="http://schemas.openxmlformats.org/drawingml/2006/picture">
                                      <pic:pic xmlns:pic="http://schemas.openxmlformats.org/drawingml/2006/picture">
                                        <pic:nvPicPr>
                                          <pic:cNvPr id="0" name="Picture 163"/>
                                          <pic:cNvPicPr>
                                            <a:picLocks noChangeAspect="true"/>
                                          </pic:cNvPicPr>
                                        </pic:nvPicPr>
                                        <pic:blipFill>
                                          <a:blip r:embed="rId21"/>
                                          <a:stretch>
                                            <a:fillRect/>
                                          </a:stretch>
                                        </pic:blipFill>
                                        <pic:spPr>
                                          <a:xfrm>
                                            <a:off x="0" y="0"/>
                                            <a:ext cx="723900" cy="2286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424pt;margin-top:0pt;width:57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23900" cy="228600"/>
                            <wp:docPr id="166" name="Drawing 166"/>
                            <a:graphic xmlns:a="http://schemas.openxmlformats.org/drawingml/2006/main">
                              <a:graphicData uri="http://schemas.openxmlformats.org/drawingml/2006/picture">
                                <pic:pic xmlns:pic="http://schemas.openxmlformats.org/drawingml/2006/picture">
                                  <pic:nvPicPr>
                                    <pic:cNvPr id="0" name="Picture 165"/>
                                    <pic:cNvPicPr>
                                      <a:picLocks noChangeAspect="true"/>
                                    </pic:cNvPicPr>
                                  </pic:nvPicPr>
                                  <pic:blipFill>
                                    <a:blip r:embed="rId21"/>
                                    <a:stretch>
                                      <a:fillRect/>
                                    </a:stretch>
                                  </pic:blipFill>
                                  <pic:spPr>
                                    <a:xfrm>
                                      <a:off x="0" y="0"/>
                                      <a:ext cx="723900" cy="2286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584200</wp:posOffset>
                </wp:positionH>
                <wp:positionV relativeFrom="paragraph">
                  <wp:posOffset>25400</wp:posOffset>
                </wp:positionV>
                <wp:extent cx="4978400" cy="177800"/>
                <wp:wrapTopAndBottom/>
                <wp:docPr id="167" name="文本框 167"/>
                <a:graphic xmlns:a="http://schemas.openxmlformats.org/drawingml/2006/main">
                  <a:graphicData uri="http://schemas.microsoft.com/office/word/2010/wordprocessingShape">
                    <wps:wsp>
                      <wps:cNvSpPr txBox="true"/>
                      <wps:spPr>
                        <a:xfrm>
                          <a:off x="0" y="0"/>
                          <a:ext cx="49784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6"/>
                              </w:rPr>
                            </w:pPr>
                            <w:r>
                              <w:rPr>
                                <w:rFonts w:ascii="宋体" w:hAnsi="宋体" w:cs="宋体" w:eastAsia="宋体"/>
                                <w:sz w:val="26"/>
                                <w:color w:val="000000"/>
                                <w:b w:val="off"/>
                                <w:i w:val="off"/>
                              </w:rPr>
                              <w:t>表20 颞三针治疗前后血栓烷 B₂和6-酮-前列腺素变化的比较</w:t>
                            </w:r>
                          </w:p>
                        </w:txbxContent>
                      </wps:txbx>
                      <wps:bodyPr wrap="square" lIns="0" rIns="0" tIns="0" bIns="0" vert="horz" anchor="t">
                        <a:spAutoFit/>
                      </wps:bodyPr>
                    </wps:wsp>
                  </a:graphicData>
                </a:graphic>
              </wp:anchor>
            </w:drawing>
          </mc:Choice>
          <mc:Fallback>
            <w:pict>
              <v:shape type="#_x0000_t202" filled="f" stroked="f" style="margin-left:46pt;margin-top:2pt;width:392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6"/>
                        </w:rPr>
                      </w:pPr>
                      <w:r>
                        <w:rPr>
                          <w:rFonts w:ascii="宋体" w:hAnsi="宋体" w:cs="宋体" w:eastAsia="宋体"/>
                          <w:sz w:val="26"/>
                          <w:color w:val="000000"/>
                          <w:b w:val="off"/>
                          <w:i w:val="off"/>
                        </w:rPr>
                        <w:t>表20 颞三针治疗前后血栓烷 B₂和6-酮-前列腺素变化的比较</w:t>
                      </w:r>
                    </w:p>
                  </w:txbxContent>
                </v:textbox>
              </v:shape>
            </w:pict>
          </mc:Fallback>
        </mc:AlternateContent>
      </w:r>
    </w:p>
    <w:p>
      <w:pPr>
        <w:wordWrap w:val="on"/>
        <w:spacing w:before="0" w:after="0" w:line="80" w:lineRule="exact"/>
        <w:ind w:left="0" w:right="0"/>
        <w:textAlignment w:val="auto"/>
      </w:pPr>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60"/>
        <w:gridCol w:w="1000"/>
        <w:gridCol w:w="3200"/>
        <w:gridCol w:w="3500"/>
      </w:tblGrid>
      <w:tr>
        <w:trPr>
          <w:trHeight w:hRule="atLeast" w:val="800"/>
        </w:trPr>
        <w:tc>
          <w:tcPr>
            <w:tcW w:w="16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2"/>
              </w:rPr>
            </w:pPr>
            <w:r>
              <w:rPr>
                <w:rFonts w:ascii="宋体" w:hAnsi="宋体" w:cs="宋体" w:eastAsia="宋体"/>
                <w:sz w:val="22"/>
                <w:color w:val="000000"/>
                <w:b w:val="off"/>
                <w:i w:val="off"/>
              </w:rPr>
              <w:t>检查时间</w:t>
            </w:r>
          </w:p>
        </w:tc>
        <w:tc>
          <w:tcPr>
            <w:tcW w:w="1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2"/>
              </w:rPr>
            </w:pPr>
            <w:r>
              <w:rPr>
                <w:rFonts w:ascii="宋体" w:hAnsi="宋体" w:cs="宋体" w:eastAsia="宋体"/>
                <w:sz w:val="22"/>
                <w:color w:val="000000"/>
                <w:b w:val="off"/>
                <w:i w:val="off"/>
              </w:rPr>
              <w:t>刀</w:t>
            </w:r>
          </w:p>
        </w:tc>
        <w:tc>
          <w:tcPr>
            <w:tcW w:w="3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2"/>
              </w:rPr>
            </w:pPr>
            <w:r>
              <w:rPr>
                <w:rFonts w:ascii="宋体" w:hAnsi="宋体" w:cs="宋体" w:eastAsia="宋体"/>
                <w:sz w:val="22"/>
                <w:color w:val="000000"/>
                <w:b w:val="off"/>
                <w:i w:val="off"/>
              </w:rPr>
              <w:t>血栓烷B₂(pg/0.1ml)</w:t>
            </w:r>
          </w:p>
        </w:tc>
        <w:tc>
          <w:tcPr>
            <w:tcW w:w="3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2"/>
              </w:rPr>
            </w:pPr>
            <w:r>
              <w:rPr>
                <w:rFonts w:ascii="宋体" w:hAnsi="宋体" w:cs="宋体" w:eastAsia="宋体"/>
                <w:sz w:val="22"/>
                <w:color w:val="000000"/>
                <w:b w:val="off"/>
                <w:i w:val="off"/>
              </w:rPr>
              <w:t>6-酮-前列腺素(pg/0.1ml)</w:t>
            </w:r>
          </w:p>
        </w:tc>
      </w:tr>
      <w:tr>
        <w:trPr>
          <w:trHeight w:hRule="atLeast" w:val="540"/>
        </w:trPr>
        <w:tc>
          <w:tcPr>
            <w:tcW w:w="16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2"/>
              </w:rPr>
            </w:pPr>
            <w:r>
              <w:rPr>
                <w:rFonts w:ascii="宋体" w:hAnsi="宋体" w:cs="宋体" w:eastAsia="宋体"/>
                <w:sz w:val="22"/>
                <w:color w:val="000000"/>
                <w:b w:val="off"/>
                <w:i w:val="off"/>
              </w:rPr>
              <w:t>治疗前</w:t>
            </w:r>
          </w:p>
        </w:tc>
        <w:tc>
          <w:tcPr>
            <w:tcW w:w="1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2"/>
              </w:rPr>
            </w:pPr>
            <w:r>
              <w:rPr>
                <w:rFonts w:ascii="宋体" w:hAnsi="宋体" w:cs="宋体" w:eastAsia="宋体"/>
                <w:sz w:val="22"/>
                <w:color w:val="000000"/>
                <w:b w:val="off"/>
                <w:i w:val="off"/>
              </w:rPr>
              <w:t>60</w:t>
            </w:r>
          </w:p>
        </w:tc>
        <w:tc>
          <w:tcPr>
            <w:tcW w:w="3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2"/>
              </w:rPr>
            </w:pPr>
            <w:r>
              <w:rPr>
                <w:rFonts w:ascii="宋体" w:hAnsi="宋体" w:cs="宋体" w:eastAsia="宋体"/>
                <w:sz w:val="22"/>
                <w:color w:val="000000"/>
                <w:b w:val="off"/>
                <w:i w:val="off"/>
              </w:rPr>
              <w:t>159.13±58.89</w:t>
            </w:r>
          </w:p>
        </w:tc>
        <w:tc>
          <w:tcPr>
            <w:tcW w:w="3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2"/>
              </w:rPr>
            </w:pPr>
            <w:r>
              <w:rPr>
                <w:rFonts w:ascii="宋体" w:hAnsi="宋体" w:cs="宋体" w:eastAsia="宋体"/>
                <w:sz w:val="22"/>
                <w:color w:val="000000"/>
                <w:b w:val="off"/>
                <w:i w:val="off"/>
              </w:rPr>
              <w:t>6.88±1.90</w:t>
            </w:r>
          </w:p>
        </w:tc>
      </w:tr>
      <w:tr>
        <w:trPr>
          <w:trHeight w:hRule="atLeast" w:val="440"/>
        </w:trPr>
        <w:tc>
          <w:tcPr>
            <w:tcW w:w="16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2"/>
              </w:rPr>
            </w:pPr>
            <w:r>
              <w:rPr>
                <w:rFonts w:ascii="宋体" w:hAnsi="宋体" w:cs="宋体" w:eastAsia="宋体"/>
                <w:sz w:val="22"/>
                <w:color w:val="000000"/>
                <w:b w:val="off"/>
                <w:i w:val="off"/>
              </w:rPr>
              <w:t>治疗后</w:t>
            </w:r>
          </w:p>
        </w:tc>
        <w:tc>
          <w:tcPr>
            <w:tcW w:w="1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2"/>
              </w:rPr>
            </w:pPr>
            <w:r>
              <w:rPr>
                <w:rFonts w:ascii="宋体" w:hAnsi="宋体" w:cs="宋体" w:eastAsia="宋体"/>
                <w:sz w:val="22"/>
                <w:color w:val="000000"/>
                <w:b w:val="off"/>
                <w:i w:val="off"/>
              </w:rPr>
              <w:t>60</w:t>
            </w:r>
          </w:p>
        </w:tc>
        <w:tc>
          <w:tcPr>
            <w:tcW w:w="3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2"/>
              </w:rPr>
            </w:pPr>
            <w:r>
              <w:rPr>
                <w:rFonts w:ascii="宋体" w:hAnsi="宋体" w:cs="宋体" w:eastAsia="宋体"/>
                <w:sz w:val="22"/>
                <w:color w:val="000000"/>
                <w:b w:val="off"/>
                <w:i w:val="off"/>
              </w:rPr>
              <w:t>100.90±30.38</w:t>
            </w:r>
          </w:p>
        </w:tc>
        <w:tc>
          <w:tcPr>
            <w:tcW w:w="3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2"/>
              </w:rPr>
            </w:pPr>
            <w:r>
              <w:rPr>
                <w:rFonts w:ascii="宋体" w:hAnsi="宋体" w:cs="宋体" w:eastAsia="宋体"/>
                <w:sz w:val="22"/>
                <w:color w:val="000000"/>
                <w:b w:val="off"/>
                <w:i w:val="off"/>
              </w:rPr>
              <w:t>9.80±1.50</w:t>
            </w:r>
          </w:p>
        </w:tc>
      </w:tr>
      <w:tr>
        <w:trPr>
          <w:trHeight w:hRule="atLeast" w:val="460"/>
        </w:trPr>
        <w:tc>
          <w:tcPr>
            <w:tcW w:w="16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2"/>
              </w:rPr>
            </w:pPr>
            <w:r>
              <w:rPr>
                <w:rFonts w:ascii="宋体" w:hAnsi="宋体" w:cs="宋体" w:eastAsia="宋体"/>
                <w:sz w:val="22"/>
                <w:color w:val="000000"/>
                <w:b w:val="off"/>
                <w:i w:val="off"/>
              </w:rPr>
              <w:t>T 值</w:t>
            </w:r>
          </w:p>
        </w:tc>
        <w:tc>
          <w:tcPr>
            <w:tcW w:w="10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3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2"/>
              </w:rPr>
            </w:pPr>
            <w:r>
              <w:rPr>
                <w:rFonts w:ascii="宋体" w:hAnsi="宋体" w:cs="宋体" w:eastAsia="宋体"/>
                <w:sz w:val="22"/>
                <w:color w:val="000000"/>
                <w:b w:val="off"/>
                <w:i w:val="off"/>
              </w:rPr>
              <w:t>5.57*</w:t>
            </w:r>
          </w:p>
        </w:tc>
        <w:tc>
          <w:tcPr>
            <w:tcW w:w="3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2"/>
              </w:rPr>
            </w:pPr>
            <w:r>
              <w:rPr>
                <w:rFonts w:ascii="宋体" w:hAnsi="宋体" w:cs="宋体" w:eastAsia="宋体"/>
                <w:sz w:val="22"/>
                <w:color w:val="000000"/>
                <w:b w:val="off"/>
                <w:i w:val="off"/>
              </w:rPr>
              <w:t>6.82**</w:t>
            </w:r>
          </w:p>
        </w:tc>
      </w:tr>
    </w:tbl>
    <w:p>
      <w:pPr>
        <w:wordWrap w:val="on"/>
        <w:autoSpaceDE w:val="off"/>
        <w:autoSpaceDN w:val="off"/>
        <w:spacing w:before="0" w:after="0" w:line="360" w:lineRule="atLeast"/>
        <w:ind w:left="920" w:right="0"/>
        <w:jc w:val="both"/>
        <w:textAlignment w:val="auto"/>
        <w:rPr>
          <w:sz w:val="26"/>
        </w:rPr>
      </w:pPr>
      <w:r>
        <w:rPr>
          <w:rFonts w:ascii="宋体" w:hAnsi="宋体" w:cs="宋体" w:eastAsia="宋体"/>
          <w:sz w:val="26"/>
          <w:color w:val="000000"/>
          <w:b w:val="off"/>
          <w:i w:val="off"/>
        </w:rPr>
        <w:t>注 **表示 P&lt;0.01</w:t>
      </w:r>
    </w:p>
    <w:p>
      <w:pPr>
        <w:wordWrap w:val="on"/>
        <w:autoSpaceDE w:val="off"/>
        <w:autoSpaceDN w:val="off"/>
        <w:spacing w:before="180" w:after="0" w:line="440" w:lineRule="atLeast"/>
        <w:ind w:left="360" w:right="860" w:firstLine="560"/>
        <w:jc w:val="both"/>
        <w:textAlignment w:val="auto"/>
        <w:rPr>
          <w:sz w:val="26"/>
        </w:rPr>
      </w:pPr>
      <w:r>
        <w:rPr>
          <w:rFonts w:ascii="宋体" w:hAnsi="宋体" w:cs="宋体" w:eastAsia="宋体"/>
          <w:sz w:val="26"/>
          <w:color w:val="000000"/>
          <w:b w:val="off"/>
          <w:i w:val="off"/>
        </w:rPr>
        <w:t>表20表明，颞三针治疗前后血浆中血栓烷B₂和6-酮-前列腺素含量均有</w:t>
      </w:r>
      <w:r>
        <w:rPr>
          <w:rFonts w:ascii="宋体" w:hAnsi="宋体" w:cs="宋体" w:eastAsia="宋体"/>
          <w:sz w:val="26"/>
          <w:color w:val="000000"/>
          <w:b w:val="off"/>
          <w:i w:val="off"/>
        </w:rPr>
        <w:t>明显改善，其差异有非常显著意义。</w:t>
      </w:r>
      <w:r>
        <w:br w:type="page"/>
      </w:r>
    </w:p>
    <w:p>
      <w:pPr>
        <w:wordWrap w:val="on"/>
        <w:autoSpaceDE w:val="off"/>
        <w:autoSpaceDN w:val="off"/>
        <w:spacing w:before="720" w:after="0" w:line="360" w:lineRule="atLeast"/>
        <w:ind w:left="5020" w:right="0"/>
        <w:jc w:val="both"/>
        <w:textAlignment w:val="auto"/>
        <w:rPr>
          <w:sz w:val="24"/>
        </w:rPr>
      </w:pPr>
      <w:r>
        <w:rPr>
          <w:rFonts w:ascii="宋体" w:hAnsi="宋体" w:cs="宋体" w:eastAsia="宋体"/>
          <w:sz w:val="24"/>
          <w:color w:val="000000"/>
          <w:b w:val="off"/>
          <w:i w:val="off"/>
        </w:rPr>
        <w:t>下篇 各种老年疾病的针灸治疗 107</w:t>
      </w:r>
    </w:p>
    <w:p>
      <w:pPr>
        <w:wordWrap w:val="on"/>
        <w:autoSpaceDE w:val="off"/>
        <w:autoSpaceDN w:val="off"/>
        <w:spacing w:before="520" w:after="0" w:line="460" w:lineRule="atLeast"/>
        <w:ind w:left="1700" w:right="0"/>
        <w:jc w:val="both"/>
        <w:textAlignment w:val="auto"/>
        <w:rPr>
          <w:sz w:val="24"/>
        </w:rPr>
      </w:pPr>
      <w:r>
        <w:rPr>
          <w:rFonts w:ascii="宋体" w:hAnsi="宋体" w:cs="宋体" w:eastAsia="宋体"/>
          <w:sz w:val="24"/>
          <w:color w:val="000000"/>
          <w:b w:val="off"/>
          <w:i w:val="off"/>
        </w:rPr>
        <w:t>表21 中风病人与健康人头发微量元素的比较</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d>
          <m:dPr>
            <m:sepChr m:val=","/>
          </m:dPr>
          <m:e>
            <m:acc>
              <m:accPr>
                <m:chr m:val="̅"/>
              </m:accPr>
              <m:e>
                <m:r>
                  <w:rPr>
                    <w:rFonts w:ascii="Cambria Math" w:hAnsi="Cambria Math"/>
                    <w:sz w:val="24"/>
                    <w:szCs w:val="24"/>
                  </w:rPr>
                  <m:t>x</m:t>
                </m:r>
              </m:e>
            </m:acc>
            <m:r>
              <w:rPr>
                <w:rFonts w:ascii="Cambria Math" w:hAnsi="Cambria Math"/>
                <w:sz w:val="24"/>
                <w:szCs w:val="24"/>
              </w:rPr>
              <m:t>±</m:t>
            </m:r>
            <m:r>
              <w:rPr>
                <w:rFonts w:ascii="Cambria Math" w:hAnsi="Cambria Math"/>
                <w:sz w:val="24"/>
                <w:szCs w:val="24"/>
              </w:rPr>
              <m:t>S</m:t>
            </m:r>
            <m:r>
              <w:rPr>
                <w:rFonts w:ascii="Cambria Math" w:hAnsi="Cambria Math"/>
                <w:sz w:val="24"/>
                <w:szCs w:val="24"/>
              </w:rPr>
              <m:t>D</m:t>
            </m:r>
          </m:e>
        </m:d>
      </m:oMath>
    </w:p>
    <w:p>
      <w:pPr>
        <w:wordWrap w:val="on"/>
        <w:spacing w:before="0" w:after="0" w:line="160" w:lineRule="exact"/>
        <w:ind w:left="0" w:right="0"/>
        <w:textAlignment w:val="auto"/>
      </w:pPr>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440"/>
        <w:gridCol w:w="1500"/>
        <w:gridCol w:w="1180"/>
        <w:gridCol w:w="1240"/>
        <w:gridCol w:w="1300"/>
        <w:gridCol w:w="1200"/>
        <w:gridCol w:w="1480"/>
      </w:tblGrid>
      <w:tr>
        <w:trPr>
          <w:trHeight w:hRule="atLeast" w:val="760"/>
        </w:trPr>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别</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Ca</w:t>
            </w:r>
          </w:p>
        </w:tc>
        <w:tc>
          <w:tcPr>
            <w:tcW w:w="1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Zn</w:t>
            </w:r>
          </w:p>
        </w:tc>
        <w:tc>
          <w:tcPr>
            <w:tcW w:w="1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Cu</w:t>
            </w:r>
          </w:p>
        </w:tc>
        <w:tc>
          <w:tcPr>
            <w:tcW w:w="1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Fe</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Pb</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Cr</w:t>
            </w:r>
          </w:p>
        </w:tc>
      </w:tr>
      <w:tr>
        <w:trPr>
          <w:trHeight w:hRule="atLeast" w:val="620"/>
        </w:trPr>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中风病人</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571±272</w:t>
            </w:r>
          </w:p>
        </w:tc>
        <w:tc>
          <w:tcPr>
            <w:tcW w:w="1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238上50</w:t>
            </w:r>
          </w:p>
        </w:tc>
        <w:tc>
          <w:tcPr>
            <w:tcW w:w="1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9±3</w:t>
            </w:r>
          </w:p>
        </w:tc>
        <w:tc>
          <w:tcPr>
            <w:tcW w:w="1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21±10</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10±6</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1.1±0.8</w:t>
            </w:r>
          </w:p>
        </w:tc>
      </w:tr>
      <w:tr>
        <w:trPr>
          <w:trHeight w:hRule="atLeast" w:val="420"/>
        </w:trPr>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健 康 人</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1308±516</w:t>
            </w:r>
          </w:p>
        </w:tc>
        <w:tc>
          <w:tcPr>
            <w:tcW w:w="1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172±25</w:t>
            </w:r>
          </w:p>
        </w:tc>
        <w:tc>
          <w:tcPr>
            <w:tcW w:w="1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17上4</w:t>
            </w:r>
          </w:p>
        </w:tc>
        <w:tc>
          <w:tcPr>
            <w:tcW w:w="1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18±6</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8±2</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3.0±0.9</w:t>
            </w:r>
          </w:p>
        </w:tc>
      </w:tr>
      <w:tr>
        <w:trPr>
          <w:trHeight w:hRule="atLeast" w:val="580"/>
        </w:trPr>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T</w:t>
            </w:r>
            <w:r>
              <w:rPr>
                <w:rFonts w:ascii="宋体" w:hAnsi="宋体" w:cs="宋体" w:eastAsia="宋体"/>
                <w:sz w:val="24"/>
              </w:rPr>
              <w:t xml:space="preserve">     </w:t>
            </w:r>
            <w:r>
              <w:rPr>
                <w:rFonts w:ascii="宋体" w:hAnsi="宋体" w:cs="宋体" w:eastAsia="宋体"/>
                <w:sz w:val="24"/>
                <w:color w:val="000000"/>
                <w:b w:val="off"/>
                <w:i w:val="off"/>
              </w:rPr>
              <w:t>值</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5.40**</w:t>
            </w:r>
          </w:p>
        </w:tc>
        <w:tc>
          <w:tcPr>
            <w:tcW w:w="1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5.19**</w:t>
            </w:r>
          </w:p>
        </w:tc>
        <w:tc>
          <w:tcPr>
            <w:tcW w:w="1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6.56°''</w:t>
            </w:r>
          </w:p>
        </w:tc>
        <w:tc>
          <w:tcPr>
            <w:tcW w:w="1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1.17</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1.38</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w:t>
            </w:r>
          </w:p>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7.02·</w:t>
            </w:r>
          </w:p>
        </w:tc>
      </w:tr>
    </w:tbl>
    <w:p>
      <w:pPr>
        <w:wordWrap w:val="on"/>
        <w:autoSpaceDE w:val="off"/>
        <w:autoSpaceDN w:val="off"/>
        <w:spacing w:before="0" w:after="0" w:line="360" w:lineRule="atLeast"/>
        <w:ind w:left="1000" w:right="0"/>
        <w:jc w:val="both"/>
        <w:textAlignment w:val="auto"/>
        <w:rPr>
          <w:sz w:val="24"/>
        </w:rPr>
      </w:pPr>
      <w:r>
        <w:rPr>
          <w:rFonts w:ascii="宋体" w:hAnsi="宋体" w:cs="宋体" w:eastAsia="宋体"/>
          <w:sz w:val="24"/>
          <w:color w:val="000000"/>
          <w:b w:val="off"/>
          <w:i w:val="off"/>
        </w:rPr>
        <w:t>注</w:t>
      </w:r>
      <w:r>
        <w:rPr>
          <w:rFonts w:ascii="宋体" w:hAnsi="宋体" w:cs="宋体" w:eastAsia="宋体"/>
          <w:sz w:val="24"/>
        </w:rPr>
        <w:t xml:space="preserve">  </w:t>
      </w:r>
      <w:r>
        <w:rPr>
          <w:rFonts w:ascii="宋体" w:hAnsi="宋体" w:cs="宋体" w:eastAsia="宋体"/>
          <w:sz w:val="24"/>
          <w:color w:val="000000"/>
          <w:b w:val="off"/>
          <w:i w:val="off"/>
        </w:rPr>
        <w:t>**表示P&lt;0.01</w:t>
      </w:r>
    </w:p>
    <w:p>
      <w:pPr>
        <w:wordWrap w:val="on"/>
        <w:autoSpaceDE w:val="off"/>
        <w:autoSpaceDN w:val="off"/>
        <w:spacing w:before="200" w:after="0" w:line="447" w:lineRule="atLeast"/>
        <w:ind w:left="440" w:right="780" w:firstLine="560"/>
        <w:jc w:val="both"/>
        <w:textAlignment w:val="auto"/>
        <w:rPr>
          <w:sz w:val="24"/>
        </w:rPr>
      </w:pPr>
      <w:r>
        <w:rPr>
          <w:rFonts w:ascii="宋体" w:hAnsi="宋体" w:cs="宋体" w:eastAsia="宋体"/>
          <w:sz w:val="24"/>
          <w:color w:val="000000"/>
          <w:b w:val="off"/>
          <w:i w:val="off"/>
        </w:rPr>
        <w:t>表21表示中风病人头发微量元素与正常人相比，明显低于正常人，除</w:t>
      </w:r>
      <w:r>
        <w:rPr>
          <w:rFonts w:ascii="宋体" w:hAnsi="宋体" w:cs="宋体" w:eastAsia="宋体"/>
          <w:sz w:val="24"/>
          <w:color w:val="000000"/>
          <w:b w:val="off"/>
          <w:i w:val="off"/>
        </w:rPr>
        <w:t>Fe、Pb外，其他微量元素差异均有非常显著意义，呈现高锌、低钙、低铜、低铬</w:t>
      </w:r>
      <w:r>
        <w:rPr>
          <w:rFonts w:ascii="宋体" w:hAnsi="宋体" w:cs="宋体" w:eastAsia="宋体"/>
          <w:sz w:val="24"/>
          <w:color w:val="000000"/>
          <w:b w:val="off"/>
          <w:i w:val="off"/>
        </w:rPr>
        <w:t>现象。</w:t>
      </w:r>
    </w:p>
    <w:p>
      <w:pPr>
        <w:wordWrap w:val="on"/>
        <w:spacing w:before="0" w:after="0" w:line="4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635000</wp:posOffset>
                </wp:positionH>
                <wp:positionV relativeFrom="paragraph">
                  <wp:posOffset>0</wp:posOffset>
                </wp:positionV>
                <wp:extent cx="5207000" cy="25400"/>
                <wp:wrapTopAndBottom/>
                <wp:docPr id="168" name="文本框 168"/>
                <a:graphic xmlns:a="http://schemas.openxmlformats.org/drawingml/2006/main">
                  <a:graphicData uri="http://schemas.microsoft.com/office/word/2010/wordprocessingShape">
                    <wps:wsp>
                      <wps:cNvSpPr txBox="true"/>
                      <wps:spPr>
                        <a:xfrm>
                          <a:off x="0" y="0"/>
                          <a:ext cx="52070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0pt;margin-top:0pt;width:410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635000</wp:posOffset>
                </wp:positionH>
                <wp:positionV relativeFrom="paragraph">
                  <wp:posOffset>0</wp:posOffset>
                </wp:positionV>
                <wp:extent cx="4445000" cy="228600"/>
                <wp:wrapTopAndBottom/>
                <wp:docPr id="169" name="文本框 169"/>
                <a:graphic xmlns:a="http://schemas.openxmlformats.org/drawingml/2006/main">
                  <a:graphicData uri="http://schemas.microsoft.com/office/word/2010/wordprocessingShape">
                    <wps:wsp>
                      <wps:cNvSpPr txBox="true"/>
                      <wps:spPr>
                        <a:xfrm>
                          <a:off x="0" y="0"/>
                          <a:ext cx="4445000" cy="228600"/>
                        </a:xfrm>
                        <a:prstGeom prst="rect">
                          <a:avLst/>
                        </a:prstGeom>
                        <a:noFill/>
                        <a:ln w="6350">
                          <a:noFill/>
                        </a:ln>
                      </wps:spPr>
                      <wps:txbx>
                        <w:txbxContent>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4"/>
                                <w:color w:val="000000"/>
                                <w:b w:val="off"/>
                                <w:i w:val="off"/>
                              </w:rPr>
                              <w:t>表22 20例中风病人针刺治疗前后头发微量元素的比较</w:t>
                            </w:r>
                          </w:p>
                        </w:txbxContent>
                      </wps:txbx>
                      <wps:bodyPr wrap="square" lIns="0" rIns="0" tIns="0" bIns="0" vert="horz" anchor="t">
                        <a:spAutoFit/>
                      </wps:bodyPr>
                    </wps:wsp>
                  </a:graphicData>
                </a:graphic>
              </wp:anchor>
            </w:drawing>
          </mc:Choice>
          <mc:Fallback>
            <w:pict>
              <v:shape type="#_x0000_t202" filled="f" stroked="f" style="margin-left:50pt;margin-top:0pt;width:350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4"/>
                          <w:color w:val="000000"/>
                          <w:b w:val="off"/>
                          <w:i w:val="off"/>
                        </w:rPr>
                        <w:t>表22 20例中风病人针刺治疗前后头发微量元素的比较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5130800</wp:posOffset>
                </wp:positionH>
                <wp:positionV relativeFrom="paragraph">
                  <wp:posOffset>25400</wp:posOffset>
                </wp:positionV>
                <wp:extent cx="711200" cy="241300"/>
                <wp:wrapTopAndBottom/>
                <wp:docPr id="170" name="文本框 170"/>
                <a:graphic xmlns:a="http://schemas.openxmlformats.org/drawingml/2006/main">
                  <a:graphicData uri="http://schemas.microsoft.com/office/word/2010/wordprocessingShape">
                    <wps:wsp>
                      <wps:cNvSpPr txBox="true"/>
                      <wps:spPr>
                        <a:xfrm>
                          <a:off x="0" y="0"/>
                          <a:ext cx="711200" cy="241300"/>
                        </a:xfrm>
                        <a:prstGeom prst="rect">
                          <a:avLst/>
                        </a:prstGeom>
                        <a:noFill/>
                        <a:ln w="6350">
                          <a:noFill/>
                        </a:ln>
                      </wps:spPr>
                      <wps:txbx>
                        <w:txbxContent>
                          <w:p>
                            <w:pPr>
                              <w:wordWrap w:val="on"/>
                              <w:spacing w:before="0" w:after="0"/>
                              <w:ind w:left="0" w:right="0"/>
                              <w:jc w:val="both"/>
                              <w:textAlignment w:val="auto"/>
                            </w:pPr>
                            <w:r>
                              <w:drawing>
                                <wp:inline distL="0" distR="0" distT="0" distB="0">
                                  <wp:extent cx="711200" cy="241300"/>
                                  <wp:docPr id="172" name="Drawing 172"/>
                                  <a:graphic>
                                    <a:graphicData uri="http://schemas.openxmlformats.org/drawingml/2006/picture">
                                      <pic:pic xmlns:pic="http://schemas.openxmlformats.org/drawingml/2006/picture">
                                        <pic:nvPicPr>
                                          <pic:cNvPr id="0" name="Picture 171"/>
                                          <pic:cNvPicPr>
                                            <a:picLocks noChangeAspect="true"/>
                                          </pic:cNvPicPr>
                                        </pic:nvPicPr>
                                        <pic:blipFill>
                                          <a:blip r:embed="rId22"/>
                                          <a:stretch>
                                            <a:fillRect/>
                                          </a:stretch>
                                        </pic:blipFill>
                                        <pic:spPr>
                                          <a:xfrm>
                                            <a:off x="0" y="0"/>
                                            <a:ext cx="711200" cy="2413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404pt;margin-top:2pt;width:56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11200" cy="241300"/>
                            <wp:docPr id="174" name="Drawing 174"/>
                            <a:graphic xmlns:a="http://schemas.openxmlformats.org/drawingml/2006/main">
                              <a:graphicData uri="http://schemas.openxmlformats.org/drawingml/2006/picture">
                                <pic:pic xmlns:pic="http://schemas.openxmlformats.org/drawingml/2006/picture">
                                  <pic:nvPicPr>
                                    <pic:cNvPr id="0" name="Picture 173"/>
                                    <pic:cNvPicPr>
                                      <a:picLocks noChangeAspect="true"/>
                                    </pic:cNvPicPr>
                                  </pic:nvPicPr>
                                  <pic:blipFill>
                                    <a:blip r:embed="rId22"/>
                                    <a:stretch>
                                      <a:fillRect/>
                                    </a:stretch>
                                  </pic:blipFill>
                                  <pic:spPr>
                                    <a:xfrm>
                                      <a:off x="0" y="0"/>
                                      <a:ext cx="711200" cy="241300"/>
                                    </a:xfrm>
                                    <a:prstGeom prst="rect">
                                      <a:avLst/>
                                    </a:prstGeom>
                                  </pic:spPr>
                                </pic:pic>
                              </a:graphicData>
                            </a:graphic>
                          </wp:inline>
                        </w:drawing>
                      </w:r>
                    </w:p>
                  </w:txbxContent>
                </v:textbox>
              </v:shape>
            </w:pict>
          </mc:Fallback>
        </mc:AlternateContent>
      </w:r>
    </w:p>
    <w:p>
      <w:pPr>
        <w:wordWrap w:val="on"/>
        <w:spacing w:before="0" w:after="0" w:line="80" w:lineRule="exact"/>
        <w:ind w:left="0" w:right="0"/>
        <w:textAlignment w:val="auto"/>
      </w:pPr>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440"/>
        <w:gridCol w:w="1460"/>
        <w:gridCol w:w="1440"/>
        <w:gridCol w:w="1240"/>
        <w:gridCol w:w="1220"/>
        <w:gridCol w:w="1180"/>
        <w:gridCol w:w="1380"/>
      </w:tblGrid>
      <w:tr>
        <w:trPr>
          <w:trHeight w:hRule="atLeast" w:val="840"/>
        </w:trPr>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测定时间</w:t>
            </w:r>
          </w:p>
        </w:tc>
        <w:tc>
          <w:tcPr>
            <w:tcW w:w="14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Ca</w:t>
            </w:r>
          </w:p>
        </w:tc>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Zn</w:t>
            </w:r>
          </w:p>
        </w:tc>
        <w:tc>
          <w:tcPr>
            <w:tcW w:w="1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Cu</w:t>
            </w:r>
          </w:p>
        </w:tc>
        <w:tc>
          <w:tcPr>
            <w:tcW w:w="1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Fe</w:t>
            </w:r>
          </w:p>
        </w:tc>
        <w:tc>
          <w:tcPr>
            <w:tcW w:w="1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Pb</w:t>
            </w:r>
          </w:p>
        </w:tc>
        <w:tc>
          <w:tcPr>
            <w:tcW w:w="1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Cr</w:t>
            </w:r>
          </w:p>
        </w:tc>
      </w:tr>
      <w:tr>
        <w:trPr>
          <w:trHeight w:hRule="atLeast" w:val="560"/>
        </w:trPr>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治疗前</w:t>
            </w:r>
          </w:p>
        </w:tc>
        <w:tc>
          <w:tcPr>
            <w:tcW w:w="14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571±272</w:t>
            </w:r>
          </w:p>
        </w:tc>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238±50</w:t>
            </w:r>
          </w:p>
        </w:tc>
        <w:tc>
          <w:tcPr>
            <w:tcW w:w="1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9±3</w:t>
            </w:r>
          </w:p>
        </w:tc>
        <w:tc>
          <w:tcPr>
            <w:tcW w:w="1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21±10</w:t>
            </w:r>
          </w:p>
        </w:tc>
        <w:tc>
          <w:tcPr>
            <w:tcW w:w="1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10±6</w:t>
            </w:r>
          </w:p>
        </w:tc>
        <w:tc>
          <w:tcPr>
            <w:tcW w:w="1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1.1±0.8</w:t>
            </w:r>
          </w:p>
        </w:tc>
      </w:tr>
      <w:tr>
        <w:trPr>
          <w:trHeight w:hRule="atLeast" w:val="460"/>
        </w:trPr>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治疗后</w:t>
            </w:r>
          </w:p>
        </w:tc>
        <w:tc>
          <w:tcPr>
            <w:tcW w:w="14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717±263</w:t>
            </w:r>
          </w:p>
        </w:tc>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183±42</w:t>
            </w:r>
          </w:p>
        </w:tc>
        <w:tc>
          <w:tcPr>
            <w:tcW w:w="1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15±3</w:t>
            </w:r>
          </w:p>
        </w:tc>
        <w:tc>
          <w:tcPr>
            <w:tcW w:w="1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24±10</w:t>
            </w:r>
          </w:p>
        </w:tc>
        <w:tc>
          <w:tcPr>
            <w:tcW w:w="1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5±4</w:t>
            </w:r>
          </w:p>
        </w:tc>
        <w:tc>
          <w:tcPr>
            <w:tcW w:w="1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2.0±1.2</w:t>
            </w:r>
          </w:p>
        </w:tc>
      </w:tr>
      <w:tr>
        <w:trPr>
          <w:trHeight w:hRule="atLeast" w:val="540"/>
        </w:trPr>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T 值</w:t>
            </w:r>
          </w:p>
        </w:tc>
        <w:tc>
          <w:tcPr>
            <w:tcW w:w="14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3.74**</w:t>
            </w:r>
          </w:p>
        </w:tc>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4.21..</w:t>
            </w:r>
          </w:p>
        </w:tc>
        <w:tc>
          <w:tcPr>
            <w:tcW w:w="1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4"/>
              </w:rPr>
            </w:pPr>
            <w:r>
              <w:rPr>
                <w:rFonts w:ascii="宋体" w:hAnsi="宋体" w:cs="宋体" w:eastAsia="宋体"/>
                <w:sz w:val="24"/>
                <w:color w:val="000000"/>
                <w:b w:val="off"/>
                <w:i w:val="off"/>
              </w:rPr>
              <w:t>·</w:t>
            </w:r>
          </w:p>
          <w:p>
            <w:pPr>
              <w:wordWrap w:val="on"/>
              <w:autoSpaceDE w:val="off"/>
              <w:autoSpaceDN w:val="off"/>
              <w:spacing w:before="0" w:after="0" w:line="320" w:lineRule="atLeast"/>
              <w:ind w:left="0" w:right="0"/>
              <w:jc w:val="center"/>
              <w:textAlignment w:val="auto"/>
              <w:rPr>
                <w:sz w:val="24"/>
              </w:rPr>
            </w:pPr>
            <w:r>
              <w:rPr>
                <w:rFonts w:ascii="宋体" w:hAnsi="宋体" w:cs="宋体" w:eastAsia="宋体"/>
                <w:sz w:val="24"/>
                <w:color w:val="000000"/>
                <w:b w:val="off"/>
                <w:i w:val="off"/>
              </w:rPr>
              <w:t>6.06·</w:t>
            </w:r>
          </w:p>
        </w:tc>
        <w:tc>
          <w:tcPr>
            <w:tcW w:w="1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0.646</w:t>
            </w:r>
          </w:p>
        </w:tc>
        <w:tc>
          <w:tcPr>
            <w:tcW w:w="1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4.18*1</w:t>
            </w:r>
          </w:p>
        </w:tc>
        <w:tc>
          <w:tcPr>
            <w:tcW w:w="1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5.11+</w:t>
            </w:r>
          </w:p>
        </w:tc>
      </w:tr>
    </w:tbl>
    <w:p>
      <w:pPr>
        <w:wordWrap w:val="on"/>
        <w:autoSpaceDE w:val="off"/>
        <w:autoSpaceDN w:val="off"/>
        <w:spacing w:before="60" w:after="0" w:line="320" w:lineRule="atLeast"/>
        <w:ind w:left="1000" w:right="0"/>
        <w:jc w:val="both"/>
        <w:textAlignment w:val="auto"/>
        <w:rPr>
          <w:sz w:val="24"/>
        </w:rPr>
      </w:pPr>
      <w:r>
        <w:rPr>
          <w:rFonts w:ascii="宋体" w:hAnsi="宋体" w:cs="宋体" w:eastAsia="宋体"/>
          <w:sz w:val="24"/>
          <w:color w:val="000000"/>
          <w:b w:val="off"/>
          <w:i w:val="off"/>
        </w:rPr>
        <w:t>注 * *表示P&lt;0.01</w:t>
      </w:r>
    </w:p>
    <w:p>
      <w:pPr>
        <w:wordWrap w:val="on"/>
        <w:autoSpaceDE w:val="off"/>
        <w:autoSpaceDN w:val="off"/>
        <w:spacing w:before="180" w:after="0" w:line="450" w:lineRule="atLeast"/>
        <w:ind w:left="420" w:right="800" w:firstLine="580"/>
        <w:jc w:val="both"/>
        <w:textAlignment w:val="auto"/>
        <w:rPr>
          <w:sz w:val="24"/>
        </w:rPr>
      </w:pPr>
      <w:r>
        <w:rPr>
          <w:rFonts w:ascii="宋体" w:hAnsi="宋体" w:cs="宋体" w:eastAsia="宋体"/>
          <w:sz w:val="24"/>
          <w:color w:val="000000"/>
          <w:b w:val="off"/>
          <w:i w:val="off"/>
        </w:rPr>
        <w:t>表22说明，经三个疗程治疗后，中风病人头发微量元素含量，除Fe外，其</w:t>
      </w:r>
      <w:r>
        <w:rPr>
          <w:rFonts w:ascii="宋体" w:hAnsi="宋体" w:cs="宋体" w:eastAsia="宋体"/>
          <w:sz w:val="24"/>
          <w:color w:val="000000"/>
          <w:b w:val="off"/>
          <w:i w:val="off"/>
        </w:rPr>
        <w:t>余均有明显改善，其差异均有非常显著意义。</w:t>
      </w:r>
    </w:p>
    <w:p>
      <w:pPr>
        <w:wordWrap w:val="on"/>
        <w:spacing w:before="0" w:after="0" w:line="5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1333500</wp:posOffset>
                </wp:positionH>
                <wp:positionV relativeFrom="paragraph">
                  <wp:posOffset>0</wp:posOffset>
                </wp:positionV>
                <wp:extent cx="3822700" cy="12700"/>
                <wp:wrapTopAndBottom/>
                <wp:docPr id="175" name="文本框 175"/>
                <a:graphic xmlns:a="http://schemas.openxmlformats.org/drawingml/2006/main">
                  <a:graphicData uri="http://schemas.microsoft.com/office/word/2010/wordprocessingShape">
                    <wps:wsp>
                      <wps:cNvSpPr txBox="true"/>
                      <wps:spPr>
                        <a:xfrm>
                          <a:off x="0" y="0"/>
                          <a:ext cx="38227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05pt;margin-top:0pt;width:301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4470400</wp:posOffset>
                </wp:positionH>
                <wp:positionV relativeFrom="paragraph">
                  <wp:posOffset>0</wp:posOffset>
                </wp:positionV>
                <wp:extent cx="685800" cy="254000"/>
                <wp:wrapTopAndBottom/>
                <wp:docPr id="176" name="文本框 176"/>
                <a:graphic xmlns:a="http://schemas.openxmlformats.org/drawingml/2006/main">
                  <a:graphicData uri="http://schemas.microsoft.com/office/word/2010/wordprocessingShape">
                    <wps:wsp>
                      <wps:cNvSpPr txBox="true"/>
                      <wps:spPr>
                        <a:xfrm>
                          <a:off x="0" y="0"/>
                          <a:ext cx="685800" cy="254000"/>
                        </a:xfrm>
                        <a:prstGeom prst="rect">
                          <a:avLst/>
                        </a:prstGeom>
                        <a:noFill/>
                        <a:ln w="6350">
                          <a:noFill/>
                        </a:ln>
                      </wps:spPr>
                      <wps:txbx>
                        <w:txbxContent>
                          <w:p>
                            <w:pPr>
                              <w:wordWrap w:val="on"/>
                              <w:spacing w:before="0" w:after="0"/>
                              <w:ind w:left="0" w:right="0"/>
                              <w:jc w:val="both"/>
                              <w:textAlignment w:val="auto"/>
                            </w:pPr>
                            <w:r>
                              <w:drawing>
                                <wp:inline distL="0" distR="0" distT="0" distB="0">
                                  <wp:extent cx="685800" cy="254000"/>
                                  <wp:docPr id="178" name="Drawing 178"/>
                                  <a:graphic>
                                    <a:graphicData uri="http://schemas.openxmlformats.org/drawingml/2006/picture">
                                      <pic:pic xmlns:pic="http://schemas.openxmlformats.org/drawingml/2006/picture">
                                        <pic:nvPicPr>
                                          <pic:cNvPr id="0" name="Picture 177"/>
                                          <pic:cNvPicPr>
                                            <a:picLocks noChangeAspect="true"/>
                                          </pic:cNvPicPr>
                                        </pic:nvPicPr>
                                        <pic:blipFill>
                                          <a:blip r:embed="rId23"/>
                                          <a:stretch>
                                            <a:fillRect/>
                                          </a:stretch>
                                        </pic:blipFill>
                                        <pic:spPr>
                                          <a:xfrm>
                                            <a:off x="0" y="0"/>
                                            <a:ext cx="685800" cy="2540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52pt;margin-top:0pt;width:54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685800" cy="254000"/>
                            <wp:docPr id="180" name="Drawing 180"/>
                            <a:graphic xmlns:a="http://schemas.openxmlformats.org/drawingml/2006/main">
                              <a:graphicData uri="http://schemas.openxmlformats.org/drawingml/2006/picture">
                                <pic:pic xmlns:pic="http://schemas.openxmlformats.org/drawingml/2006/picture">
                                  <pic:nvPicPr>
                                    <pic:cNvPr id="0" name="Picture 179"/>
                                    <pic:cNvPicPr>
                                      <a:picLocks noChangeAspect="true"/>
                                    </pic:cNvPicPr>
                                  </pic:nvPicPr>
                                  <pic:blipFill>
                                    <a:blip r:embed="rId23"/>
                                    <a:stretch>
                                      <a:fillRect/>
                                    </a:stretch>
                                  </pic:blipFill>
                                  <pic:spPr>
                                    <a:xfrm>
                                      <a:off x="0" y="0"/>
                                      <a:ext cx="685800" cy="2540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1333500</wp:posOffset>
                </wp:positionH>
                <wp:positionV relativeFrom="paragraph">
                  <wp:posOffset>12700</wp:posOffset>
                </wp:positionV>
                <wp:extent cx="3149600" cy="190500"/>
                <wp:wrapTopAndBottom/>
                <wp:docPr id="181" name="文本框 181"/>
                <a:graphic xmlns:a="http://schemas.openxmlformats.org/drawingml/2006/main">
                  <a:graphicData uri="http://schemas.microsoft.com/office/word/2010/wordprocessingShape">
                    <wps:wsp>
                      <wps:cNvSpPr txBox="true"/>
                      <wps:spPr>
                        <a:xfrm>
                          <a:off x="0" y="0"/>
                          <a:ext cx="31496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ff"/>
                                <w:i w:val="off"/>
                              </w:rPr>
                              <w:t>表 23</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中风病人与正常人微循环的比较</w:t>
                            </w:r>
                          </w:p>
                        </w:txbxContent>
                      </wps:txbx>
                      <wps:bodyPr wrap="square" lIns="0" rIns="0" tIns="0" bIns="0" vert="horz" anchor="t">
                        <a:spAutoFit/>
                      </wps:bodyPr>
                    </wps:wsp>
                  </a:graphicData>
                </a:graphic>
              </wp:anchor>
            </w:drawing>
          </mc:Choice>
          <mc:Fallback>
            <w:pict>
              <v:shape type="#_x0000_t202" filled="f" stroked="f" style="margin-left:105pt;margin-top:1pt;width:248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ff"/>
                          <w:i w:val="off"/>
                        </w:rPr>
                        <w:t>表 23</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中风病人与正常人微循环的比较</w:t>
                      </w:r>
                    </w:p>
                  </w:txbxContent>
                </v:textbox>
              </v:shape>
            </w:pict>
          </mc:Fallback>
        </mc:AlternateContent>
      </w:r>
    </w:p>
    <w:p>
      <w:pPr>
        <w:wordWrap w:val="on"/>
        <w:spacing w:before="0" w:after="0" w:line="40" w:lineRule="exact"/>
        <w:ind w:left="0" w:right="0"/>
        <w:textAlignment w:val="auto"/>
      </w:pPr>
    </w:p>
    <w:tbl>
      <w:tblPr>
        <w:tblW w:w="0" w:type="auto"/>
        <w:jc w:val="start"/>
        <w:tblInd w:type="dxa" w:w="4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500"/>
        <w:gridCol w:w="1900"/>
        <w:gridCol w:w="2700"/>
        <w:gridCol w:w="2260"/>
      </w:tblGrid>
      <w:tr>
        <w:trPr>
          <w:trHeight w:hRule="atLeast" w:val="860"/>
        </w:trPr>
        <w:tc>
          <w:tcPr>
            <w:tcW w:w="2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组 别</w:t>
            </w:r>
          </w:p>
        </w:tc>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管径(μm)</w:t>
            </w:r>
          </w:p>
        </w:tc>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血流速度(mm/s)</w:t>
            </w:r>
          </w:p>
        </w:tc>
        <w:tc>
          <w:tcPr>
            <w:tcW w:w="2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血细胞聚集(积分)</w:t>
            </w:r>
          </w:p>
        </w:tc>
      </w:tr>
      <w:tr>
        <w:trPr>
          <w:trHeight w:hRule="atLeast" w:val="580"/>
        </w:trPr>
        <w:tc>
          <w:tcPr>
            <w:tcW w:w="2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病人(42例)</w:t>
            </w:r>
          </w:p>
        </w:tc>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4.6土1.4</w:t>
            </w:r>
          </w:p>
        </w:tc>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0.48±0.15</w:t>
            </w:r>
          </w:p>
        </w:tc>
        <w:tc>
          <w:tcPr>
            <w:tcW w:w="2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2.8±0.9</w:t>
            </w:r>
          </w:p>
        </w:tc>
      </w:tr>
      <w:tr>
        <w:trPr>
          <w:trHeight w:hRule="atLeast" w:val="460"/>
        </w:trPr>
        <w:tc>
          <w:tcPr>
            <w:tcW w:w="2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正常人(24例)</w:t>
            </w:r>
          </w:p>
        </w:tc>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6.5±0.8</w:t>
            </w:r>
          </w:p>
        </w:tc>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0.85±1.0</w:t>
            </w:r>
          </w:p>
        </w:tc>
        <w:tc>
          <w:tcPr>
            <w:tcW w:w="2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0.4±0.2</w:t>
            </w:r>
          </w:p>
        </w:tc>
      </w:tr>
      <w:tr>
        <w:trPr>
          <w:trHeight w:hRule="atLeast" w:val="520"/>
        </w:trPr>
        <w:tc>
          <w:tcPr>
            <w:tcW w:w="2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P</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值</w:t>
            </w:r>
          </w:p>
        </w:tc>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&lt;0.01</w:t>
            </w:r>
          </w:p>
        </w:tc>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&lt;0.01</w:t>
            </w:r>
          </w:p>
        </w:tc>
        <w:tc>
          <w:tcPr>
            <w:tcW w:w="2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&lt;0.01</w:t>
            </w:r>
          </w:p>
        </w:tc>
      </w:tr>
    </w:tbl>
    <w:p>
      <w:pPr>
        <w:wordWrap w:val="on"/>
        <w:autoSpaceDE w:val="off"/>
        <w:autoSpaceDN w:val="off"/>
        <w:spacing w:before="260" w:after="0" w:line="460" w:lineRule="atLeast"/>
        <w:ind w:left="440" w:right="800" w:firstLine="560"/>
        <w:jc w:val="both"/>
        <w:textAlignment w:val="auto"/>
        <w:rPr>
          <w:sz w:val="24"/>
        </w:rPr>
      </w:pPr>
      <w:r>
        <w:rPr>
          <w:rFonts w:ascii="宋体" w:hAnsi="宋体" w:cs="宋体" w:eastAsia="宋体"/>
          <w:sz w:val="24"/>
          <w:color w:val="000000"/>
          <w:b w:val="off"/>
          <w:i w:val="off"/>
        </w:rPr>
        <w:t>表23提示，中风病人的微循环与正常人相比，微血管管径细小，血流速度</w:t>
      </w:r>
      <w:r>
        <w:rPr>
          <w:rFonts w:ascii="宋体" w:hAnsi="宋体" w:cs="宋体" w:eastAsia="宋体"/>
          <w:sz w:val="24"/>
          <w:color w:val="000000"/>
          <w:b w:val="off"/>
          <w:i w:val="off"/>
        </w:rPr>
        <w:t>缓慢，血细胞聚集明显，并见血管迂曲、扭转、粗细不一，全部病人均可见球结</w:t>
      </w:r>
      <w:r>
        <w:br w:type="page"/>
      </w:r>
    </w:p>
    <w:p>
      <w:pPr>
        <w:wordWrap w:val="on"/>
        <w:autoSpaceDE w:val="off"/>
        <w:autoSpaceDN w:val="off"/>
        <w:spacing w:before="720" w:after="0" w:line="360" w:lineRule="atLeast"/>
        <w:ind w:left="600" w:right="0"/>
        <w:jc w:val="both"/>
        <w:textAlignment w:val="auto"/>
        <w:rPr>
          <w:sz w:val="24"/>
        </w:rPr>
      </w:pPr>
      <w:r>
        <w:rPr>
          <w:rFonts w:ascii="宋体" w:hAnsi="宋体" w:cs="宋体" w:eastAsia="宋体"/>
          <w:sz w:val="24"/>
          <w:color w:val="000000"/>
          <w:b w:val="off"/>
          <w:i w:val="off"/>
        </w:rPr>
        <w:t>108 常见老年病针灸治疗</w:t>
      </w:r>
    </w:p>
    <w:p>
      <w:pPr>
        <w:wordWrap w:val="on"/>
        <w:autoSpaceDE w:val="off"/>
        <w:autoSpaceDN w:val="off"/>
        <w:spacing w:before="480" w:after="0" w:line="360" w:lineRule="atLeast"/>
        <w:ind w:left="600" w:right="0"/>
        <w:jc w:val="both"/>
        <w:textAlignment w:val="auto"/>
        <w:rPr>
          <w:sz w:val="24"/>
        </w:rPr>
      </w:pPr>
      <w:r>
        <w:rPr>
          <w:rFonts w:ascii="宋体" w:hAnsi="宋体" w:cs="宋体" w:eastAsia="宋体"/>
          <w:sz w:val="24"/>
          <w:color w:val="000000"/>
          <w:b w:val="off"/>
          <w:i w:val="off"/>
        </w:rPr>
        <w:t>膜程度不等的出血和渗出现象。</w:t>
      </w:r>
    </w:p>
    <w:p>
      <w:pPr>
        <w:wordWrap w:val="on"/>
        <w:spacing w:before="0" w:after="0" w:line="2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1028700</wp:posOffset>
                </wp:positionH>
                <wp:positionV relativeFrom="paragraph">
                  <wp:posOffset>0</wp:posOffset>
                </wp:positionV>
                <wp:extent cx="4597400" cy="25400"/>
                <wp:wrapTopAndBottom/>
                <wp:docPr id="182" name="文本框 182"/>
                <a:graphic xmlns:a="http://schemas.openxmlformats.org/drawingml/2006/main">
                  <a:graphicData uri="http://schemas.microsoft.com/office/word/2010/wordprocessingShape">
                    <wps:wsp>
                      <wps:cNvSpPr txBox="true"/>
                      <wps:spPr>
                        <a:xfrm>
                          <a:off x="0" y="0"/>
                          <a:ext cx="45974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81pt;margin-top:0pt;width:362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4902200</wp:posOffset>
                </wp:positionH>
                <wp:positionV relativeFrom="paragraph">
                  <wp:posOffset>0</wp:posOffset>
                </wp:positionV>
                <wp:extent cx="723900" cy="241300"/>
                <wp:wrapTopAndBottom/>
                <wp:docPr id="183" name="文本框 183"/>
                <a:graphic xmlns:a="http://schemas.openxmlformats.org/drawingml/2006/main">
                  <a:graphicData uri="http://schemas.microsoft.com/office/word/2010/wordprocessingShape">
                    <wps:wsp>
                      <wps:cNvSpPr txBox="true"/>
                      <wps:spPr>
                        <a:xfrm>
                          <a:off x="0" y="0"/>
                          <a:ext cx="723900" cy="241300"/>
                        </a:xfrm>
                        <a:prstGeom prst="rect">
                          <a:avLst/>
                        </a:prstGeom>
                        <a:noFill/>
                        <a:ln w="6350">
                          <a:noFill/>
                        </a:ln>
                      </wps:spPr>
                      <wps:txbx>
                        <w:txbxContent>
                          <w:p>
                            <w:pPr>
                              <w:wordWrap w:val="on"/>
                              <w:spacing w:before="0" w:after="0"/>
                              <w:ind w:left="0" w:right="0"/>
                              <w:jc w:val="both"/>
                              <w:textAlignment w:val="auto"/>
                            </w:pPr>
                            <w:r>
                              <w:drawing>
                                <wp:inline distL="0" distR="0" distT="0" distB="0">
                                  <wp:extent cx="723900" cy="241300"/>
                                  <wp:docPr id="185" name="Drawing 185"/>
                                  <a:graphic>
                                    <a:graphicData uri="http://schemas.openxmlformats.org/drawingml/2006/picture">
                                      <pic:pic xmlns:pic="http://schemas.openxmlformats.org/drawingml/2006/picture">
                                        <pic:nvPicPr>
                                          <pic:cNvPr id="0" name="Picture 184"/>
                                          <pic:cNvPicPr>
                                            <a:picLocks noChangeAspect="true"/>
                                          </pic:cNvPicPr>
                                        </pic:nvPicPr>
                                        <pic:blipFill>
                                          <a:blip r:embed="rId24"/>
                                          <a:stretch>
                                            <a:fillRect/>
                                          </a:stretch>
                                        </pic:blipFill>
                                        <pic:spPr>
                                          <a:xfrm>
                                            <a:off x="0" y="0"/>
                                            <a:ext cx="723900" cy="2413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86pt;margin-top:0pt;width:57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23900" cy="241300"/>
                            <wp:docPr id="187" name="Drawing 187"/>
                            <a:graphic xmlns:a="http://schemas.openxmlformats.org/drawingml/2006/main">
                              <a:graphicData uri="http://schemas.openxmlformats.org/drawingml/2006/picture">
                                <pic:pic xmlns:pic="http://schemas.openxmlformats.org/drawingml/2006/picture">
                                  <pic:nvPicPr>
                                    <pic:cNvPr id="0" name="Picture 186"/>
                                    <pic:cNvPicPr>
                                      <a:picLocks noChangeAspect="true"/>
                                    </pic:cNvPicPr>
                                  </pic:nvPicPr>
                                  <pic:blipFill>
                                    <a:blip r:embed="rId24"/>
                                    <a:stretch>
                                      <a:fillRect/>
                                    </a:stretch>
                                  </pic:blipFill>
                                  <pic:spPr>
                                    <a:xfrm>
                                      <a:off x="0" y="0"/>
                                      <a:ext cx="723900" cy="2413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1028700</wp:posOffset>
                </wp:positionH>
                <wp:positionV relativeFrom="paragraph">
                  <wp:posOffset>25400</wp:posOffset>
                </wp:positionV>
                <wp:extent cx="3924300" cy="190500"/>
                <wp:wrapTopAndBottom/>
                <wp:docPr id="188" name="文本框 188"/>
                <a:graphic xmlns:a="http://schemas.openxmlformats.org/drawingml/2006/main">
                  <a:graphicData uri="http://schemas.microsoft.com/office/word/2010/wordprocessingShape">
                    <wps:wsp>
                      <wps:cNvSpPr txBox="true"/>
                      <wps:spPr>
                        <a:xfrm>
                          <a:off x="0" y="0"/>
                          <a:ext cx="39243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ff"/>
                                <w:i w:val="off"/>
                              </w:rPr>
                              <w:t>表24 42例中风病人治疗前后微循环变化的比较</w:t>
                            </w:r>
                          </w:p>
                        </w:txbxContent>
                      </wps:txbx>
                      <wps:bodyPr wrap="square" lIns="0" rIns="0" tIns="0" bIns="0" vert="horz" anchor="t">
                        <a:spAutoFit/>
                      </wps:bodyPr>
                    </wps:wsp>
                  </a:graphicData>
                </a:graphic>
              </wp:anchor>
            </w:drawing>
          </mc:Choice>
          <mc:Fallback>
            <w:pict>
              <v:shape type="#_x0000_t202" filled="f" stroked="f" style="margin-left:81pt;margin-top:2pt;width:309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ff"/>
                          <w:i w:val="off"/>
                        </w:rPr>
                        <w:t>表24 42例中风病人治疗前后微循环变化的比较</w:t>
                      </w:r>
                    </w:p>
                  </w:txbxContent>
                </v:textbox>
              </v:shape>
            </w:pict>
          </mc:Fallback>
        </mc:AlternateContent>
      </w:r>
    </w:p>
    <w:p>
      <w:pPr>
        <w:wordWrap w:val="on"/>
        <w:spacing w:before="0" w:after="0" w:line="120" w:lineRule="exact"/>
        <w:ind w:left="0" w:right="0"/>
        <w:textAlignment w:val="auto"/>
      </w:pPr>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40"/>
        <w:gridCol w:w="2100"/>
        <w:gridCol w:w="2860"/>
        <w:gridCol w:w="2060"/>
      </w:tblGrid>
      <w:tr>
        <w:trPr>
          <w:trHeight w:hRule="atLeast" w:val="720"/>
        </w:trPr>
        <w:tc>
          <w:tcPr>
            <w:tcW w:w="2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检查时间</w:t>
            </w:r>
          </w:p>
        </w:tc>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管径(μm)</w:t>
            </w:r>
          </w:p>
        </w:tc>
        <w:tc>
          <w:tcPr>
            <w:tcW w:w="2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血流速度(mm's)</w:t>
            </w:r>
          </w:p>
        </w:tc>
        <w:tc>
          <w:tcPr>
            <w:tcW w:w="2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血细胞聚集(积分)</w:t>
            </w:r>
          </w:p>
        </w:tc>
      </w:tr>
      <w:tr>
        <w:trPr>
          <w:trHeight w:hRule="atLeast" w:val="480"/>
        </w:trPr>
        <w:tc>
          <w:tcPr>
            <w:tcW w:w="2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治疗前</w:t>
            </w:r>
          </w:p>
        </w:tc>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1.6±1.4</w:t>
            </w:r>
          </w:p>
        </w:tc>
        <w:tc>
          <w:tcPr>
            <w:tcW w:w="2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0.48-0.15</w:t>
            </w:r>
          </w:p>
        </w:tc>
        <w:tc>
          <w:tcPr>
            <w:tcW w:w="2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2.8±0.9</w:t>
            </w:r>
          </w:p>
        </w:tc>
      </w:tr>
      <w:tr>
        <w:trPr>
          <w:trHeight w:hRule="atLeast" w:val="460"/>
        </w:trPr>
        <w:tc>
          <w:tcPr>
            <w:tcW w:w="2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治疗后</w:t>
            </w:r>
          </w:p>
        </w:tc>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5.1±1.2</w:t>
            </w:r>
          </w:p>
        </w:tc>
        <w:tc>
          <w:tcPr>
            <w:tcW w:w="2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0.58±0.11</w:t>
            </w:r>
          </w:p>
        </w:tc>
        <w:tc>
          <w:tcPr>
            <w:tcW w:w="2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1.5±0.6</w:t>
            </w:r>
          </w:p>
        </w:tc>
      </w:tr>
      <w:tr>
        <w:trPr>
          <w:trHeight w:hRule="atLeast" w:val="460"/>
        </w:trPr>
        <w:tc>
          <w:tcPr>
            <w:tcW w:w="2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P 值</w:t>
            </w:r>
          </w:p>
        </w:tc>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&lt;0.01</w:t>
            </w:r>
          </w:p>
        </w:tc>
        <w:tc>
          <w:tcPr>
            <w:tcW w:w="2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&lt;0.01</w:t>
            </w:r>
          </w:p>
        </w:tc>
        <w:tc>
          <w:tcPr>
            <w:tcW w:w="2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&lt;0.01</w:t>
            </w:r>
          </w:p>
        </w:tc>
      </w:tr>
    </w:tbl>
    <w:p>
      <w:pPr>
        <w:wordWrap w:val="on"/>
        <w:autoSpaceDE w:val="off"/>
        <w:autoSpaceDN w:val="off"/>
        <w:spacing w:before="160" w:after="0" w:line="440" w:lineRule="atLeast"/>
        <w:ind w:left="460" w:right="720" w:firstLine="600"/>
        <w:jc w:val="both"/>
        <w:textAlignment w:val="auto"/>
        <w:rPr>
          <w:sz w:val="24"/>
        </w:rPr>
      </w:pPr>
      <w:r>
        <w:rPr>
          <w:rFonts w:ascii="宋体" w:hAnsi="宋体" w:cs="宋体" w:eastAsia="宋体"/>
          <w:sz w:val="24"/>
          <w:color w:val="000000"/>
          <w:b w:val="off"/>
          <w:i w:val="off"/>
        </w:rPr>
        <w:t>表21说明，颞三针治疗后中风病人的微血管管径普遍增大，血流速度加</w:t>
      </w:r>
      <w:r>
        <w:rPr>
          <w:rFonts w:ascii="宋体" w:hAnsi="宋体" w:cs="宋体" w:eastAsia="宋体"/>
          <w:sz w:val="24"/>
          <w:color w:val="000000"/>
          <w:b w:val="off"/>
          <w:i w:val="off"/>
        </w:rPr>
        <w:t>快.血细胞聚集程度减轻，其差异均有统计学意义，其余变化不明显。</w:t>
      </w:r>
    </w:p>
    <w:p>
      <w:pPr>
        <w:wordWrap w:val="on"/>
        <w:autoSpaceDE w:val="off"/>
        <w:autoSpaceDN w:val="off"/>
        <w:spacing w:before="160" w:after="0" w:line="400" w:lineRule="atLeast"/>
        <w:ind w:left="2000" w:right="0"/>
        <w:jc w:val="both"/>
        <w:textAlignment w:val="auto"/>
        <w:rPr>
          <w:sz w:val="24"/>
        </w:rPr>
      </w:pPr>
      <w:r>
        <w:rPr>
          <w:rFonts w:ascii="宋体" w:hAnsi="宋体" w:cs="宋体" w:eastAsia="宋体"/>
          <w:sz w:val="24"/>
          <w:color w:val="000000"/>
          <w:b w:val="off"/>
          <w:i w:val="off"/>
        </w:rPr>
        <w:t>表 25</w:t>
      </w:r>
      <w:r>
        <w:rPr>
          <w:rFonts w:ascii="宋体" w:hAnsi="宋体" w:cs="宋体" w:eastAsia="宋体"/>
          <w:sz w:val="24"/>
          <w:color w:val="000000"/>
          <w:b w:val="off"/>
          <w:i w:val="off"/>
        </w:rPr>
        <w:t xml:space="preserve"> 30例中风病人与健康人血脂的比较(X±SD)</w:t>
      </w:r>
    </w:p>
    <w:p>
      <w:pPr>
        <w:wordWrap w:val="on"/>
        <w:spacing w:before="0" w:after="0" w:line="120" w:lineRule="exact"/>
        <w:ind w:left="0" w:right="0"/>
        <w:textAlignment w:val="auto"/>
      </w:pPr>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20"/>
        <w:gridCol w:w="2360"/>
        <w:gridCol w:w="2380"/>
        <w:gridCol w:w="2380"/>
      </w:tblGrid>
      <w:tr>
        <w:trPr>
          <w:trHeight w:hRule="atLeast" w:val="760"/>
        </w:trPr>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组 别</w:t>
            </w:r>
          </w:p>
        </w:tc>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胆固醇(mg,d1)</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三酰甘油(mg/ dl)</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β-脂蛋白(mg/dD</w:t>
            </w:r>
          </w:p>
        </w:tc>
      </w:tr>
      <w:tr>
        <w:trPr>
          <w:trHeight w:hRule="atLeast" w:val="520"/>
        </w:trPr>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中风病人</w:t>
            </w:r>
          </w:p>
        </w:tc>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261.5±52.5</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163.8±69.4</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407.2±105.6</w:t>
            </w:r>
          </w:p>
        </w:tc>
      </w:tr>
      <w:tr>
        <w:trPr>
          <w:trHeight w:hRule="atLeast" w:val="420"/>
        </w:trPr>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健 康 人</w:t>
            </w:r>
          </w:p>
        </w:tc>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172.1±34.5</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78.5+11.9</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301.4± 51.7</w:t>
            </w:r>
          </w:p>
        </w:tc>
      </w:tr>
      <w:tr>
        <w:trPr>
          <w:trHeight w:hRule="atLeast" w:val="460"/>
        </w:trPr>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3"/>
                <w:color w:val="000000"/>
                <w:b w:val="off"/>
                <w:i w:val="off"/>
              </w:rPr>
              <w:t>P</w:t>
            </w:r>
            <w:r>
              <w:rPr>
                <w:rFonts w:ascii="宋体" w:hAnsi="宋体" w:cs="宋体" w:eastAsia="宋体"/>
                <w:sz w:val="24"/>
              </w:rPr>
              <w:t xml:space="preserve">     </w:t>
            </w:r>
            <w:r>
              <w:rPr>
                <w:rFonts w:ascii="宋体" w:hAnsi="宋体" w:cs="宋体" w:eastAsia="宋体"/>
                <w:sz w:val="23"/>
                <w:color w:val="000000"/>
                <w:b w:val="off"/>
                <w:i w:val="off"/>
              </w:rPr>
              <w:t>值</w:t>
            </w:r>
          </w:p>
        </w:tc>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&lt;0.01</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&lt;0.01</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&lt;0.01</w:t>
            </w:r>
          </w:p>
        </w:tc>
      </w:tr>
    </w:tbl>
    <w:p>
      <w:pPr>
        <w:wordWrap w:val="on"/>
        <w:autoSpaceDE w:val="off"/>
        <w:autoSpaceDN w:val="off"/>
        <w:spacing w:before="220" w:after="0" w:line="360" w:lineRule="atLeast"/>
        <w:ind w:left="1060" w:right="0"/>
        <w:jc w:val="both"/>
        <w:textAlignment w:val="auto"/>
        <w:rPr>
          <w:sz w:val="24"/>
        </w:rPr>
      </w:pPr>
      <w:r>
        <w:rPr>
          <w:rFonts w:ascii="宋体" w:hAnsi="宋体" w:cs="宋体" w:eastAsia="宋体"/>
          <w:sz w:val="24"/>
          <w:color w:val="000000"/>
          <w:b w:val="off"/>
          <w:i w:val="off"/>
        </w:rPr>
        <w:t>表25提示，中风病人血脂明显高于健康人，其差异有非常显著意义。</w:t>
      </w:r>
    </w:p>
    <w:p>
      <w:pPr>
        <w:wordWrap w:val="on"/>
        <w:autoSpaceDE w:val="off"/>
        <w:autoSpaceDN w:val="off"/>
        <w:spacing w:before="160" w:after="0" w:line="360" w:lineRule="atLeast"/>
        <w:ind w:left="1620" w:right="0"/>
        <w:jc w:val="both"/>
        <w:textAlignment w:val="auto"/>
        <w:rPr>
          <w:sz w:val="24"/>
        </w:rPr>
      </w:pPr>
      <w:r>
        <w:rPr>
          <w:rFonts w:ascii="宋体" w:hAnsi="宋体" w:cs="宋体" w:eastAsia="宋体"/>
          <w:sz w:val="24"/>
          <w:color w:val="000000"/>
          <w:b w:val="off"/>
          <w:i w:val="off"/>
        </w:rPr>
        <w:t>表26 30例中风病人治疗前后血脂变化的比较(X±SD)</w:t>
      </w:r>
    </w:p>
    <w:p>
      <w:pPr>
        <w:wordWrap w:val="on"/>
        <w:spacing w:before="0" w:after="0" w:line="160" w:lineRule="exact"/>
        <w:ind w:left="0" w:right="0"/>
        <w:textAlignment w:val="auto"/>
      </w:pPr>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20"/>
        <w:gridCol w:w="2340"/>
        <w:gridCol w:w="2380"/>
        <w:gridCol w:w="2400"/>
      </w:tblGrid>
      <w:tr>
        <w:trPr>
          <w:trHeight w:hRule="atLeast" w:val="740"/>
        </w:trPr>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测定时间</w:t>
            </w:r>
          </w:p>
        </w:tc>
        <w:tc>
          <w:tcPr>
            <w:tcW w:w="2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胆固醇(mg/ dl)</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三酰甘油(mg/ dl)</w:t>
            </w:r>
          </w:p>
        </w:tc>
        <w:tc>
          <w:tcPr>
            <w:tcW w:w="2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β-脂蛋白(mg/ dl)</w:t>
            </w:r>
          </w:p>
        </w:tc>
      </w:tr>
      <w:tr>
        <w:trPr>
          <w:trHeight w:hRule="atLeast" w:val="500"/>
        </w:trPr>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治疗 前</w:t>
            </w:r>
          </w:p>
        </w:tc>
        <w:tc>
          <w:tcPr>
            <w:tcW w:w="2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261.5±52.5</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163.8于69.1</w:t>
            </w:r>
          </w:p>
        </w:tc>
        <w:tc>
          <w:tcPr>
            <w:tcW w:w="2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407.2±105.6</w:t>
            </w:r>
          </w:p>
        </w:tc>
      </w:tr>
      <w:tr>
        <w:trPr>
          <w:trHeight w:hRule="atLeast" w:val="460"/>
        </w:trPr>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治 疗 后</w:t>
            </w:r>
          </w:p>
        </w:tc>
        <w:tc>
          <w:tcPr>
            <w:tcW w:w="2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216.7±45.2</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122.4±39.5</w:t>
            </w:r>
          </w:p>
        </w:tc>
        <w:tc>
          <w:tcPr>
            <w:tcW w:w="2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371.7+ 84.1</w:t>
            </w:r>
          </w:p>
        </w:tc>
      </w:tr>
      <w:tr>
        <w:trPr>
          <w:trHeight w:hRule="atLeast" w:val="460"/>
        </w:trPr>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3"/>
                <w:color w:val="000000"/>
                <w:b w:val="off"/>
                <w:i w:val="off"/>
              </w:rPr>
              <w:t>P</w:t>
            </w:r>
            <w:r>
              <w:rPr>
                <w:rFonts w:ascii="宋体" w:hAnsi="宋体" w:cs="宋体" w:eastAsia="宋体"/>
                <w:sz w:val="24"/>
              </w:rPr>
              <w:t xml:space="preserve">     </w:t>
            </w:r>
            <w:r>
              <w:rPr>
                <w:rFonts w:ascii="宋体" w:hAnsi="宋体" w:cs="宋体" w:eastAsia="宋体"/>
                <w:sz w:val="23"/>
                <w:color w:val="000000"/>
                <w:b w:val="off"/>
                <w:i w:val="off"/>
              </w:rPr>
              <w:t>值</w:t>
            </w:r>
          </w:p>
        </w:tc>
        <w:tc>
          <w:tcPr>
            <w:tcW w:w="2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&lt;10.01</w:t>
            </w:r>
          </w:p>
        </w:tc>
        <w:tc>
          <w:tcPr>
            <w:tcW w:w="2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&lt;0.01</w:t>
            </w:r>
          </w:p>
        </w:tc>
        <w:tc>
          <w:tcPr>
            <w:tcW w:w="2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&gt;0.05</w:t>
            </w:r>
          </w:p>
        </w:tc>
      </w:tr>
    </w:tbl>
    <w:p>
      <w:pPr>
        <w:wordWrap w:val="on"/>
        <w:autoSpaceDE w:val="off"/>
        <w:autoSpaceDN w:val="off"/>
        <w:spacing w:before="140" w:after="0" w:line="460" w:lineRule="atLeast"/>
        <w:ind w:left="480" w:right="720" w:firstLine="580"/>
        <w:jc w:val="both"/>
        <w:textAlignment w:val="auto"/>
        <w:rPr>
          <w:sz w:val="24"/>
        </w:rPr>
      </w:pPr>
      <w:r>
        <w:rPr>
          <w:rFonts w:ascii="宋体" w:hAnsi="宋体" w:cs="宋体" w:eastAsia="宋体"/>
          <w:sz w:val="24"/>
          <w:color w:val="000000"/>
          <w:b w:val="off"/>
          <w:i w:val="off"/>
        </w:rPr>
        <w:t>表26提示，经完成一疗程的针刺治疗后，中风病人的血脂均有下降，除</w:t>
      </w:r>
      <w:r>
        <w:rPr>
          <w:rFonts w:ascii="宋体" w:hAnsi="宋体" w:cs="宋体" w:eastAsia="宋体"/>
          <w:sz w:val="24"/>
          <w:color w:val="000000"/>
          <w:b w:val="off"/>
          <w:i w:val="off"/>
        </w:rPr>
        <w:t>3-脂蛋白的差异无统计学意义外，胆固醇和三酰甘油的差异均有显著性意义。</w:t>
      </w:r>
    </w:p>
    <w:p>
      <w:pPr>
        <w:wordWrap w:val="on"/>
        <w:autoSpaceDE w:val="off"/>
        <w:autoSpaceDN w:val="off"/>
        <w:spacing w:before="100" w:after="0" w:line="400" w:lineRule="atLeast"/>
        <w:ind w:left="1060" w:right="0"/>
        <w:jc w:val="both"/>
        <w:textAlignment w:val="auto"/>
        <w:rPr>
          <w:sz w:val="24"/>
        </w:rPr>
      </w:pPr>
      <w:r>
        <w:rPr>
          <w:rFonts w:ascii="宋体" w:hAnsi="宋体" w:cs="宋体" w:eastAsia="宋体"/>
          <w:sz w:val="24"/>
          <w:color w:val="000000"/>
          <w:b w:val="off"/>
          <w:i w:val="off"/>
        </w:rPr>
        <w:t>表 27</w:t>
      </w:r>
      <w:r>
        <w:rPr>
          <w:rFonts w:ascii="宋体" w:hAnsi="宋体" w:cs="宋体" w:eastAsia="宋体"/>
          <w:sz w:val="24"/>
        </w:rPr>
        <w:t xml:space="preserve"> </w:t>
      </w:r>
      <w:r>
        <w:rPr>
          <w:rFonts w:ascii="宋体" w:hAnsi="宋体" w:cs="宋体" w:eastAsia="宋体"/>
          <w:sz w:val="24"/>
          <w:color w:val="000000"/>
          <w:b w:val="off"/>
          <w:i w:val="off"/>
        </w:rPr>
        <w:t>中风病人与健康人血LPO、SOD、GST-Px含量比较(X±SD)</w:t>
      </w:r>
    </w:p>
    <w:p>
      <w:pPr>
        <w:wordWrap w:val="on"/>
        <w:spacing w:before="0" w:after="0" w:line="140" w:lineRule="exact"/>
        <w:ind w:left="0" w:right="0"/>
        <w:textAlignment w:val="auto"/>
      </w:pPr>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540"/>
        <w:gridCol w:w="1020"/>
        <w:gridCol w:w="2260"/>
        <w:gridCol w:w="2060"/>
        <w:gridCol w:w="2420"/>
      </w:tblGrid>
      <w:tr>
        <w:trPr>
          <w:trHeight w:hRule="atLeast" w:val="760"/>
        </w:trPr>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组 别</w:t>
            </w:r>
          </w:p>
        </w:tc>
        <w:tc>
          <w:tcPr>
            <w:tcW w:w="1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例数</w:t>
            </w:r>
          </w:p>
        </w:tc>
        <w:tc>
          <w:tcPr>
            <w:tcW w:w="2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LPO(mmol/ ml)</w:t>
            </w:r>
          </w:p>
        </w:tc>
        <w:tc>
          <w:tcPr>
            <w:tcW w:w="2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SOD(mu' ml)</w:t>
            </w:r>
          </w:p>
        </w:tc>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GST-Px(μmol/ ml)</w:t>
            </w:r>
          </w:p>
        </w:tc>
      </w:tr>
      <w:tr>
        <w:trPr>
          <w:trHeight w:hRule="atLeast" w:val="500"/>
        </w:trPr>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健 康 人</w:t>
            </w:r>
          </w:p>
        </w:tc>
        <w:tc>
          <w:tcPr>
            <w:tcW w:w="1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32</w:t>
            </w:r>
          </w:p>
        </w:tc>
        <w:tc>
          <w:tcPr>
            <w:tcW w:w="2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2.96±0.59</w:t>
            </w:r>
          </w:p>
        </w:tc>
        <w:tc>
          <w:tcPr>
            <w:tcW w:w="2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39,62±14.07</w:t>
            </w:r>
          </w:p>
        </w:tc>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71.56±20.79</w:t>
            </w:r>
          </w:p>
        </w:tc>
      </w:tr>
      <w:tr>
        <w:trPr>
          <w:trHeight w:hRule="atLeast" w:val="440"/>
        </w:trPr>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中风病人</w:t>
            </w:r>
          </w:p>
        </w:tc>
        <w:tc>
          <w:tcPr>
            <w:tcW w:w="1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40</w:t>
            </w:r>
          </w:p>
        </w:tc>
        <w:tc>
          <w:tcPr>
            <w:tcW w:w="2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5.78±2.02</w:t>
            </w:r>
          </w:p>
        </w:tc>
        <w:tc>
          <w:tcPr>
            <w:tcW w:w="2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22.17± 6.28</w:t>
            </w:r>
          </w:p>
        </w:tc>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11.64上18.68</w:t>
            </w:r>
          </w:p>
        </w:tc>
      </w:tr>
      <w:tr>
        <w:trPr>
          <w:trHeight w:hRule="atLeast" w:val="480"/>
        </w:trPr>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3"/>
                <w:color w:val="000000"/>
                <w:b w:val="off"/>
                <w:i w:val="off"/>
              </w:rPr>
              <w:t>D</w:t>
            </w:r>
            <w:r>
              <w:rPr>
                <w:rFonts w:ascii="宋体" w:hAnsi="宋体" w:cs="宋体" w:eastAsia="宋体"/>
                <w:sz w:val="24"/>
              </w:rPr>
              <w:t xml:space="preserve">     </w:t>
            </w:r>
            <w:r>
              <w:rPr>
                <w:rFonts w:ascii="宋体" w:hAnsi="宋体" w:cs="宋体" w:eastAsia="宋体"/>
                <w:sz w:val="23"/>
                <w:color w:val="000000"/>
                <w:b w:val="off"/>
                <w:i w:val="off"/>
              </w:rPr>
              <w:t>值</w:t>
            </w:r>
          </w:p>
        </w:tc>
        <w:tc>
          <w:tcPr>
            <w:tcW w:w="10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&lt;0.01</w:t>
            </w:r>
          </w:p>
        </w:tc>
        <w:tc>
          <w:tcPr>
            <w:tcW w:w="2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&lt;0.05</w:t>
            </w:r>
          </w:p>
        </w:tc>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&lt;0.05</w:t>
            </w:r>
          </w:p>
        </w:tc>
      </w:tr>
    </w:tbl>
    <w:p>
      <w:r>
        <w:br w:type="page"/>
      </w:r>
    </w:p>
    <w:p>
      <w:pPr>
        <w:wordWrap w:val="on"/>
        <w:autoSpaceDE w:val="off"/>
        <w:autoSpaceDN w:val="off"/>
        <w:spacing w:before="560" w:after="0" w:line="320" w:lineRule="atLeast"/>
        <w:ind w:left="4940" w:right="0"/>
        <w:jc w:val="both"/>
        <w:textAlignment w:val="auto"/>
        <w:rPr>
          <w:sz w:val="25"/>
        </w:rPr>
      </w:pPr>
      <w:r>
        <w:rPr>
          <w:rFonts w:ascii="宋体" w:hAnsi="宋体" w:cs="宋体" w:eastAsia="宋体"/>
          <w:sz w:val="25"/>
          <w:color w:val="000000"/>
          <w:b w:val="off"/>
          <w:i w:val="off"/>
        </w:rPr>
        <w:t>下篇 各种老年疾病的针灸治疗 109</w:t>
      </w:r>
    </w:p>
    <w:p>
      <w:pPr>
        <w:wordWrap w:val="on"/>
        <w:autoSpaceDE w:val="off"/>
        <w:autoSpaceDN w:val="off"/>
        <w:spacing w:before="360" w:after="0" w:line="447" w:lineRule="atLeast"/>
        <w:ind w:left="320" w:right="880" w:firstLine="600"/>
        <w:jc w:val="both"/>
        <w:textAlignment w:val="auto"/>
        <w:rPr>
          <w:sz w:val="25"/>
        </w:rPr>
      </w:pPr>
      <w:r>
        <w:rPr>
          <w:rFonts w:ascii="宋体" w:hAnsi="宋体" w:cs="宋体" w:eastAsia="宋体"/>
          <w:sz w:val="25"/>
          <w:color w:val="000000"/>
          <w:b w:val="off"/>
          <w:i w:val="off"/>
        </w:rPr>
        <w:t>表27显示，中风偏瘫病人血浆 SOD、GST-Px水平均低于正常值，与同</w:t>
      </w:r>
      <w:r>
        <w:rPr>
          <w:rFonts w:ascii="宋体" w:hAnsi="宋体" w:cs="宋体" w:eastAsia="宋体"/>
          <w:sz w:val="25"/>
          <w:color w:val="000000"/>
          <w:b w:val="off"/>
          <w:i w:val="off"/>
        </w:rPr>
        <w:t>龄健康人比较，有显著性差异，LPO则高于正常值，与同龄健康人比较，差异</w:t>
      </w:r>
      <w:r>
        <w:rPr>
          <w:rFonts w:ascii="宋体" w:hAnsi="宋体" w:cs="宋体" w:eastAsia="宋体"/>
          <w:sz w:val="25"/>
          <w:color w:val="000000"/>
          <w:b w:val="off"/>
          <w:i w:val="off"/>
        </w:rPr>
        <w:t>有显著性意义。</w:t>
      </w:r>
    </w:p>
    <w:p>
      <w:pPr>
        <w:wordWrap w:val="on"/>
        <w:autoSpaceDE w:val="off"/>
        <w:autoSpaceDN w:val="off"/>
        <w:spacing w:before="220" w:after="0" w:line="360" w:lineRule="atLeast"/>
        <w:ind w:left="1440" w:right="0"/>
        <w:jc w:val="both"/>
        <w:textAlignment w:val="auto"/>
        <w:rPr>
          <w:sz w:val="25"/>
        </w:rPr>
      </w:pPr>
      <w:r>
        <w:rPr>
          <w:rFonts w:ascii="宋体" w:hAnsi="宋体" w:cs="宋体" w:eastAsia="宋体"/>
          <w:sz w:val="25"/>
          <w:color w:val="000000"/>
          <w:b w:val="off"/>
          <w:i w:val="off"/>
        </w:rPr>
        <w:t>表 28</w:t>
      </w:r>
      <w:r>
        <w:rPr>
          <w:rFonts w:ascii="宋体" w:hAnsi="宋体" w:cs="宋体" w:eastAsia="宋体"/>
          <w:sz w:val="24"/>
        </w:rPr>
        <w:t xml:space="preserve">  </w:t>
      </w:r>
      <w:r>
        <w:rPr>
          <w:rFonts w:ascii="宋体" w:hAnsi="宋体" w:cs="宋体" w:eastAsia="宋体"/>
          <w:sz w:val="25"/>
          <w:color w:val="000000"/>
          <w:b w:val="off"/>
          <w:i w:val="off"/>
        </w:rPr>
        <w:t>两组治疗前后LPO、SOD、GST-Px自身比较(X±SD)</w:t>
      </w:r>
    </w:p>
    <w:p>
      <w:pPr>
        <w:wordWrap w:val="on"/>
        <w:autoSpaceDE w:val="off"/>
        <w:autoSpaceDN w:val="off"/>
        <w:spacing w:before="240" w:after="0" w:line="400" w:lineRule="atLeast"/>
        <w:ind w:left="920" w:right="0"/>
        <w:jc w:val="both"/>
        <w:textAlignment w:val="auto"/>
        <w:rPr>
          <w:sz w:val="25"/>
        </w:rPr>
      </w:pPr>
      <w:r>
        <w:rPr>
          <w:rFonts w:ascii="宋体" w:hAnsi="宋体" w:cs="宋体" w:eastAsia="宋体"/>
          <w:sz w:val="25"/>
          <w:color w:val="000000"/>
          <w:b w:val="off"/>
          <w:i w:val="off"/>
        </w:rPr>
        <w:t>项 目</w:t>
      </w:r>
      <w:r>
        <w:rPr>
          <w:rFonts w:ascii="宋体" w:hAnsi="宋体" w:cs="宋体" w:eastAsia="宋体"/>
          <w:sz w:val="24"/>
        </w:rPr>
        <w:t xml:space="preserve">     </w:t>
      </w:r>
      <w:r>
        <w:rPr>
          <w:rFonts w:ascii="宋体" w:hAnsi="宋体" w:cs="宋体" w:eastAsia="宋体"/>
          <w:sz w:val="25"/>
          <w:color w:val="000000"/>
          <w:b w:val="off"/>
          <w:i w:val="off"/>
        </w:rPr>
        <w:t>例数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颞三针组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对照组</w:t>
      </w:r>
    </w:p>
    <w:p>
      <w:pPr>
        <w:wordWrap w:val="on"/>
        <w:autoSpaceDE w:val="off"/>
        <w:autoSpaceDN w:val="off"/>
        <w:spacing w:before="280" w:after="0" w:line="380" w:lineRule="atLeast"/>
        <w:ind w:left="3200" w:right="0"/>
        <w:jc w:val="both"/>
        <w:textAlignment w:val="auto"/>
        <w:rPr>
          <w:sz w:val="25"/>
        </w:rPr>
      </w:pPr>
      <w:r>
        <w:rPr>
          <w:rFonts w:ascii="宋体" w:hAnsi="宋体" w:cs="宋体" w:eastAsia="宋体"/>
          <w:sz w:val="25"/>
          <w:color w:val="000000"/>
          <w:b w:val="off"/>
          <w:i w:val="off"/>
        </w:rPr>
        <w:t>治疗前</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治疗后</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治疗前</w:t>
      </w:r>
      <w:r>
        <w:rPr>
          <w:rFonts w:ascii="宋体" w:hAnsi="宋体" w:cs="宋体" w:eastAsia="宋体"/>
          <w:sz w:val="24"/>
        </w:rPr>
        <w:t xml:space="preserve">        </w:t>
      </w:r>
      <w:r>
        <w:rPr>
          <w:rFonts w:ascii="宋体" w:hAnsi="宋体" w:cs="宋体" w:eastAsia="宋体"/>
          <w:sz w:val="25"/>
          <w:color w:val="000000"/>
          <w:b w:val="off"/>
          <w:i w:val="off"/>
        </w:rPr>
        <w:t>治疗后</w:t>
      </w:r>
    </w:p>
    <w:p>
      <w:pPr>
        <w:wordWrap w:val="on"/>
        <w:autoSpaceDE w:val="off"/>
        <w:autoSpaceDN w:val="off"/>
        <w:spacing w:before="260" w:after="0" w:line="413" w:lineRule="atLeast"/>
        <w:ind w:left="320" w:right="920" w:firstLine="4180"/>
        <w:jc w:val="both"/>
        <w:textAlignment w:val="auto"/>
        <w:rPr>
          <w:sz w:val="24"/>
        </w:rPr>
      </w:pPr>
      <w:r>
        <w:rPr>
          <w:rFonts w:ascii="宋体" w:hAnsi="宋体" w:cs="宋体" w:eastAsia="宋体"/>
          <w:sz w:val="24"/>
          <w:color w:val="000000"/>
          <w:b w:val="off"/>
          <w:i w:val="off"/>
        </w:rPr>
        <w:t xml:space="preserve"> 2.67± 3.30°*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5.47± 1.86 4.37± 2.32*</w:t>
      </w:r>
      <w:r>
        <w:rPr>
          <w:rFonts w:ascii="宋体" w:hAnsi="宋体" w:cs="宋体" w:eastAsia="宋体"/>
          <w:sz w:val="24"/>
          <w:color w:val="000000"/>
          <w:b w:val="off"/>
          <w:i w:val="off"/>
        </w:rPr>
        <w:t>SOIXmu/ ml)</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20 21.63± 6.25 35.83± 5.52** 22.72± 6.41 28.81± 7.58**</w:t>
      </w:r>
      <w:r>
        <w:rPr>
          <w:rFonts w:ascii="宋体" w:hAnsi="宋体" w:cs="宋体" w:eastAsia="宋体"/>
          <w:sz w:val="24"/>
          <w:color w:val="000000"/>
          <w:b w:val="off"/>
          <w:i w:val="off"/>
        </w:rPr>
        <w:t>GST-Px(μmol/ ml)20 39.14±18.27 64.71±29.07* * 44.14±19.21 55.73±19.30**</w:t>
      </w:r>
    </w:p>
    <w:p>
      <w:pPr>
        <w:wordWrap w:val="on"/>
        <w:autoSpaceDE w:val="off"/>
        <w:autoSpaceDN w:val="off"/>
        <w:spacing w:before="160" w:after="0" w:line="360" w:lineRule="atLeast"/>
        <w:ind w:left="920" w:right="0"/>
        <w:jc w:val="both"/>
        <w:textAlignment w:val="auto"/>
        <w:rPr>
          <w:sz w:val="25"/>
        </w:rPr>
      </w:pPr>
      <w:r>
        <w:rPr>
          <w:rFonts w:ascii="宋体" w:hAnsi="宋体" w:cs="宋体" w:eastAsia="宋体"/>
          <w:sz w:val="25"/>
          <w:color w:val="000000"/>
          <w:b w:val="off"/>
          <w:i w:val="off"/>
        </w:rPr>
        <w:t>注 *治疗前后 P&lt;0.05; **治疗前后P&lt;0.01</w:t>
      </w:r>
    </w:p>
    <w:p>
      <w:pPr>
        <w:wordWrap w:val="on"/>
        <w:spacing w:before="0" w:after="0" w:line="2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914400</wp:posOffset>
                </wp:positionH>
                <wp:positionV relativeFrom="paragraph">
                  <wp:posOffset>0</wp:posOffset>
                </wp:positionV>
                <wp:extent cx="4699000" cy="50800"/>
                <wp:wrapTopAndBottom/>
                <wp:docPr id="189" name="文本框 189"/>
                <a:graphic xmlns:a="http://schemas.openxmlformats.org/drawingml/2006/main">
                  <a:graphicData uri="http://schemas.microsoft.com/office/word/2010/wordprocessingShape">
                    <wps:wsp>
                      <wps:cNvSpPr txBox="true"/>
                      <wps:spPr>
                        <a:xfrm>
                          <a:off x="0" y="0"/>
                          <a:ext cx="46990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2pt;margin-top:0pt;width:370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914400</wp:posOffset>
                </wp:positionH>
                <wp:positionV relativeFrom="paragraph">
                  <wp:posOffset>0</wp:posOffset>
                </wp:positionV>
                <wp:extent cx="4013200" cy="254000"/>
                <wp:wrapTopAndBottom/>
                <wp:docPr id="190" name="文本框 190"/>
                <a:graphic xmlns:a="http://schemas.openxmlformats.org/drawingml/2006/main">
                  <a:graphicData uri="http://schemas.microsoft.com/office/word/2010/wordprocessingShape">
                    <wps:wsp>
                      <wps:cNvSpPr txBox="true"/>
                      <wps:spPr>
                        <a:xfrm>
                          <a:off x="0" y="0"/>
                          <a:ext cx="4013200" cy="254000"/>
                        </a:xfrm>
                        <a:prstGeom prst="rect">
                          <a:avLst/>
                        </a:prstGeom>
                        <a:noFill/>
                        <a:ln w="6350">
                          <a:noFill/>
                        </a:ln>
                      </wps:spPr>
                      <wps:txbx>
                        <w:txbxContent>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表 29</w:t>
                            </w:r>
                            <w:r>
                              <w:rPr>
                                <w:rFonts w:ascii="宋体" w:hAnsi="宋体" w:cs="宋体" w:eastAsia="宋体"/>
                                <w:sz w:val="24"/>
                              </w:rPr>
                              <w:t xml:space="preserve">  </w:t>
                            </w:r>
                            <w:r>
                              <w:rPr>
                                <w:rFonts w:ascii="宋体" w:hAnsi="宋体" w:cs="宋体" w:eastAsia="宋体"/>
                                <w:sz w:val="25"/>
                                <w:color w:val="000000"/>
                                <w:b w:val="off"/>
                                <w:i w:val="off"/>
                              </w:rPr>
                              <w:t>两组治疗前后</w:t>
                            </w:r>
                            <w:r>
                              <w:rPr>
                                <w:rFonts w:ascii="宋体" w:hAnsi="宋体" w:cs="宋体" w:eastAsia="宋体"/>
                                <w:sz w:val="24"/>
                              </w:rPr>
                              <w:t xml:space="preserve">  </w:t>
                            </w:r>
                            <w:r>
                              <w:rPr>
                                <w:rFonts w:ascii="宋体" w:hAnsi="宋体" w:cs="宋体" w:eastAsia="宋体"/>
                                <w:sz w:val="25"/>
                                <w:color w:val="000000"/>
                                <w:b w:val="off"/>
                                <w:i w:val="off"/>
                              </w:rPr>
                              <w:t>LPO、SOD、GST-Px差值比较</w:t>
                            </w:r>
                          </w:p>
                        </w:txbxContent>
                      </wps:txbx>
                      <wps:bodyPr wrap="square" lIns="0" rIns="0" tIns="0" bIns="0" vert="horz" anchor="t">
                        <a:spAutoFit/>
                      </wps:bodyPr>
                    </wps:wsp>
                  </a:graphicData>
                </a:graphic>
              </wp:anchor>
            </w:drawing>
          </mc:Choice>
          <mc:Fallback>
            <w:pict>
              <v:shape type="#_x0000_t202" filled="f" stroked="f" style="margin-left:72pt;margin-top:0pt;width:316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表 29</w:t>
                      </w:r>
                      <w:r>
                        <w:rPr>
                          <w:rFonts w:ascii="宋体" w:hAnsi="宋体" w:cs="宋体" w:eastAsia="宋体"/>
                          <w:sz w:val="24"/>
                        </w:rPr>
                        <w:t xml:space="preserve">  </w:t>
                      </w:r>
                      <w:r>
                        <w:rPr>
                          <w:rFonts w:ascii="宋体" w:hAnsi="宋体" w:cs="宋体" w:eastAsia="宋体"/>
                          <w:sz w:val="25"/>
                          <w:color w:val="000000"/>
                          <w:b w:val="off"/>
                          <w:i w:val="off"/>
                        </w:rPr>
                        <w:t>两组治疗前后</w:t>
                      </w:r>
                      <w:r>
                        <w:rPr>
                          <w:rFonts w:ascii="宋体" w:hAnsi="宋体" w:cs="宋体" w:eastAsia="宋体"/>
                          <w:sz w:val="24"/>
                        </w:rPr>
                        <w:t xml:space="preserve">  </w:t>
                      </w:r>
                      <w:r>
                        <w:rPr>
                          <w:rFonts w:ascii="宋体" w:hAnsi="宋体" w:cs="宋体" w:eastAsia="宋体"/>
                          <w:sz w:val="25"/>
                          <w:color w:val="000000"/>
                          <w:b w:val="off"/>
                          <w:i w:val="off"/>
                        </w:rPr>
                        <w:t>LPO、SOD、GST-Px差值比较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4876800</wp:posOffset>
                </wp:positionH>
                <wp:positionV relativeFrom="paragraph">
                  <wp:posOffset>50800</wp:posOffset>
                </wp:positionV>
                <wp:extent cx="736600" cy="254000"/>
                <wp:wrapTopAndBottom/>
                <wp:docPr id="191" name="文本框 191"/>
                <a:graphic xmlns:a="http://schemas.openxmlformats.org/drawingml/2006/main">
                  <a:graphicData uri="http://schemas.microsoft.com/office/word/2010/wordprocessingShape">
                    <wps:wsp>
                      <wps:cNvSpPr txBox="true"/>
                      <wps:spPr>
                        <a:xfrm>
                          <a:off x="0" y="0"/>
                          <a:ext cx="736600" cy="254000"/>
                        </a:xfrm>
                        <a:prstGeom prst="rect">
                          <a:avLst/>
                        </a:prstGeom>
                        <a:noFill/>
                        <a:ln w="6350">
                          <a:noFill/>
                        </a:ln>
                      </wps:spPr>
                      <wps:txbx>
                        <w:txbxContent>
                          <w:p>
                            <w:pPr>
                              <w:wordWrap w:val="on"/>
                              <w:spacing w:before="0" w:after="0"/>
                              <w:ind w:left="0" w:right="0"/>
                              <w:jc w:val="both"/>
                              <w:textAlignment w:val="auto"/>
                            </w:pPr>
                            <w:r>
                              <w:drawing>
                                <wp:inline distL="0" distR="0" distT="0" distB="0">
                                  <wp:extent cx="736600" cy="254000"/>
                                  <wp:docPr id="193" name="Drawing 193"/>
                                  <a:graphic>
                                    <a:graphicData uri="http://schemas.openxmlformats.org/drawingml/2006/picture">
                                      <pic:pic xmlns:pic="http://schemas.openxmlformats.org/drawingml/2006/picture">
                                        <pic:nvPicPr>
                                          <pic:cNvPr id="0" name="Picture 192"/>
                                          <pic:cNvPicPr>
                                            <a:picLocks noChangeAspect="true"/>
                                          </pic:cNvPicPr>
                                        </pic:nvPicPr>
                                        <pic:blipFill>
                                          <a:blip r:embed="rId25"/>
                                          <a:stretch>
                                            <a:fillRect/>
                                          </a:stretch>
                                        </pic:blipFill>
                                        <pic:spPr>
                                          <a:xfrm>
                                            <a:off x="0" y="0"/>
                                            <a:ext cx="736600" cy="2540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84pt;margin-top:4pt;width:58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36600" cy="254000"/>
                            <wp:docPr id="195" name="Drawing 195"/>
                            <a:graphic xmlns:a="http://schemas.openxmlformats.org/drawingml/2006/main">
                              <a:graphicData uri="http://schemas.openxmlformats.org/drawingml/2006/picture">
                                <pic:pic xmlns:pic="http://schemas.openxmlformats.org/drawingml/2006/picture">
                                  <pic:nvPicPr>
                                    <pic:cNvPr id="0" name="Picture 194"/>
                                    <pic:cNvPicPr>
                                      <a:picLocks noChangeAspect="true"/>
                                    </pic:cNvPicPr>
                                  </pic:nvPicPr>
                                  <pic:blipFill>
                                    <a:blip r:embed="rId25"/>
                                    <a:stretch>
                                      <a:fillRect/>
                                    </a:stretch>
                                  </pic:blipFill>
                                  <pic:spPr>
                                    <a:xfrm>
                                      <a:off x="0" y="0"/>
                                      <a:ext cx="736600" cy="254000"/>
                                    </a:xfrm>
                                    <a:prstGeom prst="rect">
                                      <a:avLst/>
                                    </a:prstGeom>
                                  </pic:spPr>
                                </pic:pic>
                              </a:graphicData>
                            </a:graphic>
                          </wp:inline>
                        </w:drawing>
                      </w:r>
                    </w:p>
                  </w:txbxContent>
                </v:textbox>
              </v:shape>
            </w:pict>
          </mc:Fallback>
        </mc:AlternateContent>
      </w:r>
    </w:p>
    <w:p>
      <w:pPr>
        <w:wordWrap w:val="on"/>
        <w:spacing w:before="0" w:after="0" w:line="40" w:lineRule="exact"/>
        <w:ind w:left="0" w:right="0"/>
        <w:textAlignment w:val="auto"/>
      </w:pPr>
    </w:p>
    <w:tbl>
      <w:tblPr>
        <w:tblW w:w="0" w:type="auto"/>
        <w:jc w:val="start"/>
        <w:tblInd w:type="dxa" w:w="3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80"/>
        <w:gridCol w:w="1200"/>
        <w:gridCol w:w="2200"/>
        <w:gridCol w:w="2140"/>
        <w:gridCol w:w="1280"/>
      </w:tblGrid>
      <w:tr>
        <w:trPr>
          <w:trHeight w:hRule="atLeast" w:val="760"/>
        </w:trPr>
        <w:tc>
          <w:tcPr>
            <w:tcW w:w="2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项 目</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例数</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颞三针组</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对照组</w:t>
            </w:r>
          </w:p>
        </w:tc>
        <w:tc>
          <w:tcPr>
            <w:tcW w:w="1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P值</w:t>
            </w:r>
          </w:p>
        </w:tc>
      </w:tr>
      <w:tr>
        <w:trPr>
          <w:trHeight w:hRule="atLeast" w:val="520"/>
        </w:trPr>
        <w:tc>
          <w:tcPr>
            <w:tcW w:w="2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LPO(mmol/ ml)</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20</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2.45±2.85</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1.11±2.17</w:t>
            </w:r>
          </w:p>
        </w:tc>
        <w:tc>
          <w:tcPr>
            <w:tcW w:w="1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&gt;0.05</w:t>
            </w:r>
          </w:p>
        </w:tc>
      </w:tr>
      <w:tr>
        <w:trPr>
          <w:trHeight w:hRule="atLeast" w:val="860"/>
        </w:trPr>
        <w:tc>
          <w:tcPr>
            <w:tcW w:w="2480" w:type="dxa"/>
            <w:tcBorders>
              <w:top w:val="nil" w:sz="0" w:space="0" w:color="auto"/>
              <w:left w:val="nil" w:sz="0" w:space="0" w:color="auto"/>
              <w:bottom w:val="nil" w:sz="0" w:space="0" w:color="auto"/>
              <w:right w:val="nil" w:sz="0" w:space="0" w:color="auto"/>
            </w:tcBorders>
          </w:tcPr>
          <w:p>
            <w:pPr>
              <w:wordWrap w:val="on"/>
              <w:autoSpaceDE w:val="off"/>
              <w:autoSpaceDN w:val="off"/>
              <w:spacing w:before="0" w:after="0" w:line="400" w:lineRule="atLeast"/>
              <w:ind w:left="0" w:right="0" w:firstLine="360"/>
              <w:jc w:val="both"/>
              <w:textAlignment w:val="auto"/>
              <w:rPr>
                <w:sz w:val="25"/>
              </w:rPr>
            </w:pPr>
            <w:r>
              <w:rPr>
                <w:rFonts w:ascii="宋体" w:hAnsi="宋体" w:cs="宋体" w:eastAsia="宋体"/>
                <w:sz w:val="25"/>
                <w:color w:val="000000"/>
                <w:b w:val="off"/>
                <w:i w:val="off"/>
              </w:rPr>
              <w:t>SOD(mu/ ml)</w:t>
            </w:r>
          </w:p>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rPr>
              <w:t>GST-Px(μmol/ ml)</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20</w:t>
            </w:r>
          </w:p>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20</w:t>
            </w:r>
          </w:p>
        </w:tc>
        <w:tc>
          <w:tcPr>
            <w:tcW w:w="2200" w:type="dxa"/>
            <w:tcBorders>
              <w:top w:val="nil" w:sz="0" w:space="0" w:color="auto"/>
              <w:left w:val="nil" w:sz="0" w:space="0" w:color="auto"/>
              <w:bottom w:val="nil" w:sz="0" w:space="0" w:color="auto"/>
              <w:right w:val="nil" w:sz="0" w:space="0" w:color="auto"/>
            </w:tcBorders>
          </w:tcPr>
          <w:p>
            <w:pPr>
              <w:wordWrap w:val="on"/>
              <w:autoSpaceDE w:val="off"/>
              <w:autoSpaceDN w:val="off"/>
              <w:spacing w:before="0" w:after="0" w:line="400" w:lineRule="atLeast"/>
              <w:ind w:left="0" w:right="0" w:firstLine="100"/>
              <w:jc w:val="both"/>
              <w:textAlignment w:val="auto"/>
              <w:rPr>
                <w:sz w:val="25"/>
              </w:rPr>
            </w:pPr>
            <w:r>
              <w:rPr>
                <w:rFonts w:ascii="宋体" w:hAnsi="宋体" w:cs="宋体" w:eastAsia="宋体"/>
                <w:sz w:val="25"/>
                <w:color w:val="000000"/>
                <w:b w:val="off"/>
                <w:i w:val="off"/>
              </w:rPr>
              <w:t>14.18±5.62</w:t>
            </w:r>
          </w:p>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25.58±18.27</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5.46±7.90</w:t>
            </w:r>
          </w:p>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11.54±16.32</w:t>
            </w:r>
          </w:p>
        </w:tc>
        <w:tc>
          <w:tcPr>
            <w:tcW w:w="1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&lt;0.01</w:t>
            </w:r>
          </w:p>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&lt;0.05</w:t>
            </w:r>
          </w:p>
        </w:tc>
      </w:tr>
    </w:tbl>
    <w:p>
      <w:pPr>
        <w:wordWrap w:val="on"/>
        <w:autoSpaceDE w:val="off"/>
        <w:autoSpaceDN w:val="off"/>
        <w:spacing w:before="160" w:after="0" w:line="452" w:lineRule="atLeast"/>
        <w:ind w:left="360" w:right="800" w:firstLine="560"/>
        <w:jc w:val="both"/>
        <w:textAlignment w:val="auto"/>
        <w:rPr>
          <w:sz w:val="25"/>
        </w:rPr>
      </w:pPr>
      <w:r>
        <w:rPr>
          <w:rFonts w:ascii="宋体" w:hAnsi="宋体" w:cs="宋体" w:eastAsia="宋体"/>
          <w:sz w:val="25"/>
          <w:color w:val="000000"/>
          <w:b w:val="off"/>
          <w:i w:val="off"/>
        </w:rPr>
        <w:t>表28、29说明，两组针刺治疗前后</w:t>
      </w:r>
      <w:r>
        <w:rPr>
          <w:rFonts w:ascii="宋体" w:hAnsi="宋体" w:cs="宋体" w:eastAsia="宋体"/>
          <w:sz w:val="24"/>
        </w:rPr>
        <w:t xml:space="preserve"> </w:t>
      </w:r>
      <w:r>
        <w:rPr>
          <w:rFonts w:ascii="宋体" w:hAnsi="宋体" w:cs="宋体" w:eastAsia="宋体"/>
          <w:sz w:val="25"/>
          <w:color w:val="000000"/>
          <w:b w:val="off"/>
          <w:i w:val="off"/>
        </w:rPr>
        <w:t>LPO、SOD、GST-Px</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自身比较，差异具有显</w:t>
      </w:r>
      <w:r>
        <w:rPr>
          <w:rFonts w:ascii="宋体" w:hAnsi="宋体" w:cs="宋体" w:eastAsia="宋体"/>
          <w:sz w:val="25"/>
          <w:color w:val="000000"/>
          <w:b w:val="off"/>
          <w:i w:val="off"/>
        </w:rPr>
        <w:t>著性或非常显著性意义，提示中风偏瘫病人经针刺治疗后，血LPO水平下降，而</w:t>
      </w:r>
      <w:r>
        <w:rPr>
          <w:rFonts w:ascii="宋体" w:hAnsi="宋体" w:cs="宋体" w:eastAsia="宋体"/>
          <w:sz w:val="25"/>
          <w:color w:val="000000"/>
          <w:b w:val="off"/>
          <w:i w:val="off"/>
        </w:rPr>
        <w:t>SOD、GST-Px值明显升高。两组治疗前后差值比较,SOD、GST-Px差异有显著</w:t>
      </w:r>
      <w:r>
        <w:rPr>
          <w:rFonts w:ascii="宋体" w:hAnsi="宋体" w:cs="宋体" w:eastAsia="宋体"/>
          <w:sz w:val="25"/>
          <w:color w:val="000000"/>
          <w:b w:val="off"/>
          <w:i w:val="off"/>
        </w:rPr>
        <w:t>意义，LPO两组比较无统计学意义，说明针刺能提高自由基反应的主要酶类SOD、</w:t>
      </w:r>
      <w:r>
        <w:rPr>
          <w:rFonts w:ascii="宋体" w:hAnsi="宋体" w:cs="宋体" w:eastAsia="宋体"/>
          <w:sz w:val="25"/>
          <w:color w:val="000000"/>
          <w:b w:val="off"/>
          <w:i w:val="off"/>
        </w:rPr>
        <w:t>GST-Px水平，降低人体自由基反应的主要产物LPO，这种作用以颞三针为优。</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914400</wp:posOffset>
                </wp:positionH>
                <wp:positionV relativeFrom="paragraph">
                  <wp:posOffset>0</wp:posOffset>
                </wp:positionV>
                <wp:extent cx="4470400" cy="38100"/>
                <wp:wrapTopAndBottom/>
                <wp:docPr id="196" name="文本框 196"/>
                <a:graphic xmlns:a="http://schemas.openxmlformats.org/drawingml/2006/main">
                  <a:graphicData uri="http://schemas.microsoft.com/office/word/2010/wordprocessingShape">
                    <wps:wsp>
                      <wps:cNvSpPr txBox="true"/>
                      <wps:spPr>
                        <a:xfrm>
                          <a:off x="0" y="0"/>
                          <a:ext cx="44704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2pt;margin-top:0pt;width:352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914400</wp:posOffset>
                </wp:positionH>
                <wp:positionV relativeFrom="paragraph">
                  <wp:posOffset>0</wp:posOffset>
                </wp:positionV>
                <wp:extent cx="3657600" cy="254000"/>
                <wp:wrapTopAndBottom/>
                <wp:docPr id="197" name="文本框 197"/>
                <a:graphic xmlns:a="http://schemas.openxmlformats.org/drawingml/2006/main">
                  <a:graphicData uri="http://schemas.microsoft.com/office/word/2010/wordprocessingShape">
                    <wps:wsp>
                      <wps:cNvSpPr txBox="true"/>
                      <wps:spPr>
                        <a:xfrm>
                          <a:off x="0" y="0"/>
                          <a:ext cx="3657600" cy="254000"/>
                        </a:xfrm>
                        <a:prstGeom prst="rect">
                          <a:avLst/>
                        </a:prstGeom>
                        <a:noFill/>
                        <a:ln w="6350">
                          <a:noFill/>
                        </a:ln>
                      </wps:spPr>
                      <wps:txbx>
                        <w:txbxContent>
                          <w:p>
                            <w:pPr>
                              <w:wordWrap w:val="on"/>
                              <w:autoSpaceDE w:val="off"/>
                              <w:autoSpaceDN w:val="off"/>
                              <w:spacing w:before="0" w:after="0" w:line="400" w:lineRule="atLeast"/>
                              <w:ind w:left="0" w:right="0"/>
                              <w:jc w:val="both"/>
                              <w:textAlignment w:val="auto"/>
                              <w:rPr>
                                <w:sz w:val="24"/>
                              </w:rPr>
                            </w:pPr>
                            <w:r>
                              <w:rPr>
                                <w:rFonts w:ascii="宋体" w:hAnsi="宋体" w:cs="宋体" w:eastAsia="宋体"/>
                                <w:sz w:val="24"/>
                                <w:color w:val="000000"/>
                                <w:b w:val="off"/>
                                <w:i w:val="off"/>
                              </w:rPr>
                              <w:t>表30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中风病人与健康人血浆 NE、E含量比较</w:t>
                            </w:r>
                          </w:p>
                        </w:txbxContent>
                      </wps:txbx>
                      <wps:bodyPr wrap="square" lIns="0" rIns="0" tIns="0" bIns="0" vert="horz" anchor="t">
                        <a:spAutoFit/>
                      </wps:bodyPr>
                    </wps:wsp>
                  </a:graphicData>
                </a:graphic>
              </wp:anchor>
            </w:drawing>
          </mc:Choice>
          <mc:Fallback>
            <w:pict>
              <v:shape type="#_x0000_t202" filled="f" stroked="f" style="margin-left:72pt;margin-top:0pt;width:288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00" w:lineRule="atLeast"/>
                        <w:ind w:left="0" w:right="0"/>
                        <w:jc w:val="both"/>
                        <w:textAlignment w:val="auto"/>
                        <w:rPr>
                          <w:sz w:val="24"/>
                        </w:rPr>
                      </w:pPr>
                      <w:r>
                        <w:rPr>
                          <w:rFonts w:ascii="宋体" w:hAnsi="宋体" w:cs="宋体" w:eastAsia="宋体"/>
                          <w:sz w:val="24"/>
                          <w:color w:val="000000"/>
                          <w:b w:val="off"/>
                          <w:i w:val="off"/>
                        </w:rPr>
                        <w:t>表30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中风病人与健康人血浆 NE、E含量比较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4660900</wp:posOffset>
                </wp:positionH>
                <wp:positionV relativeFrom="paragraph">
                  <wp:posOffset>38100</wp:posOffset>
                </wp:positionV>
                <wp:extent cx="723900" cy="254000"/>
                <wp:wrapTopAndBottom/>
                <wp:docPr id="198" name="文本框 198"/>
                <a:graphic xmlns:a="http://schemas.openxmlformats.org/drawingml/2006/main">
                  <a:graphicData uri="http://schemas.microsoft.com/office/word/2010/wordprocessingShape">
                    <wps:wsp>
                      <wps:cNvSpPr txBox="true"/>
                      <wps:spPr>
                        <a:xfrm>
                          <a:off x="0" y="0"/>
                          <a:ext cx="723900" cy="254000"/>
                        </a:xfrm>
                        <a:prstGeom prst="rect">
                          <a:avLst/>
                        </a:prstGeom>
                        <a:noFill/>
                        <a:ln w="6350">
                          <a:noFill/>
                        </a:ln>
                      </wps:spPr>
                      <wps:txbx>
                        <w:txbxContent>
                          <w:p>
                            <w:pPr>
                              <w:wordWrap w:val="on"/>
                              <w:spacing w:before="0" w:after="0"/>
                              <w:ind w:left="0" w:right="0"/>
                              <w:jc w:val="both"/>
                              <w:textAlignment w:val="auto"/>
                            </w:pPr>
                            <w:r>
                              <w:drawing>
                                <wp:inline distL="0" distR="0" distT="0" distB="0">
                                  <wp:extent cx="723900" cy="254000"/>
                                  <wp:docPr id="200" name="Drawing 200"/>
                                  <a:graphic>
                                    <a:graphicData uri="http://schemas.openxmlformats.org/drawingml/2006/picture">
                                      <pic:pic xmlns:pic="http://schemas.openxmlformats.org/drawingml/2006/picture">
                                        <pic:nvPicPr>
                                          <pic:cNvPr id="0" name="Picture 199"/>
                                          <pic:cNvPicPr>
                                            <a:picLocks noChangeAspect="true"/>
                                          </pic:cNvPicPr>
                                        </pic:nvPicPr>
                                        <pic:blipFill>
                                          <a:blip r:embed="rId26"/>
                                          <a:stretch>
                                            <a:fillRect/>
                                          </a:stretch>
                                        </pic:blipFill>
                                        <pic:spPr>
                                          <a:xfrm>
                                            <a:off x="0" y="0"/>
                                            <a:ext cx="723900" cy="2540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67pt;margin-top:3pt;width:57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23900" cy="254000"/>
                            <wp:docPr id="202" name="Drawing 202"/>
                            <a:graphic xmlns:a="http://schemas.openxmlformats.org/drawingml/2006/main">
                              <a:graphicData uri="http://schemas.openxmlformats.org/drawingml/2006/picture">
                                <pic:pic xmlns:pic="http://schemas.openxmlformats.org/drawingml/2006/picture">
                                  <pic:nvPicPr>
                                    <pic:cNvPr id="0" name="Picture 201"/>
                                    <pic:cNvPicPr>
                                      <a:picLocks noChangeAspect="true"/>
                                    </pic:cNvPicPr>
                                  </pic:nvPicPr>
                                  <pic:blipFill>
                                    <a:blip r:embed="rId26"/>
                                    <a:stretch>
                                      <a:fillRect/>
                                    </a:stretch>
                                  </pic:blipFill>
                                  <pic:spPr>
                                    <a:xfrm>
                                      <a:off x="0" y="0"/>
                                      <a:ext cx="723900" cy="254000"/>
                                    </a:xfrm>
                                    <a:prstGeom prst="rect">
                                      <a:avLst/>
                                    </a:prstGeom>
                                  </pic:spPr>
                                </pic:pic>
                              </a:graphicData>
                            </a:graphic>
                          </wp:inline>
                        </w:drawing>
                      </w:r>
                    </w:p>
                  </w:txbxContent>
                </v:textbox>
              </v:shape>
            </w:pict>
          </mc:Fallback>
        </mc:AlternateContent>
      </w:r>
    </w:p>
    <w:p>
      <w:pPr>
        <w:wordWrap w:val="on"/>
        <w:spacing w:before="0" w:after="0" w:line="20" w:lineRule="exact"/>
        <w:ind w:left="0" w:right="0"/>
        <w:textAlignment w:val="auto"/>
      </w:pPr>
    </w:p>
    <w:tbl>
      <w:tblPr>
        <w:tblW w:w="0" w:type="auto"/>
        <w:jc w:val="start"/>
        <w:tblInd w:type="dxa" w:w="3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20"/>
        <w:gridCol w:w="1680"/>
        <w:gridCol w:w="2680"/>
        <w:gridCol w:w="2720"/>
      </w:tblGrid>
      <w:tr>
        <w:trPr>
          <w:trHeight w:hRule="atLeast" w:val="740"/>
        </w:trPr>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组 别</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例 数</w:t>
            </w:r>
          </w:p>
        </w:tc>
        <w:tc>
          <w:tcPr>
            <w:tcW w:w="2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NE(pg/ ml)</w:t>
            </w:r>
          </w:p>
        </w:tc>
        <w:tc>
          <w:tcPr>
            <w:tcW w:w="2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E(pg/ ml)</w:t>
            </w:r>
          </w:p>
        </w:tc>
      </w:tr>
      <w:tr>
        <w:trPr>
          <w:trHeight w:hRule="atLeast" w:val="560"/>
        </w:trPr>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中风病人</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40</w:t>
            </w:r>
          </w:p>
        </w:tc>
        <w:tc>
          <w:tcPr>
            <w:tcW w:w="2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493.43±112.99</w:t>
            </w:r>
          </w:p>
        </w:tc>
        <w:tc>
          <w:tcPr>
            <w:tcW w:w="2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206.60±31.22</w:t>
            </w:r>
          </w:p>
        </w:tc>
      </w:tr>
      <w:tr>
        <w:trPr>
          <w:trHeight w:hRule="atLeast" w:val="880"/>
        </w:trPr>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健 康 人</w:t>
            </w:r>
          </w:p>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P</w:t>
            </w:r>
            <w:r>
              <w:rPr>
                <w:rFonts w:ascii="宋体" w:hAnsi="宋体" w:cs="宋体" w:eastAsia="宋体"/>
                <w:sz w:val="24"/>
              </w:rPr>
              <w:t xml:space="preserve">     </w:t>
            </w:r>
            <w:r>
              <w:rPr>
                <w:rFonts w:ascii="宋体" w:hAnsi="宋体" w:cs="宋体" w:eastAsia="宋体"/>
                <w:sz w:val="25"/>
                <w:color w:val="000000"/>
                <w:b w:val="off"/>
                <w:i w:val="off"/>
              </w:rPr>
              <w:t>值</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50</w:t>
            </w:r>
          </w:p>
        </w:tc>
        <w:tc>
          <w:tcPr>
            <w:tcW w:w="2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365.27± 47.79</w:t>
            </w:r>
          </w:p>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&lt;0.01</w:t>
            </w:r>
          </w:p>
        </w:tc>
        <w:tc>
          <w:tcPr>
            <w:tcW w:w="2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175.00±19.86</w:t>
            </w:r>
          </w:p>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&lt;0.01</w:t>
            </w:r>
          </w:p>
        </w:tc>
      </w:tr>
    </w:tbl>
    <w:p>
      <w:pPr>
        <w:wordWrap w:val="on"/>
        <w:autoSpaceDE w:val="off"/>
        <w:autoSpaceDN w:val="off"/>
        <w:spacing w:before="180" w:after="0" w:line="410" w:lineRule="atLeast"/>
        <w:ind w:left="340" w:right="880" w:firstLine="580"/>
        <w:jc w:val="both"/>
        <w:textAlignment w:val="auto"/>
        <w:rPr>
          <w:sz w:val="25"/>
        </w:rPr>
      </w:pPr>
      <w:r>
        <w:rPr>
          <w:rFonts w:ascii="宋体" w:hAnsi="宋体" w:cs="宋体" w:eastAsia="宋体"/>
          <w:sz w:val="25"/>
          <w:color w:val="000000"/>
          <w:b w:val="off"/>
          <w:i w:val="off"/>
        </w:rPr>
        <w:t>表30显示，中风偏瘫病人血浆NE、E明显高于正常值，与同龄健康人比</w:t>
      </w:r>
      <w:r>
        <w:rPr>
          <w:rFonts w:ascii="宋体" w:hAnsi="宋体" w:cs="宋体" w:eastAsia="宋体"/>
          <w:sz w:val="25"/>
          <w:color w:val="000000"/>
          <w:b w:val="off"/>
          <w:i w:val="off"/>
        </w:rPr>
        <w:t>较，差异有非常显著意义。</w:t>
      </w:r>
      <w:r>
        <w:br w:type="page"/>
      </w:r>
    </w:p>
    <w:p>
      <w:pPr>
        <w:wordWrap w:val="on"/>
        <w:autoSpaceDE w:val="off"/>
        <w:autoSpaceDN w:val="off"/>
        <w:spacing w:before="540" w:after="0" w:line="360" w:lineRule="atLeast"/>
        <w:ind w:left="760" w:right="0"/>
        <w:jc w:val="both"/>
        <w:textAlignment w:val="auto"/>
        <w:rPr>
          <w:sz w:val="25"/>
        </w:rPr>
      </w:pPr>
      <w:r>
        <w:rPr>
          <w:rFonts w:ascii="宋体" w:hAnsi="宋体" w:cs="宋体" w:eastAsia="宋体"/>
          <w:sz w:val="25"/>
          <w:color w:val="000000"/>
          <w:b w:val="off"/>
          <w:i w:val="off"/>
        </w:rPr>
        <w:t>110 常见老年病针灸治疗</w:t>
      </w:r>
    </w:p>
    <w:p>
      <w:pPr>
        <w:wordWrap w:val="on"/>
        <w:autoSpaceDE w:val="off"/>
        <w:autoSpaceDN w:val="off"/>
        <w:spacing w:before="480" w:after="0" w:line="520" w:lineRule="atLeast"/>
        <w:ind w:left="2180" w:right="0"/>
        <w:jc w:val="both"/>
        <w:textAlignment w:val="auto"/>
        <w:rPr>
          <w:sz w:val="30"/>
        </w:rPr>
      </w:pPr>
      <w:r>
        <w:rPr>
          <w:rFonts w:ascii="宋体" w:hAnsi="宋体" w:cs="宋体" w:eastAsia="宋体"/>
          <w:sz w:val="30"/>
          <w:color w:val="000000"/>
          <w:b w:val="off"/>
          <w:i w:val="off"/>
        </w:rPr>
        <w:t>表 31</w:t>
      </w:r>
      <w:r>
        <w:rPr>
          <w:rFonts w:ascii="宋体" w:hAnsi="宋体" w:cs="宋体" w:eastAsia="宋体"/>
          <w:sz w:val="24"/>
        </w:rPr>
        <w:t xml:space="preserve"> </w:t>
      </w:r>
      <w:r>
        <w:rPr>
          <w:rFonts w:ascii="宋体" w:hAnsi="宋体" w:cs="宋体" w:eastAsia="宋体"/>
          <w:sz w:val="30"/>
          <w:color w:val="000000"/>
          <w:b w:val="off"/>
          <w:i w:val="off"/>
        </w:rPr>
        <w:t>两组治疗前后NE、E含量自身比较(X±SD)</w:t>
      </w:r>
    </w:p>
    <w:p>
      <w:pPr>
        <w:wordWrap w:val="on"/>
        <w:spacing w:before="0" w:after="0" w:line="100" w:lineRule="exact"/>
        <w:ind w:left="0" w:right="0"/>
        <w:textAlignment w:val="auto"/>
      </w:pPr>
    </w:p>
    <w:tbl>
      <w:tblPr>
        <w:tblW w:w="0" w:type="auto"/>
        <w:jc w:val="start"/>
        <w:tblInd w:type="dxa" w:w="6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40"/>
        <w:gridCol w:w="800"/>
        <w:gridCol w:w="3620"/>
        <w:gridCol w:w="1800"/>
        <w:gridCol w:w="1780"/>
      </w:tblGrid>
      <w:tr>
        <w:trPr>
          <w:trHeight w:hRule="atLeast" w:val="820"/>
        </w:trPr>
        <w:tc>
          <w:tcPr>
            <w:tcW w:w="1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组 别</w:t>
            </w:r>
          </w:p>
        </w:tc>
        <w:tc>
          <w:tcPr>
            <w:tcW w:w="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例数</w:t>
            </w:r>
          </w:p>
        </w:tc>
        <w:tc>
          <w:tcPr>
            <w:tcW w:w="3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NE(pg: ml)</w:t>
            </w:r>
          </w:p>
        </w:tc>
        <w:tc>
          <w:tcPr>
            <w:tcW w:w="18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4"/>
              </w:rPr>
            </w:pPr>
            <w:r>
              <w:rPr>
                <w:rFonts w:ascii="宋体" w:hAnsi="宋体" w:cs="宋体" w:eastAsia="宋体"/>
                <w:sz w:val="24"/>
                <w:color w:val="000000"/>
                <w:b w:val="off"/>
                <w:i w:val="off"/>
              </w:rPr>
              <w:t>E(pg' ml)</w:t>
            </w:r>
          </w:p>
        </w:tc>
      </w:tr>
      <w:tr>
        <w:trPr>
          <w:trHeight w:hRule="atLeast" w:val="640"/>
        </w:trPr>
        <w:tc>
          <w:tcPr>
            <w:tcW w:w="13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8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3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治疗前</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治疗后</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治疗前</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治疗后</w:t>
            </w:r>
          </w:p>
        </w:tc>
      </w:tr>
      <w:tr>
        <w:trPr>
          <w:trHeight w:hRule="atLeast" w:val="480"/>
        </w:trPr>
        <w:tc>
          <w:tcPr>
            <w:tcW w:w="1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瓢三台组</w:t>
            </w:r>
          </w:p>
        </w:tc>
        <w:tc>
          <w:tcPr>
            <w:tcW w:w="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20</w:t>
            </w:r>
          </w:p>
        </w:tc>
        <w:tc>
          <w:tcPr>
            <w:tcW w:w="3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500.30±111.49 336.05⊥78.13*</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4"/>
              </w:rPr>
            </w:pPr>
            <w:r>
              <w:rPr>
                <w:rFonts w:ascii="宋体" w:hAnsi="宋体" w:cs="宋体" w:eastAsia="宋体"/>
                <w:sz w:val="24"/>
                <w:color w:val="000000"/>
                <w:b w:val="off"/>
                <w:i w:val="off"/>
              </w:rPr>
              <w:t>211.10±34.50</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4"/>
              </w:rPr>
            </w:pPr>
            <w:r>
              <w:rPr>
                <w:rFonts w:ascii="宋体" w:hAnsi="宋体" w:cs="宋体" w:eastAsia="宋体"/>
                <w:sz w:val="24"/>
                <w:color w:val="000000"/>
                <w:b w:val="off"/>
                <w:i w:val="off"/>
              </w:rPr>
              <w:t>156.10±27.21·</w:t>
            </w:r>
          </w:p>
        </w:tc>
      </w:tr>
      <w:tr>
        <w:trPr>
          <w:trHeight w:hRule="atLeast" w:val="480"/>
        </w:trPr>
        <w:tc>
          <w:tcPr>
            <w:tcW w:w="1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对 照 组</w:t>
            </w:r>
          </w:p>
        </w:tc>
        <w:tc>
          <w:tcPr>
            <w:tcW w:w="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20</w:t>
            </w:r>
          </w:p>
        </w:tc>
        <w:tc>
          <w:tcPr>
            <w:tcW w:w="3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486.551116.95 390.55±80.53*</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202. J0±27.71</w:t>
            </w:r>
          </w:p>
        </w:tc>
        <w:tc>
          <w:tcPr>
            <w:tcW w:w="1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173.10±36.23°</w:t>
            </w:r>
          </w:p>
        </w:tc>
      </w:tr>
    </w:tbl>
    <w:p>
      <w:pPr>
        <w:wordWrap w:val="on"/>
        <w:autoSpaceDE w:val="off"/>
        <w:autoSpaceDN w:val="off"/>
        <w:spacing w:before="640" w:after="0" w:line="320" w:lineRule="atLeast"/>
        <w:ind w:left="2180" w:right="0"/>
        <w:jc w:val="both"/>
        <w:textAlignment w:val="auto"/>
        <w:rPr>
          <w:sz w:val="25"/>
        </w:rPr>
      </w:pPr>
      <w:r>
        <w:rPr>
          <w:rFonts w:ascii="宋体" w:hAnsi="宋体" w:cs="宋体" w:eastAsia="宋体"/>
          <w:sz w:val="25"/>
          <w:color w:val="000000"/>
          <w:b w:val="off"/>
          <w:i w:val="off"/>
        </w:rPr>
        <w:t>表32 两组治疗前后 NE、E差值比较(X±SD)</w:t>
      </w:r>
    </w:p>
    <w:p>
      <w:pPr>
        <w:wordWrap w:val="on"/>
        <w:spacing w:before="0" w:after="0" w:line="160" w:lineRule="exact"/>
        <w:ind w:left="0" w:right="0"/>
        <w:textAlignment w:val="auto"/>
      </w:pPr>
    </w:p>
    <w:tbl>
      <w:tblPr>
        <w:tblW w:w="0" w:type="auto"/>
        <w:jc w:val="start"/>
        <w:tblInd w:type="dxa" w:w="6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00"/>
        <w:gridCol w:w="1560"/>
        <w:gridCol w:w="2800"/>
        <w:gridCol w:w="2600"/>
      </w:tblGrid>
      <w:tr>
        <w:trPr>
          <w:trHeight w:hRule="atLeast" w:val="740"/>
        </w:trPr>
        <w:tc>
          <w:tcPr>
            <w:tcW w:w="2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组 别</w:t>
            </w:r>
          </w:p>
        </w:tc>
        <w:tc>
          <w:tcPr>
            <w:tcW w:w="1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例数</w:t>
            </w: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NE(pg/ ml)</w:t>
            </w:r>
          </w:p>
        </w:tc>
        <w:tc>
          <w:tcPr>
            <w:tcW w:w="2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E(pg/mI)</w:t>
            </w:r>
          </w:p>
        </w:tc>
      </w:tr>
      <w:tr>
        <w:trPr>
          <w:trHeight w:hRule="atLeast" w:val="500"/>
        </w:trPr>
        <w:tc>
          <w:tcPr>
            <w:tcW w:w="2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颞三针组</w:t>
            </w:r>
          </w:p>
        </w:tc>
        <w:tc>
          <w:tcPr>
            <w:tcW w:w="1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20</w:t>
            </w: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164.40⊥105.56</w:t>
            </w:r>
          </w:p>
        </w:tc>
        <w:tc>
          <w:tcPr>
            <w:tcW w:w="2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55.00+32.62</w:t>
            </w:r>
          </w:p>
        </w:tc>
      </w:tr>
      <w:tr>
        <w:trPr>
          <w:trHeight w:hRule="atLeast" w:val="460"/>
        </w:trPr>
        <w:tc>
          <w:tcPr>
            <w:tcW w:w="2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对 照 组</w:t>
            </w:r>
          </w:p>
        </w:tc>
        <w:tc>
          <w:tcPr>
            <w:tcW w:w="1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20</w:t>
            </w: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90.00±114.52</w:t>
            </w:r>
          </w:p>
        </w:tc>
        <w:tc>
          <w:tcPr>
            <w:tcW w:w="2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29.00±33.49</w:t>
            </w:r>
          </w:p>
        </w:tc>
      </w:tr>
      <w:tr>
        <w:trPr>
          <w:trHeight w:hRule="atLeast" w:val="460"/>
        </w:trPr>
        <w:tc>
          <w:tcPr>
            <w:tcW w:w="2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P 值</w:t>
            </w:r>
          </w:p>
        </w:tc>
        <w:tc>
          <w:tcPr>
            <w:tcW w:w="15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&lt;.0.01</w:t>
            </w:r>
          </w:p>
        </w:tc>
        <w:tc>
          <w:tcPr>
            <w:tcW w:w="2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&lt;0.05</w:t>
            </w:r>
          </w:p>
        </w:tc>
      </w:tr>
    </w:tbl>
    <w:p>
      <w:pPr>
        <w:wordWrap w:val="on"/>
        <w:autoSpaceDE w:val="off"/>
        <w:autoSpaceDN w:val="off"/>
        <w:spacing w:before="220" w:after="0" w:line="430" w:lineRule="atLeast"/>
        <w:ind w:left="600" w:right="620" w:firstLine="580"/>
        <w:jc w:val="both"/>
        <w:textAlignment w:val="auto"/>
        <w:rPr>
          <w:sz w:val="25"/>
        </w:rPr>
      </w:pPr>
      <w:r>
        <w:rPr>
          <w:rFonts w:ascii="宋体" w:hAnsi="宋体" w:cs="宋体" w:eastAsia="宋体"/>
          <w:sz w:val="25"/>
          <w:color w:val="000000"/>
          <w:b w:val="off"/>
          <w:i w:val="off"/>
        </w:rPr>
        <w:t>表31、32说明，两组针刺治疗前后NE、E自身比较，差异有显著性或非常</w:t>
      </w:r>
      <w:r>
        <w:rPr>
          <w:rFonts w:ascii="宋体" w:hAnsi="宋体" w:cs="宋体" w:eastAsia="宋体"/>
          <w:sz w:val="25"/>
          <w:color w:val="000000"/>
          <w:b w:val="off"/>
          <w:i w:val="off"/>
        </w:rPr>
        <w:t>显著性意义，提示中风偏瘫病人经针刺治疗后，原来偏高的NE、E明显下降。</w:t>
      </w:r>
      <w:r>
        <w:rPr>
          <w:rFonts w:ascii="宋体" w:hAnsi="宋体" w:cs="宋体" w:eastAsia="宋体"/>
          <w:sz w:val="25"/>
          <w:color w:val="000000"/>
          <w:b w:val="off"/>
          <w:i w:val="off"/>
        </w:rPr>
        <w:t>两组治疗前后差值比较，差异有显著性，说明颞三针组降低血浆NE、E含量的</w:t>
      </w:r>
      <w:r>
        <w:rPr>
          <w:rFonts w:ascii="宋体" w:hAnsi="宋体" w:cs="宋体" w:eastAsia="宋体"/>
          <w:sz w:val="25"/>
          <w:color w:val="000000"/>
          <w:b w:val="off"/>
          <w:i w:val="off"/>
        </w:rPr>
        <w:t>作用比对照组明显。</w:t>
      </w:r>
    </w:p>
    <w:p>
      <w:pPr>
        <w:wordWrap w:val="on"/>
        <w:autoSpaceDE w:val="off"/>
        <w:autoSpaceDN w:val="off"/>
        <w:spacing w:before="160" w:after="0" w:line="520" w:lineRule="atLeast"/>
        <w:ind w:left="2180" w:right="0"/>
        <w:jc w:val="both"/>
        <w:textAlignment w:val="auto"/>
        <w:rPr>
          <w:sz w:val="25"/>
        </w:rPr>
      </w:pPr>
      <w:r>
        <w:rPr>
          <w:rFonts w:ascii="宋体" w:hAnsi="宋体" w:cs="宋体" w:eastAsia="宋体"/>
          <w:sz w:val="25"/>
          <w:color w:val="000000"/>
          <w:b w:val="off"/>
          <w:i w:val="off"/>
        </w:rPr>
        <w:t>表33 中风病人与健康人血浆NO含量比较(</w:t>
      </w:r>
      <w:r>
        <w:rPr>
          <w:rFonts w:ascii="宋体" w:hAnsi="宋体" w:cs="宋体" w:eastAsia="宋体"/>
          <w:sz w:val="24"/>
        </w:rPr>
        <w:t xml:space="preserve">        </w:t>
      </w:r>
      <w:r>
        <w:t xml:space="preserve"> </w:t>
      </w:r>
      <m:oMath xmlns:m="http://schemas.openxmlformats.org/officeDocument/2006/math" xmlns:mml="http://www.w3.org/1998/Math/MathML">
        <m:d>
          <m:dPr>
            <m:sepChr m:val=","/>
          </m:dPr>
          <m:e>
            <m:acc>
              <m:accPr>
                <m:chr m:val="̅"/>
              </m:accPr>
              <m:e>
                <m:r>
                  <w:rPr>
                    <w:rFonts w:ascii="Cambria Math" w:hAnsi="Cambria Math"/>
                    <w:sz w:val="24"/>
                    <w:szCs w:val="24"/>
                  </w:rPr>
                  <m:t>x</m:t>
                </m:r>
              </m:e>
            </m:acc>
            <m:r>
              <w:rPr>
                <w:rFonts w:ascii="Cambria Math" w:hAnsi="Cambria Math"/>
                <w:sz w:val="24"/>
                <w:szCs w:val="24"/>
              </w:rPr>
              <m:t>±</m:t>
            </m:r>
            <m:r>
              <w:rPr>
                <w:rFonts w:ascii="Cambria Math" w:hAnsi="Cambria Math"/>
                <w:sz w:val="24"/>
                <w:szCs w:val="24"/>
              </w:rPr>
              <m:t>S</m:t>
            </m:r>
            <m:r>
              <w:rPr>
                <w:rFonts w:ascii="Cambria Math" w:hAnsi="Cambria Math"/>
                <w:sz w:val="24"/>
                <w:szCs w:val="24"/>
              </w:rPr>
              <m:t>D</m:t>
            </m:r>
          </m:e>
        </m:d>
      </m:oMath>
    </w:p>
    <w:p>
      <w:pPr>
        <w:wordWrap w:val="on"/>
        <w:spacing w:before="0" w:after="0" w:line="60" w:lineRule="exact"/>
        <w:ind w:left="0" w:right="0"/>
        <w:textAlignment w:val="auto"/>
      </w:pPr>
    </w:p>
    <w:tbl>
      <w:tblPr>
        <w:tblW w:w="0" w:type="auto"/>
        <w:jc w:val="start"/>
        <w:tblInd w:type="dxa" w:w="6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520"/>
        <w:gridCol w:w="2540"/>
        <w:gridCol w:w="2700"/>
        <w:gridCol w:w="1520"/>
      </w:tblGrid>
      <w:tr>
        <w:trPr>
          <w:trHeight w:hRule="atLeast" w:val="800"/>
        </w:trPr>
        <w:tc>
          <w:tcPr>
            <w:tcW w:w="2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4"/>
              </w:rPr>
            </w:pPr>
            <w:r>
              <w:rPr>
                <w:rFonts w:ascii="宋体" w:hAnsi="宋体" w:cs="宋体" w:eastAsia="宋体"/>
                <w:sz w:val="24"/>
                <w:color w:val="000000"/>
                <w:b w:val="off"/>
                <w:i w:val="off"/>
              </w:rPr>
              <w:t>项 目</w:t>
            </w:r>
          </w:p>
        </w:tc>
        <w:tc>
          <w:tcPr>
            <w:tcW w:w="2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4"/>
              </w:rPr>
            </w:pPr>
            <w:r>
              <w:rPr>
                <w:rFonts w:ascii="宋体" w:hAnsi="宋体" w:cs="宋体" w:eastAsia="宋体"/>
                <w:sz w:val="24"/>
                <w:color w:val="000000"/>
                <w:b w:val="off"/>
                <w:i w:val="off"/>
              </w:rPr>
              <w:t>健康人(n=15)</w:t>
            </w:r>
          </w:p>
        </w:tc>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both"/>
              <w:textAlignment w:val="auto"/>
              <w:rPr>
                <w:sz w:val="24"/>
              </w:rPr>
            </w:pPr>
            <w:r>
              <w:rPr>
                <w:rFonts w:ascii="宋体" w:hAnsi="宋体" w:cs="宋体" w:eastAsia="宋体"/>
                <w:sz w:val="24"/>
                <w:color w:val="000000"/>
                <w:b w:val="off"/>
                <w:i w:val="off"/>
              </w:rPr>
              <w:t>中风病人(n=40)</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4"/>
              </w:rPr>
            </w:pPr>
            <w:r>
              <w:rPr>
                <w:rFonts w:ascii="宋体" w:hAnsi="宋体" w:cs="宋体" w:eastAsia="宋体"/>
                <w:sz w:val="24"/>
                <w:color w:val="000000"/>
                <w:b w:val="off"/>
                <w:i w:val="off"/>
              </w:rPr>
              <w:t>P值</w:t>
            </w:r>
          </w:p>
        </w:tc>
      </w:tr>
      <w:tr>
        <w:trPr>
          <w:trHeight w:hRule="atLeast" w:val="580"/>
        </w:trPr>
        <w:tc>
          <w:tcPr>
            <w:tcW w:w="2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4"/>
              </w:rPr>
            </w:pPr>
            <w:r>
              <w:rPr>
                <w:rFonts w:ascii="宋体" w:hAnsi="宋体" w:cs="宋体" w:eastAsia="宋体"/>
                <w:sz w:val="24"/>
                <w:color w:val="000000"/>
                <w:b w:val="off"/>
                <w:i w:val="off"/>
              </w:rPr>
              <w:t>NO(μmol/L)</w:t>
            </w:r>
          </w:p>
        </w:tc>
        <w:tc>
          <w:tcPr>
            <w:tcW w:w="2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4"/>
              </w:rPr>
            </w:pPr>
            <w:r>
              <w:rPr>
                <w:rFonts w:ascii="宋体" w:hAnsi="宋体" w:cs="宋体" w:eastAsia="宋体"/>
                <w:sz w:val="24"/>
                <w:color w:val="000000"/>
                <w:b w:val="off"/>
                <w:i w:val="off"/>
              </w:rPr>
              <w:t>52.32±10.61</w:t>
            </w:r>
          </w:p>
        </w:tc>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both"/>
              <w:textAlignment w:val="auto"/>
              <w:rPr>
                <w:sz w:val="24"/>
              </w:rPr>
            </w:pPr>
            <w:r>
              <w:rPr>
                <w:rFonts w:ascii="宋体" w:hAnsi="宋体" w:cs="宋体" w:eastAsia="宋体"/>
                <w:sz w:val="24"/>
                <w:color w:val="000000"/>
                <w:b w:val="off"/>
                <w:i w:val="off"/>
              </w:rPr>
              <w:t>87.92±16.58</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4"/>
              </w:rPr>
            </w:pPr>
            <w:r>
              <w:rPr>
                <w:rFonts w:ascii="宋体" w:hAnsi="宋体" w:cs="宋体" w:eastAsia="宋体"/>
                <w:sz w:val="24"/>
                <w:color w:val="000000"/>
                <w:b w:val="off"/>
                <w:i w:val="off"/>
              </w:rPr>
              <w:t>&lt;0.01</w:t>
            </w:r>
          </w:p>
        </w:tc>
      </w:tr>
    </w:tbl>
    <w:p>
      <w:pPr>
        <w:wordWrap w:val="on"/>
        <w:autoSpaceDE w:val="off"/>
        <w:autoSpaceDN w:val="off"/>
        <w:spacing w:before="140" w:after="0" w:line="450" w:lineRule="atLeast"/>
        <w:ind w:left="640" w:right="620" w:firstLine="540"/>
        <w:jc w:val="both"/>
        <w:textAlignment w:val="auto"/>
        <w:rPr>
          <w:sz w:val="25"/>
        </w:rPr>
      </w:pPr>
      <w:r>
        <w:rPr>
          <w:rFonts w:ascii="宋体" w:hAnsi="宋体" w:cs="宋体" w:eastAsia="宋体"/>
          <w:sz w:val="25"/>
          <w:color w:val="000000"/>
          <w:b w:val="off"/>
          <w:i w:val="off"/>
        </w:rPr>
        <w:t>表33显示，中风偏瘫病人血清一氧化氮明显高于正常值，与同龄健康人</w:t>
      </w:r>
      <w:r>
        <w:rPr>
          <w:rFonts w:ascii="宋体" w:hAnsi="宋体" w:cs="宋体" w:eastAsia="宋体"/>
          <w:sz w:val="25"/>
          <w:color w:val="000000"/>
          <w:b w:val="off"/>
          <w:i w:val="off"/>
        </w:rPr>
        <w:t>比较，差异有非常显著意义。</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1384300</wp:posOffset>
                </wp:positionH>
                <wp:positionV relativeFrom="paragraph">
                  <wp:posOffset>0</wp:posOffset>
                </wp:positionV>
                <wp:extent cx="3962400" cy="25400"/>
                <wp:wrapTopAndBottom/>
                <wp:docPr id="203" name="文本框 203"/>
                <a:graphic xmlns:a="http://schemas.openxmlformats.org/drawingml/2006/main">
                  <a:graphicData uri="http://schemas.microsoft.com/office/word/2010/wordprocessingShape">
                    <wps:wsp>
                      <wps:cNvSpPr txBox="true"/>
                      <wps:spPr>
                        <a:xfrm>
                          <a:off x="0" y="0"/>
                          <a:ext cx="39624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09pt;margin-top:0pt;width:312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4610100</wp:posOffset>
                </wp:positionH>
                <wp:positionV relativeFrom="paragraph">
                  <wp:posOffset>0</wp:posOffset>
                </wp:positionV>
                <wp:extent cx="736600" cy="241300"/>
                <wp:wrapTopAndBottom/>
                <wp:docPr id="204" name="文本框 204"/>
                <a:graphic xmlns:a="http://schemas.openxmlformats.org/drawingml/2006/main">
                  <a:graphicData uri="http://schemas.microsoft.com/office/word/2010/wordprocessingShape">
                    <wps:wsp>
                      <wps:cNvSpPr txBox="true"/>
                      <wps:spPr>
                        <a:xfrm>
                          <a:off x="0" y="0"/>
                          <a:ext cx="736600" cy="241300"/>
                        </a:xfrm>
                        <a:prstGeom prst="rect">
                          <a:avLst/>
                        </a:prstGeom>
                        <a:noFill/>
                        <a:ln w="6350">
                          <a:noFill/>
                        </a:ln>
                      </wps:spPr>
                      <wps:txbx>
                        <w:txbxContent>
                          <w:p>
                            <w:pPr>
                              <w:wordWrap w:val="on"/>
                              <w:spacing w:before="0" w:after="0"/>
                              <w:ind w:left="0" w:right="0"/>
                              <w:jc w:val="both"/>
                              <w:textAlignment w:val="auto"/>
                            </w:pPr>
                            <w:r>
                              <w:drawing>
                                <wp:inline distL="0" distR="0" distT="0" distB="0">
                                  <wp:extent cx="736600" cy="241300"/>
                                  <wp:docPr id="206" name="Drawing 206"/>
                                  <a:graphic>
                                    <a:graphicData uri="http://schemas.openxmlformats.org/drawingml/2006/picture">
                                      <pic:pic xmlns:pic="http://schemas.openxmlformats.org/drawingml/2006/picture">
                                        <pic:nvPicPr>
                                          <pic:cNvPr id="0" name="Picture 205"/>
                                          <pic:cNvPicPr>
                                            <a:picLocks noChangeAspect="true"/>
                                          </pic:cNvPicPr>
                                        </pic:nvPicPr>
                                        <pic:blipFill>
                                          <a:blip r:embed="rId27"/>
                                          <a:stretch>
                                            <a:fillRect/>
                                          </a:stretch>
                                        </pic:blipFill>
                                        <pic:spPr>
                                          <a:xfrm>
                                            <a:off x="0" y="0"/>
                                            <a:ext cx="736600" cy="2413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63pt;margin-top:0pt;width:58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36600" cy="241300"/>
                            <wp:docPr id="208" name="Drawing 208"/>
                            <a:graphic xmlns:a="http://schemas.openxmlformats.org/drawingml/2006/main">
                              <a:graphicData uri="http://schemas.openxmlformats.org/drawingml/2006/picture">
                                <pic:pic xmlns:pic="http://schemas.openxmlformats.org/drawingml/2006/picture">
                                  <pic:nvPicPr>
                                    <pic:cNvPr id="0" name="Picture 207"/>
                                    <pic:cNvPicPr>
                                      <a:picLocks noChangeAspect="true"/>
                                    </pic:cNvPicPr>
                                  </pic:nvPicPr>
                                  <pic:blipFill>
                                    <a:blip r:embed="rId27"/>
                                    <a:stretch>
                                      <a:fillRect/>
                                    </a:stretch>
                                  </pic:blipFill>
                                  <pic:spPr>
                                    <a:xfrm>
                                      <a:off x="0" y="0"/>
                                      <a:ext cx="736600" cy="2413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1384300</wp:posOffset>
                </wp:positionH>
                <wp:positionV relativeFrom="paragraph">
                  <wp:posOffset>25400</wp:posOffset>
                </wp:positionV>
                <wp:extent cx="3276600" cy="177800"/>
                <wp:wrapTopAndBottom/>
                <wp:docPr id="209" name="文本框 209"/>
                <a:graphic xmlns:a="http://schemas.openxmlformats.org/drawingml/2006/main">
                  <a:graphicData uri="http://schemas.microsoft.com/office/word/2010/wordprocessingShape">
                    <wps:wsp>
                      <wps:cNvSpPr txBox="true"/>
                      <wps:spPr>
                        <a:xfrm>
                          <a:off x="0" y="0"/>
                          <a:ext cx="32766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5"/>
                              </w:rPr>
                            </w:pPr>
                            <w:r>
                              <w:rPr>
                                <w:rFonts w:ascii="宋体" w:hAnsi="宋体" w:cs="宋体" w:eastAsia="宋体"/>
                                <w:sz w:val="25"/>
                                <w:color w:val="000000"/>
                                <w:b w:val="off"/>
                                <w:i w:val="off"/>
                              </w:rPr>
                              <w:t>表34 两组治疗前后NO的含量自身比较</w:t>
                            </w:r>
                          </w:p>
                        </w:txbxContent>
                      </wps:txbx>
                      <wps:bodyPr wrap="square" lIns="0" rIns="0" tIns="0" bIns="0" vert="horz" anchor="t">
                        <a:spAutoFit/>
                      </wps:bodyPr>
                    </wps:wsp>
                  </a:graphicData>
                </a:graphic>
              </wp:anchor>
            </w:drawing>
          </mc:Choice>
          <mc:Fallback>
            <w:pict>
              <v:shape type="#_x0000_t202" filled="f" stroked="f" style="margin-left:109pt;margin-top:2pt;width:25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5"/>
                        </w:rPr>
                      </w:pPr>
                      <w:r>
                        <w:rPr>
                          <w:rFonts w:ascii="宋体" w:hAnsi="宋体" w:cs="宋体" w:eastAsia="宋体"/>
                          <w:sz w:val="25"/>
                          <w:color w:val="000000"/>
                          <w:b w:val="off"/>
                          <w:i w:val="off"/>
                        </w:rPr>
                        <w:t>表34 两组治疗前后NO的含量自身比较</w:t>
                      </w:r>
                    </w:p>
                  </w:txbxContent>
                </v:textbox>
              </v:shape>
            </w:pict>
          </mc:Fallback>
        </mc:AlternateContent>
      </w:r>
    </w:p>
    <w:p>
      <w:pPr>
        <w:wordWrap w:val="on"/>
        <w:spacing w:before="0" w:after="0" w:line="100" w:lineRule="exact"/>
        <w:ind w:left="0" w:right="0"/>
        <w:textAlignment w:val="auto"/>
      </w:pPr>
    </w:p>
    <w:tbl>
      <w:tblPr>
        <w:tblW w:w="0" w:type="auto"/>
        <w:jc w:val="start"/>
        <w:tblInd w:type="dxa" w:w="6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820"/>
        <w:gridCol w:w="1320"/>
        <w:gridCol w:w="2420"/>
        <w:gridCol w:w="2120"/>
        <w:gridCol w:w="1560"/>
      </w:tblGrid>
      <w:tr>
        <w:trPr>
          <w:trHeight w:hRule="atLeast" w:val="540"/>
        </w:trPr>
        <w:tc>
          <w:tcPr>
            <w:tcW w:w="1820" w:type="dxa"/>
            <w:vMerge w:val="restart"/>
            <w:tcBorders>
              <w:top w:val="nil" w:sz="0" w:space="0" w:color="auto"/>
              <w:left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组 别</w:t>
            </w:r>
          </w:p>
        </w:tc>
        <w:tc>
          <w:tcPr>
            <w:tcW w:w="1320" w:type="dxa"/>
            <w:vMerge w:val="restart"/>
            <w:tcBorders>
              <w:top w:val="nil" w:sz="0" w:space="0" w:color="auto"/>
              <w:left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例数</w:t>
            </w:r>
          </w:p>
        </w:tc>
        <w:tc>
          <w:tcPr>
            <w:tcW w:w="2420" w:type="dxa"/>
            <w:tcBorders>
              <w:top w:val="nil" w:sz="0" w:space="0" w:color="auto"/>
              <w:left w:val="nil" w:sz="0" w:space="0" w:color="auto"/>
              <w:right w:val="nil" w:sz="0" w:space="0" w:color="auto"/>
            </w:tcBorders>
            <w:vAlign w:val="center"/>
          </w:tcPr>
          <w:p>
            <w:pPr>
              <w:wordWrap w:val="on"/>
              <w:autoSpaceDE w:val="off"/>
              <w:autoSpaceDN w:val="off"/>
              <w:spacing w:before="0" w:after="0" w:line="360" w:lineRule="atLeast"/>
              <w:ind w:left="0" w:right="0"/>
              <w:jc w:val="right"/>
              <w:textAlignment w:val="auto"/>
              <w:rPr>
                <w:sz w:val="24"/>
              </w:rPr>
            </w:pPr>
            <w:r>
              <w:rPr>
                <w:rFonts w:ascii="宋体" w:hAnsi="宋体" w:cs="宋体" w:eastAsia="宋体"/>
                <w:sz w:val="24"/>
                <w:color w:val="000000"/>
                <w:b w:val="off"/>
                <w:i w:val="off"/>
              </w:rPr>
              <w:t>NO(μmol/L)</w:t>
            </w:r>
          </w:p>
        </w:tc>
        <w:tc>
          <w:tcPr>
            <w:tcW w:w="2120" w:type="dxa"/>
            <w:tcBorders>
              <w:top w:val="nil" w:sz="0" w:space="0" w:color="auto"/>
              <w:left w:val="nil" w:sz="0" w:space="0" w:color="auto"/>
              <w:right w:val="nil" w:sz="0" w:space="0" w:color="auto"/>
            </w:tcBorders>
            <w:vAlign w:val="center"/>
          </w:tcPr>
          <w:p>
            <w:pPr>
              <w:wordWrap w:val="on"/>
              <w:spacing w:before="0" w:after="0" w:line="240" w:lineRule="exact"/>
              <w:ind w:left="0" w:right="0"/>
              <w:jc w:val="both"/>
              <w:textAlignment w:val="auto"/>
            </w:pPr>
          </w:p>
        </w:tc>
        <w:tc>
          <w:tcPr>
            <w:tcW w:w="1560" w:type="dxa"/>
            <w:vMerge w:val="restart"/>
            <w:tcBorders>
              <w:top w:val="nil" w:sz="0" w:space="0" w:color="auto"/>
              <w:left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P值</w:t>
            </w:r>
          </w:p>
        </w:tc>
      </w:tr>
      <w:tr>
        <w:trPr>
          <w:trHeight w:hRule="atLeast" w:val="640"/>
        </w:trPr>
        <w:tc>
          <w:tcPr>
            <w:tcW w:w="1820" w:type="dxa"/>
            <w:vMerge w:val="continue"/>
            <w:tcBorders>
              <w:left w:val="nil" w:sz="0" w:space="0" w:color="auto"/>
              <w:bottom w:val="nil" w:sz="0" w:space="0" w:color="auto"/>
              <w:right w:val="nil" w:sz="0" w:space="0" w:color="auto"/>
            </w:tcBorders>
          </w:tcPr>
          <w:p/>
        </w:tc>
        <w:tc>
          <w:tcPr>
            <w:tcW w:w="1320" w:type="dxa"/>
            <w:vMerge w:val="continue"/>
            <w:tcBorders>
              <w:left w:val="nil" w:sz="0" w:space="0" w:color="auto"/>
              <w:bottom w:val="nil" w:sz="0" w:space="0" w:color="auto"/>
              <w:right w:val="nil" w:sz="0" w:space="0" w:color="auto"/>
            </w:tcBorders>
          </w:tcPr>
          <w:p/>
        </w:tc>
        <w:tc>
          <w:tcPr>
            <w:tcW w:w="2420" w:type="dxa"/>
            <w:tcBorders>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4"/>
                <w:color w:val="000000"/>
                <w:b w:val="off"/>
                <w:i w:val="off"/>
              </w:rPr>
              <w:t>治疗前</w:t>
            </w:r>
          </w:p>
        </w:tc>
        <w:tc>
          <w:tcPr>
            <w:tcW w:w="2120" w:type="dxa"/>
            <w:tcBorders>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4"/>
                <w:color w:val="000000"/>
                <w:b w:val="off"/>
                <w:i w:val="off"/>
              </w:rPr>
              <w:t>治疗后</w:t>
            </w:r>
          </w:p>
        </w:tc>
        <w:tc>
          <w:tcPr>
            <w:tcW w:w="1560" w:type="dxa"/>
            <w:vMerge w:val="continue"/>
            <w:tcBorders>
              <w:left w:val="nil" w:sz="0" w:space="0" w:color="auto"/>
              <w:bottom w:val="nil" w:sz="0" w:space="0" w:color="auto"/>
              <w:right w:val="nil" w:sz="0" w:space="0" w:color="auto"/>
            </w:tcBorders>
          </w:tcPr>
          <w:p/>
        </w:tc>
      </w:tr>
      <w:tr>
        <w:trPr>
          <w:trHeight w:hRule="atLeast" w:val="520"/>
        </w:trPr>
        <w:tc>
          <w:tcPr>
            <w:tcW w:w="1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颗二针组</w:t>
            </w:r>
          </w:p>
        </w:tc>
        <w:tc>
          <w:tcPr>
            <w:tcW w:w="1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20</w:t>
            </w:r>
          </w:p>
        </w:tc>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4"/>
                <w:color w:val="000000"/>
                <w:b w:val="off"/>
                <w:i w:val="off"/>
              </w:rPr>
              <w:t>89.20⊥15.31</w:t>
            </w:r>
          </w:p>
        </w:tc>
        <w:tc>
          <w:tcPr>
            <w:tcW w:w="2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4"/>
                <w:color w:val="000000"/>
                <w:b w:val="off"/>
                <w:i w:val="off"/>
              </w:rPr>
              <w:t>63.86上16.22</w:t>
            </w:r>
          </w:p>
        </w:tc>
        <w:tc>
          <w:tcPr>
            <w:tcW w:w="1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&lt;0.01</w:t>
            </w:r>
          </w:p>
        </w:tc>
      </w:tr>
      <w:tr>
        <w:trPr>
          <w:trHeight w:hRule="atLeast" w:val="480"/>
        </w:trPr>
        <w:tc>
          <w:tcPr>
            <w:tcW w:w="1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对照 组</w:t>
            </w:r>
          </w:p>
        </w:tc>
        <w:tc>
          <w:tcPr>
            <w:tcW w:w="1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20</w:t>
            </w:r>
          </w:p>
        </w:tc>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4"/>
                <w:color w:val="000000"/>
                <w:b w:val="off"/>
                <w:i w:val="off"/>
              </w:rPr>
              <w:t>86.64±17.89</w:t>
            </w:r>
          </w:p>
        </w:tc>
        <w:tc>
          <w:tcPr>
            <w:tcW w:w="2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4"/>
              </w:rPr>
            </w:pPr>
            <w:r>
              <w:rPr>
                <w:rFonts w:ascii="宋体" w:hAnsi="宋体" w:cs="宋体" w:eastAsia="宋体"/>
                <w:sz w:val="24"/>
                <w:color w:val="000000"/>
                <w:b w:val="off"/>
                <w:i w:val="off"/>
              </w:rPr>
              <w:t>72.07±19.22</w:t>
            </w:r>
          </w:p>
        </w:tc>
        <w:tc>
          <w:tcPr>
            <w:tcW w:w="1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&lt;0.01</w:t>
            </w:r>
          </w:p>
        </w:tc>
      </w:tr>
    </w:tbl>
    <w:p>
      <w:r>
        <w:br w:type="page"/>
      </w:r>
    </w:p>
    <w:p>
      <w:pPr>
        <w:wordWrap w:val="on"/>
        <w:autoSpaceDE w:val="off"/>
        <w:autoSpaceDN w:val="off"/>
        <w:spacing w:before="520" w:after="0" w:line="360" w:lineRule="atLeast"/>
        <w:ind w:left="4980" w:right="0"/>
        <w:jc w:val="both"/>
        <w:textAlignment w:val="auto"/>
        <w:rPr>
          <w:sz w:val="26"/>
        </w:rPr>
      </w:pPr>
      <w:r>
        <w:rPr>
          <w:rFonts w:ascii="宋体" w:hAnsi="宋体" w:cs="宋体" w:eastAsia="宋体"/>
          <w:sz w:val="26"/>
          <w:color w:val="000000"/>
          <w:b w:val="off"/>
          <w:i w:val="off"/>
        </w:rPr>
        <w:t>下篇 各种老年疾病的针灸治疗 111</w:t>
      </w:r>
    </w:p>
    <w:p>
      <w:pPr>
        <w:wordWrap w:val="on"/>
        <w:autoSpaceDE w:val="off"/>
        <w:autoSpaceDN w:val="off"/>
        <w:spacing w:before="540" w:after="0" w:line="480" w:lineRule="atLeast"/>
        <w:ind w:left="2300" w:right="0"/>
        <w:jc w:val="both"/>
        <w:textAlignment w:val="auto"/>
        <w:rPr>
          <w:sz w:val="26"/>
        </w:rPr>
      </w:pPr>
      <w:r>
        <w:rPr>
          <w:rFonts w:ascii="宋体" w:hAnsi="宋体" w:cs="宋体" w:eastAsia="宋体"/>
          <w:sz w:val="26"/>
          <w:color w:val="000000"/>
          <w:b w:val="off"/>
          <w:i w:val="off"/>
        </w:rPr>
        <w:t>表35 两组治疗前后NO差值的比较</w:t>
      </w:r>
      <w:r>
        <w:rPr>
          <w:rFonts w:ascii="宋体" w:hAnsi="宋体" w:cs="宋体" w:eastAsia="宋体"/>
          <w:sz w:val="24"/>
        </w:rPr>
        <w:t xml:space="preserve">       </w:t>
      </w:r>
      <w:r>
        <w:t xml:space="preserve"> </w:t>
      </w:r>
      <m:oMath xmlns:m="http://schemas.openxmlformats.org/officeDocument/2006/math" xmlns:mml="http://www.w3.org/1998/Math/MathML">
        <m:d>
          <m:dPr>
            <m:begChr m:val="{"/>
            <m:sepChr m:val=","/>
            <m:endChr m:val="}"/>
          </m:dPr>
          <m:e>
            <m:acc>
              <m:accPr>
                <m:chr m:val="̅"/>
              </m:accPr>
              <m:e>
                <m:r>
                  <w:rPr>
                    <w:rFonts w:ascii="Cambria Math" w:hAnsi="Cambria Math"/>
                    <w:sz w:val="26"/>
                    <w:szCs w:val="26"/>
                  </w:rPr>
                  <m:t>X</m:t>
                </m:r>
              </m:e>
            </m:acc>
            <m:r>
              <w:rPr>
                <w:rFonts w:ascii="Cambria Math" w:hAnsi="Cambria Math"/>
                <w:sz w:val="26"/>
                <w:szCs w:val="26"/>
              </w:rPr>
              <m:t>±</m:t>
            </m:r>
            <m:r>
              <w:rPr>
                <w:rFonts w:ascii="Cambria Math" w:hAnsi="Cambria Math"/>
                <w:sz w:val="26"/>
                <w:szCs w:val="26"/>
              </w:rPr>
              <m:t>S</m:t>
            </m:r>
            <m:r>
              <w:rPr>
                <w:rFonts w:ascii="Cambria Math" w:hAnsi="Cambria Math"/>
                <w:sz w:val="26"/>
                <w:szCs w:val="26"/>
              </w:rPr>
              <m:t>D</m:t>
            </m:r>
          </m:e>
        </m:d>
      </m:oMath>
    </w:p>
    <w:p>
      <w:pPr>
        <w:wordWrap w:val="on"/>
        <w:spacing w:before="0" w:after="0" w:line="20" w:lineRule="exact"/>
        <w:ind w:left="0" w:right="0"/>
        <w:textAlignment w:val="auto"/>
      </w:pPr>
    </w:p>
    <w:tbl>
      <w:tblPr>
        <w:tblW w:w="0" w:type="auto"/>
        <w:jc w:val="start"/>
        <w:tblInd w:type="dxa" w:w="4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540"/>
        <w:gridCol w:w="2560"/>
        <w:gridCol w:w="2500"/>
        <w:gridCol w:w="1760"/>
      </w:tblGrid>
      <w:tr>
        <w:trPr>
          <w:trHeight w:hRule="atLeast" w:val="900"/>
        </w:trPr>
        <w:tc>
          <w:tcPr>
            <w:tcW w:w="2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项 目</w:t>
            </w:r>
          </w:p>
        </w:tc>
        <w:tc>
          <w:tcPr>
            <w:tcW w:w="2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颞三针组</w:t>
            </w:r>
          </w:p>
        </w:tc>
        <w:tc>
          <w:tcPr>
            <w:tcW w:w="2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对照组</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P值</w:t>
            </w:r>
          </w:p>
        </w:tc>
      </w:tr>
      <w:tr>
        <w:trPr>
          <w:trHeight w:hRule="atLeast" w:val="560"/>
        </w:trPr>
        <w:tc>
          <w:tcPr>
            <w:tcW w:w="2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NO(μmol/L)</w:t>
            </w:r>
          </w:p>
        </w:tc>
        <w:tc>
          <w:tcPr>
            <w:tcW w:w="2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26.84±17.95</w:t>
            </w:r>
          </w:p>
        </w:tc>
        <w:tc>
          <w:tcPr>
            <w:tcW w:w="2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14.57+!1.36</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&lt;0.01</w:t>
            </w:r>
          </w:p>
        </w:tc>
      </w:tr>
    </w:tbl>
    <w:p>
      <w:pPr>
        <w:wordWrap w:val="on"/>
        <w:autoSpaceDE w:val="off"/>
        <w:autoSpaceDN w:val="off"/>
        <w:spacing w:before="260" w:after="0" w:line="427" w:lineRule="atLeast"/>
        <w:ind w:left="380" w:right="800" w:firstLine="560"/>
        <w:jc w:val="both"/>
        <w:textAlignment w:val="auto"/>
        <w:rPr>
          <w:sz w:val="26"/>
        </w:rPr>
      </w:pPr>
      <w:r>
        <w:rPr>
          <w:rFonts w:ascii="宋体" w:hAnsi="宋体" w:cs="宋体" w:eastAsia="宋体"/>
          <w:sz w:val="26"/>
          <w:color w:val="000000"/>
          <w:b w:val="off"/>
          <w:i w:val="off"/>
        </w:rPr>
        <w:t>从表34、35可看出，两组针刺治疗前后NO自身比较，差异有非常显著性</w:t>
      </w:r>
      <w:r>
        <w:rPr>
          <w:rFonts w:ascii="宋体" w:hAnsi="宋体" w:cs="宋体" w:eastAsia="宋体"/>
          <w:sz w:val="26"/>
          <w:color w:val="000000"/>
          <w:b w:val="off"/>
          <w:i w:val="off"/>
        </w:rPr>
        <w:t>意义，提示中风偏瘫病人经针刺治疗后，血NO明显下降。两组治疗前后差值</w:t>
      </w:r>
      <w:r>
        <w:rPr>
          <w:rFonts w:ascii="宋体" w:hAnsi="宋体" w:cs="宋体" w:eastAsia="宋体"/>
          <w:sz w:val="26"/>
          <w:color w:val="000000"/>
          <w:b w:val="off"/>
          <w:i w:val="off"/>
        </w:rPr>
        <w:t>比较，差异有显著性，说明颞三针组降低血NO比对照组明显。</w:t>
      </w:r>
    </w:p>
    <w:p>
      <w:pPr>
        <w:wordWrap w:val="on"/>
        <w:autoSpaceDE w:val="off"/>
        <w:autoSpaceDN w:val="off"/>
        <w:spacing w:before="40" w:after="0" w:line="380" w:lineRule="atLeast"/>
        <w:ind w:left="940" w:right="0"/>
        <w:jc w:val="both"/>
        <w:textAlignment w:val="auto"/>
        <w:rPr>
          <w:sz w:val="26"/>
        </w:rPr>
      </w:pPr>
      <w:r>
        <w:rPr>
          <w:rFonts w:ascii="宋体" w:hAnsi="宋体" w:cs="宋体" w:eastAsia="宋体"/>
          <w:sz w:val="26"/>
          <w:color w:val="000000"/>
          <w:b w:val="off"/>
          <w:i w:val="off"/>
        </w:rPr>
        <w:t>(4)颞三针治疗中风偏瘫实验研究结果</w:t>
      </w:r>
    </w:p>
    <w:p>
      <w:pPr>
        <w:wordWrap w:val="on"/>
        <w:autoSpaceDE w:val="off"/>
        <w:autoSpaceDN w:val="off"/>
        <w:spacing w:before="220" w:after="0" w:line="360" w:lineRule="atLeast"/>
        <w:ind w:left="2300" w:right="0"/>
        <w:jc w:val="both"/>
        <w:textAlignment w:val="auto"/>
        <w:rPr>
          <w:sz w:val="22"/>
        </w:rPr>
      </w:pPr>
      <w:r>
        <w:rPr>
          <w:rFonts w:ascii="宋体" w:hAnsi="宋体" w:cs="宋体" w:eastAsia="宋体"/>
          <w:sz w:val="22"/>
          <w:color w:val="000000"/>
          <w:b w:val="off"/>
          <w:i w:val="off"/>
        </w:rPr>
        <w:t>表36 光化学法大鼠局灶性脑栓塞动物模型</w:t>
      </w:r>
    </w:p>
    <w:p>
      <w:pPr>
        <w:wordWrap w:val="on"/>
        <w:autoSpaceDE w:val="off"/>
        <w:autoSpaceDN w:val="off"/>
        <w:spacing w:before="80" w:after="0" w:line="360" w:lineRule="atLeast"/>
        <w:ind w:left="3380" w:right="0"/>
        <w:jc w:val="both"/>
        <w:textAlignment w:val="auto"/>
        <w:rPr>
          <w:sz w:val="22"/>
        </w:rPr>
      </w:pPr>
      <w:r>
        <w:rPr>
          <w:rFonts w:ascii="宋体" w:hAnsi="宋体" w:cs="宋体" w:eastAsia="宋体"/>
          <w:sz w:val="22"/>
          <w:color w:val="000000"/>
          <w:b w:val="off"/>
          <w:i w:val="off"/>
        </w:rPr>
        <w:t>针刺治疗后大鼠肌张力变化</w:t>
      </w:r>
    </w:p>
    <w:p>
      <w:pPr>
        <w:wordWrap w:val="on"/>
        <w:spacing w:before="0" w:after="0" w:line="140" w:lineRule="exact"/>
        <w:ind w:left="0" w:right="0"/>
        <w:textAlignment w:val="auto"/>
      </w:pPr>
    </w:p>
    <w:tbl>
      <w:tblPr>
        <w:tblW w:w="0" w:type="auto"/>
        <w:jc w:val="start"/>
        <w:tblInd w:type="dxa" w:w="4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520"/>
        <w:gridCol w:w="2280"/>
        <w:gridCol w:w="2340"/>
        <w:gridCol w:w="2140"/>
      </w:tblGrid>
      <w:tr>
        <w:trPr>
          <w:trHeight w:hRule="atLeast" w:val="820"/>
        </w:trPr>
        <w:tc>
          <w:tcPr>
            <w:tcW w:w="25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针刺1组</w:t>
            </w:r>
          </w:p>
        </w:tc>
        <w:tc>
          <w:tcPr>
            <w:tcW w:w="2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针刺2组</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对照组</w:t>
            </w:r>
          </w:p>
        </w:tc>
      </w:tr>
      <w:tr>
        <w:trPr>
          <w:trHeight w:hRule="atLeast" w:val="520"/>
        </w:trPr>
        <w:tc>
          <w:tcPr>
            <w:tcW w:w="2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增 强</w:t>
            </w:r>
          </w:p>
        </w:tc>
        <w:tc>
          <w:tcPr>
            <w:tcW w:w="2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10例</w:t>
            </w:r>
          </w:p>
        </w:tc>
        <w:tc>
          <w:tcPr>
            <w:tcW w:w="2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9例</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3例</w:t>
            </w:r>
          </w:p>
        </w:tc>
      </w:tr>
      <w:tr>
        <w:trPr>
          <w:trHeight w:hRule="atLeast" w:val="860"/>
        </w:trPr>
        <w:tc>
          <w:tcPr>
            <w:tcW w:w="2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未见改变</w:t>
            </w:r>
          </w:p>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减 弱</w:t>
            </w:r>
          </w:p>
        </w:tc>
        <w:tc>
          <w:tcPr>
            <w:tcW w:w="22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1例</w:t>
            </w:r>
          </w:p>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w:t>
            </w:r>
          </w:p>
        </w:tc>
        <w:tc>
          <w:tcPr>
            <w:tcW w:w="2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3例</w:t>
            </w:r>
          </w:p>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0</w:t>
            </w:r>
          </w:p>
        </w:tc>
        <w:tc>
          <w:tcPr>
            <w:tcW w:w="2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8例</w:t>
            </w:r>
          </w:p>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1例</w:t>
            </w:r>
          </w:p>
        </w:tc>
      </w:tr>
    </w:tbl>
    <w:p>
      <w:pPr>
        <w:wordWrap w:val="on"/>
        <w:autoSpaceDE w:val="off"/>
        <w:autoSpaceDN w:val="off"/>
        <w:spacing w:before="300" w:after="0" w:line="420" w:lineRule="atLeast"/>
        <w:ind w:left="380" w:right="860" w:firstLine="560"/>
        <w:jc w:val="both"/>
        <w:textAlignment w:val="auto"/>
        <w:rPr>
          <w:sz w:val="26"/>
        </w:rPr>
      </w:pPr>
      <w:r>
        <w:rPr>
          <w:rFonts w:ascii="宋体" w:hAnsi="宋体" w:cs="宋体" w:eastAsia="宋体"/>
          <w:sz w:val="26"/>
          <w:color w:val="000000"/>
          <w:b w:val="off"/>
          <w:i w:val="off"/>
        </w:rPr>
        <w:t>表36 显示，针刺治疗1组(造模后2小时即进行针刺)和2组(造模2周</w:t>
      </w:r>
      <w:r>
        <w:rPr>
          <w:rFonts w:ascii="宋体" w:hAnsi="宋体" w:cs="宋体" w:eastAsia="宋体"/>
          <w:sz w:val="26"/>
          <w:color w:val="000000"/>
          <w:b w:val="off"/>
          <w:i w:val="off"/>
        </w:rPr>
        <w:t>后进行针刺的大鼠)肌张力改善状况均明显好转，与对照组比较，差异有显著</w:t>
      </w:r>
      <w:r>
        <w:rPr>
          <w:rFonts w:ascii="宋体" w:hAnsi="宋体" w:cs="宋体" w:eastAsia="宋体"/>
          <w:sz w:val="26"/>
          <w:color w:val="000000"/>
          <w:b w:val="off"/>
          <w:i w:val="off"/>
        </w:rPr>
        <w:t>性意义(P&lt;0.05)。</w:t>
      </w:r>
    </w:p>
    <w:p>
      <w:pPr>
        <w:wordWrap w:val="on"/>
        <w:spacing w:before="0" w:after="0" w:line="3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889000</wp:posOffset>
                </wp:positionH>
                <wp:positionV relativeFrom="paragraph">
                  <wp:posOffset>0</wp:posOffset>
                </wp:positionV>
                <wp:extent cx="4648200" cy="12700"/>
                <wp:wrapTopAndBottom/>
                <wp:docPr id="210" name="文本框 210"/>
                <a:graphic xmlns:a="http://schemas.openxmlformats.org/drawingml/2006/main">
                  <a:graphicData uri="http://schemas.microsoft.com/office/word/2010/wordprocessingShape">
                    <wps:wsp>
                      <wps:cNvSpPr txBox="true"/>
                      <wps:spPr>
                        <a:xfrm>
                          <a:off x="0" y="0"/>
                          <a:ext cx="46482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0pt;margin-top:0pt;width:366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4813300</wp:posOffset>
                </wp:positionH>
                <wp:positionV relativeFrom="paragraph">
                  <wp:posOffset>0</wp:posOffset>
                </wp:positionV>
                <wp:extent cx="723900" cy="254000"/>
                <wp:wrapTopAndBottom/>
                <wp:docPr id="211" name="文本框 211"/>
                <a:graphic xmlns:a="http://schemas.openxmlformats.org/drawingml/2006/main">
                  <a:graphicData uri="http://schemas.microsoft.com/office/word/2010/wordprocessingShape">
                    <wps:wsp>
                      <wps:cNvSpPr txBox="true"/>
                      <wps:spPr>
                        <a:xfrm>
                          <a:off x="0" y="0"/>
                          <a:ext cx="723900" cy="254000"/>
                        </a:xfrm>
                        <a:prstGeom prst="rect">
                          <a:avLst/>
                        </a:prstGeom>
                        <a:noFill/>
                        <a:ln w="6350">
                          <a:noFill/>
                        </a:ln>
                      </wps:spPr>
                      <wps:txbx>
                        <w:txbxContent>
                          <w:p>
                            <w:pPr>
                              <w:wordWrap w:val="on"/>
                              <w:spacing w:before="0" w:after="0"/>
                              <w:ind w:left="0" w:right="0"/>
                              <w:jc w:val="both"/>
                              <w:textAlignment w:val="auto"/>
                            </w:pPr>
                            <w:r>
                              <w:drawing>
                                <wp:inline distL="0" distR="0" distT="0" distB="0">
                                  <wp:extent cx="723900" cy="254000"/>
                                  <wp:docPr id="213" name="Drawing 213"/>
                                  <a:graphic>
                                    <a:graphicData uri="http://schemas.openxmlformats.org/drawingml/2006/picture">
                                      <pic:pic xmlns:pic="http://schemas.openxmlformats.org/drawingml/2006/picture">
                                        <pic:nvPicPr>
                                          <pic:cNvPr id="0" name="Picture 212"/>
                                          <pic:cNvPicPr>
                                            <a:picLocks noChangeAspect="true"/>
                                          </pic:cNvPicPr>
                                        </pic:nvPicPr>
                                        <pic:blipFill>
                                          <a:blip r:embed="rId28"/>
                                          <a:stretch>
                                            <a:fillRect/>
                                          </a:stretch>
                                        </pic:blipFill>
                                        <pic:spPr>
                                          <a:xfrm>
                                            <a:off x="0" y="0"/>
                                            <a:ext cx="723900" cy="2540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79pt;margin-top:0pt;width:57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23900" cy="254000"/>
                            <wp:docPr id="215" name="Drawing 215"/>
                            <a:graphic xmlns:a="http://schemas.openxmlformats.org/drawingml/2006/main">
                              <a:graphicData uri="http://schemas.openxmlformats.org/drawingml/2006/picture">
                                <pic:pic xmlns:pic="http://schemas.openxmlformats.org/drawingml/2006/picture">
                                  <pic:nvPicPr>
                                    <pic:cNvPr id="0" name="Picture 214"/>
                                    <pic:cNvPicPr>
                                      <a:picLocks noChangeAspect="true"/>
                                    </pic:cNvPicPr>
                                  </pic:nvPicPr>
                                  <pic:blipFill>
                                    <a:blip r:embed="rId28"/>
                                    <a:stretch>
                                      <a:fillRect/>
                                    </a:stretch>
                                  </pic:blipFill>
                                  <pic:spPr>
                                    <a:xfrm>
                                      <a:off x="0" y="0"/>
                                      <a:ext cx="723900" cy="2540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889000</wp:posOffset>
                </wp:positionH>
                <wp:positionV relativeFrom="paragraph">
                  <wp:posOffset>12700</wp:posOffset>
                </wp:positionV>
                <wp:extent cx="3937000" cy="190500"/>
                <wp:wrapTopAndBottom/>
                <wp:docPr id="216" name="文本框 216"/>
                <a:graphic xmlns:a="http://schemas.openxmlformats.org/drawingml/2006/main">
                  <a:graphicData uri="http://schemas.microsoft.com/office/word/2010/wordprocessingShape">
                    <wps:wsp>
                      <wps:cNvSpPr txBox="true"/>
                      <wps:spPr>
                        <a:xfrm>
                          <a:off x="0" y="0"/>
                          <a:ext cx="39370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6"/>
                              </w:rPr>
                            </w:pPr>
                            <w:r>
                              <w:rPr>
                                <w:rFonts w:ascii="宋体" w:hAnsi="宋体" w:cs="宋体" w:eastAsia="宋体"/>
                                <w:sz w:val="26"/>
                                <w:color w:val="000000"/>
                                <w:b w:val="off"/>
                                <w:i w:val="off"/>
                              </w:rPr>
                              <w:t>表37</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造模24小时后缺血半影区损伤神经元变化</w:t>
                            </w:r>
                          </w:p>
                        </w:txbxContent>
                      </wps:txbx>
                      <wps:bodyPr wrap="square" lIns="0" rIns="0" tIns="0" bIns="0" vert="horz" anchor="t">
                        <a:spAutoFit/>
                      </wps:bodyPr>
                    </wps:wsp>
                  </a:graphicData>
                </a:graphic>
              </wp:anchor>
            </w:drawing>
          </mc:Choice>
          <mc:Fallback>
            <w:pict>
              <v:shape type="#_x0000_t202" filled="f" stroked="f" style="margin-left:70pt;margin-top:1pt;width:310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6"/>
                        </w:rPr>
                      </w:pPr>
                      <w:r>
                        <w:rPr>
                          <w:rFonts w:ascii="宋体" w:hAnsi="宋体" w:cs="宋体" w:eastAsia="宋体"/>
                          <w:sz w:val="26"/>
                          <w:color w:val="000000"/>
                          <w:b w:val="off"/>
                          <w:i w:val="off"/>
                        </w:rPr>
                        <w:t>表37</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造模24小时后缺血半影区损伤神经元变化</w:t>
                      </w:r>
                    </w:p>
                  </w:txbxContent>
                </v:textbox>
              </v:shape>
            </w:pict>
          </mc:Fallback>
        </mc:AlternateContent>
      </w:r>
    </w:p>
    <w:p>
      <w:pPr>
        <w:wordWrap w:val="on"/>
        <w:spacing w:before="0" w:after="0" w:line="20" w:lineRule="exact"/>
        <w:ind w:left="0" w:right="0"/>
        <w:textAlignment w:val="auto"/>
      </w:pPr>
    </w:p>
    <w:tbl>
      <w:tblPr>
        <w:tblW w:w="0" w:type="auto"/>
        <w:jc w:val="start"/>
        <w:tblInd w:type="dxa" w:w="3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40"/>
        <w:gridCol w:w="2500"/>
        <w:gridCol w:w="2580"/>
      </w:tblGrid>
      <w:tr>
        <w:trPr>
          <w:trHeight w:hRule="atLeast" w:val="820"/>
        </w:trPr>
        <w:tc>
          <w:tcPr>
            <w:tcW w:w="42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治疗A组</w:t>
            </w:r>
          </w:p>
        </w:tc>
        <w:tc>
          <w:tcPr>
            <w:tcW w:w="2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对照组</w:t>
            </w:r>
          </w:p>
        </w:tc>
      </w:tr>
      <w:tr>
        <w:trPr>
          <w:trHeight w:hRule="atLeast" w:val="540"/>
        </w:trPr>
        <w:tc>
          <w:tcPr>
            <w:tcW w:w="4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轻度损伤神经元/10HPF</w:t>
            </w:r>
          </w:p>
        </w:tc>
        <w:tc>
          <w:tcPr>
            <w:tcW w:w="2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22.6±3.5</w:t>
            </w:r>
          </w:p>
        </w:tc>
        <w:tc>
          <w:tcPr>
            <w:tcW w:w="2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15.3±2.5</w:t>
            </w:r>
          </w:p>
        </w:tc>
      </w:tr>
      <w:tr>
        <w:trPr>
          <w:trHeight w:hRule="atLeast" w:val="440"/>
        </w:trPr>
        <w:tc>
          <w:tcPr>
            <w:tcW w:w="4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重度损伤神经元/10HPF</w:t>
            </w:r>
          </w:p>
        </w:tc>
        <w:tc>
          <w:tcPr>
            <w:tcW w:w="2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40.8±4.2</w:t>
            </w:r>
          </w:p>
        </w:tc>
        <w:tc>
          <w:tcPr>
            <w:tcW w:w="2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72.3±5.5</w:t>
            </w:r>
          </w:p>
        </w:tc>
      </w:tr>
      <w:tr>
        <w:trPr>
          <w:trHeight w:hRule="atLeast" w:val="460"/>
        </w:trPr>
        <w:tc>
          <w:tcPr>
            <w:tcW w:w="4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损伤神经元总数/10HPF</w:t>
            </w:r>
          </w:p>
        </w:tc>
        <w:tc>
          <w:tcPr>
            <w:tcW w:w="2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63.4±6.4</w:t>
            </w:r>
          </w:p>
        </w:tc>
        <w:tc>
          <w:tcPr>
            <w:tcW w:w="2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87.6±8.4</w:t>
            </w:r>
          </w:p>
        </w:tc>
      </w:tr>
      <w:tr>
        <w:trPr>
          <w:trHeight w:hRule="atLeast" w:val="440"/>
        </w:trPr>
        <w:tc>
          <w:tcPr>
            <w:tcW w:w="4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轻度损伤神经元(%)</w:t>
            </w:r>
          </w:p>
        </w:tc>
        <w:tc>
          <w:tcPr>
            <w:tcW w:w="2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12.9±2.0</w:t>
            </w:r>
          </w:p>
        </w:tc>
        <w:tc>
          <w:tcPr>
            <w:tcW w:w="2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8.5±1.4</w:t>
            </w:r>
          </w:p>
        </w:tc>
      </w:tr>
      <w:tr>
        <w:trPr>
          <w:trHeight w:hRule="atLeast" w:val="840"/>
        </w:trPr>
        <w:tc>
          <w:tcPr>
            <w:tcW w:w="4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重度损伤神经元(%)</w:t>
            </w:r>
          </w:p>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合计损伤神经元(%)</w:t>
            </w:r>
          </w:p>
        </w:tc>
        <w:tc>
          <w:tcPr>
            <w:tcW w:w="2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23.3±2.4</w:t>
            </w:r>
          </w:p>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36.2士3.7</w:t>
            </w:r>
          </w:p>
        </w:tc>
        <w:tc>
          <w:tcPr>
            <w:tcW w:w="2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42.2±3.1</w:t>
            </w:r>
          </w:p>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48.7±4.7</w:t>
            </w:r>
          </w:p>
        </w:tc>
      </w:tr>
    </w:tbl>
    <w:p>
      <w:pPr>
        <w:wordWrap w:val="on"/>
        <w:autoSpaceDE w:val="off"/>
        <w:autoSpaceDN w:val="off"/>
        <w:spacing w:before="240" w:after="0" w:line="440" w:lineRule="atLeast"/>
        <w:ind w:left="400" w:right="800" w:firstLine="540"/>
        <w:jc w:val="both"/>
        <w:textAlignment w:val="auto"/>
        <w:rPr>
          <w:sz w:val="26"/>
        </w:rPr>
      </w:pPr>
      <w:r>
        <w:rPr>
          <w:rFonts w:ascii="宋体" w:hAnsi="宋体" w:cs="宋体" w:eastAsia="宋体"/>
          <w:sz w:val="26"/>
          <w:color w:val="000000"/>
          <w:b w:val="off"/>
          <w:i w:val="off"/>
        </w:rPr>
        <w:t>表37提示造模24小时后治疗A组重度损伤神经元数、重度损伤神经元</w:t>
      </w:r>
      <w:r>
        <w:rPr>
          <w:rFonts w:ascii="宋体" w:hAnsi="宋体" w:cs="宋体" w:eastAsia="宋体"/>
          <w:sz w:val="26"/>
          <w:color w:val="000000"/>
          <w:b w:val="off"/>
          <w:i w:val="off"/>
        </w:rPr>
        <w:t>百分比、损伤神经元总数、合计损伤神经元百分比均较对照组低，有显著意义·</w:t>
      </w:r>
      <w:r>
        <w:br w:type="page"/>
      </w:r>
    </w:p>
    <w:p>
      <w:pPr>
        <w:wordWrap w:val="on"/>
        <w:autoSpaceDE w:val="off"/>
        <w:autoSpaceDN w:val="off"/>
        <w:spacing w:before="560" w:after="0" w:line="380" w:lineRule="atLeast"/>
        <w:ind w:left="680" w:right="0"/>
        <w:jc w:val="both"/>
        <w:textAlignment w:val="auto"/>
        <w:rPr>
          <w:sz w:val="26"/>
        </w:rPr>
      </w:pPr>
      <w:r>
        <w:rPr>
          <w:rFonts w:ascii="宋体" w:hAnsi="宋体" w:cs="宋体" w:eastAsia="宋体"/>
          <w:sz w:val="26"/>
          <w:color w:val="000000"/>
          <w:b w:val="off"/>
          <w:i w:val="off"/>
        </w:rPr>
        <w:t>112 常见老年病针灸治疗</w:t>
      </w:r>
    </w:p>
    <w:p>
      <w:pPr>
        <w:wordWrap w:val="on"/>
        <w:autoSpaceDE w:val="off"/>
        <w:autoSpaceDN w:val="off"/>
        <w:spacing w:before="400" w:after="0" w:line="430" w:lineRule="atLeast"/>
        <w:ind w:left="680" w:right="520"/>
        <w:jc w:val="both"/>
        <w:textAlignment w:val="auto"/>
        <w:rPr>
          <w:sz w:val="26"/>
        </w:rPr>
      </w:pPr>
      <w:r>
        <w:rPr>
          <w:rFonts w:ascii="宋体" w:hAnsi="宋体" w:cs="宋体" w:eastAsia="宋体"/>
          <w:sz w:val="26"/>
          <w:color w:val="000000"/>
          <w:b w:val="off"/>
          <w:i w:val="off"/>
        </w:rPr>
        <w:t>(P&lt;0.05)。轻度损伤神经元数、轻度损伤神经元百分比，两组间无显著</w:t>
      </w:r>
      <w:r>
        <w:rPr>
          <w:rFonts w:ascii="宋体" w:hAnsi="宋体" w:cs="宋体" w:eastAsia="宋体"/>
          <w:sz w:val="26"/>
          <w:color w:val="000000"/>
          <w:b w:val="off"/>
          <w:i w:val="off"/>
        </w:rPr>
        <w:t>差异。</w:t>
      </w:r>
    </w:p>
    <w:p>
      <w:pPr>
        <w:wordWrap w:val="on"/>
        <w:spacing w:before="0" w:after="0" w:line="4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5207000" cy="25400"/>
                <wp:wrapTopAndBottom/>
                <wp:docPr id="217" name="文本框 217"/>
                <a:graphic xmlns:a="http://schemas.openxmlformats.org/drawingml/2006/main">
                  <a:graphicData uri="http://schemas.microsoft.com/office/word/2010/wordprocessingShape">
                    <wps:wsp>
                      <wps:cNvSpPr txBox="true"/>
                      <wps:spPr>
                        <a:xfrm>
                          <a:off x="0" y="0"/>
                          <a:ext cx="52070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9pt;margin-top:0pt;width:410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4419600" cy="228600"/>
                <wp:wrapTopAndBottom/>
                <wp:docPr id="218" name="文本框 218"/>
                <a:graphic xmlns:a="http://schemas.openxmlformats.org/drawingml/2006/main">
                  <a:graphicData uri="http://schemas.microsoft.com/office/word/2010/wordprocessingShape">
                    <wps:wsp>
                      <wps:cNvSpPr txBox="true"/>
                      <wps:spPr>
                        <a:xfrm>
                          <a:off x="0" y="0"/>
                          <a:ext cx="4419600" cy="228600"/>
                        </a:xfrm>
                        <a:prstGeom prst="rect">
                          <a:avLst/>
                        </a:prstGeom>
                        <a:noFill/>
                        <a:ln w="6350">
                          <a:noFill/>
                        </a:ln>
                      </wps:spPr>
                      <wps:txbx>
                        <w:txbxContent>
                          <w:p>
                            <w:pPr>
                              <w:wordWrap w:val="on"/>
                              <w:autoSpaceDE w:val="off"/>
                              <w:autoSpaceDN w:val="off"/>
                              <w:spacing w:before="0" w:after="0" w:line="360" w:lineRule="atLeast"/>
                              <w:ind w:left="0" w:right="0"/>
                              <w:jc w:val="both"/>
                              <w:textAlignment w:val="auto"/>
                              <w:rPr>
                                <w:sz w:val="26"/>
                              </w:rPr>
                            </w:pPr>
                            <w:r>
                              <w:rPr>
                                <w:rFonts w:ascii="宋体" w:hAnsi="宋体" w:cs="宋体" w:eastAsia="宋体"/>
                                <w:sz w:val="26"/>
                                <w:color w:val="000000"/>
                                <w:b w:val="off"/>
                                <w:i w:val="off"/>
                              </w:rPr>
                              <w:t>表38 针刺治疗2周后缺血半影区损伤神经元变化情况</w:t>
                            </w:r>
                          </w:p>
                        </w:txbxContent>
                      </wps:txbx>
                      <wps:bodyPr wrap="square" lIns="0" rIns="0" tIns="0" bIns="0" vert="horz" anchor="t">
                        <a:spAutoFit/>
                      </wps:bodyPr>
                    </wps:wsp>
                  </a:graphicData>
                </a:graphic>
              </wp:anchor>
            </w:drawing>
          </mc:Choice>
          <mc:Fallback>
            <w:pict>
              <v:shape type="#_x0000_t202" filled="f" stroked="f" style="margin-left:59pt;margin-top:0pt;width:348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0" w:lineRule="atLeast"/>
                        <w:ind w:left="0" w:right="0"/>
                        <w:jc w:val="both"/>
                        <w:textAlignment w:val="auto"/>
                        <w:rPr>
                          <w:sz w:val="26"/>
                        </w:rPr>
                      </w:pPr>
                      <w:r>
                        <w:rPr>
                          <w:rFonts w:ascii="宋体" w:hAnsi="宋体" w:cs="宋体" w:eastAsia="宋体"/>
                          <w:sz w:val="26"/>
                          <w:color w:val="000000"/>
                          <w:b w:val="off"/>
                          <w:i w:val="off"/>
                        </w:rPr>
                        <w:t>表38 针刺治疗2周后缺血半影区损伤神经元变化情况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5232400</wp:posOffset>
                </wp:positionH>
                <wp:positionV relativeFrom="paragraph">
                  <wp:posOffset>25400</wp:posOffset>
                </wp:positionV>
                <wp:extent cx="723900" cy="241300"/>
                <wp:wrapTopAndBottom/>
                <wp:docPr id="219" name="文本框 219"/>
                <a:graphic xmlns:a="http://schemas.openxmlformats.org/drawingml/2006/main">
                  <a:graphicData uri="http://schemas.microsoft.com/office/word/2010/wordprocessingShape">
                    <wps:wsp>
                      <wps:cNvSpPr txBox="true"/>
                      <wps:spPr>
                        <a:xfrm>
                          <a:off x="0" y="0"/>
                          <a:ext cx="723900" cy="241300"/>
                        </a:xfrm>
                        <a:prstGeom prst="rect">
                          <a:avLst/>
                        </a:prstGeom>
                        <a:noFill/>
                        <a:ln w="6350">
                          <a:noFill/>
                        </a:ln>
                      </wps:spPr>
                      <wps:txbx>
                        <w:txbxContent>
                          <w:p>
                            <w:pPr>
                              <w:wordWrap w:val="on"/>
                              <w:spacing w:before="0" w:after="0"/>
                              <w:ind w:left="0" w:right="0"/>
                              <w:jc w:val="both"/>
                              <w:textAlignment w:val="auto"/>
                            </w:pPr>
                            <w:r>
                              <w:drawing>
                                <wp:inline distL="0" distR="0" distT="0" distB="0">
                                  <wp:extent cx="723900" cy="241300"/>
                                  <wp:docPr id="221" name="Drawing 221"/>
                                  <a:graphic>
                                    <a:graphicData uri="http://schemas.openxmlformats.org/drawingml/2006/picture">
                                      <pic:pic xmlns:pic="http://schemas.openxmlformats.org/drawingml/2006/picture">
                                        <pic:nvPicPr>
                                          <pic:cNvPr id="0" name="Picture 220"/>
                                          <pic:cNvPicPr>
                                            <a:picLocks noChangeAspect="true"/>
                                          </pic:cNvPicPr>
                                        </pic:nvPicPr>
                                        <pic:blipFill>
                                          <a:blip r:embed="rId29"/>
                                          <a:stretch>
                                            <a:fillRect/>
                                          </a:stretch>
                                        </pic:blipFill>
                                        <pic:spPr>
                                          <a:xfrm>
                                            <a:off x="0" y="0"/>
                                            <a:ext cx="723900" cy="2413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412pt;margin-top:2pt;width:57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23900" cy="241300"/>
                            <wp:docPr id="223" name="Drawing 223"/>
                            <a:graphic xmlns:a="http://schemas.openxmlformats.org/drawingml/2006/main">
                              <a:graphicData uri="http://schemas.openxmlformats.org/drawingml/2006/picture">
                                <pic:pic xmlns:pic="http://schemas.openxmlformats.org/drawingml/2006/picture">
                                  <pic:nvPicPr>
                                    <pic:cNvPr id="0" name="Picture 222"/>
                                    <pic:cNvPicPr>
                                      <a:picLocks noChangeAspect="true"/>
                                    </pic:cNvPicPr>
                                  </pic:nvPicPr>
                                  <pic:blipFill>
                                    <a:blip r:embed="rId29"/>
                                    <a:stretch>
                                      <a:fillRect/>
                                    </a:stretch>
                                  </pic:blipFill>
                                  <pic:spPr>
                                    <a:xfrm>
                                      <a:off x="0" y="0"/>
                                      <a:ext cx="723900" cy="241300"/>
                                    </a:xfrm>
                                    <a:prstGeom prst="rect">
                                      <a:avLst/>
                                    </a:prstGeom>
                                  </pic:spPr>
                                </pic:pic>
                              </a:graphicData>
                            </a:graphic>
                          </wp:inline>
                        </w:drawing>
                      </w:r>
                    </w:p>
                  </w:txbxContent>
                </v:textbox>
              </v:shape>
            </w:pict>
          </mc:Fallback>
        </mc:AlternateContent>
      </w:r>
    </w:p>
    <w:p>
      <w:pPr>
        <w:wordWrap w:val="on"/>
        <w:spacing w:before="0" w:after="0" w:line="100" w:lineRule="exact"/>
        <w:ind w:left="0" w:right="0"/>
        <w:textAlignment w:val="auto"/>
      </w:pPr>
    </w:p>
    <w:tbl>
      <w:tblPr>
        <w:tblW w:w="0" w:type="auto"/>
        <w:jc w:val="start"/>
        <w:tblInd w:type="dxa" w:w="6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840"/>
        <w:gridCol w:w="2700"/>
        <w:gridCol w:w="2760"/>
      </w:tblGrid>
      <w:tr>
        <w:trPr>
          <w:trHeight w:hRule="atLeast" w:val="840"/>
        </w:trPr>
        <w:tc>
          <w:tcPr>
            <w:tcW w:w="38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治疗B组</w:t>
            </w:r>
          </w:p>
        </w:tc>
        <w:tc>
          <w:tcPr>
            <w:tcW w:w="2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对照组</w:t>
            </w:r>
          </w:p>
        </w:tc>
      </w:tr>
      <w:tr>
        <w:trPr>
          <w:trHeight w:hRule="atLeast" w:val="640"/>
        </w:trPr>
        <w:tc>
          <w:tcPr>
            <w:tcW w:w="3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轻度损伤神经元/10HPF</w:t>
            </w:r>
          </w:p>
        </w:tc>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10.7±3.2</w:t>
            </w:r>
          </w:p>
        </w:tc>
        <w:tc>
          <w:tcPr>
            <w:tcW w:w="2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15.7±3.1</w:t>
            </w:r>
          </w:p>
        </w:tc>
      </w:tr>
      <w:tr>
        <w:trPr>
          <w:trHeight w:hRule="atLeast" w:val="500"/>
        </w:trPr>
        <w:tc>
          <w:tcPr>
            <w:tcW w:w="3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重度损伤神经元/10HPF</w:t>
            </w:r>
          </w:p>
        </w:tc>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9.3±2.9</w:t>
            </w:r>
          </w:p>
        </w:tc>
        <w:tc>
          <w:tcPr>
            <w:tcW w:w="2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9.8±2.8</w:t>
            </w:r>
          </w:p>
        </w:tc>
      </w:tr>
      <w:tr>
        <w:trPr>
          <w:trHeight w:hRule="atLeast" w:val="520"/>
        </w:trPr>
        <w:tc>
          <w:tcPr>
            <w:tcW w:w="3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损伤神经元总数/10HPF</w:t>
            </w:r>
          </w:p>
        </w:tc>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22.0±4.5</w:t>
            </w:r>
          </w:p>
        </w:tc>
        <w:tc>
          <w:tcPr>
            <w:tcW w:w="2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25.5±5.2</w:t>
            </w:r>
          </w:p>
        </w:tc>
      </w:tr>
      <w:tr>
        <w:trPr>
          <w:trHeight w:hRule="atLeast" w:val="500"/>
        </w:trPr>
        <w:tc>
          <w:tcPr>
            <w:tcW w:w="3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轻度损伤神经元(%)</w:t>
            </w:r>
          </w:p>
        </w:tc>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6.8±2.0</w:t>
            </w:r>
          </w:p>
        </w:tc>
        <w:tc>
          <w:tcPr>
            <w:tcW w:w="2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10.1±2.0</w:t>
            </w:r>
          </w:p>
        </w:tc>
      </w:tr>
      <w:tr>
        <w:trPr>
          <w:trHeight w:hRule="atLeast" w:val="500"/>
        </w:trPr>
        <w:tc>
          <w:tcPr>
            <w:tcW w:w="3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重度损伤神经元(%)</w:t>
            </w:r>
          </w:p>
        </w:tc>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5.1±1.8</w:t>
            </w:r>
          </w:p>
        </w:tc>
        <w:tc>
          <w:tcPr>
            <w:tcW w:w="2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6.3±1.8</w:t>
            </w:r>
          </w:p>
        </w:tc>
      </w:tr>
      <w:tr>
        <w:trPr>
          <w:trHeight w:hRule="atLeast" w:val="600"/>
        </w:trPr>
        <w:tc>
          <w:tcPr>
            <w:tcW w:w="3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合计损伤神经元(%)</w:t>
            </w:r>
          </w:p>
        </w:tc>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12.7±2.9</w:t>
            </w:r>
          </w:p>
        </w:tc>
        <w:tc>
          <w:tcPr>
            <w:tcW w:w="2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16.4±3.4</w:t>
            </w:r>
          </w:p>
        </w:tc>
      </w:tr>
    </w:tbl>
    <w:p>
      <w:pPr>
        <w:wordWrap w:val="on"/>
        <w:autoSpaceDE w:val="off"/>
        <w:autoSpaceDN w:val="off"/>
        <w:spacing w:before="260" w:after="0" w:line="435" w:lineRule="atLeast"/>
        <w:ind w:left="600" w:right="600" w:firstLine="580"/>
        <w:jc w:val="both"/>
        <w:textAlignment w:val="auto"/>
        <w:rPr>
          <w:sz w:val="26"/>
        </w:rPr>
      </w:pPr>
      <w:r>
        <w:rPr>
          <w:rFonts w:ascii="宋体" w:hAnsi="宋体" w:cs="宋体" w:eastAsia="宋体"/>
          <w:sz w:val="26"/>
          <w:color w:val="000000"/>
          <w:b w:val="off"/>
          <w:i w:val="off"/>
        </w:rPr>
        <w:t>表38结果显示，针刺治疗2周后缺血半影区轻度损伤神经元数及百分比</w:t>
      </w:r>
      <w:r>
        <w:rPr>
          <w:rFonts w:ascii="宋体" w:hAnsi="宋体" w:cs="宋体" w:eastAsia="宋体"/>
          <w:sz w:val="26"/>
          <w:color w:val="000000"/>
          <w:b w:val="off"/>
          <w:i w:val="off"/>
        </w:rPr>
        <w:t>明显少于对照组，有显著意义(P&lt;0.05)，损伤神经元总数及总百分比亦明</w:t>
      </w:r>
      <w:r>
        <w:rPr>
          <w:rFonts w:ascii="宋体" w:hAnsi="宋体" w:cs="宋体" w:eastAsia="宋体"/>
          <w:sz w:val="26"/>
          <w:color w:val="000000"/>
          <w:b w:val="off"/>
          <w:i w:val="off"/>
        </w:rPr>
        <w:t>显低于对照组。但重度损伤神经元数及百分比两组间差异无统计学意义(P</w:t>
      </w:r>
      <w:r>
        <w:rPr>
          <w:rFonts w:ascii="宋体" w:hAnsi="宋体" w:cs="宋体" w:eastAsia="宋体"/>
          <w:sz w:val="26"/>
        </w:rPr>
        <w:t xml:space="preserve"> </w:t>
      </w:r>
      <w:r>
        <w:rPr>
          <w:rFonts w:ascii="宋体" w:hAnsi="宋体" w:cs="宋体" w:eastAsia="宋体"/>
          <w:sz w:val="26"/>
          <w:color w:val="000000"/>
          <w:b w:val="off"/>
          <w:i w:val="off"/>
        </w:rPr>
        <w:t>&gt;0.05)。</w:t>
      </w:r>
    </w:p>
    <w:p>
      <w:pPr>
        <w:wordWrap w:val="on"/>
        <w:autoSpaceDE w:val="off"/>
        <w:autoSpaceDN w:val="off"/>
        <w:spacing w:before="80" w:after="0" w:line="410" w:lineRule="atLeast"/>
        <w:ind w:left="620" w:right="580" w:firstLine="560"/>
        <w:jc w:val="both"/>
        <w:textAlignment w:val="auto"/>
        <w:rPr>
          <w:sz w:val="26"/>
        </w:rPr>
      </w:pPr>
      <w:r>
        <w:rPr>
          <w:rFonts w:ascii="宋体" w:hAnsi="宋体" w:cs="宋体" w:eastAsia="宋体"/>
          <w:sz w:val="26"/>
          <w:color w:val="000000"/>
          <w:b w:val="off"/>
          <w:i w:val="off"/>
        </w:rPr>
        <w:t>治疗7周后治疗A组、B组、对照组，缺血半影区均少见损伤神经元，无</w:t>
      </w:r>
      <w:r>
        <w:rPr>
          <w:rFonts w:ascii="宋体" w:hAnsi="宋体" w:cs="宋体" w:eastAsia="宋体"/>
          <w:sz w:val="26"/>
          <w:color w:val="000000"/>
          <w:b w:val="off"/>
          <w:i w:val="off"/>
        </w:rPr>
        <w:t>法进行统计学分析。</w:t>
      </w:r>
    </w:p>
    <w:p>
      <w:pPr>
        <w:wordWrap w:val="on"/>
        <w:spacing w:before="0" w:after="0" w:line="4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1143000</wp:posOffset>
                </wp:positionH>
                <wp:positionV relativeFrom="paragraph">
                  <wp:posOffset>0</wp:posOffset>
                </wp:positionV>
                <wp:extent cx="4419600" cy="25400"/>
                <wp:wrapTopAndBottom/>
                <wp:docPr id="224" name="文本框 224"/>
                <a:graphic xmlns:a="http://schemas.openxmlformats.org/drawingml/2006/main">
                  <a:graphicData uri="http://schemas.microsoft.com/office/word/2010/wordprocessingShape">
                    <wps:wsp>
                      <wps:cNvSpPr txBox="true"/>
                      <wps:spPr>
                        <a:xfrm>
                          <a:off x="0" y="0"/>
                          <a:ext cx="44196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90pt;margin-top:0pt;width:348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4826000</wp:posOffset>
                </wp:positionH>
                <wp:positionV relativeFrom="paragraph">
                  <wp:posOffset>0</wp:posOffset>
                </wp:positionV>
                <wp:extent cx="736600" cy="254000"/>
                <wp:wrapTopAndBottom/>
                <wp:docPr id="225" name="文本框 225"/>
                <a:graphic xmlns:a="http://schemas.openxmlformats.org/drawingml/2006/main">
                  <a:graphicData uri="http://schemas.microsoft.com/office/word/2010/wordprocessingShape">
                    <wps:wsp>
                      <wps:cNvSpPr txBox="true"/>
                      <wps:spPr>
                        <a:xfrm>
                          <a:off x="0" y="0"/>
                          <a:ext cx="736600" cy="254000"/>
                        </a:xfrm>
                        <a:prstGeom prst="rect">
                          <a:avLst/>
                        </a:prstGeom>
                        <a:noFill/>
                        <a:ln w="6350">
                          <a:noFill/>
                        </a:ln>
                      </wps:spPr>
                      <wps:txbx>
                        <w:txbxContent>
                          <w:p>
                            <w:pPr>
                              <w:wordWrap w:val="on"/>
                              <w:spacing w:before="0" w:after="0"/>
                              <w:ind w:left="0" w:right="0"/>
                              <w:jc w:val="both"/>
                              <w:textAlignment w:val="auto"/>
                            </w:pPr>
                            <w:r>
                              <w:drawing>
                                <wp:inline distL="0" distR="0" distT="0" distB="0">
                                  <wp:extent cx="736600" cy="254000"/>
                                  <wp:docPr id="227" name="Drawing 227"/>
                                  <a:graphic>
                                    <a:graphicData uri="http://schemas.openxmlformats.org/drawingml/2006/picture">
                                      <pic:pic xmlns:pic="http://schemas.openxmlformats.org/drawingml/2006/picture">
                                        <pic:nvPicPr>
                                          <pic:cNvPr id="0" name="Picture 226"/>
                                          <pic:cNvPicPr>
                                            <a:picLocks noChangeAspect="true"/>
                                          </pic:cNvPicPr>
                                        </pic:nvPicPr>
                                        <pic:blipFill>
                                          <a:blip r:embed="rId30"/>
                                          <a:stretch>
                                            <a:fillRect/>
                                          </a:stretch>
                                        </pic:blipFill>
                                        <pic:spPr>
                                          <a:xfrm>
                                            <a:off x="0" y="0"/>
                                            <a:ext cx="736600" cy="2540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80pt;margin-top:0pt;width:58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36600" cy="254000"/>
                            <wp:docPr id="229" name="Drawing 229"/>
                            <a:graphic xmlns:a="http://schemas.openxmlformats.org/drawingml/2006/main">
                              <a:graphicData uri="http://schemas.openxmlformats.org/drawingml/2006/picture">
                                <pic:pic xmlns:pic="http://schemas.openxmlformats.org/drawingml/2006/picture">
                                  <pic:nvPicPr>
                                    <pic:cNvPr id="0" name="Picture 228"/>
                                    <pic:cNvPicPr>
                                      <a:picLocks noChangeAspect="true"/>
                                    </pic:cNvPicPr>
                                  </pic:nvPicPr>
                                  <pic:blipFill>
                                    <a:blip r:embed="rId30"/>
                                    <a:stretch>
                                      <a:fillRect/>
                                    </a:stretch>
                                  </pic:blipFill>
                                  <pic:spPr>
                                    <a:xfrm>
                                      <a:off x="0" y="0"/>
                                      <a:ext cx="736600" cy="2540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1143000</wp:posOffset>
                </wp:positionH>
                <wp:positionV relativeFrom="paragraph">
                  <wp:posOffset>25400</wp:posOffset>
                </wp:positionV>
                <wp:extent cx="3695700" cy="177800"/>
                <wp:wrapTopAndBottom/>
                <wp:docPr id="230" name="文本框 230"/>
                <a:graphic xmlns:a="http://schemas.openxmlformats.org/drawingml/2006/main">
                  <a:graphicData uri="http://schemas.microsoft.com/office/word/2010/wordprocessingShape">
                    <wps:wsp>
                      <wps:cNvSpPr txBox="true"/>
                      <wps:spPr>
                        <a:xfrm>
                          <a:off x="0" y="0"/>
                          <a:ext cx="36957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6"/>
                              </w:rPr>
                            </w:pPr>
                            <w:r>
                              <w:rPr>
                                <w:rFonts w:ascii="宋体" w:hAnsi="宋体" w:cs="宋体" w:eastAsia="宋体"/>
                                <w:sz w:val="26"/>
                                <w:color w:val="000000"/>
                                <w:b w:val="off"/>
                                <w:i w:val="off"/>
                              </w:rPr>
                              <w:t>表39 缺血24小时海马C1 区损伤神经元状况</w:t>
                            </w:r>
                          </w:p>
                        </w:txbxContent>
                      </wps:txbx>
                      <wps:bodyPr wrap="square" lIns="0" rIns="0" tIns="0" bIns="0" vert="horz" anchor="t">
                        <a:spAutoFit/>
                      </wps:bodyPr>
                    </wps:wsp>
                  </a:graphicData>
                </a:graphic>
              </wp:anchor>
            </w:drawing>
          </mc:Choice>
          <mc:Fallback>
            <w:pict>
              <v:shape type="#_x0000_t202" filled="f" stroked="f" style="margin-left:90pt;margin-top:2pt;width:291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6"/>
                        </w:rPr>
                      </w:pPr>
                      <w:r>
                        <w:rPr>
                          <w:rFonts w:ascii="宋体" w:hAnsi="宋体" w:cs="宋体" w:eastAsia="宋体"/>
                          <w:sz w:val="26"/>
                          <w:color w:val="000000"/>
                          <w:b w:val="off"/>
                          <w:i w:val="off"/>
                        </w:rPr>
                        <w:t>表39 缺血24小时海马C1 区损伤神经元状况</w:t>
                      </w:r>
                    </w:p>
                  </w:txbxContent>
                </v:textbox>
              </v:shape>
            </w:pict>
          </mc:Fallback>
        </mc:AlternateContent>
      </w:r>
    </w:p>
    <w:p>
      <w:pPr>
        <w:wordWrap w:val="on"/>
        <w:spacing w:before="0" w:after="0" w:line="80" w:lineRule="exact"/>
        <w:ind w:left="0" w:right="0"/>
        <w:textAlignment w:val="auto"/>
      </w:pPr>
    </w:p>
    <w:tbl>
      <w:tblPr>
        <w:tblW w:w="0" w:type="auto"/>
        <w:jc w:val="start"/>
        <w:tblInd w:type="dxa" w:w="5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00"/>
        <w:gridCol w:w="2740"/>
        <w:gridCol w:w="2860"/>
      </w:tblGrid>
      <w:tr>
        <w:trPr>
          <w:trHeight w:hRule="atLeast" w:val="800"/>
        </w:trPr>
        <w:tc>
          <w:tcPr>
            <w:tcW w:w="37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治疗A组</w:t>
            </w:r>
          </w:p>
        </w:tc>
        <w:tc>
          <w:tcPr>
            <w:tcW w:w="2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对照组</w:t>
            </w:r>
          </w:p>
        </w:tc>
      </w:tr>
      <w:tr>
        <w:trPr>
          <w:trHeight w:hRule="atLeast" w:val="560"/>
        </w:trPr>
        <w:tc>
          <w:tcPr>
            <w:tcW w:w="3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轻度损伤神经元/10HPF</w:t>
            </w:r>
          </w:p>
        </w:tc>
        <w:tc>
          <w:tcPr>
            <w:tcW w:w="2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5C.5±6.8</w:t>
            </w:r>
          </w:p>
        </w:tc>
        <w:tc>
          <w:tcPr>
            <w:tcW w:w="2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75.8±6.0</w:t>
            </w:r>
          </w:p>
        </w:tc>
      </w:tr>
      <w:tr>
        <w:trPr>
          <w:trHeight w:hRule="atLeast" w:val="460"/>
        </w:trPr>
        <w:tc>
          <w:tcPr>
            <w:tcW w:w="3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重度损伤神经元/10HPF</w:t>
            </w:r>
          </w:p>
        </w:tc>
        <w:tc>
          <w:tcPr>
            <w:tcW w:w="2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51.3±5.2</w:t>
            </w:r>
          </w:p>
        </w:tc>
        <w:tc>
          <w:tcPr>
            <w:tcW w:w="2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72.8±5.6</w:t>
            </w:r>
          </w:p>
        </w:tc>
      </w:tr>
      <w:tr>
        <w:trPr>
          <w:trHeight w:hRule="atLeast" w:val="440"/>
        </w:trPr>
        <w:tc>
          <w:tcPr>
            <w:tcW w:w="3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5"/>
              </w:rPr>
            </w:pPr>
            <w:r>
              <w:rPr>
                <w:rFonts w:ascii="宋体" w:hAnsi="宋体" w:cs="宋体" w:eastAsia="宋体"/>
                <w:sz w:val="25"/>
                <w:color w:val="000000"/>
                <w:b w:val="off"/>
                <w:i w:val="off"/>
              </w:rPr>
              <w:t>损伤神经元总数/10HPF</w:t>
            </w:r>
          </w:p>
        </w:tc>
        <w:tc>
          <w:tcPr>
            <w:tcW w:w="2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5"/>
              </w:rPr>
            </w:pPr>
            <w:r>
              <w:rPr>
                <w:rFonts w:ascii="宋体" w:hAnsi="宋体" w:cs="宋体" w:eastAsia="宋体"/>
                <w:sz w:val="25"/>
                <w:color w:val="000000"/>
                <w:b w:val="off"/>
                <w:i w:val="off"/>
              </w:rPr>
              <w:t>101.8士8.2</w:t>
            </w:r>
          </w:p>
        </w:tc>
        <w:tc>
          <w:tcPr>
            <w:tcW w:w="2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5"/>
              </w:rPr>
            </w:pPr>
            <w:r>
              <w:rPr>
                <w:rFonts w:ascii="宋体" w:hAnsi="宋体" w:cs="宋体" w:eastAsia="宋体"/>
                <w:sz w:val="25"/>
                <w:color w:val="000000"/>
                <w:b w:val="off"/>
                <w:i w:val="off"/>
              </w:rPr>
              <w:t>145.6±9.0</w:t>
            </w:r>
          </w:p>
        </w:tc>
      </w:tr>
      <w:tr>
        <w:trPr>
          <w:trHeight w:hRule="atLeast" w:val="420"/>
        </w:trPr>
        <w:tc>
          <w:tcPr>
            <w:tcW w:w="3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5"/>
              </w:rPr>
            </w:pPr>
            <w:r>
              <w:rPr>
                <w:rFonts w:ascii="宋体" w:hAnsi="宋体" w:cs="宋体" w:eastAsia="宋体"/>
                <w:sz w:val="25"/>
                <w:color w:val="000000"/>
                <w:b w:val="off"/>
                <w:i w:val="off"/>
              </w:rPr>
              <w:t>轻度损伤神经元(%)</w:t>
            </w:r>
          </w:p>
        </w:tc>
        <w:tc>
          <w:tcPr>
            <w:tcW w:w="2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5"/>
              </w:rPr>
            </w:pPr>
            <w:r>
              <w:rPr>
                <w:rFonts w:ascii="宋体" w:hAnsi="宋体" w:cs="宋体" w:eastAsia="宋体"/>
                <w:sz w:val="25"/>
                <w:color w:val="000000"/>
                <w:b w:val="off"/>
                <w:i w:val="off"/>
              </w:rPr>
              <w:t>12.4±1.7</w:t>
            </w:r>
          </w:p>
        </w:tc>
        <w:tc>
          <w:tcPr>
            <w:tcW w:w="2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5"/>
              </w:rPr>
            </w:pPr>
            <w:r>
              <w:rPr>
                <w:rFonts w:ascii="宋体" w:hAnsi="宋体" w:cs="宋体" w:eastAsia="宋体"/>
                <w:sz w:val="25"/>
                <w:color w:val="000000"/>
                <w:b w:val="off"/>
                <w:i w:val="off"/>
              </w:rPr>
              <w:t>19.8±1.6</w:t>
            </w:r>
          </w:p>
        </w:tc>
      </w:tr>
      <w:tr>
        <w:trPr>
          <w:trHeight w:hRule="atLeast" w:val="460"/>
        </w:trPr>
        <w:tc>
          <w:tcPr>
            <w:tcW w:w="3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重度损伤神经元(%)</w:t>
            </w:r>
          </w:p>
        </w:tc>
        <w:tc>
          <w:tcPr>
            <w:tcW w:w="2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12.6+1.3</w:t>
            </w:r>
          </w:p>
        </w:tc>
        <w:tc>
          <w:tcPr>
            <w:tcW w:w="2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19.1±1.5</w:t>
            </w:r>
          </w:p>
        </w:tc>
      </w:tr>
      <w:tr>
        <w:trPr>
          <w:trHeight w:hRule="atLeast" w:val="540"/>
        </w:trPr>
        <w:tc>
          <w:tcPr>
            <w:tcW w:w="3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合计损伤神经元(%)</w:t>
            </w:r>
          </w:p>
        </w:tc>
        <w:tc>
          <w:tcPr>
            <w:tcW w:w="2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25.1+2.0</w:t>
            </w:r>
          </w:p>
        </w:tc>
        <w:tc>
          <w:tcPr>
            <w:tcW w:w="2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38.1±2.4</w:t>
            </w:r>
          </w:p>
        </w:tc>
      </w:tr>
    </w:tbl>
    <w:p>
      <w:pPr>
        <w:wordWrap w:val="on"/>
        <w:autoSpaceDE w:val="off"/>
        <w:autoSpaceDN w:val="off"/>
        <w:spacing w:before="160" w:after="0" w:line="440" w:lineRule="atLeast"/>
        <w:ind w:left="620" w:right="600" w:firstLine="560"/>
        <w:jc w:val="both"/>
        <w:textAlignment w:val="auto"/>
        <w:rPr>
          <w:sz w:val="26"/>
        </w:rPr>
      </w:pPr>
      <w:r>
        <w:rPr>
          <w:rFonts w:ascii="宋体" w:hAnsi="宋体" w:cs="宋体" w:eastAsia="宋体"/>
          <w:sz w:val="26"/>
          <w:color w:val="000000"/>
          <w:b w:val="off"/>
          <w:i w:val="off"/>
        </w:rPr>
        <w:t>表39的结果显示，针刺治疗组轻度损伤神经元、重度损伤神经元及损伤</w:t>
      </w:r>
      <w:r>
        <w:rPr>
          <w:rFonts w:ascii="宋体" w:hAnsi="宋体" w:cs="宋体" w:eastAsia="宋体"/>
          <w:sz w:val="26"/>
          <w:color w:val="000000"/>
          <w:b w:val="off"/>
          <w:i w:val="off"/>
        </w:rPr>
        <w:t>神经元总数均低于对照组，有显著意义(P&lt;0.05)。</w:t>
      </w:r>
      <w:r>
        <w:br w:type="page"/>
      </w:r>
    </w:p>
    <w:p>
      <w:pPr>
        <w:wordWrap w:val="on"/>
        <w:autoSpaceDE w:val="off"/>
        <w:autoSpaceDN w:val="off"/>
        <w:spacing w:before="600" w:after="0" w:line="380" w:lineRule="atLeast"/>
        <w:ind w:left="4960" w:right="0"/>
        <w:jc w:val="both"/>
        <w:textAlignment w:val="auto"/>
        <w:rPr>
          <w:sz w:val="27"/>
        </w:rPr>
      </w:pPr>
      <w:r>
        <w:rPr>
          <w:rFonts w:ascii="宋体" w:hAnsi="宋体" w:cs="宋体" w:eastAsia="宋体"/>
          <w:sz w:val="27"/>
          <w:color w:val="000000"/>
          <w:b w:val="off"/>
          <w:i w:val="off"/>
        </w:rPr>
        <w:t>下篇 各种老年疾病的针灸治疗 113</w:t>
      </w:r>
    </w:p>
    <w:p>
      <w:pPr>
        <w:wordWrap w:val="on"/>
        <w:autoSpaceDE w:val="off"/>
        <w:autoSpaceDN w:val="off"/>
        <w:spacing w:before="520" w:after="0" w:line="400" w:lineRule="atLeast"/>
        <w:ind w:left="980" w:right="0"/>
        <w:jc w:val="both"/>
        <w:textAlignment w:val="auto"/>
        <w:rPr>
          <w:sz w:val="27"/>
        </w:rPr>
      </w:pPr>
      <w:r>
        <w:rPr>
          <w:rFonts w:ascii="宋体" w:hAnsi="宋体" w:cs="宋体" w:eastAsia="宋体"/>
          <w:sz w:val="27"/>
          <w:color w:val="000000"/>
          <w:b w:val="off"/>
          <w:i w:val="off"/>
        </w:rPr>
        <w:t>表40 针刺治疗2周后海马C1区损伤神经元变化情况(X±SD)</w:t>
      </w:r>
    </w:p>
    <w:p>
      <w:pPr>
        <w:wordWrap w:val="on"/>
        <w:spacing w:before="0" w:after="0" w:line="140" w:lineRule="exact"/>
        <w:ind w:left="0" w:right="0"/>
        <w:textAlignment w:val="auto"/>
      </w:pPr>
    </w:p>
    <w:tbl>
      <w:tblPr>
        <w:tblW w:w="0" w:type="auto"/>
        <w:jc w:val="start"/>
        <w:tblInd w:type="dxa" w:w="4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840"/>
        <w:gridCol w:w="2700"/>
        <w:gridCol w:w="2780"/>
      </w:tblGrid>
      <w:tr>
        <w:trPr>
          <w:trHeight w:hRule="atLeast" w:val="720"/>
        </w:trPr>
        <w:tc>
          <w:tcPr>
            <w:tcW w:w="38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治疗B组</w:t>
            </w:r>
          </w:p>
        </w:tc>
        <w:tc>
          <w:tcPr>
            <w:tcW w:w="2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对照组</w:t>
            </w:r>
          </w:p>
        </w:tc>
      </w:tr>
      <w:tr>
        <w:trPr>
          <w:trHeight w:hRule="atLeast" w:val="460"/>
        </w:trPr>
        <w:tc>
          <w:tcPr>
            <w:tcW w:w="3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轻度损伤神经元/10HPF</w:t>
            </w:r>
          </w:p>
        </w:tc>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15.6±5.2</w:t>
            </w:r>
          </w:p>
        </w:tc>
        <w:tc>
          <w:tcPr>
            <w:tcW w:w="2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45.8±4.8</w:t>
            </w:r>
          </w:p>
        </w:tc>
      </w:tr>
      <w:tr>
        <w:trPr>
          <w:trHeight w:hRule="atLeast" w:val="420"/>
        </w:trPr>
        <w:tc>
          <w:tcPr>
            <w:tcW w:w="3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重度损伤神经元/10HPF</w:t>
            </w:r>
          </w:p>
        </w:tc>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13.2±4.5</w:t>
            </w:r>
          </w:p>
        </w:tc>
        <w:tc>
          <w:tcPr>
            <w:tcW w:w="2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22.4±3.8</w:t>
            </w:r>
          </w:p>
        </w:tc>
      </w:tr>
      <w:tr>
        <w:trPr>
          <w:trHeight w:hRule="atLeast" w:val="440"/>
        </w:trPr>
        <w:tc>
          <w:tcPr>
            <w:tcW w:w="3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损伤神经元总数/10HPF</w:t>
            </w:r>
          </w:p>
        </w:tc>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28.8±7.2</w:t>
            </w:r>
          </w:p>
        </w:tc>
        <w:tc>
          <w:tcPr>
            <w:tcW w:w="2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68.2±6.8</w:t>
            </w:r>
          </w:p>
        </w:tc>
      </w:tr>
      <w:tr>
        <w:trPr>
          <w:trHeight w:hRule="atLeast" w:val="420"/>
        </w:trPr>
        <w:tc>
          <w:tcPr>
            <w:tcW w:w="3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轻度损伤神经元(%)</w:t>
            </w:r>
          </w:p>
        </w:tc>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5.4±1.8</w:t>
            </w:r>
          </w:p>
        </w:tc>
        <w:tc>
          <w:tcPr>
            <w:tcW w:w="2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15.2±1.6</w:t>
            </w:r>
          </w:p>
        </w:tc>
      </w:tr>
      <w:tr>
        <w:trPr>
          <w:trHeight w:hRule="atLeast" w:val="820"/>
        </w:trPr>
        <w:tc>
          <w:tcPr>
            <w:tcW w:w="3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重度损伤神经元(%)</w:t>
            </w:r>
          </w:p>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合计损伤神经元(%)</w:t>
            </w:r>
          </w:p>
        </w:tc>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4.6±1.6</w:t>
            </w:r>
          </w:p>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10.0±2.5</w:t>
            </w:r>
          </w:p>
        </w:tc>
        <w:tc>
          <w:tcPr>
            <w:tcW w:w="2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5.9±1.3</w:t>
            </w:r>
          </w:p>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22.7±2.3</w:t>
            </w:r>
          </w:p>
        </w:tc>
      </w:tr>
    </w:tbl>
    <w:p>
      <w:pPr>
        <w:wordWrap w:val="on"/>
        <w:autoSpaceDE w:val="off"/>
        <w:autoSpaceDN w:val="off"/>
        <w:spacing w:before="240" w:after="0" w:line="445" w:lineRule="atLeast"/>
        <w:ind w:left="380" w:right="800" w:firstLine="600"/>
        <w:jc w:val="both"/>
        <w:textAlignment w:val="auto"/>
        <w:rPr>
          <w:sz w:val="27"/>
        </w:rPr>
      </w:pPr>
      <w:r>
        <w:rPr>
          <w:rFonts w:ascii="宋体" w:hAnsi="宋体" w:cs="宋体" w:eastAsia="宋体"/>
          <w:sz w:val="27"/>
          <w:color w:val="000000"/>
          <w:b w:val="off"/>
          <w:i w:val="off"/>
        </w:rPr>
        <w:t>表40结果显示，针刺治疗2周后海马 Cl区轻度损伤神经元数及百分比</w:t>
      </w:r>
      <w:r>
        <w:rPr>
          <w:rFonts w:ascii="宋体" w:hAnsi="宋体" w:cs="宋体" w:eastAsia="宋体"/>
          <w:sz w:val="27"/>
          <w:color w:val="000000"/>
          <w:b w:val="off"/>
          <w:i w:val="off"/>
        </w:rPr>
        <w:t>明显少于对照组(P&lt;0.05)；合计损伤神经元百分比针刺组亦低于对照组</w:t>
      </w:r>
      <w:r>
        <w:rPr>
          <w:rFonts w:ascii="宋体" w:hAnsi="宋体" w:cs="宋体" w:eastAsia="宋体"/>
          <w:sz w:val="27"/>
          <w:color w:val="000000"/>
          <w:b w:val="off"/>
          <w:i w:val="off"/>
        </w:rPr>
        <w:t>(P&lt;0.05)。但针刺治疗和对照组之间重度损伤神经元数目及百分比差异</w:t>
      </w:r>
      <w:r>
        <w:rPr>
          <w:rFonts w:ascii="宋体" w:hAnsi="宋体" w:cs="宋体" w:eastAsia="宋体"/>
          <w:sz w:val="27"/>
          <w:color w:val="000000"/>
          <w:b w:val="off"/>
          <w:i w:val="off"/>
        </w:rPr>
        <w:t>无统计学意义(P&gt;0.05)。</w:t>
      </w:r>
    </w:p>
    <w:p>
      <w:pPr>
        <w:wordWrap w:val="on"/>
        <w:autoSpaceDE w:val="off"/>
        <w:autoSpaceDN w:val="off"/>
        <w:spacing w:before="100" w:after="0" w:line="400" w:lineRule="atLeast"/>
        <w:ind w:left="980" w:right="0"/>
        <w:jc w:val="both"/>
        <w:textAlignment w:val="auto"/>
        <w:rPr>
          <w:sz w:val="27"/>
        </w:rPr>
      </w:pPr>
      <w:r>
        <w:rPr>
          <w:rFonts w:ascii="宋体" w:hAnsi="宋体" w:cs="宋体" w:eastAsia="宋体"/>
          <w:sz w:val="27"/>
          <w:color w:val="000000"/>
          <w:b w:val="off"/>
          <w:i w:val="off"/>
        </w:rPr>
        <w:t>7周后，治疗A组、B组及对照组，海马C1区均未见明确的损伤神经元。</w:t>
      </w:r>
    </w:p>
    <w:p>
      <w:pPr>
        <w:wordWrap w:val="on"/>
        <w:autoSpaceDE w:val="off"/>
        <w:autoSpaceDN w:val="off"/>
        <w:spacing w:before="180" w:after="0" w:line="400" w:lineRule="atLeast"/>
        <w:ind w:left="1560" w:right="0"/>
        <w:jc w:val="both"/>
        <w:textAlignment w:val="auto"/>
        <w:rPr>
          <w:sz w:val="27"/>
        </w:rPr>
      </w:pPr>
      <w:r>
        <w:rPr>
          <w:rFonts w:ascii="宋体" w:hAnsi="宋体" w:cs="宋体" w:eastAsia="宋体"/>
          <w:sz w:val="27"/>
          <w:color w:val="000000"/>
          <w:b w:val="off"/>
          <w:i w:val="off"/>
        </w:rPr>
        <w:t>表41 治疗24小时后缺血半影区 NOS 表达状况(X±SD)</w:t>
      </w:r>
    </w:p>
    <w:p>
      <w:pPr>
        <w:wordWrap w:val="on"/>
        <w:spacing w:before="0" w:after="0" w:line="120" w:lineRule="exact"/>
        <w:ind w:left="0" w:right="0"/>
        <w:textAlignment w:val="auto"/>
      </w:pPr>
    </w:p>
    <w:tbl>
      <w:tblPr>
        <w:tblW w:w="0" w:type="auto"/>
        <w:jc w:val="start"/>
        <w:tblInd w:type="dxa" w:w="3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820"/>
        <w:gridCol w:w="2800"/>
        <w:gridCol w:w="2680"/>
      </w:tblGrid>
      <w:tr>
        <w:trPr>
          <w:trHeight w:hRule="atLeast" w:val="700"/>
        </w:trPr>
        <w:tc>
          <w:tcPr>
            <w:tcW w:w="38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治疗A组</w:t>
            </w:r>
          </w:p>
        </w:tc>
        <w:tc>
          <w:tcPr>
            <w:tcW w:w="2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治疗B组</w:t>
            </w:r>
          </w:p>
        </w:tc>
      </w:tr>
      <w:tr>
        <w:trPr>
          <w:trHeight w:hRule="atLeast" w:val="520"/>
        </w:trPr>
        <w:tc>
          <w:tcPr>
            <w:tcW w:w="3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NOS阳性区面积</w:t>
            </w: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4368.3±357.2</w:t>
            </w:r>
          </w:p>
        </w:tc>
        <w:tc>
          <w:tcPr>
            <w:tcW w:w="2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6724.9±666.5</w:t>
            </w:r>
          </w:p>
        </w:tc>
      </w:tr>
      <w:tr>
        <w:trPr>
          <w:trHeight w:hRule="atLeast" w:val="400"/>
        </w:trPr>
        <w:tc>
          <w:tcPr>
            <w:tcW w:w="3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NOS阳性细胞/10HPF</w:t>
            </w: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406.5±28.3</w:t>
            </w:r>
          </w:p>
        </w:tc>
        <w:tc>
          <w:tcPr>
            <w:tcW w:w="2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605.4±25.5</w:t>
            </w:r>
          </w:p>
        </w:tc>
      </w:tr>
      <w:tr>
        <w:trPr>
          <w:trHeight w:hRule="atLeast" w:val="820"/>
        </w:trPr>
        <w:tc>
          <w:tcPr>
            <w:tcW w:w="3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NOS阳性细胞平均灰度</w:t>
            </w:r>
          </w:p>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NOS阳性细胞积分光密度</w:t>
            </w: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188.6±49.728</w:t>
            </w:r>
          </w:p>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22.3±9.7</w:t>
            </w:r>
          </w:p>
        </w:tc>
        <w:tc>
          <w:tcPr>
            <w:tcW w:w="2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162.7±18.9</w:t>
            </w:r>
          </w:p>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25.6±8.8</w:t>
            </w:r>
          </w:p>
        </w:tc>
      </w:tr>
    </w:tbl>
    <w:p>
      <w:pPr>
        <w:wordWrap w:val="on"/>
        <w:autoSpaceDE w:val="off"/>
        <w:autoSpaceDN w:val="off"/>
        <w:spacing w:before="220" w:after="0" w:line="460" w:lineRule="atLeast"/>
        <w:ind w:left="400" w:right="800" w:firstLine="580"/>
        <w:jc w:val="both"/>
        <w:textAlignment w:val="auto"/>
        <w:rPr>
          <w:sz w:val="27"/>
        </w:rPr>
      </w:pPr>
      <w:r>
        <w:rPr>
          <w:rFonts w:ascii="宋体" w:hAnsi="宋体" w:cs="宋体" w:eastAsia="宋体"/>
          <w:sz w:val="27"/>
          <w:color w:val="000000"/>
          <w:b w:val="off"/>
          <w:i w:val="off"/>
        </w:rPr>
        <w:t>表41结果显示，颞三针治疗组 NOS表达面积明显小于对照组，NOS阳</w:t>
      </w:r>
      <w:r>
        <w:rPr>
          <w:rFonts w:ascii="宋体" w:hAnsi="宋体" w:cs="宋体" w:eastAsia="宋体"/>
          <w:sz w:val="27"/>
          <w:color w:val="000000"/>
          <w:b w:val="off"/>
          <w:i w:val="off"/>
        </w:rPr>
        <w:t>性细胞数亦少于对照组，治疗组 NOS阳性细胞积分光密度低于对照组</w:t>
      </w:r>
      <w:r>
        <w:rPr>
          <w:rFonts w:ascii="宋体" w:hAnsi="宋体" w:cs="宋体" w:eastAsia="宋体"/>
          <w:sz w:val="27"/>
          <w:color w:val="000000"/>
          <w:b w:val="off"/>
          <w:i w:val="off"/>
        </w:rPr>
        <w:t>(P&lt;0.05)。但NOS阳性细胞平均灰度值的两组之间差异无统计学意义。</w:t>
      </w:r>
    </w:p>
    <w:p>
      <w:pPr>
        <w:wordWrap w:val="on"/>
        <w:autoSpaceDE w:val="off"/>
        <w:autoSpaceDN w:val="off"/>
        <w:spacing w:before="200" w:after="0" w:line="400" w:lineRule="atLeast"/>
        <w:ind w:left="1560" w:right="0"/>
        <w:jc w:val="both"/>
        <w:textAlignment w:val="auto"/>
        <w:rPr>
          <w:sz w:val="27"/>
        </w:rPr>
      </w:pPr>
      <w:r>
        <w:rPr>
          <w:rFonts w:ascii="宋体" w:hAnsi="宋体" w:cs="宋体" w:eastAsia="宋体"/>
          <w:sz w:val="27"/>
          <w:color w:val="000000"/>
          <w:b w:val="off"/>
          <w:i w:val="off"/>
        </w:rPr>
        <w:t>表42 治疗2周后缺血半影区NOS表达情况(X±SD)</w:t>
      </w:r>
    </w:p>
    <w:p>
      <w:pPr>
        <w:wordWrap w:val="on"/>
        <w:spacing w:before="0" w:after="0" w:line="120" w:lineRule="exact"/>
        <w:ind w:left="0" w:right="0"/>
        <w:textAlignment w:val="auto"/>
      </w:pPr>
    </w:p>
    <w:tbl>
      <w:tblPr>
        <w:tblW w:w="0" w:type="auto"/>
        <w:jc w:val="start"/>
        <w:tblInd w:type="dxa" w:w="3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860"/>
        <w:gridCol w:w="2780"/>
        <w:gridCol w:w="2680"/>
      </w:tblGrid>
      <w:tr>
        <w:trPr>
          <w:trHeight w:hRule="atLeast" w:val="680"/>
        </w:trPr>
        <w:tc>
          <w:tcPr>
            <w:tcW w:w="38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治疗A组</w:t>
            </w:r>
          </w:p>
        </w:tc>
        <w:tc>
          <w:tcPr>
            <w:tcW w:w="2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治疗B组</w:t>
            </w:r>
          </w:p>
        </w:tc>
      </w:tr>
      <w:tr>
        <w:trPr>
          <w:trHeight w:hRule="atLeast" w:val="520"/>
        </w:trPr>
        <w:tc>
          <w:tcPr>
            <w:tcW w:w="3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NOS阳性区面积</w:t>
            </w:r>
          </w:p>
        </w:tc>
        <w:tc>
          <w:tcPr>
            <w:tcW w:w="2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2567.8±262.5</w:t>
            </w:r>
          </w:p>
        </w:tc>
        <w:tc>
          <w:tcPr>
            <w:tcW w:w="2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2677.4±280.4</w:t>
            </w:r>
          </w:p>
        </w:tc>
      </w:tr>
      <w:tr>
        <w:trPr>
          <w:trHeight w:hRule="atLeast" w:val="400"/>
        </w:trPr>
        <w:tc>
          <w:tcPr>
            <w:tcW w:w="3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NOS阳性细胞/10HPF</w:t>
            </w:r>
          </w:p>
        </w:tc>
        <w:tc>
          <w:tcPr>
            <w:tcW w:w="2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30.9±3.4</w:t>
            </w:r>
          </w:p>
        </w:tc>
        <w:tc>
          <w:tcPr>
            <w:tcW w:w="2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30.6±3.1</w:t>
            </w:r>
          </w:p>
        </w:tc>
      </w:tr>
      <w:tr>
        <w:trPr>
          <w:trHeight w:hRule="atLeast" w:val="420"/>
        </w:trPr>
        <w:tc>
          <w:tcPr>
            <w:tcW w:w="3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NOS阳性细胞平均灰度</w:t>
            </w:r>
          </w:p>
        </w:tc>
        <w:tc>
          <w:tcPr>
            <w:tcW w:w="2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152.3±19.0</w:t>
            </w:r>
          </w:p>
        </w:tc>
        <w:tc>
          <w:tcPr>
            <w:tcW w:w="2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3"/>
              </w:rPr>
            </w:pPr>
            <w:r>
              <w:rPr>
                <w:rFonts w:ascii="宋体" w:hAnsi="宋体" w:cs="宋体" w:eastAsia="宋体"/>
                <w:sz w:val="23"/>
                <w:color w:val="000000"/>
                <w:b w:val="off"/>
                <w:i w:val="off"/>
              </w:rPr>
              <w:t>148.2±18.1</w:t>
            </w:r>
          </w:p>
        </w:tc>
      </w:tr>
      <w:tr>
        <w:trPr>
          <w:trHeight w:hRule="atLeast" w:val="480"/>
        </w:trPr>
        <w:tc>
          <w:tcPr>
            <w:tcW w:w="3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NOS 阳性细胞积分光密度</w:t>
            </w:r>
          </w:p>
        </w:tc>
        <w:tc>
          <w:tcPr>
            <w:tcW w:w="2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10.4±6.8</w:t>
            </w:r>
          </w:p>
        </w:tc>
        <w:tc>
          <w:tcPr>
            <w:tcW w:w="2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13.5±7.7</w:t>
            </w:r>
          </w:p>
        </w:tc>
      </w:tr>
    </w:tbl>
    <w:p>
      <w:r>
        <w:br w:type="page"/>
      </w:r>
    </w:p>
    <w:p>
      <w:pPr>
        <w:wordWrap w:val="on"/>
        <w:autoSpaceDE w:val="off"/>
        <w:autoSpaceDN w:val="off"/>
        <w:spacing w:before="580" w:after="0" w:line="380" w:lineRule="atLeast"/>
        <w:ind w:left="760" w:right="0"/>
        <w:jc w:val="both"/>
        <w:textAlignment w:val="auto"/>
        <w:rPr>
          <w:sz w:val="27"/>
        </w:rPr>
      </w:pPr>
      <w:r>
        <w:rPr>
          <w:rFonts w:ascii="宋体" w:hAnsi="宋体" w:cs="宋体" w:eastAsia="宋体"/>
          <w:sz w:val="27"/>
          <w:color w:val="000000"/>
          <w:b w:val="off"/>
          <w:i w:val="off"/>
        </w:rPr>
        <w:t>114 常见老年病针灸治疗</w:t>
      </w:r>
    </w:p>
    <w:p>
      <w:pPr>
        <w:wordWrap w:val="on"/>
        <w:autoSpaceDE w:val="off"/>
        <w:autoSpaceDN w:val="off"/>
        <w:spacing w:before="400" w:after="0" w:line="447" w:lineRule="atLeast"/>
        <w:ind w:left="620" w:right="600" w:firstLine="580"/>
        <w:jc w:val="both"/>
        <w:textAlignment w:val="auto"/>
        <w:rPr>
          <w:sz w:val="27"/>
        </w:rPr>
      </w:pPr>
      <w:r>
        <w:rPr>
          <w:rFonts w:ascii="宋体" w:hAnsi="宋体" w:cs="宋体" w:eastAsia="宋体"/>
          <w:sz w:val="27"/>
          <w:color w:val="000000"/>
          <w:b w:val="off"/>
          <w:i w:val="off"/>
        </w:rPr>
        <w:t>表42结果显示，治疗2周后，NOS表达量下降，且治疗组与对照组之间</w:t>
      </w:r>
      <w:r>
        <w:rPr>
          <w:rFonts w:ascii="宋体" w:hAnsi="宋体" w:cs="宋体" w:eastAsia="宋体"/>
          <w:sz w:val="27"/>
          <w:color w:val="000000"/>
          <w:b w:val="off"/>
          <w:i w:val="off"/>
        </w:rPr>
        <w:t>NOS阳性区面积、NOS阳性细胞数、NOS阳性细胞平均灰度、NOS阳性细胞</w:t>
      </w:r>
      <w:r>
        <w:rPr>
          <w:rFonts w:ascii="宋体" w:hAnsi="宋体" w:cs="宋体" w:eastAsia="宋体"/>
          <w:sz w:val="27"/>
          <w:color w:val="000000"/>
          <w:b w:val="off"/>
          <w:i w:val="off"/>
        </w:rPr>
        <w:t>积分光密度差异均无统计学意义。</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1257300</wp:posOffset>
                </wp:positionH>
                <wp:positionV relativeFrom="paragraph">
                  <wp:posOffset>0</wp:posOffset>
                </wp:positionV>
                <wp:extent cx="4279900" cy="25400"/>
                <wp:wrapTopAndBottom/>
                <wp:docPr id="231" name="文本框 231"/>
                <a:graphic xmlns:a="http://schemas.openxmlformats.org/drawingml/2006/main">
                  <a:graphicData uri="http://schemas.microsoft.com/office/word/2010/wordprocessingShape">
                    <wps:wsp>
                      <wps:cNvSpPr txBox="true"/>
                      <wps:spPr>
                        <a:xfrm>
                          <a:off x="0" y="0"/>
                          <a:ext cx="42799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99pt;margin-top:0pt;width:337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4826000</wp:posOffset>
                </wp:positionH>
                <wp:positionV relativeFrom="paragraph">
                  <wp:posOffset>0</wp:posOffset>
                </wp:positionV>
                <wp:extent cx="711200" cy="241300"/>
                <wp:wrapTopAndBottom/>
                <wp:docPr id="232" name="文本框 232"/>
                <a:graphic xmlns:a="http://schemas.openxmlformats.org/drawingml/2006/main">
                  <a:graphicData uri="http://schemas.microsoft.com/office/word/2010/wordprocessingShape">
                    <wps:wsp>
                      <wps:cNvSpPr txBox="true"/>
                      <wps:spPr>
                        <a:xfrm>
                          <a:off x="0" y="0"/>
                          <a:ext cx="711200" cy="241300"/>
                        </a:xfrm>
                        <a:prstGeom prst="rect">
                          <a:avLst/>
                        </a:prstGeom>
                        <a:noFill/>
                        <a:ln w="6350">
                          <a:noFill/>
                        </a:ln>
                      </wps:spPr>
                      <wps:txbx>
                        <w:txbxContent>
                          <w:p>
                            <w:pPr>
                              <w:wordWrap w:val="on"/>
                              <w:spacing w:before="0" w:after="0"/>
                              <w:ind w:left="0" w:right="0"/>
                              <w:jc w:val="both"/>
                              <w:textAlignment w:val="auto"/>
                            </w:pPr>
                            <w:r>
                              <w:drawing>
                                <wp:inline distL="0" distR="0" distT="0" distB="0">
                                  <wp:extent cx="711200" cy="241300"/>
                                  <wp:docPr id="234" name="Drawing 234"/>
                                  <a:graphic>
                                    <a:graphicData uri="http://schemas.openxmlformats.org/drawingml/2006/picture">
                                      <pic:pic xmlns:pic="http://schemas.openxmlformats.org/drawingml/2006/picture">
                                        <pic:nvPicPr>
                                          <pic:cNvPr id="0" name="Picture 233"/>
                                          <pic:cNvPicPr>
                                            <a:picLocks noChangeAspect="true"/>
                                          </pic:cNvPicPr>
                                        </pic:nvPicPr>
                                        <pic:blipFill>
                                          <a:blip r:embed="rId31"/>
                                          <a:stretch>
                                            <a:fillRect/>
                                          </a:stretch>
                                        </pic:blipFill>
                                        <pic:spPr>
                                          <a:xfrm>
                                            <a:off x="0" y="0"/>
                                            <a:ext cx="711200" cy="2413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80pt;margin-top:0pt;width:56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11200" cy="241300"/>
                            <wp:docPr id="236" name="Drawing 236"/>
                            <a:graphic xmlns:a="http://schemas.openxmlformats.org/drawingml/2006/main">
                              <a:graphicData uri="http://schemas.openxmlformats.org/drawingml/2006/picture">
                                <pic:pic xmlns:pic="http://schemas.openxmlformats.org/drawingml/2006/picture">
                                  <pic:nvPicPr>
                                    <pic:cNvPr id="0" name="Picture 235"/>
                                    <pic:cNvPicPr>
                                      <a:picLocks noChangeAspect="true"/>
                                    </pic:cNvPicPr>
                                  </pic:nvPicPr>
                                  <pic:blipFill>
                                    <a:blip r:embed="rId31"/>
                                    <a:stretch>
                                      <a:fillRect/>
                                    </a:stretch>
                                  </pic:blipFill>
                                  <pic:spPr>
                                    <a:xfrm>
                                      <a:off x="0" y="0"/>
                                      <a:ext cx="711200" cy="2413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1257300</wp:posOffset>
                </wp:positionH>
                <wp:positionV relativeFrom="paragraph">
                  <wp:posOffset>25400</wp:posOffset>
                </wp:positionV>
                <wp:extent cx="3594100" cy="177800"/>
                <wp:wrapTopAndBottom/>
                <wp:docPr id="237" name="文本框 237"/>
                <a:graphic xmlns:a="http://schemas.openxmlformats.org/drawingml/2006/main">
                  <a:graphicData uri="http://schemas.microsoft.com/office/word/2010/wordprocessingShape">
                    <wps:wsp>
                      <wps:cNvSpPr txBox="true"/>
                      <wps:spPr>
                        <a:xfrm>
                          <a:off x="0" y="0"/>
                          <a:ext cx="35941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7"/>
                              </w:rPr>
                            </w:pPr>
                            <w:r>
                              <w:rPr>
                                <w:rFonts w:ascii="宋体" w:hAnsi="宋体" w:cs="宋体" w:eastAsia="宋体"/>
                                <w:sz w:val="27"/>
                                <w:color w:val="000000"/>
                                <w:b w:val="off"/>
                                <w:i w:val="off"/>
                              </w:rPr>
                              <w:t>表43 缺血24小时海马C1区 NOS表达状况</w:t>
                            </w:r>
                          </w:p>
                        </w:txbxContent>
                      </wps:txbx>
                      <wps:bodyPr wrap="square" lIns="0" rIns="0" tIns="0" bIns="0" vert="horz" anchor="t">
                        <a:spAutoFit/>
                      </wps:bodyPr>
                    </wps:wsp>
                  </a:graphicData>
                </a:graphic>
              </wp:anchor>
            </w:drawing>
          </mc:Choice>
          <mc:Fallback>
            <w:pict>
              <v:shape type="#_x0000_t202" filled="f" stroked="f" style="margin-left:99pt;margin-top:2pt;width:283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7"/>
                        </w:rPr>
                      </w:pPr>
                      <w:r>
                        <w:rPr>
                          <w:rFonts w:ascii="宋体" w:hAnsi="宋体" w:cs="宋体" w:eastAsia="宋体"/>
                          <w:sz w:val="27"/>
                          <w:color w:val="000000"/>
                          <w:b w:val="off"/>
                          <w:i w:val="off"/>
                        </w:rPr>
                        <w:t>表43 缺血24小时海马C1区 NOS表达状况</w:t>
                      </w:r>
                    </w:p>
                  </w:txbxContent>
                </v:textbox>
              </v:shape>
            </w:pict>
          </mc:Fallback>
        </mc:AlternateContent>
      </w:r>
    </w:p>
    <w:p>
      <w:pPr>
        <w:wordWrap w:val="on"/>
        <w:spacing w:before="0" w:after="0" w:line="80" w:lineRule="exact"/>
        <w:ind w:left="0" w:right="0"/>
        <w:textAlignment w:val="auto"/>
      </w:pPr>
    </w:p>
    <w:tbl>
      <w:tblPr>
        <w:tblW w:w="0" w:type="auto"/>
        <w:jc w:val="start"/>
        <w:tblInd w:type="dxa" w:w="6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920"/>
        <w:gridCol w:w="2720"/>
        <w:gridCol w:w="2660"/>
      </w:tblGrid>
      <w:tr>
        <w:trPr>
          <w:trHeight w:hRule="atLeast" w:val="800"/>
        </w:trPr>
        <w:tc>
          <w:tcPr>
            <w:tcW w:w="39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治疗A组</w:t>
            </w:r>
          </w:p>
        </w:tc>
        <w:tc>
          <w:tcPr>
            <w:tcW w:w="26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对照组</w:t>
            </w:r>
          </w:p>
        </w:tc>
      </w:tr>
      <w:tr>
        <w:trPr>
          <w:trHeight w:hRule="atLeast" w:val="520"/>
        </w:trPr>
        <w:tc>
          <w:tcPr>
            <w:tcW w:w="3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NOS阳性区面积</w:t>
            </w:r>
          </w:p>
        </w:tc>
        <w:tc>
          <w:tcPr>
            <w:tcW w:w="2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3145.4±403.4</w:t>
            </w:r>
          </w:p>
        </w:tc>
        <w:tc>
          <w:tcPr>
            <w:tcW w:w="26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6450.7士522.6</w:t>
            </w:r>
          </w:p>
        </w:tc>
      </w:tr>
      <w:tr>
        <w:trPr>
          <w:trHeight w:hRule="atLeast" w:val="440"/>
        </w:trPr>
        <w:tc>
          <w:tcPr>
            <w:tcW w:w="3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6"/>
              </w:rPr>
            </w:pPr>
            <w:r>
              <w:rPr>
                <w:rFonts w:ascii="宋体" w:hAnsi="宋体" w:cs="宋体" w:eastAsia="宋体"/>
                <w:sz w:val="26"/>
                <w:color w:val="000000"/>
                <w:b w:val="off"/>
                <w:i w:val="off"/>
              </w:rPr>
              <w:t>NOS阳性细胞/10HPF</w:t>
            </w:r>
          </w:p>
        </w:tc>
        <w:tc>
          <w:tcPr>
            <w:tcW w:w="2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6"/>
              </w:rPr>
            </w:pPr>
            <w:r>
              <w:rPr>
                <w:rFonts w:ascii="宋体" w:hAnsi="宋体" w:cs="宋体" w:eastAsia="宋体"/>
                <w:sz w:val="26"/>
                <w:color w:val="000000"/>
                <w:b w:val="off"/>
                <w:i w:val="off"/>
              </w:rPr>
              <w:t>62.6±29.8</w:t>
            </w:r>
          </w:p>
        </w:tc>
        <w:tc>
          <w:tcPr>
            <w:tcW w:w="26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112.4±10.5</w:t>
            </w:r>
          </w:p>
        </w:tc>
      </w:tr>
      <w:tr>
        <w:trPr>
          <w:trHeight w:hRule="atLeast" w:val="880"/>
        </w:trPr>
        <w:tc>
          <w:tcPr>
            <w:tcW w:w="3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NOS 阳性细胞平均灰度</w:t>
            </w:r>
          </w:p>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NOS 阳性细胞积分光密度</w:t>
            </w:r>
          </w:p>
        </w:tc>
        <w:tc>
          <w:tcPr>
            <w:tcW w:w="2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182.4±20.1</w:t>
            </w:r>
          </w:p>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12.4±1.6</w:t>
            </w:r>
          </w:p>
        </w:tc>
        <w:tc>
          <w:tcPr>
            <w:tcW w:w="26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177.6±19.7</w:t>
            </w:r>
          </w:p>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15.4±5.7</w:t>
            </w:r>
          </w:p>
        </w:tc>
      </w:tr>
    </w:tbl>
    <w:p>
      <w:pPr>
        <w:wordWrap w:val="on"/>
        <w:autoSpaceDE w:val="off"/>
        <w:autoSpaceDN w:val="off"/>
        <w:spacing w:before="240" w:after="0" w:line="440" w:lineRule="atLeast"/>
        <w:ind w:left="620" w:right="560" w:firstLine="580"/>
        <w:jc w:val="both"/>
        <w:textAlignment w:val="auto"/>
        <w:rPr>
          <w:sz w:val="27"/>
        </w:rPr>
      </w:pPr>
      <w:r>
        <w:rPr>
          <w:rFonts w:ascii="宋体" w:hAnsi="宋体" w:cs="宋体" w:eastAsia="宋体"/>
          <w:sz w:val="27"/>
          <w:color w:val="000000"/>
          <w:b w:val="off"/>
          <w:i w:val="off"/>
        </w:rPr>
        <w:t>表43结果显示24小时后，治疗组 NOS 阳性区面积、NOS阳性细胞</w:t>
      </w:r>
      <w:r>
        <w:rPr>
          <w:rFonts w:ascii="宋体" w:hAnsi="宋体" w:cs="宋体" w:eastAsia="宋体"/>
          <w:sz w:val="27"/>
          <w:color w:val="000000"/>
          <w:b w:val="off"/>
          <w:i w:val="off"/>
        </w:rPr>
        <w:t>数均低于对照组(P&lt;0.05)，提示颞三针治疗后海马C1区 NOS表达</w:t>
      </w:r>
      <w:r>
        <w:rPr>
          <w:rFonts w:ascii="宋体" w:hAnsi="宋体" w:cs="宋体" w:eastAsia="宋体"/>
          <w:sz w:val="27"/>
          <w:color w:val="000000"/>
          <w:b w:val="off"/>
          <w:i w:val="off"/>
        </w:rPr>
        <w:t>量减少。另一方面，颞三针治疗组与对照组之间阳性细胞平均灰度、NOS</w:t>
      </w:r>
      <w:r>
        <w:rPr>
          <w:rFonts w:ascii="宋体" w:hAnsi="宋体" w:cs="宋体" w:eastAsia="宋体"/>
          <w:sz w:val="27"/>
        </w:rPr>
        <w:t xml:space="preserve"> </w:t>
      </w:r>
      <w:r>
        <w:rPr>
          <w:rFonts w:ascii="宋体" w:hAnsi="宋体" w:cs="宋体" w:eastAsia="宋体"/>
          <w:sz w:val="27"/>
          <w:color w:val="000000"/>
          <w:b w:val="off"/>
          <w:i w:val="off"/>
        </w:rPr>
        <w:t>阳性细胞积分光密度之间差异无统计学意义，提示单个细胞NOS表达量</w:t>
      </w:r>
      <w:r>
        <w:rPr>
          <w:rFonts w:ascii="宋体" w:hAnsi="宋体" w:cs="宋体" w:eastAsia="宋体"/>
          <w:sz w:val="27"/>
          <w:color w:val="000000"/>
          <w:b w:val="off"/>
          <w:i w:val="off"/>
        </w:rPr>
        <w:t>无明显差异。</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1257300</wp:posOffset>
                </wp:positionH>
                <wp:positionV relativeFrom="paragraph">
                  <wp:posOffset>0</wp:posOffset>
                </wp:positionV>
                <wp:extent cx="4203700" cy="25400"/>
                <wp:wrapTopAndBottom/>
                <wp:docPr id="238" name="文本框 238"/>
                <a:graphic xmlns:a="http://schemas.openxmlformats.org/drawingml/2006/main">
                  <a:graphicData uri="http://schemas.microsoft.com/office/word/2010/wordprocessingShape">
                    <wps:wsp>
                      <wps:cNvSpPr txBox="true"/>
                      <wps:spPr>
                        <a:xfrm>
                          <a:off x="0" y="0"/>
                          <a:ext cx="42037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99pt;margin-top:0pt;width:331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1257300</wp:posOffset>
                </wp:positionH>
                <wp:positionV relativeFrom="paragraph">
                  <wp:posOffset>0</wp:posOffset>
                </wp:positionV>
                <wp:extent cx="3492500" cy="228600"/>
                <wp:wrapTopAndBottom/>
                <wp:docPr id="239" name="文本框 239"/>
                <a:graphic xmlns:a="http://schemas.openxmlformats.org/drawingml/2006/main">
                  <a:graphicData uri="http://schemas.microsoft.com/office/word/2010/wordprocessingShape">
                    <wps:wsp>
                      <wps:cNvSpPr txBox="true"/>
                      <wps:spPr>
                        <a:xfrm>
                          <a:off x="0" y="0"/>
                          <a:ext cx="3492500" cy="228600"/>
                        </a:xfrm>
                        <a:prstGeom prst="rect">
                          <a:avLst/>
                        </a:prstGeom>
                        <a:noFill/>
                        <a:ln w="6350">
                          <a:noFill/>
                        </a:ln>
                      </wps:spPr>
                      <wps:txbx>
                        <w:txbxContent>
                          <w:p>
                            <w:pPr>
                              <w:wordWrap w:val="on"/>
                              <w:autoSpaceDE w:val="off"/>
                              <w:autoSpaceDN w:val="off"/>
                              <w:spacing w:before="0" w:after="0" w:line="360" w:lineRule="atLeast"/>
                              <w:ind w:left="0" w:right="0"/>
                              <w:jc w:val="both"/>
                              <w:textAlignment w:val="auto"/>
                              <w:rPr>
                                <w:sz w:val="27"/>
                              </w:rPr>
                            </w:pPr>
                            <w:r>
                              <w:rPr>
                                <w:rFonts w:ascii="宋体" w:hAnsi="宋体" w:cs="宋体" w:eastAsia="宋体"/>
                                <w:sz w:val="27"/>
                                <w:color w:val="000000"/>
                                <w:b w:val="off"/>
                                <w:i w:val="off"/>
                              </w:rPr>
                              <w:t>表44 治疗2周后海马C1区 NOS表达状况(</w:t>
                            </w:r>
                          </w:p>
                        </w:txbxContent>
                      </wps:txbx>
                      <wps:bodyPr wrap="square" lIns="0" rIns="0" tIns="0" bIns="0" vert="horz" anchor="t">
                        <a:spAutoFit/>
                      </wps:bodyPr>
                    </wps:wsp>
                  </a:graphicData>
                </a:graphic>
              </wp:anchor>
            </w:drawing>
          </mc:Choice>
          <mc:Fallback>
            <w:pict>
              <v:shape type="#_x0000_t202" filled="f" stroked="f" style="margin-left:99pt;margin-top:0pt;width:275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0" w:lineRule="atLeast"/>
                        <w:ind w:left="0" w:right="0"/>
                        <w:jc w:val="both"/>
                        <w:textAlignment w:val="auto"/>
                        <w:rPr>
                          <w:sz w:val="27"/>
                        </w:rPr>
                      </w:pPr>
                      <w:r>
                        <w:rPr>
                          <w:rFonts w:ascii="宋体" w:hAnsi="宋体" w:cs="宋体" w:eastAsia="宋体"/>
                          <w:sz w:val="27"/>
                          <w:color w:val="000000"/>
                          <w:b w:val="off"/>
                          <w:i w:val="off"/>
                        </w:rPr>
                        <w:t>表44 治疗2周后海马C1区 NOS表达状况(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4749800</wp:posOffset>
                </wp:positionH>
                <wp:positionV relativeFrom="paragraph">
                  <wp:posOffset>25400</wp:posOffset>
                </wp:positionV>
                <wp:extent cx="711200" cy="241300"/>
                <wp:wrapTopAndBottom/>
                <wp:docPr id="240" name="文本框 240"/>
                <a:graphic xmlns:a="http://schemas.openxmlformats.org/drawingml/2006/main">
                  <a:graphicData uri="http://schemas.microsoft.com/office/word/2010/wordprocessingShape">
                    <wps:wsp>
                      <wps:cNvSpPr txBox="true"/>
                      <wps:spPr>
                        <a:xfrm>
                          <a:off x="0" y="0"/>
                          <a:ext cx="711200" cy="241300"/>
                        </a:xfrm>
                        <a:prstGeom prst="rect">
                          <a:avLst/>
                        </a:prstGeom>
                        <a:noFill/>
                        <a:ln w="6350">
                          <a:noFill/>
                        </a:ln>
                      </wps:spPr>
                      <wps:txbx>
                        <w:txbxContent>
                          <w:p>
                            <w:pPr>
                              <w:wordWrap w:val="on"/>
                              <w:spacing w:before="0" w:after="0"/>
                              <w:ind w:left="0" w:right="0"/>
                              <w:jc w:val="both"/>
                              <w:textAlignment w:val="auto"/>
                            </w:pPr>
                            <w:r>
                              <w:drawing>
                                <wp:inline distL="0" distR="0" distT="0" distB="0">
                                  <wp:extent cx="711200" cy="241300"/>
                                  <wp:docPr id="242" name="Drawing 242"/>
                                  <a:graphic>
                                    <a:graphicData uri="http://schemas.openxmlformats.org/drawingml/2006/picture">
                                      <pic:pic xmlns:pic="http://schemas.openxmlformats.org/drawingml/2006/picture">
                                        <pic:nvPicPr>
                                          <pic:cNvPr id="0" name="Picture 241"/>
                                          <pic:cNvPicPr>
                                            <a:picLocks noChangeAspect="true"/>
                                          </pic:cNvPicPr>
                                        </pic:nvPicPr>
                                        <pic:blipFill>
                                          <a:blip r:embed="rId32"/>
                                          <a:stretch>
                                            <a:fillRect/>
                                          </a:stretch>
                                        </pic:blipFill>
                                        <pic:spPr>
                                          <a:xfrm>
                                            <a:off x="0" y="0"/>
                                            <a:ext cx="711200" cy="2413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74pt;margin-top:2pt;width:56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11200" cy="241300"/>
                            <wp:docPr id="244" name="Drawing 244"/>
                            <a:graphic xmlns:a="http://schemas.openxmlformats.org/drawingml/2006/main">
                              <a:graphicData uri="http://schemas.openxmlformats.org/drawingml/2006/picture">
                                <pic:pic xmlns:pic="http://schemas.openxmlformats.org/drawingml/2006/picture">
                                  <pic:nvPicPr>
                                    <pic:cNvPr id="0" name="Picture 243"/>
                                    <pic:cNvPicPr>
                                      <a:picLocks noChangeAspect="true"/>
                                    </pic:cNvPicPr>
                                  </pic:nvPicPr>
                                  <pic:blipFill>
                                    <a:blip r:embed="rId32"/>
                                    <a:stretch>
                                      <a:fillRect/>
                                    </a:stretch>
                                  </pic:blipFill>
                                  <pic:spPr>
                                    <a:xfrm>
                                      <a:off x="0" y="0"/>
                                      <a:ext cx="711200" cy="241300"/>
                                    </a:xfrm>
                                    <a:prstGeom prst="rect">
                                      <a:avLst/>
                                    </a:prstGeom>
                                  </pic:spPr>
                                </pic:pic>
                              </a:graphicData>
                            </a:graphic>
                          </wp:inline>
                        </w:drawing>
                      </w:r>
                    </w:p>
                  </w:txbxContent>
                </v:textbox>
              </v:shape>
            </w:pict>
          </mc:Fallback>
        </mc:AlternateContent>
      </w:r>
    </w:p>
    <w:p>
      <w:pPr>
        <w:wordWrap w:val="on"/>
        <w:spacing w:before="0" w:after="0" w:line="60" w:lineRule="exact"/>
        <w:ind w:left="0" w:right="0"/>
        <w:textAlignment w:val="auto"/>
      </w:pPr>
    </w:p>
    <w:tbl>
      <w:tblPr>
        <w:tblW w:w="0" w:type="auto"/>
        <w:jc w:val="start"/>
        <w:tblInd w:type="dxa" w:w="5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940"/>
        <w:gridCol w:w="2660"/>
        <w:gridCol w:w="2700"/>
      </w:tblGrid>
      <w:tr>
        <w:trPr>
          <w:trHeight w:hRule="atLeast" w:val="800"/>
        </w:trPr>
        <w:tc>
          <w:tcPr>
            <w:tcW w:w="39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6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治疗A组</w:t>
            </w:r>
          </w:p>
        </w:tc>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对照组</w:t>
            </w:r>
          </w:p>
        </w:tc>
      </w:tr>
      <w:tr>
        <w:trPr>
          <w:trHeight w:hRule="atLeast" w:val="540"/>
        </w:trPr>
        <w:tc>
          <w:tcPr>
            <w:tcW w:w="3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NOS阳性区面积</w:t>
            </w:r>
          </w:p>
        </w:tc>
        <w:tc>
          <w:tcPr>
            <w:tcW w:w="26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2044.1±30.4</w:t>
            </w:r>
          </w:p>
        </w:tc>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2158.6±29.2</w:t>
            </w:r>
          </w:p>
        </w:tc>
      </w:tr>
      <w:tr>
        <w:trPr>
          <w:trHeight w:hRule="atLeast" w:val="440"/>
        </w:trPr>
        <w:tc>
          <w:tcPr>
            <w:tcW w:w="3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6"/>
              </w:rPr>
            </w:pPr>
            <w:r>
              <w:rPr>
                <w:rFonts w:ascii="宋体" w:hAnsi="宋体" w:cs="宋体" w:eastAsia="宋体"/>
                <w:sz w:val="26"/>
                <w:color w:val="000000"/>
                <w:b w:val="off"/>
                <w:i w:val="off"/>
              </w:rPr>
              <w:t>NOS阳性细胞/10HPF</w:t>
            </w:r>
          </w:p>
        </w:tc>
        <w:tc>
          <w:tcPr>
            <w:tcW w:w="26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6"/>
              </w:rPr>
            </w:pPr>
            <w:r>
              <w:rPr>
                <w:rFonts w:ascii="宋体" w:hAnsi="宋体" w:cs="宋体" w:eastAsia="宋体"/>
                <w:sz w:val="26"/>
                <w:color w:val="000000"/>
                <w:b w:val="off"/>
                <w:i w:val="off"/>
              </w:rPr>
              <w:t>32.4±2.6</w:t>
            </w:r>
          </w:p>
        </w:tc>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6"/>
              </w:rPr>
            </w:pPr>
            <w:r>
              <w:rPr>
                <w:rFonts w:ascii="宋体" w:hAnsi="宋体" w:cs="宋体" w:eastAsia="宋体"/>
                <w:sz w:val="26"/>
                <w:color w:val="000000"/>
                <w:b w:val="off"/>
                <w:i w:val="off"/>
              </w:rPr>
              <w:t>31.7±4.3</w:t>
            </w:r>
          </w:p>
        </w:tc>
      </w:tr>
      <w:tr>
        <w:trPr>
          <w:trHeight w:hRule="atLeast" w:val="860"/>
        </w:trPr>
        <w:tc>
          <w:tcPr>
            <w:tcW w:w="3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NOS阳性细胞平均灰度</w:t>
            </w:r>
          </w:p>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NOS 阳性细胞积分光密度</w:t>
            </w:r>
          </w:p>
        </w:tc>
        <w:tc>
          <w:tcPr>
            <w:tcW w:w="26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158.1±7.4</w:t>
            </w:r>
          </w:p>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9.7±3.7</w:t>
            </w:r>
          </w:p>
        </w:tc>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146.8±6.541</w:t>
            </w:r>
          </w:p>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10.5±4.2</w:t>
            </w:r>
          </w:p>
        </w:tc>
      </w:tr>
    </w:tbl>
    <w:p>
      <w:pPr>
        <w:wordWrap w:val="on"/>
        <w:autoSpaceDE w:val="off"/>
        <w:autoSpaceDN w:val="off"/>
        <w:spacing w:before="260" w:after="0" w:line="443" w:lineRule="atLeast"/>
        <w:ind w:left="580" w:right="600" w:firstLine="620"/>
        <w:jc w:val="both"/>
        <w:textAlignment w:val="auto"/>
        <w:rPr>
          <w:sz w:val="27"/>
        </w:rPr>
      </w:pPr>
      <w:r>
        <w:rPr>
          <w:rFonts w:ascii="宋体" w:hAnsi="宋体" w:cs="宋体" w:eastAsia="宋体"/>
          <w:sz w:val="27"/>
          <w:color w:val="000000"/>
          <w:b w:val="off"/>
          <w:i w:val="off"/>
        </w:rPr>
        <w:t>表44结果显示，海马C1区神经细胞NOS表达面积、NOS阳性神经细胞</w:t>
      </w:r>
      <w:r>
        <w:rPr>
          <w:rFonts w:ascii="宋体" w:hAnsi="宋体" w:cs="宋体" w:eastAsia="宋体"/>
          <w:sz w:val="27"/>
          <w:color w:val="000000"/>
          <w:b w:val="off"/>
          <w:i w:val="off"/>
        </w:rPr>
        <w:t>数均较2周前减少。但阳性细胞平均灰度、NOS阳性细胞平均积分光密度与</w:t>
      </w:r>
      <w:r>
        <w:rPr>
          <w:rFonts w:ascii="宋体" w:hAnsi="宋体" w:cs="宋体" w:eastAsia="宋体"/>
          <w:sz w:val="27"/>
          <w:color w:val="000000"/>
          <w:b w:val="off"/>
          <w:i w:val="off"/>
        </w:rPr>
        <w:t>2周前差异无统计学意义。2周后治疗组与对照组之间NOS阳性区面积、</w:t>
      </w:r>
      <w:r>
        <w:rPr>
          <w:rFonts w:ascii="宋体" w:hAnsi="宋体" w:cs="宋体" w:eastAsia="宋体"/>
          <w:sz w:val="27"/>
          <w:color w:val="000000"/>
          <w:b w:val="off"/>
          <w:i w:val="off"/>
        </w:rPr>
        <w:t>NOS阳性细胞数/10HPF、NOS阳性细胞平均灰度、NOS 阳性细胞平均积分</w:t>
      </w:r>
      <w:r>
        <w:rPr>
          <w:rFonts w:ascii="宋体" w:hAnsi="宋体" w:cs="宋体" w:eastAsia="宋体"/>
          <w:sz w:val="27"/>
          <w:color w:val="000000"/>
          <w:b w:val="off"/>
          <w:i w:val="off"/>
        </w:rPr>
        <w:t>光密度差异无统计学意义。且上述两组动物在缺血半影区及海马C1区的</w:t>
      </w:r>
      <w:r>
        <w:rPr>
          <w:rFonts w:ascii="宋体" w:hAnsi="宋体" w:cs="宋体" w:eastAsia="宋体"/>
          <w:sz w:val="27"/>
          <w:color w:val="000000"/>
          <w:b w:val="off"/>
          <w:i w:val="off"/>
        </w:rPr>
        <w:t>NOS表达状况与正常SD大鼠内囊区、海马C1区的NOS的表达(数据未列入</w:t>
      </w:r>
      <w:r>
        <w:rPr>
          <w:rFonts w:ascii="宋体" w:hAnsi="宋体" w:cs="宋体" w:eastAsia="宋体"/>
          <w:sz w:val="27"/>
          <w:color w:val="000000"/>
          <w:b w:val="off"/>
          <w:i w:val="off"/>
        </w:rPr>
        <w:t>表中)无明显差异。提示颞三针组及对照组大鼠2周后 NOS的表达均已恢复</w:t>
      </w:r>
      <w:r>
        <w:rPr>
          <w:rFonts w:ascii="宋体" w:hAnsi="宋体" w:cs="宋体" w:eastAsia="宋体"/>
          <w:sz w:val="27"/>
          <w:color w:val="000000"/>
          <w:b w:val="off"/>
          <w:i w:val="off"/>
        </w:rPr>
        <w:t>正常，2周后的迟发性损伤可能与NO的毒性作用无关。</w:t>
      </w:r>
      <w:r>
        <w:br w:type="page"/>
      </w:r>
    </w:p>
    <w:p>
      <w:pPr>
        <w:wordWrap w:val="on"/>
        <w:autoSpaceDE w:val="off"/>
        <w:autoSpaceDN w:val="off"/>
        <w:spacing w:before="360" w:after="0" w:line="380" w:lineRule="atLeast"/>
        <w:ind w:left="5040" w:right="0"/>
        <w:jc w:val="both"/>
        <w:textAlignment w:val="auto"/>
        <w:rPr>
          <w:sz w:val="27"/>
        </w:rPr>
      </w:pPr>
      <w:r>
        <w:rPr>
          <w:rFonts w:ascii="宋体" w:hAnsi="宋体" w:cs="宋体" w:eastAsia="宋体"/>
          <w:sz w:val="27"/>
          <w:color w:val="000000"/>
          <w:b w:val="off"/>
          <w:i w:val="off"/>
        </w:rPr>
        <w:t>下篇 各种老年疾病的针灸治疗 115</w:t>
      </w:r>
    </w:p>
    <w:p>
      <w:pPr>
        <w:wordWrap w:val="on"/>
        <w:autoSpaceDE w:val="off"/>
        <w:autoSpaceDN w:val="off"/>
        <w:spacing w:before="580" w:after="0" w:line="360" w:lineRule="atLeast"/>
        <w:ind w:left="1820" w:right="0"/>
        <w:jc w:val="both"/>
        <w:textAlignment w:val="auto"/>
        <w:rPr>
          <w:sz w:val="27"/>
        </w:rPr>
      </w:pPr>
      <w:r>
        <w:rPr>
          <w:rFonts w:ascii="宋体" w:hAnsi="宋体" w:cs="宋体" w:eastAsia="宋体"/>
          <w:sz w:val="27"/>
          <w:color w:val="000000"/>
          <w:b w:val="off"/>
          <w:i w:val="off"/>
        </w:rPr>
        <w:t>表45 治疗后细胞凋亡状况总细胞数/10HPF(X±SD)</w:t>
      </w:r>
    </w:p>
    <w:p>
      <w:pPr>
        <w:wordWrap w:val="on"/>
        <w:spacing w:before="0" w:after="0" w:line="160" w:lineRule="exact"/>
        <w:ind w:left="0" w:right="0"/>
        <w:textAlignment w:val="auto"/>
      </w:pPr>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40"/>
        <w:gridCol w:w="3100"/>
        <w:gridCol w:w="3000"/>
      </w:tblGrid>
      <w:tr>
        <w:trPr>
          <w:trHeight w:hRule="atLeast" w:val="720"/>
        </w:trPr>
        <w:tc>
          <w:tcPr>
            <w:tcW w:w="32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3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治 疗 组</w:t>
            </w:r>
          </w:p>
        </w:tc>
        <w:tc>
          <w:tcPr>
            <w:tcW w:w="3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对 照 组</w:t>
            </w:r>
          </w:p>
        </w:tc>
      </w:tr>
      <w:tr>
        <w:trPr>
          <w:trHeight w:hRule="atLeast" w:val="540"/>
        </w:trPr>
        <w:tc>
          <w:tcPr>
            <w:tcW w:w="3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海马C1区</w:t>
            </w:r>
          </w:p>
        </w:tc>
        <w:tc>
          <w:tcPr>
            <w:tcW w:w="3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305.7±31.4</w:t>
            </w:r>
          </w:p>
        </w:tc>
        <w:tc>
          <w:tcPr>
            <w:tcW w:w="3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156.4±40.6</w:t>
            </w:r>
          </w:p>
        </w:tc>
      </w:tr>
      <w:tr>
        <w:trPr>
          <w:trHeight w:hRule="atLeast" w:val="440"/>
        </w:trPr>
        <w:tc>
          <w:tcPr>
            <w:tcW w:w="3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6"/>
              </w:rPr>
            </w:pPr>
            <w:r>
              <w:rPr>
                <w:rFonts w:ascii="宋体" w:hAnsi="宋体" w:cs="宋体" w:eastAsia="宋体"/>
                <w:sz w:val="26"/>
                <w:color w:val="000000"/>
                <w:b w:val="off"/>
                <w:i w:val="off"/>
              </w:rPr>
              <w:t>缺血半影区</w:t>
            </w:r>
          </w:p>
        </w:tc>
        <w:tc>
          <w:tcPr>
            <w:tcW w:w="3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6"/>
              </w:rPr>
            </w:pPr>
            <w:r>
              <w:rPr>
                <w:rFonts w:ascii="宋体" w:hAnsi="宋体" w:cs="宋体" w:eastAsia="宋体"/>
                <w:sz w:val="26"/>
                <w:color w:val="000000"/>
                <w:b w:val="off"/>
                <w:i w:val="off"/>
              </w:rPr>
              <w:t>114.3±12.5</w:t>
            </w:r>
          </w:p>
        </w:tc>
        <w:tc>
          <w:tcPr>
            <w:tcW w:w="3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6"/>
              </w:rPr>
            </w:pPr>
            <w:r>
              <w:rPr>
                <w:rFonts w:ascii="宋体" w:hAnsi="宋体" w:cs="宋体" w:eastAsia="宋体"/>
                <w:sz w:val="26"/>
                <w:color w:val="000000"/>
                <w:b w:val="off"/>
                <w:i w:val="off"/>
              </w:rPr>
              <w:t>272.2±25.6</w:t>
            </w:r>
          </w:p>
        </w:tc>
      </w:tr>
    </w:tbl>
    <w:p>
      <w:pPr>
        <w:wordWrap w:val="on"/>
        <w:autoSpaceDE w:val="off"/>
        <w:autoSpaceDN w:val="off"/>
        <w:spacing w:before="140" w:after="0" w:line="440" w:lineRule="atLeast"/>
        <w:ind w:left="480" w:right="700" w:firstLine="580"/>
        <w:jc w:val="both"/>
        <w:textAlignment w:val="auto"/>
        <w:rPr>
          <w:sz w:val="27"/>
        </w:rPr>
      </w:pPr>
      <w:r>
        <w:rPr>
          <w:rFonts w:ascii="宋体" w:hAnsi="宋体" w:cs="宋体" w:eastAsia="宋体"/>
          <w:sz w:val="27"/>
          <w:color w:val="000000"/>
          <w:b w:val="off"/>
          <w:i w:val="off"/>
        </w:rPr>
        <w:t>表45结果显示，颞三针治疗后海马区及缺血半影区神经细胞凋亡数目均</w:t>
      </w:r>
      <w:r>
        <w:rPr>
          <w:rFonts w:ascii="宋体" w:hAnsi="宋体" w:cs="宋体" w:eastAsia="宋体"/>
          <w:sz w:val="27"/>
          <w:color w:val="000000"/>
          <w:b w:val="off"/>
          <w:i w:val="off"/>
        </w:rPr>
        <w:t>少于对黑组(P&lt;0.05)。</w:t>
      </w:r>
    </w:p>
    <w:p>
      <w:pPr>
        <w:wordWrap w:val="on"/>
        <w:autoSpaceDE w:val="off"/>
        <w:autoSpaceDN w:val="off"/>
        <w:spacing w:before="200" w:after="0" w:line="560" w:lineRule="atLeast"/>
        <w:ind w:left="520" w:right="0"/>
        <w:jc w:val="both"/>
        <w:textAlignment w:val="auto"/>
        <w:rPr>
          <w:sz w:val="30"/>
        </w:rPr>
      </w:pPr>
      <w:r>
        <w:rPr>
          <w:rFonts w:ascii="宋体" w:hAnsi="宋体" w:cs="宋体" w:eastAsia="宋体"/>
          <w:sz w:val="30"/>
          <w:color w:val="000000"/>
          <w:b w:val="off"/>
          <w:i w:val="off"/>
        </w:rPr>
        <w:t>表46 治疗2周后缺血半影区及海马C1区细胞凋亡状况/10HPF(X±SD)</w:t>
      </w:r>
    </w:p>
    <w:p>
      <w:pPr>
        <w:wordWrap w:val="on"/>
        <w:spacing w:before="0" w:after="0" w:line="20" w:lineRule="exact"/>
        <w:ind w:left="0" w:right="0"/>
        <w:textAlignment w:val="auto"/>
      </w:pPr>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3100"/>
        <w:gridCol w:w="3040"/>
      </w:tblGrid>
      <w:tr>
        <w:trPr>
          <w:trHeight w:hRule="atLeast" w:val="820"/>
        </w:trPr>
        <w:tc>
          <w:tcPr>
            <w:tcW w:w="32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3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治 疗 组</w:t>
            </w:r>
          </w:p>
        </w:tc>
        <w:tc>
          <w:tcPr>
            <w:tcW w:w="3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对 照 组</w:t>
            </w:r>
          </w:p>
        </w:tc>
      </w:tr>
      <w:tr>
        <w:trPr>
          <w:trHeight w:hRule="atLeast" w:val="480"/>
        </w:trPr>
        <w:tc>
          <w:tcPr>
            <w:tcW w:w="3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缺血半影区</w:t>
            </w:r>
          </w:p>
        </w:tc>
        <w:tc>
          <w:tcPr>
            <w:tcW w:w="3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45.2±5.3</w:t>
            </w:r>
          </w:p>
        </w:tc>
        <w:tc>
          <w:tcPr>
            <w:tcW w:w="3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6"/>
              </w:rPr>
            </w:pPr>
            <w:r>
              <w:rPr>
                <w:rFonts w:ascii="宋体" w:hAnsi="宋体" w:cs="宋体" w:eastAsia="宋体"/>
                <w:sz w:val="26"/>
                <w:color w:val="000000"/>
                <w:b w:val="off"/>
                <w:i w:val="off"/>
              </w:rPr>
              <w:t>76.8±8.1</w:t>
            </w:r>
          </w:p>
        </w:tc>
      </w:tr>
      <w:tr>
        <w:trPr>
          <w:trHeight w:hRule="atLeast" w:val="460"/>
        </w:trPr>
        <w:tc>
          <w:tcPr>
            <w:tcW w:w="3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6"/>
              </w:rPr>
            </w:pPr>
            <w:r>
              <w:rPr>
                <w:rFonts w:ascii="宋体" w:hAnsi="宋体" w:cs="宋体" w:eastAsia="宋体"/>
                <w:sz w:val="26"/>
                <w:color w:val="000000"/>
                <w:b w:val="off"/>
                <w:i w:val="off"/>
              </w:rPr>
              <w:t>海马 Cl区</w:t>
            </w:r>
          </w:p>
        </w:tc>
        <w:tc>
          <w:tcPr>
            <w:tcW w:w="3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6"/>
              </w:rPr>
            </w:pPr>
            <w:r>
              <w:rPr>
                <w:rFonts w:ascii="宋体" w:hAnsi="宋体" w:cs="宋体" w:eastAsia="宋体"/>
                <w:sz w:val="26"/>
                <w:color w:val="000000"/>
                <w:b w:val="off"/>
                <w:i w:val="off"/>
              </w:rPr>
              <w:t>196.4±20.5</w:t>
            </w:r>
          </w:p>
        </w:tc>
        <w:tc>
          <w:tcPr>
            <w:tcW w:w="3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6"/>
              </w:rPr>
            </w:pPr>
            <w:r>
              <w:rPr>
                <w:rFonts w:ascii="宋体" w:hAnsi="宋体" w:cs="宋体" w:eastAsia="宋体"/>
                <w:sz w:val="26"/>
                <w:color w:val="000000"/>
                <w:b w:val="off"/>
                <w:i w:val="off"/>
              </w:rPr>
              <w:t>324.6÷38.7</w:t>
            </w:r>
          </w:p>
        </w:tc>
      </w:tr>
    </w:tbl>
    <w:p>
      <w:pPr>
        <w:wordWrap w:val="on"/>
        <w:autoSpaceDE w:val="off"/>
        <w:autoSpaceDN w:val="off"/>
        <w:spacing w:before="140" w:after="0" w:line="440" w:lineRule="atLeast"/>
        <w:ind w:left="500" w:right="700" w:firstLine="560"/>
        <w:jc w:val="both"/>
        <w:textAlignment w:val="auto"/>
        <w:rPr>
          <w:sz w:val="27"/>
        </w:rPr>
      </w:pPr>
      <w:r>
        <w:rPr>
          <w:rFonts w:ascii="宋体" w:hAnsi="宋体" w:cs="宋体" w:eastAsia="宋体"/>
          <w:sz w:val="27"/>
          <w:color w:val="000000"/>
          <w:b w:val="off"/>
          <w:i w:val="off"/>
        </w:rPr>
        <w:t>表46结果显示，2周后缺血半影区及海马C1区细胞凋亡数目较2周前</w:t>
      </w:r>
      <w:r>
        <w:rPr>
          <w:rFonts w:ascii="宋体" w:hAnsi="宋体" w:cs="宋体" w:eastAsia="宋体"/>
          <w:sz w:val="27"/>
          <w:color w:val="000000"/>
          <w:b w:val="off"/>
          <w:i w:val="off"/>
        </w:rPr>
        <w:t>明显减少，但颞三针治疗组缺血半影区及海马 Cl区细胞凋亡数均明显少于</w:t>
      </w:r>
      <w:r>
        <w:rPr>
          <w:rFonts w:ascii="宋体" w:hAnsi="宋体" w:cs="宋体" w:eastAsia="宋体"/>
          <w:sz w:val="27"/>
          <w:color w:val="000000"/>
          <w:b w:val="off"/>
          <w:i w:val="off"/>
        </w:rPr>
        <w:t>对照组(P&lt;0.05)。</w:t>
      </w:r>
    </w:p>
    <w:p>
      <w:pPr>
        <w:wordWrap w:val="on"/>
        <w:autoSpaceDE w:val="off"/>
        <w:autoSpaceDN w:val="off"/>
        <w:spacing w:before="220" w:after="0" w:line="540" w:lineRule="atLeast"/>
        <w:ind w:left="1060" w:right="0"/>
        <w:jc w:val="both"/>
        <w:textAlignment w:val="auto"/>
        <w:rPr>
          <w:sz w:val="30"/>
        </w:rPr>
      </w:pPr>
      <w:r>
        <w:rPr>
          <w:rFonts w:ascii="宋体" w:hAnsi="宋体" w:cs="宋体" w:eastAsia="宋体"/>
          <w:sz w:val="30"/>
          <w:color w:val="000000"/>
          <w:b w:val="off"/>
          <w:i w:val="off"/>
        </w:rPr>
        <w:t>表47 治疗24小时后 P53基因蛋白表达状况/10HPF(X±SD)</w:t>
      </w:r>
    </w:p>
    <w:p>
      <w:pPr>
        <w:wordWrap w:val="on"/>
        <w:spacing w:before="0" w:after="0" w:line="20" w:lineRule="exact"/>
        <w:ind w:left="0" w:right="0"/>
        <w:textAlignment w:val="auto"/>
      </w:pPr>
    </w:p>
    <w:tbl>
      <w:tblPr>
        <w:tblW w:w="0" w:type="auto"/>
        <w:jc w:val="start"/>
        <w:tblInd w:type="dxa" w:w="4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3120"/>
        <w:gridCol w:w="3000"/>
      </w:tblGrid>
      <w:tr>
        <w:trPr>
          <w:trHeight w:hRule="atLeast" w:val="800"/>
        </w:trPr>
        <w:tc>
          <w:tcPr>
            <w:tcW w:w="32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3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80" w:lineRule="atLeast"/>
              <w:ind w:left="0" w:right="0"/>
              <w:jc w:val="center"/>
              <w:textAlignment w:val="auto"/>
              <w:rPr>
                <w:sz w:val="26"/>
              </w:rPr>
            </w:pPr>
            <w:r>
              <w:rPr>
                <w:rFonts w:ascii="宋体" w:hAnsi="宋体" w:cs="宋体" w:eastAsia="宋体"/>
                <w:sz w:val="26"/>
                <w:color w:val="000000"/>
                <w:b w:val="off"/>
                <w:i w:val="off"/>
              </w:rPr>
              <w:t>治 疗 组</w:t>
            </w:r>
          </w:p>
        </w:tc>
        <w:tc>
          <w:tcPr>
            <w:tcW w:w="3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80" w:lineRule="atLeast"/>
              <w:ind w:left="0" w:right="0"/>
              <w:jc w:val="center"/>
              <w:textAlignment w:val="auto"/>
              <w:rPr>
                <w:sz w:val="26"/>
              </w:rPr>
            </w:pPr>
            <w:r>
              <w:rPr>
                <w:rFonts w:ascii="宋体" w:hAnsi="宋体" w:cs="宋体" w:eastAsia="宋体"/>
                <w:sz w:val="26"/>
                <w:color w:val="000000"/>
                <w:b w:val="off"/>
                <w:i w:val="off"/>
              </w:rPr>
              <w:t>对 照 组</w:t>
            </w:r>
          </w:p>
        </w:tc>
      </w:tr>
      <w:tr>
        <w:trPr>
          <w:trHeight w:hRule="atLeast" w:val="940"/>
        </w:trPr>
        <w:tc>
          <w:tcPr>
            <w:tcW w:w="3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缺血半影区</w:t>
            </w:r>
          </w:p>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海马 Cl区</w:t>
            </w:r>
          </w:p>
        </w:tc>
        <w:tc>
          <w:tcPr>
            <w:tcW w:w="3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72.2÷7.8</w:t>
            </w:r>
          </w:p>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253.5±26.3</w:t>
            </w:r>
          </w:p>
        </w:tc>
        <w:tc>
          <w:tcPr>
            <w:tcW w:w="3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198.3±10.5</w:t>
            </w:r>
          </w:p>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421.3±43.1</w:t>
            </w:r>
          </w:p>
        </w:tc>
      </w:tr>
    </w:tbl>
    <w:p>
      <w:pPr>
        <w:wordWrap w:val="on"/>
        <w:autoSpaceDE w:val="off"/>
        <w:autoSpaceDN w:val="off"/>
        <w:spacing w:before="160" w:after="0" w:line="460" w:lineRule="atLeast"/>
        <w:ind w:left="500" w:right="740" w:firstLine="560"/>
        <w:jc w:val="both"/>
        <w:textAlignment w:val="auto"/>
        <w:rPr>
          <w:sz w:val="27"/>
        </w:rPr>
      </w:pPr>
      <w:r>
        <w:rPr>
          <w:rFonts w:ascii="宋体" w:hAnsi="宋体" w:cs="宋体" w:eastAsia="宋体"/>
          <w:sz w:val="27"/>
          <w:color w:val="000000"/>
          <w:b w:val="off"/>
          <w:i w:val="off"/>
        </w:rPr>
        <w:t>表47表明，治疗24小时后，缺血半影区及海马C1区均见 P53基因蛋白</w:t>
      </w:r>
      <w:r>
        <w:rPr>
          <w:rFonts w:ascii="宋体" w:hAnsi="宋体" w:cs="宋体" w:eastAsia="宋体"/>
          <w:sz w:val="27"/>
          <w:color w:val="000000"/>
          <w:b w:val="off"/>
          <w:i w:val="off"/>
        </w:rPr>
        <w:t>表达，且颞三针组P53基因蛋白表达低于对照组(P&lt;0.05)。</w:t>
      </w:r>
    </w:p>
    <w:p>
      <w:pPr>
        <w:wordWrap w:val="on"/>
        <w:autoSpaceDE w:val="off"/>
        <w:autoSpaceDN w:val="off"/>
        <w:spacing w:before="40" w:after="0" w:line="410" w:lineRule="atLeast"/>
        <w:ind w:left="500" w:right="700" w:firstLine="560"/>
        <w:jc w:val="both"/>
        <w:textAlignment w:val="auto"/>
        <w:rPr>
          <w:sz w:val="27"/>
        </w:rPr>
      </w:pPr>
      <w:r>
        <w:rPr>
          <w:rFonts w:ascii="宋体" w:hAnsi="宋体" w:cs="宋体" w:eastAsia="宋体"/>
          <w:sz w:val="27"/>
          <w:color w:val="000000"/>
          <w:b w:val="off"/>
          <w:i w:val="off"/>
        </w:rPr>
        <w:t>2周后及7周后，针刺治疗组及对照组在缺血半影区及海马C1区均未见</w:t>
      </w:r>
      <w:r>
        <w:rPr>
          <w:rFonts w:ascii="宋体" w:hAnsi="宋体" w:cs="宋体" w:eastAsia="宋体"/>
          <w:sz w:val="27"/>
          <w:color w:val="000000"/>
          <w:b w:val="off"/>
          <w:i w:val="off"/>
        </w:rPr>
        <w:t>P53基因蛋白异常表达。</w:t>
      </w:r>
    </w:p>
    <w:p>
      <w:pPr>
        <w:wordWrap w:val="on"/>
        <w:autoSpaceDE w:val="off"/>
        <w:autoSpaceDN w:val="off"/>
        <w:spacing w:before="180" w:after="0" w:line="560" w:lineRule="atLeast"/>
        <w:ind w:left="520" w:right="0"/>
        <w:jc w:val="both"/>
        <w:textAlignment w:val="auto"/>
        <w:rPr>
          <w:sz w:val="30"/>
        </w:rPr>
      </w:pPr>
      <w:r>
        <w:rPr>
          <w:rFonts w:ascii="宋体" w:hAnsi="宋体" w:cs="宋体" w:eastAsia="宋体"/>
          <w:sz w:val="30"/>
          <w:color w:val="000000"/>
          <w:b w:val="off"/>
          <w:i w:val="off"/>
        </w:rPr>
        <w:t>表48 24小时后缺血半影区及海马C1区 bcl-2表达状况/10HPF(X±SD)</w:t>
      </w:r>
    </w:p>
    <w:p>
      <w:pPr>
        <w:wordWrap w:val="on"/>
        <w:spacing w:before="0" w:after="0" w:line="40" w:lineRule="exact"/>
        <w:ind w:left="0" w:right="0"/>
        <w:textAlignment w:val="auto"/>
      </w:pPr>
    </w:p>
    <w:tbl>
      <w:tblPr>
        <w:tblW w:w="0" w:type="auto"/>
        <w:jc w:val="start"/>
        <w:tblInd w:type="dxa" w:w="4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3220"/>
        <w:gridCol w:w="2860"/>
      </w:tblGrid>
      <w:tr>
        <w:trPr>
          <w:trHeight w:hRule="atLeast" w:val="800"/>
        </w:trPr>
        <w:tc>
          <w:tcPr>
            <w:tcW w:w="32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3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520" w:lineRule="atLeast"/>
              <w:ind w:left="0" w:right="0"/>
              <w:jc w:val="center"/>
              <w:textAlignment w:val="auto"/>
              <w:rPr>
                <w:sz w:val="26"/>
              </w:rPr>
            </w:pPr>
            <w:r>
              <w:rPr>
                <w:rFonts w:ascii="宋体" w:hAnsi="宋体" w:cs="宋体" w:eastAsia="宋体"/>
                <w:sz w:val="26"/>
                <w:color w:val="000000"/>
                <w:b w:val="off"/>
                <w:i w:val="off"/>
              </w:rPr>
              <w:t>治 疗 组</w:t>
            </w:r>
          </w:p>
        </w:tc>
        <w:tc>
          <w:tcPr>
            <w:tcW w:w="2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520" w:lineRule="atLeast"/>
              <w:ind w:left="0" w:right="0"/>
              <w:jc w:val="center"/>
              <w:textAlignment w:val="auto"/>
              <w:rPr>
                <w:sz w:val="26"/>
              </w:rPr>
            </w:pPr>
            <w:r>
              <w:rPr>
                <w:rFonts w:ascii="宋体" w:hAnsi="宋体" w:cs="宋体" w:eastAsia="宋体"/>
                <w:sz w:val="26"/>
                <w:color w:val="000000"/>
                <w:b w:val="off"/>
                <w:i w:val="off"/>
              </w:rPr>
              <w:t>对 照 组</w:t>
            </w:r>
          </w:p>
        </w:tc>
      </w:tr>
      <w:tr>
        <w:trPr>
          <w:trHeight w:hRule="atLeast" w:val="940"/>
        </w:trPr>
        <w:tc>
          <w:tcPr>
            <w:tcW w:w="3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缺血半影区</w:t>
            </w:r>
          </w:p>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海马C1区</w:t>
            </w:r>
          </w:p>
        </w:tc>
        <w:tc>
          <w:tcPr>
            <w:tcW w:w="3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112.6±14.1</w:t>
            </w:r>
          </w:p>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242.3±25.5</w:t>
            </w:r>
          </w:p>
        </w:tc>
        <w:tc>
          <w:tcPr>
            <w:tcW w:w="2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center"/>
              <w:textAlignment w:val="auto"/>
              <w:rPr>
                <w:sz w:val="26"/>
              </w:rPr>
            </w:pPr>
            <w:r>
              <w:rPr>
                <w:rFonts w:ascii="宋体" w:hAnsi="宋体" w:cs="宋体" w:eastAsia="宋体"/>
                <w:sz w:val="26"/>
                <w:color w:val="000000"/>
                <w:b w:val="off"/>
                <w:i w:val="off"/>
              </w:rPr>
              <w:t>71.4±8.3</w:t>
            </w:r>
          </w:p>
          <w:p>
            <w:pPr>
              <w:wordWrap w:val="on"/>
              <w:autoSpaceDE w:val="off"/>
              <w:autoSpaceDN w:val="off"/>
              <w:spacing w:before="0" w:after="0" w:line="440" w:lineRule="atLeast"/>
              <w:ind w:left="0" w:right="0"/>
              <w:jc w:val="center"/>
              <w:textAlignment w:val="auto"/>
              <w:rPr>
                <w:sz w:val="26"/>
              </w:rPr>
            </w:pPr>
            <w:r>
              <w:rPr>
                <w:rFonts w:ascii="宋体" w:hAnsi="宋体" w:cs="宋体" w:eastAsia="宋体"/>
                <w:sz w:val="26"/>
                <w:color w:val="000000"/>
                <w:b w:val="off"/>
                <w:i w:val="off"/>
              </w:rPr>
              <w:t>11.2±6.6</w:t>
            </w:r>
          </w:p>
        </w:tc>
      </w:tr>
    </w:tbl>
    <w:p>
      <w:r>
        <w:br w:type="page"/>
      </w:r>
    </w:p>
    <w:p>
      <w:pPr>
        <w:wordWrap w:val="on"/>
        <w:autoSpaceDE w:val="off"/>
        <w:autoSpaceDN w:val="off"/>
        <w:spacing w:before="400" w:after="0" w:line="360" w:lineRule="atLeast"/>
        <w:ind w:left="720" w:right="0"/>
        <w:jc w:val="both"/>
        <w:textAlignment w:val="auto"/>
        <w:rPr>
          <w:sz w:val="27"/>
        </w:rPr>
      </w:pPr>
      <w:r>
        <w:rPr>
          <w:rFonts w:ascii="宋体" w:hAnsi="宋体" w:cs="宋体" w:eastAsia="宋体"/>
          <w:sz w:val="27"/>
          <w:color w:val="000000"/>
          <w:b w:val="off"/>
          <w:i w:val="off"/>
        </w:rPr>
        <w:t>116 常见老年病针灸治疗</w:t>
      </w:r>
    </w:p>
    <w:p>
      <w:pPr>
        <w:wordWrap w:val="on"/>
        <w:autoSpaceDE w:val="off"/>
        <w:autoSpaceDN w:val="off"/>
        <w:spacing w:before="380" w:after="0" w:line="453" w:lineRule="atLeast"/>
        <w:ind w:left="600" w:right="320" w:firstLine="580"/>
        <w:jc w:val="both"/>
        <w:textAlignment w:val="auto"/>
        <w:rPr>
          <w:sz w:val="27"/>
        </w:rPr>
      </w:pPr>
      <w:r>
        <w:rPr>
          <w:rFonts w:ascii="宋体" w:hAnsi="宋体" w:cs="宋体" w:eastAsia="宋体"/>
          <w:sz w:val="27"/>
          <w:color w:val="000000"/>
          <w:b w:val="off"/>
          <w:i w:val="off"/>
        </w:rPr>
        <w:t>表48结果显示，缺血24小时后缺血半影区及海马C1区均出现 bel-2表.</w:t>
      </w:r>
      <w:r>
        <w:rPr>
          <w:rFonts w:ascii="宋体" w:hAnsi="宋体" w:cs="宋体" w:eastAsia="宋体"/>
          <w:sz w:val="27"/>
          <w:color w:val="000000"/>
          <w:b w:val="off"/>
          <w:i w:val="off"/>
        </w:rPr>
        <w:t>达，且针刺治疗组缺血半影区及海马 Cl区bc1-2表达明显高于对照组</w:t>
      </w:r>
      <w:r>
        <w:rPr>
          <w:rFonts w:ascii="宋体" w:hAnsi="宋体" w:cs="宋体" w:eastAsia="宋体"/>
          <w:sz w:val="27"/>
          <w:color w:val="000000"/>
          <w:b w:val="off"/>
          <w:i w:val="off"/>
        </w:rPr>
        <w:t>(P&lt;0.05)。</w:t>
      </w:r>
    </w:p>
    <w:p>
      <w:pPr>
        <w:wordWrap w:val="on"/>
        <w:autoSpaceDE w:val="off"/>
        <w:autoSpaceDN w:val="off"/>
        <w:spacing w:before="260" w:after="0" w:line="320" w:lineRule="atLeast"/>
        <w:ind w:left="2700" w:right="0"/>
        <w:jc w:val="both"/>
        <w:textAlignment w:val="auto"/>
        <w:rPr>
          <w:sz w:val="20"/>
        </w:rPr>
      </w:pPr>
      <w:r>
        <w:rPr>
          <w:rFonts w:ascii="宋体" w:hAnsi="宋体" w:cs="宋体" w:eastAsia="宋体"/>
          <w:sz w:val="20"/>
          <w:color w:val="000000"/>
          <w:b w:val="off"/>
          <w:i w:val="off"/>
        </w:rPr>
        <w:t>表49 颞三针组和足三里组家兔针刺前后</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2006600</wp:posOffset>
                </wp:positionH>
                <wp:positionV relativeFrom="paragraph">
                  <wp:posOffset>0</wp:posOffset>
                </wp:positionV>
                <wp:extent cx="2743200" cy="25400"/>
                <wp:wrapTopAndBottom/>
                <wp:docPr id="245" name="文本框 245"/>
                <a:graphic xmlns:a="http://schemas.openxmlformats.org/drawingml/2006/main">
                  <a:graphicData uri="http://schemas.microsoft.com/office/word/2010/wordprocessingShape">
                    <wps:wsp>
                      <wps:cNvSpPr txBox="true"/>
                      <wps:spPr>
                        <a:xfrm>
                          <a:off x="0" y="0"/>
                          <a:ext cx="27432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58pt;margin-top:0pt;width:216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4025900</wp:posOffset>
                </wp:positionH>
                <wp:positionV relativeFrom="paragraph">
                  <wp:posOffset>0</wp:posOffset>
                </wp:positionV>
                <wp:extent cx="723900" cy="228600"/>
                <wp:wrapTopAndBottom/>
                <wp:docPr id="246" name="文本框 246"/>
                <a:graphic xmlns:a="http://schemas.openxmlformats.org/drawingml/2006/main">
                  <a:graphicData uri="http://schemas.microsoft.com/office/word/2010/wordprocessingShape">
                    <wps:wsp>
                      <wps:cNvSpPr txBox="true"/>
                      <wps:spPr>
                        <a:xfrm>
                          <a:off x="0" y="0"/>
                          <a:ext cx="723900" cy="228600"/>
                        </a:xfrm>
                        <a:prstGeom prst="rect">
                          <a:avLst/>
                        </a:prstGeom>
                        <a:noFill/>
                        <a:ln w="6350">
                          <a:noFill/>
                        </a:ln>
                      </wps:spPr>
                      <wps:txbx>
                        <w:txbxContent>
                          <w:p>
                            <w:pPr>
                              <w:wordWrap w:val="on"/>
                              <w:spacing w:before="0" w:after="0"/>
                              <w:ind w:left="0" w:right="0"/>
                              <w:jc w:val="both"/>
                              <w:textAlignment w:val="auto"/>
                            </w:pPr>
                            <w:r>
                              <w:drawing>
                                <wp:inline distL="0" distR="0" distT="0" distB="0">
                                  <wp:extent cx="723900" cy="228600"/>
                                  <wp:docPr id="248" name="Drawing 248"/>
                                  <a:graphic>
                                    <a:graphicData uri="http://schemas.openxmlformats.org/drawingml/2006/picture">
                                      <pic:pic xmlns:pic="http://schemas.openxmlformats.org/drawingml/2006/picture">
                                        <pic:nvPicPr>
                                          <pic:cNvPr id="0" name="Picture 247"/>
                                          <pic:cNvPicPr>
                                            <a:picLocks noChangeAspect="true"/>
                                          </pic:cNvPicPr>
                                        </pic:nvPicPr>
                                        <pic:blipFill>
                                          <a:blip r:embed="rId33"/>
                                          <a:stretch>
                                            <a:fillRect/>
                                          </a:stretch>
                                        </pic:blipFill>
                                        <pic:spPr>
                                          <a:xfrm>
                                            <a:off x="0" y="0"/>
                                            <a:ext cx="723900" cy="2286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17pt;margin-top:0pt;width:57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23900" cy="228600"/>
                            <wp:docPr id="250" name="Drawing 250"/>
                            <a:graphic xmlns:a="http://schemas.openxmlformats.org/drawingml/2006/main">
                              <a:graphicData uri="http://schemas.openxmlformats.org/drawingml/2006/picture">
                                <pic:pic xmlns:pic="http://schemas.openxmlformats.org/drawingml/2006/picture">
                                  <pic:nvPicPr>
                                    <pic:cNvPr id="0" name="Picture 249"/>
                                    <pic:cNvPicPr>
                                      <a:picLocks noChangeAspect="true"/>
                                    </pic:cNvPicPr>
                                  </pic:nvPicPr>
                                  <pic:blipFill>
                                    <a:blip r:embed="rId33"/>
                                    <a:stretch>
                                      <a:fillRect/>
                                    </a:stretch>
                                  </pic:blipFill>
                                  <pic:spPr>
                                    <a:xfrm>
                                      <a:off x="0" y="0"/>
                                      <a:ext cx="723900" cy="2286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2006600</wp:posOffset>
                </wp:positionH>
                <wp:positionV relativeFrom="paragraph">
                  <wp:posOffset>25400</wp:posOffset>
                </wp:positionV>
                <wp:extent cx="2044700" cy="177800"/>
                <wp:wrapTopAndBottom/>
                <wp:docPr id="251" name="文本框 251"/>
                <a:graphic xmlns:a="http://schemas.openxmlformats.org/drawingml/2006/main">
                  <a:graphicData uri="http://schemas.microsoft.com/office/word/2010/wordprocessingShape">
                    <wps:wsp>
                      <wps:cNvSpPr txBox="true"/>
                      <wps:spPr>
                        <a:xfrm>
                          <a:off x="0" y="0"/>
                          <a:ext cx="20447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软脑膜微循环变化的比较(</w:t>
                            </w:r>
                          </w:p>
                        </w:txbxContent>
                      </wps:txbx>
                      <wps:bodyPr wrap="square" lIns="0" rIns="0" tIns="0" bIns="0" vert="horz" anchor="t">
                        <a:spAutoFit/>
                      </wps:bodyPr>
                    </wps:wsp>
                  </a:graphicData>
                </a:graphic>
              </wp:anchor>
            </w:drawing>
          </mc:Choice>
          <mc:Fallback>
            <w:pict>
              <v:shape type="#_x0000_t202" filled="f" stroked="f" style="margin-left:158pt;margin-top:2pt;width:161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软脑膜微循环变化的比较(</w:t>
                      </w:r>
                    </w:p>
                  </w:txbxContent>
                </v:textbox>
              </v:shape>
            </w:pict>
          </mc:Fallback>
        </mc:AlternateContent>
      </w:r>
    </w:p>
    <w:p>
      <w:pPr>
        <w:wordWrap w:val="on"/>
        <w:spacing w:before="0" w:after="0" w:line="100" w:lineRule="exact"/>
        <w:ind w:left="0" w:right="0"/>
        <w:textAlignment w:val="auto"/>
      </w:pPr>
    </w:p>
    <w:tbl>
      <w:tblPr>
        <w:tblW w:w="0" w:type="auto"/>
        <w:jc w:val="start"/>
        <w:tblInd w:type="dxa" w:w="6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800"/>
        <w:gridCol w:w="1920"/>
        <w:gridCol w:w="2300"/>
        <w:gridCol w:w="1540"/>
        <w:gridCol w:w="1720"/>
      </w:tblGrid>
      <w:tr>
        <w:trPr>
          <w:trHeight w:hRule="atLeast" w:val="820"/>
        </w:trPr>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组</w:t>
            </w:r>
            <w:r>
              <w:rPr>
                <w:rFonts w:ascii="宋体" w:hAnsi="宋体" w:cs="宋体" w:eastAsia="宋体"/>
                <w:sz w:val="24"/>
              </w:rPr>
              <w:t xml:space="preserve">    </w:t>
            </w:r>
            <w:r>
              <w:rPr>
                <w:rFonts w:ascii="宋体" w:hAnsi="宋体" w:cs="宋体" w:eastAsia="宋体"/>
                <w:sz w:val="24"/>
                <w:color w:val="000000"/>
                <w:b w:val="off"/>
                <w:i w:val="off"/>
              </w:rPr>
              <w:t>别</w:t>
            </w:r>
          </w:p>
        </w:tc>
        <w:tc>
          <w:tcPr>
            <w:tcW w:w="19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right"/>
              <w:textAlignment w:val="auto"/>
              <w:rPr>
                <w:sz w:val="24"/>
              </w:rPr>
            </w:pPr>
            <w:r>
              <w:rPr>
                <w:rFonts w:ascii="宋体" w:hAnsi="宋体" w:cs="宋体" w:eastAsia="宋体"/>
                <w:sz w:val="24"/>
                <w:color w:val="000000"/>
                <w:b w:val="off"/>
                <w:i w:val="off"/>
              </w:rPr>
              <w:t>血流速度(mm.'s)</w:t>
            </w:r>
          </w:p>
        </w:tc>
        <w:tc>
          <w:tcPr>
            <w:tcW w:w="15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17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660"/>
        </w:trPr>
        <w:tc>
          <w:tcPr>
            <w:tcW w:w="18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针 前</w:t>
            </w:r>
          </w:p>
        </w:tc>
        <w:tc>
          <w:tcPr>
            <w:tcW w:w="2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right"/>
              <w:textAlignment w:val="auto"/>
              <w:rPr>
                <w:sz w:val="24"/>
              </w:rPr>
            </w:pPr>
            <w:r>
              <w:rPr>
                <w:rFonts w:ascii="宋体" w:hAnsi="宋体" w:cs="宋体" w:eastAsia="宋体"/>
                <w:sz w:val="24"/>
                <w:color w:val="000000"/>
                <w:b w:val="off"/>
                <w:i w:val="off"/>
              </w:rPr>
              <w:t>针 后</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差 数</w:t>
            </w:r>
          </w:p>
        </w:tc>
        <w:tc>
          <w:tcPr>
            <w:tcW w:w="1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P值</w:t>
            </w:r>
          </w:p>
        </w:tc>
      </w:tr>
      <w:tr>
        <w:trPr>
          <w:trHeight w:hRule="atLeast" w:val="480"/>
        </w:trPr>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颞三针组</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0.28±0.10</w:t>
            </w:r>
          </w:p>
        </w:tc>
        <w:tc>
          <w:tcPr>
            <w:tcW w:w="2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right"/>
              <w:textAlignment w:val="auto"/>
              <w:rPr>
                <w:sz w:val="24"/>
              </w:rPr>
            </w:pPr>
            <w:r>
              <w:rPr>
                <w:rFonts w:ascii="宋体" w:hAnsi="宋体" w:cs="宋体" w:eastAsia="宋体"/>
                <w:sz w:val="24"/>
                <w:color w:val="000000"/>
                <w:b w:val="off"/>
                <w:i w:val="off"/>
              </w:rPr>
              <w:t>0.56÷0.13</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0.28±0.08</w:t>
            </w:r>
          </w:p>
        </w:tc>
        <w:tc>
          <w:tcPr>
            <w:tcW w:w="1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&lt;0.01</w:t>
            </w:r>
          </w:p>
        </w:tc>
      </w:tr>
      <w:tr>
        <w:trPr>
          <w:trHeight w:hRule="atLeast" w:val="460"/>
        </w:trPr>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足三里组</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0.28±0.08</w:t>
            </w:r>
          </w:p>
        </w:tc>
        <w:tc>
          <w:tcPr>
            <w:tcW w:w="2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right"/>
              <w:textAlignment w:val="auto"/>
              <w:rPr>
                <w:sz w:val="24"/>
              </w:rPr>
            </w:pPr>
            <w:r>
              <w:rPr>
                <w:rFonts w:ascii="宋体" w:hAnsi="宋体" w:cs="宋体" w:eastAsia="宋体"/>
                <w:sz w:val="24"/>
                <w:color w:val="000000"/>
                <w:b w:val="off"/>
                <w:i w:val="off"/>
              </w:rPr>
              <w:t>0.29±0.12</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0.01±0.05</w:t>
            </w:r>
          </w:p>
        </w:tc>
        <w:tc>
          <w:tcPr>
            <w:tcW w:w="1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ン0.05</w:t>
            </w:r>
          </w:p>
        </w:tc>
      </w:tr>
      <w:tr>
        <w:trPr>
          <w:trHeight w:hRule="atLeast" w:val="560"/>
        </w:trPr>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P</w:t>
            </w:r>
            <w:r>
              <w:rPr>
                <w:rFonts w:ascii="宋体" w:hAnsi="宋体" w:cs="宋体" w:eastAsia="宋体"/>
                <w:sz w:val="24"/>
              </w:rPr>
              <w:t xml:space="preserve">     </w:t>
            </w:r>
            <w:r>
              <w:rPr>
                <w:rFonts w:ascii="宋体" w:hAnsi="宋体" w:cs="宋体" w:eastAsia="宋体"/>
                <w:sz w:val="24"/>
                <w:color w:val="000000"/>
                <w:b w:val="off"/>
                <w:i w:val="off"/>
              </w:rPr>
              <w:t>值</w:t>
            </w:r>
          </w:p>
        </w:tc>
        <w:tc>
          <w:tcPr>
            <w:tcW w:w="19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right"/>
              <w:textAlignment w:val="auto"/>
              <w:rPr>
                <w:sz w:val="24"/>
              </w:rPr>
            </w:pPr>
            <w:r>
              <w:rPr>
                <w:rFonts w:ascii="宋体" w:hAnsi="宋体" w:cs="宋体" w:eastAsia="宋体"/>
                <w:sz w:val="24"/>
                <w:color w:val="000000"/>
                <w:b w:val="off"/>
                <w:i w:val="off"/>
              </w:rPr>
              <w:t>&lt;0.01</w:t>
            </w:r>
          </w:p>
        </w:tc>
        <w:tc>
          <w:tcPr>
            <w:tcW w:w="15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17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740"/>
        </w:trPr>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别</w:t>
            </w:r>
          </w:p>
        </w:tc>
        <w:tc>
          <w:tcPr>
            <w:tcW w:w="19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right"/>
              <w:textAlignment w:val="auto"/>
              <w:rPr>
                <w:sz w:val="24"/>
              </w:rPr>
            </w:pPr>
            <w:r>
              <w:rPr>
                <w:rFonts w:ascii="宋体" w:hAnsi="宋体" w:cs="宋体" w:eastAsia="宋体"/>
                <w:sz w:val="24"/>
                <w:color w:val="000000"/>
                <w:b w:val="off"/>
                <w:i w:val="off"/>
              </w:rPr>
              <w:t>血细胞聚集(积分)</w:t>
            </w:r>
          </w:p>
        </w:tc>
        <w:tc>
          <w:tcPr>
            <w:tcW w:w="15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17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620"/>
        </w:trPr>
        <w:tc>
          <w:tcPr>
            <w:tcW w:w="18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钉 前</w:t>
            </w:r>
          </w:p>
        </w:tc>
        <w:tc>
          <w:tcPr>
            <w:tcW w:w="2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right"/>
              <w:textAlignment w:val="auto"/>
              <w:rPr>
                <w:sz w:val="24"/>
              </w:rPr>
            </w:pPr>
            <w:r>
              <w:rPr>
                <w:rFonts w:ascii="宋体" w:hAnsi="宋体" w:cs="宋体" w:eastAsia="宋体"/>
                <w:sz w:val="24"/>
                <w:color w:val="000000"/>
                <w:b w:val="off"/>
                <w:i w:val="off"/>
              </w:rPr>
              <w:t>针</w:t>
            </w:r>
            <w:r>
              <w:rPr>
                <w:rFonts w:ascii="宋体" w:hAnsi="宋体" w:cs="宋体" w:eastAsia="宋体"/>
                <w:sz w:val="6"/>
              </w:rPr>
              <w:t xml:space="preserve">  </w:t>
            </w:r>
            <w:r>
              <w:rPr>
                <w:rFonts w:ascii="宋体" w:hAnsi="宋体" w:cs="宋体" w:eastAsia="宋体"/>
                <w:sz w:val="24"/>
                <w:color w:val="000000"/>
                <w:b w:val="off"/>
                <w:i w:val="off"/>
              </w:rPr>
              <w:t>后</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4"/>
              </w:rPr>
            </w:pPr>
            <w:r>
              <w:rPr>
                <w:rFonts w:ascii="宋体" w:hAnsi="宋体" w:cs="宋体" w:eastAsia="宋体"/>
                <w:sz w:val="24"/>
                <w:color w:val="000000"/>
                <w:b w:val="off"/>
                <w:i w:val="off"/>
              </w:rPr>
              <w:t>差</w:t>
            </w:r>
            <w:r>
              <w:rPr>
                <w:rFonts w:ascii="宋体" w:hAnsi="宋体" w:cs="宋体" w:eastAsia="宋体"/>
                <w:sz w:val="6"/>
              </w:rPr>
              <w:t xml:space="preserve">  </w:t>
            </w:r>
            <w:r>
              <w:rPr>
                <w:rFonts w:ascii="宋体" w:hAnsi="宋体" w:cs="宋体" w:eastAsia="宋体"/>
                <w:sz w:val="24"/>
                <w:color w:val="000000"/>
                <w:b w:val="off"/>
                <w:i w:val="off"/>
              </w:rPr>
              <w:t>数</w:t>
            </w:r>
          </w:p>
        </w:tc>
        <w:tc>
          <w:tcPr>
            <w:tcW w:w="1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P值</w:t>
            </w:r>
          </w:p>
        </w:tc>
      </w:tr>
      <w:tr>
        <w:trPr>
          <w:trHeight w:hRule="atLeast" w:val="520"/>
        </w:trPr>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颞三针组</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3.3±0.5</w:t>
            </w:r>
          </w:p>
        </w:tc>
        <w:tc>
          <w:tcPr>
            <w:tcW w:w="2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right"/>
              <w:textAlignment w:val="auto"/>
              <w:rPr>
                <w:sz w:val="24"/>
              </w:rPr>
            </w:pPr>
            <w:r>
              <w:rPr>
                <w:rFonts w:ascii="宋体" w:hAnsi="宋体" w:cs="宋体" w:eastAsia="宋体"/>
                <w:sz w:val="24"/>
                <w:color w:val="000000"/>
                <w:b w:val="off"/>
                <w:i w:val="off"/>
              </w:rPr>
              <w:t>1.8十0.5</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1.5±0.5</w:t>
            </w:r>
          </w:p>
        </w:tc>
        <w:tc>
          <w:tcPr>
            <w:tcW w:w="1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&lt;0.01</w:t>
            </w:r>
          </w:p>
        </w:tc>
      </w:tr>
      <w:tr>
        <w:trPr>
          <w:trHeight w:hRule="atLeast" w:val="860"/>
        </w:trPr>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足三里组</w:t>
            </w:r>
          </w:p>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P 值</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3.2±0.6</w:t>
            </w:r>
          </w:p>
        </w:tc>
        <w:tc>
          <w:tcPr>
            <w:tcW w:w="2300" w:type="dxa"/>
            <w:tcBorders>
              <w:top w:val="nil" w:sz="0" w:space="0" w:color="auto"/>
              <w:left w:val="nil" w:sz="0" w:space="0" w:color="auto"/>
              <w:bottom w:val="nil" w:sz="0" w:space="0" w:color="auto"/>
              <w:right w:val="nil" w:sz="0" w:space="0" w:color="auto"/>
            </w:tcBorders>
          </w:tcPr>
          <w:p>
            <w:pPr>
              <w:wordWrap w:val="on"/>
              <w:autoSpaceDE w:val="off"/>
              <w:autoSpaceDN w:val="off"/>
              <w:spacing w:before="0" w:after="0" w:line="400" w:lineRule="atLeast"/>
              <w:ind w:left="0" w:right="0" w:firstLine="400"/>
              <w:jc w:val="both"/>
              <w:textAlignment w:val="auto"/>
              <w:rPr>
                <w:sz w:val="24"/>
              </w:rPr>
            </w:pPr>
            <w:r>
              <w:rPr>
                <w:rFonts w:ascii="宋体" w:hAnsi="宋体" w:cs="宋体" w:eastAsia="宋体"/>
                <w:sz w:val="24"/>
                <w:color w:val="000000"/>
                <w:b w:val="off"/>
                <w:i w:val="off"/>
              </w:rPr>
              <w:t>3.0±0.5</w:t>
            </w:r>
          </w:p>
          <w:p>
            <w:pPr>
              <w:wordWrap w:val="on"/>
              <w:autoSpaceDE w:val="off"/>
              <w:autoSpaceDN w:val="off"/>
              <w:spacing w:before="0" w:after="0" w:line="400" w:lineRule="atLeast"/>
              <w:ind w:left="0" w:right="0" w:firstLine="1460"/>
              <w:jc w:val="both"/>
              <w:textAlignment w:val="auto"/>
              <w:rPr>
                <w:sz w:val="24"/>
              </w:rPr>
            </w:pPr>
            <w:r>
              <w:rPr>
                <w:rFonts w:ascii="宋体" w:hAnsi="宋体" w:cs="宋体" w:eastAsia="宋体"/>
                <w:sz w:val="24"/>
                <w:color w:val="000000"/>
                <w:b w:val="off"/>
                <w:i w:val="off"/>
              </w:rPr>
              <w:t>&lt;0.01</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0.2+0.1</w:t>
            </w:r>
          </w:p>
        </w:tc>
        <w:tc>
          <w:tcPr>
            <w:tcW w:w="1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&gt;0.05</w:t>
            </w:r>
          </w:p>
        </w:tc>
      </w:tr>
    </w:tbl>
    <w:p>
      <w:pPr>
        <w:wordWrap w:val="on"/>
        <w:autoSpaceDE w:val="off"/>
        <w:autoSpaceDN w:val="off"/>
        <w:spacing w:before="280" w:after="0" w:line="447" w:lineRule="atLeast"/>
        <w:ind w:left="600" w:right="580" w:firstLine="580"/>
        <w:jc w:val="both"/>
        <w:textAlignment w:val="auto"/>
        <w:rPr>
          <w:sz w:val="27"/>
        </w:rPr>
      </w:pPr>
      <w:r>
        <w:rPr>
          <w:rFonts w:ascii="宋体" w:hAnsi="宋体" w:cs="宋体" w:eastAsia="宋体"/>
          <w:sz w:val="27"/>
          <w:color w:val="000000"/>
          <w:b w:val="off"/>
          <w:i w:val="off"/>
        </w:rPr>
        <w:t>表49 显示注射高分子右旋糖酐后，两家兔的软脑膜微循环出现的微循环</w:t>
      </w:r>
      <w:r>
        <w:rPr>
          <w:rFonts w:ascii="宋体" w:hAnsi="宋体" w:cs="宋体" w:eastAsia="宋体"/>
          <w:sz w:val="27"/>
          <w:color w:val="000000"/>
          <w:b w:val="off"/>
          <w:i w:val="off"/>
        </w:rPr>
        <w:t>障碍，血流速度由注射前平均流速0.99mm/s减慢为0.2mm/s，无聚集的血</w:t>
      </w:r>
      <w:r>
        <w:rPr>
          <w:rFonts w:ascii="宋体" w:hAnsi="宋体" w:cs="宋体" w:eastAsia="宋体"/>
          <w:sz w:val="27"/>
          <w:color w:val="000000"/>
          <w:b w:val="off"/>
          <w:i w:val="off"/>
        </w:rPr>
        <w:t>流变为血细胞聚集成团状，甚至出现血流暂停，血流呈淤泥状，或断线状，血管</w:t>
      </w:r>
      <w:r>
        <w:rPr>
          <w:rFonts w:ascii="宋体" w:hAnsi="宋体" w:cs="宋体" w:eastAsia="宋体"/>
          <w:sz w:val="27"/>
          <w:color w:val="000000"/>
          <w:b w:val="off"/>
          <w:i w:val="off"/>
        </w:rPr>
        <w:t>周围有出血和渗出现象。电针后颞三针组家兔的软脑膜微循环出现较明显的</w:t>
      </w:r>
      <w:r>
        <w:rPr>
          <w:rFonts w:ascii="宋体" w:hAnsi="宋体" w:cs="宋体" w:eastAsia="宋体"/>
          <w:sz w:val="27"/>
          <w:color w:val="000000"/>
          <w:b w:val="off"/>
          <w:i w:val="off"/>
        </w:rPr>
        <w:t>变化，血流速度加快，血细胞聚集程度减轻，血流暂停现象消失。淤泥状、断线</w:t>
      </w:r>
      <w:r>
        <w:rPr>
          <w:rFonts w:ascii="宋体" w:hAnsi="宋体" w:cs="宋体" w:eastAsia="宋体"/>
          <w:sz w:val="27"/>
          <w:color w:val="000000"/>
          <w:b w:val="off"/>
          <w:i w:val="off"/>
        </w:rPr>
        <w:t>状血流变为线状；但足三里组家兔的软脑膜微循环变化不明显。</w:t>
      </w:r>
    </w:p>
    <w:p>
      <w:pPr>
        <w:wordWrap w:val="on"/>
        <w:autoSpaceDE w:val="off"/>
        <w:autoSpaceDN w:val="off"/>
        <w:spacing w:before="60" w:after="0" w:line="360" w:lineRule="atLeast"/>
        <w:ind w:left="1180" w:right="0"/>
        <w:jc w:val="both"/>
        <w:textAlignment w:val="auto"/>
        <w:rPr>
          <w:sz w:val="27"/>
        </w:rPr>
      </w:pPr>
      <w:r>
        <w:rPr>
          <w:rFonts w:ascii="宋体" w:hAnsi="宋体" w:cs="宋体" w:eastAsia="宋体"/>
          <w:sz w:val="27"/>
          <w:color w:val="000000"/>
          <w:b w:val="off"/>
          <w:i w:val="off"/>
        </w:rPr>
        <w:t>5.讨论</w:t>
      </w:r>
    </w:p>
    <w:p>
      <w:pPr>
        <w:wordWrap w:val="on"/>
        <w:autoSpaceDE w:val="off"/>
        <w:autoSpaceDN w:val="off"/>
        <w:spacing w:before="40" w:after="0" w:line="450" w:lineRule="atLeast"/>
        <w:ind w:left="560" w:right="600" w:firstLine="620"/>
        <w:jc w:val="both"/>
        <w:textAlignment w:val="auto"/>
        <w:rPr>
          <w:sz w:val="27"/>
        </w:rPr>
      </w:pPr>
      <w:r>
        <w:rPr>
          <w:rFonts w:ascii="宋体" w:hAnsi="宋体" w:cs="宋体" w:eastAsia="宋体"/>
          <w:sz w:val="27"/>
          <w:color w:val="000000"/>
          <w:b w:val="off"/>
          <w:i w:val="off"/>
        </w:rPr>
        <w:t>(1)从表6~表11来看,颞三针治疗48次后,总有效率为95.18%~</w:t>
      </w:r>
      <w:r>
        <w:rPr>
          <w:rFonts w:ascii="宋体" w:hAnsi="宋体" w:cs="宋体" w:eastAsia="宋体"/>
          <w:sz w:val="27"/>
          <w:color w:val="000000"/>
          <w:b w:val="off"/>
          <w:i w:val="off"/>
        </w:rPr>
        <w:t>96.3%,痊愈率为23.5%~26.9%;体针组总有效率为93%,痊愈率为17%;</w:t>
      </w:r>
      <w:r>
        <w:rPr>
          <w:rFonts w:ascii="宋体" w:hAnsi="宋体" w:cs="宋体" w:eastAsia="宋体"/>
          <w:sz w:val="27"/>
          <w:color w:val="000000"/>
          <w:b w:val="off"/>
          <w:i w:val="off"/>
        </w:rPr>
        <w:t>头针组总有效率为90.4%，痊愈率为14.65%，表明针刺治疗中风后遗症的疗</w:t>
      </w:r>
      <w:r>
        <w:rPr>
          <w:rFonts w:ascii="宋体" w:hAnsi="宋体" w:cs="宋体" w:eastAsia="宋体"/>
          <w:sz w:val="27"/>
          <w:color w:val="000000"/>
          <w:b w:val="off"/>
          <w:i w:val="off"/>
        </w:rPr>
        <w:t>效，以颞三针的疗效最高，其次为体针、头针，尤其是痊愈率比体针、头针优于</w:t>
      </w:r>
      <w:r>
        <w:rPr>
          <w:rFonts w:ascii="宋体" w:hAnsi="宋体" w:cs="宋体" w:eastAsia="宋体"/>
          <w:sz w:val="27"/>
          <w:color w:val="000000"/>
          <w:b w:val="off"/>
          <w:i w:val="off"/>
        </w:rPr>
        <w:t>40%以上。颞三针是靳三针疗法的一部分，取穴关键在头部颞侧，中医学认为</w:t>
      </w:r>
      <w:r>
        <w:rPr>
          <w:rFonts w:ascii="宋体" w:hAnsi="宋体" w:cs="宋体" w:eastAsia="宋体"/>
          <w:sz w:val="27"/>
          <w:color w:val="000000"/>
          <w:b w:val="off"/>
          <w:i w:val="off"/>
        </w:rPr>
        <w:t>“头为诸阳之会”、手足三阳经皆会于头，颞部又是足少阳胆经循行分布之处，</w:t>
      </w:r>
      <w:r>
        <w:br w:type="page"/>
      </w:r>
    </w:p>
    <w:p>
      <w:pPr>
        <w:wordWrap w:val="on"/>
        <w:autoSpaceDE w:val="off"/>
        <w:autoSpaceDN w:val="off"/>
        <w:spacing w:before="480" w:after="0" w:line="380" w:lineRule="atLeast"/>
        <w:ind w:left="400" w:right="0"/>
        <w:jc w:val="both"/>
        <w:textAlignment w:val="auto"/>
        <w:rPr>
          <w:sz w:val="27"/>
        </w:rPr>
      </w:pPr>
      <w:r>
        <w:rPr>
          <w:rFonts w:ascii="宋体" w:hAnsi="宋体" w:cs="宋体" w:eastAsia="宋体"/>
          <w:sz w:val="27"/>
          <w:color w:val="000000"/>
          <w:u w:val="single"/>
          <w:b w:val="off"/>
          <w:i w:val="off"/>
        </w:rPr>
        <w:t xml:space="preserve">                             下篇 各种老年疾病的针灸治疗 117</w:t>
      </w:r>
    </w:p>
    <w:p>
      <w:pPr>
        <w:wordWrap w:val="on"/>
        <w:autoSpaceDE w:val="off"/>
        <w:autoSpaceDN w:val="off"/>
        <w:spacing w:before="360" w:after="0" w:line="443" w:lineRule="atLeast"/>
        <w:ind w:left="360" w:right="780" w:firstLine="40"/>
        <w:jc w:val="both"/>
        <w:textAlignment w:val="auto"/>
        <w:rPr>
          <w:sz w:val="27"/>
        </w:rPr>
      </w:pPr>
      <w:r>
        <w:rPr>
          <w:rFonts w:ascii="宋体" w:hAnsi="宋体" w:cs="宋体" w:eastAsia="宋体"/>
          <w:sz w:val="27"/>
          <w:color w:val="000000"/>
          <w:b w:val="off"/>
          <w:i w:val="off"/>
        </w:rPr>
        <w:t>内属于胆，与肝相表里，经云：“胆气升则十~腑皆升”，颞部为头部血管神经</w:t>
      </w:r>
      <w:r>
        <w:rPr>
          <w:rFonts w:ascii="宋体" w:hAnsi="宋体" w:cs="宋体" w:eastAsia="宋体"/>
          <w:sz w:val="27"/>
          <w:color w:val="000000"/>
          <w:b w:val="off"/>
          <w:i w:val="off"/>
        </w:rPr>
        <w:t>最丰富部位，针刺颞部穴位有疏通经络气血、加强头部血流、平肝熄风、清肝胆</w:t>
      </w:r>
      <w:r>
        <w:rPr>
          <w:rFonts w:ascii="宋体" w:hAnsi="宋体" w:cs="宋体" w:eastAsia="宋体"/>
          <w:sz w:val="27"/>
          <w:color w:val="000000"/>
          <w:b w:val="off"/>
          <w:i w:val="off"/>
        </w:rPr>
        <w:t>火、鼓舞少阳生发之机的作用，配四神针醒脑开窍，风府透哑门，深刺力强，疏</w:t>
      </w:r>
      <w:r>
        <w:rPr>
          <w:rFonts w:ascii="宋体" w:hAnsi="宋体" w:cs="宋体" w:eastAsia="宋体"/>
          <w:sz w:val="27"/>
          <w:color w:val="000000"/>
          <w:b w:val="off"/>
          <w:i w:val="off"/>
        </w:rPr>
        <w:t>通脑络，为治脑病要穴。手三针、足三针为手足阳明经穴，经云：“腰以上者少</w:t>
      </w:r>
      <w:r>
        <w:rPr>
          <w:rFonts w:ascii="宋体" w:hAnsi="宋体" w:cs="宋体" w:eastAsia="宋体"/>
          <w:sz w:val="27"/>
          <w:color w:val="000000"/>
          <w:b w:val="off"/>
          <w:i w:val="off"/>
        </w:rPr>
        <w:t>太阴阳明主之，腰以下者足太阴阳明主之，”阳明经多气多血，能调和气血，为</w:t>
      </w:r>
      <w:r>
        <w:rPr>
          <w:rFonts w:ascii="宋体" w:hAnsi="宋体" w:cs="宋体" w:eastAsia="宋体"/>
          <w:sz w:val="27"/>
          <w:color w:val="000000"/>
          <w:b w:val="off"/>
          <w:i w:val="off"/>
        </w:rPr>
        <w:t>主理上、下肢之要穴，与颞穴配合治疗中风后遗症，实为中医经络学说、脏腑学</w:t>
      </w:r>
      <w:r>
        <w:rPr>
          <w:rFonts w:ascii="宋体" w:hAnsi="宋体" w:cs="宋体" w:eastAsia="宋体"/>
          <w:sz w:val="27"/>
          <w:color w:val="000000"/>
          <w:b w:val="off"/>
          <w:i w:val="off"/>
        </w:rPr>
        <w:t>说的具体运用，也是神经生理病理的结合，故其取得较好疗效是有其科学依</w:t>
      </w:r>
      <w:r>
        <w:rPr>
          <w:rFonts w:ascii="宋体" w:hAnsi="宋体" w:cs="宋体" w:eastAsia="宋体"/>
          <w:sz w:val="27"/>
          <w:color w:val="000000"/>
          <w:b w:val="off"/>
          <w:i w:val="off"/>
        </w:rPr>
        <w:t>据的。</w:t>
      </w:r>
    </w:p>
    <w:p>
      <w:pPr>
        <w:wordWrap w:val="on"/>
        <w:autoSpaceDE w:val="off"/>
        <w:autoSpaceDN w:val="off"/>
        <w:spacing w:before="60" w:after="0" w:line="448" w:lineRule="atLeast"/>
        <w:ind w:left="260" w:right="900" w:firstLine="620"/>
        <w:jc w:val="both"/>
        <w:textAlignment w:val="auto"/>
        <w:rPr>
          <w:sz w:val="27"/>
        </w:rPr>
      </w:pPr>
      <w:r>
        <w:rPr>
          <w:rFonts w:ascii="宋体" w:hAnsi="宋体" w:cs="宋体" w:eastAsia="宋体"/>
          <w:sz w:val="27"/>
          <w:color w:val="000000"/>
          <w:b w:val="off"/>
          <w:i w:val="off"/>
        </w:rPr>
        <w:t>(2)针刺颞三针后脑血流图转折波比值增大，与针刺前比较差异非常显</w:t>
      </w:r>
      <w:r>
        <w:rPr>
          <w:rFonts w:ascii="宋体" w:hAnsi="宋体" w:cs="宋体" w:eastAsia="宋体"/>
          <w:sz w:val="27"/>
          <w:color w:val="000000"/>
          <w:b w:val="off"/>
          <w:i w:val="off"/>
        </w:rPr>
        <w:t>著，体针与头针治疗前后改变无显著意义，表明针刺对反映血管紧张度和弹性</w:t>
      </w:r>
      <w:r>
        <w:rPr>
          <w:rFonts w:ascii="宋体" w:hAnsi="宋体" w:cs="宋体" w:eastAsia="宋体"/>
          <w:sz w:val="27"/>
          <w:color w:val="000000"/>
          <w:b w:val="off"/>
          <w:i w:val="off"/>
        </w:rPr>
        <w:t>的转折波比值具有显著调整作用，可改善血管弹性、降低血管阻力。针刺颞三</w:t>
      </w:r>
      <w:r>
        <w:rPr>
          <w:rFonts w:ascii="宋体" w:hAnsi="宋体" w:cs="宋体" w:eastAsia="宋体"/>
          <w:sz w:val="27"/>
          <w:color w:val="000000"/>
          <w:b w:val="off"/>
          <w:i w:val="off"/>
        </w:rPr>
        <w:t>针后可见波幅显著增高，前后自身对照差异非常显著，与头针组和体针组比较</w:t>
      </w:r>
      <w:r>
        <w:rPr>
          <w:rFonts w:ascii="宋体" w:hAnsi="宋体" w:cs="宋体" w:eastAsia="宋体"/>
          <w:sz w:val="27"/>
          <w:color w:val="000000"/>
          <w:b w:val="off"/>
          <w:i w:val="off"/>
        </w:rPr>
        <w:t>差异非常显著。表明针刺颞三针对波幅这一反映血管充盈度或搏动性血液供</w:t>
      </w:r>
      <w:r>
        <w:rPr>
          <w:rFonts w:ascii="宋体" w:hAnsi="宋体" w:cs="宋体" w:eastAsia="宋体"/>
          <w:sz w:val="27"/>
          <w:color w:val="000000"/>
          <w:b w:val="off"/>
          <w:i w:val="off"/>
        </w:rPr>
        <w:t>应的最主要指标，其改善作用优于其他穴位。头针、体针、颞三针三种刺激方</w:t>
      </w:r>
      <w:r>
        <w:rPr>
          <w:rFonts w:ascii="宋体" w:hAnsi="宋体" w:cs="宋体" w:eastAsia="宋体"/>
          <w:sz w:val="27"/>
          <w:color w:val="000000"/>
          <w:b w:val="off"/>
          <w:i w:val="off"/>
        </w:rPr>
        <w:t>法针刺后流入容积速度均可见增大，前后自身比较差异显著，但以颞三针组的</w:t>
      </w:r>
      <w:r>
        <w:rPr>
          <w:rFonts w:ascii="宋体" w:hAnsi="宋体" w:cs="宋体" w:eastAsia="宋体"/>
          <w:sz w:val="27"/>
          <w:color w:val="000000"/>
          <w:b w:val="off"/>
          <w:i w:val="off"/>
        </w:rPr>
        <w:t>改善最为显著。表明针刺颞三针后血管弹性改善，流入道通畅无阻。</w:t>
      </w:r>
    </w:p>
    <w:p>
      <w:pPr>
        <w:wordWrap w:val="on"/>
        <w:autoSpaceDE w:val="off"/>
        <w:autoSpaceDN w:val="off"/>
        <w:spacing w:before="60" w:after="0" w:line="446" w:lineRule="atLeast"/>
        <w:ind w:left="240" w:right="900" w:firstLine="640"/>
        <w:jc w:val="both"/>
        <w:textAlignment w:val="auto"/>
        <w:rPr>
          <w:sz w:val="27"/>
        </w:rPr>
      </w:pPr>
      <w:r>
        <w:rPr>
          <w:rFonts w:ascii="宋体" w:hAnsi="宋体" w:cs="宋体" w:eastAsia="宋体"/>
          <w:sz w:val="27"/>
          <w:color w:val="000000"/>
          <w:b w:val="off"/>
          <w:i w:val="off"/>
        </w:rPr>
        <w:t>(3)中风患者与健康人的血液流变学各项指标比较，差异有显著性意义</w:t>
      </w:r>
      <w:r>
        <w:rPr>
          <w:rFonts w:ascii="宋体" w:hAnsi="宋体" w:cs="宋体" w:eastAsia="宋体"/>
          <w:sz w:val="27"/>
          <w:color w:val="000000"/>
          <w:b w:val="off"/>
          <w:i w:val="off"/>
        </w:rPr>
        <w:t>(P&lt;0.05)；颞三针组治疗前后血液流变学各项指标，除血沉外，其余如全血</w:t>
      </w:r>
      <w:r>
        <w:rPr>
          <w:rFonts w:ascii="宋体" w:hAnsi="宋体" w:cs="宋体" w:eastAsia="宋体"/>
          <w:sz w:val="27"/>
          <w:color w:val="000000"/>
          <w:b w:val="off"/>
          <w:i w:val="off"/>
        </w:rPr>
        <w:t>黏度比、血浆黏度比、血液还原黏度比、血液聚集指数、红细胞电泳、血球压积</w:t>
      </w:r>
      <w:r>
        <w:rPr>
          <w:rFonts w:ascii="宋体" w:hAnsi="宋体" w:cs="宋体" w:eastAsia="宋体"/>
          <w:sz w:val="27"/>
          <w:color w:val="000000"/>
          <w:b w:val="off"/>
          <w:i w:val="off"/>
        </w:rPr>
        <w:t>等，自身对照差异均有显著性意义；体针组治疗前后血液流变学各项指标变化</w:t>
      </w:r>
      <w:r>
        <w:rPr>
          <w:rFonts w:ascii="宋体" w:hAnsi="宋体" w:cs="宋体" w:eastAsia="宋体"/>
          <w:sz w:val="27"/>
          <w:color w:val="000000"/>
          <w:b w:val="off"/>
          <w:i w:val="off"/>
        </w:rPr>
        <w:t>以全血黏度比、红细胞电泳、红细胞压积三项差异有显著性意义(P&lt;0.05)。</w:t>
      </w:r>
      <w:r>
        <w:rPr>
          <w:rFonts w:ascii="宋体" w:hAnsi="宋体" w:cs="宋体" w:eastAsia="宋体"/>
          <w:sz w:val="27"/>
          <w:color w:val="000000"/>
          <w:b w:val="off"/>
          <w:i w:val="off"/>
        </w:rPr>
        <w:t>两组治疗前后组间比较表明：全血黏度比、血液还原黏度比、红细胞电泳、红</w:t>
      </w:r>
      <w:r>
        <w:rPr>
          <w:rFonts w:ascii="宋体" w:hAnsi="宋体" w:cs="宋体" w:eastAsia="宋体"/>
          <w:sz w:val="27"/>
          <w:color w:val="000000"/>
          <w:b w:val="off"/>
          <w:i w:val="off"/>
        </w:rPr>
        <w:t>细胞压积等项指标差异有显著性意义(P&lt;0.05)。提示颞三针组在改善患</w:t>
      </w:r>
      <w:r>
        <w:rPr>
          <w:rFonts w:ascii="宋体" w:hAnsi="宋体" w:cs="宋体" w:eastAsia="宋体"/>
          <w:sz w:val="27"/>
          <w:color w:val="000000"/>
          <w:b w:val="off"/>
          <w:i w:val="off"/>
        </w:rPr>
        <w:t>者血液流变学方面优于体针组。颞三针组与头针组各项血液流变学指标比较</w:t>
      </w:r>
      <w:r>
        <w:rPr>
          <w:rFonts w:ascii="宋体" w:hAnsi="宋体" w:cs="宋体" w:eastAsia="宋体"/>
          <w:sz w:val="27"/>
          <w:color w:val="000000"/>
          <w:b w:val="off"/>
          <w:i w:val="off"/>
        </w:rPr>
        <w:t>表明：颞三针组除上述各项血液流变学指标显著改善外，红细胞聚集指数、红</w:t>
      </w:r>
      <w:r>
        <w:rPr>
          <w:rFonts w:ascii="宋体" w:hAnsi="宋体" w:cs="宋体" w:eastAsia="宋体"/>
          <w:sz w:val="27"/>
          <w:color w:val="000000"/>
          <w:b w:val="off"/>
          <w:i w:val="off"/>
        </w:rPr>
        <w:t>细胞硬化指数及血流方程K值的改变也有非常显著性意义(</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6"/>
            <w:szCs w:val="26"/>
          </w:rPr>
          <m:t>(</m:t>
        </m:r>
        <m:r>
          <w:rPr>
            <w:rFonts w:ascii="Cambria Math" w:hAnsi="Cambria Math"/>
            <w:sz w:val="26"/>
            <w:szCs w:val="26"/>
          </w:rPr>
          <m:t>P</m:t>
        </m:r>
        <m:r>
          <w:rPr>
            <w:rFonts w:ascii="Cambria Math" w:hAnsi="Cambria Math"/>
            <w:sz w:val="26"/>
            <w:szCs w:val="26"/>
          </w:rPr>
          <m:t>&lt;</m:t>
        </m:r>
        <m:r>
          <w:rPr>
            <w:rFonts w:ascii="Cambria Math" w:hAnsi="Cambria Math"/>
            <w:sz w:val="26"/>
            <w:szCs w:val="26"/>
          </w:rPr>
          <m:t>0</m:t>
        </m:r>
        <m:r>
          <w:rPr>
            <w:rFonts w:ascii="Cambria Math" w:hAnsi="Cambria Math"/>
            <w:sz w:val="26"/>
            <w:szCs w:val="26"/>
          </w:rPr>
          <m:t>.</m:t>
        </m:r>
        <m:r>
          <w:rPr>
            <w:rFonts w:ascii="Cambria Math" w:hAnsi="Cambria Math"/>
            <w:sz w:val="26"/>
            <w:szCs w:val="26"/>
          </w:rPr>
          <m:t>0</m:t>
        </m:r>
        <m:r>
          <w:rPr>
            <w:rFonts w:ascii="Cambria Math" w:hAnsi="Cambria Math"/>
            <w:sz w:val="26"/>
            <w:szCs w:val="26"/>
          </w:rPr>
          <m:t>1</m:t>
        </m:r>
        <m:r>
          <w:rPr>
            <w:rFonts w:ascii="Cambria Math" w:hAnsi="Cambria Math"/>
            <w:sz w:val="26"/>
            <w:szCs w:val="26"/>
          </w:rPr>
          <m:t>)</m:t>
        </m:r>
        <m:r>
          <w:rPr>
            <w:rFonts w:ascii="Cambria Math" w:hAnsi="Cambria Math"/>
            <w:sz w:val="26"/>
            <w:szCs w:val="26"/>
          </w:rPr>
          <m:t>,</m:t>
        </m:r>
      </m:oMath>
      <w:r>
        <w:rPr>
          <w:rFonts w:ascii="宋体" w:hAnsi="宋体" w:cs="宋体" w:eastAsia="宋体"/>
          <w:sz w:val="27"/>
          <w:color w:val="000000"/>
          <w:b w:val="off"/>
          <w:i w:val="off"/>
        </w:rPr>
        <w:t>头</w:t>
      </w:r>
      <w:r>
        <w:rPr>
          <w:rFonts w:ascii="宋体" w:hAnsi="宋体" w:cs="宋体" w:eastAsia="宋体"/>
          <w:sz w:val="27"/>
          <w:color w:val="000000"/>
          <w:b w:val="off"/>
          <w:i w:val="off"/>
        </w:rPr>
        <w:t>针组只有红细胞压积及红细胞聚集指数治疗前后有显著性意义</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6"/>
            <w:szCs w:val="26"/>
          </w:rPr>
          <m:t>(</m:t>
        </m:r>
        <m:r>
          <w:rPr>
            <w:rFonts w:ascii="Cambria Math" w:hAnsi="Cambria Math"/>
            <w:sz w:val="26"/>
            <w:szCs w:val="26"/>
          </w:rPr>
          <m:t>P</m:t>
        </m:r>
        <m:r>
          <w:rPr>
            <w:rFonts w:ascii="Cambria Math" w:hAnsi="Cambria Math"/>
            <w:sz w:val="26"/>
            <w:szCs w:val="26"/>
          </w:rPr>
          <m:t>&lt;</m:t>
        </m:r>
        <m:r>
          <w:rPr>
            <w:rFonts w:ascii="Cambria Math" w:hAnsi="Cambria Math"/>
            <w:sz w:val="26"/>
            <w:szCs w:val="26"/>
          </w:rPr>
          <m:t>0</m:t>
        </m:r>
        <m:r>
          <w:rPr>
            <w:rFonts w:ascii="Cambria Math" w:hAnsi="Cambria Math"/>
            <w:sz w:val="26"/>
            <w:szCs w:val="26"/>
          </w:rPr>
          <m:t>.</m:t>
        </m:r>
        <m:r>
          <w:rPr>
            <w:rFonts w:ascii="Cambria Math" w:hAnsi="Cambria Math"/>
            <w:sz w:val="26"/>
            <w:szCs w:val="26"/>
          </w:rPr>
          <m:t>0</m:t>
        </m:r>
        <m:r>
          <w:rPr>
            <w:rFonts w:ascii="Cambria Math" w:hAnsi="Cambria Math"/>
            <w:sz w:val="26"/>
            <w:szCs w:val="26"/>
          </w:rPr>
          <m:t>5</m:t>
        </m:r>
        <m:r>
          <w:rPr>
            <w:rFonts w:ascii="Cambria Math" w:hAnsi="Cambria Math"/>
            <w:sz w:val="26"/>
            <w:szCs w:val="26"/>
          </w:rPr>
          <m:t>)</m:t>
        </m:r>
        <m:r>
          <w:rPr>
            <w:rFonts w:ascii="Cambria Math" w:hAnsi="Cambria Math"/>
            <w:sz w:val="26"/>
            <w:szCs w:val="26"/>
          </w:rPr>
          <m:t>,</m:t>
        </m:r>
      </m:oMath>
      <w:r>
        <w:rPr>
          <w:rFonts w:ascii="宋体" w:hAnsi="宋体" w:cs="宋体" w:eastAsia="宋体"/>
          <w:sz w:val="27"/>
          <w:color w:val="000000"/>
          <w:b w:val="off"/>
          <w:i w:val="off"/>
        </w:rPr>
        <w:t>两组血液流变学各项指标治疗前后组间比较，差异有非常显著意义</w:t>
      </w:r>
      <w:r>
        <w:t xml:space="preserve"> </w:t>
      </w:r>
      <m:oMath xmlns:m="http://schemas.openxmlformats.org/officeDocument/2006/math" xmlns:mml="http://www.w3.org/1998/Math/MathML">
        <m:r>
          <w:rPr>
            <w:rFonts w:ascii="Cambria Math" w:hAnsi="Cambria Math"/>
            <w:sz w:val="26"/>
            <w:szCs w:val="26"/>
          </w:rPr>
          <m:t>(</m:t>
        </m:r>
        <m:r>
          <w:rPr>
            <w:rFonts w:ascii="Cambria Math" w:hAnsi="Cambria Math"/>
            <w:sz w:val="26"/>
            <w:szCs w:val="26"/>
          </w:rPr>
          <m:t>P</m:t>
        </m:r>
        <m:r>
          <w:rPr>
            <w:rFonts w:ascii="Cambria Math" w:hAnsi="Cambria Math"/>
            <w:sz w:val="26"/>
            <w:szCs w:val="26"/>
          </w:rPr>
          <m:t>&lt;</m:t>
        </m:r>
        <m:r>
          <w:rPr>
            <w:rFonts w:ascii="Cambria Math" w:hAnsi="Cambria Math"/>
            <w:sz w:val="26"/>
            <w:szCs w:val="26"/>
          </w:rPr>
          <m:t>0</m:t>
        </m:r>
        <m:r>
          <w:rPr>
            <w:rFonts w:ascii="Cambria Math" w:hAnsi="Cambria Math"/>
            <w:sz w:val="26"/>
            <w:szCs w:val="26"/>
          </w:rPr>
          <m:t>.</m:t>
        </m:r>
        <m:r>
          <w:rPr>
            <w:rFonts w:ascii="Cambria Math" w:hAnsi="Cambria Math"/>
            <w:sz w:val="26"/>
            <w:szCs w:val="26"/>
          </w:rPr>
          <m:t>0</m:t>
        </m:r>
        <m:r>
          <w:rPr>
            <w:rFonts w:ascii="Cambria Math" w:hAnsi="Cambria Math"/>
            <w:sz w:val="26"/>
            <w:szCs w:val="26"/>
          </w:rPr>
          <m:t>1</m:t>
        </m:r>
        <m:r>
          <w:rPr>
            <w:rFonts w:ascii="Cambria Math" w:hAnsi="Cambria Math"/>
            <w:sz w:val="26"/>
            <w:szCs w:val="26"/>
          </w:rPr>
          <m:t>)</m:t>
        </m:r>
        <m:r>
          <w:rPr>
            <w:rFonts w:ascii="Cambria Math" w:hAnsi="Cambria Math"/>
            <w:sz w:val="26"/>
            <w:szCs w:val="26"/>
          </w:rPr>
          <m:t>,</m:t>
        </m:r>
      </m:oMath>
      <w:r>
        <w:rPr>
          <w:rFonts w:ascii="宋体" w:hAnsi="宋体" w:cs="宋体" w:eastAsia="宋体"/>
          <w:sz w:val="27"/>
          <w:color w:val="000000"/>
          <w:b w:val="off"/>
          <w:i w:val="off"/>
        </w:rPr>
        <w:t>说明颞三针改善血液浓度、黏性、稠性优于头针，能显著改善血</w:t>
      </w:r>
      <w:r>
        <w:rPr>
          <w:rFonts w:ascii="宋体" w:hAnsi="宋体" w:cs="宋体" w:eastAsia="宋体"/>
          <w:sz w:val="27"/>
          <w:color w:val="000000"/>
          <w:b w:val="off"/>
          <w:i w:val="off"/>
        </w:rPr>
        <w:t>液流变学的异常状态。</w:t>
      </w:r>
    </w:p>
    <w:p>
      <w:pPr>
        <w:wordWrap w:val="on"/>
        <w:autoSpaceDE w:val="off"/>
        <w:autoSpaceDN w:val="off"/>
        <w:spacing w:before="100" w:after="0" w:line="440" w:lineRule="atLeast"/>
        <w:ind w:left="320" w:right="880" w:firstLine="560"/>
        <w:jc w:val="both"/>
        <w:textAlignment w:val="auto"/>
        <w:rPr>
          <w:sz w:val="27"/>
        </w:rPr>
      </w:pPr>
      <w:r>
        <w:rPr>
          <w:rFonts w:ascii="宋体" w:hAnsi="宋体" w:cs="宋体" w:eastAsia="宋体"/>
          <w:sz w:val="27"/>
          <w:color w:val="000000"/>
          <w:b w:val="off"/>
          <w:i w:val="off"/>
        </w:rPr>
        <w:t>(4)针刺颞三针治疗前后的血浆血栓烷B₂和6-酮-前列腺素的“含量”结</w:t>
      </w:r>
      <w:r>
        <w:rPr>
          <w:rFonts w:ascii="宋体" w:hAnsi="宋体" w:cs="宋体" w:eastAsia="宋体"/>
          <w:sz w:val="27"/>
          <w:color w:val="000000"/>
          <w:b w:val="off"/>
          <w:i w:val="off"/>
        </w:rPr>
        <w:t>果：治疗前血栓烷 B₂ 为</w:t>
      </w:r>
      <w:r>
        <w:rPr>
          <w:rFonts w:ascii="宋体" w:hAnsi="宋体" w:cs="宋体" w:eastAsia="宋体"/>
          <w:sz w:val="24"/>
        </w:rPr>
        <w:t xml:space="preserve">  </w:t>
      </w:r>
      <w:r>
        <w:t xml:space="preserve"> </w:t>
      </w:r>
      <m:oMath xmlns:m="http://schemas.openxmlformats.org/officeDocument/2006/math" xmlns:mml="http://www.w3.org/1998/Math/MathML">
        <m:r>
          <w:rPr>
            <w:rFonts w:ascii="Cambria Math" w:hAnsi="Cambria Math"/>
            <w:sz w:val="26"/>
            <w:szCs w:val="26"/>
          </w:rPr>
          <m:t>1</m:t>
        </m:r>
        <m:r>
          <w:rPr>
            <w:rFonts w:ascii="Cambria Math" w:hAnsi="Cambria Math"/>
            <w:sz w:val="26"/>
            <w:szCs w:val="26"/>
          </w:rPr>
          <m:t>5</m:t>
        </m:r>
        <m:r>
          <w:rPr>
            <w:rFonts w:ascii="Cambria Math" w:hAnsi="Cambria Math"/>
            <w:sz w:val="26"/>
            <w:szCs w:val="26"/>
          </w:rPr>
          <m:t>9</m:t>
        </m:r>
        <m:r>
          <w:rPr>
            <w:rFonts w:ascii="Cambria Math" w:hAnsi="Cambria Math"/>
            <w:sz w:val="26"/>
            <w:szCs w:val="26"/>
          </w:rPr>
          <m:t>.</m:t>
        </m:r>
        <m:r>
          <w:rPr>
            <w:rFonts w:ascii="Cambria Math" w:hAnsi="Cambria Math"/>
            <w:sz w:val="26"/>
            <w:szCs w:val="26"/>
          </w:rPr>
          <m:t>1</m:t>
        </m:r>
        <m:r>
          <w:rPr>
            <w:rFonts w:ascii="Cambria Math" w:hAnsi="Cambria Math"/>
            <w:sz w:val="26"/>
            <w:szCs w:val="26"/>
          </w:rPr>
          <m:t>3</m:t>
        </m:r>
        <m:r>
          <w:rPr>
            <w:rFonts w:ascii="Cambria Math" w:hAnsi="Cambria Math"/>
            <w:sz w:val="26"/>
            <w:szCs w:val="26"/>
          </w:rPr>
          <m:t>±</m:t>
        </m:r>
        <m:r>
          <w:rPr>
            <w:rFonts w:ascii="Cambria Math" w:hAnsi="Cambria Math"/>
            <w:sz w:val="26"/>
            <w:szCs w:val="26"/>
          </w:rPr>
          <m:t>5</m:t>
        </m:r>
        <m:r>
          <w:rPr>
            <w:rFonts w:ascii="Cambria Math" w:hAnsi="Cambria Math"/>
            <w:sz w:val="26"/>
            <w:szCs w:val="26"/>
          </w:rPr>
          <m:t>8</m:t>
        </m:r>
        <m:r>
          <w:rPr>
            <w:rFonts w:ascii="Cambria Math" w:hAnsi="Cambria Math"/>
            <w:sz w:val="26"/>
            <w:szCs w:val="26"/>
          </w:rPr>
          <m:t>.</m:t>
        </m:r>
        <m:r>
          <w:rPr>
            <w:rFonts w:ascii="Cambria Math" w:hAnsi="Cambria Math"/>
            <w:sz w:val="26"/>
            <w:szCs w:val="26"/>
          </w:rPr>
          <m:t>8</m:t>
        </m:r>
        <m:r>
          <w:rPr>
            <w:rFonts w:ascii="Cambria Math" w:hAnsi="Cambria Math"/>
            <w:sz w:val="26"/>
            <w:szCs w:val="26"/>
          </w:rPr>
          <m:t>9</m:t>
        </m:r>
        <m:d>
          <m:dPr>
            <m:sepChr m:val=","/>
          </m:dPr>
          <m:e>
            <m:r>
              <w:rPr>
                <w:rFonts w:ascii="Cambria Math" w:hAnsi="Cambria Math"/>
                <w:sz w:val="26"/>
                <w:szCs w:val="26"/>
              </w:rPr>
              <m:t>p</m:t>
            </m:r>
            <m:r>
              <w:rPr>
                <w:rFonts w:ascii="Cambria Math" w:hAnsi="Cambria Math"/>
                <w:sz w:val="26"/>
                <w:szCs w:val="26"/>
              </w:rPr>
              <m:t>g</m:t>
            </m:r>
            <m:r>
              <w:rPr>
                <w:rFonts w:ascii="Cambria Math" w:hAnsi="Cambria Math"/>
                <w:sz w:val="26"/>
                <w:szCs w:val="26"/>
              </w:rPr>
              <m:t>/</m:t>
            </m:r>
            <m:r>
              <w:rPr>
                <w:rFonts w:ascii="Cambria Math" w:hAnsi="Cambria Math"/>
                <w:sz w:val="26"/>
                <w:szCs w:val="26"/>
              </w:rPr>
              <m:t>0</m:t>
            </m:r>
            <m:r>
              <w:rPr>
                <w:rFonts w:ascii="Cambria Math" w:hAnsi="Cambria Math"/>
                <w:sz w:val="26"/>
                <w:szCs w:val="26"/>
              </w:rPr>
              <m:t>.</m:t>
            </m:r>
            <m:r>
              <w:rPr>
                <w:rFonts w:ascii="Cambria Math" w:hAnsi="Cambria Math"/>
                <w:sz w:val="26"/>
                <w:szCs w:val="26"/>
              </w:rPr>
              <m:t>1</m:t>
            </m:r>
            <m:r>
              <w:rPr>
                <w:rFonts w:ascii="Cambria Math" w:hAnsi="Cambria Math"/>
                <w:sz w:val="26"/>
                <w:szCs w:val="26"/>
              </w:rPr>
              <m:t>m</m:t>
            </m:r>
            <m:r>
              <w:rPr>
                <w:rFonts w:ascii="Cambria Math" w:hAnsi="Cambria Math"/>
                <w:sz w:val="26"/>
                <w:szCs w:val="26"/>
              </w:rPr>
              <m:t>l</m:t>
            </m:r>
          </m:e>
        </m:d>
        <m:r>
          <w:rPr>
            <w:rFonts w:ascii="Cambria Math" w:hAnsi="Cambria Math"/>
            <w:sz w:val="26"/>
            <w:szCs w:val="26"/>
          </w:rPr>
          <m:t>,</m:t>
        </m:r>
      </m:oMath>
      <w:r>
        <w:rPr>
          <w:rFonts w:ascii="宋体" w:hAnsi="宋体" w:cs="宋体" w:eastAsia="宋体"/>
          <w:sz w:val="27"/>
          <w:color w:val="000000"/>
          <w:b w:val="off"/>
          <w:i w:val="off"/>
        </w:rPr>
        <w:t>治疗后为 100.90</w:t>
      </w:r>
      <w:r>
        <w:br w:type="page"/>
      </w:r>
    </w:p>
    <w:p>
      <w:pPr>
        <w:wordWrap w:val="on"/>
        <w:autoSpaceDE w:val="off"/>
        <w:autoSpaceDN w:val="off"/>
        <w:spacing w:before="440" w:after="0" w:line="380" w:lineRule="atLeast"/>
        <w:ind w:left="760" w:right="0"/>
        <w:jc w:val="both"/>
        <w:textAlignment w:val="auto"/>
        <w:rPr>
          <w:sz w:val="27"/>
        </w:rPr>
      </w:pPr>
      <w:r>
        <w:rPr>
          <w:rFonts w:ascii="宋体" w:hAnsi="宋体" w:cs="宋体" w:eastAsia="宋体"/>
          <w:sz w:val="27"/>
          <w:color w:val="000000"/>
          <w:u w:val="single"/>
          <w:b w:val="off"/>
          <w:i w:val="off"/>
        </w:rPr>
        <w:t xml:space="preserve">118 常见老年病针灸治疗                                       </w:t>
      </w:r>
    </w:p>
    <w:p>
      <w:pPr>
        <w:wordWrap w:val="on"/>
        <w:autoSpaceDE w:val="off"/>
        <w:autoSpaceDN w:val="off"/>
        <w:spacing w:before="380" w:after="0" w:line="449" w:lineRule="atLeast"/>
        <w:ind w:left="720" w:right="360" w:firstLine="40"/>
        <w:jc w:val="both"/>
        <w:textAlignment w:val="auto"/>
        <w:rPr>
          <w:sz w:val="27"/>
        </w:rPr>
      </w:pPr>
      <w:r>
        <w:rPr>
          <w:rFonts w:ascii="宋体" w:hAnsi="宋体" w:cs="宋体" w:eastAsia="宋体"/>
          <w:sz w:val="27"/>
          <w:color w:val="000000"/>
          <w:b w:val="off"/>
          <w:i w:val="off"/>
        </w:rPr>
        <w:t>±30.38(pg/0.1ml),治疗前后自身比较,差异非常显著(P&lt;0.01);6-酮-</w:t>
      </w:r>
      <w:r>
        <w:rPr>
          <w:rFonts w:ascii="宋体" w:hAnsi="宋体" w:cs="宋体" w:eastAsia="宋体"/>
          <w:sz w:val="27"/>
          <w:color w:val="000000"/>
          <w:b w:val="off"/>
          <w:i w:val="off"/>
        </w:rPr>
        <w:t>前列腺素含量治疗前为6.88±1.90(pg/0.1ml),治疗后为9.80±1.50(pg/</w:t>
      </w:r>
      <w:r>
        <w:rPr>
          <w:rFonts w:ascii="宋体" w:hAnsi="宋体" w:cs="宋体" w:eastAsia="宋体"/>
          <w:sz w:val="27"/>
          <w:color w:val="000000"/>
          <w:b w:val="off"/>
          <w:i w:val="off"/>
        </w:rPr>
        <w:t>0.1ml)，前后自身对照差异非常显著(P&lt;0.01)。提示经过针刺颞三针治</w:t>
      </w:r>
      <w:r>
        <w:rPr>
          <w:rFonts w:ascii="宋体" w:hAnsi="宋体" w:cs="宋体" w:eastAsia="宋体"/>
          <w:sz w:val="27"/>
          <w:color w:val="000000"/>
          <w:b w:val="off"/>
          <w:i w:val="off"/>
        </w:rPr>
        <w:t>疗的中风病人，其血浆血栓烷B₂ 含量下降，6-酮-前列腺素含量上升，提示针</w:t>
      </w:r>
      <w:r>
        <w:rPr>
          <w:rFonts w:ascii="宋体" w:hAnsi="宋体" w:cs="宋体" w:eastAsia="宋体"/>
          <w:sz w:val="27"/>
          <w:color w:val="000000"/>
          <w:b w:val="off"/>
          <w:i w:val="off"/>
        </w:rPr>
        <w:t>刺颞三针可使中风病人的微血管扩张，血小板聚集受抑制，血流阻力减小，血</w:t>
      </w:r>
      <w:r>
        <w:rPr>
          <w:rFonts w:ascii="宋体" w:hAnsi="宋体" w:cs="宋体" w:eastAsia="宋体"/>
          <w:sz w:val="27"/>
          <w:color w:val="000000"/>
          <w:b w:val="off"/>
          <w:i w:val="off"/>
        </w:rPr>
        <w:t>流通畅加快，有利于大脑病灶部位建立侧支循环并恢复病灶部位的大脑功能，</w:t>
      </w:r>
      <w:r>
        <w:rPr>
          <w:rFonts w:ascii="宋体" w:hAnsi="宋体" w:cs="宋体" w:eastAsia="宋体"/>
          <w:sz w:val="27"/>
          <w:color w:val="000000"/>
          <w:b w:val="off"/>
          <w:i w:val="off"/>
        </w:rPr>
        <w:t>可能是针刺颞三针治疗中风后遗症病人的重要机制。</w:t>
      </w:r>
    </w:p>
    <w:p>
      <w:pPr>
        <w:wordWrap w:val="on"/>
        <w:autoSpaceDE w:val="off"/>
        <w:autoSpaceDN w:val="off"/>
        <w:spacing w:before="20" w:after="0" w:line="447" w:lineRule="atLeast"/>
        <w:ind w:left="620" w:right="520" w:firstLine="620"/>
        <w:jc w:val="both"/>
        <w:textAlignment w:val="auto"/>
        <w:rPr>
          <w:sz w:val="27"/>
        </w:rPr>
      </w:pPr>
      <w:r>
        <w:rPr>
          <w:rFonts w:ascii="宋体" w:hAnsi="宋体" w:cs="宋体" w:eastAsia="宋体"/>
          <w:sz w:val="27"/>
          <w:color w:val="000000"/>
          <w:b w:val="off"/>
          <w:i w:val="off"/>
        </w:rPr>
        <w:t>(5)采用同位素源激发X线能谱分析技术测定了20例针刺颞三针治疗</w:t>
      </w:r>
      <w:r>
        <w:rPr>
          <w:rFonts w:ascii="宋体" w:hAnsi="宋体" w:cs="宋体" w:eastAsia="宋体"/>
          <w:sz w:val="27"/>
          <w:color w:val="000000"/>
          <w:b w:val="off"/>
          <w:i w:val="off"/>
        </w:rPr>
        <w:t>前后的头发微量元素 Ca、Zn、Cu、Fe、Pb、Cr的含量，并与20例同龄正常人相</w:t>
      </w:r>
      <w:r>
        <w:rPr>
          <w:rFonts w:ascii="宋体" w:hAnsi="宋体" w:cs="宋体" w:eastAsia="宋体"/>
          <w:sz w:val="27"/>
          <w:color w:val="000000"/>
          <w:b w:val="off"/>
          <w:i w:val="off"/>
        </w:rPr>
        <w:t>比较。结果中风病人头发微量元素与同龄正常人相比有显著差异，其中 Zn</w:t>
      </w:r>
      <w:r>
        <w:rPr>
          <w:rFonts w:ascii="宋体" w:hAnsi="宋体" w:cs="宋体" w:eastAsia="宋体"/>
          <w:sz w:val="27"/>
        </w:rPr>
        <w:t xml:space="preserve"> </w:t>
      </w:r>
      <w:r>
        <w:rPr>
          <w:rFonts w:ascii="宋体" w:hAnsi="宋体" w:cs="宋体" w:eastAsia="宋体"/>
          <w:sz w:val="27"/>
          <w:color w:val="000000"/>
          <w:b w:val="off"/>
          <w:i w:val="off"/>
        </w:rPr>
        <w:t>较高，Cu、Ca、Cr较低(均P&lt;0.01)，提示微量元素含量异常与脑中风有密切</w:t>
      </w:r>
      <w:r>
        <w:rPr>
          <w:rFonts w:ascii="宋体" w:hAnsi="宋体" w:cs="宋体" w:eastAsia="宋体"/>
          <w:sz w:val="27"/>
          <w:color w:val="000000"/>
          <w:b w:val="off"/>
          <w:i w:val="off"/>
        </w:rPr>
        <w:t>关系，可能是中风发病以及影响其功能恢复的主要因素之一。针刺颞三针治</w:t>
      </w:r>
      <w:r>
        <w:rPr>
          <w:rFonts w:ascii="宋体" w:hAnsi="宋体" w:cs="宋体" w:eastAsia="宋体"/>
          <w:sz w:val="27"/>
          <w:color w:val="000000"/>
          <w:b w:val="off"/>
          <w:i w:val="off"/>
        </w:rPr>
        <w:t>疗后 Pb、Zn含量下降，Cu、Cr、Ca含量均显著增高，差异有非常显著意义</w:t>
      </w:r>
      <w:r>
        <w:rPr>
          <w:rFonts w:ascii="宋体" w:hAnsi="宋体" w:cs="宋体" w:eastAsia="宋体"/>
          <w:sz w:val="27"/>
          <w:color w:val="000000"/>
          <w:b w:val="off"/>
          <w:i w:val="off"/>
        </w:rPr>
        <w:t>(均P&lt;0.01)。表明针刺颞三针对中风病人头发微量元素有显著调整作用，微</w:t>
      </w:r>
      <w:r>
        <w:rPr>
          <w:rFonts w:ascii="宋体" w:hAnsi="宋体" w:cs="宋体" w:eastAsia="宋体"/>
          <w:sz w:val="27"/>
          <w:color w:val="000000"/>
          <w:b w:val="off"/>
          <w:i w:val="off"/>
        </w:rPr>
        <w:t>量元素的正常调整有利于降低病人的血管弹性，改善组织、器官和细胞的代</w:t>
      </w:r>
      <w:r>
        <w:rPr>
          <w:rFonts w:ascii="宋体" w:hAnsi="宋体" w:cs="宋体" w:eastAsia="宋体"/>
          <w:sz w:val="27"/>
          <w:color w:val="000000"/>
          <w:b w:val="off"/>
          <w:i w:val="off"/>
        </w:rPr>
        <w:t>谢，降低血压，缓解动脉硬化，有助于患者的康复。</w:t>
      </w:r>
    </w:p>
    <w:p>
      <w:pPr>
        <w:wordWrap w:val="on"/>
        <w:autoSpaceDE w:val="off"/>
        <w:autoSpaceDN w:val="off"/>
        <w:spacing w:before="20" w:after="0" w:line="451" w:lineRule="atLeast"/>
        <w:ind w:left="660" w:right="540" w:firstLine="580"/>
        <w:jc w:val="both"/>
        <w:textAlignment w:val="auto"/>
        <w:rPr>
          <w:sz w:val="27"/>
        </w:rPr>
      </w:pPr>
      <w:r>
        <w:rPr>
          <w:rFonts w:ascii="宋体" w:hAnsi="宋体" w:cs="宋体" w:eastAsia="宋体"/>
          <w:sz w:val="27"/>
          <w:color w:val="000000"/>
          <w:b w:val="off"/>
          <w:i w:val="off"/>
        </w:rPr>
        <w:t>(6)以Xax-IA 型微循环检测仪检测了42例针刺颞三针治疗前后的球</w:t>
      </w:r>
      <w:r>
        <w:rPr>
          <w:rFonts w:ascii="宋体" w:hAnsi="宋体" w:cs="宋体" w:eastAsia="宋体"/>
          <w:sz w:val="27"/>
          <w:color w:val="000000"/>
          <w:b w:val="off"/>
          <w:i w:val="off"/>
        </w:rPr>
        <w:t>结膜微循环，并与24例健康同龄人作对照，结果：全部中风病人的微循环管</w:t>
      </w:r>
      <w:r>
        <w:rPr>
          <w:rFonts w:ascii="宋体" w:hAnsi="宋体" w:cs="宋体" w:eastAsia="宋体"/>
          <w:sz w:val="27"/>
          <w:color w:val="000000"/>
          <w:b w:val="off"/>
          <w:i w:val="off"/>
        </w:rPr>
        <w:t>径细小，血流缓慢。血细胞聚集明显并且血管迂曲、扭转、粗细不一，球结膜微</w:t>
      </w:r>
      <w:r>
        <w:rPr>
          <w:rFonts w:ascii="宋体" w:hAnsi="宋体" w:cs="宋体" w:eastAsia="宋体"/>
          <w:sz w:val="27"/>
          <w:color w:val="000000"/>
          <w:b w:val="off"/>
          <w:i w:val="off"/>
        </w:rPr>
        <w:t>血管周围均可见到程度不等的出血和渗出现象，其管径、血流速度、血细胞聚</w:t>
      </w:r>
      <w:r>
        <w:rPr>
          <w:rFonts w:ascii="宋体" w:hAnsi="宋体" w:cs="宋体" w:eastAsia="宋体"/>
          <w:sz w:val="27"/>
          <w:color w:val="000000"/>
          <w:b w:val="off"/>
          <w:i w:val="off"/>
        </w:rPr>
        <w:t>集与正常人相比差异非常显著，治疗后管径普遍增大，血流速度加快，血细胞</w:t>
      </w:r>
      <w:r>
        <w:rPr>
          <w:rFonts w:ascii="宋体" w:hAnsi="宋体" w:cs="宋体" w:eastAsia="宋体"/>
          <w:sz w:val="27"/>
          <w:color w:val="000000"/>
          <w:b w:val="off"/>
          <w:i w:val="off"/>
        </w:rPr>
        <w:t>聚集程度减轻，前后自身对照差异非常显著(P&lt;0.01)，表明针刺颞三针可</w:t>
      </w:r>
      <w:r>
        <w:rPr>
          <w:rFonts w:ascii="宋体" w:hAnsi="宋体" w:cs="宋体" w:eastAsia="宋体"/>
          <w:sz w:val="27"/>
          <w:color w:val="000000"/>
          <w:b w:val="off"/>
          <w:i w:val="off"/>
        </w:rPr>
        <w:t>以改善微循环，是其治疗中风后遗症的重要机理之一。</w:t>
      </w:r>
    </w:p>
    <w:p>
      <w:pPr>
        <w:wordWrap w:val="on"/>
        <w:autoSpaceDE w:val="off"/>
        <w:autoSpaceDN w:val="off"/>
        <w:spacing w:before="20" w:after="0" w:line="447" w:lineRule="atLeast"/>
        <w:ind w:left="580" w:right="560" w:firstLine="660"/>
        <w:jc w:val="both"/>
        <w:textAlignment w:val="auto"/>
        <w:rPr>
          <w:sz w:val="27"/>
        </w:rPr>
      </w:pPr>
      <w:r>
        <w:rPr>
          <w:rFonts w:ascii="宋体" w:hAnsi="宋体" w:cs="宋体" w:eastAsia="宋体"/>
          <w:sz w:val="27"/>
          <w:color w:val="000000"/>
          <w:b w:val="off"/>
          <w:i w:val="off"/>
        </w:rPr>
        <w:t>(7)采用酶生化法检测了30例针刺颞三针治疗前后中风病人的血清胆</w:t>
      </w:r>
      <w:r>
        <w:rPr>
          <w:rFonts w:ascii="宋体" w:hAnsi="宋体" w:cs="宋体" w:eastAsia="宋体"/>
          <w:sz w:val="27"/>
          <w:color w:val="000000"/>
          <w:b w:val="off"/>
          <w:i w:val="off"/>
        </w:rPr>
        <w:t>固醇、三酰甘油、β-脂蛋白等含量，并与健康人25例对照。结果表明：中风病</w:t>
      </w:r>
      <w:r>
        <w:rPr>
          <w:rFonts w:ascii="宋体" w:hAnsi="宋体" w:cs="宋体" w:eastAsia="宋体"/>
          <w:sz w:val="27"/>
          <w:color w:val="000000"/>
          <w:b w:val="off"/>
          <w:i w:val="off"/>
        </w:rPr>
        <w:t>人血脂各项指标明显高于正常人(均P&lt;0.01)。针刺颞三针治疗后胆固醇含</w:t>
      </w:r>
      <w:r>
        <w:rPr>
          <w:rFonts w:ascii="宋体" w:hAnsi="宋体" w:cs="宋体" w:eastAsia="宋体"/>
          <w:sz w:val="27"/>
          <w:color w:val="000000"/>
          <w:b w:val="off"/>
          <w:i w:val="off"/>
        </w:rPr>
        <w:t>量由治疗前261.5±52.5(mg/ dl)下降至216.7±45.2(mg/ dl),前后自身对照</w:t>
      </w:r>
      <w:r>
        <w:rPr>
          <w:rFonts w:ascii="宋体" w:hAnsi="宋体" w:cs="宋体" w:eastAsia="宋体"/>
          <w:sz w:val="27"/>
          <w:color w:val="000000"/>
          <w:b w:val="off"/>
          <w:i w:val="off"/>
        </w:rPr>
        <w:t>差异非常显著(均P&lt;0.01);三酰甘油由治疗前163.8±69.4(mg/ dl)下降至</w:t>
      </w:r>
      <w:r>
        <w:rPr>
          <w:rFonts w:ascii="宋体" w:hAnsi="宋体" w:cs="宋体" w:eastAsia="宋体"/>
          <w:sz w:val="27"/>
          <w:color w:val="000000"/>
          <w:b w:val="off"/>
          <w:i w:val="off"/>
        </w:rPr>
        <w:t>122.4±39.5(mg/ dl);β-脂蛋白由治疗前407.2±105.6(mg/ dl)下降至</w:t>
      </w:r>
      <w:r>
        <w:rPr>
          <w:rFonts w:ascii="宋体" w:hAnsi="宋体" w:cs="宋体" w:eastAsia="宋体"/>
          <w:sz w:val="27"/>
          <w:color w:val="000000"/>
          <w:b w:val="off"/>
          <w:i w:val="off"/>
        </w:rPr>
        <w:t>371.7±64.1(mg/ dl),但差异不显著(P&gt;0.05)。表明针刺颞三针可以使血</w:t>
      </w:r>
      <w:r>
        <w:rPr>
          <w:rFonts w:ascii="宋体" w:hAnsi="宋体" w:cs="宋体" w:eastAsia="宋体"/>
          <w:sz w:val="27"/>
          <w:color w:val="000000"/>
          <w:b w:val="off"/>
          <w:i w:val="off"/>
        </w:rPr>
        <w:t>脂显著下降，从而有助于改善血液流变和血液循环，减轻和预防脑动脉硬化的</w:t>
      </w:r>
      <w:r>
        <w:rPr>
          <w:rFonts w:ascii="宋体" w:hAnsi="宋体" w:cs="宋体" w:eastAsia="宋体"/>
          <w:sz w:val="27"/>
          <w:color w:val="000000"/>
          <w:b w:val="off"/>
          <w:i w:val="off"/>
        </w:rPr>
        <w:t>加重，对中风的康复和治疗是有重要的价值。</w:t>
      </w:r>
      <w:r>
        <w:br w:type="page"/>
      </w:r>
    </w:p>
    <w:p>
      <w:pPr>
        <w:wordWrap w:val="on"/>
        <w:autoSpaceDE w:val="off"/>
        <w:autoSpaceDN w:val="off"/>
        <w:spacing w:before="400" w:after="0" w:line="360" w:lineRule="atLeast"/>
        <w:ind w:left="440" w:right="0"/>
        <w:jc w:val="both"/>
        <w:textAlignment w:val="auto"/>
        <w:rPr>
          <w:sz w:val="27"/>
        </w:rPr>
      </w:pPr>
      <w:r>
        <w:rPr>
          <w:rFonts w:ascii="宋体" w:hAnsi="宋体" w:cs="宋体" w:eastAsia="宋体"/>
          <w:sz w:val="27"/>
          <w:color w:val="000000"/>
          <w:u w:val="single"/>
          <w:b w:val="off"/>
          <w:i w:val="off"/>
        </w:rPr>
        <w:t xml:space="preserve">                             下篇 各种老年疾病的针灸治疗 119</w:t>
      </w:r>
    </w:p>
    <w:p>
      <w:pPr>
        <w:wordWrap w:val="on"/>
        <w:autoSpaceDE w:val="off"/>
        <w:autoSpaceDN w:val="off"/>
        <w:spacing w:before="400" w:after="0" w:line="445" w:lineRule="atLeast"/>
        <w:ind w:left="320" w:right="840" w:firstLine="600"/>
        <w:jc w:val="both"/>
        <w:textAlignment w:val="auto"/>
        <w:rPr>
          <w:sz w:val="27"/>
        </w:rPr>
      </w:pPr>
      <w:r>
        <w:rPr>
          <w:rFonts w:ascii="宋体" w:hAnsi="宋体" w:cs="宋体" w:eastAsia="宋体"/>
          <w:sz w:val="27"/>
          <w:color w:val="000000"/>
          <w:b w:val="off"/>
          <w:i w:val="off"/>
        </w:rPr>
        <w:t>(8)中风偏瘫病人LPO显著高于同龄健康人. SOD，GSH-Px明显低于</w:t>
      </w:r>
      <w:r>
        <w:rPr>
          <w:rFonts w:ascii="宋体" w:hAnsi="宋体" w:cs="宋体" w:eastAsia="宋体"/>
          <w:sz w:val="27"/>
          <w:color w:val="000000"/>
          <w:b w:val="off"/>
          <w:i w:val="off"/>
        </w:rPr>
        <w:t>正常人，提示脑缺血后，自由基反应及脂质过氧化病理加剧，而自由基的清除</w:t>
      </w:r>
      <w:r>
        <w:rPr>
          <w:rFonts w:ascii="宋体" w:hAnsi="宋体" w:cs="宋体" w:eastAsia="宋体"/>
          <w:sz w:val="27"/>
          <w:color w:val="000000"/>
          <w:b w:val="off"/>
          <w:i w:val="off"/>
        </w:rPr>
        <w:t>剂抗氧化酶则严重不足，针刺颞三针治疗后，能明显提高 SOD、GSH-Px含</w:t>
      </w:r>
      <w:r>
        <w:rPr>
          <w:rFonts w:ascii="宋体" w:hAnsi="宋体" w:cs="宋体" w:eastAsia="宋体"/>
          <w:sz w:val="27"/>
          <w:color w:val="000000"/>
          <w:b w:val="off"/>
          <w:i w:val="off"/>
        </w:rPr>
        <w:t>量，降低LPO含量，组间比较以颞三针组为优，说明针刺头部穴位能抑制脂质</w:t>
      </w:r>
      <w:r>
        <w:rPr>
          <w:rFonts w:ascii="宋体" w:hAnsi="宋体" w:cs="宋体" w:eastAsia="宋体"/>
          <w:sz w:val="27"/>
          <w:color w:val="000000"/>
          <w:b w:val="off"/>
          <w:i w:val="off"/>
        </w:rPr>
        <w:t>过氧化及自由基反应，提高SOD、GSH-Px活性，使机体有效地清除自由基，</w:t>
      </w:r>
      <w:r>
        <w:rPr>
          <w:rFonts w:ascii="宋体" w:hAnsi="宋体" w:cs="宋体" w:eastAsia="宋体"/>
          <w:sz w:val="27"/>
          <w:color w:val="000000"/>
          <w:b w:val="off"/>
          <w:i w:val="off"/>
        </w:rPr>
        <w:t>提高机体免受过量活性氧攻击的能力，减轻脑组织的损害，促进脑组织代偿能</w:t>
      </w:r>
      <w:r>
        <w:rPr>
          <w:rFonts w:ascii="宋体" w:hAnsi="宋体" w:cs="宋体" w:eastAsia="宋体"/>
          <w:sz w:val="27"/>
          <w:color w:val="000000"/>
          <w:b w:val="off"/>
          <w:i w:val="off"/>
        </w:rPr>
        <w:t>力，从而取得临床疗效及促进机体康复，这可能是针刺治疗中风偏瘫取效的重</w:t>
      </w:r>
      <w:r>
        <w:rPr>
          <w:rFonts w:ascii="宋体" w:hAnsi="宋体" w:cs="宋体" w:eastAsia="宋体"/>
          <w:sz w:val="27"/>
          <w:color w:val="000000"/>
          <w:b w:val="off"/>
          <w:i w:val="off"/>
        </w:rPr>
        <w:t>要机理之……。</w:t>
      </w:r>
    </w:p>
    <w:p>
      <w:pPr>
        <w:wordWrap w:val="on"/>
        <w:autoSpaceDE w:val="off"/>
        <w:autoSpaceDN w:val="off"/>
        <w:spacing w:before="40" w:after="0" w:line="447" w:lineRule="atLeast"/>
        <w:ind w:left="280" w:right="880" w:firstLine="640"/>
        <w:jc w:val="both"/>
        <w:textAlignment w:val="auto"/>
        <w:rPr>
          <w:sz w:val="27"/>
        </w:rPr>
      </w:pPr>
      <w:r>
        <w:rPr>
          <w:rFonts w:ascii="宋体" w:hAnsi="宋体" w:cs="宋体" w:eastAsia="宋体"/>
          <w:sz w:val="27"/>
          <w:color w:val="000000"/>
          <w:b w:val="off"/>
          <w:i w:val="off"/>
        </w:rPr>
        <w:t>(9)中风偏瘫患者血中去甲肾上腺素和肾上腺素含量明显高于同龄健康</w:t>
      </w:r>
      <w:r>
        <w:rPr>
          <w:rFonts w:ascii="宋体" w:hAnsi="宋体" w:cs="宋体" w:eastAsia="宋体"/>
          <w:sz w:val="27"/>
          <w:color w:val="000000"/>
          <w:b w:val="off"/>
          <w:i w:val="off"/>
        </w:rPr>
        <w:t>组，提示脑损伤后，过量CA可造成脑神经元功能障碍，加重继发性脑损害。</w:t>
      </w:r>
      <w:r>
        <w:rPr>
          <w:rFonts w:ascii="宋体" w:hAnsi="宋体" w:cs="宋体" w:eastAsia="宋体"/>
          <w:sz w:val="27"/>
          <w:color w:val="000000"/>
          <w:b w:val="off"/>
          <w:i w:val="off"/>
        </w:rPr>
        <w:t>颞三针治疗后，血中去甲肾上腺素和肾上腺素明显降低，组间比较，颞三针组</w:t>
      </w:r>
      <w:r>
        <w:rPr>
          <w:rFonts w:ascii="宋体" w:hAnsi="宋体" w:cs="宋体" w:eastAsia="宋体"/>
          <w:sz w:val="27"/>
          <w:color w:val="000000"/>
          <w:b w:val="off"/>
          <w:i w:val="off"/>
        </w:rPr>
        <w:t>作用明显，说明针刺头部穴位可降低血中儿茶酚胺类神经递质含量，从而可减</w:t>
      </w:r>
      <w:r>
        <w:rPr>
          <w:rFonts w:ascii="宋体" w:hAnsi="宋体" w:cs="宋体" w:eastAsia="宋体"/>
          <w:sz w:val="27"/>
          <w:color w:val="000000"/>
          <w:b w:val="off"/>
          <w:i w:val="off"/>
        </w:rPr>
        <w:t>轻由过量CA造成的神经元功能障碍及继发性脑损害，改善脑循环，促进脑组</w:t>
      </w:r>
      <w:r>
        <w:rPr>
          <w:rFonts w:ascii="宋体" w:hAnsi="宋体" w:cs="宋体" w:eastAsia="宋体"/>
          <w:sz w:val="27"/>
          <w:color w:val="000000"/>
          <w:b w:val="off"/>
          <w:i w:val="off"/>
        </w:rPr>
        <w:t>织的代偿能力，这可能是本疗法取效的重要机理之一。</w:t>
      </w:r>
    </w:p>
    <w:p>
      <w:pPr>
        <w:wordWrap w:val="on"/>
        <w:autoSpaceDE w:val="off"/>
        <w:autoSpaceDN w:val="off"/>
        <w:spacing w:before="40" w:after="0" w:line="444" w:lineRule="atLeast"/>
        <w:ind w:left="320" w:right="860" w:firstLine="600"/>
        <w:jc w:val="both"/>
        <w:textAlignment w:val="auto"/>
        <w:rPr>
          <w:sz w:val="27"/>
        </w:rPr>
      </w:pPr>
      <w:r>
        <w:rPr>
          <w:rFonts w:ascii="宋体" w:hAnsi="宋体" w:cs="宋体" w:eastAsia="宋体"/>
          <w:sz w:val="27"/>
          <w:color w:val="000000"/>
          <w:b w:val="off"/>
          <w:i w:val="off"/>
        </w:rPr>
        <w:t>(10)早期缺血性中风偏瘫病人血浆NO与健康人比较，明显升高，高浓</w:t>
      </w:r>
      <w:r>
        <w:rPr>
          <w:rFonts w:ascii="宋体" w:hAnsi="宋体" w:cs="宋体" w:eastAsia="宋体"/>
          <w:sz w:val="27"/>
          <w:color w:val="000000"/>
          <w:b w:val="off"/>
          <w:i w:val="off"/>
        </w:rPr>
        <w:t>度NO对脑细胞具有毒性作用。经颞三针治疗后，NO含量明显下降，下降幅</w:t>
      </w:r>
      <w:r>
        <w:rPr>
          <w:rFonts w:ascii="宋体" w:hAnsi="宋体" w:cs="宋体" w:eastAsia="宋体"/>
          <w:sz w:val="27"/>
          <w:color w:val="000000"/>
          <w:b w:val="off"/>
          <w:i w:val="off"/>
        </w:rPr>
        <w:t>度以颞三针组明显，说明针刺颞三针穴可降低血中NO含量，从而减轻由于高</w:t>
      </w:r>
      <w:r>
        <w:rPr>
          <w:rFonts w:ascii="宋体" w:hAnsi="宋体" w:cs="宋体" w:eastAsia="宋体"/>
          <w:sz w:val="27"/>
          <w:color w:val="000000"/>
          <w:b w:val="off"/>
          <w:i w:val="off"/>
        </w:rPr>
        <w:t>浓度NO对脑细胞的毒性作用和继发性脑损害，改善缺血区的脑循环.促进脑</w:t>
      </w:r>
      <w:r>
        <w:rPr>
          <w:rFonts w:ascii="宋体" w:hAnsi="宋体" w:cs="宋体" w:eastAsia="宋体"/>
          <w:sz w:val="27"/>
          <w:color w:val="000000"/>
          <w:b w:val="off"/>
          <w:i w:val="off"/>
        </w:rPr>
        <w:t>组织的代偿功能，使偏瘫肢体得以恢复。</w:t>
      </w:r>
    </w:p>
    <w:p>
      <w:pPr>
        <w:wordWrap w:val="on"/>
        <w:autoSpaceDE w:val="off"/>
        <w:autoSpaceDN w:val="off"/>
        <w:spacing w:before="20" w:after="0" w:line="450" w:lineRule="atLeast"/>
        <w:ind w:left="300" w:right="880" w:firstLine="620"/>
        <w:jc w:val="both"/>
        <w:textAlignment w:val="auto"/>
        <w:rPr>
          <w:sz w:val="27"/>
        </w:rPr>
      </w:pPr>
      <w:r>
        <w:rPr>
          <w:rFonts w:ascii="宋体" w:hAnsi="宋体" w:cs="宋体" w:eastAsia="宋体"/>
          <w:sz w:val="27"/>
          <w:color w:val="000000"/>
          <w:b w:val="off"/>
          <w:i w:val="off"/>
        </w:rPr>
        <w:t>(11)以软脑膜微循环为指标，用直接观察家兔针刺颞三针穴前后软脑膜</w:t>
      </w:r>
      <w:r>
        <w:rPr>
          <w:rFonts w:ascii="宋体" w:hAnsi="宋体" w:cs="宋体" w:eastAsia="宋体"/>
          <w:sz w:val="27"/>
          <w:color w:val="000000"/>
          <w:b w:val="off"/>
          <w:i w:val="off"/>
        </w:rPr>
        <w:t>微循环的变化，并与针刺足三里进行比较。结果针刺颞三针组家兔的软脑膜</w:t>
      </w:r>
      <w:r>
        <w:rPr>
          <w:rFonts w:ascii="宋体" w:hAnsi="宋体" w:cs="宋体" w:eastAsia="宋体"/>
          <w:sz w:val="27"/>
          <w:color w:val="000000"/>
          <w:b w:val="off"/>
          <w:i w:val="off"/>
        </w:rPr>
        <w:t>微循环出现明显变化，血流速度加快，由针前0.28±0.10 mm/s增加至针后</w:t>
      </w:r>
      <w:r>
        <w:rPr>
          <w:rFonts w:ascii="宋体" w:hAnsi="宋体" w:cs="宋体" w:eastAsia="宋体"/>
          <w:sz w:val="27"/>
          <w:color w:val="000000"/>
          <w:b w:val="off"/>
          <w:i w:val="off"/>
        </w:rPr>
        <w:t>0.56±0.13mm/s,血细胞聚集程度减轻,由针前3.3±0.5(积分)下降至</w:t>
      </w:r>
      <w:r>
        <w:rPr>
          <w:rFonts w:ascii="宋体" w:hAnsi="宋体" w:cs="宋体" w:eastAsia="宋体"/>
          <w:sz w:val="27"/>
          <w:color w:val="000000"/>
          <w:b w:val="off"/>
          <w:i w:val="off"/>
        </w:rPr>
        <w:t>1.8±0.5(积分)，自身前后对照差异非常显著。血流暂停现象消失，淤泥状、</w:t>
      </w:r>
      <w:r>
        <w:rPr>
          <w:rFonts w:ascii="宋体" w:hAnsi="宋体" w:cs="宋体" w:eastAsia="宋体"/>
          <w:sz w:val="27"/>
          <w:color w:val="000000"/>
          <w:b w:val="off"/>
          <w:i w:val="off"/>
        </w:rPr>
        <w:t>断线状血流变为粒线状，但是足三里组家兔的软脑膜微循环变化不明显，组间</w:t>
      </w:r>
      <w:r>
        <w:rPr>
          <w:rFonts w:ascii="宋体" w:hAnsi="宋体" w:cs="宋体" w:eastAsia="宋体"/>
          <w:sz w:val="27"/>
          <w:color w:val="000000"/>
          <w:b w:val="off"/>
          <w:i w:val="off"/>
        </w:rPr>
        <w:t>比较差异非常显著。提示针刺颞三针对软脑膜微循环有改善作用，但存在穴</w:t>
      </w:r>
      <w:r>
        <w:rPr>
          <w:rFonts w:ascii="宋体" w:hAnsi="宋体" w:cs="宋体" w:eastAsia="宋体"/>
          <w:sz w:val="27"/>
          <w:color w:val="000000"/>
          <w:b w:val="off"/>
          <w:i w:val="off"/>
        </w:rPr>
        <w:t>位相对特异性作用，头部颞三针穴的作用明显优于体穴足三里。</w:t>
      </w:r>
    </w:p>
    <w:p>
      <w:pPr>
        <w:wordWrap w:val="on"/>
        <w:autoSpaceDE w:val="off"/>
        <w:autoSpaceDN w:val="off"/>
        <w:spacing w:before="20" w:after="0" w:line="445" w:lineRule="atLeast"/>
        <w:ind w:left="320" w:right="880" w:firstLine="600"/>
        <w:jc w:val="both"/>
        <w:textAlignment w:val="auto"/>
        <w:rPr>
          <w:sz w:val="27"/>
        </w:rPr>
      </w:pPr>
      <w:r>
        <w:rPr>
          <w:rFonts w:ascii="宋体" w:hAnsi="宋体" w:cs="宋体" w:eastAsia="宋体"/>
          <w:sz w:val="27"/>
          <w:color w:val="000000"/>
          <w:b w:val="off"/>
          <w:i w:val="off"/>
        </w:rPr>
        <w:t>(12)脑栓塞后2小时即进行颞三针治疗的大鼠肌张力改善状况明显好</w:t>
      </w:r>
      <w:r>
        <w:rPr>
          <w:rFonts w:ascii="宋体" w:hAnsi="宋体" w:cs="宋体" w:eastAsia="宋体"/>
          <w:sz w:val="27"/>
          <w:color w:val="000000"/>
          <w:b w:val="off"/>
          <w:i w:val="off"/>
        </w:rPr>
        <w:t>于对照组，疗效为91%。栓塞后24小时进行治疗的大鼠瘫痪治疗有效率为</w:t>
      </w:r>
      <w:r>
        <w:rPr>
          <w:rFonts w:ascii="宋体" w:hAnsi="宋体" w:cs="宋体" w:eastAsia="宋体"/>
          <w:sz w:val="27"/>
          <w:color w:val="000000"/>
          <w:b w:val="off"/>
          <w:i w:val="off"/>
        </w:rPr>
        <w:t>75%，明显低于栓塞后立即进行治疗的大鼠。提示尽可能在缺血性脑中风早</w:t>
      </w:r>
      <w:r>
        <w:rPr>
          <w:rFonts w:ascii="宋体" w:hAnsi="宋体" w:cs="宋体" w:eastAsia="宋体"/>
          <w:sz w:val="27"/>
          <w:color w:val="000000"/>
          <w:b w:val="off"/>
          <w:i w:val="off"/>
        </w:rPr>
        <w:t>期进行颞三针针刺治疗，是有助于缺血性脑中风偏瘫最终肌力改善作用的。</w:t>
      </w:r>
    </w:p>
    <w:p>
      <w:pPr>
        <w:wordWrap w:val="on"/>
        <w:autoSpaceDE w:val="off"/>
        <w:autoSpaceDN w:val="off"/>
        <w:spacing w:before="100" w:after="0" w:line="360" w:lineRule="atLeast"/>
        <w:ind w:left="920" w:right="0"/>
        <w:jc w:val="both"/>
        <w:textAlignment w:val="auto"/>
        <w:rPr>
          <w:sz w:val="27"/>
        </w:rPr>
      </w:pPr>
      <w:r>
        <w:rPr>
          <w:rFonts w:ascii="宋体" w:hAnsi="宋体" w:cs="宋体" w:eastAsia="宋体"/>
          <w:sz w:val="27"/>
          <w:color w:val="000000"/>
          <w:b w:val="off"/>
          <w:i w:val="off"/>
        </w:rPr>
        <w:t>(13)在缺血24小时对缺血半影区及海马C1区，针刺颞三针，可降低缺</w:t>
      </w:r>
      <w:r>
        <w:br w:type="page"/>
      </w:r>
    </w:p>
    <w:p>
      <w:pPr>
        <w:wordWrap w:val="on"/>
        <w:autoSpaceDE w:val="off"/>
        <w:autoSpaceDN w:val="off"/>
        <w:spacing w:before="360" w:after="0" w:line="360" w:lineRule="atLeast"/>
        <w:ind w:left="720" w:right="0"/>
        <w:jc w:val="both"/>
        <w:textAlignment w:val="auto"/>
        <w:rPr>
          <w:sz w:val="28"/>
        </w:rPr>
      </w:pPr>
      <w:r>
        <w:rPr>
          <w:rFonts w:ascii="宋体" w:hAnsi="宋体" w:cs="宋体" w:eastAsia="宋体"/>
          <w:sz w:val="28"/>
          <w:color w:val="000000"/>
          <w:b w:val="off"/>
          <w:i w:val="off"/>
        </w:rPr>
        <w:t>120 常见老年病针灸治疗</w:t>
      </w:r>
    </w:p>
    <w:p>
      <w:pPr>
        <w:wordWrap w:val="on"/>
        <w:autoSpaceDE w:val="off"/>
        <w:autoSpaceDN w:val="off"/>
        <w:spacing w:before="400" w:after="0" w:line="451" w:lineRule="atLeast"/>
        <w:ind w:left="660" w:right="480" w:firstLine="60"/>
        <w:jc w:val="both"/>
        <w:textAlignment w:val="auto"/>
        <w:rPr>
          <w:sz w:val="28"/>
        </w:rPr>
      </w:pPr>
      <w:r>
        <w:rPr>
          <w:rFonts w:ascii="宋体" w:hAnsi="宋体" w:cs="宋体" w:eastAsia="宋体"/>
          <w:sz w:val="28"/>
          <w:color w:val="000000"/>
          <w:b w:val="off"/>
          <w:i w:val="off"/>
        </w:rPr>
        <w:t>血半影区轻度、重度损伤神经元数及损伤神经元总数，同时降低海马C1区轻</w:t>
      </w:r>
      <w:r>
        <w:rPr>
          <w:rFonts w:ascii="宋体" w:hAnsi="宋体" w:cs="宋体" w:eastAsia="宋体"/>
          <w:sz w:val="28"/>
          <w:color w:val="000000"/>
          <w:b w:val="off"/>
          <w:i w:val="off"/>
        </w:rPr>
        <w:t>度损伤神经元数及损伤神经元总数。实验结果提示针刺颞三针穴对改善海马</w:t>
      </w:r>
      <w:r>
        <w:rPr>
          <w:rFonts w:ascii="宋体" w:hAnsi="宋体" w:cs="宋体" w:eastAsia="宋体"/>
          <w:sz w:val="28"/>
          <w:color w:val="000000"/>
          <w:b w:val="off"/>
          <w:i w:val="off"/>
        </w:rPr>
        <w:t>C1区的血液供应、减少神经元损伤、保护神经元有一定作用。2周后缺血半</w:t>
      </w:r>
      <w:r>
        <w:rPr>
          <w:rFonts w:ascii="宋体" w:hAnsi="宋体" w:cs="宋体" w:eastAsia="宋体"/>
          <w:sz w:val="28"/>
          <w:color w:val="000000"/>
          <w:b w:val="off"/>
          <w:i w:val="off"/>
        </w:rPr>
        <w:t>影区轻度损伤神经元数明显低于对照组，提示针刺颞三针穴对中风迟发性神</w:t>
      </w:r>
      <w:r>
        <w:rPr>
          <w:rFonts w:ascii="宋体" w:hAnsi="宋体" w:cs="宋体" w:eastAsia="宋体"/>
          <w:sz w:val="28"/>
          <w:color w:val="000000"/>
          <w:b w:val="off"/>
          <w:i w:val="off"/>
        </w:rPr>
        <w:t>经损伤有保护作用。但重度损伤神经两者间差异无统计学意义。7周后，针</w:t>
      </w:r>
      <w:r>
        <w:rPr>
          <w:rFonts w:ascii="宋体" w:hAnsi="宋体" w:cs="宋体" w:eastAsia="宋体"/>
          <w:sz w:val="28"/>
          <w:color w:val="000000"/>
          <w:b w:val="off"/>
          <w:i w:val="off"/>
        </w:rPr>
        <w:t>刺组与对照组均罕见损伤神经元，其原因可能是：①针刺治疗组动物轻度损</w:t>
      </w:r>
      <w:r>
        <w:rPr>
          <w:rFonts w:ascii="宋体" w:hAnsi="宋体" w:cs="宋体" w:eastAsia="宋体"/>
          <w:sz w:val="28"/>
          <w:color w:val="000000"/>
          <w:b w:val="off"/>
          <w:i w:val="off"/>
        </w:rPr>
        <w:t>伤神经元恢复正常，重度损伤神经元部分功能恢复正常，部分陷于凋亡；</w:t>
      </w:r>
      <w:r>
        <w:rPr>
          <w:rFonts w:ascii="宋体" w:hAnsi="宋体" w:cs="宋体" w:eastAsia="宋体"/>
          <w:sz w:val="28"/>
          <w:color w:val="000000"/>
          <w:b w:val="off"/>
          <w:i w:val="off"/>
        </w:rPr>
        <w:t>②对照组动物多数损伤神经元由于迟发性损害而陷于凋亡，少数轻度损伤神</w:t>
      </w:r>
      <w:r>
        <w:rPr>
          <w:rFonts w:ascii="宋体" w:hAnsi="宋体" w:cs="宋体" w:eastAsia="宋体"/>
          <w:sz w:val="28"/>
          <w:color w:val="000000"/>
          <w:b w:val="off"/>
          <w:i w:val="off"/>
        </w:rPr>
        <w:t>经元通过自身调节建立侧支循环，从而在形态及功能上恢复正常。</w:t>
      </w:r>
    </w:p>
    <w:p>
      <w:pPr>
        <w:wordWrap w:val="on"/>
        <w:autoSpaceDE w:val="off"/>
        <w:autoSpaceDN w:val="off"/>
        <w:spacing w:before="0" w:after="0" w:line="451" w:lineRule="atLeast"/>
        <w:ind w:left="600" w:right="560" w:firstLine="600"/>
        <w:jc w:val="both"/>
        <w:textAlignment w:val="auto"/>
        <w:rPr>
          <w:sz w:val="28"/>
        </w:rPr>
      </w:pPr>
      <w:r>
        <w:rPr>
          <w:rFonts w:ascii="宋体" w:hAnsi="宋体" w:cs="宋体" w:eastAsia="宋体"/>
          <w:sz w:val="28"/>
          <w:color w:val="000000"/>
          <w:b w:val="off"/>
          <w:i w:val="off"/>
        </w:rPr>
        <w:t>(11)在缺血24小时针刺颞三针组，缺血半影区及海马C1区损伤神经元</w:t>
      </w:r>
      <w:r>
        <w:rPr>
          <w:rFonts w:ascii="宋体" w:hAnsi="宋体" w:cs="宋体" w:eastAsia="宋体"/>
          <w:sz w:val="28"/>
          <w:color w:val="000000"/>
          <w:b w:val="off"/>
          <w:i w:val="off"/>
        </w:rPr>
        <w:t>较少，与此同时 nNOS 表达水平较低，提示在缺血早期针刺颞三针可降低</w:t>
      </w:r>
      <w:r>
        <w:rPr>
          <w:rFonts w:ascii="宋体" w:hAnsi="宋体" w:cs="宋体" w:eastAsia="宋体"/>
          <w:sz w:val="28"/>
          <w:color w:val="000000"/>
          <w:b w:val="off"/>
          <w:i w:val="off"/>
        </w:rPr>
        <w:t>nNOS活性，可能是头针抗脑缺血性损伤的机制之一。在2周后，针刺组与对</w:t>
      </w:r>
      <w:r>
        <w:rPr>
          <w:rFonts w:ascii="宋体" w:hAnsi="宋体" w:cs="宋体" w:eastAsia="宋体"/>
          <w:sz w:val="28"/>
          <w:color w:val="000000"/>
          <w:b w:val="off"/>
          <w:i w:val="off"/>
        </w:rPr>
        <w:t>照组仍然存在细胞损伤，且对照组细胞损伤数多于针刺组，与此同时，针刺组</w:t>
      </w:r>
      <w:r>
        <w:rPr>
          <w:rFonts w:ascii="宋体" w:hAnsi="宋体" w:cs="宋体" w:eastAsia="宋体"/>
          <w:sz w:val="28"/>
          <w:color w:val="000000"/>
          <w:b w:val="off"/>
          <w:i w:val="off"/>
        </w:rPr>
        <w:t>与对照组nNOS活性已降至正常。提示迟发性细胞损伤可能与 NO细胞毒性</w:t>
      </w:r>
      <w:r>
        <w:rPr>
          <w:rFonts w:ascii="宋体" w:hAnsi="宋体" w:cs="宋体" w:eastAsia="宋体"/>
          <w:sz w:val="28"/>
          <w:color w:val="000000"/>
          <w:b w:val="off"/>
          <w:i w:val="off"/>
        </w:rPr>
        <w:t>作用无明确的关系，在2周后的颞三针抗脑缺血性损伤的机制中可能不存在</w:t>
      </w:r>
      <w:r>
        <w:rPr>
          <w:rFonts w:ascii="宋体" w:hAnsi="宋体" w:cs="宋体" w:eastAsia="宋体"/>
          <w:sz w:val="28"/>
          <w:color w:val="000000"/>
          <w:b w:val="off"/>
          <w:i w:val="off"/>
        </w:rPr>
        <w:t>抑制nNOS活性的现象。同时提示颞三针抗脑损伤可能还存在其他机制。</w:t>
      </w:r>
    </w:p>
    <w:p>
      <w:pPr>
        <w:wordWrap w:val="on"/>
        <w:autoSpaceDE w:val="off"/>
        <w:autoSpaceDN w:val="off"/>
        <w:spacing w:before="0" w:after="0" w:line="447" w:lineRule="atLeast"/>
        <w:ind w:left="580" w:right="580" w:firstLine="620"/>
        <w:jc w:val="both"/>
        <w:textAlignment w:val="auto"/>
        <w:rPr>
          <w:sz w:val="28"/>
        </w:rPr>
      </w:pPr>
      <w:r>
        <w:rPr>
          <w:rFonts w:ascii="宋体" w:hAnsi="宋体" w:cs="宋体" w:eastAsia="宋体"/>
          <w:sz w:val="28"/>
          <w:color w:val="000000"/>
          <w:b w:val="off"/>
          <w:i w:val="off"/>
        </w:rPr>
        <w:t>(15)缺血24小时，针刺组与对照组缺血半影区、海马C1区均存在细胞</w:t>
      </w:r>
      <w:r>
        <w:rPr>
          <w:rFonts w:ascii="宋体" w:hAnsi="宋体" w:cs="宋体" w:eastAsia="宋体"/>
          <w:sz w:val="28"/>
          <w:color w:val="000000"/>
          <w:b w:val="off"/>
          <w:i w:val="off"/>
        </w:rPr>
        <w:t>凋亡，但针刺组细胞凋亡数少于对照组。24小时，针刺组nNOS活性亦低于</w:t>
      </w:r>
      <w:r>
        <w:rPr>
          <w:rFonts w:ascii="宋体" w:hAnsi="宋体" w:cs="宋体" w:eastAsia="宋体"/>
          <w:sz w:val="28"/>
          <w:color w:val="000000"/>
          <w:b w:val="off"/>
          <w:i w:val="off"/>
        </w:rPr>
        <w:t>对照组，提示此时细胞凋亡机制可能与NO有关，NO既可能是激发细胞凋亡</w:t>
      </w:r>
      <w:r>
        <w:rPr>
          <w:rFonts w:ascii="宋体" w:hAnsi="宋体" w:cs="宋体" w:eastAsia="宋体"/>
          <w:sz w:val="28"/>
          <w:color w:val="000000"/>
          <w:b w:val="off"/>
          <w:i w:val="off"/>
        </w:rPr>
        <w:t>的信号物质，也可能是细胞凋亡相关基因的激活后最终的信使物质。颞三针</w:t>
      </w:r>
      <w:r>
        <w:rPr>
          <w:rFonts w:ascii="宋体" w:hAnsi="宋体" w:cs="宋体" w:eastAsia="宋体"/>
          <w:sz w:val="28"/>
          <w:color w:val="000000"/>
          <w:b w:val="off"/>
          <w:i w:val="off"/>
        </w:rPr>
        <w:t>通过抑制神经细胞凋亡，从而最终影响缺血性脑中风瘫痪的康复结果。缺血</w:t>
      </w:r>
      <w:r>
        <w:rPr>
          <w:rFonts w:ascii="宋体" w:hAnsi="宋体" w:cs="宋体" w:eastAsia="宋体"/>
          <w:sz w:val="28"/>
          <w:color w:val="000000"/>
          <w:b w:val="off"/>
          <w:i w:val="off"/>
        </w:rPr>
        <w:t>2周后，颞三针组在缺血半影区及海马C1区神经细胞凋亡数明显低于对照</w:t>
      </w:r>
      <w:r>
        <w:rPr>
          <w:rFonts w:ascii="宋体" w:hAnsi="宋体" w:cs="宋体" w:eastAsia="宋体"/>
          <w:sz w:val="28"/>
          <w:color w:val="000000"/>
          <w:b w:val="off"/>
          <w:i w:val="off"/>
        </w:rPr>
        <w:t>组，颞三针有抑制迟发性神经细胞凋亡的作用。与此同时，nNOS的表达已降</w:t>
      </w:r>
      <w:r>
        <w:rPr>
          <w:rFonts w:ascii="宋体" w:hAnsi="宋体" w:cs="宋体" w:eastAsia="宋体"/>
          <w:sz w:val="28"/>
          <w:color w:val="000000"/>
          <w:b w:val="off"/>
          <w:i w:val="off"/>
        </w:rPr>
        <w:t>至正常水平，提示2周后迟发性神经细胞凋亡与NO的细胞毒性作用无关。7</w:t>
      </w:r>
      <w:r>
        <w:rPr>
          <w:rFonts w:ascii="宋体" w:hAnsi="宋体" w:cs="宋体" w:eastAsia="宋体"/>
          <w:sz w:val="28"/>
          <w:color w:val="000000"/>
          <w:b w:val="off"/>
          <w:i w:val="off"/>
        </w:rPr>
        <w:t>周后罕见细胞凋亡，细胞损伤现象亦基本消失，提示此时颞三针对缺血性脑中</w:t>
      </w:r>
      <w:r>
        <w:rPr>
          <w:rFonts w:ascii="宋体" w:hAnsi="宋体" w:cs="宋体" w:eastAsia="宋体"/>
          <w:sz w:val="28"/>
          <w:color w:val="000000"/>
          <w:b w:val="off"/>
          <w:i w:val="off"/>
        </w:rPr>
        <w:t>风瘫痪的治疗作用，主要不是抗神经细胞损伤或神经细胞凋亡，而是通过颞三</w:t>
      </w:r>
      <w:r>
        <w:rPr>
          <w:rFonts w:ascii="宋体" w:hAnsi="宋体" w:cs="宋体" w:eastAsia="宋体"/>
          <w:sz w:val="28"/>
          <w:color w:val="000000"/>
          <w:b w:val="off"/>
          <w:i w:val="off"/>
        </w:rPr>
        <w:t>针疏通经络，重建神经环路。</w:t>
      </w:r>
    </w:p>
    <w:p>
      <w:pPr>
        <w:wordWrap w:val="on"/>
        <w:autoSpaceDE w:val="off"/>
        <w:autoSpaceDN w:val="off"/>
        <w:spacing w:before="40" w:after="0" w:line="448" w:lineRule="atLeast"/>
        <w:ind w:left="560" w:right="600" w:firstLine="640"/>
        <w:jc w:val="both"/>
        <w:textAlignment w:val="auto"/>
        <w:rPr>
          <w:sz w:val="28"/>
        </w:rPr>
      </w:pPr>
      <w:r>
        <w:rPr>
          <w:rFonts w:ascii="宋体" w:hAnsi="宋体" w:cs="宋体" w:eastAsia="宋体"/>
          <w:sz w:val="28"/>
          <w:color w:val="000000"/>
          <w:b w:val="off"/>
          <w:i w:val="off"/>
        </w:rPr>
        <w:t>(16)野生型 P53是促进细胞凋亡基因之一。缺血24小时颞三针组细胞</w:t>
      </w:r>
      <w:r>
        <w:rPr>
          <w:rFonts w:ascii="宋体" w:hAnsi="宋体" w:cs="宋体" w:eastAsia="宋体"/>
          <w:sz w:val="28"/>
          <w:color w:val="000000"/>
          <w:b w:val="off"/>
          <w:i w:val="off"/>
        </w:rPr>
        <w:t>凋亡较对照组少，P53表达也较对照组少，提示 P53基因的异常表达与缺血性</w:t>
      </w:r>
      <w:r>
        <w:rPr>
          <w:rFonts w:ascii="宋体" w:hAnsi="宋体" w:cs="宋体" w:eastAsia="宋体"/>
          <w:sz w:val="28"/>
          <w:color w:val="000000"/>
          <w:b w:val="off"/>
          <w:i w:val="off"/>
        </w:rPr>
        <w:t>脑损伤的细胞凋亡有密切关系，而颞三针抑制 P53基因蛋白的表达可能是其</w:t>
      </w:r>
      <w:r>
        <w:rPr>
          <w:rFonts w:ascii="宋体" w:hAnsi="宋体" w:cs="宋体" w:eastAsia="宋体"/>
          <w:sz w:val="28"/>
          <w:color w:val="000000"/>
          <w:b w:val="off"/>
          <w:i w:val="off"/>
        </w:rPr>
        <w:t>抗细胞凋亡的基本机制，从而最终影响缺血性脑中风瘫痪治疗效果，颞三针</w:t>
      </w:r>
      <w:r>
        <w:rPr>
          <w:rFonts w:ascii="宋体" w:hAnsi="宋体" w:cs="宋体" w:eastAsia="宋体"/>
          <w:sz w:val="28"/>
          <w:color w:val="000000"/>
          <w:b w:val="off"/>
          <w:i w:val="off"/>
        </w:rPr>
        <w:t>组nNOS活性较对照组低，这种nNOS活性高低与P53表达状况存在一致性。</w:t>
      </w:r>
      <w:r>
        <w:br w:type="page"/>
      </w:r>
    </w:p>
    <w:p>
      <w:pPr>
        <w:wordWrap w:val="on"/>
        <w:autoSpaceDE w:val="off"/>
        <w:autoSpaceDN w:val="off"/>
        <w:spacing w:before="380" w:after="0" w:line="380" w:lineRule="atLeast"/>
        <w:ind w:left="440" w:right="0"/>
        <w:jc w:val="both"/>
        <w:textAlignment w:val="auto"/>
        <w:rPr>
          <w:sz w:val="27"/>
        </w:rPr>
      </w:pPr>
      <w:r>
        <w:rPr>
          <w:rFonts w:ascii="宋体" w:hAnsi="宋体" w:cs="宋体" w:eastAsia="宋体"/>
          <w:sz w:val="27"/>
          <w:color w:val="000000"/>
          <w:u w:val="single"/>
          <w:b w:val="off"/>
          <w:i w:val="off"/>
        </w:rPr>
        <w:t xml:space="preserve">                             下篇 各种老年疾病的针灸治疗 121</w:t>
      </w:r>
    </w:p>
    <w:p>
      <w:pPr>
        <w:wordWrap w:val="on"/>
        <w:autoSpaceDE w:val="off"/>
        <w:autoSpaceDN w:val="off"/>
        <w:spacing w:before="380" w:after="0" w:line="452" w:lineRule="atLeast"/>
        <w:ind w:left="440" w:right="680"/>
        <w:jc w:val="both"/>
        <w:textAlignment w:val="auto"/>
        <w:rPr>
          <w:sz w:val="27"/>
        </w:rPr>
      </w:pPr>
      <w:r>
        <w:rPr>
          <w:rFonts w:ascii="宋体" w:hAnsi="宋体" w:cs="宋体" w:eastAsia="宋体"/>
          <w:sz w:val="27"/>
          <w:color w:val="000000"/>
          <w:b w:val="off"/>
          <w:i w:val="off"/>
        </w:rPr>
        <w:t>如NO是细胞凋亡相关基因，激活后最终的信使物质，那么这一基因有可能是</w:t>
      </w:r>
      <w:r>
        <w:rPr>
          <w:rFonts w:ascii="宋体" w:hAnsi="宋体" w:cs="宋体" w:eastAsia="宋体"/>
          <w:sz w:val="27"/>
          <w:color w:val="000000"/>
          <w:b w:val="off"/>
          <w:i w:val="off"/>
        </w:rPr>
        <w:t>P53或 bcl-2。缺血2周后，颞三针组缺血半影区及海马 Cl区细胞凋亡较对</w:t>
      </w:r>
      <w:r>
        <w:rPr>
          <w:rFonts w:ascii="宋体" w:hAnsi="宋体" w:cs="宋体" w:eastAsia="宋体"/>
          <w:sz w:val="27"/>
          <w:color w:val="000000"/>
          <w:b w:val="off"/>
          <w:i w:val="off"/>
        </w:rPr>
        <w:t>照组为低，但在缺血半影区及海马 Cl区均未见P53或 bcl-2的表达。7周</w:t>
      </w:r>
      <w:r>
        <w:rPr>
          <w:rFonts w:ascii="宋体" w:hAnsi="宋体" w:cs="宋体" w:eastAsia="宋体"/>
          <w:sz w:val="27"/>
          <w:color w:val="000000"/>
          <w:b w:val="off"/>
          <w:i w:val="off"/>
        </w:rPr>
        <w:t>后，细胞凋亡：现象消失、P53蛋白的异常表达现象也同时消失，表明急性期神</w:t>
      </w:r>
      <w:r>
        <w:rPr>
          <w:rFonts w:ascii="宋体" w:hAnsi="宋体" w:cs="宋体" w:eastAsia="宋体"/>
          <w:sz w:val="27"/>
          <w:color w:val="000000"/>
          <w:b w:val="off"/>
          <w:i w:val="off"/>
        </w:rPr>
        <w:t>经细胞的凋亡又与P53基因蛋白的异常表达有密切的关系。</w:t>
      </w:r>
    </w:p>
    <w:p>
      <w:pPr>
        <w:wordWrap w:val="on"/>
        <w:autoSpaceDE w:val="off"/>
        <w:autoSpaceDN w:val="off"/>
        <w:spacing w:before="20" w:after="0" w:line="447" w:lineRule="atLeast"/>
        <w:ind w:left="360" w:right="760" w:firstLine="600"/>
        <w:jc w:val="both"/>
        <w:textAlignment w:val="auto"/>
        <w:rPr>
          <w:sz w:val="27"/>
        </w:rPr>
      </w:pPr>
      <w:r>
        <w:rPr>
          <w:rFonts w:ascii="宋体" w:hAnsi="宋体" w:cs="宋体" w:eastAsia="宋体"/>
          <w:sz w:val="27"/>
          <w:color w:val="000000"/>
          <w:b w:val="off"/>
          <w:i w:val="off"/>
        </w:rPr>
        <w:t>(17)beI-2是抗细胞凋亡的长寿基因，本实验在缺血性脑中风模型建立</w:t>
      </w:r>
      <w:r>
        <w:rPr>
          <w:rFonts w:ascii="宋体" w:hAnsi="宋体" w:cs="宋体" w:eastAsia="宋体"/>
          <w:sz w:val="27"/>
          <w:color w:val="000000"/>
          <w:b w:val="off"/>
          <w:i w:val="off"/>
        </w:rPr>
        <w:t>24小时后，颞三针组及对照组均出现 bcl~2表达，颞三针组bcl-2水平要高</w:t>
      </w:r>
      <w:r>
        <w:rPr>
          <w:rFonts w:ascii="宋体" w:hAnsi="宋体" w:cs="宋体" w:eastAsia="宋体"/>
          <w:sz w:val="27"/>
          <w:color w:val="000000"/>
          <w:b w:val="off"/>
          <w:i w:val="off"/>
        </w:rPr>
        <w:t>于对照组，提示颞三针可促进 bcl-2这一长寿基因的表达，从而抑制细胞凋</w:t>
      </w:r>
      <w:r>
        <w:rPr>
          <w:rFonts w:ascii="宋体" w:hAnsi="宋体" w:cs="宋体" w:eastAsia="宋体"/>
          <w:sz w:val="27"/>
          <w:color w:val="000000"/>
          <w:b w:val="off"/>
          <w:i w:val="off"/>
        </w:rPr>
        <w:t>亡，影响缺血性脑中风瘫痪的康复效果，对bcl-2表达的促进作用与对 P53</w:t>
      </w:r>
      <w:r>
        <w:rPr>
          <w:rFonts w:ascii="宋体" w:hAnsi="宋体" w:cs="宋体" w:eastAsia="宋体"/>
          <w:sz w:val="27"/>
          <w:color w:val="000000"/>
          <w:b w:val="off"/>
          <w:i w:val="off"/>
        </w:rPr>
        <w:t>表达的抑制作用，可能存在协同作用。治疗2周后颞三针组及对照组，缺血半</w:t>
      </w:r>
      <w:r>
        <w:rPr>
          <w:rFonts w:ascii="宋体" w:hAnsi="宋体" w:cs="宋体" w:eastAsia="宋体"/>
          <w:sz w:val="27"/>
          <w:color w:val="000000"/>
          <w:b w:val="off"/>
          <w:i w:val="off"/>
        </w:rPr>
        <w:t>影区及海马 Cl区均未见 bcl-2表达，提示此时大鼠自身抗损伤机制可能不</w:t>
      </w:r>
      <w:r>
        <w:rPr>
          <w:rFonts w:ascii="宋体" w:hAnsi="宋体" w:cs="宋体" w:eastAsia="宋体"/>
          <w:sz w:val="27"/>
          <w:color w:val="000000"/>
          <w:b w:val="off"/>
          <w:i w:val="off"/>
        </w:rPr>
        <w:t>涉及 bcl-2，或 bcl-2表达量较低，难以检测。对于颞三针组缺血半影区及海</w:t>
      </w:r>
      <w:r>
        <w:rPr>
          <w:rFonts w:ascii="宋体" w:hAnsi="宋体" w:cs="宋体" w:eastAsia="宋体"/>
          <w:sz w:val="27"/>
          <w:color w:val="000000"/>
          <w:b w:val="off"/>
          <w:i w:val="off"/>
        </w:rPr>
        <w:t>马C1区细胞凋亡数均低于对照组，提示此时颞三针抗细胞凋亡的机制，有可</w:t>
      </w:r>
      <w:r>
        <w:rPr>
          <w:rFonts w:ascii="宋体" w:hAnsi="宋体" w:cs="宋体" w:eastAsia="宋体"/>
          <w:sz w:val="27"/>
          <w:color w:val="000000"/>
          <w:b w:val="off"/>
          <w:i w:val="off"/>
        </w:rPr>
        <w:t>能涉及其他机制。治疗7周后，缺血半影区及海马C1区神经细胞凋亡现象</w:t>
      </w:r>
      <w:r>
        <w:rPr>
          <w:rFonts w:ascii="宋体" w:hAnsi="宋体" w:cs="宋体" w:eastAsia="宋体"/>
          <w:sz w:val="27"/>
          <w:color w:val="000000"/>
          <w:b w:val="off"/>
          <w:i w:val="off"/>
        </w:rPr>
        <w:t>消失，说明在7周后迟发性神经细胞损伤现象消失。而颞三针对相对正常神</w:t>
      </w:r>
      <w:r>
        <w:rPr>
          <w:rFonts w:ascii="宋体" w:hAnsi="宋体" w:cs="宋体" w:eastAsia="宋体"/>
          <w:sz w:val="27"/>
          <w:color w:val="000000"/>
          <w:b w:val="off"/>
          <w:i w:val="off"/>
        </w:rPr>
        <w:t>经组织的 bcl-2表达无调节作用。</w:t>
      </w:r>
    </w:p>
    <w:p>
      <w:pPr>
        <w:wordWrap w:val="on"/>
        <w:autoSpaceDE w:val="off"/>
        <w:autoSpaceDN w:val="off"/>
        <w:spacing w:before="20" w:after="0" w:line="451" w:lineRule="atLeast"/>
        <w:ind w:left="380" w:right="800" w:firstLine="580"/>
        <w:jc w:val="both"/>
        <w:textAlignment w:val="auto"/>
        <w:rPr>
          <w:sz w:val="27"/>
        </w:rPr>
      </w:pPr>
      <w:r>
        <w:rPr>
          <w:rFonts w:ascii="宋体" w:hAnsi="宋体" w:cs="宋体" w:eastAsia="宋体"/>
          <w:sz w:val="27"/>
          <w:color w:val="000000"/>
          <w:b w:val="off"/>
          <w:i w:val="off"/>
        </w:rPr>
        <w:t>动物实验研究通过针刺大鼠颞三针穴治疗缺血性脑中风瘫痪，取得了明</w:t>
      </w:r>
      <w:r>
        <w:rPr>
          <w:rFonts w:ascii="宋体" w:hAnsi="宋体" w:cs="宋体" w:eastAsia="宋体"/>
          <w:sz w:val="27"/>
          <w:color w:val="000000"/>
          <w:b w:val="off"/>
          <w:i w:val="off"/>
        </w:rPr>
        <w:t>显的效果，同时本实验在细胞及分子水平的观察提示，颞三针可减轻急性期及</w:t>
      </w:r>
      <w:r>
        <w:rPr>
          <w:rFonts w:ascii="宋体" w:hAnsi="宋体" w:cs="宋体" w:eastAsia="宋体"/>
          <w:sz w:val="27"/>
          <w:color w:val="000000"/>
          <w:b w:val="off"/>
          <w:i w:val="off"/>
        </w:rPr>
        <w:t>迟发性神经细胞损伤，在急性期这一作用与抑制NOS的活化有关；另一方面</w:t>
      </w:r>
      <w:r>
        <w:rPr>
          <w:rFonts w:ascii="宋体" w:hAnsi="宋体" w:cs="宋体" w:eastAsia="宋体"/>
          <w:sz w:val="27"/>
          <w:color w:val="000000"/>
          <w:b w:val="off"/>
          <w:i w:val="off"/>
        </w:rPr>
        <w:t>颞三针可抑制细胞的凋亡，在急性期这一作用可能与抑制 P53基因蛋白的异</w:t>
      </w:r>
      <w:r>
        <w:rPr>
          <w:rFonts w:ascii="宋体" w:hAnsi="宋体" w:cs="宋体" w:eastAsia="宋体"/>
          <w:sz w:val="27"/>
          <w:color w:val="000000"/>
          <w:b w:val="off"/>
          <w:i w:val="off"/>
        </w:rPr>
        <w:t>常表达及促进抗衰老基因 bcl-2表达有关。上述作用不但表现在缺血半影</w:t>
      </w:r>
      <w:r>
        <w:rPr>
          <w:rFonts w:ascii="宋体" w:hAnsi="宋体" w:cs="宋体" w:eastAsia="宋体"/>
          <w:sz w:val="27"/>
          <w:color w:val="000000"/>
          <w:b w:val="off"/>
          <w:i w:val="off"/>
        </w:rPr>
        <w:t>区神经细胞，同样也表现在海马C1区神经细胞，说明颞三针不但可以治疗缺</w:t>
      </w:r>
      <w:r>
        <w:rPr>
          <w:rFonts w:ascii="宋体" w:hAnsi="宋体" w:cs="宋体" w:eastAsia="宋体"/>
          <w:sz w:val="27"/>
          <w:color w:val="000000"/>
          <w:b w:val="off"/>
          <w:i w:val="off"/>
        </w:rPr>
        <w:t>血性脑中风偏瘫，同样也可治疗缺血性脑中风精神障碍这一后遗症。</w:t>
      </w:r>
    </w:p>
    <w:p>
      <w:pPr>
        <w:wordWrap w:val="on"/>
        <w:autoSpaceDE w:val="off"/>
        <w:autoSpaceDN w:val="off"/>
        <w:spacing w:before="0" w:after="0" w:line="451" w:lineRule="atLeast"/>
        <w:ind w:left="340" w:right="800" w:firstLine="620"/>
        <w:jc w:val="both"/>
        <w:textAlignment w:val="auto"/>
        <w:rPr>
          <w:sz w:val="27"/>
        </w:rPr>
      </w:pPr>
      <w:r>
        <w:rPr>
          <w:rFonts w:ascii="宋体" w:hAnsi="宋体" w:cs="宋体" w:eastAsia="宋体"/>
          <w:sz w:val="27"/>
          <w:color w:val="000000"/>
          <w:b w:val="off"/>
          <w:i w:val="off"/>
        </w:rPr>
        <w:t>通过以上系列研究表明：①针刺颞三针治疗脑血管意外后遗症具有疗</w:t>
      </w:r>
      <w:r>
        <w:rPr>
          <w:rFonts w:ascii="宋体" w:hAnsi="宋体" w:cs="宋体" w:eastAsia="宋体"/>
          <w:sz w:val="27"/>
          <w:color w:val="000000"/>
          <w:b w:val="off"/>
          <w:i w:val="off"/>
        </w:rPr>
        <w:t>效好、无副作用、方法简便易行等显著优点，对照比较表明针刺颞三针临床疗</w:t>
      </w:r>
      <w:r>
        <w:rPr>
          <w:rFonts w:ascii="宋体" w:hAnsi="宋体" w:cs="宋体" w:eastAsia="宋体"/>
          <w:sz w:val="27"/>
          <w:color w:val="000000"/>
          <w:b w:val="off"/>
          <w:i w:val="off"/>
        </w:rPr>
        <w:t>效优于传统的体针疗法和头针疗法，它可弥补体针和头针治疗的不足，为针刺</w:t>
      </w:r>
      <w:r>
        <w:rPr>
          <w:rFonts w:ascii="宋体" w:hAnsi="宋体" w:cs="宋体" w:eastAsia="宋体"/>
          <w:sz w:val="27"/>
          <w:color w:val="000000"/>
          <w:b w:val="off"/>
          <w:i w:val="off"/>
        </w:rPr>
        <w:t>治疗中风后遗症提供了一种新的安全而有效的方法；②颞三针治疗脑血管</w:t>
      </w:r>
      <w:r>
        <w:rPr>
          <w:rFonts w:ascii="宋体" w:hAnsi="宋体" w:cs="宋体" w:eastAsia="宋体"/>
          <w:sz w:val="27"/>
          <w:color w:val="000000"/>
          <w:b w:val="off"/>
          <w:i w:val="off"/>
        </w:rPr>
        <w:t>意外后遗症，主要通过改善脑动脉的弹性、增加血流量等脑血流状况，同时改</w:t>
      </w:r>
      <w:r>
        <w:rPr>
          <w:rFonts w:ascii="宋体" w:hAnsi="宋体" w:cs="宋体" w:eastAsia="宋体"/>
          <w:sz w:val="27"/>
          <w:color w:val="000000"/>
          <w:b w:val="off"/>
          <w:i w:val="off"/>
        </w:rPr>
        <w:t>善患者的血液浓稠性、黏滞性、聚集性等血液流变学指标，从而改善脑部的血</w:t>
      </w:r>
      <w:r>
        <w:rPr>
          <w:rFonts w:ascii="宋体" w:hAnsi="宋体" w:cs="宋体" w:eastAsia="宋体"/>
          <w:sz w:val="27"/>
          <w:color w:val="000000"/>
          <w:b w:val="off"/>
          <w:i w:val="off"/>
        </w:rPr>
        <w:t>液供应，使其紧张度下降、血管扩张、血流增加，这将有利于侧支循环的建立，</w:t>
      </w:r>
      <w:r>
        <w:rPr>
          <w:rFonts w:ascii="宋体" w:hAnsi="宋体" w:cs="宋体" w:eastAsia="宋体"/>
          <w:sz w:val="27"/>
          <w:color w:val="000000"/>
          <w:b w:val="off"/>
          <w:i w:val="off"/>
        </w:rPr>
        <w:t>缓解高血压和动脉硬化，提高脑组织氧分压、促进病灶周围脑细胞的营养和脑</w:t>
      </w:r>
      <w:r>
        <w:rPr>
          <w:rFonts w:ascii="宋体" w:hAnsi="宋体" w:cs="宋体" w:eastAsia="宋体"/>
          <w:sz w:val="27"/>
          <w:color w:val="000000"/>
          <w:b w:val="off"/>
          <w:i w:val="off"/>
        </w:rPr>
        <w:t>组织的修复，促进瘫痪机体及语言功能等的康复；③针刺颞三针可以显著调</w:t>
      </w:r>
      <w:r>
        <w:br w:type="page"/>
      </w:r>
    </w:p>
    <w:p>
      <w:pPr>
        <w:wordWrap w:val="on"/>
        <w:autoSpaceDE w:val="off"/>
        <w:autoSpaceDN w:val="off"/>
        <w:spacing w:before="380" w:after="0" w:line="360" w:lineRule="atLeast"/>
        <w:ind w:left="540" w:right="0"/>
        <w:jc w:val="both"/>
        <w:textAlignment w:val="auto"/>
        <w:rPr>
          <w:sz w:val="27"/>
        </w:rPr>
      </w:pPr>
      <w:r>
        <w:rPr>
          <w:rFonts w:ascii="宋体" w:hAnsi="宋体" w:cs="宋体" w:eastAsia="宋体"/>
          <w:sz w:val="27"/>
          <w:color w:val="000000"/>
          <w:u w:val="single"/>
          <w:b w:val="off"/>
          <w:i w:val="off"/>
        </w:rPr>
        <w:t xml:space="preserve">122 常见老年病针灸治疗                                       </w:t>
      </w:r>
    </w:p>
    <w:p>
      <w:pPr>
        <w:wordWrap w:val="on"/>
        <w:autoSpaceDE w:val="off"/>
        <w:autoSpaceDN w:val="off"/>
        <w:spacing w:before="400" w:after="0" w:line="450" w:lineRule="atLeast"/>
        <w:ind w:left="480" w:right="640" w:firstLine="60"/>
        <w:jc w:val="both"/>
        <w:textAlignment w:val="auto"/>
        <w:rPr>
          <w:sz w:val="27"/>
        </w:rPr>
      </w:pPr>
      <w:r>
        <w:rPr>
          <w:rFonts w:ascii="宋体" w:hAnsi="宋体" w:cs="宋体" w:eastAsia="宋体"/>
          <w:sz w:val="27"/>
          <w:color w:val="000000"/>
          <w:b w:val="off"/>
          <w:i w:val="off"/>
        </w:rPr>
        <w:t>整血栓烷B₂和6-酮-前列腺素的含量，调整中风病人的头发微量元素 Zn、Ca、</w:t>
      </w:r>
      <w:r>
        <w:rPr>
          <w:rFonts w:ascii="宋体" w:hAnsi="宋体" w:cs="宋体" w:eastAsia="宋体"/>
          <w:sz w:val="27"/>
          <w:color w:val="000000"/>
          <w:b w:val="off"/>
          <w:i w:val="off"/>
        </w:rPr>
        <w:t>Cu、Cr、Pb等含量，改善微循环和血脂的病理状态，表明针刺颞三针有改善体</w:t>
      </w:r>
      <w:r>
        <w:rPr>
          <w:rFonts w:ascii="宋体" w:hAnsi="宋体" w:cs="宋体" w:eastAsia="宋体"/>
          <w:sz w:val="27"/>
          <w:color w:val="000000"/>
          <w:b w:val="off"/>
          <w:i w:val="off"/>
        </w:rPr>
        <w:t>内脏腑、组织、器官、细胞代谢及糖、脂质代谢等；④按中医理论解释，针刺颞</w:t>
      </w:r>
      <w:r>
        <w:rPr>
          <w:rFonts w:ascii="宋体" w:hAnsi="宋体" w:cs="宋体" w:eastAsia="宋体"/>
          <w:sz w:val="27"/>
          <w:color w:val="000000"/>
          <w:b w:val="off"/>
          <w:i w:val="off"/>
        </w:rPr>
        <w:t>三针有扶正祛邪、活血化瘀、疏通经络、平衡脏腑阴阳的作用。本研究初步阐</w:t>
      </w:r>
      <w:r>
        <w:rPr>
          <w:rFonts w:ascii="宋体" w:hAnsi="宋体" w:cs="宋体" w:eastAsia="宋体"/>
          <w:sz w:val="27"/>
          <w:color w:val="000000"/>
          <w:b w:val="off"/>
          <w:i w:val="off"/>
        </w:rPr>
        <w:t>明了针刺颞三针治疗脑血管意外后遗症的机理，为临床推广应用本法提供了</w:t>
      </w:r>
      <w:r>
        <w:rPr>
          <w:rFonts w:ascii="宋体" w:hAnsi="宋体" w:cs="宋体" w:eastAsia="宋体"/>
          <w:sz w:val="27"/>
          <w:color w:val="000000"/>
          <w:b w:val="off"/>
          <w:i w:val="off"/>
        </w:rPr>
        <w:t>重要的实验室资料和科学依据，具有重要的理论意义和临床应用价值。</w:t>
      </w:r>
    </w:p>
    <w:p>
      <w:pPr>
        <w:wordWrap w:val="on"/>
        <w:autoSpaceDE w:val="off"/>
        <w:autoSpaceDN w:val="off"/>
        <w:spacing w:before="40" w:after="0" w:line="360" w:lineRule="atLeast"/>
        <w:ind w:left="1080" w:right="0"/>
        <w:jc w:val="both"/>
        <w:textAlignment w:val="auto"/>
        <w:rPr>
          <w:sz w:val="27"/>
        </w:rPr>
      </w:pPr>
      <w:r>
        <w:rPr>
          <w:rFonts w:ascii="宋体" w:hAnsi="宋体" w:cs="宋体" w:eastAsia="宋体"/>
          <w:sz w:val="27"/>
          <w:color w:val="000000"/>
          <w:b w:val="off"/>
          <w:i w:val="off"/>
        </w:rPr>
        <w:t>6.小结</w:t>
      </w:r>
    </w:p>
    <w:p>
      <w:pPr>
        <w:wordWrap w:val="on"/>
        <w:autoSpaceDE w:val="off"/>
        <w:autoSpaceDN w:val="off"/>
        <w:spacing w:before="60" w:after="0" w:line="440" w:lineRule="atLeast"/>
        <w:ind w:left="460" w:right="680" w:firstLine="620"/>
        <w:jc w:val="both"/>
        <w:textAlignment w:val="auto"/>
        <w:rPr>
          <w:sz w:val="27"/>
        </w:rPr>
      </w:pPr>
      <w:r>
        <w:rPr>
          <w:rFonts w:ascii="宋体" w:hAnsi="宋体" w:cs="宋体" w:eastAsia="宋体"/>
          <w:sz w:val="27"/>
          <w:color w:val="000000"/>
          <w:b w:val="off"/>
          <w:i w:val="off"/>
        </w:rPr>
        <w:t>(1)本研究总结了颞三针治疗脑血管意外后遗症，疗效满意。针治48天</w:t>
      </w:r>
      <w:r>
        <w:rPr>
          <w:rFonts w:ascii="宋体" w:hAnsi="宋体" w:cs="宋体" w:eastAsia="宋体"/>
          <w:sz w:val="27"/>
          <w:color w:val="000000"/>
          <w:b w:val="off"/>
          <w:i w:val="off"/>
        </w:rPr>
        <w:t>后的总有效率为95.7%，痊愈率为23.9%，优于对照组体针、头针的疗效，并</w:t>
      </w:r>
      <w:r>
        <w:rPr>
          <w:rFonts w:ascii="宋体" w:hAnsi="宋体" w:cs="宋体" w:eastAsia="宋体"/>
          <w:sz w:val="27"/>
          <w:color w:val="000000"/>
          <w:b w:val="off"/>
          <w:i w:val="off"/>
        </w:rPr>
        <w:t>从中医理论讨论了颞穴的理论依据。</w:t>
      </w:r>
    </w:p>
    <w:p>
      <w:pPr>
        <w:wordWrap w:val="on"/>
        <w:autoSpaceDE w:val="off"/>
        <w:autoSpaceDN w:val="off"/>
        <w:spacing w:before="20" w:after="0" w:line="440" w:lineRule="atLeast"/>
        <w:ind w:left="440" w:right="680" w:firstLine="640"/>
        <w:jc w:val="both"/>
        <w:textAlignment w:val="auto"/>
        <w:rPr>
          <w:sz w:val="27"/>
        </w:rPr>
      </w:pPr>
      <w:r>
        <w:rPr>
          <w:rFonts w:ascii="宋体" w:hAnsi="宋体" w:cs="宋体" w:eastAsia="宋体"/>
          <w:sz w:val="27"/>
          <w:color w:val="000000"/>
          <w:b w:val="off"/>
          <w:i w:val="off"/>
        </w:rPr>
        <w:t>(2)本研究通过脑血流图、血液流变学、血栓烷B₂、6~酮-前列腺素、微量</w:t>
      </w:r>
      <w:r>
        <w:rPr>
          <w:rFonts w:ascii="宋体" w:hAnsi="宋体" w:cs="宋体" w:eastAsia="宋体"/>
          <w:sz w:val="27"/>
          <w:color w:val="000000"/>
          <w:b w:val="off"/>
          <w:i w:val="off"/>
        </w:rPr>
        <w:t>元素、血脂、氧自由基、神经递质、微循环等多方面临床指标，24个实验研究。</w:t>
      </w:r>
      <w:r>
        <w:rPr>
          <w:rFonts w:ascii="宋体" w:hAnsi="宋体" w:cs="宋体" w:eastAsia="宋体"/>
          <w:sz w:val="27"/>
          <w:color w:val="000000"/>
          <w:b w:val="off"/>
          <w:i w:val="off"/>
        </w:rPr>
        <w:t>结果表明，不论与体针、头针疗效比较和自身前后比较，经统计学处理，颞三针</w:t>
      </w:r>
      <w:r>
        <w:rPr>
          <w:rFonts w:ascii="宋体" w:hAnsi="宋体" w:cs="宋体" w:eastAsia="宋体"/>
          <w:sz w:val="27"/>
          <w:color w:val="000000"/>
          <w:b w:val="off"/>
          <w:i w:val="off"/>
        </w:rPr>
        <w:t>组都显著优于对照组，并从大量临床指标探讨了颞三针治疗中风后遗症的</w:t>
      </w:r>
      <w:r>
        <w:rPr>
          <w:rFonts w:ascii="宋体" w:hAnsi="宋体" w:cs="宋体" w:eastAsia="宋体"/>
          <w:sz w:val="27"/>
          <w:color w:val="000000"/>
          <w:b w:val="off"/>
          <w:i w:val="off"/>
        </w:rPr>
        <w:t>机理。</w:t>
      </w:r>
    </w:p>
    <w:p>
      <w:pPr>
        <w:wordWrap w:val="on"/>
        <w:autoSpaceDE w:val="off"/>
        <w:autoSpaceDN w:val="off"/>
        <w:spacing w:before="40" w:after="0" w:line="440" w:lineRule="atLeast"/>
        <w:ind w:left="460" w:right="700" w:firstLine="620"/>
        <w:jc w:val="both"/>
        <w:textAlignment w:val="auto"/>
        <w:rPr>
          <w:sz w:val="27"/>
        </w:rPr>
      </w:pPr>
      <w:r>
        <w:rPr>
          <w:rFonts w:ascii="宋体" w:hAnsi="宋体" w:cs="宋体" w:eastAsia="宋体"/>
          <w:sz w:val="27"/>
          <w:color w:val="000000"/>
          <w:b w:val="off"/>
          <w:i w:val="off"/>
        </w:rPr>
        <w:t>(3)本研究以光化学法作成脑局灶性缺血的大鼠模型，用观察针刺颞穴</w:t>
      </w:r>
      <w:r>
        <w:rPr>
          <w:rFonts w:ascii="宋体" w:hAnsi="宋体" w:cs="宋体" w:eastAsia="宋体"/>
          <w:sz w:val="27"/>
          <w:color w:val="000000"/>
          <w:b w:val="off"/>
          <w:i w:val="off"/>
        </w:rPr>
        <w:t>前后大鼠肌张力变化、脑缺血半影区的神经元变化、NOS表达、细胞凋亡情</w:t>
      </w:r>
      <w:r>
        <w:rPr>
          <w:rFonts w:ascii="宋体" w:hAnsi="宋体" w:cs="宋体" w:eastAsia="宋体"/>
          <w:sz w:val="27"/>
          <w:color w:val="000000"/>
          <w:b w:val="off"/>
          <w:i w:val="off"/>
        </w:rPr>
        <w:t>况、基因表达、软脑膜微循环观察作为指标，并通过24个动物实验研究，为颞</w:t>
      </w:r>
      <w:r>
        <w:rPr>
          <w:rFonts w:ascii="宋体" w:hAnsi="宋体" w:cs="宋体" w:eastAsia="宋体"/>
          <w:sz w:val="27"/>
          <w:color w:val="000000"/>
          <w:b w:val="off"/>
          <w:i w:val="off"/>
        </w:rPr>
        <w:t>三针治疗中风后遗症的疗效和机理提供依据。</w:t>
      </w:r>
    </w:p>
    <w:p>
      <w:pPr>
        <w:wordWrap w:val="on"/>
        <w:autoSpaceDE w:val="off"/>
        <w:autoSpaceDN w:val="off"/>
        <w:spacing w:before="40" w:after="0" w:line="440" w:lineRule="atLeast"/>
        <w:ind w:left="480" w:right="680" w:firstLine="600"/>
        <w:jc w:val="both"/>
        <w:textAlignment w:val="auto"/>
        <w:rPr>
          <w:sz w:val="27"/>
        </w:rPr>
      </w:pPr>
      <w:r>
        <w:rPr>
          <w:rFonts w:ascii="宋体" w:hAnsi="宋体" w:cs="宋体" w:eastAsia="宋体"/>
          <w:sz w:val="27"/>
          <w:color w:val="000000"/>
          <w:b w:val="off"/>
          <w:i w:val="off"/>
        </w:rPr>
        <w:t>(4)研究表明，颞三针治疗中风后遗症，能活血化瘀、疏通经络、改善脑血</w:t>
      </w:r>
      <w:r>
        <w:rPr>
          <w:rFonts w:ascii="宋体" w:hAnsi="宋体" w:cs="宋体" w:eastAsia="宋体"/>
          <w:sz w:val="27"/>
          <w:color w:val="000000"/>
          <w:b w:val="off"/>
          <w:i w:val="off"/>
        </w:rPr>
        <w:t>流、促使功能康复，重新组织脑神经环路，促进代偿功能，使患者早日康复。</w:t>
      </w:r>
    </w:p>
    <w:p>
      <w:pPr>
        <w:wordWrap w:val="on"/>
        <w:autoSpaceDE w:val="off"/>
        <w:autoSpaceDN w:val="off"/>
        <w:spacing w:before="80" w:after="0" w:line="380" w:lineRule="atLeast"/>
        <w:ind w:left="540" w:right="0"/>
        <w:jc w:val="both"/>
        <w:textAlignment w:val="auto"/>
        <w:rPr>
          <w:sz w:val="27"/>
        </w:rPr>
      </w:pPr>
      <w:r>
        <w:rPr>
          <w:rFonts w:ascii="宋体" w:hAnsi="宋体" w:cs="宋体" w:eastAsia="宋体"/>
          <w:sz w:val="27"/>
          <w:color w:val="000000"/>
          <w:b w:val="off"/>
          <w:i w:val="off"/>
        </w:rPr>
        <w:t>【附二】  针刺对脑梗死患者 SOD、MDA 的影响</w:t>
      </w:r>
    </w:p>
    <w:p>
      <w:pPr>
        <w:wordWrap w:val="on"/>
        <w:autoSpaceDE w:val="off"/>
        <w:autoSpaceDN w:val="off"/>
        <w:spacing w:before="100" w:after="0" w:line="360" w:lineRule="atLeast"/>
        <w:ind w:left="1080" w:right="0"/>
        <w:jc w:val="both"/>
        <w:textAlignment w:val="auto"/>
        <w:rPr>
          <w:sz w:val="27"/>
        </w:rPr>
      </w:pPr>
      <w:r>
        <w:rPr>
          <w:rFonts w:ascii="宋体" w:hAnsi="宋体" w:cs="宋体" w:eastAsia="宋体"/>
          <w:sz w:val="27"/>
          <w:color w:val="000000"/>
          <w:b w:val="off"/>
          <w:i w:val="off"/>
        </w:rPr>
        <w:t>1.一般资料</w:t>
      </w:r>
    </w:p>
    <w:p>
      <w:pPr>
        <w:wordWrap w:val="on"/>
        <w:autoSpaceDE w:val="off"/>
        <w:autoSpaceDN w:val="off"/>
        <w:spacing w:before="60" w:after="0" w:line="440" w:lineRule="atLeast"/>
        <w:ind w:left="480" w:right="640" w:firstLine="600"/>
        <w:jc w:val="both"/>
        <w:textAlignment w:val="auto"/>
        <w:rPr>
          <w:sz w:val="27"/>
        </w:rPr>
      </w:pPr>
      <w:r>
        <w:rPr>
          <w:rFonts w:ascii="宋体" w:hAnsi="宋体" w:cs="宋体" w:eastAsia="宋体"/>
          <w:sz w:val="27"/>
          <w:color w:val="000000"/>
          <w:b w:val="off"/>
          <w:i w:val="off"/>
        </w:rPr>
        <w:t>患者全部由广州中医药大学第一附属医院针灸特诊室收治，病例选择根</w:t>
      </w:r>
      <w:r>
        <w:rPr>
          <w:rFonts w:ascii="宋体" w:hAnsi="宋体" w:cs="宋体" w:eastAsia="宋体"/>
          <w:sz w:val="27"/>
          <w:color w:val="000000"/>
          <w:b w:val="off"/>
          <w:i w:val="off"/>
        </w:rPr>
        <w:t>据中国中医药学会内科专业委员会制定的中风病诊断标准，且经颅脑CT诊</w:t>
      </w:r>
      <w:r>
        <w:rPr>
          <w:rFonts w:ascii="宋体" w:hAnsi="宋体" w:cs="宋体" w:eastAsia="宋体"/>
          <w:sz w:val="27"/>
          <w:color w:val="000000"/>
          <w:b w:val="off"/>
          <w:i w:val="off"/>
        </w:rPr>
        <w:t>断确认，其中男性47例，女性29例，年龄最大78岁，最小42岁，平均62.5</w:t>
      </w:r>
      <w:r>
        <w:rPr>
          <w:rFonts w:ascii="宋体" w:hAnsi="宋体" w:cs="宋体" w:eastAsia="宋体"/>
          <w:sz w:val="27"/>
          <w:color w:val="000000"/>
          <w:b w:val="off"/>
          <w:i w:val="off"/>
        </w:rPr>
        <w:t>岁，病程为1~6个月。正常对照组42例，男性27例，女性15例，年龄40~75</w:t>
      </w:r>
      <w:r>
        <w:rPr>
          <w:rFonts w:ascii="宋体" w:hAnsi="宋体" w:cs="宋体" w:eastAsia="宋体"/>
          <w:sz w:val="27"/>
          <w:color w:val="000000"/>
          <w:b w:val="off"/>
          <w:i w:val="off"/>
        </w:rPr>
        <w:t>岁，平均57.5岁，均为来我院体检的健康人。</w:t>
      </w:r>
    </w:p>
    <w:p>
      <w:pPr>
        <w:wordWrap w:val="on"/>
        <w:autoSpaceDE w:val="off"/>
        <w:autoSpaceDN w:val="off"/>
        <w:spacing w:before="80" w:after="0" w:line="360" w:lineRule="atLeast"/>
        <w:ind w:left="1080" w:right="0"/>
        <w:jc w:val="both"/>
        <w:textAlignment w:val="auto"/>
        <w:rPr>
          <w:sz w:val="27"/>
        </w:rPr>
      </w:pPr>
      <w:r>
        <w:rPr>
          <w:rFonts w:ascii="宋体" w:hAnsi="宋体" w:cs="宋体" w:eastAsia="宋体"/>
          <w:sz w:val="27"/>
          <w:color w:val="000000"/>
          <w:b w:val="off"/>
          <w:i w:val="off"/>
        </w:rPr>
        <w:t>2.观测指标</w:t>
      </w:r>
    </w:p>
    <w:p>
      <w:pPr>
        <w:wordWrap w:val="on"/>
        <w:autoSpaceDE w:val="off"/>
        <w:autoSpaceDN w:val="off"/>
        <w:spacing w:before="60" w:after="0" w:line="433" w:lineRule="atLeast"/>
        <w:ind w:left="480" w:right="660" w:firstLine="600"/>
        <w:jc w:val="both"/>
        <w:textAlignment w:val="auto"/>
        <w:rPr>
          <w:sz w:val="27"/>
        </w:rPr>
      </w:pPr>
      <w:r>
        <w:rPr>
          <w:rFonts w:ascii="宋体" w:hAnsi="宋体" w:cs="宋体" w:eastAsia="宋体"/>
          <w:sz w:val="27"/>
          <w:color w:val="000000"/>
          <w:b w:val="off"/>
          <w:i w:val="off"/>
        </w:rPr>
        <w:t>血清 SOD 采用邻苯三酚自氧化法测定，试剂盒由武汉海军抗衰老研究中</w:t>
      </w:r>
      <w:r>
        <w:rPr>
          <w:rFonts w:ascii="宋体" w:hAnsi="宋体" w:cs="宋体" w:eastAsia="宋体"/>
          <w:sz w:val="27"/>
          <w:color w:val="000000"/>
          <w:b w:val="off"/>
          <w:i w:val="off"/>
        </w:rPr>
        <w:t>心提供；MDA 采用硫代巴比妥酸(TBA)法测定，试剂盒由北京军事医学科学</w:t>
      </w:r>
      <w:r>
        <w:rPr>
          <w:rFonts w:ascii="宋体" w:hAnsi="宋体" w:cs="宋体" w:eastAsia="宋体"/>
          <w:sz w:val="27"/>
          <w:color w:val="000000"/>
          <w:b w:val="off"/>
          <w:i w:val="off"/>
        </w:rPr>
        <w:t>院提供。具体操作严格按试剂盒说明书进行。</w:t>
      </w:r>
      <w:r>
        <w:br w:type="page"/>
      </w:r>
    </w:p>
    <w:p>
      <w:pPr>
        <w:wordWrap w:val="on"/>
        <w:autoSpaceDE w:val="off"/>
        <w:autoSpaceDN w:val="off"/>
        <w:spacing w:before="520" w:after="0" w:line="500" w:lineRule="atLeast"/>
        <w:ind w:left="560" w:right="0"/>
        <w:jc w:val="both"/>
        <w:textAlignment w:val="auto"/>
        <w:rPr>
          <w:sz w:val="26"/>
        </w:rPr>
      </w:pPr>
      <w:r>
        <w:rPr>
          <w:rFonts w:ascii="宋体" w:hAnsi="宋体" w:cs="宋体" w:eastAsia="宋体"/>
          <w:sz w:val="26"/>
          <w:color w:val="000000"/>
          <w:u w:val="single"/>
          <w:b w:val="off"/>
          <w:i w:val="off"/>
        </w:rPr>
        <w:t xml:space="preserve">       </w:t>
      </w:r>
      <w:r>
        <w:rPr>
          <w:rFonts w:ascii="宋体" w:hAnsi="宋体" w:cs="宋体" w:eastAsia="宋体"/>
          <w:sz w:val="26"/>
          <w:color w:val="000000"/>
          <w:u w:val="single"/>
          <w:b w:val="off"/>
          <w:i w:val="off"/>
        </w:rPr>
        <w:t xml:space="preserve">      </w:t>
      </w:r>
      <w:r>
        <w:rPr>
          <w:rFonts w:ascii="宋体" w:hAnsi="宋体" w:cs="宋体" w:eastAsia="宋体"/>
          <w:sz w:val="24"/>
        </w:rPr>
        <w:t xml:space="preserve">                               </w:t>
      </w:r>
      <w:r>
        <w:rPr>
          <w:rFonts w:ascii="宋体" w:hAnsi="宋体" w:cs="宋体" w:eastAsia="宋体"/>
          <w:sz w:val="26"/>
          <w:color w:val="000000"/>
          <w:b w:val="off"/>
          <w:i w:val="off"/>
        </w:rPr>
        <w:t>下篇 各种老年疾病的针灸治疗 123</w:t>
      </w:r>
    </w:p>
    <w:p>
      <w:pPr>
        <w:wordWrap w:val="on"/>
        <w:autoSpaceDE w:val="off"/>
        <w:autoSpaceDN w:val="off"/>
        <w:spacing w:before="340" w:after="0" w:line="340" w:lineRule="atLeast"/>
        <w:ind w:left="1060" w:right="0"/>
        <w:jc w:val="both"/>
        <w:textAlignment w:val="auto"/>
        <w:rPr>
          <w:sz w:val="26"/>
        </w:rPr>
      </w:pPr>
      <w:r>
        <w:rPr>
          <w:rFonts w:ascii="宋体" w:hAnsi="宋体" w:cs="宋体" w:eastAsia="宋体"/>
          <w:sz w:val="26"/>
          <w:color w:val="000000"/>
          <w:b w:val="off"/>
          <w:i w:val="off"/>
        </w:rPr>
        <w:t>3.治疗方法</w:t>
      </w:r>
    </w:p>
    <w:p>
      <w:pPr>
        <w:wordWrap w:val="on"/>
        <w:autoSpaceDE w:val="off"/>
        <w:autoSpaceDN w:val="off"/>
        <w:spacing w:before="60" w:after="0" w:line="412" w:lineRule="atLeast"/>
        <w:ind w:left="460" w:right="720" w:firstLine="600"/>
        <w:jc w:val="both"/>
        <w:textAlignment w:val="auto"/>
        <w:rPr>
          <w:sz w:val="26"/>
        </w:rPr>
      </w:pPr>
      <w:r>
        <w:rPr>
          <w:rFonts w:ascii="宋体" w:hAnsi="宋体" w:cs="宋体" w:eastAsia="宋体"/>
          <w:sz w:val="26"/>
          <w:color w:val="000000"/>
          <w:b w:val="off"/>
          <w:i w:val="off"/>
        </w:rPr>
        <w:t>(1)选穴：主穴：于偏瘫对侧颞部，耳尖点上2寸处为第一针，然后以第</w:t>
      </w:r>
      <w:r>
        <w:rPr>
          <w:rFonts w:ascii="宋体" w:hAnsi="宋体" w:cs="宋体" w:eastAsia="宋体"/>
          <w:sz w:val="26"/>
          <w:color w:val="000000"/>
          <w:b w:val="off"/>
          <w:i w:val="off"/>
        </w:rPr>
        <w:t>一针为中心，同一水平前后各旁开1寸分别为第二针、第三针。配穴：上肢</w:t>
      </w:r>
      <w:r>
        <w:rPr>
          <w:rFonts w:ascii="宋体" w:hAnsi="宋体" w:cs="宋体" w:eastAsia="宋体"/>
          <w:sz w:val="26"/>
          <w:color w:val="000000"/>
          <w:b w:val="off"/>
          <w:i w:val="off"/>
        </w:rPr>
        <w:t>瘫配曲池、外关、合谷穴；下肢瘫配足三里、三阴交、悬钟穴；下肢屈伸不利配</w:t>
      </w:r>
      <w:r>
        <w:rPr>
          <w:rFonts w:ascii="宋体" w:hAnsi="宋体" w:cs="宋体" w:eastAsia="宋体"/>
          <w:sz w:val="26"/>
          <w:color w:val="000000"/>
          <w:b w:val="off"/>
          <w:i w:val="off"/>
        </w:rPr>
        <w:t>膝三针、风市、伏兔穴；语言不利配舌三针、风府透哑门；口眼歪斜配地仓透</w:t>
      </w:r>
      <w:r>
        <w:rPr>
          <w:rFonts w:ascii="宋体" w:hAnsi="宋体" w:cs="宋体" w:eastAsia="宋体"/>
          <w:sz w:val="26"/>
          <w:color w:val="000000"/>
          <w:b w:val="off"/>
          <w:i w:val="off"/>
        </w:rPr>
        <w:t>颊车。</w:t>
      </w:r>
    </w:p>
    <w:p>
      <w:pPr>
        <w:wordWrap w:val="on"/>
        <w:autoSpaceDE w:val="off"/>
        <w:autoSpaceDN w:val="off"/>
        <w:spacing w:before="60" w:after="0" w:line="405" w:lineRule="atLeast"/>
        <w:ind w:left="460" w:right="720" w:firstLine="600"/>
        <w:jc w:val="both"/>
        <w:textAlignment w:val="auto"/>
        <w:rPr>
          <w:sz w:val="26"/>
        </w:rPr>
      </w:pPr>
      <w:r>
        <w:rPr>
          <w:rFonts w:ascii="宋体" w:hAnsi="宋体" w:cs="宋体" w:eastAsia="宋体"/>
          <w:sz w:val="26"/>
          <w:color w:val="000000"/>
          <w:b w:val="off"/>
          <w:i w:val="off"/>
        </w:rPr>
        <w:t>(2)针法：取30号1.5寸不锈钢毫针针于头部穴位，针尖与头部呈30°角</w:t>
      </w:r>
      <w:r>
        <w:rPr>
          <w:rFonts w:ascii="宋体" w:hAnsi="宋体" w:cs="宋体" w:eastAsia="宋体"/>
          <w:sz w:val="26"/>
          <w:color w:val="000000"/>
          <w:b w:val="off"/>
          <w:i w:val="off"/>
        </w:rPr>
        <w:t>朝下刺入，以局部有麻胀感或放射至整个头部为度，采用提插捻转手法，每隔</w:t>
      </w:r>
      <w:r>
        <w:rPr>
          <w:rFonts w:ascii="宋体" w:hAnsi="宋体" w:cs="宋体" w:eastAsia="宋体"/>
          <w:sz w:val="26"/>
          <w:color w:val="000000"/>
          <w:b w:val="off"/>
          <w:i w:val="off"/>
        </w:rPr>
        <w:t>5分钟行针1次，半小时后出针。每日1次，1个月为 一疗程，疗程间隙休息?</w:t>
      </w:r>
      <w:r>
        <w:rPr>
          <w:rFonts w:ascii="宋体" w:hAnsi="宋体" w:cs="宋体" w:eastAsia="宋体"/>
          <w:sz w:val="26"/>
          <w:color w:val="000000"/>
          <w:b w:val="off"/>
          <w:i w:val="off"/>
        </w:rPr>
        <w:t>天，观察时间以三个疗程为度。</w:t>
      </w:r>
    </w:p>
    <w:p>
      <w:pPr>
        <w:wordWrap w:val="on"/>
        <w:autoSpaceDE w:val="off"/>
        <w:autoSpaceDN w:val="off"/>
        <w:spacing w:before="60" w:after="0" w:line="340" w:lineRule="atLeast"/>
        <w:ind w:left="1060" w:right="0"/>
        <w:jc w:val="both"/>
        <w:textAlignment w:val="auto"/>
        <w:rPr>
          <w:sz w:val="26"/>
        </w:rPr>
      </w:pPr>
      <w:r>
        <w:rPr>
          <w:rFonts w:ascii="宋体" w:hAnsi="宋体" w:cs="宋体" w:eastAsia="宋体"/>
          <w:sz w:val="26"/>
          <w:color w:val="000000"/>
          <w:b w:val="off"/>
          <w:i w:val="off"/>
        </w:rPr>
        <w:t>4.疗效观察</w:t>
      </w:r>
    </w:p>
    <w:p>
      <w:pPr>
        <w:wordWrap w:val="on"/>
        <w:autoSpaceDE w:val="off"/>
        <w:autoSpaceDN w:val="off"/>
        <w:spacing w:before="100" w:after="0" w:line="400" w:lineRule="atLeast"/>
        <w:ind w:left="460" w:right="700" w:firstLine="600"/>
        <w:jc w:val="both"/>
        <w:textAlignment w:val="auto"/>
        <w:rPr>
          <w:sz w:val="26"/>
        </w:rPr>
      </w:pPr>
      <w:r>
        <w:rPr>
          <w:rFonts w:ascii="宋体" w:hAnsi="宋体" w:cs="宋体" w:eastAsia="宋体"/>
          <w:sz w:val="26"/>
          <w:color w:val="000000"/>
          <w:b w:val="off"/>
          <w:i w:val="off"/>
        </w:rPr>
        <w:t>(1)疗效评定标准：根据全国第二次脑血管病会议通过的脑梗死评定标</w:t>
      </w:r>
      <w:r>
        <w:rPr>
          <w:rFonts w:ascii="宋体" w:hAnsi="宋体" w:cs="宋体" w:eastAsia="宋体"/>
          <w:sz w:val="26"/>
          <w:color w:val="000000"/>
          <w:b w:val="off"/>
          <w:i w:val="off"/>
        </w:rPr>
        <w:t>准及病残程度分级，功能缺损评分办法，分别于治疗前后对患者有关状态进行</w:t>
      </w:r>
      <w:r>
        <w:rPr>
          <w:rFonts w:ascii="宋体" w:hAnsi="宋体" w:cs="宋体" w:eastAsia="宋体"/>
          <w:sz w:val="26"/>
          <w:color w:val="000000"/>
          <w:b w:val="off"/>
          <w:i w:val="off"/>
        </w:rPr>
        <w:t>综合评分。</w:t>
      </w:r>
    </w:p>
    <w:p>
      <w:pPr>
        <w:wordWrap w:val="on"/>
        <w:autoSpaceDE w:val="off"/>
        <w:autoSpaceDN w:val="off"/>
        <w:spacing w:before="100" w:after="0" w:line="360" w:lineRule="atLeast"/>
        <w:ind w:left="1060" w:right="0"/>
        <w:jc w:val="both"/>
        <w:textAlignment w:val="auto"/>
        <w:rPr>
          <w:sz w:val="26"/>
        </w:rPr>
      </w:pPr>
      <w:r>
        <w:rPr>
          <w:rFonts w:ascii="宋体" w:hAnsi="宋体" w:cs="宋体" w:eastAsia="宋体"/>
          <w:sz w:val="26"/>
          <w:color w:val="000000"/>
          <w:b w:val="off"/>
          <w:i w:val="off"/>
        </w:rPr>
        <w:t>基本痊愈：病残程度0级；</w:t>
      </w:r>
    </w:p>
    <w:p>
      <w:pPr>
        <w:wordWrap w:val="on"/>
        <w:autoSpaceDE w:val="off"/>
        <w:autoSpaceDN w:val="off"/>
        <w:spacing w:before="80" w:after="0" w:line="360" w:lineRule="atLeast"/>
        <w:ind w:left="1060" w:right="0"/>
        <w:jc w:val="both"/>
        <w:textAlignment w:val="auto"/>
        <w:rPr>
          <w:sz w:val="26"/>
        </w:rPr>
      </w:pPr>
      <w:r>
        <w:rPr>
          <w:rFonts w:ascii="宋体" w:hAnsi="宋体" w:cs="宋体" w:eastAsia="宋体"/>
          <w:sz w:val="26"/>
          <w:color w:val="000000"/>
          <w:b w:val="off"/>
          <w:i w:val="off"/>
        </w:rPr>
        <w:t>显著进步：功能缺损评分减少21分以上；病残程度1~3级；</w:t>
      </w:r>
    </w:p>
    <w:p>
      <w:pPr>
        <w:wordWrap w:val="on"/>
        <w:autoSpaceDE w:val="off"/>
        <w:autoSpaceDN w:val="off"/>
        <w:spacing w:before="80" w:after="0" w:line="360" w:lineRule="atLeast"/>
        <w:ind w:left="1060" w:right="0"/>
        <w:jc w:val="both"/>
        <w:textAlignment w:val="auto"/>
        <w:rPr>
          <w:sz w:val="26"/>
        </w:rPr>
      </w:pPr>
      <w:r>
        <w:rPr>
          <w:rFonts w:ascii="宋体" w:hAnsi="宋体" w:cs="宋体" w:eastAsia="宋体"/>
          <w:sz w:val="26"/>
          <w:color w:val="000000"/>
          <w:b w:val="off"/>
          <w:i w:val="off"/>
        </w:rPr>
        <w:t>进   步：功能缺损评分减少8~20分；</w:t>
      </w:r>
    </w:p>
    <w:p>
      <w:pPr>
        <w:wordWrap w:val="on"/>
        <w:autoSpaceDE w:val="off"/>
        <w:autoSpaceDN w:val="off"/>
        <w:spacing w:before="60" w:after="0" w:line="360" w:lineRule="atLeast"/>
        <w:ind w:left="1060" w:right="0"/>
        <w:jc w:val="both"/>
        <w:textAlignment w:val="auto"/>
        <w:rPr>
          <w:sz w:val="26"/>
        </w:rPr>
      </w:pPr>
      <w:r>
        <w:rPr>
          <w:rFonts w:ascii="宋体" w:hAnsi="宋体" w:cs="宋体" w:eastAsia="宋体"/>
          <w:sz w:val="26"/>
          <w:color w:val="000000"/>
          <w:b w:val="off"/>
          <w:i w:val="off"/>
        </w:rPr>
        <w:t>加   重：病情加重或死亡。</w:t>
      </w:r>
    </w:p>
    <w:p>
      <w:pPr>
        <w:wordWrap w:val="on"/>
        <w:autoSpaceDE w:val="off"/>
        <w:autoSpaceDN w:val="off"/>
        <w:spacing w:before="80" w:after="0" w:line="360" w:lineRule="atLeast"/>
        <w:ind w:left="1060" w:right="0"/>
        <w:jc w:val="both"/>
        <w:textAlignment w:val="auto"/>
        <w:rPr>
          <w:sz w:val="26"/>
        </w:rPr>
      </w:pPr>
      <w:r>
        <w:rPr>
          <w:rFonts w:ascii="宋体" w:hAnsi="宋体" w:cs="宋体" w:eastAsia="宋体"/>
          <w:sz w:val="26"/>
          <w:color w:val="000000"/>
          <w:b w:val="off"/>
          <w:i w:val="off"/>
        </w:rPr>
        <w:t>(2) 结果</w:t>
      </w:r>
    </w:p>
    <w:p>
      <w:pPr>
        <w:wordWrap w:val="on"/>
        <w:autoSpaceDE w:val="off"/>
        <w:autoSpaceDN w:val="off"/>
        <w:spacing w:before="60" w:after="0" w:line="400" w:lineRule="atLeast"/>
        <w:ind w:left="480" w:right="700" w:firstLine="580"/>
        <w:jc w:val="both"/>
        <w:textAlignment w:val="auto"/>
        <w:rPr>
          <w:sz w:val="26"/>
        </w:rPr>
      </w:pPr>
      <w:r>
        <w:rPr>
          <w:rFonts w:ascii="宋体" w:hAnsi="宋体" w:cs="宋体" w:eastAsia="宋体"/>
          <w:sz w:val="26"/>
          <w:color w:val="000000"/>
          <w:b w:val="off"/>
          <w:i w:val="off"/>
        </w:rPr>
        <w:t>①治疗结果:基本痊愈8例,占10.52%;显著进步35例,占46.05%;进</w:t>
      </w:r>
      <w:r>
        <w:rPr>
          <w:rFonts w:ascii="宋体" w:hAnsi="宋体" w:cs="宋体" w:eastAsia="宋体"/>
          <w:sz w:val="26"/>
          <w:color w:val="000000"/>
          <w:b w:val="off"/>
          <w:i w:val="off"/>
        </w:rPr>
        <w:t>步27例,占35.5%;无效6例,占7.93%。总有效率为92.07%。</w:t>
      </w:r>
    </w:p>
    <w:p>
      <w:pPr>
        <w:wordWrap w:val="on"/>
        <w:autoSpaceDE w:val="off"/>
        <w:autoSpaceDN w:val="off"/>
        <w:spacing w:before="40" w:after="0" w:line="420" w:lineRule="atLeast"/>
        <w:ind w:left="500" w:right="680" w:firstLine="560"/>
        <w:jc w:val="both"/>
        <w:textAlignment w:val="auto"/>
        <w:rPr>
          <w:sz w:val="26"/>
        </w:rPr>
      </w:pPr>
      <w:r>
        <w:rPr>
          <w:rFonts w:ascii="宋体" w:hAnsi="宋体" w:cs="宋体" w:eastAsia="宋体"/>
          <w:sz w:val="26"/>
          <w:color w:val="000000"/>
          <w:b w:val="off"/>
          <w:i w:val="off"/>
        </w:rPr>
        <w:t>②SOD、MDA测定结果：治疗组治疗前SOD水平明显低于正常对照组</w:t>
      </w:r>
      <w:r>
        <w:rPr>
          <w:rFonts w:ascii="宋体" w:hAnsi="宋体" w:cs="宋体" w:eastAsia="宋体"/>
          <w:sz w:val="26"/>
          <w:color w:val="000000"/>
          <w:b w:val="off"/>
          <w:i w:val="off"/>
        </w:rPr>
        <w:t>(P&lt;0.01); MDA则显著高于正常对照组(P&lt;0.01)。经三个疗程治疗后,体</w:t>
      </w:r>
      <w:r>
        <w:rPr>
          <w:rFonts w:ascii="宋体" w:hAnsi="宋体" w:cs="宋体" w:eastAsia="宋体"/>
          <w:sz w:val="26"/>
          <w:color w:val="000000"/>
          <w:b w:val="off"/>
          <w:i w:val="off"/>
        </w:rPr>
        <w:t>内血液中SOD水平明显升高，MDA则显著下降，和治疗前相比，差异具有非常显</w:t>
      </w:r>
      <w:r>
        <w:rPr>
          <w:rFonts w:ascii="宋体" w:hAnsi="宋体" w:cs="宋体" w:eastAsia="宋体"/>
          <w:sz w:val="26"/>
          <w:color w:val="000000"/>
          <w:b w:val="off"/>
          <w:i w:val="off"/>
        </w:rPr>
        <w:t>著性意义(P&lt;0.01):和正常对照组相比,无显著性差异(P&gt;0.05)。见表1。</w:t>
      </w:r>
    </w:p>
    <w:p>
      <w:pPr>
        <w:wordWrap w:val="on"/>
        <w:autoSpaceDE w:val="off"/>
        <w:autoSpaceDN w:val="off"/>
        <w:spacing w:before="200" w:after="0" w:line="600" w:lineRule="atLeast"/>
        <w:ind w:left="2420" w:right="0"/>
        <w:jc w:val="both"/>
        <w:textAlignment w:val="auto"/>
        <w:rPr>
          <w:sz w:val="30"/>
        </w:rPr>
      </w:pPr>
      <w:r>
        <w:rPr>
          <w:rFonts w:ascii="宋体" w:hAnsi="宋体" w:cs="宋体" w:eastAsia="宋体"/>
          <w:sz w:val="30"/>
          <w:color w:val="000000"/>
          <w:b w:val="off"/>
          <w:i w:val="off"/>
        </w:rPr>
        <w:t>表1 两组 SOD、MDA 测定结果比较</w:t>
      </w:r>
      <w:r>
        <w:t xml:space="preserve"> </w:t>
      </w:r>
      <m:oMath xmlns:m="http://schemas.openxmlformats.org/officeDocument/2006/math" xmlns:mml="http://www.w3.org/1998/Math/MathML">
        <m:d>
          <m:dPr>
            <m:begChr m:val="{"/>
            <m:sepChr m:val=","/>
            <m:endChr m:val="}"/>
          </m:dPr>
          <m:e>
            <m:acc>
              <m:accPr>
                <m:chr m:val="̅"/>
              </m:accPr>
              <m:e>
                <m:r>
                  <w:rPr>
                    <w:rFonts w:ascii="Cambria Math" w:hAnsi="Cambria Math"/>
                    <w:sz w:val="30"/>
                    <w:szCs w:val="30"/>
                  </w:rPr>
                  <m:t>X</m:t>
                </m:r>
              </m:e>
            </m:acc>
            <m:r>
              <w:rPr>
                <w:rFonts w:ascii="Cambria Math" w:hAnsi="Cambria Math"/>
                <w:sz w:val="30"/>
                <w:szCs w:val="30"/>
              </w:rPr>
              <m:t>±</m:t>
            </m:r>
            <m:r>
              <w:rPr>
                <w:rFonts w:ascii="Cambria Math" w:hAnsi="Cambria Math"/>
                <w:sz w:val="30"/>
                <w:szCs w:val="30"/>
              </w:rPr>
              <m:t>s</m:t>
            </m:r>
          </m:e>
        </m:d>
      </m:oMath>
    </w:p>
    <w:p>
      <w:pPr>
        <w:wordWrap w:val="on"/>
        <w:spacing w:before="0" w:after="0" w:line="20" w:lineRule="exact"/>
        <w:ind w:left="0" w:right="0"/>
        <w:textAlignment w:val="auto"/>
      </w:pPr>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560"/>
        <w:gridCol w:w="1640"/>
        <w:gridCol w:w="2480"/>
        <w:gridCol w:w="2600"/>
      </w:tblGrid>
      <w:tr>
        <w:trPr>
          <w:trHeight w:hRule="atLeast" w:val="800"/>
        </w:trPr>
        <w:tc>
          <w:tcPr>
            <w:tcW w:w="2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组 别</w:t>
            </w: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例 数</w:t>
            </w:r>
          </w:p>
        </w:tc>
        <w:tc>
          <w:tcPr>
            <w:tcW w:w="2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SOD(mu/ ml)</w:t>
            </w:r>
          </w:p>
        </w:tc>
        <w:tc>
          <w:tcPr>
            <w:tcW w:w="2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both"/>
              <w:textAlignment w:val="auto"/>
              <w:rPr>
                <w:sz w:val="26"/>
              </w:rPr>
            </w:pPr>
            <w:r>
              <w:rPr>
                <w:rFonts w:ascii="宋体" w:hAnsi="宋体" w:cs="宋体" w:eastAsia="宋体"/>
                <w:sz w:val="26"/>
                <w:color w:val="000000"/>
                <w:b w:val="off"/>
                <w:i w:val="off"/>
              </w:rPr>
              <w:t>MDA(mmol/ ml)</w:t>
            </w:r>
          </w:p>
        </w:tc>
      </w:tr>
      <w:tr>
        <w:trPr>
          <w:trHeight w:hRule="atLeast" w:val="540"/>
        </w:trPr>
        <w:tc>
          <w:tcPr>
            <w:tcW w:w="2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正常对照组</w:t>
            </w: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42</w:t>
            </w:r>
          </w:p>
        </w:tc>
        <w:tc>
          <w:tcPr>
            <w:tcW w:w="2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6"/>
              </w:rPr>
            </w:pPr>
            <w:r>
              <w:rPr>
                <w:rFonts w:ascii="宋体" w:hAnsi="宋体" w:cs="宋体" w:eastAsia="宋体"/>
                <w:sz w:val="26"/>
                <w:color w:val="000000"/>
                <w:b w:val="off"/>
                <w:i w:val="off"/>
              </w:rPr>
              <w:t>112.60±19.20</w:t>
            </w:r>
          </w:p>
        </w:tc>
        <w:tc>
          <w:tcPr>
            <w:tcW w:w="2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both"/>
              <w:textAlignment w:val="auto"/>
              <w:rPr>
                <w:sz w:val="26"/>
              </w:rPr>
            </w:pPr>
            <w:r>
              <w:rPr>
                <w:rFonts w:ascii="宋体" w:hAnsi="宋体" w:cs="宋体" w:eastAsia="宋体"/>
                <w:sz w:val="26"/>
                <w:color w:val="000000"/>
                <w:b w:val="off"/>
                <w:i w:val="off"/>
              </w:rPr>
              <w:t>4.11±0.93</w:t>
            </w:r>
          </w:p>
        </w:tc>
      </w:tr>
      <w:tr>
        <w:trPr>
          <w:trHeight w:hRule="atLeast" w:val="820"/>
        </w:trPr>
        <w:tc>
          <w:tcPr>
            <w:tcW w:w="2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6"/>
              </w:rPr>
            </w:pPr>
            <w:r>
              <w:rPr>
                <w:rFonts w:ascii="宋体" w:hAnsi="宋体" w:cs="宋体" w:eastAsia="宋体"/>
                <w:sz w:val="26"/>
                <w:color w:val="000000"/>
                <w:b w:val="off"/>
                <w:i w:val="off"/>
              </w:rPr>
              <w:t>治疗组治疗前</w:t>
            </w:r>
          </w:p>
          <w:p>
            <w:pPr>
              <w:wordWrap w:val="on"/>
              <w:autoSpaceDE w:val="off"/>
              <w:autoSpaceDN w:val="off"/>
              <w:spacing w:before="20" w:after="0" w:line="380" w:lineRule="atLeast"/>
              <w:ind w:left="0" w:right="0"/>
              <w:jc w:val="center"/>
              <w:textAlignment w:val="auto"/>
              <w:rPr>
                <w:sz w:val="26"/>
              </w:rPr>
            </w:pPr>
            <w:r>
              <w:rPr>
                <w:rFonts w:ascii="宋体" w:hAnsi="宋体" w:cs="宋体" w:eastAsia="宋体"/>
                <w:sz w:val="26"/>
                <w:color w:val="000000"/>
                <w:b w:val="off"/>
                <w:i w:val="off"/>
              </w:rPr>
              <w:t>治疗组治疗后</w:t>
            </w:r>
          </w:p>
        </w:tc>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6"/>
              </w:rPr>
            </w:pPr>
            <w:r>
              <w:rPr>
                <w:rFonts w:ascii="宋体" w:hAnsi="宋体" w:cs="宋体" w:eastAsia="宋体"/>
                <w:sz w:val="26"/>
                <w:color w:val="000000"/>
                <w:b w:val="off"/>
                <w:i w:val="off"/>
              </w:rPr>
              <w:t>76</w:t>
            </w:r>
          </w:p>
          <w:p>
            <w:pPr>
              <w:wordWrap w:val="on"/>
              <w:autoSpaceDE w:val="off"/>
              <w:autoSpaceDN w:val="off"/>
              <w:spacing w:before="20" w:after="0" w:line="380" w:lineRule="atLeast"/>
              <w:ind w:left="0" w:right="0"/>
              <w:jc w:val="center"/>
              <w:textAlignment w:val="auto"/>
              <w:rPr>
                <w:sz w:val="26"/>
              </w:rPr>
            </w:pPr>
            <w:r>
              <w:rPr>
                <w:rFonts w:ascii="宋体" w:hAnsi="宋体" w:cs="宋体" w:eastAsia="宋体"/>
                <w:sz w:val="26"/>
                <w:color w:val="000000"/>
                <w:b w:val="off"/>
                <w:i w:val="off"/>
              </w:rPr>
              <w:t>76</w:t>
            </w:r>
          </w:p>
        </w:tc>
        <w:tc>
          <w:tcPr>
            <w:tcW w:w="2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6"/>
              </w:rPr>
            </w:pPr>
            <w:r>
              <w:rPr>
                <w:rFonts w:ascii="宋体" w:hAnsi="宋体" w:cs="宋体" w:eastAsia="宋体"/>
                <w:sz w:val="26"/>
                <w:color w:val="000000"/>
                <w:b w:val="off"/>
                <w:i w:val="off"/>
              </w:rPr>
              <w:t>60.48±10.913</w:t>
            </w:r>
          </w:p>
          <w:p>
            <w:pPr>
              <w:wordWrap w:val="on"/>
              <w:autoSpaceDE w:val="off"/>
              <w:autoSpaceDN w:val="off"/>
              <w:spacing w:before="20" w:after="0" w:line="380" w:lineRule="atLeast"/>
              <w:ind w:left="0" w:right="0"/>
              <w:jc w:val="center"/>
              <w:textAlignment w:val="auto"/>
              <w:rPr>
                <w:sz w:val="26"/>
              </w:rPr>
            </w:pPr>
            <w:r>
              <w:rPr>
                <w:rFonts w:ascii="宋体" w:hAnsi="宋体" w:cs="宋体" w:eastAsia="宋体"/>
                <w:sz w:val="26"/>
                <w:color w:val="000000"/>
                <w:b w:val="off"/>
                <w:i w:val="off"/>
              </w:rPr>
              <w:t>104.67于13.01*</w:t>
            </w:r>
          </w:p>
        </w:tc>
        <w:tc>
          <w:tcPr>
            <w:tcW w:w="2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6"/>
              </w:rPr>
            </w:pPr>
            <w:r>
              <w:rPr>
                <w:rFonts w:ascii="宋体" w:hAnsi="宋体" w:cs="宋体" w:eastAsia="宋体"/>
                <w:sz w:val="26"/>
                <w:color w:val="000000"/>
                <w:b w:val="off"/>
                <w:i w:val="off"/>
              </w:rPr>
              <w:t>9.36±2.32⁵</w:t>
            </w:r>
          </w:p>
          <w:p>
            <w:pPr>
              <w:wordWrap w:val="on"/>
              <w:autoSpaceDE w:val="off"/>
              <w:autoSpaceDN w:val="off"/>
              <w:spacing w:before="20" w:after="0" w:line="380" w:lineRule="atLeast"/>
              <w:ind w:left="0" w:right="0"/>
              <w:jc w:val="both"/>
              <w:textAlignment w:val="auto"/>
              <w:rPr>
                <w:sz w:val="26"/>
              </w:rPr>
            </w:pPr>
            <w:r>
              <w:rPr>
                <w:rFonts w:ascii="宋体" w:hAnsi="宋体" w:cs="宋体" w:eastAsia="宋体"/>
                <w:sz w:val="26"/>
                <w:color w:val="000000"/>
                <w:b w:val="off"/>
                <w:i w:val="off"/>
              </w:rPr>
              <w:t>4.75±1.40°</w:t>
            </w:r>
          </w:p>
        </w:tc>
      </w:tr>
    </w:tbl>
    <w:p>
      <w:pPr>
        <w:wordWrap w:val="on"/>
        <w:autoSpaceDE w:val="off"/>
        <w:autoSpaceDN w:val="off"/>
        <w:spacing w:before="100" w:after="0" w:line="340" w:lineRule="atLeast"/>
        <w:ind w:left="1060" w:right="0"/>
        <w:jc w:val="both"/>
        <w:textAlignment w:val="auto"/>
        <w:rPr>
          <w:sz w:val="26"/>
        </w:rPr>
      </w:pPr>
      <w:r>
        <w:rPr>
          <w:rFonts w:ascii="宋体" w:hAnsi="宋体" w:cs="宋体" w:eastAsia="宋体"/>
          <w:sz w:val="26"/>
          <w:color w:val="000000"/>
          <w:b w:val="off"/>
          <w:i w:val="off"/>
        </w:rPr>
        <w:t>注 △与对照组比,P&lt;0.01; *与治疗前比,P&lt;0.01</w:t>
      </w:r>
      <w:r>
        <w:br w:type="page"/>
      </w:r>
    </w:p>
    <w:p>
      <w:pPr>
        <w:wordWrap w:val="on"/>
        <w:autoSpaceDE w:val="off"/>
        <w:autoSpaceDN w:val="off"/>
        <w:spacing w:before="560" w:after="0" w:line="380" w:lineRule="atLeast"/>
        <w:ind w:left="440" w:right="0"/>
        <w:jc w:val="both"/>
        <w:textAlignment w:val="auto"/>
        <w:rPr>
          <w:sz w:val="27"/>
        </w:rPr>
      </w:pPr>
      <w:r>
        <w:rPr>
          <w:rFonts w:ascii="宋体" w:hAnsi="宋体" w:cs="宋体" w:eastAsia="宋体"/>
          <w:sz w:val="27"/>
          <w:color w:val="000000"/>
          <w:u w:val="single"/>
          <w:b w:val="off"/>
          <w:i w:val="off"/>
        </w:rPr>
        <w:t xml:space="preserve">124 常见老年病针灸治疗                                        </w:t>
      </w:r>
    </w:p>
    <w:p>
      <w:pPr>
        <w:wordWrap w:val="on"/>
        <w:autoSpaceDE w:val="off"/>
        <w:autoSpaceDN w:val="off"/>
        <w:spacing w:before="460" w:after="0" w:line="360" w:lineRule="atLeast"/>
        <w:ind w:left="1040" w:right="0"/>
        <w:jc w:val="both"/>
        <w:textAlignment w:val="auto"/>
        <w:rPr>
          <w:sz w:val="27"/>
        </w:rPr>
      </w:pPr>
      <w:r>
        <w:rPr>
          <w:rFonts w:ascii="宋体" w:hAnsi="宋体" w:cs="宋体" w:eastAsia="宋体"/>
          <w:sz w:val="27"/>
          <w:color w:val="000000"/>
          <w:b w:val="off"/>
          <w:i w:val="off"/>
        </w:rPr>
        <w:t>5.小结</w:t>
      </w:r>
    </w:p>
    <w:p>
      <w:pPr>
        <w:wordWrap w:val="on"/>
        <w:autoSpaceDE w:val="off"/>
        <w:autoSpaceDN w:val="off"/>
        <w:spacing w:before="20" w:after="0" w:line="443" w:lineRule="atLeast"/>
        <w:ind w:left="460" w:right="700" w:firstLine="580"/>
        <w:jc w:val="both"/>
        <w:textAlignment w:val="auto"/>
        <w:rPr>
          <w:sz w:val="27"/>
        </w:rPr>
      </w:pPr>
      <w:r>
        <w:rPr>
          <w:rFonts w:ascii="宋体" w:hAnsi="宋体" w:cs="宋体" w:eastAsia="宋体"/>
          <w:sz w:val="27"/>
          <w:color w:val="000000"/>
          <w:b w:val="off"/>
          <w:i w:val="off"/>
        </w:rPr>
        <w:t>脑梗死属中医“中风”范畴，多由肝肾不足而致脑髓失养、气虚血瘀，临床</w:t>
      </w:r>
      <w:r>
        <w:rPr>
          <w:rFonts w:ascii="宋体" w:hAnsi="宋体" w:cs="宋体" w:eastAsia="宋体"/>
          <w:sz w:val="27"/>
          <w:color w:val="000000"/>
          <w:b w:val="off"/>
          <w:i w:val="off"/>
        </w:rPr>
        <w:t>表现以突然昏倒、不省人事，且伴有口眼歪斜、语言不利及半身不遂等为主，属</w:t>
      </w:r>
      <w:r>
        <w:rPr>
          <w:rFonts w:ascii="宋体" w:hAnsi="宋体" w:cs="宋体" w:eastAsia="宋体"/>
          <w:sz w:val="27"/>
          <w:color w:val="000000"/>
          <w:b w:val="off"/>
          <w:i w:val="off"/>
        </w:rPr>
        <w:t>本虚标实证。“颞三针”位居头部颞侧，中医学认为“头为诸阳之会”，手足三阳</w:t>
      </w:r>
      <w:r>
        <w:rPr>
          <w:rFonts w:ascii="宋体" w:hAnsi="宋体" w:cs="宋体" w:eastAsia="宋体"/>
          <w:sz w:val="27"/>
          <w:color w:val="000000"/>
          <w:b w:val="off"/>
          <w:i w:val="off"/>
        </w:rPr>
        <w:t>经皆会于头，且头部颞侧为足少阳胆经循行分布之处，肝胆相表里，针刺该区有</w:t>
      </w:r>
      <w:r>
        <w:rPr>
          <w:rFonts w:ascii="宋体" w:hAnsi="宋体" w:cs="宋体" w:eastAsia="宋体"/>
          <w:sz w:val="27"/>
          <w:color w:val="000000"/>
          <w:b w:val="off"/>
          <w:i w:val="off"/>
        </w:rPr>
        <w:t>疏经活络、平肝熄风，加强局部血流的作用。现代医学认为，该区为颞叶皮层投</w:t>
      </w:r>
      <w:r>
        <w:rPr>
          <w:rFonts w:ascii="宋体" w:hAnsi="宋体" w:cs="宋体" w:eastAsia="宋体"/>
          <w:sz w:val="27"/>
          <w:color w:val="000000"/>
          <w:b w:val="off"/>
          <w:i w:val="off"/>
        </w:rPr>
        <w:t>射区，又靠近中央前回，针刺该区能促进脑神经元功能恢复，提高其运动功能，</w:t>
      </w:r>
      <w:r>
        <w:rPr>
          <w:rFonts w:ascii="宋体" w:hAnsi="宋体" w:cs="宋体" w:eastAsia="宋体"/>
          <w:sz w:val="27"/>
          <w:color w:val="000000"/>
          <w:b w:val="off"/>
          <w:i w:val="off"/>
        </w:rPr>
        <w:t>故我们在临床上选“颞三针”为主治疗脑梗死，具有见效快、疗效高的优点。</w:t>
      </w:r>
    </w:p>
    <w:p>
      <w:pPr>
        <w:wordWrap w:val="on"/>
        <w:autoSpaceDE w:val="off"/>
        <w:autoSpaceDN w:val="off"/>
        <w:spacing w:before="0" w:after="0" w:line="437" w:lineRule="atLeast"/>
        <w:ind w:left="460" w:right="700" w:firstLine="580"/>
        <w:jc w:val="both"/>
        <w:textAlignment w:val="auto"/>
        <w:rPr>
          <w:sz w:val="27"/>
        </w:rPr>
      </w:pPr>
      <w:r>
        <w:rPr>
          <w:rFonts w:ascii="宋体" w:hAnsi="宋体" w:cs="宋体" w:eastAsia="宋体"/>
          <w:sz w:val="27"/>
          <w:color w:val="000000"/>
          <w:b w:val="off"/>
          <w:i w:val="off"/>
        </w:rPr>
        <w:t>现代研究发现，氧自由基及其介导的脂质过氧化连锁反应是引起缺血性脑</w:t>
      </w:r>
      <w:r>
        <w:rPr>
          <w:rFonts w:ascii="宋体" w:hAnsi="宋体" w:cs="宋体" w:eastAsia="宋体"/>
          <w:sz w:val="27"/>
          <w:color w:val="000000"/>
          <w:b w:val="off"/>
          <w:i w:val="off"/>
        </w:rPr>
        <w:t>损伤的主要原因。脑缺血时由于大量氧自由基过耗了SOD，致使体内SOD降</w:t>
      </w:r>
      <w:r>
        <w:rPr>
          <w:rFonts w:ascii="宋体" w:hAnsi="宋体" w:cs="宋体" w:eastAsia="宋体"/>
          <w:sz w:val="27"/>
          <w:color w:val="000000"/>
          <w:b w:val="off"/>
          <w:i w:val="off"/>
        </w:rPr>
        <w:t>低，机体清除自由基能力下降，积累的过剩自由基与脑组织生物膜不饱和脂肪</w:t>
      </w:r>
      <w:r>
        <w:rPr>
          <w:rFonts w:ascii="宋体" w:hAnsi="宋体" w:cs="宋体" w:eastAsia="宋体"/>
          <w:sz w:val="27"/>
          <w:color w:val="000000"/>
          <w:b w:val="off"/>
          <w:i w:val="off"/>
        </w:rPr>
        <w:t>酸发生脂质过氧连锁反应，产生大量MDA，使脑组织生物膜结构与功能受到损</w:t>
      </w:r>
      <w:r>
        <w:rPr>
          <w:rFonts w:ascii="宋体" w:hAnsi="宋体" w:cs="宋体" w:eastAsia="宋体"/>
          <w:sz w:val="27"/>
          <w:color w:val="000000"/>
          <w:b w:val="off"/>
          <w:i w:val="off"/>
        </w:rPr>
        <w:t>伤。临床上我们采用以“颞三针”为主治疗脑梗死，能显著提高患者体内清除自</w:t>
      </w:r>
      <w:r>
        <w:rPr>
          <w:rFonts w:ascii="宋体" w:hAnsi="宋体" w:cs="宋体" w:eastAsia="宋体"/>
          <w:sz w:val="27"/>
          <w:color w:val="000000"/>
          <w:b w:val="off"/>
          <w:i w:val="off"/>
        </w:rPr>
        <w:t>由基、降低脂质过氧化反应的能力，更能有效地改善患者自由基代谢失衡状态。</w:t>
      </w:r>
    </w:p>
    <w:p>
      <w:pPr>
        <w:wordWrap w:val="on"/>
        <w:autoSpaceDE w:val="off"/>
        <w:autoSpaceDN w:val="off"/>
        <w:spacing w:before="20" w:after="0" w:line="360" w:lineRule="atLeast"/>
        <w:ind w:left="440" w:right="0"/>
        <w:jc w:val="both"/>
        <w:textAlignment w:val="auto"/>
        <w:rPr>
          <w:sz w:val="27"/>
        </w:rPr>
      </w:pPr>
      <w:r>
        <w:rPr>
          <w:rFonts w:ascii="宋体" w:hAnsi="宋体" w:cs="宋体" w:eastAsia="宋体"/>
          <w:sz w:val="27"/>
          <w:color w:val="000000"/>
          <w:b w:val="off"/>
          <w:i w:val="off"/>
        </w:rPr>
        <w:t>【讨论】</w:t>
      </w:r>
    </w:p>
    <w:p>
      <w:pPr>
        <w:wordWrap w:val="on"/>
        <w:autoSpaceDE w:val="off"/>
        <w:autoSpaceDN w:val="off"/>
        <w:spacing w:before="80" w:after="0" w:line="455" w:lineRule="atLeast"/>
        <w:ind w:left="300" w:right="800" w:firstLine="740"/>
        <w:jc w:val="both"/>
        <w:textAlignment w:val="auto"/>
        <w:rPr>
          <w:sz w:val="27"/>
        </w:rPr>
      </w:pPr>
      <w:r>
        <w:rPr>
          <w:rFonts w:ascii="宋体" w:hAnsi="宋体" w:cs="宋体" w:eastAsia="宋体"/>
          <w:sz w:val="27"/>
          <w:color w:val="000000"/>
          <w:b w:val="off"/>
          <w:i w:val="off"/>
        </w:rPr>
        <w:t>针灸治疗中风，历史悠久，至今仍是最为常用的方法之一。中</w:t>
      </w:r>
      <w:r>
        <w:rPr>
          <w:rFonts w:ascii="宋体" w:hAnsi="宋体" w:cs="宋体" w:eastAsia="宋体"/>
          <w:sz w:val="27"/>
          <w:color w:val="000000"/>
          <w:b w:val="off"/>
          <w:i w:val="off"/>
        </w:rPr>
        <w:t>风临床特点由风邪性质所决定，风为阳邪，其性善行，主动主变，故</w:t>
      </w:r>
      <w:r>
        <w:rPr>
          <w:rFonts w:ascii="宋体" w:hAnsi="宋体" w:cs="宋体" w:eastAsia="宋体"/>
          <w:sz w:val="27"/>
          <w:color w:val="000000"/>
          <w:b w:val="off"/>
          <w:i w:val="off"/>
        </w:rPr>
        <w:t>其“发病急骤，症状变化多端”。 中医学早有“急性脑卒中”——词，</w:t>
      </w:r>
      <w:r>
        <w:rPr>
          <w:rFonts w:ascii="宋体" w:hAnsi="宋体" w:cs="宋体" w:eastAsia="宋体"/>
          <w:sz w:val="27"/>
          <w:color w:val="000000"/>
          <w:b w:val="off"/>
          <w:i w:val="off"/>
        </w:rPr>
        <w:t>《千金方》在急性阶段称为“风懿”。针刺治疗中风积累了丰富的经</w:t>
      </w:r>
      <w:r>
        <w:rPr>
          <w:rFonts w:ascii="宋体" w:hAnsi="宋体" w:cs="宋体" w:eastAsia="宋体"/>
          <w:sz w:val="27"/>
          <w:color w:val="000000"/>
          <w:b w:val="off"/>
          <w:i w:val="off"/>
        </w:rPr>
        <w:t>验.疗效大多在90%以上，对中风后遗症偏瘫、口眼歪斜、失语等</w:t>
      </w:r>
      <w:r>
        <w:rPr>
          <w:rFonts w:ascii="宋体" w:hAnsi="宋体" w:cs="宋体" w:eastAsia="宋体"/>
          <w:sz w:val="27"/>
          <w:color w:val="000000"/>
          <w:b w:val="off"/>
          <w:i w:val="off"/>
        </w:rPr>
        <w:t>症，针灸更是不可或缺的手段之一。近代，对针灸治疗中风的治</w:t>
      </w:r>
      <w:r>
        <w:rPr>
          <w:rFonts w:ascii="宋体" w:hAnsi="宋体" w:cs="宋体" w:eastAsia="宋体"/>
          <w:sz w:val="27"/>
          <w:color w:val="000000"/>
          <w:b w:val="off"/>
          <w:i w:val="off"/>
        </w:rPr>
        <w:t>法、原理做了大量的研究。一般体针疗效可高达99%，如醒脑开窍</w:t>
      </w:r>
      <w:r>
        <w:rPr>
          <w:rFonts w:ascii="宋体" w:hAnsi="宋体" w:cs="宋体" w:eastAsia="宋体"/>
          <w:sz w:val="27"/>
          <w:color w:val="000000"/>
          <w:b w:val="off"/>
          <w:i w:val="off"/>
        </w:rPr>
        <w:t>法有镇静、解痉、复苏、改善脑循环(脑供血)的作用，突破了治疗中</w:t>
      </w:r>
      <w:r>
        <w:rPr>
          <w:rFonts w:ascii="宋体" w:hAnsi="宋体" w:cs="宋体" w:eastAsia="宋体"/>
          <w:sz w:val="27"/>
          <w:color w:val="000000"/>
          <w:b w:val="off"/>
          <w:i w:val="off"/>
        </w:rPr>
        <w:t>风以三阳经为主的方法。表明针灸治疗中风有重要研究价值。其</w:t>
      </w:r>
      <w:r>
        <w:rPr>
          <w:rFonts w:ascii="宋体" w:hAnsi="宋体" w:cs="宋体" w:eastAsia="宋体"/>
          <w:sz w:val="27"/>
          <w:color w:val="000000"/>
          <w:b w:val="off"/>
          <w:i w:val="off"/>
        </w:rPr>
        <w:t>他疗法有眼针、颞三针、面针、耳针、舌针、腕踝针、水针等，一般认</w:t>
      </w:r>
      <w:r>
        <w:rPr>
          <w:rFonts w:ascii="宋体" w:hAnsi="宋体" w:cs="宋体" w:eastAsia="宋体"/>
          <w:sz w:val="27"/>
          <w:color w:val="000000"/>
          <w:b w:val="off"/>
          <w:i w:val="off"/>
        </w:rPr>
        <w:t>为头针加体针为治疗中风病的较佳方法。</w:t>
      </w:r>
    </w:p>
    <w:p>
      <w:pPr>
        <w:wordWrap w:val="on"/>
        <w:autoSpaceDE w:val="off"/>
        <w:autoSpaceDN w:val="off"/>
        <w:spacing w:before="580" w:after="0" w:line="460" w:lineRule="atLeast"/>
        <w:ind w:left="1700" w:right="0"/>
        <w:jc w:val="both"/>
        <w:textAlignment w:val="auto"/>
        <w:rPr>
          <w:sz w:val="28"/>
        </w:rPr>
      </w:pPr>
      <w:r>
        <w:rPr>
          <w:rFonts w:ascii="宋体" w:hAnsi="宋体" w:cs="宋体" w:eastAsia="宋体"/>
          <w:sz w:val="28"/>
          <w:color w:val="000000"/>
          <w:b w:val="off"/>
          <w:i w:val="off"/>
        </w:rPr>
        <w:t>老年肥胖症</w:t>
      </w:r>
    </w:p>
    <w:p>
      <w:pPr>
        <w:wordWrap w:val="on"/>
        <w:autoSpaceDE w:val="off"/>
        <w:autoSpaceDN w:val="off"/>
        <w:spacing w:before="440" w:after="0" w:line="360" w:lineRule="atLeast"/>
        <w:ind w:left="440" w:right="0"/>
        <w:jc w:val="both"/>
        <w:textAlignment w:val="auto"/>
        <w:rPr>
          <w:sz w:val="27"/>
        </w:rPr>
      </w:pPr>
      <w:r>
        <w:rPr>
          <w:rFonts w:ascii="宋体" w:hAnsi="宋体" w:cs="宋体" w:eastAsia="宋体"/>
          <w:sz w:val="27"/>
          <w:color w:val="000000"/>
          <w:b w:val="off"/>
          <w:i w:val="off"/>
        </w:rPr>
        <w:t>【概述】</w:t>
      </w:r>
    </w:p>
    <w:p>
      <w:pPr>
        <w:wordWrap w:val="on"/>
        <w:autoSpaceDE w:val="off"/>
        <w:autoSpaceDN w:val="off"/>
        <w:spacing w:before="100" w:after="0" w:line="360" w:lineRule="atLeast"/>
        <w:ind w:left="1040" w:right="0"/>
        <w:jc w:val="both"/>
        <w:textAlignment w:val="auto"/>
        <w:rPr>
          <w:sz w:val="27"/>
        </w:rPr>
      </w:pPr>
      <w:r>
        <w:rPr>
          <w:rFonts w:ascii="宋体" w:hAnsi="宋体" w:cs="宋体" w:eastAsia="宋体"/>
          <w:sz w:val="27"/>
          <w:color w:val="000000"/>
          <w:b w:val="off"/>
          <w:i w:val="off"/>
        </w:rPr>
        <w:t>1.病因和诊断要点</w:t>
      </w:r>
    </w:p>
    <w:p>
      <w:pPr>
        <w:wordWrap w:val="on"/>
        <w:autoSpaceDE w:val="off"/>
        <w:autoSpaceDN w:val="off"/>
        <w:spacing w:before="120" w:after="0" w:line="380" w:lineRule="atLeast"/>
        <w:ind w:left="1040" w:right="0"/>
        <w:jc w:val="both"/>
        <w:textAlignment w:val="auto"/>
        <w:rPr>
          <w:sz w:val="27"/>
        </w:rPr>
      </w:pPr>
      <w:r>
        <w:rPr>
          <w:rFonts w:ascii="宋体" w:hAnsi="宋体" w:cs="宋体" w:eastAsia="宋体"/>
          <w:sz w:val="27"/>
          <w:color w:val="000000"/>
          <w:b w:val="off"/>
          <w:i w:val="off"/>
        </w:rPr>
        <w:t>当进食的热量大于消耗量而以脂肪的形式储存在体内，使机</w:t>
      </w:r>
      <w:r>
        <w:br w:type="page"/>
      </w:r>
    </w:p>
    <w:p>
      <w:pPr>
        <w:wordWrap w:val="on"/>
        <w:autoSpaceDE w:val="off"/>
        <w:autoSpaceDN w:val="off"/>
        <w:spacing w:before="540" w:after="0" w:line="400" w:lineRule="atLeast"/>
        <w:ind w:left="480" w:right="0"/>
        <w:jc w:val="both"/>
        <w:textAlignment w:val="auto"/>
        <w:rPr>
          <w:sz w:val="29"/>
        </w:rPr>
      </w:pPr>
      <w:r>
        <w:rPr>
          <w:rFonts w:ascii="宋体" w:hAnsi="宋体" w:cs="宋体" w:eastAsia="宋体"/>
          <w:sz w:val="29"/>
          <w:color w:val="000000"/>
          <w:u w:val="single"/>
          <w:b w:val="off"/>
          <w:i w:val="off"/>
        </w:rPr>
        <w:t xml:space="preserve">                             下篇 各种老年疾病的针灸治疗 125</w:t>
      </w:r>
    </w:p>
    <w:p>
      <w:pPr>
        <w:wordWrap w:val="on"/>
        <w:autoSpaceDE w:val="off"/>
        <w:autoSpaceDN w:val="off"/>
        <w:spacing w:before="340" w:after="0" w:line="490" w:lineRule="atLeast"/>
        <w:ind w:left="480" w:right="660"/>
        <w:jc w:val="both"/>
        <w:textAlignment w:val="auto"/>
        <w:rPr>
          <w:sz w:val="29"/>
        </w:rPr>
      </w:pPr>
      <w:r>
        <w:rPr>
          <w:rFonts w:ascii="宋体" w:hAnsi="宋体" w:cs="宋体" w:eastAsia="宋体"/>
          <w:sz w:val="29"/>
          <w:color w:val="000000"/>
          <w:b w:val="off"/>
          <w:i w:val="off"/>
        </w:rPr>
        <w:t>体超过标准体重的20%或者体重质量指数大于24者称为肥胖症。</w:t>
      </w:r>
      <w:r>
        <w:rPr>
          <w:rFonts w:ascii="宋体" w:hAnsi="宋体" w:cs="宋体" w:eastAsia="宋体"/>
          <w:sz w:val="29"/>
          <w:color w:val="000000"/>
          <w:b w:val="off"/>
          <w:i w:val="off"/>
        </w:rPr>
        <w:t>具体计算方法是：</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1435100</wp:posOffset>
                </wp:positionH>
                <wp:positionV relativeFrom="paragraph">
                  <wp:posOffset>0</wp:posOffset>
                </wp:positionV>
                <wp:extent cx="3683000" cy="1193800"/>
                <wp:wrapTopAndBottom/>
                <wp:docPr id="252" name="文本框 252"/>
                <a:graphic xmlns:a="http://schemas.openxmlformats.org/drawingml/2006/main">
                  <a:graphicData uri="http://schemas.microsoft.com/office/word/2010/wordprocessingShape">
                    <wps:wsp>
                      <wps:cNvSpPr txBox="true"/>
                      <wps:spPr>
                        <a:xfrm>
                          <a:off x="0" y="0"/>
                          <a:ext cx="3683000" cy="1193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13pt;margin-top:0pt;width:290pt;height:9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1435100</wp:posOffset>
                </wp:positionH>
                <wp:positionV relativeFrom="paragraph">
                  <wp:posOffset>0</wp:posOffset>
                </wp:positionV>
                <wp:extent cx="3683000" cy="1765300"/>
                <wp:wrapTopAndBottom/>
                <wp:docPr id="253" name="文本框 253"/>
                <a:graphic xmlns:a="http://schemas.openxmlformats.org/drawingml/2006/main">
                  <a:graphicData uri="http://schemas.microsoft.com/office/word/2010/wordprocessingShape">
                    <wps:wsp>
                      <wps:cNvSpPr txBox="true"/>
                      <wps:spPr>
                        <a:xfrm>
                          <a:off x="0" y="0"/>
                          <a:ext cx="3683000" cy="1765300"/>
                        </a:xfrm>
                        <a:prstGeom prst="rect">
                          <a:avLst/>
                        </a:prstGeom>
                        <a:noFill/>
                        <a:ln w="6350">
                          <a:noFill/>
                        </a:ln>
                      </wps:spPr>
                      <wps:txbx>
                        <w:txbxContent>
                          <w:p>
                            <w:pPr>
                              <w:wordWrap w:val="on"/>
                              <w:spacing w:before="0" w:after="0"/>
                              <w:ind w:left="0" w:right="0"/>
                              <w:jc w:val="both"/>
                              <w:textAlignment w:val="auto"/>
                            </w:pPr>
                            <w:r>
                              <w:drawing>
                                <wp:inline distL="0" distR="0" distT="0" distB="0">
                                  <wp:extent cx="3683000" cy="1765300"/>
                                  <wp:docPr id="255" name="Drawing 255"/>
                                  <a:graphic>
                                    <a:graphicData uri="http://schemas.openxmlformats.org/drawingml/2006/picture">
                                      <pic:pic xmlns:pic="http://schemas.openxmlformats.org/drawingml/2006/picture">
                                        <pic:nvPicPr>
                                          <pic:cNvPr id="0" name="Picture 254"/>
                                          <pic:cNvPicPr>
                                            <a:picLocks noChangeAspect="true"/>
                                          </pic:cNvPicPr>
                                        </pic:nvPicPr>
                                        <pic:blipFill>
                                          <a:blip r:embed="rId34"/>
                                          <a:stretch>
                                            <a:fillRect/>
                                          </a:stretch>
                                        </pic:blipFill>
                                        <pic:spPr>
                                          <a:xfrm>
                                            <a:off x="0" y="0"/>
                                            <a:ext cx="3683000" cy="17653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113pt;margin-top:0pt;width:290pt;height:13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3683000" cy="1765300"/>
                            <wp:docPr id="257" name="Drawing 257"/>
                            <a:graphic xmlns:a="http://schemas.openxmlformats.org/drawingml/2006/main">
                              <a:graphicData uri="http://schemas.openxmlformats.org/drawingml/2006/picture">
                                <pic:pic xmlns:pic="http://schemas.openxmlformats.org/drawingml/2006/picture">
                                  <pic:nvPicPr>
                                    <pic:cNvPr id="0" name="Picture 256"/>
                                    <pic:cNvPicPr>
                                      <a:picLocks noChangeAspect="true"/>
                                    </pic:cNvPicPr>
                                  </pic:nvPicPr>
                                  <pic:blipFill>
                                    <a:blip r:embed="rId34"/>
                                    <a:stretch>
                                      <a:fillRect/>
                                    </a:stretch>
                                  </pic:blipFill>
                                  <pic:spPr>
                                    <a:xfrm>
                                      <a:off x="0" y="0"/>
                                      <a:ext cx="3683000" cy="17653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3175000</wp:posOffset>
                </wp:positionH>
                <wp:positionV relativeFrom="paragraph">
                  <wp:posOffset>1193800</wp:posOffset>
                </wp:positionV>
                <wp:extent cx="1498600" cy="520700"/>
                <wp:wrapTopAndBottom/>
                <wp:docPr id="258" name="文本框 258"/>
                <a:graphic xmlns:a="http://schemas.openxmlformats.org/drawingml/2006/main">
                  <a:graphicData uri="http://schemas.microsoft.com/office/word/2010/wordprocessingShape">
                    <wps:wsp>
                      <wps:cNvSpPr txBox="true"/>
                      <wps:spPr>
                        <a:xfrm>
                          <a:off x="0" y="0"/>
                          <a:ext cx="1498600" cy="520700"/>
                        </a:xfrm>
                        <a:prstGeom prst="rect">
                          <a:avLst/>
                        </a:prstGeom>
                        <a:noFill/>
                        <a:ln w="6350">
                          <a:noFill/>
                        </a:ln>
                      </wps:spPr>
                      <wps:txbx>
                        <w:txbxContent>
                          <w:p>
                            <w:pPr>
                              <w:wordWrap w:val="on"/>
                              <w:spacing w:before="0" w:after="0"/>
                              <w:ind w:left="0" w:right="0"/>
                              <w:jc w:val="both"/>
                              <w:textAlignment w:val="auto"/>
                            </w:pPr>
                            <w:r>
                              <w:drawing>
                                <wp:inline distL="0" distR="0" distT="0" distB="0">
                                  <wp:extent cx="1498600" cy="520700"/>
                                  <wp:docPr id="260" name="Drawing 260"/>
                                  <a:graphic>
                                    <a:graphicData uri="http://schemas.openxmlformats.org/drawingml/2006/picture">
                                      <pic:pic xmlns:pic="http://schemas.openxmlformats.org/drawingml/2006/picture">
                                        <pic:nvPicPr>
                                          <pic:cNvPr id="0" name="Picture 259"/>
                                          <pic:cNvPicPr>
                                            <a:picLocks noChangeAspect="true"/>
                                          </pic:cNvPicPr>
                                        </pic:nvPicPr>
                                        <pic:blipFill>
                                          <a:blip r:embed="rId35"/>
                                          <a:stretch>
                                            <a:fillRect/>
                                          </a:stretch>
                                        </pic:blipFill>
                                        <pic:spPr>
                                          <a:xfrm>
                                            <a:off x="0" y="0"/>
                                            <a:ext cx="1498600" cy="5207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250pt;margin-top:94pt;width:118pt;height:4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498600" cy="520700"/>
                            <wp:docPr id="262" name="Drawing 262"/>
                            <a:graphic xmlns:a="http://schemas.openxmlformats.org/drawingml/2006/main">
                              <a:graphicData uri="http://schemas.openxmlformats.org/drawingml/2006/picture">
                                <pic:pic xmlns:pic="http://schemas.openxmlformats.org/drawingml/2006/picture">
                                  <pic:nvPicPr>
                                    <pic:cNvPr id="0" name="Picture 261"/>
                                    <pic:cNvPicPr>
                                      <a:picLocks noChangeAspect="true"/>
                                    </pic:cNvPicPr>
                                  </pic:nvPicPr>
                                  <pic:blipFill>
                                    <a:blip r:embed="rId35"/>
                                    <a:stretch>
                                      <a:fillRect/>
                                    </a:stretch>
                                  </pic:blipFill>
                                  <pic:spPr>
                                    <a:xfrm>
                                      <a:off x="0" y="0"/>
                                      <a:ext cx="1498600" cy="520700"/>
                                    </a:xfrm>
                                    <a:prstGeom prst="rect">
                                      <a:avLst/>
                                    </a:prstGeom>
                                  </pic:spPr>
                                </pic:pic>
                              </a:graphicData>
                            </a:graphic>
                          </wp:inline>
                        </w:drawing>
                      </w:r>
                    </w:p>
                  </w:txbxContent>
                </v:textbox>
              </v:shape>
            </w:pict>
          </mc:Fallback>
        </mc:AlternateContent>
      </w:r>
    </w:p>
    <w:p>
      <w:pPr>
        <w:wordWrap w:val="on"/>
        <w:autoSpaceDE w:val="off"/>
        <w:autoSpaceDN w:val="off"/>
        <w:spacing w:before="120" w:after="0" w:line="467" w:lineRule="atLeast"/>
        <w:ind w:left="440" w:right="700" w:firstLine="680"/>
        <w:jc w:val="both"/>
        <w:textAlignment w:val="auto"/>
        <w:rPr>
          <w:sz w:val="29"/>
        </w:rPr>
      </w:pPr>
      <w:r>
        <w:rPr>
          <w:rFonts w:ascii="宋体" w:hAnsi="宋体" w:cs="宋体" w:eastAsia="宋体"/>
          <w:sz w:val="29"/>
          <w:color w:val="000000"/>
          <w:b w:val="off"/>
          <w:i w:val="off"/>
        </w:rPr>
        <w:t>临床上本症可分为单纯性和继发性两型。后者继发于下丘</w:t>
      </w:r>
      <w:r>
        <w:rPr>
          <w:rFonts w:ascii="宋体" w:hAnsi="宋体" w:cs="宋体" w:eastAsia="宋体"/>
          <w:sz w:val="29"/>
          <w:color w:val="000000"/>
          <w:b w:val="off"/>
          <w:i w:val="off"/>
        </w:rPr>
        <w:t>脑、垂体、肾上腺皮质、甲状腺、胰腺以及性腺等疾病，为数较</w:t>
      </w:r>
      <w:r>
        <w:rPr>
          <w:rFonts w:ascii="宋体" w:hAnsi="宋体" w:cs="宋体" w:eastAsia="宋体"/>
          <w:sz w:val="29"/>
          <w:color w:val="000000"/>
          <w:b w:val="off"/>
          <w:i w:val="off"/>
        </w:rPr>
        <w:t>少，此时肥胖并非主要矛盾，原发病经治愈后，肥胖症状多改</w:t>
      </w:r>
      <w:r>
        <w:rPr>
          <w:rFonts w:ascii="宋体" w:hAnsi="宋体" w:cs="宋体" w:eastAsia="宋体"/>
          <w:sz w:val="29"/>
          <w:color w:val="000000"/>
          <w:b w:val="off"/>
          <w:i w:val="off"/>
        </w:rPr>
        <w:t>善，故此不予讨论。单纯性肥胖的发生多数无明显诱因，可能</w:t>
      </w:r>
      <w:r>
        <w:rPr>
          <w:rFonts w:ascii="宋体" w:hAnsi="宋体" w:cs="宋体" w:eastAsia="宋体"/>
          <w:sz w:val="29"/>
          <w:color w:val="000000"/>
          <w:b w:val="off"/>
          <w:i w:val="off"/>
        </w:rPr>
        <w:t>存在物质调节与代谢过程的障碍，与遗传、饮食、生活习惯、社</w:t>
      </w:r>
      <w:r>
        <w:rPr>
          <w:rFonts w:ascii="宋体" w:hAnsi="宋体" w:cs="宋体" w:eastAsia="宋体"/>
          <w:sz w:val="29"/>
          <w:color w:val="000000"/>
          <w:b w:val="off"/>
          <w:i w:val="off"/>
        </w:rPr>
        <w:t>会因素等有一定关系。本症轻者仅表现为体重增加，脂肪堆</w:t>
      </w:r>
      <w:r>
        <w:rPr>
          <w:rFonts w:ascii="宋体" w:hAnsi="宋体" w:cs="宋体" w:eastAsia="宋体"/>
          <w:sz w:val="29"/>
          <w:color w:val="000000"/>
          <w:b w:val="off"/>
          <w:i w:val="off"/>
        </w:rPr>
        <w:t>积，其部位男性以颈、躯干、腹部为主，女性则以腹部、腹以下臀</w:t>
      </w:r>
      <w:r>
        <w:rPr>
          <w:rFonts w:ascii="宋体" w:hAnsi="宋体" w:cs="宋体" w:eastAsia="宋体"/>
          <w:sz w:val="29"/>
          <w:color w:val="000000"/>
          <w:b w:val="off"/>
          <w:i w:val="off"/>
        </w:rPr>
        <w:t>部、胸部、四肢为主，一般无其他症状。 中重度者由于伴有内分</w:t>
      </w:r>
      <w:r>
        <w:rPr>
          <w:rFonts w:ascii="宋体" w:hAnsi="宋体" w:cs="宋体" w:eastAsia="宋体"/>
          <w:sz w:val="29"/>
          <w:color w:val="000000"/>
          <w:b w:val="off"/>
          <w:i w:val="off"/>
        </w:rPr>
        <w:t>泌功能异常，出现血胰岛素增高.糖耐量下降，血糖偏高，血脂</w:t>
      </w:r>
      <w:r>
        <w:rPr>
          <w:rFonts w:ascii="宋体" w:hAnsi="宋体" w:cs="宋体" w:eastAsia="宋体"/>
          <w:sz w:val="29"/>
          <w:color w:val="000000"/>
          <w:b w:val="off"/>
          <w:i w:val="off"/>
        </w:rPr>
        <w:t>(主要是三酰甘油)升高，甲状腺素偏低，抗利尿激素增加或性</w:t>
      </w:r>
      <w:r>
        <w:rPr>
          <w:rFonts w:ascii="宋体" w:hAnsi="宋体" w:cs="宋体" w:eastAsia="宋体"/>
          <w:sz w:val="29"/>
          <w:color w:val="000000"/>
          <w:b w:val="off"/>
          <w:i w:val="off"/>
        </w:rPr>
        <w:t>腺功能障碍。 因此常并发高血压病、高脂血症、动脉粥样硬化、</w:t>
      </w:r>
      <w:r>
        <w:rPr>
          <w:rFonts w:ascii="宋体" w:hAnsi="宋体" w:cs="宋体" w:eastAsia="宋体"/>
          <w:sz w:val="29"/>
          <w:color w:val="000000"/>
          <w:b w:val="off"/>
          <w:i w:val="off"/>
        </w:rPr>
        <w:t>冠心病、糖尿病、胆囊炎、胆石症、感染性疾病、肺泡低换气综合</w:t>
      </w:r>
      <w:r>
        <w:rPr>
          <w:rFonts w:ascii="宋体" w:hAnsi="宋体" w:cs="宋体" w:eastAsia="宋体"/>
          <w:sz w:val="29"/>
          <w:color w:val="000000"/>
          <w:b w:val="off"/>
          <w:i w:val="off"/>
        </w:rPr>
        <w:t>征，以及关节腰背痠痛，怕热多汗等。这些情况加速了衰老与</w:t>
      </w:r>
      <w:r>
        <w:rPr>
          <w:rFonts w:ascii="宋体" w:hAnsi="宋体" w:cs="宋体" w:eastAsia="宋体"/>
          <w:sz w:val="29"/>
          <w:color w:val="000000"/>
          <w:b w:val="off"/>
          <w:i w:val="off"/>
        </w:rPr>
        <w:t>死亡，并增加猝死的发生率。</w:t>
      </w:r>
    </w:p>
    <w:p>
      <w:pPr>
        <w:wordWrap w:val="on"/>
        <w:autoSpaceDE w:val="off"/>
        <w:autoSpaceDN w:val="off"/>
        <w:spacing w:before="60" w:after="0" w:line="400" w:lineRule="atLeast"/>
        <w:ind w:left="1120" w:right="0"/>
        <w:jc w:val="both"/>
        <w:textAlignment w:val="auto"/>
        <w:rPr>
          <w:sz w:val="29"/>
        </w:rPr>
      </w:pPr>
      <w:r>
        <w:rPr>
          <w:rFonts w:ascii="宋体" w:hAnsi="宋体" w:cs="宋体" w:eastAsia="宋体"/>
          <w:sz w:val="29"/>
          <w:color w:val="000000"/>
          <w:b w:val="off"/>
          <w:i w:val="off"/>
        </w:rPr>
        <w:t>2.中医对本病的认识</w:t>
      </w:r>
    </w:p>
    <w:p>
      <w:pPr>
        <w:wordWrap w:val="on"/>
        <w:autoSpaceDE w:val="off"/>
        <w:autoSpaceDN w:val="off"/>
        <w:spacing w:before="20" w:after="0" w:line="463" w:lineRule="atLeast"/>
        <w:ind w:left="440" w:right="700" w:firstLine="680"/>
        <w:jc w:val="both"/>
        <w:textAlignment w:val="auto"/>
        <w:rPr>
          <w:sz w:val="29"/>
        </w:rPr>
      </w:pPr>
      <w:r>
        <w:rPr>
          <w:rFonts w:ascii="宋体" w:hAnsi="宋体" w:cs="宋体" w:eastAsia="宋体"/>
          <w:sz w:val="29"/>
          <w:color w:val="000000"/>
          <w:b w:val="off"/>
          <w:i w:val="off"/>
        </w:rPr>
        <w:t>本病散见于一些疾病的兼挟证中。认为本病的发生，与先天</w:t>
      </w:r>
      <w:r>
        <w:rPr>
          <w:rFonts w:ascii="宋体" w:hAnsi="宋体" w:cs="宋体" w:eastAsia="宋体"/>
          <w:sz w:val="29"/>
          <w:color w:val="000000"/>
          <w:b w:val="off"/>
          <w:i w:val="off"/>
        </w:rPr>
        <w:t>禀赋，过食高粱肥甘厚味，过度坐卧，安逸少劳及外感湿邪，内伤七</w:t>
      </w:r>
      <w:r>
        <w:rPr>
          <w:rFonts w:ascii="宋体" w:hAnsi="宋体" w:cs="宋体" w:eastAsia="宋体"/>
          <w:sz w:val="29"/>
          <w:color w:val="000000"/>
          <w:b w:val="off"/>
          <w:i w:val="off"/>
        </w:rPr>
        <w:t>情等相关，认为“肥人多痰、多湿、多气虚”，而痰湿的生成，又源于</w:t>
      </w:r>
      <w:r>
        <w:rPr>
          <w:rFonts w:ascii="宋体" w:hAnsi="宋体" w:cs="宋体" w:eastAsia="宋体"/>
          <w:sz w:val="29"/>
          <w:color w:val="000000"/>
          <w:b w:val="off"/>
          <w:i w:val="off"/>
        </w:rPr>
        <w:t>脾失运化，水津无以敷布，湿浊内停，溢于肌表为患；七情所伤，肝</w:t>
      </w:r>
      <w:r>
        <w:rPr>
          <w:rFonts w:ascii="宋体" w:hAnsi="宋体" w:cs="宋体" w:eastAsia="宋体"/>
          <w:sz w:val="29"/>
          <w:color w:val="000000"/>
          <w:b w:val="off"/>
          <w:i w:val="off"/>
        </w:rPr>
        <w:t>胆不能泌输精汁，净浊化脂，浊脂内聚则肥胖。所以肝失条达，脾</w:t>
      </w:r>
      <w:r>
        <w:rPr>
          <w:rFonts w:ascii="宋体" w:hAnsi="宋体" w:cs="宋体" w:eastAsia="宋体"/>
          <w:sz w:val="29"/>
          <w:color w:val="000000"/>
          <w:b w:val="off"/>
          <w:i w:val="off"/>
        </w:rPr>
        <w:t>虚不运，痰湿内停，是本病的关键所在。然气血相关，气虚、气滞，</w:t>
      </w:r>
      <w:r>
        <w:rPr>
          <w:rFonts w:ascii="宋体" w:hAnsi="宋体" w:cs="宋体" w:eastAsia="宋体"/>
          <w:sz w:val="29"/>
          <w:color w:val="000000"/>
          <w:b w:val="off"/>
          <w:i w:val="off"/>
        </w:rPr>
        <w:t>势必影响血行，故本症亦常伴有血瘀。</w:t>
      </w:r>
      <w:r>
        <w:br w:type="page"/>
      </w:r>
    </w:p>
    <w:p>
      <w:pPr>
        <w:wordWrap w:val="on"/>
        <w:autoSpaceDE w:val="off"/>
        <w:autoSpaceDN w:val="off"/>
        <w:spacing w:before="620" w:after="0" w:line="400" w:lineRule="atLeast"/>
        <w:ind w:left="520" w:right="0"/>
        <w:jc w:val="both"/>
        <w:textAlignment w:val="auto"/>
        <w:rPr>
          <w:sz w:val="28"/>
        </w:rPr>
      </w:pPr>
      <w:r>
        <w:rPr>
          <w:rFonts w:ascii="宋体" w:hAnsi="宋体" w:cs="宋体" w:eastAsia="宋体"/>
          <w:sz w:val="28"/>
          <w:color w:val="000000"/>
          <w:u w:val="single"/>
          <w:b w:val="off"/>
          <w:i w:val="off"/>
        </w:rPr>
        <w:t xml:space="preserve">126 常见老年病针灸治疗                                        </w:t>
      </w:r>
    </w:p>
    <w:p>
      <w:pPr>
        <w:wordWrap w:val="on"/>
        <w:autoSpaceDE w:val="off"/>
        <w:autoSpaceDN w:val="off"/>
        <w:spacing w:before="440" w:after="0" w:line="400" w:lineRule="atLeast"/>
        <w:ind w:left="52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80" w:after="0" w:line="380" w:lineRule="atLeast"/>
        <w:ind w:left="1160" w:right="0"/>
        <w:jc w:val="both"/>
        <w:textAlignment w:val="auto"/>
        <w:rPr>
          <w:sz w:val="28"/>
        </w:rPr>
      </w:pPr>
      <w:r>
        <w:rPr>
          <w:rFonts w:ascii="宋体" w:hAnsi="宋体" w:cs="宋体" w:eastAsia="宋体"/>
          <w:sz w:val="28"/>
          <w:color w:val="000000"/>
          <w:b w:val="off"/>
          <w:i w:val="off"/>
        </w:rPr>
        <w:t>1. 耳针</w:t>
      </w:r>
    </w:p>
    <w:p>
      <w:pPr>
        <w:wordWrap w:val="on"/>
        <w:autoSpaceDE w:val="off"/>
        <w:autoSpaceDN w:val="off"/>
        <w:spacing w:before="0" w:after="0" w:line="470" w:lineRule="atLeast"/>
        <w:ind w:left="480" w:right="680" w:firstLine="680"/>
        <w:jc w:val="both"/>
        <w:textAlignment w:val="auto"/>
        <w:rPr>
          <w:sz w:val="28"/>
        </w:rPr>
      </w:pPr>
      <w:r>
        <w:rPr>
          <w:rFonts w:ascii="宋体" w:hAnsi="宋体" w:cs="宋体" w:eastAsia="宋体"/>
          <w:sz w:val="28"/>
          <w:color w:val="000000"/>
          <w:b w:val="off"/>
          <w:i w:val="off"/>
        </w:rPr>
        <w:t>(1)取穴：选肺、内分泌、三焦、脾、胃、贲门、交感、神门、饥点</w:t>
      </w:r>
      <w:r>
        <w:rPr>
          <w:rFonts w:ascii="宋体" w:hAnsi="宋体" w:cs="宋体" w:eastAsia="宋体"/>
          <w:sz w:val="28"/>
          <w:color w:val="000000"/>
          <w:b w:val="off"/>
          <w:i w:val="off"/>
        </w:rPr>
        <w:t>(耳屏前中点，外鼻穴下方)、零点(耳轮脚当中，即耳中穴)。</w:t>
      </w:r>
    </w:p>
    <w:p>
      <w:pPr>
        <w:wordWrap w:val="on"/>
        <w:autoSpaceDE w:val="off"/>
        <w:autoSpaceDN w:val="off"/>
        <w:spacing w:before="0" w:after="0" w:line="460" w:lineRule="atLeast"/>
        <w:ind w:left="480" w:right="640" w:firstLine="680"/>
        <w:jc w:val="both"/>
        <w:textAlignment w:val="auto"/>
        <w:rPr>
          <w:sz w:val="28"/>
        </w:rPr>
      </w:pPr>
      <w:r>
        <w:rPr>
          <w:rFonts w:ascii="宋体" w:hAnsi="宋体" w:cs="宋体" w:eastAsia="宋体"/>
          <w:sz w:val="28"/>
          <w:color w:val="000000"/>
          <w:b w:val="off"/>
          <w:i w:val="off"/>
        </w:rPr>
        <w:t>(2)方法：埋耳珠或耳针均可，每次3~5穴，每周换1~2</w:t>
      </w:r>
      <w:r>
        <w:rPr>
          <w:rFonts w:ascii="宋体" w:hAnsi="宋体" w:cs="宋体" w:eastAsia="宋体"/>
          <w:sz w:val="28"/>
          <w:color w:val="000000"/>
          <w:b w:val="off"/>
          <w:i w:val="off"/>
        </w:rPr>
        <w:t>次，5~10次为一疗程，一般宜连续治疗数疗程。 在此基础上如</w:t>
      </w:r>
      <w:r>
        <w:rPr>
          <w:rFonts w:ascii="宋体" w:hAnsi="宋体" w:cs="宋体" w:eastAsia="宋体"/>
          <w:sz w:val="28"/>
          <w:color w:val="000000"/>
          <w:b w:val="off"/>
          <w:i w:val="off"/>
        </w:rPr>
        <w:t>果配合在脂肪堆积部位如腹部、臀部等处施以梅花针、吸杯等</w:t>
      </w:r>
      <w:r>
        <w:rPr>
          <w:rFonts w:ascii="宋体" w:hAnsi="宋体" w:cs="宋体" w:eastAsia="宋体"/>
          <w:sz w:val="28"/>
          <w:color w:val="000000"/>
          <w:b w:val="off"/>
          <w:i w:val="off"/>
        </w:rPr>
        <w:t>效果更好。</w:t>
      </w:r>
    </w:p>
    <w:p>
      <w:pPr>
        <w:wordWrap w:val="on"/>
        <w:autoSpaceDE w:val="off"/>
        <w:autoSpaceDN w:val="off"/>
        <w:spacing w:before="80" w:after="0" w:line="400" w:lineRule="atLeast"/>
        <w:ind w:left="1160" w:right="0"/>
        <w:jc w:val="both"/>
        <w:textAlignment w:val="auto"/>
        <w:rPr>
          <w:sz w:val="28"/>
        </w:rPr>
      </w:pPr>
      <w:r>
        <w:rPr>
          <w:rFonts w:ascii="宋体" w:hAnsi="宋体" w:cs="宋体" w:eastAsia="宋体"/>
          <w:sz w:val="28"/>
          <w:color w:val="000000"/>
          <w:b w:val="off"/>
          <w:i w:val="off"/>
        </w:rPr>
        <w:t>2.体针</w:t>
      </w:r>
    </w:p>
    <w:p>
      <w:pPr>
        <w:wordWrap w:val="on"/>
        <w:autoSpaceDE w:val="off"/>
        <w:autoSpaceDN w:val="off"/>
        <w:spacing w:before="60" w:after="0" w:line="380" w:lineRule="atLeast"/>
        <w:ind w:left="1160" w:right="0"/>
        <w:jc w:val="both"/>
        <w:textAlignment w:val="auto"/>
        <w:rPr>
          <w:sz w:val="28"/>
        </w:rPr>
      </w:pPr>
      <w:r>
        <w:rPr>
          <w:rFonts w:ascii="宋体" w:hAnsi="宋体" w:cs="宋体" w:eastAsia="宋体"/>
          <w:sz w:val="28"/>
          <w:color w:val="000000"/>
          <w:b w:val="off"/>
          <w:i w:val="off"/>
        </w:rPr>
        <w:t>(1)取穴：选梁丘、公孙穴。</w:t>
      </w:r>
    </w:p>
    <w:p>
      <w:pPr>
        <w:wordWrap w:val="on"/>
        <w:autoSpaceDE w:val="off"/>
        <w:autoSpaceDN w:val="off"/>
        <w:spacing w:before="20" w:after="0" w:line="466" w:lineRule="atLeast"/>
        <w:ind w:left="460" w:right="680" w:firstLine="700"/>
        <w:jc w:val="both"/>
        <w:textAlignment w:val="auto"/>
        <w:rPr>
          <w:sz w:val="28"/>
        </w:rPr>
      </w:pPr>
      <w:r>
        <w:rPr>
          <w:rFonts w:ascii="宋体" w:hAnsi="宋体" w:cs="宋体" w:eastAsia="宋体"/>
          <w:sz w:val="28"/>
          <w:color w:val="000000"/>
          <w:b w:val="off"/>
          <w:i w:val="off"/>
        </w:rPr>
        <w:t>(2)方法：每次取一侧，交替使用。泻法，即在针感出现后，反</w:t>
      </w:r>
      <w:r>
        <w:rPr>
          <w:rFonts w:ascii="宋体" w:hAnsi="宋体" w:cs="宋体" w:eastAsia="宋体"/>
          <w:sz w:val="28"/>
          <w:color w:val="000000"/>
          <w:b w:val="off"/>
          <w:i w:val="off"/>
        </w:rPr>
        <w:t>复轻插重提，大幅度、快频率捻转，使之产生较强的针感。继而用</w:t>
      </w:r>
      <w:r>
        <w:rPr>
          <w:rFonts w:ascii="宋体" w:hAnsi="宋体" w:cs="宋体" w:eastAsia="宋体"/>
          <w:sz w:val="28"/>
          <w:color w:val="000000"/>
          <w:b w:val="off"/>
          <w:i w:val="off"/>
        </w:rPr>
        <w:t>6805治疗机通电20分钟，连续波.强度以病人能耐受为限度。出</w:t>
      </w:r>
      <w:r>
        <w:rPr>
          <w:rFonts w:ascii="宋体" w:hAnsi="宋体" w:cs="宋体" w:eastAsia="宋体"/>
          <w:sz w:val="28"/>
          <w:color w:val="000000"/>
          <w:b w:val="off"/>
          <w:i w:val="off"/>
        </w:rPr>
        <w:t>针后，在该穴以麦粒型皮内针沿皮下刺入1cm，针身与经脉循行方</w:t>
      </w:r>
      <w:r>
        <w:rPr>
          <w:rFonts w:ascii="宋体" w:hAnsi="宋体" w:cs="宋体" w:eastAsia="宋体"/>
          <w:sz w:val="28"/>
          <w:color w:val="000000"/>
          <w:b w:val="off"/>
          <w:i w:val="off"/>
        </w:rPr>
        <w:t>向呈“十”字交叉，留针3天，每天轻按2~3次，每次1~2分钟。在</w:t>
      </w:r>
      <w:r>
        <w:rPr>
          <w:rFonts w:ascii="宋体" w:hAnsi="宋体" w:cs="宋体" w:eastAsia="宋体"/>
          <w:sz w:val="28"/>
          <w:color w:val="000000"/>
          <w:b w:val="off"/>
          <w:i w:val="off"/>
        </w:rPr>
        <w:t>有饥饿感和进食前均进行按压，强刺激。10次为一疗程，一疗程结</w:t>
      </w:r>
      <w:r>
        <w:rPr>
          <w:rFonts w:ascii="宋体" w:hAnsi="宋体" w:cs="宋体" w:eastAsia="宋体"/>
          <w:sz w:val="28"/>
          <w:color w:val="000000"/>
          <w:b w:val="off"/>
          <w:i w:val="off"/>
        </w:rPr>
        <w:t>束后，间隔1周再行第二疗程，共需三个疗程。</w:t>
      </w:r>
    </w:p>
    <w:p>
      <w:pPr>
        <w:wordWrap w:val="on"/>
        <w:autoSpaceDE w:val="off"/>
        <w:autoSpaceDN w:val="off"/>
        <w:spacing w:before="60" w:after="0" w:line="380" w:lineRule="atLeast"/>
        <w:ind w:left="520" w:right="0"/>
        <w:jc w:val="both"/>
        <w:textAlignment w:val="auto"/>
        <w:rPr>
          <w:sz w:val="28"/>
        </w:rPr>
      </w:pPr>
      <w:r>
        <w:rPr>
          <w:rFonts w:ascii="宋体" w:hAnsi="宋体" w:cs="宋体" w:eastAsia="宋体"/>
          <w:sz w:val="28"/>
          <w:color w:val="000000"/>
          <w:b w:val="off"/>
          <w:i w:val="off"/>
        </w:rPr>
        <w:t>【靳三针疗法】</w:t>
      </w:r>
    </w:p>
    <w:p>
      <w:pPr>
        <w:wordWrap w:val="on"/>
        <w:autoSpaceDE w:val="off"/>
        <w:autoSpaceDN w:val="off"/>
        <w:spacing w:before="40" w:after="0" w:line="460" w:lineRule="atLeast"/>
        <w:ind w:left="520" w:right="640" w:firstLine="640"/>
        <w:jc w:val="both"/>
        <w:textAlignment w:val="auto"/>
        <w:rPr>
          <w:sz w:val="28"/>
        </w:rPr>
      </w:pPr>
      <w:r>
        <w:rPr>
          <w:rFonts w:ascii="宋体" w:hAnsi="宋体" w:cs="宋体" w:eastAsia="宋体"/>
          <w:sz w:val="28"/>
          <w:color w:val="000000"/>
          <w:b w:val="off"/>
          <w:i w:val="off"/>
        </w:rPr>
        <w:t>(1)选脂三针(内关、足三里、三阴交)，肥三针(中脘、带脉、足</w:t>
      </w:r>
      <w:r>
        <w:rPr>
          <w:rFonts w:ascii="宋体" w:hAnsi="宋体" w:cs="宋体" w:eastAsia="宋体"/>
          <w:sz w:val="28"/>
          <w:color w:val="000000"/>
          <w:b w:val="off"/>
          <w:i w:val="off"/>
        </w:rPr>
        <w:t>三里)。</w:t>
      </w:r>
    </w:p>
    <w:p>
      <w:pPr>
        <w:wordWrap w:val="on"/>
        <w:autoSpaceDE w:val="off"/>
        <w:autoSpaceDN w:val="off"/>
        <w:spacing w:before="0" w:after="0" w:line="480" w:lineRule="atLeast"/>
        <w:ind w:left="500" w:right="640" w:firstLine="660"/>
        <w:jc w:val="both"/>
        <w:textAlignment w:val="auto"/>
        <w:rPr>
          <w:sz w:val="28"/>
        </w:rPr>
      </w:pPr>
      <w:r>
        <w:rPr>
          <w:rFonts w:ascii="宋体" w:hAnsi="宋体" w:cs="宋体" w:eastAsia="宋体"/>
          <w:sz w:val="28"/>
          <w:color w:val="000000"/>
          <w:b w:val="off"/>
          <w:i w:val="off"/>
        </w:rPr>
        <w:t>带脉穴的针法：选4.5寸长针，针尖朝神阙穴方向进针，深度</w:t>
      </w:r>
      <w:r>
        <w:rPr>
          <w:rFonts w:ascii="宋体" w:hAnsi="宋体" w:cs="宋体" w:eastAsia="宋体"/>
          <w:sz w:val="28"/>
          <w:color w:val="000000"/>
          <w:b w:val="off"/>
          <w:i w:val="off"/>
        </w:rPr>
        <w:t>约在皮下脂肪层，双带脉穴相互透刺。</w:t>
      </w:r>
    </w:p>
    <w:p>
      <w:pPr>
        <w:wordWrap w:val="on"/>
        <w:autoSpaceDE w:val="off"/>
        <w:autoSpaceDN w:val="off"/>
        <w:spacing w:before="0" w:after="0" w:line="467" w:lineRule="atLeast"/>
        <w:ind w:left="440" w:right="660" w:firstLine="720"/>
        <w:jc w:val="both"/>
        <w:textAlignment w:val="auto"/>
        <w:rPr>
          <w:sz w:val="28"/>
        </w:rPr>
      </w:pPr>
      <w:r>
        <w:rPr>
          <w:rFonts w:ascii="宋体" w:hAnsi="宋体" w:cs="宋体" w:eastAsia="宋体"/>
          <w:sz w:val="28"/>
          <w:color w:val="000000"/>
          <w:b w:val="off"/>
          <w:i w:val="off"/>
        </w:rPr>
        <w:t>(2)脂三针穴解：内关穴为手厥阴经之络，八脉交会穴之一，</w:t>
      </w:r>
      <w:r>
        <w:rPr>
          <w:rFonts w:ascii="宋体" w:hAnsi="宋体" w:cs="宋体" w:eastAsia="宋体"/>
          <w:sz w:val="28"/>
          <w:color w:val="000000"/>
          <w:b w:val="off"/>
          <w:i w:val="off"/>
        </w:rPr>
        <w:t>通于阴维脉，并与之合于心、胸、胃，有宽胸理气、和胃宁神、镇痛镇</w:t>
      </w:r>
      <w:r>
        <w:rPr>
          <w:rFonts w:ascii="宋体" w:hAnsi="宋体" w:cs="宋体" w:eastAsia="宋体"/>
          <w:sz w:val="28"/>
          <w:color w:val="000000"/>
          <w:b w:val="off"/>
          <w:i w:val="off"/>
        </w:rPr>
        <w:t>静之功。足三里穴为足阳明胃经之合穴，位处下肢，为足阳明脉气</w:t>
      </w:r>
      <w:r>
        <w:rPr>
          <w:rFonts w:ascii="宋体" w:hAnsi="宋体" w:cs="宋体" w:eastAsia="宋体"/>
          <w:sz w:val="28"/>
          <w:color w:val="000000"/>
          <w:b w:val="off"/>
          <w:i w:val="off"/>
        </w:rPr>
        <w:t>合入之处，为胃气聚会之处。胃与脾相表里，脾主运化水谷和水</w:t>
      </w:r>
      <w:r>
        <w:rPr>
          <w:rFonts w:ascii="宋体" w:hAnsi="宋体" w:cs="宋体" w:eastAsia="宋体"/>
          <w:sz w:val="28"/>
          <w:color w:val="000000"/>
          <w:b w:val="off"/>
          <w:i w:val="off"/>
        </w:rPr>
        <w:t>湿，如脾胃气虚，不能运化水湿，则痰湿内生，古人谓“脾胃为生痰</w:t>
      </w:r>
      <w:r>
        <w:rPr>
          <w:rFonts w:ascii="宋体" w:hAnsi="宋体" w:cs="宋体" w:eastAsia="宋体"/>
          <w:sz w:val="28"/>
          <w:color w:val="000000"/>
          <w:b w:val="off"/>
          <w:i w:val="off"/>
        </w:rPr>
        <w:t>之源”。痰浊蒙闭心窍，瘀阻血管，将导致多种疾病。三阴交穴为</w:t>
      </w:r>
      <w:r>
        <w:rPr>
          <w:rFonts w:ascii="宋体" w:hAnsi="宋体" w:cs="宋体" w:eastAsia="宋体"/>
          <w:sz w:val="28"/>
          <w:color w:val="000000"/>
          <w:b w:val="off"/>
          <w:i w:val="off"/>
        </w:rPr>
        <w:t>足太阴经脉气所发，为肝、脾、肾三阴经的交会穴，主治肝、脾、肾三</w:t>
      </w:r>
      <w:r>
        <w:rPr>
          <w:rFonts w:ascii="宋体" w:hAnsi="宋体" w:cs="宋体" w:eastAsia="宋体"/>
          <w:sz w:val="28"/>
          <w:color w:val="000000"/>
          <w:b w:val="off"/>
          <w:i w:val="off"/>
        </w:rPr>
        <w:t>阴经的疾病。肝脾肾均与体液及血液的生成与代谢有密切关系。</w:t>
      </w:r>
      <w:r>
        <w:rPr>
          <w:rFonts w:ascii="宋体" w:hAnsi="宋体" w:cs="宋体" w:eastAsia="宋体"/>
          <w:sz w:val="28"/>
          <w:color w:val="000000"/>
          <w:b w:val="off"/>
          <w:i w:val="off"/>
        </w:rPr>
        <w:t>中医学认为，现代医学中的各种高脂血症及其由此而导致的各种</w:t>
      </w:r>
      <w:r>
        <w:br w:type="page"/>
      </w:r>
    </w:p>
    <w:p>
      <w:pPr>
        <w:wordWrap w:val="on"/>
        <w:autoSpaceDE w:val="off"/>
        <w:autoSpaceDN w:val="off"/>
        <w:spacing w:before="680" w:after="0" w:line="360" w:lineRule="atLeast"/>
        <w:ind w:left="4980" w:right="0"/>
        <w:jc w:val="both"/>
        <w:textAlignment w:val="auto"/>
        <w:rPr>
          <w:sz w:val="27"/>
        </w:rPr>
      </w:pPr>
      <w:r>
        <w:rPr>
          <w:rFonts w:ascii="宋体" w:hAnsi="宋体" w:cs="宋体" w:eastAsia="宋体"/>
          <w:sz w:val="27"/>
          <w:color w:val="000000"/>
          <w:b w:val="off"/>
          <w:i w:val="off"/>
        </w:rPr>
        <w:t>下篇 各种老年疾病的针灸治疗 127</w:t>
      </w:r>
    </w:p>
    <w:p>
      <w:pPr>
        <w:wordWrap w:val="on"/>
        <w:autoSpaceDE w:val="off"/>
        <w:autoSpaceDN w:val="off"/>
        <w:spacing w:before="400" w:after="0" w:line="460" w:lineRule="atLeast"/>
        <w:ind w:left="380" w:right="780" w:firstLine="40"/>
        <w:jc w:val="both"/>
        <w:textAlignment w:val="auto"/>
        <w:rPr>
          <w:sz w:val="27"/>
        </w:rPr>
      </w:pPr>
      <w:r>
        <w:rPr>
          <w:rFonts w:ascii="宋体" w:hAnsi="宋体" w:cs="宋体" w:eastAsia="宋体"/>
          <w:sz w:val="27"/>
          <w:color w:val="000000"/>
          <w:b w:val="off"/>
          <w:i w:val="off"/>
        </w:rPr>
        <w:t>冠心病、脑动脉硬化、中风等病证，在中医看来均与人体脾胃运化</w:t>
      </w:r>
      <w:r>
        <w:rPr>
          <w:rFonts w:ascii="宋体" w:hAnsi="宋体" w:cs="宋体" w:eastAsia="宋体"/>
          <w:sz w:val="27"/>
          <w:color w:val="000000"/>
          <w:b w:val="off"/>
          <w:i w:val="off"/>
        </w:rPr>
        <w:t>功能及水湿代谢失调，导致痰瘀阻滞脉络有关。我们在临床上常</w:t>
      </w:r>
      <w:r>
        <w:rPr>
          <w:rFonts w:ascii="宋体" w:hAnsi="宋体" w:cs="宋体" w:eastAsia="宋体"/>
          <w:sz w:val="27"/>
          <w:color w:val="000000"/>
          <w:b w:val="off"/>
          <w:i w:val="off"/>
        </w:rPr>
        <w:t>用脂</w:t>
      </w:r>
      <w:r>
        <w:rPr>
          <w:rFonts w:ascii="宋体" w:hAnsi="宋体" w:cs="宋体" w:eastAsia="宋体"/>
          <w:sz w:val="27"/>
          <w:color w:val="000000"/>
          <w:u w:val="single"/>
          <w:b w:val="off"/>
          <w:i w:val="off"/>
        </w:rPr>
        <w:t xml:space="preserve"> </w:t>
      </w:r>
      <w:r>
        <w:rPr>
          <w:rFonts w:ascii="宋体" w:hAnsi="宋体" w:cs="宋体" w:eastAsia="宋体"/>
          <w:sz w:val="27"/>
          <w:color w:val="000000"/>
          <w:b w:val="off"/>
          <w:i w:val="off"/>
        </w:rPr>
        <w:t>三针治疗高脂血症及其继发病证。</w:t>
      </w:r>
    </w:p>
    <w:p>
      <w:pPr>
        <w:wordWrap w:val="on"/>
        <w:autoSpaceDE w:val="off"/>
        <w:autoSpaceDN w:val="off"/>
        <w:spacing w:before="0" w:after="0" w:line="464" w:lineRule="atLeast"/>
        <w:ind w:left="320" w:right="840" w:firstLine="700"/>
        <w:jc w:val="both"/>
        <w:textAlignment w:val="auto"/>
        <w:rPr>
          <w:sz w:val="27"/>
        </w:rPr>
      </w:pPr>
      <w:r>
        <w:rPr>
          <w:rFonts w:ascii="宋体" w:hAnsi="宋体" w:cs="宋体" w:eastAsia="宋体"/>
          <w:sz w:val="27"/>
          <w:color w:val="000000"/>
          <w:b w:val="off"/>
          <w:i w:val="off"/>
        </w:rPr>
        <w:t>(3)肥三针穴解：带脉位居腰腹中部，足少阳胆经之穴，起于</w:t>
      </w:r>
      <w:r>
        <w:rPr>
          <w:rFonts w:ascii="宋体" w:hAnsi="宋体" w:cs="宋体" w:eastAsia="宋体"/>
          <w:sz w:val="27"/>
          <w:color w:val="000000"/>
          <w:b w:val="off"/>
          <w:i w:val="off"/>
        </w:rPr>
        <w:t>少腹之侧，季肋之下，环身一周，络腰而过，管束诸经之脉，如同束</w:t>
      </w:r>
      <w:r>
        <w:rPr>
          <w:rFonts w:ascii="宋体" w:hAnsi="宋体" w:cs="宋体" w:eastAsia="宋体"/>
          <w:sz w:val="27"/>
          <w:color w:val="000000"/>
          <w:b w:val="off"/>
          <w:i w:val="off"/>
        </w:rPr>
        <w:t>带。本穴又是胆经与带脉的交会穴。《针灸聚英》等均载本穴可主</w:t>
      </w:r>
      <w:r>
        <w:rPr>
          <w:rFonts w:ascii="宋体" w:hAnsi="宋体" w:cs="宋体" w:eastAsia="宋体"/>
          <w:sz w:val="27"/>
          <w:color w:val="000000"/>
          <w:b w:val="off"/>
          <w:i w:val="off"/>
        </w:rPr>
        <w:t>治“腰腹纵，溶溶如囊水之状”。肥胖者多腰腹肥大，这与带脉的约</w:t>
      </w:r>
      <w:r>
        <w:rPr>
          <w:rFonts w:ascii="宋体" w:hAnsi="宋体" w:cs="宋体" w:eastAsia="宋体"/>
          <w:sz w:val="27"/>
          <w:color w:val="000000"/>
          <w:b w:val="off"/>
          <w:i w:val="off"/>
        </w:rPr>
        <w:t>束功能下降有关，故减肥首取带脉穴。 中脘穴，任脉脉气所发，手</w:t>
      </w:r>
      <w:r>
        <w:rPr>
          <w:rFonts w:ascii="宋体" w:hAnsi="宋体" w:cs="宋体" w:eastAsia="宋体"/>
          <w:sz w:val="27"/>
          <w:color w:val="000000"/>
          <w:b w:val="off"/>
          <w:i w:val="off"/>
        </w:rPr>
        <w:t>太阳、少阳，足阳明脉与任脉的交会穴，胃的募穴，亦为八会穴之腑</w:t>
      </w:r>
      <w:r>
        <w:rPr>
          <w:rFonts w:ascii="宋体" w:hAnsi="宋体" w:cs="宋体" w:eastAsia="宋体"/>
          <w:sz w:val="27"/>
          <w:color w:val="000000"/>
          <w:b w:val="off"/>
          <w:i w:val="off"/>
        </w:rPr>
        <w:t>会穴，有健脾化湿、行气生血之功，是调整肠胃的关键穴位。 肥胖</w:t>
      </w:r>
      <w:r>
        <w:rPr>
          <w:rFonts w:ascii="宋体" w:hAnsi="宋体" w:cs="宋体" w:eastAsia="宋体"/>
          <w:sz w:val="27"/>
          <w:color w:val="000000"/>
          <w:b w:val="off"/>
          <w:i w:val="off"/>
        </w:rPr>
        <w:t>症多因水湿，针刺中脘和足三里穴，可增强脾胃运化水湿等功能，</w:t>
      </w:r>
      <w:r>
        <w:rPr>
          <w:rFonts w:ascii="宋体" w:hAnsi="宋体" w:cs="宋体" w:eastAsia="宋体"/>
          <w:sz w:val="27"/>
          <w:color w:val="000000"/>
          <w:b w:val="off"/>
          <w:i w:val="off"/>
        </w:rPr>
        <w:t>减轻痰湿的停聚，从而达到减肥的目的。</w:t>
      </w:r>
    </w:p>
    <w:p>
      <w:pPr>
        <w:wordWrap w:val="on"/>
        <w:autoSpaceDE w:val="off"/>
        <w:autoSpaceDN w:val="off"/>
        <w:spacing w:before="100" w:after="0" w:line="360" w:lineRule="atLeast"/>
        <w:ind w:left="420" w:right="0"/>
        <w:jc w:val="both"/>
        <w:textAlignment w:val="auto"/>
        <w:rPr>
          <w:sz w:val="27"/>
        </w:rPr>
      </w:pPr>
      <w:r>
        <w:rPr>
          <w:rFonts w:ascii="宋体" w:hAnsi="宋体" w:cs="宋体" w:eastAsia="宋体"/>
          <w:sz w:val="27"/>
          <w:color w:val="000000"/>
          <w:b w:val="off"/>
          <w:i w:val="off"/>
        </w:rPr>
        <w:t>【注意事项】</w:t>
      </w:r>
    </w:p>
    <w:p>
      <w:pPr>
        <w:wordWrap w:val="on"/>
        <w:autoSpaceDE w:val="off"/>
        <w:autoSpaceDN w:val="off"/>
        <w:spacing w:before="60" w:after="0" w:line="460" w:lineRule="atLeast"/>
        <w:ind w:left="340" w:right="880" w:firstLine="680"/>
        <w:jc w:val="both"/>
        <w:textAlignment w:val="auto"/>
        <w:rPr>
          <w:sz w:val="27"/>
        </w:rPr>
      </w:pPr>
      <w:r>
        <w:rPr>
          <w:rFonts w:ascii="宋体" w:hAnsi="宋体" w:cs="宋体" w:eastAsia="宋体"/>
          <w:sz w:val="27"/>
          <w:color w:val="000000"/>
          <w:b w:val="off"/>
          <w:i w:val="off"/>
        </w:rPr>
        <w:t>(1)治疗过程中，如果配合以控制饮食，适当增加运动量，则效</w:t>
      </w:r>
      <w:r>
        <w:rPr>
          <w:rFonts w:ascii="宋体" w:hAnsi="宋体" w:cs="宋体" w:eastAsia="宋体"/>
          <w:sz w:val="27"/>
          <w:color w:val="000000"/>
          <w:b w:val="off"/>
          <w:i w:val="off"/>
        </w:rPr>
        <w:t>果更好，不宜单纯依赖针灸及药物治疗。</w:t>
      </w:r>
    </w:p>
    <w:p>
      <w:pPr>
        <w:wordWrap w:val="on"/>
        <w:autoSpaceDE w:val="off"/>
        <w:autoSpaceDN w:val="off"/>
        <w:spacing w:before="120" w:after="0" w:line="360" w:lineRule="atLeast"/>
        <w:ind w:left="1020" w:right="0"/>
        <w:jc w:val="both"/>
        <w:textAlignment w:val="auto"/>
        <w:rPr>
          <w:sz w:val="27"/>
        </w:rPr>
      </w:pPr>
      <w:r>
        <w:rPr>
          <w:rFonts w:ascii="宋体" w:hAnsi="宋体" w:cs="宋体" w:eastAsia="宋体"/>
          <w:sz w:val="27"/>
          <w:color w:val="000000"/>
          <w:b w:val="off"/>
          <w:i w:val="off"/>
        </w:rPr>
        <w:t>(2)埋耳针要严格消毒，以防止耳软骨骨膜炎等的发生。</w:t>
      </w:r>
    </w:p>
    <w:p>
      <w:pPr>
        <w:wordWrap w:val="on"/>
        <w:autoSpaceDE w:val="off"/>
        <w:autoSpaceDN w:val="off"/>
        <w:spacing w:before="80" w:after="0" w:line="360" w:lineRule="atLeast"/>
        <w:ind w:left="420" w:right="0"/>
        <w:jc w:val="both"/>
        <w:textAlignment w:val="auto"/>
        <w:rPr>
          <w:sz w:val="27"/>
        </w:rPr>
      </w:pPr>
      <w:r>
        <w:rPr>
          <w:rFonts w:ascii="宋体" w:hAnsi="宋体" w:cs="宋体" w:eastAsia="宋体"/>
          <w:sz w:val="27"/>
          <w:color w:val="000000"/>
          <w:b w:val="off"/>
          <w:i w:val="off"/>
        </w:rPr>
        <w:t>【附】  脂三针治疗高脂血症临床研究结果</w:t>
      </w:r>
    </w:p>
    <w:p>
      <w:pPr>
        <w:wordWrap w:val="on"/>
        <w:autoSpaceDE w:val="off"/>
        <w:autoSpaceDN w:val="off"/>
        <w:spacing w:before="120" w:after="0" w:line="360" w:lineRule="atLeast"/>
        <w:ind w:left="1020" w:right="0"/>
        <w:jc w:val="both"/>
        <w:textAlignment w:val="auto"/>
        <w:rPr>
          <w:sz w:val="27"/>
        </w:rPr>
      </w:pPr>
      <w:r>
        <w:rPr>
          <w:rFonts w:ascii="宋体" w:hAnsi="宋体" w:cs="宋体" w:eastAsia="宋体"/>
          <w:sz w:val="27"/>
          <w:color w:val="000000"/>
          <w:b w:val="off"/>
          <w:i w:val="off"/>
        </w:rPr>
        <w:t>(1)针刺治疗前后血清脂质及脂蛋白含量改变</w:t>
      </w:r>
    </w:p>
    <w:p>
      <w:pPr>
        <w:wordWrap w:val="on"/>
        <w:autoSpaceDE w:val="off"/>
        <w:autoSpaceDN w:val="off"/>
        <w:spacing w:before="300" w:after="0" w:line="360" w:lineRule="atLeast"/>
        <w:ind w:left="1440" w:right="0"/>
        <w:jc w:val="both"/>
        <w:textAlignment w:val="auto"/>
        <w:rPr>
          <w:sz w:val="27"/>
        </w:rPr>
      </w:pPr>
      <w:r>
        <w:rPr>
          <w:rFonts w:ascii="宋体" w:hAnsi="宋体" w:cs="宋体" w:eastAsia="宋体"/>
          <w:sz w:val="27"/>
          <w:color w:val="000000"/>
          <w:b w:val="off"/>
          <w:i w:val="off"/>
        </w:rPr>
        <w:t>表1 脂三针治疗前后血清脂质与脂蛋白含量改变(M±SP)</w:t>
      </w:r>
    </w:p>
    <w:p>
      <w:pPr>
        <w:wordWrap w:val="on"/>
        <w:spacing w:before="0" w:after="0" w:line="180" w:lineRule="exact"/>
        <w:ind w:left="0" w:right="0"/>
        <w:textAlignment w:val="auto"/>
      </w:pPr>
    </w:p>
    <w:tbl>
      <w:tblPr>
        <w:tblW w:w="0" w:type="auto"/>
        <w:jc w:val="start"/>
        <w:tblInd w:type="dxa" w:w="4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80"/>
        <w:gridCol w:w="2560"/>
        <w:gridCol w:w="2600"/>
        <w:gridCol w:w="1680"/>
      </w:tblGrid>
      <w:tr>
        <w:trPr>
          <w:trHeight w:hRule="atLeast" w:val="800"/>
        </w:trPr>
        <w:tc>
          <w:tcPr>
            <w:tcW w:w="2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测定项目</w:t>
            </w:r>
          </w:p>
        </w:tc>
        <w:tc>
          <w:tcPr>
            <w:tcW w:w="2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治疗前(mg/ dl)</w:t>
            </w:r>
          </w:p>
        </w:tc>
        <w:tc>
          <w:tcPr>
            <w:tcW w:w="2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治疗后(mg.' dl)</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P值</w:t>
            </w:r>
          </w:p>
        </w:tc>
      </w:tr>
      <w:tr>
        <w:trPr>
          <w:trHeight w:hRule="atLeast" w:val="540"/>
        </w:trPr>
        <w:tc>
          <w:tcPr>
            <w:tcW w:w="2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TC</w:t>
            </w:r>
          </w:p>
        </w:tc>
        <w:tc>
          <w:tcPr>
            <w:tcW w:w="2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269.9±53.2</w:t>
            </w:r>
          </w:p>
        </w:tc>
        <w:tc>
          <w:tcPr>
            <w:tcW w:w="2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224.02±45.18</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&lt;0.01</w:t>
            </w:r>
          </w:p>
        </w:tc>
      </w:tr>
      <w:tr>
        <w:trPr>
          <w:trHeight w:hRule="atLeast" w:val="460"/>
        </w:trPr>
        <w:tc>
          <w:tcPr>
            <w:tcW w:w="2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TG</w:t>
            </w:r>
          </w:p>
        </w:tc>
        <w:tc>
          <w:tcPr>
            <w:tcW w:w="2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163.5±53.6</w:t>
            </w:r>
          </w:p>
        </w:tc>
        <w:tc>
          <w:tcPr>
            <w:tcW w:w="2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123.31±34.7</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&lt;0.01</w:t>
            </w:r>
          </w:p>
        </w:tc>
      </w:tr>
      <w:tr>
        <w:trPr>
          <w:trHeight w:hRule="atLeast" w:val="420"/>
        </w:trPr>
        <w:tc>
          <w:tcPr>
            <w:tcW w:w="2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β-脂蛋白</w:t>
            </w:r>
          </w:p>
        </w:tc>
        <w:tc>
          <w:tcPr>
            <w:tcW w:w="2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397.6±101.2</w:t>
            </w:r>
          </w:p>
        </w:tc>
        <w:tc>
          <w:tcPr>
            <w:tcW w:w="2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372.15±57</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&gt;0.05</w:t>
            </w:r>
          </w:p>
        </w:tc>
      </w:tr>
      <w:tr>
        <w:trPr>
          <w:trHeight w:hRule="atLeast" w:val="440"/>
        </w:trPr>
        <w:tc>
          <w:tcPr>
            <w:tcW w:w="2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LDL-C</w:t>
            </w:r>
          </w:p>
        </w:tc>
        <w:tc>
          <w:tcPr>
            <w:tcW w:w="2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188.0±69</w:t>
            </w:r>
          </w:p>
        </w:tc>
        <w:tc>
          <w:tcPr>
            <w:tcW w:w="2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149.97±39.1</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&lt;0.05</w:t>
            </w:r>
          </w:p>
        </w:tc>
      </w:tr>
      <w:tr>
        <w:trPr>
          <w:trHeight w:hRule="atLeast" w:val="440"/>
        </w:trPr>
        <w:tc>
          <w:tcPr>
            <w:tcW w:w="2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HDL-C</w:t>
            </w:r>
          </w:p>
        </w:tc>
        <w:tc>
          <w:tcPr>
            <w:tcW w:w="2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45.1+3.4</w:t>
            </w:r>
          </w:p>
        </w:tc>
        <w:tc>
          <w:tcPr>
            <w:tcW w:w="2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50.44±4.1</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&lt;0.01</w:t>
            </w:r>
          </w:p>
        </w:tc>
      </w:tr>
      <w:tr>
        <w:trPr>
          <w:trHeight w:hRule="atLeast" w:val="480"/>
        </w:trPr>
        <w:tc>
          <w:tcPr>
            <w:tcW w:w="2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HDL-2C</w:t>
            </w:r>
          </w:p>
        </w:tc>
        <w:tc>
          <w:tcPr>
            <w:tcW w:w="2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19.1±1.7</w:t>
            </w:r>
          </w:p>
        </w:tc>
        <w:tc>
          <w:tcPr>
            <w:tcW w:w="2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22.49±2.01</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&lt;0.01</w:t>
            </w:r>
          </w:p>
        </w:tc>
      </w:tr>
    </w:tbl>
    <w:p>
      <w:pPr>
        <w:wordWrap w:val="on"/>
        <w:autoSpaceDE w:val="off"/>
        <w:autoSpaceDN w:val="off"/>
        <w:spacing w:before="220" w:after="0" w:line="460" w:lineRule="atLeast"/>
        <w:ind w:left="460" w:right="740" w:firstLine="560"/>
        <w:jc w:val="both"/>
        <w:textAlignment w:val="auto"/>
        <w:rPr>
          <w:sz w:val="27"/>
        </w:rPr>
      </w:pPr>
      <w:r>
        <w:rPr>
          <w:rFonts w:ascii="宋体" w:hAnsi="宋体" w:cs="宋体" w:eastAsia="宋体"/>
          <w:sz w:val="27"/>
          <w:color w:val="000000"/>
          <w:b w:val="off"/>
          <w:i w:val="off"/>
        </w:rPr>
        <w:t>从表1可看出，针刺后 TC、TG、β-脂蛋白、LDL-C有不同程度下降，而</w:t>
      </w:r>
      <w:r>
        <w:rPr>
          <w:rFonts w:ascii="宋体" w:hAnsi="宋体" w:cs="宋体" w:eastAsia="宋体"/>
          <w:sz w:val="27"/>
          <w:color w:val="000000"/>
          <w:b w:val="off"/>
          <w:i w:val="off"/>
        </w:rPr>
        <w:t>HDL-C、HDL-2C有不同程度上升,P&lt;0.01。</w:t>
      </w:r>
    </w:p>
    <w:p>
      <w:pPr>
        <w:wordWrap w:val="on"/>
        <w:autoSpaceDE w:val="off"/>
        <w:autoSpaceDN w:val="off"/>
        <w:spacing w:before="100" w:after="0" w:line="360" w:lineRule="atLeast"/>
        <w:ind w:left="1020" w:right="0"/>
        <w:jc w:val="both"/>
        <w:textAlignment w:val="auto"/>
        <w:rPr>
          <w:sz w:val="27"/>
        </w:rPr>
      </w:pPr>
      <w:r>
        <w:rPr>
          <w:rFonts w:ascii="宋体" w:hAnsi="宋体" w:cs="宋体" w:eastAsia="宋体"/>
          <w:sz w:val="27"/>
          <w:color w:val="000000"/>
          <w:b w:val="off"/>
          <w:i w:val="off"/>
        </w:rPr>
        <w:t>(2)饮食习惯与疗效关系</w:t>
      </w:r>
      <w:r>
        <w:br w:type="page"/>
      </w:r>
    </w:p>
    <w:p>
      <w:pPr>
        <w:wordWrap w:val="on"/>
        <w:autoSpaceDE w:val="off"/>
        <w:autoSpaceDN w:val="off"/>
        <w:spacing w:before="720" w:after="0" w:line="360" w:lineRule="atLeast"/>
        <w:ind w:left="700" w:right="0"/>
        <w:jc w:val="both"/>
        <w:textAlignment w:val="auto"/>
        <w:rPr>
          <w:sz w:val="27"/>
        </w:rPr>
      </w:pPr>
      <w:r>
        <w:rPr>
          <w:rFonts w:ascii="宋体" w:hAnsi="宋体" w:cs="宋体" w:eastAsia="宋体"/>
          <w:sz w:val="27"/>
          <w:color w:val="000000"/>
          <w:b w:val="off"/>
          <w:i w:val="off"/>
        </w:rPr>
        <w:t>128 常见老年病针灸治疗</w:t>
      </w:r>
    </w:p>
    <w:p>
      <w:pPr>
        <w:wordWrap w:val="on"/>
        <w:autoSpaceDE w:val="off"/>
        <w:autoSpaceDN w:val="off"/>
        <w:spacing w:before="460" w:after="0" w:line="360" w:lineRule="atLeast"/>
        <w:ind w:left="3820" w:right="0"/>
        <w:jc w:val="both"/>
        <w:textAlignment w:val="auto"/>
        <w:rPr>
          <w:sz w:val="22"/>
        </w:rPr>
      </w:pPr>
      <w:r>
        <w:rPr>
          <w:rFonts w:ascii="宋体" w:hAnsi="宋体" w:cs="宋体" w:eastAsia="宋体"/>
          <w:sz w:val="22"/>
          <w:color w:val="000000"/>
          <w:b w:val="off"/>
          <w:i w:val="off"/>
        </w:rPr>
        <w:t>表2 饮食与疗效比较</w:t>
      </w:r>
    </w:p>
    <w:p>
      <w:pPr>
        <w:wordWrap w:val="on"/>
        <w:spacing w:before="0" w:after="0" w:line="140" w:lineRule="exact"/>
        <w:ind w:left="0" w:right="0"/>
        <w:textAlignment w:val="auto"/>
      </w:pPr>
    </w:p>
    <w:tbl>
      <w:tblPr>
        <w:tblW w:w="0" w:type="auto"/>
        <w:jc w:val="start"/>
        <w:tblInd w:type="dxa" w:w="6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40"/>
        <w:gridCol w:w="600"/>
        <w:gridCol w:w="1380"/>
        <w:gridCol w:w="1380"/>
        <w:gridCol w:w="1340"/>
        <w:gridCol w:w="1100"/>
        <w:gridCol w:w="1540"/>
        <w:gridCol w:w="1260"/>
      </w:tblGrid>
      <w:tr>
        <w:trPr>
          <w:trHeight w:hRule="atLeast" w:val="800"/>
        </w:trPr>
        <w:tc>
          <w:tcPr>
            <w:tcW w:w="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饮食习惯</w:t>
            </w:r>
          </w:p>
        </w:tc>
        <w:tc>
          <w:tcPr>
            <w:tcW w:w="6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13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3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疗</w:t>
            </w:r>
          </w:p>
        </w:tc>
        <w:tc>
          <w:tcPr>
            <w:tcW w:w="1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效</w:t>
            </w:r>
          </w:p>
        </w:tc>
        <w:tc>
          <w:tcPr>
            <w:tcW w:w="15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2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r>
      <w:tr>
        <w:trPr>
          <w:trHeight w:hRule="atLeast" w:val="420"/>
        </w:trPr>
        <w:tc>
          <w:tcPr>
            <w:tcW w:w="7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6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1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显效(%)</w:t>
            </w:r>
          </w:p>
        </w:tc>
        <w:tc>
          <w:tcPr>
            <w:tcW w:w="1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有效(%)</w:t>
            </w:r>
          </w:p>
        </w:tc>
        <w:tc>
          <w:tcPr>
            <w:tcW w:w="1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无效(%)</w:t>
            </w:r>
          </w:p>
        </w:tc>
        <w:tc>
          <w:tcPr>
            <w:tcW w:w="3900" w:type="dxa"/>
            <w:gridSpan w:val="3"/>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加重(%)总有效率(%)合计(%)</w:t>
            </w:r>
          </w:p>
        </w:tc>
      </w:tr>
      <w:tr>
        <w:trPr>
          <w:trHeight w:hRule="atLeast" w:val="480"/>
        </w:trPr>
        <w:tc>
          <w:tcPr>
            <w:tcW w:w="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普</w:t>
            </w:r>
          </w:p>
        </w:tc>
        <w:tc>
          <w:tcPr>
            <w:tcW w:w="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食</w:t>
            </w:r>
          </w:p>
        </w:tc>
        <w:tc>
          <w:tcPr>
            <w:tcW w:w="1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21(45.65)</w:t>
            </w:r>
          </w:p>
        </w:tc>
        <w:tc>
          <w:tcPr>
            <w:tcW w:w="1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22(47.83)</w:t>
            </w:r>
          </w:p>
        </w:tc>
        <w:tc>
          <w:tcPr>
            <w:tcW w:w="1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2(4.35)</w:t>
            </w:r>
          </w:p>
        </w:tc>
        <w:tc>
          <w:tcPr>
            <w:tcW w:w="1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1(2.17)</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43(93.48)</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46(56.00)</w:t>
            </w:r>
          </w:p>
        </w:tc>
      </w:tr>
      <w:tr>
        <w:trPr>
          <w:trHeight w:hRule="atLeast" w:val="440"/>
        </w:trPr>
        <w:tc>
          <w:tcPr>
            <w:tcW w:w="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荤</w:t>
            </w:r>
          </w:p>
        </w:tc>
        <w:tc>
          <w:tcPr>
            <w:tcW w:w="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食</w:t>
            </w:r>
          </w:p>
        </w:tc>
        <w:tc>
          <w:tcPr>
            <w:tcW w:w="1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5(19.23)</w:t>
            </w:r>
          </w:p>
        </w:tc>
        <w:tc>
          <w:tcPr>
            <w:tcW w:w="1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12(46.15)</w:t>
            </w:r>
          </w:p>
        </w:tc>
        <w:tc>
          <w:tcPr>
            <w:tcW w:w="1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7(26.92)</w:t>
            </w:r>
          </w:p>
        </w:tc>
        <w:tc>
          <w:tcPr>
            <w:tcW w:w="1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2(7.69)</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17(65.38)</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26(31.7)</w:t>
            </w:r>
          </w:p>
        </w:tc>
      </w:tr>
      <w:tr>
        <w:trPr>
          <w:trHeight w:hRule="atLeast" w:val="480"/>
        </w:trPr>
        <w:tc>
          <w:tcPr>
            <w:tcW w:w="7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素</w:t>
            </w:r>
          </w:p>
        </w:tc>
        <w:tc>
          <w:tcPr>
            <w:tcW w:w="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食</w:t>
            </w:r>
          </w:p>
        </w:tc>
        <w:tc>
          <w:tcPr>
            <w:tcW w:w="1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6(60.00)</w:t>
            </w:r>
          </w:p>
        </w:tc>
        <w:tc>
          <w:tcPr>
            <w:tcW w:w="13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3(30.00)</w:t>
            </w:r>
          </w:p>
        </w:tc>
        <w:tc>
          <w:tcPr>
            <w:tcW w:w="1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1(10.00)</w:t>
            </w:r>
          </w:p>
        </w:tc>
        <w:tc>
          <w:tcPr>
            <w:tcW w:w="1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一</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0"/>
              </w:rPr>
            </w:pPr>
            <w:r>
              <w:rPr>
                <w:rFonts w:ascii="宋体" w:hAnsi="宋体" w:cs="宋体" w:eastAsia="宋体"/>
                <w:sz w:val="20"/>
                <w:color w:val="000000"/>
                <w:b w:val="off"/>
                <w:i w:val="off"/>
              </w:rPr>
              <w:t>9(90.00)</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10(12.13)</w:t>
            </w:r>
          </w:p>
        </w:tc>
      </w:tr>
    </w:tbl>
    <w:p>
      <w:pPr>
        <w:wordWrap w:val="on"/>
        <w:autoSpaceDE w:val="off"/>
        <w:autoSpaceDN w:val="off"/>
        <w:spacing w:before="140" w:after="0" w:line="460" w:lineRule="atLeast"/>
        <w:ind w:left="600" w:right="600" w:firstLine="560"/>
        <w:jc w:val="both"/>
        <w:textAlignment w:val="auto"/>
        <w:rPr>
          <w:sz w:val="27"/>
        </w:rPr>
      </w:pPr>
      <w:r>
        <w:rPr>
          <w:rFonts w:ascii="宋体" w:hAnsi="宋体" w:cs="宋体" w:eastAsia="宋体"/>
          <w:sz w:val="27"/>
          <w:color w:val="000000"/>
          <w:b w:val="off"/>
          <w:i w:val="off"/>
        </w:rPr>
        <w:t>从表2可以看出，普食者治疗总有效率高于荤食。素食者的显效率高于</w:t>
      </w:r>
      <w:r>
        <w:rPr>
          <w:rFonts w:ascii="宋体" w:hAnsi="宋体" w:cs="宋体" w:eastAsia="宋体"/>
          <w:sz w:val="27"/>
          <w:color w:val="000000"/>
          <w:b w:val="off"/>
          <w:i w:val="off"/>
        </w:rPr>
        <w:t>普食者，统计学有非常显著意义。</w:t>
      </w:r>
    </w:p>
    <w:p>
      <w:pPr>
        <w:wordWrap w:val="on"/>
        <w:autoSpaceDE w:val="off"/>
        <w:autoSpaceDN w:val="off"/>
        <w:spacing w:before="80" w:after="0" w:line="380" w:lineRule="atLeast"/>
        <w:ind w:left="1160" w:right="0"/>
        <w:jc w:val="both"/>
        <w:textAlignment w:val="auto"/>
        <w:rPr>
          <w:sz w:val="27"/>
        </w:rPr>
      </w:pPr>
      <w:r>
        <w:rPr>
          <w:rFonts w:ascii="宋体" w:hAnsi="宋体" w:cs="宋体" w:eastAsia="宋体"/>
          <w:sz w:val="27"/>
          <w:color w:val="000000"/>
          <w:b w:val="off"/>
          <w:i w:val="off"/>
        </w:rPr>
        <w:t>(3)职业与疗效关系</w:t>
      </w:r>
    </w:p>
    <w:p>
      <w:pPr>
        <w:wordWrap w:val="on"/>
        <w:autoSpaceDE w:val="off"/>
        <w:autoSpaceDN w:val="off"/>
        <w:spacing w:before="200" w:after="0" w:line="360" w:lineRule="atLeast"/>
        <w:ind w:left="3820" w:right="0"/>
        <w:jc w:val="both"/>
        <w:textAlignment w:val="auto"/>
        <w:rPr>
          <w:sz w:val="22"/>
        </w:rPr>
      </w:pPr>
      <w:r>
        <w:rPr>
          <w:rFonts w:ascii="宋体" w:hAnsi="宋体" w:cs="宋体" w:eastAsia="宋体"/>
          <w:sz w:val="22"/>
          <w:color w:val="000000"/>
          <w:b w:val="off"/>
          <w:i w:val="off"/>
        </w:rPr>
        <w:t>表3 职业与疗效的关系</w:t>
      </w:r>
    </w:p>
    <w:p>
      <w:pPr>
        <w:wordWrap w:val="on"/>
        <w:spacing w:before="0" w:after="0" w:line="120" w:lineRule="exact"/>
        <w:ind w:left="0" w:right="0"/>
        <w:textAlignment w:val="auto"/>
      </w:pPr>
    </w:p>
    <w:tbl>
      <w:tblPr>
        <w:tblW w:w="0" w:type="auto"/>
        <w:jc w:val="start"/>
        <w:tblInd w:type="dxa" w:w="6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440"/>
        <w:gridCol w:w="1340"/>
        <w:gridCol w:w="1360"/>
        <w:gridCol w:w="1240"/>
        <w:gridCol w:w="1200"/>
        <w:gridCol w:w="1400"/>
        <w:gridCol w:w="1320"/>
      </w:tblGrid>
      <w:tr>
        <w:trPr>
          <w:trHeight w:hRule="atLeast" w:val="800"/>
        </w:trPr>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0"/>
              </w:rPr>
            </w:pPr>
            <w:r>
              <w:rPr>
                <w:rFonts w:ascii="宋体" w:hAnsi="宋体" w:cs="宋体" w:eastAsia="宋体"/>
                <w:sz w:val="20"/>
                <w:color w:val="000000"/>
                <w:b w:val="off"/>
                <w:i w:val="off"/>
              </w:rPr>
              <w:t>职 业</w:t>
            </w:r>
          </w:p>
        </w:tc>
        <w:tc>
          <w:tcPr>
            <w:tcW w:w="13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3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0"/>
              </w:rPr>
            </w:pPr>
            <w:r>
              <w:rPr>
                <w:rFonts w:ascii="宋体" w:hAnsi="宋体" w:cs="宋体" w:eastAsia="宋体"/>
                <w:sz w:val="20"/>
                <w:color w:val="000000"/>
                <w:b w:val="off"/>
                <w:i w:val="off"/>
              </w:rPr>
              <w:t>疗</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0"/>
              </w:rPr>
            </w:pPr>
            <w:r>
              <w:rPr>
                <w:rFonts w:ascii="宋体" w:hAnsi="宋体" w:cs="宋体" w:eastAsia="宋体"/>
                <w:sz w:val="20"/>
                <w:color w:val="000000"/>
                <w:b w:val="off"/>
                <w:i w:val="off"/>
              </w:rPr>
              <w:t>效</w:t>
            </w:r>
          </w:p>
        </w:tc>
        <w:tc>
          <w:tcPr>
            <w:tcW w:w="14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3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r>
      <w:tr>
        <w:trPr>
          <w:trHeight w:hRule="atLeast" w:val="400"/>
        </w:trPr>
        <w:tc>
          <w:tcPr>
            <w:tcW w:w="14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0"/>
              </w:rPr>
            </w:pPr>
            <w:r>
              <w:rPr>
                <w:rFonts w:ascii="宋体" w:hAnsi="宋体" w:cs="宋体" w:eastAsia="宋体"/>
                <w:sz w:val="20"/>
                <w:color w:val="000000"/>
                <w:b w:val="off"/>
                <w:i w:val="off"/>
              </w:rPr>
              <w:t>显效(%)</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0"/>
              </w:rPr>
            </w:pPr>
            <w:r>
              <w:rPr>
                <w:rFonts w:ascii="宋体" w:hAnsi="宋体" w:cs="宋体" w:eastAsia="宋体"/>
                <w:sz w:val="20"/>
                <w:color w:val="000000"/>
                <w:b w:val="off"/>
                <w:i w:val="off"/>
              </w:rPr>
              <w:t>有效(%)</w:t>
            </w:r>
          </w:p>
        </w:tc>
        <w:tc>
          <w:tcPr>
            <w:tcW w:w="1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both"/>
              <w:textAlignment w:val="auto"/>
              <w:rPr>
                <w:sz w:val="20"/>
              </w:rPr>
            </w:pPr>
            <w:r>
              <w:rPr>
                <w:rFonts w:ascii="宋体" w:hAnsi="宋体" w:cs="宋体" w:eastAsia="宋体"/>
                <w:sz w:val="20"/>
                <w:color w:val="000000"/>
                <w:b w:val="off"/>
                <w:i w:val="off"/>
              </w:rPr>
              <w:t>无效(%)</w:t>
            </w:r>
          </w:p>
        </w:tc>
        <w:tc>
          <w:tcPr>
            <w:tcW w:w="3920" w:type="dxa"/>
            <w:gridSpan w:val="3"/>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both"/>
              <w:textAlignment w:val="auto"/>
              <w:rPr>
                <w:sz w:val="20"/>
              </w:rPr>
            </w:pPr>
            <w:r>
              <w:rPr>
                <w:rFonts w:ascii="宋体" w:hAnsi="宋体" w:cs="宋体" w:eastAsia="宋体"/>
                <w:sz w:val="20"/>
                <w:color w:val="000000"/>
                <w:b w:val="off"/>
                <w:i w:val="off"/>
              </w:rPr>
              <w:t>加重(%)总有效率(%)合计(%)</w:t>
            </w:r>
          </w:p>
        </w:tc>
      </w:tr>
      <w:tr>
        <w:trPr>
          <w:trHeight w:hRule="atLeast" w:val="560"/>
        </w:trPr>
        <w:tc>
          <w:tcPr>
            <w:tcW w:w="1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0"/>
              </w:rPr>
            </w:pPr>
            <w:r>
              <w:rPr>
                <w:rFonts w:ascii="宋体" w:hAnsi="宋体" w:cs="宋体" w:eastAsia="宋体"/>
                <w:sz w:val="20"/>
                <w:color w:val="000000"/>
                <w:b w:val="off"/>
                <w:i w:val="off"/>
              </w:rPr>
              <w:t>工 人</w:t>
            </w:r>
          </w:p>
        </w:tc>
        <w:tc>
          <w:tcPr>
            <w:tcW w:w="1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0"/>
              </w:rPr>
            </w:pPr>
            <w:r>
              <w:rPr>
                <w:rFonts w:ascii="宋体" w:hAnsi="宋体" w:cs="宋体" w:eastAsia="宋体"/>
                <w:sz w:val="20"/>
                <w:color w:val="000000"/>
                <w:b w:val="off"/>
                <w:i w:val="off"/>
              </w:rPr>
              <w:t>9(42.86)</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0"/>
              </w:rPr>
            </w:pPr>
            <w:r>
              <w:rPr>
                <w:rFonts w:ascii="宋体" w:hAnsi="宋体" w:cs="宋体" w:eastAsia="宋体"/>
                <w:sz w:val="20"/>
                <w:color w:val="000000"/>
                <w:b w:val="off"/>
                <w:i w:val="off"/>
              </w:rPr>
              <w:t>11(52.38)</w:t>
            </w:r>
          </w:p>
        </w:tc>
        <w:tc>
          <w:tcPr>
            <w:tcW w:w="1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0"/>
              </w:rPr>
            </w:pPr>
            <w:r>
              <w:rPr>
                <w:rFonts w:ascii="宋体" w:hAnsi="宋体" w:cs="宋体" w:eastAsia="宋体"/>
                <w:sz w:val="20"/>
                <w:color w:val="000000"/>
                <w:b w:val="off"/>
                <w:i w:val="off"/>
              </w:rPr>
              <w:t>1(4.76)</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0"/>
              </w:rPr>
            </w:pPr>
            <w:r>
              <w:rPr>
                <w:rFonts w:ascii="宋体" w:hAnsi="宋体" w:cs="宋体" w:eastAsia="宋体"/>
                <w:sz w:val="20"/>
                <w:color w:val="000000"/>
                <w:b w:val="off"/>
                <w:i w:val="off"/>
              </w:rPr>
              <w:t>—</w:t>
            </w:r>
          </w:p>
        </w:tc>
        <w:tc>
          <w:tcPr>
            <w:tcW w:w="1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0"/>
              </w:rPr>
            </w:pPr>
            <w:r>
              <w:rPr>
                <w:rFonts w:ascii="宋体" w:hAnsi="宋体" w:cs="宋体" w:eastAsia="宋体"/>
                <w:sz w:val="20"/>
                <w:color w:val="000000"/>
                <w:b w:val="off"/>
                <w:i w:val="off"/>
              </w:rPr>
              <w:t>20(95.23)</w:t>
            </w:r>
          </w:p>
        </w:tc>
        <w:tc>
          <w:tcPr>
            <w:tcW w:w="1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0"/>
              </w:rPr>
            </w:pPr>
            <w:r>
              <w:rPr>
                <w:rFonts w:ascii="宋体" w:hAnsi="宋体" w:cs="宋体" w:eastAsia="宋体"/>
                <w:sz w:val="20"/>
                <w:color w:val="000000"/>
                <w:b w:val="off"/>
                <w:i w:val="off"/>
              </w:rPr>
              <w:t>21(25.61)</w:t>
            </w:r>
          </w:p>
        </w:tc>
      </w:tr>
      <w:tr>
        <w:trPr>
          <w:trHeight w:hRule="atLeast" w:val="840"/>
        </w:trPr>
        <w:tc>
          <w:tcPr>
            <w:tcW w:w="1440" w:type="dxa"/>
            <w:tcBorders>
              <w:top w:val="nil" w:sz="0" w:space="0" w:color="auto"/>
              <w:left w:val="nil" w:sz="0" w:space="0" w:color="auto"/>
              <w:bottom w:val="nil" w:sz="0" w:space="0" w:color="auto"/>
              <w:right w:val="nil" w:sz="0" w:space="0" w:color="auto"/>
            </w:tcBorders>
          </w:tcPr>
          <w:p>
            <w:pPr>
              <w:wordWrap w:val="on"/>
              <w:autoSpaceDE w:val="off"/>
              <w:autoSpaceDN w:val="off"/>
              <w:spacing w:before="0" w:after="0" w:line="400" w:lineRule="atLeast"/>
              <w:ind w:left="0" w:right="0" w:firstLine="140"/>
              <w:jc w:val="both"/>
              <w:textAlignment w:val="auto"/>
              <w:rPr>
                <w:sz w:val="20"/>
              </w:rPr>
            </w:pPr>
            <w:r>
              <w:rPr>
                <w:rFonts w:ascii="宋体" w:hAnsi="宋体" w:cs="宋体" w:eastAsia="宋体"/>
                <w:sz w:val="20"/>
                <w:color w:val="000000"/>
                <w:b w:val="off"/>
                <w:i w:val="off"/>
              </w:rPr>
              <w:t>农 民</w:t>
            </w:r>
          </w:p>
          <w:p>
            <w:pPr>
              <w:wordWrap w:val="on"/>
              <w:autoSpaceDE w:val="off"/>
              <w:autoSpaceDN w:val="off"/>
              <w:spacing w:before="0" w:after="0" w:line="380" w:lineRule="atLeast"/>
              <w:ind w:left="0" w:right="0"/>
              <w:jc w:val="both"/>
              <w:textAlignment w:val="auto"/>
              <w:rPr>
                <w:sz w:val="20"/>
              </w:rPr>
            </w:pPr>
            <w:r>
              <w:rPr>
                <w:rFonts w:ascii="宋体" w:hAnsi="宋体" w:cs="宋体" w:eastAsia="宋体"/>
                <w:sz w:val="20"/>
                <w:color w:val="000000"/>
                <w:b w:val="off"/>
                <w:i w:val="off"/>
              </w:rPr>
              <w:t>脑力劳动者 15(39.47)</w:t>
            </w:r>
          </w:p>
        </w:tc>
        <w:tc>
          <w:tcPr>
            <w:tcW w:w="1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0"/>
              </w:rPr>
            </w:pPr>
            <w:r>
              <w:rPr>
                <w:rFonts w:ascii="宋体" w:hAnsi="宋体" w:cs="宋体" w:eastAsia="宋体"/>
                <w:sz w:val="20"/>
                <w:color w:val="000000"/>
                <w:b w:val="off"/>
                <w:i w:val="off"/>
              </w:rPr>
              <w:t>8(34.78)</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0"/>
              </w:rPr>
            </w:pPr>
            <w:r>
              <w:rPr>
                <w:rFonts w:ascii="宋体" w:hAnsi="宋体" w:cs="宋体" w:eastAsia="宋体"/>
                <w:sz w:val="20"/>
                <w:color w:val="000000"/>
                <w:b w:val="off"/>
                <w:i w:val="off"/>
              </w:rPr>
              <w:t>13(56.52)</w:t>
            </w:r>
          </w:p>
          <w:p>
            <w:pPr>
              <w:wordWrap w:val="on"/>
              <w:autoSpaceDE w:val="off"/>
              <w:autoSpaceDN w:val="off"/>
              <w:spacing w:before="0" w:after="0" w:line="380" w:lineRule="atLeast"/>
              <w:ind w:left="0" w:right="0"/>
              <w:jc w:val="center"/>
              <w:textAlignment w:val="auto"/>
              <w:rPr>
                <w:sz w:val="20"/>
              </w:rPr>
            </w:pPr>
            <w:r>
              <w:rPr>
                <w:rFonts w:ascii="宋体" w:hAnsi="宋体" w:cs="宋体" w:eastAsia="宋体"/>
                <w:sz w:val="20"/>
                <w:color w:val="000000"/>
                <w:b w:val="off"/>
                <w:i w:val="off"/>
              </w:rPr>
              <w:t>13(34.21)</w:t>
            </w:r>
          </w:p>
        </w:tc>
        <w:tc>
          <w:tcPr>
            <w:tcW w:w="1240" w:type="dxa"/>
            <w:tcBorders>
              <w:top w:val="nil" w:sz="0" w:space="0" w:color="auto"/>
              <w:left w:val="nil" w:sz="0" w:space="0" w:color="auto"/>
              <w:bottom w:val="nil" w:sz="0" w:space="0" w:color="auto"/>
              <w:right w:val="nil" w:sz="0" w:space="0" w:color="auto"/>
            </w:tcBorders>
          </w:tcPr>
          <w:p>
            <w:pPr>
              <w:wordWrap w:val="on"/>
              <w:autoSpaceDE w:val="off"/>
              <w:autoSpaceDN w:val="off"/>
              <w:spacing w:before="0" w:after="0" w:line="400" w:lineRule="atLeast"/>
              <w:ind w:left="0" w:right="0" w:firstLine="20"/>
              <w:jc w:val="both"/>
              <w:textAlignment w:val="auto"/>
              <w:rPr>
                <w:sz w:val="20"/>
              </w:rPr>
            </w:pPr>
            <w:r>
              <w:rPr>
                <w:rFonts w:ascii="宋体" w:hAnsi="宋体" w:cs="宋体" w:eastAsia="宋体"/>
                <w:sz w:val="20"/>
                <w:color w:val="000000"/>
                <w:b w:val="off"/>
                <w:i w:val="off"/>
              </w:rPr>
              <w:t>1(4.35)</w:t>
            </w:r>
          </w:p>
          <w:p>
            <w:pPr>
              <w:wordWrap w:val="on"/>
              <w:autoSpaceDE w:val="off"/>
              <w:autoSpaceDN w:val="off"/>
              <w:spacing w:before="0" w:after="0" w:line="380" w:lineRule="atLeast"/>
              <w:ind w:left="0" w:right="0"/>
              <w:jc w:val="both"/>
              <w:textAlignment w:val="auto"/>
              <w:rPr>
                <w:sz w:val="20"/>
              </w:rPr>
            </w:pPr>
            <w:r>
              <w:rPr>
                <w:rFonts w:ascii="宋体" w:hAnsi="宋体" w:cs="宋体" w:eastAsia="宋体"/>
                <w:sz w:val="20"/>
                <w:color w:val="000000"/>
                <w:b w:val="off"/>
                <w:i w:val="off"/>
              </w:rPr>
              <w:t>8(21.1)</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0"/>
              </w:rPr>
            </w:pPr>
            <w:r>
              <w:rPr>
                <w:rFonts w:ascii="宋体" w:hAnsi="宋体" w:cs="宋体" w:eastAsia="宋体"/>
                <w:sz w:val="20"/>
                <w:color w:val="000000"/>
                <w:b w:val="off"/>
                <w:i w:val="off"/>
              </w:rPr>
              <w:t>1(4.35)</w:t>
            </w:r>
          </w:p>
          <w:p>
            <w:pPr>
              <w:wordWrap w:val="on"/>
              <w:autoSpaceDE w:val="off"/>
              <w:autoSpaceDN w:val="off"/>
              <w:spacing w:before="0" w:after="0" w:line="380" w:lineRule="atLeast"/>
              <w:ind w:left="0" w:right="0"/>
              <w:jc w:val="center"/>
              <w:textAlignment w:val="auto"/>
              <w:rPr>
                <w:sz w:val="20"/>
              </w:rPr>
            </w:pPr>
            <w:r>
              <w:rPr>
                <w:rFonts w:ascii="宋体" w:hAnsi="宋体" w:cs="宋体" w:eastAsia="宋体"/>
                <w:sz w:val="20"/>
                <w:color w:val="000000"/>
                <w:b w:val="off"/>
                <w:i w:val="off"/>
              </w:rPr>
              <w:t>2(5.26)</w:t>
            </w:r>
          </w:p>
        </w:tc>
        <w:tc>
          <w:tcPr>
            <w:tcW w:w="1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0"/>
              </w:rPr>
            </w:pPr>
            <w:r>
              <w:rPr>
                <w:rFonts w:ascii="宋体" w:hAnsi="宋体" w:cs="宋体" w:eastAsia="宋体"/>
                <w:sz w:val="20"/>
                <w:color w:val="000000"/>
                <w:b w:val="off"/>
                <w:i w:val="off"/>
              </w:rPr>
              <w:t>21(91.30)</w:t>
            </w:r>
          </w:p>
          <w:p>
            <w:pPr>
              <w:wordWrap w:val="on"/>
              <w:autoSpaceDE w:val="off"/>
              <w:autoSpaceDN w:val="off"/>
              <w:spacing w:before="0" w:after="0" w:line="380" w:lineRule="atLeast"/>
              <w:ind w:left="0" w:right="0"/>
              <w:jc w:val="center"/>
              <w:textAlignment w:val="auto"/>
              <w:rPr>
                <w:sz w:val="20"/>
              </w:rPr>
            </w:pPr>
            <w:r>
              <w:rPr>
                <w:rFonts w:ascii="宋体" w:hAnsi="宋体" w:cs="宋体" w:eastAsia="宋体"/>
                <w:sz w:val="20"/>
                <w:color w:val="000000"/>
                <w:b w:val="off"/>
                <w:i w:val="off"/>
              </w:rPr>
              <w:t>28(73.68)</w:t>
            </w:r>
          </w:p>
        </w:tc>
        <w:tc>
          <w:tcPr>
            <w:tcW w:w="1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0"/>
              </w:rPr>
            </w:pPr>
            <w:r>
              <w:rPr>
                <w:rFonts w:ascii="宋体" w:hAnsi="宋体" w:cs="宋体" w:eastAsia="宋体"/>
                <w:sz w:val="20"/>
                <w:color w:val="000000"/>
                <w:b w:val="off"/>
                <w:i w:val="off"/>
              </w:rPr>
              <w:t>23(28.5)</w:t>
            </w:r>
          </w:p>
          <w:p>
            <w:pPr>
              <w:wordWrap w:val="on"/>
              <w:autoSpaceDE w:val="off"/>
              <w:autoSpaceDN w:val="off"/>
              <w:spacing w:before="0" w:after="0" w:line="380" w:lineRule="atLeast"/>
              <w:ind w:left="0" w:right="0"/>
              <w:jc w:val="both"/>
              <w:textAlignment w:val="auto"/>
              <w:rPr>
                <w:sz w:val="20"/>
              </w:rPr>
            </w:pPr>
            <w:r>
              <w:rPr>
                <w:rFonts w:ascii="宋体" w:hAnsi="宋体" w:cs="宋体" w:eastAsia="宋体"/>
                <w:sz w:val="20"/>
                <w:color w:val="000000"/>
                <w:b w:val="off"/>
                <w:i w:val="off"/>
              </w:rPr>
              <w:t>38(46.34)</w:t>
            </w:r>
          </w:p>
        </w:tc>
      </w:tr>
    </w:tbl>
    <w:p>
      <w:pPr>
        <w:wordWrap w:val="on"/>
        <w:autoSpaceDE w:val="off"/>
        <w:autoSpaceDN w:val="off"/>
        <w:spacing w:before="180" w:after="0" w:line="460" w:lineRule="atLeast"/>
        <w:ind w:left="560" w:right="620" w:firstLine="600"/>
        <w:jc w:val="both"/>
        <w:textAlignment w:val="auto"/>
        <w:rPr>
          <w:sz w:val="27"/>
        </w:rPr>
      </w:pPr>
      <w:r>
        <w:rPr>
          <w:rFonts w:ascii="宋体" w:hAnsi="宋体" w:cs="宋体" w:eastAsia="宋体"/>
          <w:sz w:val="27"/>
          <w:color w:val="000000"/>
          <w:b w:val="off"/>
          <w:i w:val="off"/>
        </w:rPr>
        <w:t>表 3 提示：高脂血症多见于脑力劳动者，占46.34%，统计学处理</w:t>
      </w:r>
      <w:r>
        <w:rPr>
          <w:rFonts w:ascii="宋体" w:hAnsi="宋体" w:cs="宋体" w:eastAsia="宋体"/>
          <w:sz w:val="27"/>
          <w:color w:val="000000"/>
          <w:b w:val="off"/>
          <w:i w:val="off"/>
        </w:rPr>
        <w:t>P&lt;0.05；针刺治疗对工人及农民组的降脂疗效优于脑力劳动者。</w:t>
      </w:r>
    </w:p>
    <w:p>
      <w:pPr>
        <w:wordWrap w:val="on"/>
        <w:autoSpaceDE w:val="off"/>
        <w:autoSpaceDN w:val="off"/>
        <w:spacing w:before="80" w:after="0" w:line="380" w:lineRule="atLeast"/>
        <w:ind w:left="1160" w:right="0"/>
        <w:jc w:val="both"/>
        <w:textAlignment w:val="auto"/>
        <w:rPr>
          <w:sz w:val="27"/>
        </w:rPr>
      </w:pPr>
      <w:r>
        <w:rPr>
          <w:rFonts w:ascii="宋体" w:hAnsi="宋体" w:cs="宋体" w:eastAsia="宋体"/>
          <w:sz w:val="27"/>
          <w:color w:val="000000"/>
          <w:b w:val="off"/>
          <w:i w:val="off"/>
        </w:rPr>
        <w:t>(4)体重与疗效的关系</w:t>
      </w:r>
    </w:p>
    <w:p>
      <w:pPr>
        <w:wordWrap w:val="on"/>
        <w:spacing w:before="140" w:after="0"/>
        <w:ind w:left="480" w:right="560"/>
        <w:jc w:val="both"/>
        <w:textAlignment w:val="auto"/>
      </w:pPr>
      <w:r>
        <w:drawing>
          <wp:inline distL="0" distR="0" distT="0" distB="0">
            <wp:extent cx="6096000" cy="2159000"/>
            <wp:docPr id="264" name="Drawing 264"/>
            <a:graphic xmlns:a="http://schemas.openxmlformats.org/drawingml/2006/main">
              <a:graphicData uri="http://schemas.openxmlformats.org/drawingml/2006/picture">
                <pic:pic xmlns:pic="http://schemas.openxmlformats.org/drawingml/2006/picture">
                  <pic:nvPicPr>
                    <pic:cNvPr id="0" name="Picture 263"/>
                    <pic:cNvPicPr>
                      <a:picLocks noChangeAspect="true"/>
                    </pic:cNvPicPr>
                  </pic:nvPicPr>
                  <pic:blipFill>
                    <a:blip r:embed="rId36"/>
                    <a:stretch>
                      <a:fillRect/>
                    </a:stretch>
                  </pic:blipFill>
                  <pic:spPr>
                    <a:xfrm>
                      <a:off x="0" y="0"/>
                      <a:ext cx="6096000" cy="2159000"/>
                    </a:xfrm>
                    <a:prstGeom prst="rect">
                      <a:avLst/>
                    </a:prstGeom>
                  </pic:spPr>
                </pic:pic>
              </a:graphicData>
            </a:graphic>
          </wp:inline>
        </w:drawing>
      </w:r>
    </w:p>
    <w:p>
      <w:pPr>
        <w:wordWrap w:val="on"/>
        <w:autoSpaceDE w:val="off"/>
        <w:autoSpaceDN w:val="off"/>
        <w:spacing w:before="0" w:after="0" w:line="440" w:lineRule="atLeast"/>
        <w:ind w:left="600" w:right="600" w:firstLine="560"/>
        <w:jc w:val="both"/>
        <w:textAlignment w:val="auto"/>
        <w:rPr>
          <w:sz w:val="27"/>
        </w:rPr>
      </w:pPr>
      <w:r>
        <w:rPr>
          <w:rFonts w:ascii="宋体" w:hAnsi="宋体" w:cs="宋体" w:eastAsia="宋体"/>
          <w:sz w:val="27"/>
          <w:color w:val="000000"/>
          <w:b w:val="off"/>
          <w:i w:val="off"/>
        </w:rPr>
        <w:t>有资料表明，超体重者血清胆固醇明显高于正常体重者。表4表明：高</w:t>
      </w:r>
      <w:r>
        <w:rPr>
          <w:rFonts w:ascii="宋体" w:hAnsi="宋体" w:cs="宋体" w:eastAsia="宋体"/>
          <w:sz w:val="27"/>
          <w:color w:val="000000"/>
          <w:b w:val="off"/>
          <w:i w:val="off"/>
        </w:rPr>
        <w:t>脂血多见于肥胖者，统计学处理P&lt;0.01；说明针刺对正常体重高脂血患者</w:t>
      </w:r>
      <w:r>
        <w:rPr>
          <w:rFonts w:ascii="宋体" w:hAnsi="宋体" w:cs="宋体" w:eastAsia="宋体"/>
          <w:sz w:val="27"/>
          <w:color w:val="000000"/>
          <w:b w:val="off"/>
          <w:i w:val="off"/>
        </w:rPr>
        <w:t>降脂作用优于超体重者。</w:t>
      </w:r>
      <w:r>
        <w:br w:type="page"/>
      </w:r>
    </w:p>
    <w:p>
      <w:pPr>
        <w:wordWrap w:val="on"/>
        <w:autoSpaceDE w:val="off"/>
        <w:autoSpaceDN w:val="off"/>
        <w:spacing w:before="740" w:after="0" w:line="380" w:lineRule="atLeast"/>
        <w:ind w:left="5020" w:right="0"/>
        <w:jc w:val="both"/>
        <w:textAlignment w:val="auto"/>
        <w:rPr>
          <w:sz w:val="28"/>
        </w:rPr>
      </w:pPr>
      <w:r>
        <w:rPr>
          <w:rFonts w:ascii="宋体" w:hAnsi="宋体" w:cs="宋体" w:eastAsia="宋体"/>
          <w:sz w:val="28"/>
          <w:color w:val="000000"/>
          <w:b w:val="off"/>
          <w:i w:val="off"/>
        </w:rPr>
        <w:t>下篇 各种老年疾病的针灸治疗 129</w:t>
      </w:r>
    </w:p>
    <w:p>
      <w:pPr>
        <w:wordWrap w:val="on"/>
        <w:autoSpaceDE w:val="off"/>
        <w:autoSpaceDN w:val="off"/>
        <w:spacing w:before="880" w:after="0" w:line="360" w:lineRule="atLeast"/>
        <w:ind w:left="400" w:right="0"/>
        <w:jc w:val="both"/>
        <w:textAlignment w:val="auto"/>
        <w:rPr>
          <w:sz w:val="28"/>
        </w:rPr>
      </w:pPr>
      <w:r>
        <w:rPr>
          <w:rFonts w:ascii="宋体" w:hAnsi="宋体" w:cs="宋体" w:eastAsia="宋体"/>
          <w:sz w:val="28"/>
          <w:color w:val="000000"/>
          <w:b w:val="off"/>
          <w:i w:val="off"/>
        </w:rPr>
        <w:t>【讨论】</w:t>
      </w:r>
    </w:p>
    <w:p>
      <w:pPr>
        <w:wordWrap w:val="on"/>
        <w:autoSpaceDE w:val="off"/>
        <w:autoSpaceDN w:val="off"/>
        <w:spacing w:before="40" w:after="0" w:line="460" w:lineRule="atLeast"/>
        <w:ind w:left="420" w:right="760" w:firstLine="680"/>
        <w:jc w:val="both"/>
        <w:textAlignment w:val="auto"/>
        <w:rPr>
          <w:sz w:val="28"/>
        </w:rPr>
      </w:pPr>
      <w:r>
        <w:rPr>
          <w:rFonts w:ascii="宋体" w:hAnsi="宋体" w:cs="宋体" w:eastAsia="宋体"/>
          <w:sz w:val="28"/>
          <w:color w:val="000000"/>
          <w:b w:val="off"/>
          <w:i w:val="off"/>
        </w:rPr>
        <w:t>(1)肥胖曾被认为是“发福”、“富贵相”，并不被认为是一种病</w:t>
      </w:r>
      <w:r>
        <w:rPr>
          <w:rFonts w:ascii="宋体" w:hAnsi="宋体" w:cs="宋体" w:eastAsia="宋体"/>
          <w:sz w:val="28"/>
          <w:color w:val="000000"/>
          <w:b w:val="off"/>
          <w:i w:val="off"/>
        </w:rPr>
        <w:t>态。它是伴随人类文明进步而出现的“文明病”。 目前尚没有特效</w:t>
      </w:r>
      <w:r>
        <w:rPr>
          <w:rFonts w:ascii="宋体" w:hAnsi="宋体" w:cs="宋体" w:eastAsia="宋体"/>
          <w:sz w:val="28"/>
          <w:color w:val="000000"/>
          <w:b w:val="off"/>
          <w:i w:val="off"/>
        </w:rPr>
        <w:t>和容易被人接受的治疗方法。</w:t>
      </w:r>
    </w:p>
    <w:p>
      <w:pPr>
        <w:wordWrap w:val="on"/>
        <w:autoSpaceDE w:val="off"/>
        <w:autoSpaceDN w:val="off"/>
        <w:spacing w:before="40" w:after="0" w:line="452" w:lineRule="atLeast"/>
        <w:ind w:left="380" w:right="760" w:firstLine="720"/>
        <w:jc w:val="both"/>
        <w:textAlignment w:val="auto"/>
        <w:rPr>
          <w:sz w:val="28"/>
        </w:rPr>
      </w:pPr>
      <w:r>
        <w:rPr>
          <w:rFonts w:ascii="宋体" w:hAnsi="宋体" w:cs="宋体" w:eastAsia="宋体"/>
          <w:sz w:val="28"/>
          <w:color w:val="000000"/>
          <w:b w:val="off"/>
          <w:i w:val="off"/>
        </w:rPr>
        <w:t>(2)针灸对本症的治疗首选耳针，并普遍认为是一种相对行之</w:t>
      </w:r>
      <w:r>
        <w:rPr>
          <w:rFonts w:ascii="宋体" w:hAnsi="宋体" w:cs="宋体" w:eastAsia="宋体"/>
          <w:sz w:val="28"/>
          <w:color w:val="000000"/>
          <w:b w:val="off"/>
          <w:i w:val="off"/>
        </w:rPr>
        <w:t>有效的方法，它简便易施，副作用较少，容易被理解和接受。从我</w:t>
      </w:r>
      <w:r>
        <w:rPr>
          <w:rFonts w:ascii="宋体" w:hAnsi="宋体" w:cs="宋体" w:eastAsia="宋体"/>
          <w:sz w:val="28"/>
          <w:color w:val="000000"/>
          <w:b w:val="off"/>
          <w:i w:val="off"/>
        </w:rPr>
        <w:t>们掌握的国内报道的数千例临床资料看，一般有效率在62.5%到</w:t>
      </w:r>
      <w:r>
        <w:rPr>
          <w:rFonts w:ascii="宋体" w:hAnsi="宋体" w:cs="宋体" w:eastAsia="宋体"/>
          <w:sz w:val="28"/>
          <w:color w:val="000000"/>
          <w:b w:val="off"/>
          <w:i w:val="off"/>
        </w:rPr>
        <w:t>89%之间。由于各家的疗效评定标准相去甚远，难以判定孰优</w:t>
      </w:r>
      <w:r>
        <w:rPr>
          <w:rFonts w:ascii="宋体" w:hAnsi="宋体" w:cs="宋体" w:eastAsia="宋体"/>
          <w:sz w:val="28"/>
          <w:color w:val="000000"/>
          <w:b w:val="off"/>
          <w:i w:val="off"/>
        </w:rPr>
        <w:t>孰劣。</w:t>
      </w:r>
    </w:p>
    <w:p>
      <w:pPr>
        <w:wordWrap w:val="on"/>
        <w:autoSpaceDE w:val="off"/>
        <w:autoSpaceDN w:val="off"/>
        <w:spacing w:before="60" w:after="0" w:line="463" w:lineRule="atLeast"/>
        <w:ind w:left="360" w:right="760" w:firstLine="740"/>
        <w:jc w:val="both"/>
        <w:textAlignment w:val="auto"/>
        <w:rPr>
          <w:sz w:val="28"/>
        </w:rPr>
      </w:pPr>
      <w:r>
        <w:rPr>
          <w:rFonts w:ascii="宋体" w:hAnsi="宋体" w:cs="宋体" w:eastAsia="宋体"/>
          <w:sz w:val="28"/>
          <w:color w:val="000000"/>
          <w:b w:val="off"/>
          <w:i w:val="off"/>
        </w:rPr>
        <w:t>(3)对耳针治疗肥胖做了较为深入的研究发现以下的一些问</w:t>
      </w:r>
      <w:r>
        <w:rPr>
          <w:rFonts w:ascii="宋体" w:hAnsi="宋体" w:cs="宋体" w:eastAsia="宋体"/>
          <w:sz w:val="28"/>
          <w:color w:val="000000"/>
          <w:b w:val="off"/>
          <w:i w:val="off"/>
        </w:rPr>
        <w:t>题。首先根据耳郭上肺区内低电阻点或压痛点的埋针与一般的皮</w:t>
      </w:r>
      <w:r>
        <w:rPr>
          <w:rFonts w:ascii="宋体" w:hAnsi="宋体" w:cs="宋体" w:eastAsia="宋体"/>
          <w:sz w:val="28"/>
          <w:color w:val="000000"/>
          <w:b w:val="off"/>
          <w:i w:val="off"/>
        </w:rPr>
        <w:t>内针治疗对照，确认了肺区对肥胖症的真实效应。随后又根据同</w:t>
      </w:r>
      <w:r>
        <w:rPr>
          <w:rFonts w:ascii="宋体" w:hAnsi="宋体" w:cs="宋体" w:eastAsia="宋体"/>
          <w:sz w:val="28"/>
          <w:color w:val="000000"/>
          <w:b w:val="off"/>
          <w:i w:val="off"/>
        </w:rPr>
        <w:t>在肺区内阳性点(低电阻点或压痛点)与非阳性点疗效明显不同而</w:t>
      </w:r>
      <w:r>
        <w:rPr>
          <w:rFonts w:ascii="宋体" w:hAnsi="宋体" w:cs="宋体" w:eastAsia="宋体"/>
          <w:sz w:val="28"/>
          <w:color w:val="000000"/>
          <w:b w:val="off"/>
          <w:i w:val="off"/>
        </w:rPr>
        <w:t>肯定了治疗肥胖症特异性腧穴存在。再根据治疗本症有效的腧穴</w:t>
      </w:r>
      <w:r>
        <w:rPr>
          <w:rFonts w:ascii="宋体" w:hAnsi="宋体" w:cs="宋体" w:eastAsia="宋体"/>
          <w:sz w:val="28"/>
          <w:color w:val="000000"/>
          <w:b w:val="off"/>
          <w:i w:val="off"/>
        </w:rPr>
        <w:t>多集中在由迷走神经支配的耳甲腔内的特点，取非迷走神经支配</w:t>
      </w:r>
      <w:r>
        <w:rPr>
          <w:rFonts w:ascii="宋体" w:hAnsi="宋体" w:cs="宋体" w:eastAsia="宋体"/>
          <w:sz w:val="28"/>
          <w:color w:val="000000"/>
          <w:b w:val="off"/>
          <w:i w:val="off"/>
        </w:rPr>
        <w:t>的神门点作对照，发现前者无论是对降低食欲，减轻体重或减少基</w:t>
      </w:r>
      <w:r>
        <w:rPr>
          <w:rFonts w:ascii="宋体" w:hAnsi="宋体" w:cs="宋体" w:eastAsia="宋体"/>
          <w:sz w:val="28"/>
          <w:color w:val="000000"/>
          <w:b w:val="off"/>
          <w:i w:val="off"/>
        </w:rPr>
        <w:t>础胰岛素值等均有显著效果，而神门点则无此效应。从而明确了</w:t>
      </w:r>
      <w:r>
        <w:rPr>
          <w:rFonts w:ascii="宋体" w:hAnsi="宋体" w:cs="宋体" w:eastAsia="宋体"/>
          <w:sz w:val="28"/>
          <w:color w:val="000000"/>
          <w:b w:val="off"/>
          <w:i w:val="off"/>
        </w:rPr>
        <w:t>调节迷走神经在本症治疗中的重要性。丘脑下部外侧下区是支配</w:t>
      </w:r>
      <w:r>
        <w:rPr>
          <w:rFonts w:ascii="宋体" w:hAnsi="宋体" w:cs="宋体" w:eastAsia="宋体"/>
          <w:sz w:val="28"/>
          <w:color w:val="000000"/>
          <w:b w:val="off"/>
          <w:i w:val="off"/>
        </w:rPr>
        <w:t>副交感神经活动的中枢之··，同时也是摄食中枢；丘脑下部腹内侧</w:t>
      </w:r>
      <w:r>
        <w:rPr>
          <w:rFonts w:ascii="宋体" w:hAnsi="宋体" w:cs="宋体" w:eastAsia="宋体"/>
          <w:sz w:val="28"/>
          <w:color w:val="000000"/>
          <w:b w:val="off"/>
          <w:i w:val="off"/>
        </w:rPr>
        <w:t>核是支配交感神经活动的重要核团之一，也是饱腹中枢，破坏饱腹</w:t>
      </w:r>
      <w:r>
        <w:rPr>
          <w:rFonts w:ascii="宋体" w:hAnsi="宋体" w:cs="宋体" w:eastAsia="宋体"/>
          <w:sz w:val="28"/>
          <w:color w:val="000000"/>
          <w:b w:val="off"/>
          <w:i w:val="off"/>
        </w:rPr>
        <w:t>中枢则使动物过食而致肥胖。在此模型上发现，若饱腹中枢不完</w:t>
      </w:r>
      <w:r>
        <w:rPr>
          <w:rFonts w:ascii="宋体" w:hAnsi="宋体" w:cs="宋体" w:eastAsia="宋体"/>
          <w:sz w:val="28"/>
          <w:color w:val="000000"/>
          <w:b w:val="off"/>
          <w:i w:val="off"/>
        </w:rPr>
        <w:t>全破坏，则耳针留置后体重显著减少，拔去针后体重可再度增加。</w:t>
      </w:r>
      <w:r>
        <w:rPr>
          <w:rFonts w:ascii="宋体" w:hAnsi="宋体" w:cs="宋体" w:eastAsia="宋体"/>
          <w:sz w:val="28"/>
          <w:color w:val="000000"/>
          <w:b w:val="off"/>
          <w:i w:val="off"/>
        </w:rPr>
        <w:t>但饱腹中枢完全破坏者则耳针不能起减肥作用，说明耳针减肥是</w:t>
      </w:r>
      <w:r>
        <w:rPr>
          <w:rFonts w:ascii="宋体" w:hAnsi="宋体" w:cs="宋体" w:eastAsia="宋体"/>
          <w:sz w:val="28"/>
          <w:color w:val="000000"/>
          <w:b w:val="off"/>
          <w:i w:val="off"/>
        </w:rPr>
        <w:t>由中枢神经参与的复杂反应。</w:t>
      </w:r>
    </w:p>
    <w:p>
      <w:pPr>
        <w:wordWrap w:val="on"/>
        <w:autoSpaceDE w:val="off"/>
        <w:autoSpaceDN w:val="off"/>
        <w:spacing w:before="600" w:after="0" w:line="460" w:lineRule="atLeast"/>
        <w:ind w:left="400" w:right="0"/>
        <w:jc w:val="both"/>
        <w:textAlignment w:val="auto"/>
        <w:rPr>
          <w:sz w:val="28"/>
        </w:rPr>
      </w:pPr>
      <w:r>
        <w:rPr>
          <w:rFonts w:ascii="宋体" w:hAnsi="宋体" w:cs="宋体" w:eastAsia="宋体"/>
          <w:sz w:val="28"/>
          <w:color w:val="000000"/>
          <w:b w:val="off"/>
          <w:i w:val="off"/>
        </w:rPr>
        <w:t>十二 老年甲状腺功能亢进症</w:t>
      </w:r>
    </w:p>
    <w:p>
      <w:pPr>
        <w:wordWrap w:val="on"/>
        <w:autoSpaceDE w:val="off"/>
        <w:autoSpaceDN w:val="off"/>
        <w:spacing w:before="420" w:after="0" w:line="360" w:lineRule="atLeast"/>
        <w:ind w:left="40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140" w:after="0" w:line="360" w:lineRule="atLeast"/>
        <w:ind w:left="1100" w:right="0"/>
        <w:jc w:val="both"/>
        <w:textAlignment w:val="auto"/>
        <w:rPr>
          <w:sz w:val="28"/>
        </w:rPr>
      </w:pPr>
      <w:r>
        <w:rPr>
          <w:rFonts w:ascii="宋体" w:hAnsi="宋体" w:cs="宋体" w:eastAsia="宋体"/>
          <w:sz w:val="28"/>
          <w:color w:val="000000"/>
          <w:b w:val="off"/>
          <w:i w:val="off"/>
        </w:rPr>
        <w:t>1.病因和诊断要点</w:t>
      </w:r>
    </w:p>
    <w:p>
      <w:pPr>
        <w:wordWrap w:val="on"/>
        <w:autoSpaceDE w:val="off"/>
        <w:autoSpaceDN w:val="off"/>
        <w:spacing w:before="140" w:after="0" w:line="360" w:lineRule="atLeast"/>
        <w:ind w:left="1100" w:right="0"/>
        <w:jc w:val="both"/>
        <w:textAlignment w:val="auto"/>
        <w:rPr>
          <w:sz w:val="28"/>
        </w:rPr>
      </w:pPr>
      <w:r>
        <w:rPr>
          <w:rFonts w:ascii="宋体" w:hAnsi="宋体" w:cs="宋体" w:eastAsia="宋体"/>
          <w:sz w:val="28"/>
          <w:color w:val="000000"/>
          <w:b w:val="off"/>
          <w:i w:val="off"/>
        </w:rPr>
        <w:t>甲状腺功能亢进症简称“甲亢”，是由于多种原因引起甲状腺</w:t>
      </w:r>
      <w:r>
        <w:br w:type="page"/>
      </w:r>
    </w:p>
    <w:p>
      <w:pPr>
        <w:wordWrap w:val="on"/>
        <w:autoSpaceDE w:val="off"/>
        <w:autoSpaceDN w:val="off"/>
        <w:spacing w:before="640" w:after="0" w:line="380" w:lineRule="atLeast"/>
        <w:ind w:left="520" w:right="0"/>
        <w:jc w:val="both"/>
        <w:textAlignment w:val="auto"/>
        <w:rPr>
          <w:sz w:val="28"/>
        </w:rPr>
      </w:pPr>
      <w:r>
        <w:rPr>
          <w:rFonts w:ascii="宋体" w:hAnsi="宋体" w:cs="宋体" w:eastAsia="宋体"/>
          <w:sz w:val="28"/>
          <w:color w:val="000000"/>
          <w:u w:val="single"/>
          <w:b w:val="off"/>
          <w:i w:val="off"/>
        </w:rPr>
        <w:t xml:space="preserve">130 常见老年病针灸治疗                                        </w:t>
      </w:r>
    </w:p>
    <w:p>
      <w:pPr>
        <w:wordWrap w:val="on"/>
        <w:autoSpaceDE w:val="off"/>
        <w:autoSpaceDN w:val="off"/>
        <w:spacing w:before="400" w:after="0" w:line="453" w:lineRule="atLeast"/>
        <w:ind w:left="520" w:right="640"/>
        <w:jc w:val="both"/>
        <w:textAlignment w:val="auto"/>
        <w:rPr>
          <w:sz w:val="28"/>
        </w:rPr>
      </w:pPr>
      <w:r>
        <w:rPr>
          <w:rFonts w:ascii="宋体" w:hAnsi="宋体" w:cs="宋体" w:eastAsia="宋体"/>
          <w:sz w:val="28"/>
          <w:color w:val="000000"/>
          <w:b w:val="off"/>
          <w:i w:val="off"/>
        </w:rPr>
        <w:t>激素分泌过多所致的一种常见内分泌疾病。发病机制尚未完全阐</w:t>
      </w:r>
      <w:r>
        <w:rPr>
          <w:rFonts w:ascii="宋体" w:hAnsi="宋体" w:cs="宋体" w:eastAsia="宋体"/>
          <w:sz w:val="28"/>
          <w:color w:val="000000"/>
          <w:b w:val="off"/>
          <w:i w:val="off"/>
        </w:rPr>
        <w:t>明，但属于自身免疫性疾病已确信无疑。遗传因素与之密切相关，</w:t>
      </w:r>
      <w:r>
        <w:rPr>
          <w:rFonts w:ascii="宋体" w:hAnsi="宋体" w:cs="宋体" w:eastAsia="宋体"/>
          <w:sz w:val="28"/>
          <w:color w:val="000000"/>
          <w:b w:val="off"/>
          <w:i w:val="off"/>
        </w:rPr>
        <w:t>精神创伤常为本病诱因。</w:t>
      </w:r>
    </w:p>
    <w:p>
      <w:pPr>
        <w:wordWrap w:val="on"/>
        <w:autoSpaceDE w:val="off"/>
        <w:autoSpaceDN w:val="off"/>
        <w:spacing w:before="20" w:after="0" w:line="464" w:lineRule="atLeast"/>
        <w:ind w:left="400" w:right="720" w:firstLine="720"/>
        <w:jc w:val="both"/>
        <w:textAlignment w:val="auto"/>
        <w:rPr>
          <w:sz w:val="28"/>
        </w:rPr>
      </w:pPr>
      <w:r>
        <w:rPr>
          <w:rFonts w:ascii="宋体" w:hAnsi="宋体" w:cs="宋体" w:eastAsia="宋体"/>
          <w:sz w:val="28"/>
          <w:color w:val="000000"/>
          <w:b w:val="off"/>
          <w:i w:val="off"/>
        </w:rPr>
        <w:t>甲亢的主要表现为甲状腺肿和甲状腺功能亢进的眼征。但是</w:t>
      </w:r>
      <w:r>
        <w:rPr>
          <w:rFonts w:ascii="宋体" w:hAnsi="宋体" w:cs="宋体" w:eastAsia="宋体"/>
          <w:sz w:val="28"/>
          <w:color w:val="000000"/>
          <w:b w:val="off"/>
          <w:i w:val="off"/>
        </w:rPr>
        <w:t>老年患者的这些表现轻微而不典型，并与年龄大小成反比。它的</w:t>
      </w:r>
      <w:r>
        <w:rPr>
          <w:rFonts w:ascii="宋体" w:hAnsi="宋体" w:cs="宋体" w:eastAsia="宋体"/>
          <w:sz w:val="28"/>
          <w:color w:val="000000"/>
          <w:b w:val="off"/>
          <w:i w:val="off"/>
        </w:rPr>
        <w:t>主要症状常易与其他疾病混淆，如震颤、心血管系统症状和胃肠道</w:t>
      </w:r>
      <w:r>
        <w:rPr>
          <w:rFonts w:ascii="宋体" w:hAnsi="宋体" w:cs="宋体" w:eastAsia="宋体"/>
          <w:sz w:val="28"/>
          <w:color w:val="000000"/>
          <w:b w:val="off"/>
          <w:i w:val="off"/>
        </w:rPr>
        <w:t>症状(心动过速、充血性心力衰竭、心绞痛、厌食、恶心等)，另外淡</w:t>
      </w:r>
      <w:r>
        <w:rPr>
          <w:rFonts w:ascii="宋体" w:hAnsi="宋体" w:cs="宋体" w:eastAsia="宋体"/>
          <w:sz w:val="28"/>
          <w:color w:val="000000"/>
          <w:b w:val="off"/>
          <w:i w:val="off"/>
        </w:rPr>
        <w:t>漠型甲亢只见于老年人，其表现是面部表情呆滞、淡漠，甲状腺肿</w:t>
      </w:r>
      <w:r>
        <w:rPr>
          <w:rFonts w:ascii="宋体" w:hAnsi="宋体" w:cs="宋体" w:eastAsia="宋体"/>
          <w:sz w:val="28"/>
          <w:color w:val="000000"/>
          <w:b w:val="off"/>
          <w:i w:val="off"/>
        </w:rPr>
        <w:t>不明显，甲亢眼征亦缺如，肌肉软弱或消瘦。甲状腺功能检查虽然</w:t>
      </w:r>
      <w:r>
        <w:rPr>
          <w:rFonts w:ascii="宋体" w:hAnsi="宋体" w:cs="宋体" w:eastAsia="宋体"/>
          <w:sz w:val="28"/>
          <w:color w:val="000000"/>
          <w:b w:val="off"/>
          <w:i w:val="off"/>
        </w:rPr>
        <w:t>不正常，但往往不像青年人那么明显，尤其是老年人血清 T₃ 的含</w:t>
      </w:r>
      <w:r>
        <w:rPr>
          <w:rFonts w:ascii="宋体" w:hAnsi="宋体" w:cs="宋体" w:eastAsia="宋体"/>
          <w:sz w:val="28"/>
          <w:color w:val="000000"/>
          <w:b w:val="off"/>
          <w:i w:val="off"/>
        </w:rPr>
        <w:t>量的正常值范围较低，故有些老年甲亢患者仅表现为T₄ 升高，T₃</w:t>
      </w:r>
      <w:r>
        <w:rPr>
          <w:rFonts w:ascii="宋体" w:hAnsi="宋体" w:cs="宋体" w:eastAsia="宋体"/>
          <w:sz w:val="28"/>
          <w:color w:val="000000"/>
          <w:b w:val="off"/>
          <w:i w:val="off"/>
        </w:rPr>
        <w:t>却正常。诊断主要参照临床症状与血清T₃、T₄含量。</w:t>
      </w:r>
    </w:p>
    <w:p>
      <w:pPr>
        <w:wordWrap w:val="on"/>
        <w:autoSpaceDE w:val="off"/>
        <w:autoSpaceDN w:val="off"/>
        <w:spacing w:before="80" w:after="0" w:line="400" w:lineRule="atLeast"/>
        <w:ind w:left="1120" w:right="0"/>
        <w:jc w:val="both"/>
        <w:textAlignment w:val="auto"/>
        <w:rPr>
          <w:sz w:val="28"/>
        </w:rPr>
      </w:pPr>
      <w:r>
        <w:rPr>
          <w:rFonts w:ascii="宋体" w:hAnsi="宋体" w:cs="宋体" w:eastAsia="宋体"/>
          <w:sz w:val="28"/>
          <w:color w:val="000000"/>
          <w:b w:val="off"/>
          <w:i w:val="off"/>
        </w:rPr>
        <w:t>2.中医对本病的认识</w:t>
      </w:r>
    </w:p>
    <w:p>
      <w:pPr>
        <w:wordWrap w:val="on"/>
        <w:autoSpaceDE w:val="off"/>
        <w:autoSpaceDN w:val="off"/>
        <w:spacing w:before="20" w:after="0" w:line="460" w:lineRule="atLeast"/>
        <w:ind w:left="440" w:right="700" w:firstLine="680"/>
        <w:jc w:val="both"/>
        <w:textAlignment w:val="auto"/>
        <w:rPr>
          <w:sz w:val="28"/>
        </w:rPr>
      </w:pPr>
      <w:r>
        <w:rPr>
          <w:rFonts w:ascii="宋体" w:hAnsi="宋体" w:cs="宋体" w:eastAsia="宋体"/>
          <w:sz w:val="28"/>
          <w:color w:val="000000"/>
          <w:b w:val="off"/>
          <w:i w:val="off"/>
        </w:rPr>
        <w:t>中医称本病为“瘘气”，多由七情内伤，肝气郁结，暗耗肝阴以</w:t>
      </w:r>
      <w:r>
        <w:rPr>
          <w:rFonts w:ascii="宋体" w:hAnsi="宋体" w:cs="宋体" w:eastAsia="宋体"/>
          <w:sz w:val="28"/>
          <w:color w:val="000000"/>
          <w:b w:val="off"/>
          <w:i w:val="off"/>
        </w:rPr>
        <w:t>致肝火上炎；或是肝郁日久，气结不化，横逆犯脾，脾失健运，停津</w:t>
      </w:r>
      <w:r>
        <w:rPr>
          <w:rFonts w:ascii="宋体" w:hAnsi="宋体" w:cs="宋体" w:eastAsia="宋体"/>
          <w:sz w:val="28"/>
          <w:color w:val="000000"/>
          <w:b w:val="off"/>
          <w:i w:val="off"/>
        </w:rPr>
        <w:t>为痰，痰火交结，壅于颈部而为患；或由于外感六淫之邪、山岚瘴</w:t>
      </w:r>
      <w:r>
        <w:rPr>
          <w:rFonts w:ascii="宋体" w:hAnsi="宋体" w:cs="宋体" w:eastAsia="宋体"/>
          <w:sz w:val="28"/>
          <w:color w:val="000000"/>
          <w:b w:val="off"/>
          <w:i w:val="off"/>
        </w:rPr>
        <w:t>气；或是水土不服等致气血郁滞，经络阻塞而为本病。</w:t>
      </w:r>
    </w:p>
    <w:p>
      <w:pPr>
        <w:wordWrap w:val="on"/>
        <w:autoSpaceDE w:val="off"/>
        <w:autoSpaceDN w:val="off"/>
        <w:spacing w:before="60" w:after="0" w:line="380" w:lineRule="atLeast"/>
        <w:ind w:left="52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80" w:after="0" w:line="400" w:lineRule="atLeast"/>
        <w:ind w:left="1120" w:right="0"/>
        <w:jc w:val="both"/>
        <w:textAlignment w:val="auto"/>
        <w:rPr>
          <w:sz w:val="28"/>
        </w:rPr>
      </w:pPr>
      <w:r>
        <w:rPr>
          <w:rFonts w:ascii="宋体" w:hAnsi="宋体" w:cs="宋体" w:eastAsia="宋体"/>
          <w:sz w:val="28"/>
          <w:color w:val="000000"/>
          <w:b w:val="off"/>
          <w:i w:val="off"/>
        </w:rPr>
        <w:t>1.阴虚火旺</w:t>
      </w:r>
    </w:p>
    <w:p>
      <w:pPr>
        <w:wordWrap w:val="on"/>
        <w:autoSpaceDE w:val="off"/>
        <w:autoSpaceDN w:val="off"/>
        <w:spacing w:before="0" w:after="0" w:line="470" w:lineRule="atLeast"/>
        <w:ind w:left="420" w:right="740" w:firstLine="700"/>
        <w:jc w:val="both"/>
        <w:textAlignment w:val="auto"/>
        <w:rPr>
          <w:sz w:val="28"/>
        </w:rPr>
      </w:pPr>
      <w:r>
        <w:rPr>
          <w:rFonts w:ascii="宋体" w:hAnsi="宋体" w:cs="宋体" w:eastAsia="宋体"/>
          <w:sz w:val="28"/>
          <w:color w:val="000000"/>
          <w:b w:val="off"/>
          <w:i w:val="off"/>
        </w:rPr>
        <w:t>(1)临床表现：咽干口燥，烦躁易怒，震颤，心悸，多汗，五心烦</w:t>
      </w:r>
      <w:r>
        <w:rPr>
          <w:rFonts w:ascii="宋体" w:hAnsi="宋体" w:cs="宋体" w:eastAsia="宋体"/>
          <w:sz w:val="28"/>
          <w:color w:val="000000"/>
          <w:b w:val="off"/>
          <w:i w:val="off"/>
        </w:rPr>
        <w:t>热，形瘦多食，失眠，潮热，舌红少苔，脉细数。</w:t>
      </w:r>
    </w:p>
    <w:p>
      <w:pPr>
        <w:wordWrap w:val="on"/>
        <w:autoSpaceDE w:val="off"/>
        <w:autoSpaceDN w:val="off"/>
        <w:spacing w:before="80" w:after="0" w:line="380" w:lineRule="atLeast"/>
        <w:ind w:left="1120" w:right="0"/>
        <w:jc w:val="both"/>
        <w:textAlignment w:val="auto"/>
        <w:rPr>
          <w:sz w:val="28"/>
        </w:rPr>
      </w:pPr>
      <w:r>
        <w:rPr>
          <w:rFonts w:ascii="宋体" w:hAnsi="宋体" w:cs="宋体" w:eastAsia="宋体"/>
          <w:sz w:val="28"/>
          <w:color w:val="000000"/>
          <w:b w:val="off"/>
          <w:i w:val="off"/>
        </w:rPr>
        <w:t>(2)治则：滋阴降火，针宜补泻兼施。</w:t>
      </w:r>
    </w:p>
    <w:p>
      <w:pPr>
        <w:wordWrap w:val="on"/>
        <w:autoSpaceDE w:val="off"/>
        <w:autoSpaceDN w:val="off"/>
        <w:spacing w:before="20" w:after="0" w:line="447" w:lineRule="atLeast"/>
        <w:ind w:left="440" w:right="720" w:firstLine="680"/>
        <w:jc w:val="both"/>
        <w:textAlignment w:val="auto"/>
        <w:rPr>
          <w:sz w:val="28"/>
        </w:rPr>
      </w:pPr>
      <w:r>
        <w:rPr>
          <w:rFonts w:ascii="宋体" w:hAnsi="宋体" w:cs="宋体" w:eastAsia="宋体"/>
          <w:sz w:val="28"/>
          <w:color w:val="000000"/>
          <w:b w:val="off"/>
          <w:i w:val="off"/>
        </w:rPr>
        <w:t>(3)取穴：取臑会、气舍、间使、内关、神门、太溪、太冲穴。盗</w:t>
      </w:r>
      <w:r>
        <w:rPr>
          <w:rFonts w:ascii="宋体" w:hAnsi="宋体" w:cs="宋体" w:eastAsia="宋体"/>
          <w:sz w:val="28"/>
          <w:color w:val="000000"/>
          <w:b w:val="off"/>
          <w:i w:val="off"/>
        </w:rPr>
        <w:t>汗加阴郄、后溪穴；潮热加大椎、劳宫穴；失眠加心俞穴；消瘦多食</w:t>
      </w:r>
      <w:r>
        <w:rPr>
          <w:rFonts w:ascii="宋体" w:hAnsi="宋体" w:cs="宋体" w:eastAsia="宋体"/>
          <w:sz w:val="28"/>
          <w:color w:val="000000"/>
          <w:b w:val="off"/>
          <w:i w:val="off"/>
        </w:rPr>
        <w:t>加三阴交穴。每次取穴3~4个穴。</w:t>
      </w:r>
    </w:p>
    <w:p>
      <w:pPr>
        <w:wordWrap w:val="on"/>
        <w:autoSpaceDE w:val="off"/>
        <w:autoSpaceDN w:val="off"/>
        <w:spacing w:before="60" w:after="0" w:line="460" w:lineRule="atLeast"/>
        <w:ind w:left="440" w:right="720" w:firstLine="680"/>
        <w:jc w:val="both"/>
        <w:textAlignment w:val="auto"/>
        <w:rPr>
          <w:sz w:val="28"/>
        </w:rPr>
      </w:pPr>
      <w:r>
        <w:rPr>
          <w:rFonts w:ascii="宋体" w:hAnsi="宋体" w:cs="宋体" w:eastAsia="宋体"/>
          <w:sz w:val="28"/>
          <w:color w:val="000000"/>
          <w:b w:val="off"/>
          <w:i w:val="off"/>
        </w:rPr>
        <w:t>(4)方义：臑会为手少阳、阳维之会，能宣通三焦之经气，疏导</w:t>
      </w:r>
      <w:r>
        <w:rPr>
          <w:rFonts w:ascii="宋体" w:hAnsi="宋体" w:cs="宋体" w:eastAsia="宋体"/>
          <w:sz w:val="28"/>
          <w:color w:val="000000"/>
          <w:b w:val="off"/>
          <w:i w:val="off"/>
        </w:rPr>
        <w:t>壅滞；配足阳明之气舍穴治瘿气瘤肿；间使、内关、神门、太冲泻心</w:t>
      </w:r>
      <w:r>
        <w:rPr>
          <w:rFonts w:ascii="宋体" w:hAnsi="宋体" w:cs="宋体" w:eastAsia="宋体"/>
          <w:sz w:val="28"/>
          <w:color w:val="000000"/>
          <w:b w:val="off"/>
          <w:i w:val="off"/>
        </w:rPr>
        <w:t>火，安胃土；补太溪以滋养肾阴，壮水之主。标本兼顾，攻补兼施。</w:t>
      </w:r>
    </w:p>
    <w:p>
      <w:pPr>
        <w:wordWrap w:val="on"/>
        <w:autoSpaceDE w:val="off"/>
        <w:autoSpaceDN w:val="off"/>
        <w:spacing w:before="60" w:after="0" w:line="400" w:lineRule="atLeast"/>
        <w:ind w:left="1120" w:right="0"/>
        <w:jc w:val="both"/>
        <w:textAlignment w:val="auto"/>
        <w:rPr>
          <w:sz w:val="28"/>
        </w:rPr>
      </w:pPr>
      <w:r>
        <w:rPr>
          <w:rFonts w:ascii="宋体" w:hAnsi="宋体" w:cs="宋体" w:eastAsia="宋体"/>
          <w:sz w:val="28"/>
          <w:color w:val="000000"/>
          <w:b w:val="off"/>
          <w:i w:val="off"/>
        </w:rPr>
        <w:t>2.气阴两虚</w:t>
      </w:r>
    </w:p>
    <w:p>
      <w:pPr>
        <w:wordWrap w:val="on"/>
        <w:autoSpaceDE w:val="off"/>
        <w:autoSpaceDN w:val="off"/>
        <w:spacing w:before="0" w:after="0" w:line="490" w:lineRule="atLeast"/>
        <w:ind w:left="460" w:right="700" w:firstLine="660"/>
        <w:jc w:val="both"/>
        <w:textAlignment w:val="auto"/>
        <w:rPr>
          <w:sz w:val="28"/>
        </w:rPr>
      </w:pPr>
      <w:r>
        <w:rPr>
          <w:rFonts w:ascii="宋体" w:hAnsi="宋体" w:cs="宋体" w:eastAsia="宋体"/>
          <w:sz w:val="28"/>
          <w:color w:val="000000"/>
          <w:b w:val="off"/>
          <w:i w:val="off"/>
        </w:rPr>
        <w:t>(1)临床表现：咽干口燥，心悸，烦躁易怒，五心烦热，气短乏</w:t>
      </w:r>
      <w:r>
        <w:rPr>
          <w:rFonts w:ascii="宋体" w:hAnsi="宋体" w:cs="宋体" w:eastAsia="宋体"/>
          <w:sz w:val="28"/>
          <w:color w:val="000000"/>
          <w:b w:val="off"/>
          <w:i w:val="off"/>
        </w:rPr>
        <w:t>力，便溏，大便次数增多，自汗，面色萎黄，纳少，舌淡少津，脉细弱</w:t>
      </w:r>
      <w:r>
        <w:br w:type="page"/>
      </w:r>
    </w:p>
    <w:p>
      <w:pPr>
        <w:wordWrap w:val="on"/>
        <w:autoSpaceDE w:val="off"/>
        <w:autoSpaceDN w:val="off"/>
        <w:spacing w:before="640" w:after="0" w:line="380" w:lineRule="atLeast"/>
        <w:ind w:left="5040" w:right="0"/>
        <w:jc w:val="both"/>
        <w:textAlignment w:val="auto"/>
        <w:rPr>
          <w:sz w:val="27"/>
        </w:rPr>
      </w:pPr>
      <w:r>
        <w:rPr>
          <w:rFonts w:ascii="宋体" w:hAnsi="宋体" w:cs="宋体" w:eastAsia="宋体"/>
          <w:sz w:val="27"/>
          <w:color w:val="000000"/>
          <w:b w:val="off"/>
          <w:i w:val="off"/>
        </w:rPr>
        <w:t>下篇 各种老年疾病的针灸治疗 131</w:t>
      </w:r>
    </w:p>
    <w:p>
      <w:pPr>
        <w:wordWrap w:val="on"/>
        <w:autoSpaceDE w:val="off"/>
        <w:autoSpaceDN w:val="off"/>
        <w:spacing w:before="420" w:after="0" w:line="380" w:lineRule="atLeast"/>
        <w:ind w:left="440" w:right="0"/>
        <w:jc w:val="both"/>
        <w:textAlignment w:val="auto"/>
        <w:rPr>
          <w:sz w:val="27"/>
        </w:rPr>
      </w:pPr>
      <w:r>
        <w:rPr>
          <w:rFonts w:ascii="宋体" w:hAnsi="宋体" w:cs="宋体" w:eastAsia="宋体"/>
          <w:sz w:val="27"/>
          <w:color w:val="000000"/>
          <w:b w:val="off"/>
          <w:i w:val="off"/>
        </w:rPr>
        <w:t>或细数。</w:t>
      </w:r>
    </w:p>
    <w:p>
      <w:pPr>
        <w:wordWrap w:val="on"/>
        <w:autoSpaceDE w:val="off"/>
        <w:autoSpaceDN w:val="off"/>
        <w:spacing w:before="100" w:after="0" w:line="360" w:lineRule="atLeast"/>
        <w:ind w:left="1120" w:right="0"/>
        <w:jc w:val="both"/>
        <w:textAlignment w:val="auto"/>
        <w:rPr>
          <w:sz w:val="27"/>
        </w:rPr>
      </w:pPr>
      <w:r>
        <w:rPr>
          <w:rFonts w:ascii="宋体" w:hAnsi="宋体" w:cs="宋体" w:eastAsia="宋体"/>
          <w:sz w:val="27"/>
          <w:color w:val="000000"/>
          <w:b w:val="off"/>
          <w:i w:val="off"/>
        </w:rPr>
        <w:t>(2)治则：健脾益气养阴，针用补法。</w:t>
      </w:r>
    </w:p>
    <w:p>
      <w:pPr>
        <w:wordWrap w:val="on"/>
        <w:autoSpaceDE w:val="off"/>
        <w:autoSpaceDN w:val="off"/>
        <w:spacing w:before="0" w:after="0" w:line="460" w:lineRule="atLeast"/>
        <w:ind w:left="460" w:right="700" w:firstLine="660"/>
        <w:jc w:val="both"/>
        <w:textAlignment w:val="auto"/>
        <w:rPr>
          <w:sz w:val="27"/>
        </w:rPr>
      </w:pPr>
      <w:r>
        <w:rPr>
          <w:rFonts w:ascii="宋体" w:hAnsi="宋体" w:cs="宋体" w:eastAsia="宋体"/>
          <w:sz w:val="27"/>
          <w:color w:val="000000"/>
          <w:b w:val="off"/>
          <w:i w:val="off"/>
        </w:rPr>
        <w:t>(3)取穴：取足三里、合谷、关元、照海、复溜、三阴交、内关、天</w:t>
      </w:r>
      <w:r>
        <w:rPr>
          <w:rFonts w:ascii="宋体" w:hAnsi="宋体" w:cs="宋体" w:eastAsia="宋体"/>
          <w:sz w:val="27"/>
          <w:color w:val="000000"/>
          <w:b w:val="off"/>
          <w:i w:val="off"/>
        </w:rPr>
        <w:t>鼎、扶突穴。遇便溏、厌食加脾俞、天枢穴艾灸。每次取3~4穴。</w:t>
      </w:r>
    </w:p>
    <w:p>
      <w:pPr>
        <w:wordWrap w:val="on"/>
        <w:autoSpaceDE w:val="off"/>
        <w:autoSpaceDN w:val="off"/>
        <w:spacing w:before="40" w:after="0" w:line="450" w:lineRule="atLeast"/>
        <w:ind w:left="440" w:right="700" w:firstLine="680"/>
        <w:jc w:val="both"/>
        <w:textAlignment w:val="auto"/>
        <w:rPr>
          <w:sz w:val="27"/>
        </w:rPr>
      </w:pPr>
      <w:r>
        <w:rPr>
          <w:rFonts w:ascii="宋体" w:hAnsi="宋体" w:cs="宋体" w:eastAsia="宋体"/>
          <w:sz w:val="27"/>
          <w:color w:val="000000"/>
          <w:b w:val="off"/>
          <w:i w:val="off"/>
        </w:rPr>
        <w:t>(4)方义：颈部属阳明经之分野，足三里、合谷、天鼎、扶突诸</w:t>
      </w:r>
      <w:r>
        <w:rPr>
          <w:rFonts w:ascii="宋体" w:hAnsi="宋体" w:cs="宋体" w:eastAsia="宋体"/>
          <w:sz w:val="27"/>
          <w:color w:val="000000"/>
          <w:b w:val="off"/>
          <w:i w:val="off"/>
        </w:rPr>
        <w:t>穴配合具有健脾益气，疏通经络，消瘿散结之功。 关元、照海、三阴</w:t>
      </w:r>
      <w:r>
        <w:rPr>
          <w:rFonts w:ascii="宋体" w:hAnsi="宋体" w:cs="宋体" w:eastAsia="宋体"/>
          <w:sz w:val="27"/>
          <w:color w:val="000000"/>
          <w:b w:val="off"/>
          <w:i w:val="off"/>
        </w:rPr>
        <w:t>交补益元气，滋养肾阴。 内关镇静安神。 本方消补兼施，以补</w:t>
      </w:r>
      <w:r>
        <w:rPr>
          <w:rFonts w:ascii="宋体" w:hAnsi="宋体" w:cs="宋体" w:eastAsia="宋体"/>
          <w:sz w:val="27"/>
          <w:color w:val="000000"/>
          <w:b w:val="off"/>
          <w:i w:val="off"/>
        </w:rPr>
        <w:t>为主。</w:t>
      </w:r>
    </w:p>
    <w:p>
      <w:pPr>
        <w:wordWrap w:val="on"/>
        <w:autoSpaceDE w:val="off"/>
        <w:autoSpaceDN w:val="off"/>
        <w:spacing w:before="120" w:after="0" w:line="360" w:lineRule="atLeast"/>
        <w:ind w:left="1120" w:right="0"/>
        <w:jc w:val="both"/>
        <w:textAlignment w:val="auto"/>
        <w:rPr>
          <w:sz w:val="27"/>
        </w:rPr>
      </w:pPr>
      <w:r>
        <w:rPr>
          <w:rFonts w:ascii="宋体" w:hAnsi="宋体" w:cs="宋体" w:eastAsia="宋体"/>
          <w:sz w:val="27"/>
          <w:color w:val="000000"/>
          <w:b w:val="off"/>
          <w:i w:val="off"/>
        </w:rPr>
        <w:t>3.突眼征的治疗</w:t>
      </w:r>
    </w:p>
    <w:p>
      <w:pPr>
        <w:wordWrap w:val="on"/>
        <w:autoSpaceDE w:val="off"/>
        <w:autoSpaceDN w:val="off"/>
        <w:spacing w:before="20" w:after="0" w:line="466" w:lineRule="atLeast"/>
        <w:ind w:left="420" w:right="700" w:firstLine="700"/>
        <w:jc w:val="both"/>
        <w:textAlignment w:val="auto"/>
        <w:rPr>
          <w:sz w:val="27"/>
        </w:rPr>
      </w:pPr>
      <w:r>
        <w:rPr>
          <w:rFonts w:ascii="宋体" w:hAnsi="宋体" w:cs="宋体" w:eastAsia="宋体"/>
          <w:sz w:val="27"/>
          <w:color w:val="000000"/>
          <w:b w:val="off"/>
          <w:i w:val="off"/>
        </w:rPr>
        <w:t>突眼是甲亢典型的体征。 中医认为其与情志变化有关。 眼为</w:t>
      </w:r>
      <w:r>
        <w:rPr>
          <w:rFonts w:ascii="宋体" w:hAnsi="宋体" w:cs="宋体" w:eastAsia="宋体"/>
          <w:sz w:val="27"/>
          <w:color w:val="000000"/>
          <w:b w:val="off"/>
          <w:i w:val="off"/>
        </w:rPr>
        <w:t>脏腑、阴阳之精华，诸脉之所聚，肝之外候。若肝气郁结化火，耗津</w:t>
      </w:r>
      <w:r>
        <w:rPr>
          <w:rFonts w:ascii="宋体" w:hAnsi="宋体" w:cs="宋体" w:eastAsia="宋体"/>
          <w:sz w:val="27"/>
          <w:color w:val="000000"/>
          <w:b w:val="off"/>
          <w:i w:val="off"/>
        </w:rPr>
        <w:t>伤血，成痰成瘀，壅于目窍，而使眼球突出。 临床辨证大致可分为</w:t>
      </w:r>
      <w:r>
        <w:rPr>
          <w:rFonts w:ascii="宋体" w:hAnsi="宋体" w:cs="宋体" w:eastAsia="宋体"/>
          <w:sz w:val="27"/>
          <w:color w:val="000000"/>
          <w:b w:val="off"/>
          <w:i w:val="off"/>
        </w:rPr>
        <w:t>阴虚火旺和气阴两虚两型。活动期以前者居多，稳定期以后者为</w:t>
      </w:r>
      <w:r>
        <w:rPr>
          <w:rFonts w:ascii="宋体" w:hAnsi="宋体" w:cs="宋体" w:eastAsia="宋体"/>
          <w:sz w:val="27"/>
          <w:color w:val="000000"/>
          <w:b w:val="off"/>
          <w:i w:val="off"/>
        </w:rPr>
        <w:t>主。阴虚火旺型表现为目赤刺痛，羞明，烦躁多汗，咽于口燥，舌红</w:t>
      </w:r>
      <w:r>
        <w:rPr>
          <w:rFonts w:ascii="宋体" w:hAnsi="宋体" w:cs="宋体" w:eastAsia="宋体"/>
          <w:sz w:val="27"/>
          <w:color w:val="000000"/>
          <w:b w:val="off"/>
          <w:i w:val="off"/>
        </w:rPr>
        <w:t>少苔，脉弦细数。 选用间使、太冲、太溪，配太阳、攒竹穴，补泻并</w:t>
      </w:r>
      <w:r>
        <w:rPr>
          <w:rFonts w:ascii="宋体" w:hAnsi="宋体" w:cs="宋体" w:eastAsia="宋体"/>
          <w:sz w:val="27"/>
          <w:color w:val="000000"/>
          <w:b w:val="off"/>
          <w:i w:val="off"/>
        </w:rPr>
        <w:t>用。气阴两虚型表现为目干涩，视物易疲劳，气短乏力，便溏，自</w:t>
      </w:r>
      <w:r>
        <w:rPr>
          <w:rFonts w:ascii="宋体" w:hAnsi="宋体" w:cs="宋体" w:eastAsia="宋体"/>
          <w:sz w:val="27"/>
          <w:color w:val="000000"/>
          <w:b w:val="off"/>
          <w:i w:val="off"/>
        </w:rPr>
        <w:t>汗，咽干口燥，舌淡少苔，边有齿痕，脉细数。可取足三里、内关、三</w:t>
      </w:r>
      <w:r>
        <w:rPr>
          <w:rFonts w:ascii="宋体" w:hAnsi="宋体" w:cs="宋体" w:eastAsia="宋体"/>
          <w:sz w:val="27"/>
          <w:color w:val="000000"/>
          <w:b w:val="off"/>
          <w:i w:val="off"/>
        </w:rPr>
        <w:t>阴交、复溜穴配合阳白、丝竹空穴以补为主。每周3次，每次20分</w:t>
      </w:r>
      <w:r>
        <w:rPr>
          <w:rFonts w:ascii="宋体" w:hAnsi="宋体" w:cs="宋体" w:eastAsia="宋体"/>
          <w:sz w:val="27"/>
          <w:color w:val="000000"/>
          <w:b w:val="off"/>
          <w:i w:val="off"/>
        </w:rPr>
        <w:t>钟，20次为一疗程。上述两型均可配天柱、风池二穴。</w:t>
      </w:r>
    </w:p>
    <w:p>
      <w:pPr>
        <w:wordWrap w:val="on"/>
        <w:autoSpaceDE w:val="off"/>
        <w:autoSpaceDN w:val="off"/>
        <w:spacing w:before="80" w:after="0" w:line="360" w:lineRule="atLeast"/>
        <w:ind w:left="440" w:right="0"/>
        <w:jc w:val="both"/>
        <w:textAlignment w:val="auto"/>
        <w:rPr>
          <w:sz w:val="27"/>
        </w:rPr>
      </w:pPr>
      <w:r>
        <w:rPr>
          <w:rFonts w:ascii="宋体" w:hAnsi="宋体" w:cs="宋体" w:eastAsia="宋体"/>
          <w:sz w:val="27"/>
          <w:color w:val="000000"/>
          <w:b w:val="off"/>
          <w:i w:val="off"/>
        </w:rPr>
        <w:t>【其他疗法】</w:t>
      </w:r>
    </w:p>
    <w:p>
      <w:pPr>
        <w:wordWrap w:val="on"/>
        <w:autoSpaceDE w:val="off"/>
        <w:autoSpaceDN w:val="off"/>
        <w:spacing w:before="60" w:after="0" w:line="440" w:lineRule="atLeast"/>
        <w:ind w:left="420" w:right="720" w:firstLine="700"/>
        <w:jc w:val="both"/>
        <w:textAlignment w:val="auto"/>
        <w:rPr>
          <w:sz w:val="27"/>
        </w:rPr>
      </w:pPr>
      <w:r>
        <w:rPr>
          <w:rFonts w:ascii="宋体" w:hAnsi="宋体" w:cs="宋体" w:eastAsia="宋体"/>
          <w:sz w:val="27"/>
          <w:color w:val="000000"/>
          <w:b w:val="off"/>
          <w:i w:val="off"/>
        </w:rPr>
        <w:t>(1)艾灸：取大杼、风门、肺俞、风府、大椎、身柱、风池穴，结合</w:t>
      </w:r>
      <w:r>
        <w:rPr>
          <w:rFonts w:ascii="宋体" w:hAnsi="宋体" w:cs="宋体" w:eastAsia="宋体"/>
          <w:sz w:val="27"/>
          <w:color w:val="000000"/>
          <w:b w:val="off"/>
          <w:i w:val="off"/>
        </w:rPr>
        <w:t>病情辨证加减。</w:t>
      </w:r>
    </w:p>
    <w:p>
      <w:pPr>
        <w:wordWrap w:val="on"/>
        <w:autoSpaceDE w:val="off"/>
        <w:autoSpaceDN w:val="off"/>
        <w:spacing w:before="40" w:after="0" w:line="460" w:lineRule="atLeast"/>
        <w:ind w:left="420" w:right="720" w:firstLine="700"/>
        <w:jc w:val="both"/>
        <w:textAlignment w:val="auto"/>
        <w:rPr>
          <w:sz w:val="27"/>
        </w:rPr>
      </w:pPr>
      <w:r>
        <w:rPr>
          <w:rFonts w:ascii="宋体" w:hAnsi="宋体" w:cs="宋体" w:eastAsia="宋体"/>
          <w:sz w:val="27"/>
          <w:color w:val="000000"/>
          <w:b w:val="off"/>
          <w:i w:val="off"/>
        </w:rPr>
        <w:t>(2)挑治：于甲状腺峡部正中及两侧体部正中之皮肤表面，挑</w:t>
      </w:r>
      <w:r>
        <w:rPr>
          <w:rFonts w:ascii="宋体" w:hAnsi="宋体" w:cs="宋体" w:eastAsia="宋体"/>
          <w:sz w:val="27"/>
          <w:color w:val="000000"/>
          <w:b w:val="off"/>
          <w:i w:val="off"/>
        </w:rPr>
        <w:t>破皮肤，然后将其下之纤维束分次挑治，直到创面明显出血或纤维</w:t>
      </w:r>
      <w:r>
        <w:rPr>
          <w:rFonts w:ascii="宋体" w:hAnsi="宋体" w:cs="宋体" w:eastAsia="宋体"/>
          <w:sz w:val="27"/>
          <w:color w:val="000000"/>
          <w:b w:val="off"/>
          <w:i w:val="off"/>
        </w:rPr>
        <w:t>束被完全挑断为止。每个挑治点直径约1~2mm，间隔3~4日1</w:t>
      </w:r>
      <w:r>
        <w:rPr>
          <w:rFonts w:ascii="宋体" w:hAnsi="宋体" w:cs="宋体" w:eastAsia="宋体"/>
          <w:sz w:val="27"/>
          <w:color w:val="000000"/>
          <w:b w:val="off"/>
          <w:i w:val="off"/>
        </w:rPr>
        <w:t>次。其后之挑治部位可距原挑治点0.5cm处，上下左右均可，但</w:t>
      </w:r>
      <w:r>
        <w:rPr>
          <w:rFonts w:ascii="宋体" w:hAnsi="宋体" w:cs="宋体" w:eastAsia="宋体"/>
          <w:sz w:val="27"/>
          <w:color w:val="000000"/>
          <w:b w:val="off"/>
          <w:i w:val="off"/>
        </w:rPr>
        <w:t>应保持左右对称。</w:t>
      </w:r>
    </w:p>
    <w:p>
      <w:pPr>
        <w:wordWrap w:val="on"/>
        <w:autoSpaceDE w:val="off"/>
        <w:autoSpaceDN w:val="off"/>
        <w:spacing w:before="120" w:after="0" w:line="360" w:lineRule="atLeast"/>
        <w:ind w:left="44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120" w:after="0" w:line="380" w:lineRule="atLeast"/>
        <w:ind w:left="440" w:right="700" w:firstLine="680"/>
        <w:jc w:val="both"/>
        <w:textAlignment w:val="auto"/>
        <w:rPr>
          <w:sz w:val="27"/>
        </w:rPr>
      </w:pPr>
      <w:r>
        <w:rPr>
          <w:rFonts w:ascii="宋体" w:hAnsi="宋体" w:cs="宋体" w:eastAsia="宋体"/>
          <w:sz w:val="27"/>
          <w:color w:val="000000"/>
          <w:b w:val="off"/>
          <w:i w:val="off"/>
        </w:rPr>
        <w:t>(1)选突三针(天突、水突、扶突)，各穴沿皮下平刺或用挑</w:t>
      </w:r>
      <w:r>
        <w:rPr>
          <w:rFonts w:ascii="宋体" w:hAnsi="宋体" w:cs="宋体" w:eastAsia="宋体"/>
          <w:sz w:val="27"/>
          <w:color w:val="000000"/>
          <w:b w:val="off"/>
          <w:i w:val="off"/>
        </w:rPr>
        <w:t>刺法。</w:t>
      </w:r>
    </w:p>
    <w:p>
      <w:pPr>
        <w:wordWrap w:val="on"/>
        <w:autoSpaceDE w:val="off"/>
        <w:autoSpaceDN w:val="off"/>
        <w:spacing w:before="180" w:after="0" w:line="360" w:lineRule="atLeast"/>
        <w:ind w:left="1120" w:right="0"/>
        <w:jc w:val="both"/>
        <w:textAlignment w:val="auto"/>
        <w:rPr>
          <w:sz w:val="27"/>
        </w:rPr>
      </w:pPr>
      <w:r>
        <w:rPr>
          <w:rFonts w:ascii="宋体" w:hAnsi="宋体" w:cs="宋体" w:eastAsia="宋体"/>
          <w:sz w:val="27"/>
          <w:color w:val="000000"/>
          <w:b w:val="off"/>
          <w:i w:val="off"/>
        </w:rPr>
        <w:t>(2)突三针穴解：天突，属于任脉经穴，为阴维脉与任脉的交</w:t>
      </w:r>
      <w:r>
        <w:br w:type="page"/>
      </w:r>
    </w:p>
    <w:p>
      <w:pPr>
        <w:wordWrap w:val="on"/>
        <w:autoSpaceDE w:val="off"/>
        <w:autoSpaceDN w:val="off"/>
        <w:spacing w:before="540" w:after="0" w:line="400" w:lineRule="atLeast"/>
        <w:ind w:left="460" w:right="0"/>
        <w:jc w:val="both"/>
        <w:textAlignment w:val="auto"/>
        <w:rPr>
          <w:sz w:val="28"/>
        </w:rPr>
      </w:pPr>
      <w:r>
        <w:rPr>
          <w:rFonts w:ascii="宋体" w:hAnsi="宋体" w:cs="宋体" w:eastAsia="宋体"/>
          <w:sz w:val="28"/>
          <w:color w:val="000000"/>
          <w:u w:val="single"/>
          <w:b w:val="off"/>
          <w:i w:val="off"/>
        </w:rPr>
        <w:t xml:space="preserve">132 常见老年病针灸治疗                                        </w:t>
      </w:r>
    </w:p>
    <w:p>
      <w:pPr>
        <w:wordWrap w:val="on"/>
        <w:autoSpaceDE w:val="off"/>
        <w:autoSpaceDN w:val="off"/>
        <w:spacing w:before="420" w:after="0" w:line="448" w:lineRule="atLeast"/>
        <w:ind w:left="420" w:right="700" w:firstLine="40"/>
        <w:jc w:val="both"/>
        <w:textAlignment w:val="auto"/>
        <w:rPr>
          <w:sz w:val="28"/>
        </w:rPr>
      </w:pPr>
      <w:r>
        <w:rPr>
          <w:rFonts w:ascii="宋体" w:hAnsi="宋体" w:cs="宋体" w:eastAsia="宋体"/>
          <w:sz w:val="28"/>
          <w:color w:val="000000"/>
          <w:b w:val="off"/>
          <w:i w:val="off"/>
        </w:rPr>
        <w:t>会穴。本穴位于胸腔最上，功擅畅通。有开郁导气，祛痰散结之</w:t>
      </w:r>
      <w:r>
        <w:rPr>
          <w:rFonts w:ascii="宋体" w:hAnsi="宋体" w:cs="宋体" w:eastAsia="宋体"/>
          <w:sz w:val="28"/>
          <w:color w:val="000000"/>
          <w:b w:val="off"/>
          <w:i w:val="off"/>
        </w:rPr>
        <w:t>效。故《针灸甲乙经》、《千金方》、《外台秘要》等均用于治疗颈肿、</w:t>
      </w:r>
      <w:r>
        <w:rPr>
          <w:rFonts w:ascii="宋体" w:hAnsi="宋体" w:cs="宋体" w:eastAsia="宋体"/>
          <w:sz w:val="28"/>
          <w:color w:val="000000"/>
          <w:b w:val="off"/>
          <w:i w:val="off"/>
        </w:rPr>
        <w:t>瘿瘤等。水突穴，足阳明胃经穴，因其穴处水谷下咽必经之路而</w:t>
      </w:r>
      <w:r>
        <w:rPr>
          <w:rFonts w:ascii="宋体" w:hAnsi="宋体" w:cs="宋体" w:eastAsia="宋体"/>
          <w:sz w:val="28"/>
          <w:color w:val="000000"/>
          <w:b w:val="off"/>
          <w:i w:val="off"/>
        </w:rPr>
        <w:t>名，内当甲状软骨下缘之外方，因而能主治甲状腺方面的疾病。扶</w:t>
      </w:r>
      <w:r>
        <w:rPr>
          <w:rFonts w:ascii="宋体" w:hAnsi="宋体" w:cs="宋体" w:eastAsia="宋体"/>
          <w:sz w:val="28"/>
          <w:color w:val="000000"/>
          <w:b w:val="off"/>
          <w:i w:val="off"/>
        </w:rPr>
        <w:t>突穴，手阳明大肠经穴，功擅通畅，可泻幽郁之火。甲状腺的病变，</w:t>
      </w:r>
      <w:r>
        <w:rPr>
          <w:rFonts w:ascii="宋体" w:hAnsi="宋体" w:cs="宋体" w:eastAsia="宋体"/>
          <w:sz w:val="28"/>
          <w:color w:val="000000"/>
          <w:b w:val="off"/>
          <w:i w:val="off"/>
        </w:rPr>
        <w:t>多与肝郁气结，阳明火盛有关。甲状腺功能亢进症一病，多有颈部</w:t>
      </w:r>
      <w:r>
        <w:rPr>
          <w:rFonts w:ascii="宋体" w:hAnsi="宋体" w:cs="宋体" w:eastAsia="宋体"/>
          <w:sz w:val="28"/>
          <w:color w:val="000000"/>
          <w:b w:val="off"/>
          <w:i w:val="off"/>
        </w:rPr>
        <w:t>突起及眼球突起等阳热有余之证候，因此多用颈前部的三个“突”</w:t>
      </w:r>
      <w:r>
        <w:rPr>
          <w:rFonts w:ascii="宋体" w:hAnsi="宋体" w:cs="宋体" w:eastAsia="宋体"/>
          <w:sz w:val="28"/>
          <w:color w:val="000000"/>
          <w:b w:val="off"/>
          <w:i w:val="off"/>
        </w:rPr>
        <w:t>穴加以对症治疗。中医认为，“奇病奇治”，故古人取穴名有其一定</w:t>
      </w:r>
      <w:r>
        <w:rPr>
          <w:rFonts w:ascii="宋体" w:hAnsi="宋体" w:cs="宋体" w:eastAsia="宋体"/>
          <w:sz w:val="28"/>
          <w:color w:val="000000"/>
          <w:b w:val="off"/>
          <w:i w:val="off"/>
        </w:rPr>
        <w:t>的意义，本处取“以突治突”之意。且天突、水突、扶突，均位于甲状</w:t>
      </w:r>
      <w:r>
        <w:rPr>
          <w:rFonts w:ascii="宋体" w:hAnsi="宋体" w:cs="宋体" w:eastAsia="宋体"/>
          <w:sz w:val="28"/>
          <w:color w:val="000000"/>
          <w:b w:val="off"/>
          <w:i w:val="off"/>
        </w:rPr>
        <w:t>腺周围。其中天突，以通天气；水突，以利水谷之气；扶突则有天</w:t>
      </w:r>
      <w:r>
        <w:rPr>
          <w:rFonts w:ascii="宋体" w:hAnsi="宋体" w:cs="宋体" w:eastAsia="宋体"/>
          <w:sz w:val="28"/>
          <w:color w:val="000000"/>
          <w:b w:val="off"/>
          <w:i w:val="off"/>
        </w:rPr>
        <w:t>突、水突以利气机之功。扶突与水突分别属于手足阳明经，阳明经</w:t>
      </w:r>
      <w:r>
        <w:rPr>
          <w:rFonts w:ascii="宋体" w:hAnsi="宋体" w:cs="宋体" w:eastAsia="宋体"/>
          <w:sz w:val="28"/>
          <w:color w:val="000000"/>
          <w:b w:val="off"/>
          <w:i w:val="off"/>
        </w:rPr>
        <w:t>多气多血，故穴取二穴，有清泻阳明之炽火，开郁散结，和胃行气</w:t>
      </w:r>
      <w:r>
        <w:rPr>
          <w:rFonts w:ascii="宋体" w:hAnsi="宋体" w:cs="宋体" w:eastAsia="宋体"/>
          <w:sz w:val="28"/>
          <w:color w:val="000000"/>
          <w:b w:val="off"/>
          <w:i w:val="off"/>
        </w:rPr>
        <w:t>之功。</w:t>
      </w:r>
    </w:p>
    <w:p>
      <w:pPr>
        <w:wordWrap w:val="on"/>
        <w:autoSpaceDE w:val="off"/>
        <w:autoSpaceDN w:val="off"/>
        <w:spacing w:before="40" w:after="0" w:line="400" w:lineRule="atLeast"/>
        <w:ind w:left="460" w:right="0"/>
        <w:jc w:val="both"/>
        <w:textAlignment w:val="auto"/>
        <w:rPr>
          <w:sz w:val="28"/>
        </w:rPr>
      </w:pPr>
      <w:r>
        <w:rPr>
          <w:rFonts w:ascii="宋体" w:hAnsi="宋体" w:cs="宋体" w:eastAsia="宋体"/>
          <w:sz w:val="28"/>
          <w:color w:val="000000"/>
          <w:b w:val="off"/>
          <w:i w:val="off"/>
        </w:rPr>
        <w:t>【讨论】</w:t>
      </w:r>
    </w:p>
    <w:p>
      <w:pPr>
        <w:wordWrap w:val="on"/>
        <w:autoSpaceDE w:val="off"/>
        <w:autoSpaceDN w:val="off"/>
        <w:spacing w:before="80" w:after="0" w:line="447" w:lineRule="atLeast"/>
        <w:ind w:left="360" w:right="800" w:firstLine="720"/>
        <w:jc w:val="both"/>
        <w:textAlignment w:val="auto"/>
        <w:rPr>
          <w:sz w:val="28"/>
        </w:rPr>
      </w:pPr>
      <w:r>
        <w:rPr>
          <w:rFonts w:ascii="宋体" w:hAnsi="宋体" w:cs="宋体" w:eastAsia="宋体"/>
          <w:sz w:val="28"/>
          <w:color w:val="000000"/>
          <w:b w:val="off"/>
          <w:i w:val="off"/>
        </w:rPr>
        <w:t>(1)本病的病因病机有人认为是阴虚气不足兼肝气郁结，痰浊</w:t>
      </w:r>
      <w:r>
        <w:rPr>
          <w:rFonts w:ascii="宋体" w:hAnsi="宋体" w:cs="宋体" w:eastAsia="宋体"/>
          <w:sz w:val="28"/>
          <w:color w:val="000000"/>
          <w:b w:val="off"/>
          <w:i w:val="off"/>
        </w:rPr>
        <w:t>凝滞。也有人认为是由于忧思郁怒，肝郁不达，痰湿凝结。还有人</w:t>
      </w:r>
      <w:r>
        <w:rPr>
          <w:rFonts w:ascii="宋体" w:hAnsi="宋体" w:cs="宋体" w:eastAsia="宋体"/>
          <w:sz w:val="28"/>
          <w:color w:val="000000"/>
          <w:b w:val="off"/>
          <w:i w:val="off"/>
        </w:rPr>
        <w:t>认为是阴虚和阴损风动。我们认为就老年而言，阴虚、脾虚、气虚</w:t>
      </w:r>
      <w:r>
        <w:rPr>
          <w:rFonts w:ascii="宋体" w:hAnsi="宋体" w:cs="宋体" w:eastAsia="宋体"/>
          <w:sz w:val="28"/>
          <w:color w:val="000000"/>
          <w:b w:val="off"/>
          <w:i w:val="off"/>
        </w:rPr>
        <w:t>是其病机所在。从淡漠型多为老年患者这点似可佐证。从治疗上</w:t>
      </w:r>
      <w:r>
        <w:rPr>
          <w:rFonts w:ascii="宋体" w:hAnsi="宋体" w:cs="宋体" w:eastAsia="宋体"/>
          <w:sz w:val="28"/>
          <w:color w:val="000000"/>
          <w:b w:val="off"/>
          <w:i w:val="off"/>
        </w:rPr>
        <w:t>当调理脏腑气血功能，平衡阴阳，除治标外，注重健脾益气，滋肾培</w:t>
      </w:r>
      <w:r>
        <w:rPr>
          <w:rFonts w:ascii="宋体" w:hAnsi="宋体" w:cs="宋体" w:eastAsia="宋体"/>
          <w:sz w:val="28"/>
          <w:color w:val="000000"/>
          <w:b w:val="off"/>
          <w:i w:val="off"/>
        </w:rPr>
        <w:t>元，因此足三里、三阴交、照海、复溜等穴均为常用穴。</w:t>
      </w:r>
    </w:p>
    <w:p>
      <w:pPr>
        <w:wordWrap w:val="on"/>
        <w:autoSpaceDE w:val="off"/>
        <w:autoSpaceDN w:val="off"/>
        <w:spacing w:before="40" w:after="0" w:line="430" w:lineRule="atLeast"/>
        <w:ind w:left="380" w:right="780" w:firstLine="700"/>
        <w:jc w:val="both"/>
        <w:textAlignment w:val="auto"/>
        <w:rPr>
          <w:sz w:val="28"/>
        </w:rPr>
      </w:pPr>
      <w:r>
        <w:rPr>
          <w:rFonts w:ascii="宋体" w:hAnsi="宋体" w:cs="宋体" w:eastAsia="宋体"/>
          <w:sz w:val="28"/>
          <w:color w:val="000000"/>
          <w:b w:val="off"/>
          <w:i w:val="off"/>
        </w:rPr>
        <w:t>(2)老年人的甲亢往往因其全身状况较差而不宜行手术治疗</w:t>
      </w:r>
      <w:r>
        <w:rPr>
          <w:rFonts w:ascii="宋体" w:hAnsi="宋体" w:cs="宋体" w:eastAsia="宋体"/>
          <w:sz w:val="28"/>
          <w:color w:val="000000"/>
          <w:b w:val="off"/>
          <w:i w:val="off"/>
        </w:rPr>
        <w:t>或对¹³¹Ⅰ不适应，或白细胞严重降低或对抗甲状腺药物过敏等。所</w:t>
      </w:r>
      <w:r>
        <w:rPr>
          <w:rFonts w:ascii="宋体" w:hAnsi="宋体" w:cs="宋体" w:eastAsia="宋体"/>
          <w:sz w:val="28"/>
          <w:color w:val="000000"/>
          <w:b w:val="off"/>
          <w:i w:val="off"/>
        </w:rPr>
        <w:t>以选用针灸治疗，能够避免上述诸因素，比较顺利有效地持续</w:t>
      </w:r>
      <w:r>
        <w:rPr>
          <w:rFonts w:ascii="宋体" w:hAnsi="宋体" w:cs="宋体" w:eastAsia="宋体"/>
          <w:sz w:val="28"/>
          <w:color w:val="000000"/>
          <w:b w:val="off"/>
          <w:i w:val="off"/>
        </w:rPr>
        <w:t>治疗。</w:t>
      </w:r>
    </w:p>
    <w:p>
      <w:pPr>
        <w:wordWrap w:val="on"/>
        <w:autoSpaceDE w:val="off"/>
        <w:autoSpaceDN w:val="off"/>
        <w:spacing w:before="80" w:after="0" w:line="420" w:lineRule="atLeast"/>
        <w:ind w:left="360" w:right="820" w:firstLine="720"/>
        <w:jc w:val="both"/>
        <w:textAlignment w:val="auto"/>
        <w:rPr>
          <w:sz w:val="28"/>
        </w:rPr>
      </w:pPr>
      <w:r>
        <w:rPr>
          <w:rFonts w:ascii="宋体" w:hAnsi="宋体" w:cs="宋体" w:eastAsia="宋体"/>
          <w:sz w:val="28"/>
          <w:color w:val="000000"/>
          <w:b w:val="off"/>
          <w:i w:val="off"/>
        </w:rPr>
        <w:t>(3)注意本病如果出现高热、呕吐、谵语、脉细数时，应考虑是</w:t>
      </w:r>
      <w:r>
        <w:rPr>
          <w:rFonts w:ascii="宋体" w:hAnsi="宋体" w:cs="宋体" w:eastAsia="宋体"/>
          <w:sz w:val="28"/>
          <w:color w:val="000000"/>
          <w:b w:val="off"/>
          <w:i w:val="off"/>
        </w:rPr>
        <w:t>否为甲状腺功能亢进症危象，一旦确诊，应立即抢救。</w:t>
      </w:r>
    </w:p>
    <w:p>
      <w:pPr>
        <w:wordWrap w:val="on"/>
        <w:autoSpaceDE w:val="off"/>
        <w:autoSpaceDN w:val="off"/>
        <w:spacing w:before="560" w:after="0" w:line="460" w:lineRule="atLeast"/>
        <w:ind w:left="460" w:right="0"/>
        <w:jc w:val="both"/>
        <w:textAlignment w:val="auto"/>
        <w:rPr>
          <w:sz w:val="28"/>
        </w:rPr>
      </w:pPr>
      <w:r>
        <w:rPr>
          <w:rFonts w:ascii="宋体" w:hAnsi="宋体" w:cs="宋体" w:eastAsia="宋体"/>
          <w:sz w:val="28"/>
          <w:color w:val="000000"/>
          <w:b w:val="off"/>
          <w:i w:val="off"/>
        </w:rPr>
        <w:t>十三 老年甲状腺功能减退症</w:t>
      </w:r>
    </w:p>
    <w:p>
      <w:pPr>
        <w:wordWrap w:val="on"/>
        <w:autoSpaceDE w:val="off"/>
        <w:autoSpaceDN w:val="off"/>
        <w:spacing w:before="400" w:after="0" w:line="380" w:lineRule="atLeast"/>
        <w:ind w:left="46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80" w:after="0" w:line="380" w:lineRule="atLeast"/>
        <w:ind w:left="1080" w:right="0"/>
        <w:jc w:val="both"/>
        <w:textAlignment w:val="auto"/>
        <w:rPr>
          <w:sz w:val="28"/>
        </w:rPr>
      </w:pPr>
      <w:r>
        <w:rPr>
          <w:rFonts w:ascii="宋体" w:hAnsi="宋体" w:cs="宋体" w:eastAsia="宋体"/>
          <w:sz w:val="28"/>
          <w:color w:val="000000"/>
          <w:b w:val="off"/>
          <w:i w:val="off"/>
        </w:rPr>
        <w:t>1.病因和诊断要点</w:t>
      </w:r>
    </w:p>
    <w:p>
      <w:pPr>
        <w:wordWrap w:val="on"/>
        <w:autoSpaceDE w:val="off"/>
        <w:autoSpaceDN w:val="off"/>
        <w:spacing w:before="80" w:after="0" w:line="380" w:lineRule="atLeast"/>
        <w:ind w:left="1080" w:right="0"/>
        <w:jc w:val="both"/>
        <w:textAlignment w:val="auto"/>
        <w:rPr>
          <w:sz w:val="28"/>
        </w:rPr>
      </w:pPr>
      <w:r>
        <w:rPr>
          <w:rFonts w:ascii="宋体" w:hAnsi="宋体" w:cs="宋体" w:eastAsia="宋体"/>
          <w:sz w:val="28"/>
          <w:color w:val="000000"/>
          <w:b w:val="off"/>
          <w:i w:val="off"/>
        </w:rPr>
        <w:t>由于各种原因，使甲状腺分泌激素功能下降所致的证候群叫</w:t>
      </w:r>
      <w:r>
        <w:br w:type="page"/>
      </w:r>
    </w:p>
    <w:p>
      <w:pPr>
        <w:wordWrap w:val="on"/>
        <w:autoSpaceDE w:val="off"/>
        <w:autoSpaceDN w:val="off"/>
        <w:spacing w:before="680" w:after="0" w:line="380" w:lineRule="atLeast"/>
        <w:ind w:left="540" w:right="0"/>
        <w:jc w:val="both"/>
        <w:textAlignment w:val="auto"/>
        <w:rPr>
          <w:sz w:val="28"/>
        </w:rPr>
      </w:pPr>
      <w:r>
        <w:rPr>
          <w:rFonts w:ascii="宋体" w:hAnsi="宋体" w:cs="宋体" w:eastAsia="宋体"/>
          <w:sz w:val="28"/>
          <w:color w:val="000000"/>
          <w:u w:val="single"/>
          <w:b w:val="off"/>
          <w:i w:val="off"/>
        </w:rPr>
        <w:t xml:space="preserve">                             下篇 各种老年疾病的针灸治疗 133</w:t>
      </w:r>
    </w:p>
    <w:p>
      <w:pPr>
        <w:wordWrap w:val="on"/>
        <w:autoSpaceDE w:val="off"/>
        <w:autoSpaceDN w:val="off"/>
        <w:spacing w:before="360" w:after="0" w:line="462" w:lineRule="atLeast"/>
        <w:ind w:left="460" w:right="700" w:firstLine="80"/>
        <w:jc w:val="both"/>
        <w:textAlignment w:val="auto"/>
        <w:rPr>
          <w:sz w:val="28"/>
        </w:rPr>
      </w:pPr>
      <w:r>
        <w:rPr>
          <w:rFonts w:ascii="宋体" w:hAnsi="宋体" w:cs="宋体" w:eastAsia="宋体"/>
          <w:sz w:val="28"/>
          <w:color w:val="000000"/>
          <w:b w:val="off"/>
          <w:i w:val="off"/>
        </w:rPr>
        <w:t>甲状腺功能减退症。原发性甲状腺功能减退症(以下简称甲低)是</w:t>
      </w:r>
      <w:r>
        <w:rPr>
          <w:rFonts w:ascii="宋体" w:hAnsi="宋体" w:cs="宋体" w:eastAsia="宋体"/>
          <w:sz w:val="28"/>
          <w:color w:val="000000"/>
          <w:b w:val="off"/>
          <w:i w:val="off"/>
        </w:rPr>
        <w:t>由发生于甲状腺自身的疾病所引起的甲减状态。常见的有慢性淋</w:t>
      </w:r>
      <w:r>
        <w:rPr>
          <w:rFonts w:ascii="宋体" w:hAnsi="宋体" w:cs="宋体" w:eastAsia="宋体"/>
          <w:sz w:val="28"/>
          <w:color w:val="000000"/>
          <w:b w:val="off"/>
          <w:i w:val="off"/>
        </w:rPr>
        <w:t>巴性甲状腺炎、甲亢等经1311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治疗后致甲状腺组织破坏过多，甲状</w:t>
      </w:r>
      <w:r>
        <w:rPr>
          <w:rFonts w:ascii="宋体" w:hAnsi="宋体" w:cs="宋体" w:eastAsia="宋体"/>
          <w:sz w:val="28"/>
          <w:color w:val="000000"/>
          <w:b w:val="off"/>
          <w:i w:val="off"/>
        </w:rPr>
        <w:t>腺手术切除过多的组织等等。继发性甲状腺功能减退症是指继发</w:t>
      </w:r>
      <w:r>
        <w:rPr>
          <w:rFonts w:ascii="宋体" w:hAnsi="宋体" w:cs="宋体" w:eastAsia="宋体"/>
          <w:sz w:val="28"/>
          <w:color w:val="000000"/>
          <w:b w:val="off"/>
          <w:i w:val="off"/>
        </w:rPr>
        <w:t>于下丘脑一垂体病变。一般分亚临床型(无症状或不明显，但实验</w:t>
      </w:r>
      <w:r>
        <w:rPr>
          <w:rFonts w:ascii="宋体" w:hAnsi="宋体" w:cs="宋体" w:eastAsia="宋体"/>
          <w:sz w:val="28"/>
          <w:color w:val="000000"/>
          <w:b w:val="off"/>
          <w:i w:val="off"/>
        </w:rPr>
        <w:t>检查可见异常)和临床型。本病主要症状有：怕冷，少汗，发音不</w:t>
      </w:r>
      <w:r>
        <w:rPr>
          <w:rFonts w:ascii="宋体" w:hAnsi="宋体" w:cs="宋体" w:eastAsia="宋体"/>
          <w:sz w:val="28"/>
          <w:color w:val="000000"/>
          <w:b w:val="off"/>
          <w:i w:val="off"/>
        </w:rPr>
        <w:t>清，言语迟缓，音调低沉，毛发干枯稀脆、易脱(尤其是眉毛)，胡须</w:t>
      </w:r>
      <w:r>
        <w:rPr>
          <w:rFonts w:ascii="宋体" w:hAnsi="宋体" w:cs="宋体" w:eastAsia="宋体"/>
          <w:sz w:val="28"/>
          <w:color w:val="000000"/>
          <w:b w:val="off"/>
          <w:i w:val="off"/>
        </w:rPr>
        <w:t>生长缓慢，行动迟缓，记忆力下降，嗜睡，浮肿，体重增加，面色苍白</w:t>
      </w:r>
      <w:r>
        <w:rPr>
          <w:rFonts w:ascii="宋体" w:hAnsi="宋体" w:cs="宋体" w:eastAsia="宋体"/>
          <w:sz w:val="28"/>
          <w:color w:val="000000"/>
          <w:b w:val="off"/>
          <w:i w:val="off"/>
        </w:rPr>
        <w:t>带黄，鼻唇增厚，舌大，皮肤干燥、粗厚，厌食，腹胀，便秘，鼓肠，呼</w:t>
      </w:r>
      <w:r>
        <w:rPr>
          <w:rFonts w:ascii="宋体" w:hAnsi="宋体" w:cs="宋体" w:eastAsia="宋体"/>
          <w:sz w:val="28"/>
          <w:color w:val="000000"/>
          <w:b w:val="off"/>
          <w:i w:val="off"/>
        </w:rPr>
        <w:t>吸急促，脉缓，并常伴发黏液性水肿，甲减性心脏病。临床诊断主</w:t>
      </w:r>
      <w:r>
        <w:rPr>
          <w:rFonts w:ascii="宋体" w:hAnsi="宋体" w:cs="宋体" w:eastAsia="宋体"/>
          <w:sz w:val="28"/>
          <w:color w:val="000000"/>
          <w:b w:val="off"/>
          <w:i w:val="off"/>
        </w:rPr>
        <w:t>要是依据上述症状，以及必要的检查如基础代谢，血浆 T₃、T₄含</w:t>
      </w:r>
      <w:r>
        <w:rPr>
          <w:rFonts w:ascii="宋体" w:hAnsi="宋体" w:cs="宋体" w:eastAsia="宋体"/>
          <w:sz w:val="28"/>
          <w:color w:val="000000"/>
          <w:b w:val="off"/>
          <w:i w:val="off"/>
        </w:rPr>
        <w:t>量，血清促甲状腺素激素含量等。治疗上则一般以甲状腺素制剂</w:t>
      </w:r>
      <w:r>
        <w:rPr>
          <w:rFonts w:ascii="宋体" w:hAnsi="宋体" w:cs="宋体" w:eastAsia="宋体"/>
          <w:sz w:val="28"/>
          <w:color w:val="000000"/>
          <w:b w:val="off"/>
          <w:i w:val="off"/>
        </w:rPr>
        <w:t>行替代疗法。</w:t>
      </w:r>
    </w:p>
    <w:p>
      <w:pPr>
        <w:wordWrap w:val="on"/>
        <w:autoSpaceDE w:val="off"/>
        <w:autoSpaceDN w:val="off"/>
        <w:spacing w:before="100" w:after="0" w:line="380" w:lineRule="atLeast"/>
        <w:ind w:left="1140" w:right="0"/>
        <w:jc w:val="both"/>
        <w:textAlignment w:val="auto"/>
        <w:rPr>
          <w:sz w:val="28"/>
        </w:rPr>
      </w:pPr>
      <w:r>
        <w:rPr>
          <w:rFonts w:ascii="宋体" w:hAnsi="宋体" w:cs="宋体" w:eastAsia="宋体"/>
          <w:sz w:val="28"/>
          <w:color w:val="000000"/>
          <w:b w:val="off"/>
          <w:i w:val="off"/>
        </w:rPr>
        <w:t>2.中医对本病的认识</w:t>
      </w:r>
    </w:p>
    <w:p>
      <w:pPr>
        <w:wordWrap w:val="on"/>
        <w:autoSpaceDE w:val="off"/>
        <w:autoSpaceDN w:val="off"/>
        <w:spacing w:before="60" w:after="0" w:line="455" w:lineRule="atLeast"/>
        <w:ind w:left="440" w:right="720" w:firstLine="700"/>
        <w:jc w:val="both"/>
        <w:textAlignment w:val="auto"/>
        <w:rPr>
          <w:sz w:val="28"/>
        </w:rPr>
      </w:pPr>
      <w:r>
        <w:rPr>
          <w:rFonts w:ascii="宋体" w:hAnsi="宋体" w:cs="宋体" w:eastAsia="宋体"/>
          <w:sz w:val="28"/>
          <w:color w:val="000000"/>
          <w:b w:val="off"/>
          <w:i w:val="off"/>
        </w:rPr>
        <w:t>中医较难用单一的某一病名来统括本病。若从症状上分析，</w:t>
      </w:r>
      <w:r>
        <w:rPr>
          <w:rFonts w:ascii="宋体" w:hAnsi="宋体" w:cs="宋体" w:eastAsia="宋体"/>
          <w:sz w:val="28"/>
          <w:color w:val="000000"/>
          <w:b w:val="off"/>
          <w:i w:val="off"/>
        </w:rPr>
        <w:t>则多属虚证范畴。本病之中医病机多属脾肾阳虚。肾为先天之</w:t>
      </w:r>
      <w:r>
        <w:rPr>
          <w:rFonts w:ascii="宋体" w:hAnsi="宋体" w:cs="宋体" w:eastAsia="宋体"/>
          <w:sz w:val="28"/>
          <w:color w:val="000000"/>
          <w:b w:val="off"/>
          <w:i w:val="off"/>
        </w:rPr>
        <w:t>本，脾为后天之根，两者共行温煦之责，虚则无以温煦、生化，故神</w:t>
      </w:r>
      <w:r>
        <w:rPr>
          <w:rFonts w:ascii="宋体" w:hAnsi="宋体" w:cs="宋体" w:eastAsia="宋体"/>
          <w:sz w:val="28"/>
          <w:color w:val="000000"/>
          <w:b w:val="off"/>
          <w:i w:val="off"/>
        </w:rPr>
        <w:t>疲、气虚、血少诸症丛生。然本病亦偶有虚中夹实的情况。</w:t>
      </w:r>
    </w:p>
    <w:p>
      <w:pPr>
        <w:wordWrap w:val="on"/>
        <w:autoSpaceDE w:val="off"/>
        <w:autoSpaceDN w:val="off"/>
        <w:spacing w:before="40" w:after="0" w:line="400" w:lineRule="atLeast"/>
        <w:ind w:left="54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100" w:after="0" w:line="380" w:lineRule="atLeast"/>
        <w:ind w:left="1140" w:right="0"/>
        <w:jc w:val="both"/>
        <w:textAlignment w:val="auto"/>
        <w:rPr>
          <w:sz w:val="28"/>
        </w:rPr>
      </w:pPr>
      <w:r>
        <w:rPr>
          <w:rFonts w:ascii="宋体" w:hAnsi="宋体" w:cs="宋体" w:eastAsia="宋体"/>
          <w:sz w:val="28"/>
          <w:color w:val="000000"/>
          <w:b w:val="off"/>
          <w:i w:val="off"/>
        </w:rPr>
        <w:t>1.脾肾阳虚</w:t>
      </w:r>
    </w:p>
    <w:p>
      <w:pPr>
        <w:wordWrap w:val="on"/>
        <w:autoSpaceDE w:val="off"/>
        <w:autoSpaceDN w:val="off"/>
        <w:spacing w:before="20" w:after="0" w:line="460" w:lineRule="atLeast"/>
        <w:ind w:left="460" w:right="700" w:firstLine="680"/>
        <w:jc w:val="both"/>
        <w:textAlignment w:val="auto"/>
        <w:rPr>
          <w:sz w:val="28"/>
        </w:rPr>
      </w:pPr>
      <w:r>
        <w:rPr>
          <w:rFonts w:ascii="宋体" w:hAnsi="宋体" w:cs="宋体" w:eastAsia="宋体"/>
          <w:sz w:val="28"/>
          <w:color w:val="000000"/>
          <w:b w:val="off"/>
          <w:i w:val="off"/>
        </w:rPr>
        <w:t>(1)临床表现：怕冷少汗，四肢不温，浮肿神疲，面色苍白，少</w:t>
      </w:r>
      <w:r>
        <w:rPr>
          <w:rFonts w:ascii="宋体" w:hAnsi="宋体" w:cs="宋体" w:eastAsia="宋体"/>
          <w:sz w:val="28"/>
          <w:color w:val="000000"/>
          <w:b w:val="off"/>
          <w:i w:val="off"/>
        </w:rPr>
        <w:t>气懒言，腹胀便溏，嗜睡，男子阳痿，女子经闭，舌淡，舌体胖大，脉</w:t>
      </w:r>
      <w:r>
        <w:rPr>
          <w:rFonts w:ascii="宋体" w:hAnsi="宋体" w:cs="宋体" w:eastAsia="宋体"/>
          <w:sz w:val="28"/>
          <w:color w:val="000000"/>
          <w:b w:val="off"/>
          <w:i w:val="off"/>
        </w:rPr>
        <w:t>缓或弱或沉细。</w:t>
      </w:r>
    </w:p>
    <w:p>
      <w:pPr>
        <w:wordWrap w:val="on"/>
        <w:autoSpaceDE w:val="off"/>
        <w:autoSpaceDN w:val="off"/>
        <w:spacing w:before="80" w:after="0" w:line="400" w:lineRule="atLeast"/>
        <w:ind w:left="1140" w:right="0"/>
        <w:jc w:val="both"/>
        <w:textAlignment w:val="auto"/>
        <w:rPr>
          <w:sz w:val="28"/>
        </w:rPr>
      </w:pPr>
      <w:r>
        <w:rPr>
          <w:rFonts w:ascii="宋体" w:hAnsi="宋体" w:cs="宋体" w:eastAsia="宋体"/>
          <w:sz w:val="28"/>
          <w:color w:val="000000"/>
          <w:b w:val="off"/>
          <w:i w:val="off"/>
        </w:rPr>
        <w:t>(2)治则：温中健脾，扶阳培元。</w:t>
      </w:r>
    </w:p>
    <w:p>
      <w:pPr>
        <w:wordWrap w:val="on"/>
        <w:autoSpaceDE w:val="off"/>
        <w:autoSpaceDN w:val="off"/>
        <w:spacing w:before="80" w:after="0" w:line="400" w:lineRule="atLeast"/>
        <w:ind w:left="1140" w:right="0"/>
        <w:jc w:val="both"/>
        <w:textAlignment w:val="auto"/>
        <w:rPr>
          <w:sz w:val="28"/>
        </w:rPr>
      </w:pPr>
      <w:r>
        <w:rPr>
          <w:rFonts w:ascii="宋体" w:hAnsi="宋体" w:cs="宋体" w:eastAsia="宋体"/>
          <w:sz w:val="28"/>
          <w:color w:val="000000"/>
          <w:b w:val="off"/>
          <w:i w:val="off"/>
        </w:rPr>
        <w:t>(3)取穴：选脾俞、肾俞、关元、三阴交、命门穴。</w:t>
      </w:r>
    </w:p>
    <w:p>
      <w:pPr>
        <w:wordWrap w:val="on"/>
        <w:autoSpaceDE w:val="off"/>
        <w:autoSpaceDN w:val="off"/>
        <w:spacing w:before="20" w:after="0" w:line="460" w:lineRule="atLeast"/>
        <w:ind w:left="440" w:right="720" w:firstLine="700"/>
        <w:jc w:val="both"/>
        <w:textAlignment w:val="auto"/>
        <w:rPr>
          <w:sz w:val="28"/>
        </w:rPr>
      </w:pPr>
      <w:r>
        <w:rPr>
          <w:rFonts w:ascii="宋体" w:hAnsi="宋体" w:cs="宋体" w:eastAsia="宋体"/>
          <w:sz w:val="28"/>
          <w:color w:val="000000"/>
          <w:b w:val="off"/>
          <w:i w:val="off"/>
        </w:rPr>
        <w:t>(4)方义：肾俞、关元、命门发先天之阳，脾俞振后天之正气，</w:t>
      </w:r>
      <w:r>
        <w:rPr>
          <w:rFonts w:ascii="宋体" w:hAnsi="宋体" w:cs="宋体" w:eastAsia="宋体"/>
          <w:sz w:val="28"/>
          <w:color w:val="000000"/>
          <w:b w:val="off"/>
          <w:i w:val="off"/>
        </w:rPr>
        <w:t>三阴交补肾中之阴液，寓有阴中求阳之意，共奏温阳培元之功。</w:t>
      </w:r>
    </w:p>
    <w:p>
      <w:pPr>
        <w:wordWrap w:val="on"/>
        <w:autoSpaceDE w:val="off"/>
        <w:autoSpaceDN w:val="off"/>
        <w:spacing w:before="20" w:after="0" w:line="440" w:lineRule="atLeast"/>
        <w:ind w:left="420" w:right="680" w:firstLine="720"/>
        <w:jc w:val="both"/>
        <w:textAlignment w:val="auto"/>
        <w:rPr>
          <w:sz w:val="28"/>
        </w:rPr>
      </w:pPr>
      <w:r>
        <w:rPr>
          <w:rFonts w:ascii="宋体" w:hAnsi="宋体" w:cs="宋体" w:eastAsia="宋体"/>
          <w:sz w:val="28"/>
          <w:color w:val="000000"/>
          <w:b w:val="off"/>
          <w:i w:val="off"/>
        </w:rPr>
        <w:t>(5)方法：肾俞、命门、关元、脾俞四穴悬灸或隔附子饼灸，每</w:t>
      </w:r>
      <w:r>
        <w:rPr>
          <w:rFonts w:ascii="宋体" w:hAnsi="宋体" w:cs="宋体" w:eastAsia="宋体"/>
          <w:sz w:val="28"/>
          <w:color w:val="000000"/>
          <w:b w:val="off"/>
          <w:i w:val="off"/>
        </w:rPr>
        <w:t>次5~10壮，三阴交以针行补法，3个月为一疗程，连续治疗数</w:t>
      </w:r>
      <w:r>
        <w:rPr>
          <w:rFonts w:ascii="宋体" w:hAnsi="宋体" w:cs="宋体" w:eastAsia="宋体"/>
          <w:sz w:val="28"/>
          <w:color w:val="000000"/>
          <w:b w:val="off"/>
          <w:i w:val="off"/>
        </w:rPr>
        <w:t>疗程。</w:t>
      </w:r>
    </w:p>
    <w:p>
      <w:pPr>
        <w:wordWrap w:val="on"/>
        <w:autoSpaceDE w:val="off"/>
        <w:autoSpaceDN w:val="off"/>
        <w:spacing w:before="140" w:after="0" w:line="400" w:lineRule="atLeast"/>
        <w:ind w:left="1140" w:right="0"/>
        <w:jc w:val="both"/>
        <w:textAlignment w:val="auto"/>
        <w:rPr>
          <w:sz w:val="28"/>
        </w:rPr>
      </w:pPr>
      <w:r>
        <w:rPr>
          <w:rFonts w:ascii="宋体" w:hAnsi="宋体" w:cs="宋体" w:eastAsia="宋体"/>
          <w:sz w:val="28"/>
          <w:color w:val="000000"/>
          <w:b w:val="off"/>
          <w:i w:val="off"/>
        </w:rPr>
        <w:t>(6)如果除上述症状以外还见毛发干、枯、脆、稀、易脱落等则</w:t>
      </w:r>
      <w:r>
        <w:br w:type="page"/>
      </w:r>
    </w:p>
    <w:p>
      <w:pPr>
        <w:wordWrap w:val="on"/>
        <w:autoSpaceDE w:val="off"/>
        <w:autoSpaceDN w:val="off"/>
        <w:spacing w:before="640" w:after="0" w:line="380" w:lineRule="atLeast"/>
        <w:ind w:left="440" w:right="0"/>
        <w:jc w:val="both"/>
        <w:textAlignment w:val="auto"/>
        <w:rPr>
          <w:sz w:val="27"/>
        </w:rPr>
      </w:pPr>
      <w:r>
        <w:rPr>
          <w:rFonts w:ascii="宋体" w:hAnsi="宋体" w:cs="宋体" w:eastAsia="宋体"/>
          <w:sz w:val="27"/>
          <w:color w:val="000000"/>
          <w:u w:val="single"/>
          <w:b w:val="off"/>
          <w:i w:val="off"/>
        </w:rPr>
        <w:t xml:space="preserve">134 常见老年病针灸治疗                                       </w:t>
      </w:r>
    </w:p>
    <w:p>
      <w:pPr>
        <w:wordWrap w:val="on"/>
        <w:autoSpaceDE w:val="off"/>
        <w:autoSpaceDN w:val="off"/>
        <w:spacing w:before="380" w:after="0" w:line="460" w:lineRule="atLeast"/>
        <w:ind w:left="420" w:right="680" w:firstLine="20"/>
        <w:jc w:val="both"/>
        <w:textAlignment w:val="auto"/>
        <w:rPr>
          <w:sz w:val="27"/>
        </w:rPr>
      </w:pPr>
      <w:r>
        <w:rPr>
          <w:rFonts w:ascii="宋体" w:hAnsi="宋体" w:cs="宋体" w:eastAsia="宋体"/>
          <w:sz w:val="27"/>
          <w:color w:val="000000"/>
          <w:b w:val="off"/>
          <w:i w:val="off"/>
        </w:rPr>
        <w:t>属脾肾阳虚，气血不足型。治疗上则以温中健脾，培元扶阳，益气</w:t>
      </w:r>
      <w:r>
        <w:rPr>
          <w:rFonts w:ascii="宋体" w:hAnsi="宋体" w:cs="宋体" w:eastAsia="宋体"/>
          <w:sz w:val="27"/>
          <w:color w:val="000000"/>
          <w:b w:val="off"/>
          <w:i w:val="off"/>
        </w:rPr>
        <w:t>生血。取上述穴位另加足三里、血海、膈俞以健脾益气生血。</w:t>
      </w:r>
    </w:p>
    <w:p>
      <w:pPr>
        <w:wordWrap w:val="on"/>
        <w:autoSpaceDE w:val="off"/>
        <w:autoSpaceDN w:val="off"/>
        <w:spacing w:before="20" w:after="0" w:line="400" w:lineRule="atLeast"/>
        <w:ind w:left="1080" w:right="0"/>
        <w:jc w:val="both"/>
        <w:textAlignment w:val="auto"/>
        <w:rPr>
          <w:sz w:val="27"/>
        </w:rPr>
      </w:pPr>
      <w:r>
        <w:rPr>
          <w:rFonts w:ascii="宋体" w:hAnsi="宋体" w:cs="宋体" w:eastAsia="宋体"/>
          <w:sz w:val="27"/>
          <w:color w:val="000000"/>
          <w:b w:val="off"/>
          <w:i w:val="off"/>
        </w:rPr>
        <w:t>2.肝旺脾虚</w:t>
      </w:r>
    </w:p>
    <w:p>
      <w:pPr>
        <w:wordWrap w:val="on"/>
        <w:autoSpaceDE w:val="off"/>
        <w:autoSpaceDN w:val="off"/>
        <w:spacing w:before="60" w:after="0" w:line="440" w:lineRule="atLeast"/>
        <w:ind w:left="400" w:right="760" w:firstLine="680"/>
        <w:jc w:val="both"/>
        <w:textAlignment w:val="auto"/>
        <w:rPr>
          <w:sz w:val="27"/>
        </w:rPr>
      </w:pPr>
      <w:r>
        <w:rPr>
          <w:rFonts w:ascii="宋体" w:hAnsi="宋体" w:cs="宋体" w:eastAsia="宋体"/>
          <w:sz w:val="27"/>
          <w:color w:val="000000"/>
          <w:b w:val="off"/>
          <w:i w:val="off"/>
        </w:rPr>
        <w:t>(1)临床表现：神疲乏力，浮肿恶寒，纳呆腹胀，便溏，遗精多</w:t>
      </w:r>
      <w:r>
        <w:rPr>
          <w:rFonts w:ascii="宋体" w:hAnsi="宋体" w:cs="宋体" w:eastAsia="宋体"/>
          <w:sz w:val="27"/>
          <w:color w:val="000000"/>
          <w:b w:val="off"/>
          <w:i w:val="off"/>
        </w:rPr>
        <w:t>梦，口苦心烦，舌质红，苔白厚，脉弦或缓。</w:t>
      </w:r>
    </w:p>
    <w:p>
      <w:pPr>
        <w:wordWrap w:val="on"/>
        <w:autoSpaceDE w:val="off"/>
        <w:autoSpaceDN w:val="off"/>
        <w:spacing w:before="20" w:after="0" w:line="400" w:lineRule="atLeast"/>
        <w:ind w:left="1080" w:right="0"/>
        <w:jc w:val="both"/>
        <w:textAlignment w:val="auto"/>
        <w:rPr>
          <w:sz w:val="27"/>
        </w:rPr>
      </w:pPr>
      <w:r>
        <w:rPr>
          <w:rFonts w:ascii="宋体" w:hAnsi="宋体" w:cs="宋体" w:eastAsia="宋体"/>
          <w:sz w:val="27"/>
          <w:color w:val="000000"/>
          <w:b w:val="off"/>
          <w:i w:val="off"/>
        </w:rPr>
        <w:t>(2)治则：平肝，健脾，利湿。</w:t>
      </w:r>
    </w:p>
    <w:p>
      <w:pPr>
        <w:wordWrap w:val="on"/>
        <w:autoSpaceDE w:val="off"/>
        <w:autoSpaceDN w:val="off"/>
        <w:spacing w:before="80" w:after="0" w:line="400" w:lineRule="atLeast"/>
        <w:ind w:left="1080" w:right="0"/>
        <w:jc w:val="both"/>
        <w:textAlignment w:val="auto"/>
        <w:rPr>
          <w:sz w:val="27"/>
        </w:rPr>
      </w:pPr>
      <w:r>
        <w:rPr>
          <w:rFonts w:ascii="宋体" w:hAnsi="宋体" w:cs="宋体" w:eastAsia="宋体"/>
          <w:sz w:val="27"/>
          <w:color w:val="000000"/>
          <w:b w:val="off"/>
          <w:i w:val="off"/>
        </w:rPr>
        <w:t>(3)取穴：取太冲、行间、足三里、中脘穴。</w:t>
      </w:r>
    </w:p>
    <w:p>
      <w:pPr>
        <w:wordWrap w:val="on"/>
        <w:autoSpaceDE w:val="off"/>
        <w:autoSpaceDN w:val="off"/>
        <w:spacing w:before="0" w:after="0" w:line="440" w:lineRule="atLeast"/>
        <w:ind w:left="440" w:right="780" w:firstLine="640"/>
        <w:jc w:val="both"/>
        <w:textAlignment w:val="auto"/>
        <w:rPr>
          <w:sz w:val="27"/>
        </w:rPr>
      </w:pPr>
      <w:r>
        <w:rPr>
          <w:rFonts w:ascii="宋体" w:hAnsi="宋体" w:cs="宋体" w:eastAsia="宋体"/>
          <w:sz w:val="27"/>
          <w:color w:val="000000"/>
          <w:b w:val="off"/>
          <w:i w:val="off"/>
        </w:rPr>
        <w:t>(4)方义：泻太冲、行间以平肝抑木，补或艾灸脾俞、足三里、</w:t>
      </w:r>
      <w:r>
        <w:rPr>
          <w:rFonts w:ascii="宋体" w:hAnsi="宋体" w:cs="宋体" w:eastAsia="宋体"/>
          <w:sz w:val="27"/>
          <w:color w:val="000000"/>
          <w:b w:val="off"/>
          <w:i w:val="off"/>
        </w:rPr>
        <w:t>中脘以健脾益气，化湿利浊，每日1次。</w:t>
      </w:r>
    </w:p>
    <w:p>
      <w:pPr>
        <w:wordWrap w:val="on"/>
        <w:autoSpaceDE w:val="off"/>
        <w:autoSpaceDN w:val="off"/>
        <w:spacing w:before="40" w:after="0" w:line="400" w:lineRule="atLeast"/>
        <w:ind w:left="44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80" w:after="0" w:line="410" w:lineRule="atLeast"/>
        <w:ind w:left="440" w:right="720" w:firstLine="640"/>
        <w:jc w:val="both"/>
        <w:textAlignment w:val="auto"/>
        <w:rPr>
          <w:sz w:val="27"/>
        </w:rPr>
      </w:pPr>
      <w:r>
        <w:rPr>
          <w:rFonts w:ascii="宋体" w:hAnsi="宋体" w:cs="宋体" w:eastAsia="宋体"/>
          <w:sz w:val="27"/>
          <w:color w:val="000000"/>
          <w:b w:val="off"/>
          <w:i w:val="off"/>
        </w:rPr>
        <w:t>选突三针(天突、水突、扶突)。(参见“老年甲状腺功能亢进</w:t>
      </w:r>
      <w:r>
        <w:rPr>
          <w:rFonts w:ascii="宋体" w:hAnsi="宋体" w:cs="宋体" w:eastAsia="宋体"/>
          <w:sz w:val="27"/>
          <w:color w:val="000000"/>
          <w:b w:val="off"/>
          <w:i w:val="off"/>
        </w:rPr>
        <w:t>症”篇)。</w:t>
      </w:r>
    </w:p>
    <w:p>
      <w:pPr>
        <w:wordWrap w:val="on"/>
        <w:autoSpaceDE w:val="off"/>
        <w:autoSpaceDN w:val="off"/>
        <w:spacing w:before="60" w:after="0" w:line="380" w:lineRule="atLeast"/>
        <w:ind w:left="440" w:right="0"/>
        <w:jc w:val="both"/>
        <w:textAlignment w:val="auto"/>
        <w:rPr>
          <w:sz w:val="27"/>
        </w:rPr>
      </w:pPr>
      <w:r>
        <w:rPr>
          <w:rFonts w:ascii="宋体" w:hAnsi="宋体" w:cs="宋体" w:eastAsia="宋体"/>
          <w:sz w:val="27"/>
          <w:color w:val="000000"/>
          <w:b w:val="off"/>
          <w:i w:val="off"/>
        </w:rPr>
        <w:t>【讨论】</w:t>
      </w:r>
    </w:p>
    <w:p>
      <w:pPr>
        <w:wordWrap w:val="on"/>
        <w:autoSpaceDE w:val="off"/>
        <w:autoSpaceDN w:val="off"/>
        <w:spacing w:before="40" w:after="0" w:line="452" w:lineRule="atLeast"/>
        <w:ind w:left="340" w:right="760" w:firstLine="740"/>
        <w:jc w:val="both"/>
        <w:textAlignment w:val="auto"/>
        <w:rPr>
          <w:sz w:val="27"/>
        </w:rPr>
      </w:pPr>
      <w:r>
        <w:rPr>
          <w:rFonts w:ascii="宋体" w:hAnsi="宋体" w:cs="宋体" w:eastAsia="宋体"/>
          <w:sz w:val="27"/>
          <w:color w:val="000000"/>
          <w:b w:val="off"/>
          <w:i w:val="off"/>
        </w:rPr>
        <w:t>本病以中老年妇女居多，成人黏液性水肿易伴发动脉硬化，尤</w:t>
      </w:r>
      <w:r>
        <w:rPr>
          <w:rFonts w:ascii="宋体" w:hAnsi="宋体" w:cs="宋体" w:eastAsia="宋体"/>
          <w:sz w:val="27"/>
          <w:color w:val="000000"/>
          <w:b w:val="off"/>
          <w:i w:val="off"/>
        </w:rPr>
        <w:t>其是冠状动脉硬化。应用甲状腺素制剂行替代疗法时，常因甲状</w:t>
      </w:r>
      <w:r>
        <w:rPr>
          <w:rFonts w:ascii="宋体" w:hAnsi="宋体" w:cs="宋体" w:eastAsia="宋体"/>
          <w:sz w:val="27"/>
          <w:color w:val="000000"/>
          <w:b w:val="off"/>
          <w:i w:val="off"/>
        </w:rPr>
        <w:t>腺素的提高代谢作用而增加心肌耗氧量，诱发心肌缺氧，发生心绞</w:t>
      </w:r>
      <w:r>
        <w:rPr>
          <w:rFonts w:ascii="宋体" w:hAnsi="宋体" w:cs="宋体" w:eastAsia="宋体"/>
          <w:sz w:val="27"/>
          <w:color w:val="000000"/>
          <w:b w:val="off"/>
          <w:i w:val="off"/>
        </w:rPr>
        <w:t>痛，甚至心肌梗死、心衰，或者由于提高心肌的应激性，产生异位节</w:t>
      </w:r>
      <w:r>
        <w:rPr>
          <w:rFonts w:ascii="宋体" w:hAnsi="宋体" w:cs="宋体" w:eastAsia="宋体"/>
          <w:sz w:val="27"/>
          <w:color w:val="000000"/>
          <w:b w:val="off"/>
          <w:i w:val="off"/>
        </w:rPr>
        <w:t>律，造成治疗上的矛盾，直接影响治疗效果。针灸配合甲状腺素制</w:t>
      </w:r>
      <w:r>
        <w:rPr>
          <w:rFonts w:ascii="宋体" w:hAnsi="宋体" w:cs="宋体" w:eastAsia="宋体"/>
          <w:sz w:val="27"/>
          <w:color w:val="000000"/>
          <w:b w:val="off"/>
          <w:i w:val="off"/>
        </w:rPr>
        <w:t>剂能较好地控制症状，明显减少单纯激素替代疗法带来的副作用，</w:t>
      </w:r>
      <w:r>
        <w:rPr>
          <w:rFonts w:ascii="宋体" w:hAnsi="宋体" w:cs="宋体" w:eastAsia="宋体"/>
          <w:sz w:val="27"/>
          <w:color w:val="000000"/>
          <w:b w:val="off"/>
          <w:i w:val="off"/>
        </w:rPr>
        <w:t>使治疗能顺利地进行下去，不失为一种切实可行的办法。尤其对</w:t>
      </w:r>
      <w:r>
        <w:rPr>
          <w:rFonts w:ascii="宋体" w:hAnsi="宋体" w:cs="宋体" w:eastAsia="宋体"/>
          <w:sz w:val="27"/>
          <w:color w:val="000000"/>
          <w:b w:val="off"/>
          <w:i w:val="off"/>
        </w:rPr>
        <w:t>有心血管疾患并发症者，更加适宜。一般地说，针灸对轻中度疗效</w:t>
      </w:r>
      <w:r>
        <w:rPr>
          <w:rFonts w:ascii="宋体" w:hAnsi="宋体" w:cs="宋体" w:eastAsia="宋体"/>
          <w:sz w:val="27"/>
          <w:color w:val="000000"/>
          <w:b w:val="off"/>
          <w:i w:val="off"/>
        </w:rPr>
        <w:t>较好，对于重度，则不能使残存的甲状腺组织分泌功能增加，但可</w:t>
      </w:r>
      <w:r>
        <w:rPr>
          <w:rFonts w:ascii="宋体" w:hAnsi="宋体" w:cs="宋体" w:eastAsia="宋体"/>
          <w:sz w:val="27"/>
          <w:color w:val="000000"/>
          <w:b w:val="off"/>
          <w:i w:val="off"/>
        </w:rPr>
        <w:t>能通过影响血浆结合蛋白如甲状腺素结合球蛋白(TBG)等的结合</w:t>
      </w:r>
      <w:r>
        <w:rPr>
          <w:rFonts w:ascii="宋体" w:hAnsi="宋体" w:cs="宋体" w:eastAsia="宋体"/>
          <w:sz w:val="27"/>
          <w:color w:val="000000"/>
          <w:b w:val="off"/>
          <w:i w:val="off"/>
        </w:rPr>
        <w:t>容量，使游离的激素增多，从而起到治疗作用。针灸治疗本病不论</w:t>
      </w:r>
      <w:r>
        <w:rPr>
          <w:rFonts w:ascii="宋体" w:hAnsi="宋体" w:cs="宋体" w:eastAsia="宋体"/>
          <w:sz w:val="27"/>
          <w:color w:val="000000"/>
          <w:b w:val="off"/>
          <w:i w:val="off"/>
        </w:rPr>
        <w:t>原发性还是继发性都有一定疗效。此外，针灸并不只影响甲状腺</w:t>
      </w:r>
      <w:r>
        <w:rPr>
          <w:rFonts w:ascii="宋体" w:hAnsi="宋体" w:cs="宋体" w:eastAsia="宋体"/>
          <w:sz w:val="27"/>
          <w:color w:val="000000"/>
          <w:b w:val="off"/>
          <w:i w:val="off"/>
        </w:rPr>
        <w:t>本身，对下丘脑-垂体-甲状腺轴亦有良好的调节作用。</w:t>
      </w:r>
    </w:p>
    <w:p>
      <w:pPr>
        <w:wordWrap w:val="on"/>
        <w:autoSpaceDE w:val="off"/>
        <w:autoSpaceDN w:val="off"/>
        <w:spacing w:before="480" w:after="0" w:line="520" w:lineRule="atLeast"/>
        <w:ind w:left="440" w:right="0"/>
        <w:jc w:val="both"/>
        <w:textAlignment w:val="auto"/>
        <w:rPr>
          <w:sz w:val="30"/>
        </w:rPr>
      </w:pPr>
      <w:r>
        <w:rPr>
          <w:rFonts w:ascii="宋体" w:hAnsi="宋体" w:cs="宋体" w:eastAsia="宋体"/>
          <w:sz w:val="30"/>
          <w:color w:val="000000"/>
          <w:b w:val="off"/>
          <w:i w:val="off"/>
        </w:rPr>
        <w:t>十四</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30"/>
          <w:color w:val="000000"/>
          <w:b w:val="off"/>
          <w:i w:val="off"/>
        </w:rPr>
        <w:t>老年前列腺良性肥大</w:t>
      </w:r>
    </w:p>
    <w:p>
      <w:pPr>
        <w:wordWrap w:val="on"/>
        <w:autoSpaceDE w:val="off"/>
        <w:autoSpaceDN w:val="off"/>
        <w:spacing w:before="400" w:after="0" w:line="380" w:lineRule="atLeast"/>
        <w:ind w:left="440" w:right="0"/>
        <w:jc w:val="both"/>
        <w:textAlignment w:val="auto"/>
        <w:rPr>
          <w:sz w:val="27"/>
        </w:rPr>
      </w:pPr>
      <w:r>
        <w:rPr>
          <w:rFonts w:ascii="宋体" w:hAnsi="宋体" w:cs="宋体" w:eastAsia="宋体"/>
          <w:sz w:val="27"/>
          <w:color w:val="000000"/>
          <w:b w:val="off"/>
          <w:i w:val="off"/>
        </w:rPr>
        <w:t>【概述】</w:t>
      </w:r>
    </w:p>
    <w:p>
      <w:pPr>
        <w:wordWrap w:val="on"/>
        <w:autoSpaceDE w:val="off"/>
        <w:autoSpaceDN w:val="off"/>
        <w:spacing w:before="80" w:after="0" w:line="380" w:lineRule="atLeast"/>
        <w:ind w:left="1080" w:right="0"/>
        <w:jc w:val="both"/>
        <w:textAlignment w:val="auto"/>
        <w:rPr>
          <w:sz w:val="27"/>
        </w:rPr>
      </w:pPr>
      <w:r>
        <w:rPr>
          <w:rFonts w:ascii="宋体" w:hAnsi="宋体" w:cs="宋体" w:eastAsia="宋体"/>
          <w:sz w:val="27"/>
          <w:color w:val="000000"/>
          <w:b w:val="off"/>
          <w:i w:val="off"/>
        </w:rPr>
        <w:t>1.病因和诊断要点</w:t>
      </w:r>
    </w:p>
    <w:p>
      <w:pPr>
        <w:wordWrap w:val="on"/>
        <w:autoSpaceDE w:val="off"/>
        <w:autoSpaceDN w:val="off"/>
        <w:spacing w:before="80" w:after="0" w:line="400" w:lineRule="atLeast"/>
        <w:ind w:left="1080" w:right="0"/>
        <w:jc w:val="both"/>
        <w:textAlignment w:val="auto"/>
        <w:rPr>
          <w:sz w:val="27"/>
        </w:rPr>
      </w:pPr>
      <w:r>
        <w:rPr>
          <w:rFonts w:ascii="宋体" w:hAnsi="宋体" w:cs="宋体" w:eastAsia="宋体"/>
          <w:sz w:val="27"/>
          <w:color w:val="000000"/>
          <w:b w:val="off"/>
          <w:i w:val="off"/>
        </w:rPr>
        <w:t>前列腺良性肥大，又名“前列腺增生症”，为前列腺增生肿大，</w:t>
      </w:r>
      <w:r>
        <w:br w:type="page"/>
      </w:r>
    </w:p>
    <w:p>
      <w:pPr>
        <w:wordWrap w:val="on"/>
        <w:autoSpaceDE w:val="off"/>
        <w:autoSpaceDN w:val="off"/>
        <w:spacing w:before="720" w:after="0" w:line="380" w:lineRule="atLeast"/>
        <w:ind w:left="5040" w:right="0"/>
        <w:jc w:val="both"/>
        <w:textAlignment w:val="auto"/>
        <w:rPr>
          <w:sz w:val="28"/>
        </w:rPr>
      </w:pPr>
      <w:r>
        <w:rPr>
          <w:rFonts w:ascii="宋体" w:hAnsi="宋体" w:cs="宋体" w:eastAsia="宋体"/>
          <w:sz w:val="28"/>
          <w:color w:val="000000"/>
          <w:b w:val="off"/>
          <w:i w:val="off"/>
        </w:rPr>
        <w:t>下篇 各种老年疾病的针灸治疗 135</w:t>
      </w:r>
    </w:p>
    <w:p>
      <w:pPr>
        <w:wordWrap w:val="on"/>
        <w:autoSpaceDE w:val="off"/>
        <w:autoSpaceDN w:val="off"/>
        <w:spacing w:before="380" w:after="0" w:line="456" w:lineRule="atLeast"/>
        <w:ind w:left="440" w:right="700" w:firstLine="40"/>
        <w:jc w:val="both"/>
        <w:textAlignment w:val="auto"/>
        <w:rPr>
          <w:sz w:val="28"/>
        </w:rPr>
      </w:pPr>
      <w:r>
        <w:rPr>
          <w:rFonts w:ascii="宋体" w:hAnsi="宋体" w:cs="宋体" w:eastAsia="宋体"/>
          <w:sz w:val="28"/>
          <w:color w:val="000000"/>
          <w:b w:val="off"/>
          <w:i w:val="off"/>
        </w:rPr>
        <w:t>压迫尿道，引起尿道狭窄，临床以排尿异常为特征的一种病症。本</w:t>
      </w:r>
      <w:r>
        <w:rPr>
          <w:rFonts w:ascii="宋体" w:hAnsi="宋体" w:cs="宋体" w:eastAsia="宋体"/>
          <w:sz w:val="28"/>
          <w:color w:val="000000"/>
          <w:b w:val="off"/>
          <w:i w:val="off"/>
        </w:rPr>
        <w:t>病是男性老年常见病之一。 患病初期，常有会阴部不适，下腹胀</w:t>
      </w:r>
      <w:r>
        <w:rPr>
          <w:rFonts w:ascii="宋体" w:hAnsi="宋体" w:cs="宋体" w:eastAsia="宋体"/>
          <w:sz w:val="28"/>
          <w:color w:val="000000"/>
          <w:b w:val="off"/>
          <w:i w:val="off"/>
        </w:rPr>
        <w:t>闷，夜尿频多，渐致排尿困难，尿频尿急，有残余尿，甚则尿急难排，</w:t>
      </w:r>
      <w:r>
        <w:rPr>
          <w:rFonts w:ascii="宋体" w:hAnsi="宋体" w:cs="宋体" w:eastAsia="宋体"/>
          <w:sz w:val="28"/>
          <w:color w:val="000000"/>
          <w:b w:val="off"/>
          <w:i w:val="off"/>
        </w:rPr>
        <w:t>或夜尿完全不能排出，患者常烦躁不安，痛苦异常。到目前为止，</w:t>
      </w:r>
      <w:r>
        <w:rPr>
          <w:rFonts w:ascii="宋体" w:hAnsi="宋体" w:cs="宋体" w:eastAsia="宋体"/>
          <w:sz w:val="28"/>
          <w:color w:val="000000"/>
          <w:b w:val="off"/>
          <w:i w:val="off"/>
        </w:rPr>
        <w:t>病因尚不明了。</w:t>
      </w:r>
    </w:p>
    <w:p>
      <w:pPr>
        <w:wordWrap w:val="on"/>
        <w:autoSpaceDE w:val="off"/>
        <w:autoSpaceDN w:val="off"/>
        <w:spacing w:before="120" w:after="0" w:line="360" w:lineRule="atLeast"/>
        <w:ind w:left="1100" w:right="0"/>
        <w:jc w:val="both"/>
        <w:textAlignment w:val="auto"/>
        <w:rPr>
          <w:sz w:val="28"/>
        </w:rPr>
      </w:pPr>
      <w:r>
        <w:rPr>
          <w:rFonts w:ascii="宋体" w:hAnsi="宋体" w:cs="宋体" w:eastAsia="宋体"/>
          <w:sz w:val="28"/>
          <w:color w:val="000000"/>
          <w:b w:val="off"/>
          <w:i w:val="off"/>
        </w:rPr>
        <w:t>2.中医对本病的认识</w:t>
      </w:r>
    </w:p>
    <w:p>
      <w:pPr>
        <w:wordWrap w:val="on"/>
        <w:autoSpaceDE w:val="off"/>
        <w:autoSpaceDN w:val="off"/>
        <w:spacing w:before="40" w:after="0" w:line="460" w:lineRule="atLeast"/>
        <w:ind w:left="400" w:right="720" w:firstLine="700"/>
        <w:jc w:val="both"/>
        <w:textAlignment w:val="auto"/>
        <w:rPr>
          <w:sz w:val="28"/>
        </w:rPr>
      </w:pPr>
      <w:r>
        <w:rPr>
          <w:rFonts w:ascii="宋体" w:hAnsi="宋体" w:cs="宋体" w:eastAsia="宋体"/>
          <w:sz w:val="28"/>
          <w:color w:val="000000"/>
          <w:b w:val="off"/>
          <w:i w:val="off"/>
        </w:rPr>
        <w:t>中医学上无此病名，从临床特征看，本病属中医的“癃闭”范</w:t>
      </w:r>
      <w:r>
        <w:rPr>
          <w:rFonts w:ascii="宋体" w:hAnsi="宋体" w:cs="宋体" w:eastAsia="宋体"/>
          <w:sz w:val="28"/>
          <w:color w:val="000000"/>
          <w:b w:val="off"/>
          <w:i w:val="off"/>
        </w:rPr>
        <w:t>畴。在生理情况下，水液通过胃的受纳，脾的转输，肺的肃降而下</w:t>
      </w:r>
      <w:r>
        <w:rPr>
          <w:rFonts w:ascii="宋体" w:hAnsi="宋体" w:cs="宋体" w:eastAsia="宋体"/>
          <w:sz w:val="28"/>
          <w:color w:val="000000"/>
          <w:b w:val="off"/>
          <w:i w:val="off"/>
        </w:rPr>
        <w:t>达于肾，再经过肾的气化功能，使清者上归于肺而布散周身，浊者</w:t>
      </w:r>
      <w:r>
        <w:rPr>
          <w:rFonts w:ascii="宋体" w:hAnsi="宋体" w:cs="宋体" w:eastAsia="宋体"/>
          <w:sz w:val="28"/>
          <w:color w:val="000000"/>
          <w:b w:val="off"/>
          <w:i w:val="off"/>
        </w:rPr>
        <w:t>下输膀胱而排出体外，从而维持人体正常的水液运化。若老年肾</w:t>
      </w:r>
      <w:r>
        <w:rPr>
          <w:rFonts w:ascii="宋体" w:hAnsi="宋体" w:cs="宋体" w:eastAsia="宋体"/>
          <w:sz w:val="28"/>
          <w:color w:val="000000"/>
          <w:b w:val="off"/>
          <w:i w:val="off"/>
        </w:rPr>
        <w:t>气虚惫，命门火衰，不能鼓舞膀胱气化；或中气不足，膀胱传送无</w:t>
      </w:r>
      <w:r>
        <w:rPr>
          <w:rFonts w:ascii="宋体" w:hAnsi="宋体" w:cs="宋体" w:eastAsia="宋体"/>
          <w:sz w:val="28"/>
          <w:color w:val="000000"/>
          <w:b w:val="off"/>
          <w:i w:val="off"/>
        </w:rPr>
        <w:t>力，均能导致排尿困难，甚则点滴不通，此属虚证；若因中焦湿热移</w:t>
      </w:r>
      <w:r>
        <w:rPr>
          <w:rFonts w:ascii="宋体" w:hAnsi="宋体" w:cs="宋体" w:eastAsia="宋体"/>
          <w:sz w:val="28"/>
          <w:color w:val="000000"/>
          <w:b w:val="off"/>
          <w:i w:val="off"/>
        </w:rPr>
        <w:t>注膀胱，阻遏膀胱气化，或瘀血败精等原因阻塞尿路，均能影响膀</w:t>
      </w:r>
      <w:r>
        <w:rPr>
          <w:rFonts w:ascii="宋体" w:hAnsi="宋体" w:cs="宋体" w:eastAsia="宋体"/>
          <w:sz w:val="28"/>
          <w:color w:val="000000"/>
          <w:b w:val="off"/>
          <w:i w:val="off"/>
        </w:rPr>
        <w:t>胱气化而致小便不通，则属实证。 临床上本病以肾气不足、中气不</w:t>
      </w:r>
      <w:r>
        <w:rPr>
          <w:rFonts w:ascii="宋体" w:hAnsi="宋体" w:cs="宋体" w:eastAsia="宋体"/>
          <w:sz w:val="28"/>
          <w:color w:val="000000"/>
          <w:b w:val="off"/>
          <w:i w:val="off"/>
        </w:rPr>
        <w:t>足，湿热下注、血瘀证型为常见。</w:t>
      </w:r>
    </w:p>
    <w:p>
      <w:pPr>
        <w:wordWrap w:val="on"/>
        <w:autoSpaceDE w:val="off"/>
        <w:autoSpaceDN w:val="off"/>
        <w:spacing w:before="80" w:after="0" w:line="380" w:lineRule="atLeast"/>
        <w:ind w:left="48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120" w:after="0" w:line="360" w:lineRule="atLeast"/>
        <w:ind w:left="1100" w:right="0"/>
        <w:jc w:val="both"/>
        <w:textAlignment w:val="auto"/>
        <w:rPr>
          <w:sz w:val="28"/>
        </w:rPr>
      </w:pPr>
      <w:r>
        <w:rPr>
          <w:rFonts w:ascii="宋体" w:hAnsi="宋体" w:cs="宋体" w:eastAsia="宋体"/>
          <w:sz w:val="28"/>
          <w:color w:val="000000"/>
          <w:b w:val="off"/>
          <w:i w:val="off"/>
        </w:rPr>
        <w:t>1. 肾虚</w:t>
      </w:r>
    </w:p>
    <w:p>
      <w:pPr>
        <w:wordWrap w:val="on"/>
        <w:autoSpaceDE w:val="off"/>
        <w:autoSpaceDN w:val="off"/>
        <w:spacing w:before="20" w:after="0" w:line="460" w:lineRule="atLeast"/>
        <w:ind w:left="380" w:right="820" w:firstLine="720"/>
        <w:jc w:val="both"/>
        <w:textAlignment w:val="auto"/>
        <w:rPr>
          <w:sz w:val="28"/>
        </w:rPr>
      </w:pPr>
      <w:r>
        <w:rPr>
          <w:rFonts w:ascii="宋体" w:hAnsi="宋体" w:cs="宋体" w:eastAsia="宋体"/>
          <w:sz w:val="28"/>
          <w:color w:val="000000"/>
          <w:b w:val="off"/>
          <w:i w:val="off"/>
        </w:rPr>
        <w:t>(1)临床表现：小便不通，或淋沥不爽，排出无力，面色㿠白，</w:t>
      </w:r>
      <w:r>
        <w:rPr>
          <w:rFonts w:ascii="宋体" w:hAnsi="宋体" w:cs="宋体" w:eastAsia="宋体"/>
          <w:sz w:val="28"/>
          <w:color w:val="000000"/>
          <w:b w:val="off"/>
          <w:i w:val="off"/>
        </w:rPr>
        <w:t>腰以下冷感，神气怯弱，腿膝痠软，舌淡苔白，脉沉细无力。</w:t>
      </w:r>
    </w:p>
    <w:p>
      <w:pPr>
        <w:wordWrap w:val="on"/>
        <w:autoSpaceDE w:val="off"/>
        <w:autoSpaceDN w:val="off"/>
        <w:spacing w:before="100" w:after="0" w:line="360" w:lineRule="atLeast"/>
        <w:ind w:left="1100" w:right="0"/>
        <w:jc w:val="both"/>
        <w:textAlignment w:val="auto"/>
        <w:rPr>
          <w:sz w:val="28"/>
        </w:rPr>
      </w:pPr>
      <w:r>
        <w:rPr>
          <w:rFonts w:ascii="宋体" w:hAnsi="宋体" w:cs="宋体" w:eastAsia="宋体"/>
          <w:sz w:val="28"/>
          <w:color w:val="000000"/>
          <w:b w:val="off"/>
          <w:i w:val="off"/>
        </w:rPr>
        <w:t>(2)治疗原则：补肾利尿。</w:t>
      </w:r>
    </w:p>
    <w:p>
      <w:pPr>
        <w:wordWrap w:val="on"/>
        <w:autoSpaceDE w:val="off"/>
        <w:autoSpaceDN w:val="off"/>
        <w:spacing w:before="40" w:after="0" w:line="447" w:lineRule="atLeast"/>
        <w:ind w:left="420" w:right="740" w:firstLine="680"/>
        <w:jc w:val="both"/>
        <w:textAlignment w:val="auto"/>
        <w:rPr>
          <w:sz w:val="28"/>
        </w:rPr>
      </w:pPr>
      <w:r>
        <w:rPr>
          <w:rFonts w:ascii="宋体" w:hAnsi="宋体" w:cs="宋体" w:eastAsia="宋体"/>
          <w:sz w:val="28"/>
          <w:color w:val="000000"/>
          <w:b w:val="off"/>
          <w:i w:val="off"/>
        </w:rPr>
        <w:t>(3)选穴及治疗方法：取足少阴、太阳经穴，背俞穴，任脉经穴</w:t>
      </w:r>
      <w:r>
        <w:rPr>
          <w:rFonts w:ascii="宋体" w:hAnsi="宋体" w:cs="宋体" w:eastAsia="宋体"/>
          <w:sz w:val="28"/>
          <w:color w:val="000000"/>
          <w:b w:val="off"/>
          <w:i w:val="off"/>
        </w:rPr>
        <w:t>为主，选大赫、阴谷、肾俞、三焦俞、气海、委阳穴。 针用补法或用直</w:t>
      </w:r>
      <w:r>
        <w:rPr>
          <w:rFonts w:ascii="宋体" w:hAnsi="宋体" w:cs="宋体" w:eastAsia="宋体"/>
          <w:sz w:val="28"/>
          <w:color w:val="000000"/>
          <w:b w:val="off"/>
          <w:i w:val="off"/>
        </w:rPr>
        <w:t>接灸法。</w:t>
      </w:r>
    </w:p>
    <w:p>
      <w:pPr>
        <w:wordWrap w:val="on"/>
        <w:autoSpaceDE w:val="off"/>
        <w:autoSpaceDN w:val="off"/>
        <w:spacing w:before="80" w:after="0" w:line="440" w:lineRule="atLeast"/>
        <w:ind w:left="400" w:right="760" w:firstLine="700"/>
        <w:jc w:val="both"/>
        <w:textAlignment w:val="auto"/>
        <w:rPr>
          <w:sz w:val="28"/>
        </w:rPr>
      </w:pPr>
      <w:r>
        <w:rPr>
          <w:rFonts w:ascii="宋体" w:hAnsi="宋体" w:cs="宋体" w:eastAsia="宋体"/>
          <w:sz w:val="28"/>
          <w:color w:val="000000"/>
          <w:b w:val="off"/>
          <w:i w:val="off"/>
        </w:rPr>
        <w:t>(4)方义：阴谷是肾经合穴，配肾俞以振奋肾经经气，又取三</w:t>
      </w:r>
      <w:r>
        <w:rPr>
          <w:rFonts w:ascii="宋体" w:hAnsi="宋体" w:cs="宋体" w:eastAsia="宋体"/>
          <w:sz w:val="28"/>
          <w:color w:val="000000"/>
          <w:b w:val="off"/>
          <w:i w:val="off"/>
        </w:rPr>
        <w:t>焦俞及其下合穴委阳以通调三焦气机，取气海以理三焦之道。</w:t>
      </w:r>
    </w:p>
    <w:p>
      <w:pPr>
        <w:wordWrap w:val="on"/>
        <w:autoSpaceDE w:val="off"/>
        <w:autoSpaceDN w:val="off"/>
        <w:spacing w:before="100" w:after="0" w:line="380" w:lineRule="atLeast"/>
        <w:ind w:left="1100" w:right="0"/>
        <w:jc w:val="both"/>
        <w:textAlignment w:val="auto"/>
        <w:rPr>
          <w:sz w:val="28"/>
        </w:rPr>
      </w:pPr>
      <w:r>
        <w:rPr>
          <w:rFonts w:ascii="宋体" w:hAnsi="宋体" w:cs="宋体" w:eastAsia="宋体"/>
          <w:sz w:val="28"/>
          <w:color w:val="000000"/>
          <w:b w:val="off"/>
          <w:i w:val="off"/>
        </w:rPr>
        <w:t>2.脾虚</w:t>
      </w:r>
    </w:p>
    <w:p>
      <w:pPr>
        <w:wordWrap w:val="on"/>
        <w:autoSpaceDE w:val="off"/>
        <w:autoSpaceDN w:val="off"/>
        <w:spacing w:before="0" w:after="0" w:line="460" w:lineRule="atLeast"/>
        <w:ind w:left="420" w:right="720" w:firstLine="680"/>
        <w:jc w:val="both"/>
        <w:textAlignment w:val="auto"/>
        <w:rPr>
          <w:sz w:val="28"/>
        </w:rPr>
      </w:pPr>
      <w:r>
        <w:rPr>
          <w:rFonts w:ascii="宋体" w:hAnsi="宋体" w:cs="宋体" w:eastAsia="宋体"/>
          <w:sz w:val="28"/>
          <w:color w:val="000000"/>
          <w:b w:val="off"/>
          <w:i w:val="off"/>
        </w:rPr>
        <w:t>(i)临床表现：小腹坠胀，时欲小便而不得出或点滴不畅，精</w:t>
      </w:r>
      <w:r>
        <w:rPr>
          <w:rFonts w:ascii="宋体" w:hAnsi="宋体" w:cs="宋体" w:eastAsia="宋体"/>
          <w:sz w:val="28"/>
          <w:color w:val="000000"/>
          <w:b w:val="off"/>
          <w:i w:val="off"/>
        </w:rPr>
        <w:t>神疲乏，食欲不振，气短懒言，舌质淡苔薄，脉细弱。</w:t>
      </w:r>
    </w:p>
    <w:p>
      <w:pPr>
        <w:wordWrap w:val="on"/>
        <w:autoSpaceDE w:val="off"/>
        <w:autoSpaceDN w:val="off"/>
        <w:spacing w:before="100" w:after="0" w:line="360" w:lineRule="atLeast"/>
        <w:ind w:left="1100" w:right="0"/>
        <w:jc w:val="both"/>
        <w:textAlignment w:val="auto"/>
        <w:rPr>
          <w:sz w:val="28"/>
        </w:rPr>
      </w:pPr>
      <w:r>
        <w:rPr>
          <w:rFonts w:ascii="宋体" w:hAnsi="宋体" w:cs="宋体" w:eastAsia="宋体"/>
          <w:sz w:val="28"/>
          <w:color w:val="000000"/>
          <w:b w:val="off"/>
          <w:i w:val="off"/>
        </w:rPr>
        <w:t>(2)治疗原则：温补脾肾。</w:t>
      </w:r>
    </w:p>
    <w:p>
      <w:pPr>
        <w:wordWrap w:val="on"/>
        <w:autoSpaceDE w:val="off"/>
        <w:autoSpaceDN w:val="off"/>
        <w:spacing w:before="40" w:after="0" w:line="460" w:lineRule="atLeast"/>
        <w:ind w:left="440" w:right="720" w:firstLine="660"/>
        <w:jc w:val="both"/>
        <w:textAlignment w:val="auto"/>
        <w:rPr>
          <w:sz w:val="28"/>
        </w:rPr>
      </w:pPr>
      <w:r>
        <w:rPr>
          <w:rFonts w:ascii="宋体" w:hAnsi="宋体" w:cs="宋体" w:eastAsia="宋体"/>
          <w:sz w:val="28"/>
          <w:color w:val="000000"/>
          <w:b w:val="off"/>
          <w:i w:val="off"/>
        </w:rPr>
        <w:t>(3)选穴及治疗方法：取足少阴、太阴经穴及背俞穴为主，选</w:t>
      </w:r>
      <w:r>
        <w:rPr>
          <w:rFonts w:ascii="宋体" w:hAnsi="宋体" w:cs="宋体" w:eastAsia="宋体"/>
          <w:sz w:val="28"/>
          <w:color w:val="000000"/>
          <w:b w:val="off"/>
          <w:i w:val="off"/>
        </w:rPr>
        <w:t>阴陵泉、阴谷、肾俞、三焦俞、气海、脾俞穴，针用补法，或用直接灸</w:t>
      </w:r>
      <w:r>
        <w:br w:type="page"/>
      </w:r>
    </w:p>
    <w:p>
      <w:pPr>
        <w:wordWrap w:val="on"/>
        <w:autoSpaceDE w:val="off"/>
        <w:autoSpaceDN w:val="off"/>
        <w:spacing w:before="760" w:after="0" w:line="400" w:lineRule="atLeast"/>
        <w:ind w:left="500" w:right="0"/>
        <w:jc w:val="both"/>
        <w:textAlignment w:val="auto"/>
        <w:rPr>
          <w:sz w:val="27"/>
        </w:rPr>
      </w:pPr>
      <w:r>
        <w:rPr>
          <w:rFonts w:ascii="宋体" w:hAnsi="宋体" w:cs="宋体" w:eastAsia="宋体"/>
          <w:sz w:val="27"/>
          <w:color w:val="000000"/>
          <w:u w:val="single"/>
          <w:b w:val="off"/>
          <w:i w:val="off"/>
        </w:rPr>
        <w:t xml:space="preserve">136 常见老年病针灸治疗                                        </w:t>
      </w:r>
    </w:p>
    <w:p>
      <w:pPr>
        <w:wordWrap w:val="on"/>
        <w:autoSpaceDE w:val="off"/>
        <w:autoSpaceDN w:val="off"/>
        <w:spacing w:before="480" w:after="0" w:line="380" w:lineRule="atLeast"/>
        <w:ind w:left="500" w:right="0"/>
        <w:jc w:val="both"/>
        <w:textAlignment w:val="auto"/>
        <w:rPr>
          <w:sz w:val="27"/>
        </w:rPr>
      </w:pPr>
      <w:r>
        <w:rPr>
          <w:rFonts w:ascii="宋体" w:hAnsi="宋体" w:cs="宋体" w:eastAsia="宋体"/>
          <w:sz w:val="27"/>
          <w:color w:val="000000"/>
          <w:b w:val="off"/>
          <w:i w:val="off"/>
        </w:rPr>
        <w:t>法,每次10壮,3天1次。</w:t>
      </w:r>
    </w:p>
    <w:p>
      <w:pPr>
        <w:wordWrap w:val="on"/>
        <w:autoSpaceDE w:val="off"/>
        <w:autoSpaceDN w:val="off"/>
        <w:spacing w:before="0" w:after="0" w:line="460" w:lineRule="atLeast"/>
        <w:ind w:left="420" w:right="740" w:firstLine="700"/>
        <w:jc w:val="both"/>
        <w:textAlignment w:val="auto"/>
        <w:rPr>
          <w:sz w:val="27"/>
        </w:rPr>
      </w:pPr>
      <w:r>
        <w:rPr>
          <w:rFonts w:ascii="宋体" w:hAnsi="宋体" w:cs="宋体" w:eastAsia="宋体"/>
          <w:sz w:val="27"/>
          <w:color w:val="000000"/>
          <w:b w:val="off"/>
          <w:i w:val="off"/>
        </w:rPr>
        <w:t>(4)方义：中气不足，治以温补脾肾为主，取脾经之合穴阴陵</w:t>
      </w:r>
      <w:r>
        <w:rPr>
          <w:rFonts w:ascii="宋体" w:hAnsi="宋体" w:cs="宋体" w:eastAsia="宋体"/>
          <w:sz w:val="27"/>
          <w:color w:val="000000"/>
          <w:b w:val="off"/>
          <w:i w:val="off"/>
        </w:rPr>
        <w:t>泉，肾经之合穴阴谷，配肾俞、脾俞以振奋脾肾气机，取三焦俞、气</w:t>
      </w:r>
      <w:r>
        <w:rPr>
          <w:rFonts w:ascii="宋体" w:hAnsi="宋体" w:cs="宋体" w:eastAsia="宋体"/>
          <w:sz w:val="27"/>
          <w:color w:val="000000"/>
          <w:b w:val="off"/>
          <w:i w:val="off"/>
        </w:rPr>
        <w:t>海以通调三焦气机。</w:t>
      </w:r>
    </w:p>
    <w:p>
      <w:pPr>
        <w:wordWrap w:val="on"/>
        <w:autoSpaceDE w:val="off"/>
        <w:autoSpaceDN w:val="off"/>
        <w:spacing w:before="60" w:after="0" w:line="380" w:lineRule="atLeast"/>
        <w:ind w:left="1120" w:right="0"/>
        <w:jc w:val="both"/>
        <w:textAlignment w:val="auto"/>
        <w:rPr>
          <w:sz w:val="27"/>
        </w:rPr>
      </w:pPr>
      <w:r>
        <w:rPr>
          <w:rFonts w:ascii="宋体" w:hAnsi="宋体" w:cs="宋体" w:eastAsia="宋体"/>
          <w:sz w:val="27"/>
          <w:color w:val="000000"/>
          <w:b w:val="off"/>
          <w:i w:val="off"/>
        </w:rPr>
        <w:t>3.湿热下注</w:t>
      </w:r>
    </w:p>
    <w:p>
      <w:pPr>
        <w:wordWrap w:val="on"/>
        <w:autoSpaceDE w:val="off"/>
        <w:autoSpaceDN w:val="off"/>
        <w:spacing w:before="40" w:after="0" w:line="440" w:lineRule="atLeast"/>
        <w:ind w:left="440" w:right="740" w:firstLine="680"/>
        <w:jc w:val="both"/>
        <w:textAlignment w:val="auto"/>
        <w:rPr>
          <w:sz w:val="27"/>
        </w:rPr>
      </w:pPr>
      <w:r>
        <w:rPr>
          <w:rFonts w:ascii="宋体" w:hAnsi="宋体" w:cs="宋体" w:eastAsia="宋体"/>
          <w:sz w:val="27"/>
          <w:color w:val="000000"/>
          <w:b w:val="off"/>
          <w:i w:val="off"/>
        </w:rPr>
        <w:t>(1)临床表现：小便量少或点滴不通，尿色黄赤且有灼热感，</w:t>
      </w:r>
      <w:r>
        <w:rPr>
          <w:rFonts w:ascii="宋体" w:hAnsi="宋体" w:cs="宋体" w:eastAsia="宋体"/>
          <w:sz w:val="27"/>
          <w:color w:val="000000"/>
          <w:b w:val="off"/>
          <w:i w:val="off"/>
        </w:rPr>
        <w:t>小腹胀满，口苦口黏，或口渴不欲饮或大便不畅，舌质红，苔黄腻，</w:t>
      </w:r>
      <w:r>
        <w:rPr>
          <w:rFonts w:ascii="宋体" w:hAnsi="宋体" w:cs="宋体" w:eastAsia="宋体"/>
          <w:sz w:val="27"/>
          <w:color w:val="000000"/>
          <w:b w:val="off"/>
          <w:i w:val="off"/>
        </w:rPr>
        <w:t>脉滑数。</w:t>
      </w:r>
    </w:p>
    <w:p>
      <w:pPr>
        <w:wordWrap w:val="on"/>
        <w:autoSpaceDE w:val="off"/>
        <w:autoSpaceDN w:val="off"/>
        <w:spacing w:before="120" w:after="0" w:line="380" w:lineRule="atLeast"/>
        <w:ind w:left="1120" w:right="0"/>
        <w:jc w:val="both"/>
        <w:textAlignment w:val="auto"/>
        <w:rPr>
          <w:sz w:val="27"/>
        </w:rPr>
      </w:pPr>
      <w:r>
        <w:rPr>
          <w:rFonts w:ascii="宋体" w:hAnsi="宋体" w:cs="宋体" w:eastAsia="宋体"/>
          <w:sz w:val="27"/>
          <w:color w:val="000000"/>
          <w:b w:val="off"/>
          <w:i w:val="off"/>
        </w:rPr>
        <w:t>(2)治疗原则：清热利湿，通利小便。</w:t>
      </w:r>
    </w:p>
    <w:p>
      <w:pPr>
        <w:wordWrap w:val="on"/>
        <w:autoSpaceDE w:val="off"/>
        <w:autoSpaceDN w:val="off"/>
        <w:spacing w:before="40" w:after="0" w:line="440" w:lineRule="atLeast"/>
        <w:ind w:left="440" w:right="680" w:firstLine="680"/>
        <w:jc w:val="both"/>
        <w:textAlignment w:val="auto"/>
        <w:rPr>
          <w:sz w:val="27"/>
        </w:rPr>
      </w:pPr>
      <w:r>
        <w:rPr>
          <w:rFonts w:ascii="宋体" w:hAnsi="宋体" w:cs="宋体" w:eastAsia="宋体"/>
          <w:sz w:val="27"/>
          <w:color w:val="000000"/>
          <w:b w:val="off"/>
          <w:i w:val="off"/>
        </w:rPr>
        <w:t>(3)选穴及治疗方法：取足太阴、任脉经穴、背俞穴为主，选三</w:t>
      </w:r>
      <w:r>
        <w:rPr>
          <w:rFonts w:ascii="宋体" w:hAnsi="宋体" w:cs="宋体" w:eastAsia="宋体"/>
          <w:sz w:val="27"/>
          <w:color w:val="000000"/>
          <w:b w:val="off"/>
          <w:i w:val="off"/>
        </w:rPr>
        <w:t>阴交、阴陵泉、膀胱俞、中极穴。针用泻法。</w:t>
      </w:r>
    </w:p>
    <w:p>
      <w:pPr>
        <w:wordWrap w:val="on"/>
        <w:autoSpaceDE w:val="off"/>
        <w:autoSpaceDN w:val="off"/>
        <w:spacing w:before="80" w:after="0" w:line="445" w:lineRule="atLeast"/>
        <w:ind w:left="420" w:right="720" w:firstLine="700"/>
        <w:jc w:val="both"/>
        <w:textAlignment w:val="auto"/>
        <w:rPr>
          <w:sz w:val="27"/>
        </w:rPr>
      </w:pPr>
      <w:r>
        <w:rPr>
          <w:rFonts w:ascii="宋体" w:hAnsi="宋体" w:cs="宋体" w:eastAsia="宋体"/>
          <w:sz w:val="27"/>
          <w:color w:val="000000"/>
          <w:b w:val="off"/>
          <w:i w:val="off"/>
        </w:rPr>
        <w:t>(4)方义：本证由脾经湿热下注膀胱为主因，所以取足太阴合</w:t>
      </w:r>
      <w:r>
        <w:rPr>
          <w:rFonts w:ascii="宋体" w:hAnsi="宋体" w:cs="宋体" w:eastAsia="宋体"/>
          <w:sz w:val="27"/>
          <w:color w:val="000000"/>
          <w:b w:val="off"/>
          <w:i w:val="off"/>
        </w:rPr>
        <w:t>穴阴陵泉，配三阴交以疏通脾经经气。膀胱为州都之官，气化所</w:t>
      </w:r>
      <w:r>
        <w:rPr>
          <w:rFonts w:ascii="宋体" w:hAnsi="宋体" w:cs="宋体" w:eastAsia="宋体"/>
          <w:sz w:val="27"/>
          <w:color w:val="000000"/>
          <w:b w:val="off"/>
          <w:i w:val="off"/>
        </w:rPr>
        <w:t>出，湿热蕴结，使其气失司，故取膀胱俞、中极，俞募配合，以疏调下</w:t>
      </w:r>
      <w:r>
        <w:rPr>
          <w:rFonts w:ascii="宋体" w:hAnsi="宋体" w:cs="宋体" w:eastAsia="宋体"/>
          <w:sz w:val="27"/>
          <w:color w:val="000000"/>
          <w:b w:val="off"/>
          <w:i w:val="off"/>
        </w:rPr>
        <w:t>焦之气而利湿热。</w:t>
      </w:r>
    </w:p>
    <w:p>
      <w:pPr>
        <w:wordWrap w:val="on"/>
        <w:autoSpaceDE w:val="off"/>
        <w:autoSpaceDN w:val="off"/>
        <w:spacing w:before="80" w:after="0" w:line="400" w:lineRule="atLeast"/>
        <w:ind w:left="1120" w:right="0"/>
        <w:jc w:val="both"/>
        <w:textAlignment w:val="auto"/>
        <w:rPr>
          <w:sz w:val="27"/>
        </w:rPr>
      </w:pPr>
      <w:r>
        <w:rPr>
          <w:rFonts w:ascii="宋体" w:hAnsi="宋体" w:cs="宋体" w:eastAsia="宋体"/>
          <w:sz w:val="27"/>
          <w:color w:val="000000"/>
          <w:b w:val="off"/>
          <w:i w:val="off"/>
        </w:rPr>
        <w:t>4.血瘀</w:t>
      </w:r>
    </w:p>
    <w:p>
      <w:pPr>
        <w:wordWrap w:val="on"/>
        <w:autoSpaceDE w:val="off"/>
        <w:autoSpaceDN w:val="off"/>
        <w:spacing w:before="0" w:after="0" w:line="460" w:lineRule="atLeast"/>
        <w:ind w:left="420" w:right="720" w:firstLine="700"/>
        <w:jc w:val="both"/>
        <w:textAlignment w:val="auto"/>
        <w:rPr>
          <w:sz w:val="27"/>
        </w:rPr>
      </w:pPr>
      <w:r>
        <w:rPr>
          <w:rFonts w:ascii="宋体" w:hAnsi="宋体" w:cs="宋体" w:eastAsia="宋体"/>
          <w:sz w:val="27"/>
          <w:color w:val="000000"/>
          <w:b w:val="off"/>
          <w:i w:val="off"/>
        </w:rPr>
        <w:t>(1)临床表现：小便点滴而下，或尿如细线，甚则阻塞不通，小</w:t>
      </w:r>
      <w:r>
        <w:rPr>
          <w:rFonts w:ascii="宋体" w:hAnsi="宋体" w:cs="宋体" w:eastAsia="宋体"/>
          <w:sz w:val="27"/>
          <w:color w:val="000000"/>
          <w:b w:val="off"/>
          <w:i w:val="off"/>
        </w:rPr>
        <w:t>腹胀满疼痛，舌质紫暗，或有瘀点，脉涩。</w:t>
      </w:r>
    </w:p>
    <w:p>
      <w:pPr>
        <w:wordWrap w:val="on"/>
        <w:autoSpaceDE w:val="off"/>
        <w:autoSpaceDN w:val="off"/>
        <w:spacing w:before="120" w:after="0" w:line="380" w:lineRule="atLeast"/>
        <w:ind w:left="1120" w:right="0"/>
        <w:jc w:val="both"/>
        <w:textAlignment w:val="auto"/>
        <w:rPr>
          <w:sz w:val="27"/>
        </w:rPr>
      </w:pPr>
      <w:r>
        <w:rPr>
          <w:rFonts w:ascii="宋体" w:hAnsi="宋体" w:cs="宋体" w:eastAsia="宋体"/>
          <w:sz w:val="27"/>
          <w:color w:val="000000"/>
          <w:b w:val="off"/>
          <w:i w:val="off"/>
        </w:rPr>
        <w:t>(2)治疗原则：行瘀散结，通利水道。</w:t>
      </w:r>
    </w:p>
    <w:p>
      <w:pPr>
        <w:wordWrap w:val="on"/>
        <w:autoSpaceDE w:val="off"/>
        <w:autoSpaceDN w:val="off"/>
        <w:spacing w:before="0" w:after="0" w:line="460" w:lineRule="atLeast"/>
        <w:ind w:left="440" w:right="720" w:firstLine="680"/>
        <w:jc w:val="both"/>
        <w:textAlignment w:val="auto"/>
        <w:rPr>
          <w:sz w:val="27"/>
        </w:rPr>
      </w:pPr>
      <w:r>
        <w:rPr>
          <w:rFonts w:ascii="宋体" w:hAnsi="宋体" w:cs="宋体" w:eastAsia="宋体"/>
          <w:sz w:val="27"/>
          <w:color w:val="000000"/>
          <w:b w:val="off"/>
          <w:i w:val="off"/>
        </w:rPr>
        <w:t>(3)选穴及治疗方法：取任脉、足太阴经穴为主，选中极、三阴</w:t>
      </w:r>
      <w:r>
        <w:rPr>
          <w:rFonts w:ascii="宋体" w:hAnsi="宋体" w:cs="宋体" w:eastAsia="宋体"/>
          <w:sz w:val="27"/>
          <w:color w:val="000000"/>
          <w:b w:val="off"/>
          <w:i w:val="off"/>
        </w:rPr>
        <w:t>交穴。用泻法针。</w:t>
      </w:r>
    </w:p>
    <w:p>
      <w:pPr>
        <w:wordWrap w:val="on"/>
        <w:autoSpaceDE w:val="off"/>
        <w:autoSpaceDN w:val="off"/>
        <w:spacing w:before="20" w:after="0" w:line="460" w:lineRule="atLeast"/>
        <w:ind w:left="400" w:right="780" w:firstLine="720"/>
        <w:jc w:val="both"/>
        <w:textAlignment w:val="auto"/>
        <w:rPr>
          <w:sz w:val="27"/>
        </w:rPr>
      </w:pPr>
      <w:r>
        <w:rPr>
          <w:rFonts w:ascii="宋体" w:hAnsi="宋体" w:cs="宋体" w:eastAsia="宋体"/>
          <w:sz w:val="27"/>
          <w:color w:val="000000"/>
          <w:b w:val="off"/>
          <w:i w:val="off"/>
        </w:rPr>
        <w:t>(4)方义：膀胱气机受到阻滞而发生尿闭，故取膀胱募穴中</w:t>
      </w:r>
      <w:r>
        <w:rPr>
          <w:rFonts w:ascii="宋体" w:hAnsi="宋体" w:cs="宋体" w:eastAsia="宋体"/>
          <w:sz w:val="27"/>
          <w:color w:val="000000"/>
          <w:b w:val="off"/>
          <w:i w:val="off"/>
        </w:rPr>
        <w:t>极，配足三阴之会的三阴交，通调下焦之气机以利小便。</w:t>
      </w:r>
    </w:p>
    <w:p>
      <w:pPr>
        <w:wordWrap w:val="on"/>
        <w:autoSpaceDE w:val="off"/>
        <w:autoSpaceDN w:val="off"/>
        <w:spacing w:before="80" w:after="0" w:line="380" w:lineRule="atLeast"/>
        <w:ind w:left="500" w:right="0"/>
        <w:jc w:val="both"/>
        <w:textAlignment w:val="auto"/>
        <w:rPr>
          <w:sz w:val="27"/>
        </w:rPr>
      </w:pPr>
      <w:r>
        <w:rPr>
          <w:rFonts w:ascii="宋体" w:hAnsi="宋体" w:cs="宋体" w:eastAsia="宋体"/>
          <w:sz w:val="27"/>
          <w:color w:val="000000"/>
          <w:b w:val="off"/>
          <w:i w:val="off"/>
        </w:rPr>
        <w:t>【其他疗法】</w:t>
      </w:r>
    </w:p>
    <w:p>
      <w:pPr>
        <w:wordWrap w:val="on"/>
        <w:autoSpaceDE w:val="off"/>
        <w:autoSpaceDN w:val="off"/>
        <w:spacing w:before="40" w:after="0" w:line="440" w:lineRule="atLeast"/>
        <w:ind w:left="440" w:right="720" w:firstLine="680"/>
        <w:jc w:val="both"/>
        <w:textAlignment w:val="auto"/>
        <w:rPr>
          <w:sz w:val="27"/>
        </w:rPr>
      </w:pPr>
      <w:r>
        <w:rPr>
          <w:rFonts w:ascii="宋体" w:hAnsi="宋体" w:cs="宋体" w:eastAsia="宋体"/>
          <w:sz w:val="27"/>
          <w:color w:val="000000"/>
          <w:b w:val="off"/>
          <w:i w:val="off"/>
        </w:rPr>
        <w:t>(1)耳穴：肾、膀胱、交感、外生殖器、皮质下、三焦，埋耳珠，按</w:t>
      </w:r>
      <w:r>
        <w:rPr>
          <w:rFonts w:ascii="宋体" w:hAnsi="宋体" w:cs="宋体" w:eastAsia="宋体"/>
          <w:sz w:val="27"/>
          <w:color w:val="000000"/>
          <w:b w:val="off"/>
          <w:i w:val="off"/>
        </w:rPr>
        <w:t>压刺激，每日3~5次，隔日换1次。</w:t>
      </w:r>
    </w:p>
    <w:p>
      <w:pPr>
        <w:wordWrap w:val="on"/>
        <w:autoSpaceDE w:val="off"/>
        <w:autoSpaceDN w:val="off"/>
        <w:spacing w:before="80" w:after="0" w:line="420" w:lineRule="atLeast"/>
        <w:ind w:left="460" w:right="700" w:firstLine="660"/>
        <w:jc w:val="both"/>
        <w:textAlignment w:val="auto"/>
        <w:rPr>
          <w:sz w:val="27"/>
        </w:rPr>
      </w:pPr>
      <w:r>
        <w:rPr>
          <w:rFonts w:ascii="宋体" w:hAnsi="宋体" w:cs="宋体" w:eastAsia="宋体"/>
          <w:sz w:val="27"/>
          <w:color w:val="000000"/>
          <w:b w:val="off"/>
          <w:i w:val="off"/>
        </w:rPr>
        <w:t>(2)水针：膀胱俞、中极，当归注射液或丹参注射液，每穴1~</w:t>
      </w:r>
      <w:r>
        <w:rPr>
          <w:rFonts w:ascii="宋体" w:hAnsi="宋体" w:cs="宋体" w:eastAsia="宋体"/>
          <w:sz w:val="27"/>
          <w:color w:val="000000"/>
          <w:b w:val="off"/>
          <w:i w:val="off"/>
        </w:rPr>
        <w:t>1.5ml,每日或隔日1次。</w:t>
      </w:r>
    </w:p>
    <w:p>
      <w:pPr>
        <w:wordWrap w:val="on"/>
        <w:autoSpaceDE w:val="off"/>
        <w:autoSpaceDN w:val="off"/>
        <w:spacing w:before="100" w:after="0" w:line="380" w:lineRule="atLeast"/>
        <w:ind w:left="1120" w:right="0"/>
        <w:jc w:val="both"/>
        <w:textAlignment w:val="auto"/>
        <w:rPr>
          <w:sz w:val="27"/>
        </w:rPr>
      </w:pPr>
      <w:r>
        <w:rPr>
          <w:rFonts w:ascii="宋体" w:hAnsi="宋体" w:cs="宋体" w:eastAsia="宋体"/>
          <w:sz w:val="27"/>
          <w:color w:val="000000"/>
          <w:b w:val="off"/>
          <w:i w:val="off"/>
        </w:rPr>
        <w:t>(3)古代方选</w:t>
      </w:r>
    </w:p>
    <w:p>
      <w:pPr>
        <w:wordWrap w:val="on"/>
        <w:autoSpaceDE w:val="off"/>
        <w:autoSpaceDN w:val="off"/>
        <w:spacing w:before="100" w:after="0" w:line="380" w:lineRule="atLeast"/>
        <w:ind w:left="1120" w:right="0"/>
        <w:jc w:val="both"/>
        <w:textAlignment w:val="auto"/>
        <w:rPr>
          <w:sz w:val="27"/>
        </w:rPr>
      </w:pPr>
      <w:r>
        <w:rPr>
          <w:rFonts w:ascii="宋体" w:hAnsi="宋体" w:cs="宋体" w:eastAsia="宋体"/>
          <w:sz w:val="27"/>
          <w:color w:val="000000"/>
          <w:b w:val="off"/>
          <w:i w:val="off"/>
        </w:rPr>
        <w:t>①刺偏历利小便，医大人水蛊。(《标幽赋》)</w:t>
      </w:r>
    </w:p>
    <w:p>
      <w:pPr>
        <w:wordWrap w:val="on"/>
        <w:autoSpaceDE w:val="off"/>
        <w:autoSpaceDN w:val="off"/>
        <w:spacing w:before="100" w:after="0" w:line="380" w:lineRule="atLeast"/>
        <w:ind w:left="1120" w:right="0"/>
        <w:jc w:val="both"/>
        <w:textAlignment w:val="auto"/>
        <w:rPr>
          <w:sz w:val="27"/>
        </w:rPr>
      </w:pPr>
      <w:r>
        <w:rPr>
          <w:rFonts w:ascii="宋体" w:hAnsi="宋体" w:cs="宋体" w:eastAsia="宋体"/>
          <w:sz w:val="27"/>
          <w:color w:val="000000"/>
          <w:b w:val="off"/>
          <w:i w:val="off"/>
        </w:rPr>
        <w:t>② 太白宣导于气冲，阴陵开通水道。(《通玄指要赋》)</w:t>
      </w:r>
      <w:r>
        <w:br w:type="page"/>
      </w:r>
    </w:p>
    <w:p>
      <w:pPr>
        <w:wordWrap w:val="on"/>
        <w:autoSpaceDE w:val="off"/>
        <w:autoSpaceDN w:val="off"/>
        <w:spacing w:before="760" w:after="0" w:line="360" w:lineRule="atLeast"/>
        <w:ind w:left="800" w:right="0"/>
        <w:jc w:val="both"/>
        <w:textAlignment w:val="auto"/>
        <w:rPr>
          <w:sz w:val="28"/>
        </w:rPr>
      </w:pPr>
      <w:r>
        <w:rPr>
          <w:rFonts w:ascii="宋体" w:hAnsi="宋体" w:cs="宋体" w:eastAsia="宋体"/>
          <w:sz w:val="28"/>
          <w:color w:val="000000"/>
          <w:u w:val="single"/>
          <w:b w:val="off"/>
          <w:i w:val="off"/>
        </w:rPr>
        <w:t xml:space="preserve">                           下篇 各种老年疾病的针灸治疗 137</w:t>
      </w:r>
    </w:p>
    <w:p>
      <w:pPr>
        <w:wordWrap w:val="on"/>
        <w:autoSpaceDE w:val="off"/>
        <w:autoSpaceDN w:val="off"/>
        <w:spacing w:before="380" w:after="0" w:line="460" w:lineRule="atLeast"/>
        <w:ind w:left="520" w:right="640" w:firstLine="640"/>
        <w:jc w:val="both"/>
        <w:textAlignment w:val="auto"/>
        <w:rPr>
          <w:sz w:val="28"/>
        </w:rPr>
      </w:pPr>
      <w:r>
        <w:rPr>
          <w:rFonts w:ascii="宋体" w:hAnsi="宋体" w:cs="宋体" w:eastAsia="宋体"/>
          <w:sz w:val="28"/>
          <w:color w:val="000000"/>
          <w:b w:val="off"/>
          <w:i w:val="off"/>
        </w:rPr>
        <w:t>③癃，取之阴跷及三毛上及血络出血。 (《灵枢》)(注：三毛，</w:t>
      </w:r>
      <w:r>
        <w:rPr>
          <w:rFonts w:ascii="宋体" w:hAnsi="宋体" w:cs="宋体" w:eastAsia="宋体"/>
          <w:sz w:val="28"/>
          <w:color w:val="000000"/>
          <w:b w:val="off"/>
          <w:i w:val="off"/>
        </w:rPr>
        <w:t>据张志聪、马莳注为“大敦”穴)</w:t>
      </w:r>
    </w:p>
    <w:p>
      <w:pPr>
        <w:wordWrap w:val="on"/>
        <w:autoSpaceDE w:val="off"/>
        <w:autoSpaceDN w:val="off"/>
        <w:spacing w:before="0" w:after="0" w:line="460" w:lineRule="atLeast"/>
        <w:ind w:left="520" w:right="660" w:firstLine="640"/>
        <w:jc w:val="both"/>
        <w:textAlignment w:val="auto"/>
        <w:rPr>
          <w:sz w:val="28"/>
        </w:rPr>
      </w:pPr>
      <w:r>
        <w:rPr>
          <w:rFonts w:ascii="宋体" w:hAnsi="宋体" w:cs="宋体" w:eastAsia="宋体"/>
          <w:sz w:val="28"/>
          <w:color w:val="000000"/>
          <w:b w:val="off"/>
          <w:i w:val="off"/>
        </w:rPr>
        <w:t>④ 内闭不得溲，刺足少阴、太阳与骶上以长针。 (《灵枢》)(注：</w:t>
      </w:r>
      <w:r>
        <w:rPr>
          <w:rFonts w:ascii="宋体" w:hAnsi="宋体" w:cs="宋体" w:eastAsia="宋体"/>
          <w:sz w:val="28"/>
          <w:color w:val="000000"/>
          <w:b w:val="off"/>
          <w:i w:val="off"/>
        </w:rPr>
        <w:t>骶上，指长强穴)</w:t>
      </w:r>
    </w:p>
    <w:p>
      <w:pPr>
        <w:wordWrap w:val="on"/>
        <w:autoSpaceDE w:val="off"/>
        <w:autoSpaceDN w:val="off"/>
        <w:spacing w:before="100" w:after="0" w:line="380" w:lineRule="atLeast"/>
        <w:ind w:left="500" w:right="0"/>
        <w:jc w:val="both"/>
        <w:textAlignment w:val="auto"/>
        <w:rPr>
          <w:sz w:val="28"/>
        </w:rPr>
      </w:pPr>
      <w:r>
        <w:rPr>
          <w:rFonts w:ascii="宋体" w:hAnsi="宋体" w:cs="宋体" w:eastAsia="宋体"/>
          <w:sz w:val="28"/>
          <w:color w:val="000000"/>
          <w:b w:val="off"/>
          <w:i w:val="off"/>
        </w:rPr>
        <w:t>【靳三针疗法】</w:t>
      </w:r>
    </w:p>
    <w:p>
      <w:pPr>
        <w:wordWrap w:val="on"/>
        <w:autoSpaceDE w:val="off"/>
        <w:autoSpaceDN w:val="off"/>
        <w:spacing w:before="20" w:after="0" w:line="440" w:lineRule="atLeast"/>
        <w:ind w:left="460" w:right="700" w:firstLine="700"/>
        <w:jc w:val="both"/>
        <w:textAlignment w:val="auto"/>
        <w:rPr>
          <w:sz w:val="28"/>
        </w:rPr>
      </w:pPr>
      <w:r>
        <w:rPr>
          <w:rFonts w:ascii="宋体" w:hAnsi="宋体" w:cs="宋体" w:eastAsia="宋体"/>
          <w:sz w:val="28"/>
          <w:color w:val="000000"/>
          <w:b w:val="off"/>
          <w:i w:val="off"/>
        </w:rPr>
        <w:t>(1)选尿三针(关元、中极、三阴交)、阴三针(关元、归来、三阴</w:t>
      </w:r>
      <w:r>
        <w:rPr>
          <w:rFonts w:ascii="宋体" w:hAnsi="宋体" w:cs="宋体" w:eastAsia="宋体"/>
          <w:sz w:val="28"/>
          <w:color w:val="000000"/>
          <w:b w:val="off"/>
          <w:i w:val="off"/>
        </w:rPr>
        <w:t>交)、阳三针(关元、气海、肾俞)。 各穴均可按常规针法。</w:t>
      </w:r>
    </w:p>
    <w:p>
      <w:pPr>
        <w:wordWrap w:val="on"/>
        <w:autoSpaceDE w:val="off"/>
        <w:autoSpaceDN w:val="off"/>
        <w:spacing w:before="20" w:after="0" w:line="464" w:lineRule="atLeast"/>
        <w:ind w:left="460" w:right="660" w:firstLine="700"/>
        <w:jc w:val="both"/>
        <w:textAlignment w:val="auto"/>
        <w:rPr>
          <w:sz w:val="28"/>
        </w:rPr>
      </w:pPr>
      <w:r>
        <w:rPr>
          <w:rFonts w:ascii="宋体" w:hAnsi="宋体" w:cs="宋体" w:eastAsia="宋体"/>
          <w:sz w:val="28"/>
          <w:color w:val="000000"/>
          <w:b w:val="off"/>
          <w:i w:val="off"/>
        </w:rPr>
        <w:t>(2)尿三针穴解：关元与中极，均属于任脉经穴。其中，关元</w:t>
      </w:r>
      <w:r>
        <w:rPr>
          <w:rFonts w:ascii="宋体" w:hAnsi="宋体" w:cs="宋体" w:eastAsia="宋体"/>
          <w:sz w:val="28"/>
          <w:color w:val="000000"/>
          <w:b w:val="off"/>
          <w:i w:val="off"/>
        </w:rPr>
        <w:t>为大肠的募穴，足三阴与任脉的交会穴，人体元气的闭世故藏之</w:t>
      </w:r>
      <w:r>
        <w:rPr>
          <w:rFonts w:ascii="宋体" w:hAnsi="宋体" w:cs="宋体" w:eastAsia="宋体"/>
          <w:sz w:val="28"/>
          <w:color w:val="000000"/>
          <w:b w:val="off"/>
          <w:i w:val="off"/>
        </w:rPr>
        <w:t>地。中医认为，尿液的生成与小肠的分清别浊功能有关。因此，对</w:t>
      </w:r>
      <w:r>
        <w:rPr>
          <w:rFonts w:ascii="宋体" w:hAnsi="宋体" w:cs="宋体" w:eastAsia="宋体"/>
          <w:sz w:val="28"/>
          <w:color w:val="000000"/>
          <w:b w:val="off"/>
          <w:i w:val="off"/>
        </w:rPr>
        <w:t>于尿液方面的疾病常从小肠论治。中极为膀胱的募穴，任脉与足</w:t>
      </w:r>
      <w:r>
        <w:rPr>
          <w:rFonts w:ascii="宋体" w:hAnsi="宋体" w:cs="宋体" w:eastAsia="宋体"/>
          <w:sz w:val="28"/>
          <w:color w:val="000000"/>
          <w:b w:val="off"/>
          <w:i w:val="off"/>
        </w:rPr>
        <w:t>三阴经交会于此。它具有培元助气化、清利湿热作用，膀胱主司尿</w:t>
      </w:r>
      <w:r>
        <w:rPr>
          <w:rFonts w:ascii="宋体" w:hAnsi="宋体" w:cs="宋体" w:eastAsia="宋体"/>
          <w:sz w:val="28"/>
          <w:color w:val="000000"/>
          <w:b w:val="off"/>
          <w:i w:val="off"/>
        </w:rPr>
        <w:t>液的贮藏与排泄。二穴合用，有利于尿液生成、贮藏、与排泄的调</w:t>
      </w:r>
      <w:r>
        <w:rPr>
          <w:rFonts w:ascii="宋体" w:hAnsi="宋体" w:cs="宋体" w:eastAsia="宋体"/>
          <w:sz w:val="28"/>
          <w:color w:val="000000"/>
          <w:b w:val="off"/>
          <w:i w:val="off"/>
        </w:rPr>
        <w:t>节，临床常用于治疗尿液生成、贮藏、与排泄方面异常的疾病。三</w:t>
      </w:r>
      <w:r>
        <w:rPr>
          <w:rFonts w:ascii="宋体" w:hAnsi="宋体" w:cs="宋体" w:eastAsia="宋体"/>
          <w:sz w:val="28"/>
          <w:color w:val="000000"/>
          <w:b w:val="off"/>
          <w:i w:val="off"/>
        </w:rPr>
        <w:t>阴交，为肝脾肾三经之交会穴。肝脾肾均参与水液的调节与代谢，</w:t>
      </w:r>
      <w:r>
        <w:rPr>
          <w:rFonts w:ascii="宋体" w:hAnsi="宋体" w:cs="宋体" w:eastAsia="宋体"/>
          <w:sz w:val="28"/>
          <w:color w:val="000000"/>
          <w:b w:val="off"/>
          <w:i w:val="off"/>
        </w:rPr>
        <w:t>刺激三阴交可调节肝脾肾三脏对水液代谢的作用。</w:t>
      </w:r>
    </w:p>
    <w:p>
      <w:pPr>
        <w:wordWrap w:val="on"/>
        <w:autoSpaceDE w:val="off"/>
        <w:autoSpaceDN w:val="off"/>
        <w:spacing w:before="0" w:after="0" w:line="466" w:lineRule="atLeast"/>
        <w:ind w:left="440" w:right="680" w:firstLine="720"/>
        <w:jc w:val="both"/>
        <w:textAlignment w:val="auto"/>
        <w:rPr>
          <w:sz w:val="28"/>
        </w:rPr>
      </w:pPr>
      <w:r>
        <w:rPr>
          <w:rFonts w:ascii="宋体" w:hAnsi="宋体" w:cs="宋体" w:eastAsia="宋体"/>
          <w:sz w:val="28"/>
          <w:color w:val="000000"/>
          <w:b w:val="off"/>
          <w:i w:val="off"/>
        </w:rPr>
        <w:t>(3)阴三针穴解：关元，属于任脉。其中，关元为小肠的募穴，</w:t>
      </w:r>
      <w:r>
        <w:rPr>
          <w:rFonts w:ascii="宋体" w:hAnsi="宋体" w:cs="宋体" w:eastAsia="宋体"/>
          <w:sz w:val="28"/>
          <w:color w:val="000000"/>
          <w:b w:val="off"/>
          <w:i w:val="off"/>
        </w:rPr>
        <w:t>足三阴与任脉的交会穴，人体元气的闭藏之地。任主胞胎，故生殖</w:t>
      </w:r>
      <w:r>
        <w:rPr>
          <w:rFonts w:ascii="宋体" w:hAnsi="宋体" w:cs="宋体" w:eastAsia="宋体"/>
          <w:sz w:val="28"/>
          <w:color w:val="000000"/>
          <w:b w:val="off"/>
          <w:i w:val="off"/>
        </w:rPr>
        <w:t>系统的疾病，可取关元。 归来，为多气多血的足阳明胃经之经穴，</w:t>
      </w:r>
      <w:r>
        <w:rPr>
          <w:rFonts w:ascii="宋体" w:hAnsi="宋体" w:cs="宋体" w:eastAsia="宋体"/>
          <w:sz w:val="28"/>
          <w:color w:val="000000"/>
          <w:b w:val="off"/>
          <w:i w:val="off"/>
        </w:rPr>
        <w:t>内当卵巢、精索所在，位于下腹，可调理月经，补血益精。可用于治</w:t>
      </w:r>
      <w:r>
        <w:rPr>
          <w:rFonts w:ascii="宋体" w:hAnsi="宋体" w:cs="宋体" w:eastAsia="宋体"/>
          <w:sz w:val="28"/>
          <w:color w:val="000000"/>
          <w:b w:val="off"/>
          <w:i w:val="off"/>
        </w:rPr>
        <w:t>疗男性睾丸上缩，妇女子宫脱垂，月经不调等疾病。 三阴交，足太</w:t>
      </w:r>
      <w:r>
        <w:rPr>
          <w:rFonts w:ascii="宋体" w:hAnsi="宋体" w:cs="宋体" w:eastAsia="宋体"/>
          <w:sz w:val="28"/>
          <w:color w:val="000000"/>
          <w:b w:val="off"/>
          <w:i w:val="off"/>
        </w:rPr>
        <w:t>阴脾经脉气所发，为肝脾肾三阴经的交会穴，故能主治肝、脾、肾三</w:t>
      </w:r>
      <w:r>
        <w:rPr>
          <w:rFonts w:ascii="宋体" w:hAnsi="宋体" w:cs="宋体" w:eastAsia="宋体"/>
          <w:sz w:val="28"/>
          <w:color w:val="000000"/>
          <w:b w:val="off"/>
          <w:i w:val="off"/>
        </w:rPr>
        <w:t>经之病证。肝脾肾均与人体液体及血液的生成与代谢有密切关</w:t>
      </w:r>
      <w:r>
        <w:rPr>
          <w:rFonts w:ascii="宋体" w:hAnsi="宋体" w:cs="宋体" w:eastAsia="宋体"/>
          <w:sz w:val="28"/>
          <w:color w:val="000000"/>
          <w:b w:val="off"/>
          <w:i w:val="off"/>
        </w:rPr>
        <w:t>系。女子以血为本，二阴交的针灸效应类同当归、四物汤等，因此</w:t>
      </w:r>
      <w:r>
        <w:rPr>
          <w:rFonts w:ascii="宋体" w:hAnsi="宋体" w:cs="宋体" w:eastAsia="宋体"/>
          <w:sz w:val="28"/>
          <w:color w:val="000000"/>
          <w:b w:val="off"/>
          <w:i w:val="off"/>
        </w:rPr>
        <w:t>三阴交还是妇科常用穴位之一。三穴合用，有温壮元阳，益气生</w:t>
      </w:r>
      <w:r>
        <w:rPr>
          <w:rFonts w:ascii="宋体" w:hAnsi="宋体" w:cs="宋体" w:eastAsia="宋体"/>
          <w:sz w:val="28"/>
          <w:color w:val="000000"/>
          <w:b w:val="off"/>
          <w:i w:val="off"/>
        </w:rPr>
        <w:t>血，调理肝脾等功效，是治疗女性疾病的常用组方。</w:t>
      </w:r>
    </w:p>
    <w:p>
      <w:pPr>
        <w:wordWrap w:val="on"/>
        <w:autoSpaceDE w:val="off"/>
        <w:autoSpaceDN w:val="off"/>
        <w:spacing w:before="40" w:after="0" w:line="464" w:lineRule="atLeast"/>
        <w:ind w:left="460" w:right="680" w:firstLine="700"/>
        <w:jc w:val="both"/>
        <w:textAlignment w:val="auto"/>
        <w:rPr>
          <w:sz w:val="28"/>
        </w:rPr>
      </w:pPr>
      <w:r>
        <w:rPr>
          <w:rFonts w:ascii="宋体" w:hAnsi="宋体" w:cs="宋体" w:eastAsia="宋体"/>
          <w:sz w:val="28"/>
          <w:color w:val="000000"/>
          <w:b w:val="off"/>
          <w:i w:val="off"/>
        </w:rPr>
        <w:t>(4)阳三针穴解：关元与气海，均属于任脉经，其中关元为小</w:t>
      </w:r>
      <w:r>
        <w:rPr>
          <w:rFonts w:ascii="宋体" w:hAnsi="宋体" w:cs="宋体" w:eastAsia="宋体"/>
          <w:sz w:val="28"/>
          <w:color w:val="000000"/>
          <w:b w:val="off"/>
          <w:i w:val="off"/>
        </w:rPr>
        <w:t>肠的募穴，足三阴与任脉的交会穴，人体元气的闭藏之地，气海，为</w:t>
      </w:r>
      <w:r>
        <w:rPr>
          <w:rFonts w:ascii="宋体" w:hAnsi="宋体" w:cs="宋体" w:eastAsia="宋体"/>
          <w:sz w:val="28"/>
          <w:color w:val="000000"/>
          <w:b w:val="off"/>
          <w:i w:val="off"/>
        </w:rPr>
        <w:t>先天元气之海，《铜人腧穴针灸图经》谓其为“男子生气之海”，是男</w:t>
      </w:r>
      <w:r>
        <w:rPr>
          <w:rFonts w:ascii="宋体" w:hAnsi="宋体" w:cs="宋体" w:eastAsia="宋体"/>
          <w:sz w:val="28"/>
          <w:color w:val="000000"/>
          <w:b w:val="off"/>
          <w:i w:val="off"/>
        </w:rPr>
        <w:t>子藏精之所。肾俞，穴近肾脏，为肾气输注于背部的背俞穴，且为</w:t>
      </w:r>
      <w:r>
        <w:rPr>
          <w:rFonts w:ascii="宋体" w:hAnsi="宋体" w:cs="宋体" w:eastAsia="宋体"/>
          <w:sz w:val="28"/>
          <w:color w:val="000000"/>
          <w:b w:val="off"/>
          <w:i w:val="off"/>
        </w:rPr>
        <w:t>带脉通过的地方。肾藏精，主生殖，因此，男性生殖功能障碍或男</w:t>
      </w:r>
      <w:r>
        <w:br w:type="page"/>
      </w:r>
    </w:p>
    <w:p>
      <w:pPr>
        <w:wordWrap w:val="on"/>
        <w:autoSpaceDE w:val="off"/>
        <w:autoSpaceDN w:val="off"/>
        <w:spacing w:before="700" w:after="0" w:line="400" w:lineRule="atLeast"/>
        <w:ind w:left="440" w:right="0"/>
        <w:jc w:val="both"/>
        <w:textAlignment w:val="auto"/>
        <w:rPr>
          <w:sz w:val="28"/>
        </w:rPr>
      </w:pPr>
      <w:r>
        <w:rPr>
          <w:rFonts w:ascii="宋体" w:hAnsi="宋体" w:cs="宋体" w:eastAsia="宋体"/>
          <w:sz w:val="28"/>
          <w:color w:val="000000"/>
          <w:u w:val="single"/>
          <w:b w:val="off"/>
          <w:i w:val="off"/>
        </w:rPr>
        <w:t xml:space="preserve">138 常见老年病针灸治疗                                        </w:t>
      </w:r>
    </w:p>
    <w:p>
      <w:pPr>
        <w:wordWrap w:val="on"/>
        <w:autoSpaceDE w:val="off"/>
        <w:autoSpaceDN w:val="off"/>
        <w:spacing w:before="420" w:after="0" w:line="430" w:lineRule="atLeast"/>
        <w:ind w:left="440" w:right="680"/>
        <w:jc w:val="both"/>
        <w:textAlignment w:val="auto"/>
        <w:rPr>
          <w:sz w:val="28"/>
        </w:rPr>
      </w:pPr>
      <w:r>
        <w:rPr>
          <w:rFonts w:ascii="宋体" w:hAnsi="宋体" w:cs="宋体" w:eastAsia="宋体"/>
          <w:sz w:val="28"/>
          <w:color w:val="000000"/>
          <w:b w:val="off"/>
          <w:i w:val="off"/>
        </w:rPr>
        <w:t>性生殖器本身的疾病，均可针刺肾俞。三穴合用，可益精生髓，温</w:t>
      </w:r>
      <w:r>
        <w:rPr>
          <w:rFonts w:ascii="宋体" w:hAnsi="宋体" w:cs="宋体" w:eastAsia="宋体"/>
          <w:sz w:val="28"/>
          <w:color w:val="000000"/>
          <w:b w:val="off"/>
          <w:i w:val="off"/>
        </w:rPr>
        <w:t>肾壮阳。</w:t>
      </w:r>
    </w:p>
    <w:p>
      <w:pPr>
        <w:wordWrap w:val="on"/>
        <w:autoSpaceDE w:val="off"/>
        <w:autoSpaceDN w:val="off"/>
        <w:spacing w:before="60" w:after="0" w:line="380" w:lineRule="atLeast"/>
        <w:ind w:left="440" w:right="0"/>
        <w:jc w:val="both"/>
        <w:textAlignment w:val="auto"/>
        <w:rPr>
          <w:sz w:val="28"/>
        </w:rPr>
      </w:pPr>
      <w:r>
        <w:rPr>
          <w:rFonts w:ascii="宋体" w:hAnsi="宋体" w:cs="宋体" w:eastAsia="宋体"/>
          <w:sz w:val="28"/>
          <w:color w:val="000000"/>
          <w:b w:val="off"/>
          <w:i w:val="off"/>
        </w:rPr>
        <w:t>【注意事项】</w:t>
      </w:r>
    </w:p>
    <w:p>
      <w:pPr>
        <w:wordWrap w:val="on"/>
        <w:autoSpaceDE w:val="off"/>
        <w:autoSpaceDN w:val="off"/>
        <w:spacing w:before="80" w:after="0" w:line="400" w:lineRule="atLeast"/>
        <w:ind w:left="1060" w:right="0"/>
        <w:jc w:val="both"/>
        <w:textAlignment w:val="auto"/>
        <w:rPr>
          <w:sz w:val="28"/>
        </w:rPr>
      </w:pPr>
      <w:r>
        <w:rPr>
          <w:rFonts w:ascii="宋体" w:hAnsi="宋体" w:cs="宋体" w:eastAsia="宋体"/>
          <w:sz w:val="28"/>
          <w:color w:val="000000"/>
          <w:b w:val="off"/>
          <w:i w:val="off"/>
        </w:rPr>
        <w:t>(1)小腹过于膨胀者，刺时不应过深。</w:t>
      </w:r>
    </w:p>
    <w:p>
      <w:pPr>
        <w:wordWrap w:val="on"/>
        <w:autoSpaceDE w:val="off"/>
        <w:autoSpaceDN w:val="off"/>
        <w:spacing w:before="0" w:after="0" w:line="440" w:lineRule="atLeast"/>
        <w:ind w:left="360" w:right="740" w:firstLine="700"/>
        <w:jc w:val="both"/>
        <w:textAlignment w:val="auto"/>
        <w:rPr>
          <w:sz w:val="28"/>
        </w:rPr>
      </w:pPr>
      <w:r>
        <w:rPr>
          <w:rFonts w:ascii="宋体" w:hAnsi="宋体" w:cs="宋体" w:eastAsia="宋体"/>
          <w:sz w:val="28"/>
          <w:color w:val="000000"/>
          <w:b w:val="off"/>
          <w:i w:val="off"/>
        </w:rPr>
        <w:t>(2)小便闭塞，伴恶心、呕哕、小腹膨胀、腹满气急、脉实大无</w:t>
      </w:r>
      <w:r>
        <w:rPr>
          <w:rFonts w:ascii="宋体" w:hAnsi="宋体" w:cs="宋体" w:eastAsia="宋体"/>
          <w:sz w:val="28"/>
          <w:color w:val="000000"/>
          <w:b w:val="off"/>
          <w:i w:val="off"/>
        </w:rPr>
        <w:t>伦，为关格、为急重症，按关格治疗。</w:t>
      </w:r>
    </w:p>
    <w:p>
      <w:pPr>
        <w:wordWrap w:val="on"/>
        <w:autoSpaceDE w:val="off"/>
        <w:autoSpaceDN w:val="off"/>
        <w:spacing w:before="20" w:after="0" w:line="460" w:lineRule="atLeast"/>
        <w:ind w:left="380" w:right="740" w:firstLine="680"/>
        <w:jc w:val="both"/>
        <w:textAlignment w:val="auto"/>
        <w:rPr>
          <w:sz w:val="28"/>
        </w:rPr>
      </w:pPr>
      <w:r>
        <w:rPr>
          <w:rFonts w:ascii="宋体" w:hAnsi="宋体" w:cs="宋体" w:eastAsia="宋体"/>
          <w:sz w:val="28"/>
          <w:color w:val="000000"/>
          <w:b w:val="off"/>
          <w:i w:val="off"/>
        </w:rPr>
        <w:t>(3)内伤七情，肝郁气滞，影响三焦气化运行，可诱发和加重本</w:t>
      </w:r>
      <w:r>
        <w:rPr>
          <w:rFonts w:ascii="宋体" w:hAnsi="宋体" w:cs="宋体" w:eastAsia="宋体"/>
          <w:sz w:val="28"/>
          <w:color w:val="000000"/>
          <w:b w:val="off"/>
          <w:i w:val="off"/>
        </w:rPr>
        <w:t>病，故老年人患本病宜避免忧思恼怒。</w:t>
      </w:r>
    </w:p>
    <w:p>
      <w:pPr>
        <w:wordWrap w:val="on"/>
        <w:autoSpaceDE w:val="off"/>
        <w:autoSpaceDN w:val="off"/>
        <w:spacing w:before="540" w:after="0" w:line="400" w:lineRule="atLeast"/>
        <w:ind w:left="440" w:right="0"/>
        <w:jc w:val="both"/>
        <w:textAlignment w:val="auto"/>
        <w:rPr>
          <w:sz w:val="28"/>
        </w:rPr>
      </w:pPr>
      <w:r>
        <w:rPr>
          <w:rFonts w:ascii="宋体" w:hAnsi="宋体" w:cs="宋体" w:eastAsia="宋体"/>
          <w:sz w:val="28"/>
          <w:color w:val="000000"/>
          <w:b w:val="off"/>
          <w:i w:val="off"/>
        </w:rPr>
        <w:t>十五</w:t>
      </w:r>
      <w:r>
        <w:rPr>
          <w:rFonts w:ascii="宋体" w:hAnsi="宋体" w:cs="宋体" w:eastAsia="宋体"/>
          <w:sz w:val="24"/>
        </w:rPr>
        <w:t xml:space="preserve">      </w:t>
      </w:r>
      <w:r>
        <w:rPr>
          <w:rFonts w:ascii="宋体" w:hAnsi="宋体" w:cs="宋体" w:eastAsia="宋体"/>
          <w:sz w:val="28"/>
          <w:color w:val="000000"/>
          <w:b w:val="off"/>
          <w:i w:val="off"/>
        </w:rPr>
        <w:t>老年糖尿病</w:t>
      </w:r>
    </w:p>
    <w:p>
      <w:pPr>
        <w:wordWrap w:val="on"/>
        <w:autoSpaceDE w:val="off"/>
        <w:autoSpaceDN w:val="off"/>
        <w:spacing w:before="440" w:after="0" w:line="400" w:lineRule="atLeast"/>
        <w:ind w:left="44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40" w:after="0" w:line="400" w:lineRule="atLeast"/>
        <w:ind w:left="1060" w:right="0"/>
        <w:jc w:val="both"/>
        <w:textAlignment w:val="auto"/>
        <w:rPr>
          <w:sz w:val="28"/>
        </w:rPr>
      </w:pPr>
      <w:r>
        <w:rPr>
          <w:rFonts w:ascii="宋体" w:hAnsi="宋体" w:cs="宋体" w:eastAsia="宋体"/>
          <w:sz w:val="28"/>
          <w:color w:val="000000"/>
          <w:b w:val="off"/>
          <w:i w:val="off"/>
        </w:rPr>
        <w:t>1.病因和诊断要点</w:t>
      </w:r>
    </w:p>
    <w:p>
      <w:pPr>
        <w:wordWrap w:val="on"/>
        <w:autoSpaceDE w:val="off"/>
        <w:autoSpaceDN w:val="off"/>
        <w:spacing w:before="20" w:after="0" w:line="451" w:lineRule="atLeast"/>
        <w:ind w:left="320" w:right="780" w:firstLine="740"/>
        <w:jc w:val="both"/>
        <w:textAlignment w:val="auto"/>
        <w:rPr>
          <w:sz w:val="28"/>
        </w:rPr>
      </w:pPr>
      <w:r>
        <w:rPr>
          <w:rFonts w:ascii="宋体" w:hAnsi="宋体" w:cs="宋体" w:eastAsia="宋体"/>
          <w:sz w:val="28"/>
          <w:color w:val="000000"/>
          <w:b w:val="off"/>
          <w:i w:val="off"/>
        </w:rPr>
        <w:t>糖尿病是由于胰岛素绝对或相对分泌不足，引起糖、脂肪、蛋</w:t>
      </w:r>
      <w:r>
        <w:rPr>
          <w:rFonts w:ascii="宋体" w:hAnsi="宋体" w:cs="宋体" w:eastAsia="宋体"/>
          <w:sz w:val="28"/>
          <w:color w:val="000000"/>
          <w:b w:val="off"/>
          <w:i w:val="off"/>
        </w:rPr>
        <w:t>白质代谢紊乱的一种综合征。 其病因尚未明了，一般认为与遗</w:t>
      </w:r>
      <w:r>
        <w:rPr>
          <w:rFonts w:ascii="宋体" w:hAnsi="宋体" w:cs="宋体" w:eastAsia="宋体"/>
          <w:sz w:val="28"/>
          <w:color w:val="000000"/>
          <w:b w:val="off"/>
          <w:i w:val="off"/>
        </w:rPr>
        <w:t>传、肥胖、动脉粥样硬化等因素有关。老年人糖尿病具有明显特</w:t>
      </w:r>
      <w:r>
        <w:rPr>
          <w:rFonts w:ascii="宋体" w:hAnsi="宋体" w:cs="宋体" w:eastAsia="宋体"/>
          <w:sz w:val="28"/>
          <w:color w:val="000000"/>
          <w:b w:val="off"/>
          <w:i w:val="off"/>
        </w:rPr>
        <w:t>点：①患病率高；②三多一少症状不典型或全无症状，并常以并</w:t>
      </w:r>
      <w:r>
        <w:rPr>
          <w:rFonts w:ascii="宋体" w:hAnsi="宋体" w:cs="宋体" w:eastAsia="宋体"/>
          <w:sz w:val="28"/>
          <w:color w:val="000000"/>
          <w:b w:val="off"/>
          <w:i w:val="off"/>
        </w:rPr>
        <w:t>发症为主诉而就诊，或只在体检时才发现，尿糖检查也常为阴性。</w:t>
      </w:r>
      <w:r>
        <w:rPr>
          <w:rFonts w:ascii="宋体" w:hAnsi="宋体" w:cs="宋体" w:eastAsia="宋体"/>
          <w:sz w:val="28"/>
          <w:color w:val="000000"/>
          <w:b w:val="off"/>
          <w:i w:val="off"/>
        </w:rPr>
        <w:t>所以易漏诊、误诊；③并发症多以血管病变、神经病变及感染的</w:t>
      </w:r>
      <w:r>
        <w:rPr>
          <w:rFonts w:ascii="宋体" w:hAnsi="宋体" w:cs="宋体" w:eastAsia="宋体"/>
          <w:sz w:val="28"/>
          <w:color w:val="000000"/>
          <w:b w:val="off"/>
          <w:i w:val="off"/>
        </w:rPr>
        <w:t>发生率高；④易发生非酮性高渗性糖尿病昏迷；⑤以轻度耐糖量</w:t>
      </w:r>
      <w:r>
        <w:rPr>
          <w:rFonts w:ascii="宋体" w:hAnsi="宋体" w:cs="宋体" w:eastAsia="宋体"/>
          <w:sz w:val="28"/>
          <w:color w:val="000000"/>
          <w:b w:val="off"/>
          <w:i w:val="off"/>
        </w:rPr>
        <w:t>较低占多数，重症较少。在排除了前列腺肥大和老年性膀胱炎</w:t>
      </w:r>
      <w:r>
        <w:rPr>
          <w:rFonts w:ascii="宋体" w:hAnsi="宋体" w:cs="宋体" w:eastAsia="宋体"/>
          <w:sz w:val="28"/>
          <w:color w:val="000000"/>
          <w:b w:val="off"/>
          <w:i w:val="off"/>
        </w:rPr>
        <w:t>后，夜间多尿可能是老年期糖尿病的典型症状。根据对胰岛素的</w:t>
      </w:r>
      <w:r>
        <w:rPr>
          <w:rFonts w:ascii="宋体" w:hAnsi="宋体" w:cs="宋体" w:eastAsia="宋体"/>
          <w:sz w:val="28"/>
          <w:color w:val="000000"/>
          <w:b w:val="off"/>
          <w:i w:val="off"/>
        </w:rPr>
        <w:t>依赖与否等，临床分胰岛素依赖型与胰岛素非依赖型及老年人耐</w:t>
      </w:r>
      <w:r>
        <w:rPr>
          <w:rFonts w:ascii="宋体" w:hAnsi="宋体" w:cs="宋体" w:eastAsia="宋体"/>
          <w:sz w:val="28"/>
          <w:color w:val="000000"/>
          <w:b w:val="off"/>
          <w:i w:val="off"/>
        </w:rPr>
        <w:t>糖量异常型三大类。老年人多属后两类。</w:t>
      </w:r>
    </w:p>
    <w:p>
      <w:pPr>
        <w:wordWrap w:val="on"/>
        <w:autoSpaceDE w:val="off"/>
        <w:autoSpaceDN w:val="off"/>
        <w:spacing w:before="20" w:after="0" w:line="400" w:lineRule="atLeast"/>
        <w:ind w:left="1060" w:right="0"/>
        <w:jc w:val="both"/>
        <w:textAlignment w:val="auto"/>
        <w:rPr>
          <w:sz w:val="28"/>
        </w:rPr>
      </w:pPr>
      <w:r>
        <w:rPr>
          <w:rFonts w:ascii="宋体" w:hAnsi="宋体" w:cs="宋体" w:eastAsia="宋体"/>
          <w:sz w:val="28"/>
          <w:color w:val="000000"/>
          <w:b w:val="off"/>
          <w:i w:val="off"/>
        </w:rPr>
        <w:t>2.中医对本病的认识</w:t>
      </w:r>
    </w:p>
    <w:p>
      <w:pPr>
        <w:wordWrap w:val="on"/>
        <w:autoSpaceDE w:val="off"/>
        <w:autoSpaceDN w:val="off"/>
        <w:spacing w:before="80" w:after="0" w:line="435" w:lineRule="atLeast"/>
        <w:ind w:left="400" w:right="760" w:firstLine="660"/>
        <w:jc w:val="both"/>
        <w:textAlignment w:val="auto"/>
        <w:rPr>
          <w:sz w:val="28"/>
        </w:rPr>
      </w:pPr>
      <w:r>
        <w:rPr>
          <w:rFonts w:ascii="宋体" w:hAnsi="宋体" w:cs="宋体" w:eastAsia="宋体"/>
          <w:sz w:val="28"/>
          <w:color w:val="000000"/>
          <w:b w:val="off"/>
          <w:i w:val="off"/>
        </w:rPr>
        <w:t>中医一般将糖尿病按“消渴”进行辨证施治。认为其发病原因</w:t>
      </w:r>
      <w:r>
        <w:rPr>
          <w:rFonts w:ascii="宋体" w:hAnsi="宋体" w:cs="宋体" w:eastAsia="宋体"/>
          <w:sz w:val="28"/>
          <w:color w:val="000000"/>
          <w:b w:val="off"/>
          <w:i w:val="off"/>
        </w:rPr>
        <w:t>多与嗜酒过度，过食肥甘厚味，情志失调，素体阴虚，房劳不节有</w:t>
      </w:r>
      <w:r>
        <w:rPr>
          <w:rFonts w:ascii="宋体" w:hAnsi="宋体" w:cs="宋体" w:eastAsia="宋体"/>
          <w:sz w:val="28"/>
          <w:color w:val="000000"/>
          <w:b w:val="off"/>
          <w:i w:val="off"/>
        </w:rPr>
        <w:t>关。临床上一般分为上消(肺热津伤)、中消(胃火炽盛)、下消(肾</w:t>
      </w:r>
      <w:r>
        <w:rPr>
          <w:rFonts w:ascii="宋体" w:hAnsi="宋体" w:cs="宋体" w:eastAsia="宋体"/>
          <w:sz w:val="28"/>
          <w:color w:val="000000"/>
          <w:b w:val="off"/>
          <w:i w:val="off"/>
        </w:rPr>
        <w:t>阴亏虚)三型。</w:t>
      </w:r>
    </w:p>
    <w:p>
      <w:pPr>
        <w:wordWrap w:val="on"/>
        <w:autoSpaceDE w:val="off"/>
        <w:autoSpaceDN w:val="off"/>
        <w:spacing w:before="40" w:after="0" w:line="400" w:lineRule="atLeast"/>
        <w:ind w:left="44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60" w:after="0" w:line="400" w:lineRule="atLeast"/>
        <w:ind w:left="1060" w:right="0"/>
        <w:jc w:val="both"/>
        <w:textAlignment w:val="auto"/>
        <w:rPr>
          <w:sz w:val="28"/>
        </w:rPr>
      </w:pPr>
      <w:r>
        <w:rPr>
          <w:rFonts w:ascii="宋体" w:hAnsi="宋体" w:cs="宋体" w:eastAsia="宋体"/>
          <w:sz w:val="28"/>
          <w:color w:val="000000"/>
          <w:b w:val="off"/>
          <w:i w:val="off"/>
        </w:rPr>
        <w:t>1. 上消</w:t>
      </w:r>
    </w:p>
    <w:p>
      <w:pPr>
        <w:wordWrap w:val="on"/>
        <w:autoSpaceDE w:val="off"/>
        <w:autoSpaceDN w:val="off"/>
        <w:spacing w:before="100" w:after="0" w:line="380" w:lineRule="atLeast"/>
        <w:ind w:left="1060" w:right="0"/>
        <w:jc w:val="both"/>
        <w:textAlignment w:val="auto"/>
        <w:rPr>
          <w:sz w:val="28"/>
        </w:rPr>
      </w:pPr>
      <w:r>
        <w:rPr>
          <w:rFonts w:ascii="宋体" w:hAnsi="宋体" w:cs="宋体" w:eastAsia="宋体"/>
          <w:sz w:val="28"/>
          <w:color w:val="000000"/>
          <w:b w:val="off"/>
          <w:i w:val="off"/>
        </w:rPr>
        <w:t>(1)临床表现：烦渴多饮，口干舌燥，小便频数，量多，舌边尖</w:t>
      </w:r>
      <w:r>
        <w:br w:type="page"/>
      </w:r>
    </w:p>
    <w:p>
      <w:pPr>
        <w:wordWrap w:val="on"/>
        <w:autoSpaceDE w:val="off"/>
        <w:autoSpaceDN w:val="off"/>
        <w:spacing w:before="460" w:after="0" w:line="360" w:lineRule="atLeast"/>
        <w:ind w:left="540" w:right="0"/>
        <w:jc w:val="both"/>
        <w:textAlignment w:val="auto"/>
        <w:rPr>
          <w:sz w:val="26"/>
        </w:rPr>
      </w:pPr>
      <w:r>
        <w:rPr>
          <w:rFonts w:ascii="宋体" w:hAnsi="宋体" w:cs="宋体" w:eastAsia="宋体"/>
          <w:sz w:val="26"/>
          <w:color w:val="000000"/>
          <w:u w:val="single"/>
          <w:b w:val="off"/>
          <w:i w:val="off"/>
        </w:rPr>
        <w:t xml:space="preserve">                            下篇 各种老年疾病的针灸治疗 139</w:t>
      </w:r>
    </w:p>
    <w:p>
      <w:pPr>
        <w:wordWrap w:val="on"/>
        <w:autoSpaceDE w:val="off"/>
        <w:autoSpaceDN w:val="off"/>
        <w:spacing w:before="460" w:after="0" w:line="360" w:lineRule="atLeast"/>
        <w:ind w:left="540" w:right="0"/>
        <w:jc w:val="both"/>
        <w:textAlignment w:val="auto"/>
        <w:rPr>
          <w:sz w:val="26"/>
        </w:rPr>
      </w:pPr>
      <w:r>
        <w:rPr>
          <w:rFonts w:ascii="宋体" w:hAnsi="宋体" w:cs="宋体" w:eastAsia="宋体"/>
          <w:sz w:val="26"/>
          <w:color w:val="000000"/>
          <w:b w:val="off"/>
          <w:i w:val="off"/>
        </w:rPr>
        <w:t>红，苔薄黄，脉洪数。</w:t>
      </w:r>
    </w:p>
    <w:p>
      <w:pPr>
        <w:wordWrap w:val="on"/>
        <w:autoSpaceDE w:val="off"/>
        <w:autoSpaceDN w:val="off"/>
        <w:spacing w:before="120" w:after="0" w:line="360" w:lineRule="atLeast"/>
        <w:ind w:left="1080" w:right="0"/>
        <w:jc w:val="both"/>
        <w:textAlignment w:val="auto"/>
        <w:rPr>
          <w:sz w:val="26"/>
        </w:rPr>
      </w:pPr>
      <w:r>
        <w:rPr>
          <w:rFonts w:ascii="宋体" w:hAnsi="宋体" w:cs="宋体" w:eastAsia="宋体"/>
          <w:sz w:val="26"/>
          <w:color w:val="000000"/>
          <w:b w:val="off"/>
          <w:i w:val="off"/>
        </w:rPr>
        <w:t>(2)治则：清热泻火，生津止渴。 针以泻法。</w:t>
      </w:r>
    </w:p>
    <w:p>
      <w:pPr>
        <w:wordWrap w:val="on"/>
        <w:autoSpaceDE w:val="off"/>
        <w:autoSpaceDN w:val="off"/>
        <w:spacing w:before="120" w:after="0" w:line="360" w:lineRule="atLeast"/>
        <w:ind w:left="1080" w:right="0"/>
        <w:jc w:val="both"/>
        <w:textAlignment w:val="auto"/>
        <w:rPr>
          <w:sz w:val="26"/>
        </w:rPr>
      </w:pPr>
      <w:r>
        <w:rPr>
          <w:rFonts w:ascii="宋体" w:hAnsi="宋体" w:cs="宋体" w:eastAsia="宋体"/>
          <w:sz w:val="26"/>
          <w:color w:val="000000"/>
          <w:b w:val="off"/>
          <w:i w:val="off"/>
        </w:rPr>
        <w:t>(3)选穴：取肺俞、少商、鱼际、合谷、胰俞穴。</w:t>
      </w:r>
    </w:p>
    <w:p>
      <w:pPr>
        <w:wordWrap w:val="on"/>
        <w:autoSpaceDE w:val="off"/>
        <w:autoSpaceDN w:val="off"/>
        <w:spacing w:before="0" w:after="0" w:line="460" w:lineRule="atLeast"/>
        <w:ind w:left="380" w:right="780" w:firstLine="700"/>
        <w:jc w:val="both"/>
        <w:textAlignment w:val="auto"/>
        <w:rPr>
          <w:sz w:val="26"/>
        </w:rPr>
      </w:pPr>
      <w:r>
        <w:rPr>
          <w:rFonts w:ascii="宋体" w:hAnsi="宋体" w:cs="宋体" w:eastAsia="宋体"/>
          <w:sz w:val="26"/>
          <w:color w:val="000000"/>
          <w:b w:val="off"/>
          <w:i w:val="off"/>
        </w:rPr>
        <w:t>(4)方义：取肺俞、少商、鱼际清泻上焦燥热之邪，合谷泻阳明</w:t>
      </w:r>
      <w:r>
        <w:rPr>
          <w:rFonts w:ascii="宋体" w:hAnsi="宋体" w:cs="宋体" w:eastAsia="宋体"/>
          <w:sz w:val="26"/>
          <w:color w:val="000000"/>
          <w:b w:val="off"/>
          <w:i w:val="off"/>
        </w:rPr>
        <w:t>之热，燥热去则烦渴自解，胰俞为治疗本病之经验穴。</w:t>
      </w:r>
    </w:p>
    <w:p>
      <w:pPr>
        <w:wordWrap w:val="on"/>
        <w:autoSpaceDE w:val="off"/>
        <w:autoSpaceDN w:val="off"/>
        <w:spacing w:before="100" w:after="0" w:line="380" w:lineRule="atLeast"/>
        <w:ind w:left="1080" w:right="0"/>
        <w:jc w:val="both"/>
        <w:textAlignment w:val="auto"/>
        <w:rPr>
          <w:sz w:val="26"/>
        </w:rPr>
      </w:pPr>
      <w:r>
        <w:rPr>
          <w:rFonts w:ascii="宋体" w:hAnsi="宋体" w:cs="宋体" w:eastAsia="宋体"/>
          <w:sz w:val="26"/>
          <w:color w:val="000000"/>
          <w:b w:val="on"/>
          <w:i w:val="off"/>
        </w:rPr>
        <w:t>2. 中消</w:t>
      </w:r>
    </w:p>
    <w:p>
      <w:pPr>
        <w:wordWrap w:val="on"/>
        <w:autoSpaceDE w:val="off"/>
        <w:autoSpaceDN w:val="off"/>
        <w:spacing w:before="0" w:after="0" w:line="460" w:lineRule="atLeast"/>
        <w:ind w:left="400" w:right="760" w:firstLine="680"/>
        <w:jc w:val="both"/>
        <w:textAlignment w:val="auto"/>
        <w:rPr>
          <w:sz w:val="26"/>
        </w:rPr>
      </w:pPr>
      <w:r>
        <w:rPr>
          <w:rFonts w:ascii="宋体" w:hAnsi="宋体" w:cs="宋体" w:eastAsia="宋体"/>
          <w:sz w:val="26"/>
          <w:color w:val="000000"/>
          <w:b w:val="off"/>
          <w:i w:val="off"/>
        </w:rPr>
        <w:t>(1)临床表现：消谷善饥，形体消瘦，大便干结，或齿燥口渴，</w:t>
      </w:r>
      <w:r>
        <w:rPr>
          <w:rFonts w:ascii="宋体" w:hAnsi="宋体" w:cs="宋体" w:eastAsia="宋体"/>
          <w:sz w:val="26"/>
          <w:color w:val="000000"/>
          <w:b w:val="off"/>
          <w:i w:val="off"/>
        </w:rPr>
        <w:t>舌红苔黄干或燥，脉洪实有力或滑数。</w:t>
      </w:r>
    </w:p>
    <w:p>
      <w:pPr>
        <w:wordWrap w:val="on"/>
        <w:autoSpaceDE w:val="off"/>
        <w:autoSpaceDN w:val="off"/>
        <w:spacing w:before="80" w:after="0" w:line="380" w:lineRule="atLeast"/>
        <w:ind w:left="1080" w:right="0"/>
        <w:jc w:val="both"/>
        <w:textAlignment w:val="auto"/>
        <w:rPr>
          <w:sz w:val="26"/>
        </w:rPr>
      </w:pPr>
      <w:r>
        <w:rPr>
          <w:rFonts w:ascii="宋体" w:hAnsi="宋体" w:cs="宋体" w:eastAsia="宋体"/>
          <w:sz w:val="26"/>
          <w:color w:val="000000"/>
          <w:b w:val="off"/>
          <w:i w:val="off"/>
        </w:rPr>
        <w:t>(2)治则：清胃泻火。针以泻法。</w:t>
      </w:r>
    </w:p>
    <w:p>
      <w:pPr>
        <w:wordWrap w:val="on"/>
        <w:autoSpaceDE w:val="off"/>
        <w:autoSpaceDN w:val="off"/>
        <w:spacing w:before="100" w:after="0" w:line="380" w:lineRule="atLeast"/>
        <w:ind w:left="1080" w:right="0"/>
        <w:jc w:val="both"/>
        <w:textAlignment w:val="auto"/>
        <w:rPr>
          <w:sz w:val="26"/>
        </w:rPr>
      </w:pPr>
      <w:r>
        <w:rPr>
          <w:rFonts w:ascii="宋体" w:hAnsi="宋体" w:cs="宋体" w:eastAsia="宋体"/>
          <w:sz w:val="26"/>
          <w:color w:val="000000"/>
          <w:b w:val="off"/>
          <w:i w:val="off"/>
        </w:rPr>
        <w:t>(3)选穴：取合谷、内庭、脾俞、胃俞、足三里、胰俞、三阴交穴。</w:t>
      </w:r>
    </w:p>
    <w:p>
      <w:pPr>
        <w:wordWrap w:val="on"/>
        <w:autoSpaceDE w:val="off"/>
        <w:autoSpaceDN w:val="off"/>
        <w:spacing w:before="40" w:after="0" w:line="440" w:lineRule="atLeast"/>
        <w:ind w:left="420" w:right="740" w:firstLine="660"/>
        <w:jc w:val="both"/>
        <w:textAlignment w:val="auto"/>
        <w:rPr>
          <w:sz w:val="26"/>
        </w:rPr>
      </w:pPr>
      <w:r>
        <w:rPr>
          <w:rFonts w:ascii="宋体" w:hAnsi="宋体" w:cs="宋体" w:eastAsia="宋体"/>
          <w:sz w:val="26"/>
          <w:color w:val="000000"/>
          <w:b w:val="off"/>
          <w:i w:val="off"/>
        </w:rPr>
        <w:t>(4)方义：取三阴交、脾俞补脾以布津液，泻胃俞、合谷、足三</w:t>
      </w:r>
      <w:r>
        <w:rPr>
          <w:rFonts w:ascii="宋体" w:hAnsi="宋体" w:cs="宋体" w:eastAsia="宋体"/>
          <w:sz w:val="26"/>
          <w:color w:val="000000"/>
          <w:b w:val="off"/>
          <w:i w:val="off"/>
        </w:rPr>
        <w:t>里、内庭清泻胃热，热去则津液自复。</w:t>
      </w:r>
    </w:p>
    <w:p>
      <w:pPr>
        <w:wordWrap w:val="on"/>
        <w:autoSpaceDE w:val="off"/>
        <w:autoSpaceDN w:val="off"/>
        <w:spacing w:before="100" w:after="0" w:line="380" w:lineRule="atLeast"/>
        <w:ind w:left="1080" w:right="0"/>
        <w:jc w:val="both"/>
        <w:textAlignment w:val="auto"/>
        <w:rPr>
          <w:sz w:val="26"/>
        </w:rPr>
      </w:pPr>
      <w:r>
        <w:rPr>
          <w:rFonts w:ascii="宋体" w:hAnsi="宋体" w:cs="宋体" w:eastAsia="宋体"/>
          <w:sz w:val="26"/>
          <w:color w:val="000000"/>
          <w:b w:val="on"/>
          <w:i w:val="off"/>
        </w:rPr>
        <w:t>3. 下消</w:t>
      </w:r>
    </w:p>
    <w:p>
      <w:pPr>
        <w:wordWrap w:val="on"/>
        <w:autoSpaceDE w:val="off"/>
        <w:autoSpaceDN w:val="off"/>
        <w:spacing w:before="60" w:after="0" w:line="380" w:lineRule="atLeast"/>
        <w:ind w:left="1080" w:right="0"/>
        <w:jc w:val="both"/>
        <w:textAlignment w:val="auto"/>
        <w:rPr>
          <w:sz w:val="26"/>
        </w:rPr>
      </w:pPr>
      <w:r>
        <w:rPr>
          <w:rFonts w:ascii="宋体" w:hAnsi="宋体" w:cs="宋体" w:eastAsia="宋体"/>
          <w:sz w:val="26"/>
          <w:color w:val="000000"/>
          <w:b w:val="off"/>
          <w:i w:val="off"/>
        </w:rPr>
        <w:t>1)肾阴虚</w:t>
      </w:r>
    </w:p>
    <w:p>
      <w:pPr>
        <w:wordWrap w:val="on"/>
        <w:autoSpaceDE w:val="off"/>
        <w:autoSpaceDN w:val="off"/>
        <w:spacing w:before="60" w:after="0" w:line="440" w:lineRule="atLeast"/>
        <w:ind w:left="420" w:right="740" w:firstLine="660"/>
        <w:jc w:val="both"/>
        <w:textAlignment w:val="auto"/>
        <w:rPr>
          <w:sz w:val="26"/>
        </w:rPr>
      </w:pPr>
      <w:r>
        <w:rPr>
          <w:rFonts w:ascii="宋体" w:hAnsi="宋体" w:cs="宋体" w:eastAsia="宋体"/>
          <w:sz w:val="26"/>
          <w:color w:val="000000"/>
          <w:b w:val="off"/>
          <w:i w:val="off"/>
        </w:rPr>
        <w:t>(1)临床表现：溲频量多，如膏如脂，或尿甘，腰痠无力，或兼</w:t>
      </w:r>
      <w:r>
        <w:rPr>
          <w:rFonts w:ascii="宋体" w:hAnsi="宋体" w:cs="宋体" w:eastAsia="宋体"/>
          <w:sz w:val="26"/>
          <w:color w:val="000000"/>
          <w:b w:val="off"/>
          <w:i w:val="off"/>
        </w:rPr>
        <w:t>见五心烦热，潮热盗汗，口干，舌质红少苔，脉沉细数。</w:t>
      </w:r>
    </w:p>
    <w:p>
      <w:pPr>
        <w:wordWrap w:val="on"/>
        <w:autoSpaceDE w:val="off"/>
        <w:autoSpaceDN w:val="off"/>
        <w:spacing w:before="120" w:after="0" w:line="360" w:lineRule="atLeast"/>
        <w:ind w:left="1080" w:right="0"/>
        <w:jc w:val="both"/>
        <w:textAlignment w:val="auto"/>
        <w:rPr>
          <w:sz w:val="26"/>
        </w:rPr>
      </w:pPr>
      <w:r>
        <w:rPr>
          <w:rFonts w:ascii="宋体" w:hAnsi="宋体" w:cs="宋体" w:eastAsia="宋体"/>
          <w:sz w:val="26"/>
          <w:color w:val="000000"/>
          <w:b w:val="off"/>
          <w:i w:val="off"/>
        </w:rPr>
        <w:t>(2)治则：滋阴补肾。针以补法。</w:t>
      </w:r>
    </w:p>
    <w:p>
      <w:pPr>
        <w:wordWrap w:val="on"/>
        <w:autoSpaceDE w:val="off"/>
        <w:autoSpaceDN w:val="off"/>
        <w:spacing w:before="120" w:after="0" w:line="360" w:lineRule="atLeast"/>
        <w:ind w:left="1080" w:right="0"/>
        <w:jc w:val="both"/>
        <w:textAlignment w:val="auto"/>
        <w:rPr>
          <w:sz w:val="26"/>
        </w:rPr>
      </w:pPr>
      <w:r>
        <w:rPr>
          <w:rFonts w:ascii="宋体" w:hAnsi="宋体" w:cs="宋体" w:eastAsia="宋体"/>
          <w:sz w:val="26"/>
          <w:color w:val="000000"/>
          <w:b w:val="off"/>
          <w:i w:val="off"/>
        </w:rPr>
        <w:t>(3)选穴：取肾俞、太溪、三阴交、关元、胰俞穴。</w:t>
      </w:r>
    </w:p>
    <w:p>
      <w:pPr>
        <w:wordWrap w:val="on"/>
        <w:autoSpaceDE w:val="off"/>
        <w:autoSpaceDN w:val="off"/>
        <w:spacing w:before="20" w:after="0" w:line="460" w:lineRule="atLeast"/>
        <w:ind w:left="400" w:right="740" w:firstLine="680"/>
        <w:jc w:val="both"/>
        <w:textAlignment w:val="auto"/>
        <w:rPr>
          <w:sz w:val="26"/>
        </w:rPr>
      </w:pPr>
      <w:r>
        <w:rPr>
          <w:rFonts w:ascii="宋体" w:hAnsi="宋体" w:cs="宋体" w:eastAsia="宋体"/>
          <w:sz w:val="26"/>
          <w:color w:val="000000"/>
          <w:b w:val="on"/>
          <w:i w:val="off"/>
        </w:rPr>
        <w:t>(4)方义：肾俞为肾经之气输注之处，太溪为肾经之原穴，两</w:t>
      </w:r>
      <w:r>
        <w:rPr>
          <w:rFonts w:ascii="宋体" w:hAnsi="宋体" w:cs="宋体" w:eastAsia="宋体"/>
          <w:sz w:val="26"/>
          <w:color w:val="000000"/>
          <w:b w:val="off"/>
          <w:i w:val="off"/>
        </w:rPr>
        <w:t>穴共用则补肾益阴。 三阴交调肝脾肾三经之阴。关元补肾纳气，</w:t>
      </w:r>
      <w:r>
        <w:rPr>
          <w:rFonts w:ascii="宋体" w:hAnsi="宋体" w:cs="宋体" w:eastAsia="宋体"/>
          <w:sz w:val="26"/>
          <w:color w:val="000000"/>
          <w:b w:val="off"/>
          <w:i w:val="off"/>
        </w:rPr>
        <w:t>温阳以益阴。诸穴合用，共奏滋阴固肾之功。</w:t>
      </w:r>
    </w:p>
    <w:p>
      <w:pPr>
        <w:wordWrap w:val="on"/>
        <w:autoSpaceDE w:val="off"/>
        <w:autoSpaceDN w:val="off"/>
        <w:spacing w:before="80" w:after="0" w:line="360" w:lineRule="atLeast"/>
        <w:ind w:left="1080" w:right="0"/>
        <w:jc w:val="both"/>
        <w:textAlignment w:val="auto"/>
        <w:rPr>
          <w:sz w:val="26"/>
        </w:rPr>
      </w:pPr>
      <w:r>
        <w:rPr>
          <w:rFonts w:ascii="宋体" w:hAnsi="宋体" w:cs="宋体" w:eastAsia="宋体"/>
          <w:sz w:val="26"/>
          <w:color w:val="000000"/>
          <w:b w:val="off"/>
          <w:i w:val="off"/>
        </w:rPr>
        <w:t>2)气阴两伤</w:t>
      </w:r>
    </w:p>
    <w:p>
      <w:pPr>
        <w:wordWrap w:val="on"/>
        <w:autoSpaceDE w:val="off"/>
        <w:autoSpaceDN w:val="off"/>
        <w:spacing w:before="60" w:after="0" w:line="440" w:lineRule="atLeast"/>
        <w:ind w:left="380" w:right="740" w:firstLine="700"/>
        <w:jc w:val="both"/>
        <w:textAlignment w:val="auto"/>
        <w:rPr>
          <w:sz w:val="26"/>
        </w:rPr>
      </w:pPr>
      <w:r>
        <w:rPr>
          <w:rFonts w:ascii="宋体" w:hAnsi="宋体" w:cs="宋体" w:eastAsia="宋体"/>
          <w:sz w:val="26"/>
          <w:color w:val="000000"/>
          <w:b w:val="off"/>
          <w:i w:val="off"/>
        </w:rPr>
        <w:t>(1)临床表现：溲频量多，如膏如脂或尿甘，11干多饮，困倦短</w:t>
      </w:r>
      <w:r>
        <w:rPr>
          <w:rFonts w:ascii="宋体" w:hAnsi="宋体" w:cs="宋体" w:eastAsia="宋体"/>
          <w:sz w:val="26"/>
          <w:color w:val="000000"/>
          <w:b w:val="off"/>
          <w:i w:val="off"/>
        </w:rPr>
        <w:t>气，舌淡红，脉细数。</w:t>
      </w:r>
    </w:p>
    <w:p>
      <w:pPr>
        <w:wordWrap w:val="on"/>
        <w:autoSpaceDE w:val="off"/>
        <w:autoSpaceDN w:val="off"/>
        <w:spacing w:before="140" w:after="0" w:line="360" w:lineRule="atLeast"/>
        <w:ind w:left="1080" w:right="0"/>
        <w:jc w:val="both"/>
        <w:textAlignment w:val="auto"/>
        <w:rPr>
          <w:sz w:val="26"/>
        </w:rPr>
      </w:pPr>
      <w:r>
        <w:rPr>
          <w:rFonts w:ascii="宋体" w:hAnsi="宋体" w:cs="宋体" w:eastAsia="宋体"/>
          <w:sz w:val="26"/>
          <w:color w:val="000000"/>
          <w:b w:val="on"/>
          <w:i w:val="off"/>
        </w:rPr>
        <w:t>(2)治则：益气养阴。针以补法。</w:t>
      </w:r>
    </w:p>
    <w:p>
      <w:pPr>
        <w:wordWrap w:val="on"/>
        <w:autoSpaceDE w:val="off"/>
        <w:autoSpaceDN w:val="off"/>
        <w:spacing w:before="100" w:after="0" w:line="360" w:lineRule="atLeast"/>
        <w:ind w:left="1080" w:right="0"/>
        <w:jc w:val="both"/>
        <w:textAlignment w:val="auto"/>
        <w:rPr>
          <w:sz w:val="26"/>
        </w:rPr>
      </w:pPr>
      <w:r>
        <w:rPr>
          <w:rFonts w:ascii="宋体" w:hAnsi="宋体" w:cs="宋体" w:eastAsia="宋体"/>
          <w:sz w:val="26"/>
          <w:color w:val="000000"/>
          <w:b w:val="off"/>
          <w:i w:val="off"/>
        </w:rPr>
        <w:t>(3)选穴：取肾俞、太溪、三阴交、关元、脾俞、足三里、胰俞穴。</w:t>
      </w:r>
    </w:p>
    <w:p>
      <w:pPr>
        <w:wordWrap w:val="on"/>
        <w:autoSpaceDE w:val="off"/>
        <w:autoSpaceDN w:val="off"/>
        <w:spacing w:before="20" w:after="0" w:line="440" w:lineRule="atLeast"/>
        <w:ind w:left="420" w:right="760" w:firstLine="660"/>
        <w:jc w:val="both"/>
        <w:textAlignment w:val="auto"/>
        <w:rPr>
          <w:sz w:val="26"/>
        </w:rPr>
      </w:pPr>
      <w:r>
        <w:rPr>
          <w:rFonts w:ascii="宋体" w:hAnsi="宋体" w:cs="宋体" w:eastAsia="宋体"/>
          <w:sz w:val="26"/>
          <w:color w:val="000000"/>
          <w:b w:val="off"/>
          <w:i w:val="off"/>
        </w:rPr>
        <w:t>(4)方义：肾俞、太溪、关元滋阴固肾，脾俞、足三里培后天以</w:t>
      </w:r>
      <w:r>
        <w:rPr>
          <w:rFonts w:ascii="宋体" w:hAnsi="宋体" w:cs="宋体" w:eastAsia="宋体"/>
          <w:sz w:val="26"/>
          <w:color w:val="000000"/>
          <w:b w:val="off"/>
          <w:i w:val="off"/>
        </w:rPr>
        <w:t>益气助先天。</w:t>
      </w:r>
    </w:p>
    <w:p>
      <w:pPr>
        <w:wordWrap w:val="on"/>
        <w:autoSpaceDE w:val="off"/>
        <w:autoSpaceDN w:val="off"/>
        <w:spacing w:before="120" w:after="0" w:line="360" w:lineRule="atLeast"/>
        <w:ind w:left="1080" w:right="0"/>
        <w:jc w:val="both"/>
        <w:textAlignment w:val="auto"/>
        <w:rPr>
          <w:sz w:val="26"/>
        </w:rPr>
      </w:pPr>
      <w:r>
        <w:rPr>
          <w:rFonts w:ascii="宋体" w:hAnsi="宋体" w:cs="宋体" w:eastAsia="宋体"/>
          <w:sz w:val="26"/>
          <w:color w:val="000000"/>
          <w:b w:val="off"/>
          <w:i w:val="off"/>
        </w:rPr>
        <w:t>3)阴阳两虚</w:t>
      </w:r>
    </w:p>
    <w:p>
      <w:pPr>
        <w:wordWrap w:val="on"/>
        <w:autoSpaceDE w:val="off"/>
        <w:autoSpaceDN w:val="off"/>
        <w:spacing w:before="0" w:after="0" w:line="480" w:lineRule="atLeast"/>
        <w:ind w:left="420" w:right="720" w:firstLine="660"/>
        <w:jc w:val="both"/>
        <w:textAlignment w:val="auto"/>
        <w:rPr>
          <w:sz w:val="26"/>
        </w:rPr>
      </w:pPr>
      <w:r>
        <w:rPr>
          <w:rFonts w:ascii="宋体" w:hAnsi="宋体" w:cs="宋体" w:eastAsia="宋体"/>
          <w:sz w:val="26"/>
          <w:color w:val="000000"/>
          <w:b w:val="off"/>
          <w:i w:val="off"/>
        </w:rPr>
        <w:t>(1)临床表现：溲频量多，甚则饮一溲一，尿如脂膏，面色黧</w:t>
      </w:r>
      <w:r>
        <w:rPr>
          <w:rFonts w:ascii="宋体" w:hAnsi="宋体" w:cs="宋体" w:eastAsia="宋体"/>
          <w:sz w:val="26"/>
          <w:color w:val="000000"/>
          <w:b w:val="off"/>
          <w:i w:val="off"/>
        </w:rPr>
        <w:t>黑，阳事不举，闭经，耳轮焦干，舌淡苔白或无苔，脉沉细无力。</w:t>
      </w:r>
      <w:r>
        <w:br w:type="page"/>
      </w:r>
    </w:p>
    <w:p>
      <w:pPr>
        <w:wordWrap w:val="on"/>
        <w:autoSpaceDE w:val="off"/>
        <w:autoSpaceDN w:val="off"/>
        <w:spacing w:before="520" w:after="0" w:line="380" w:lineRule="atLeast"/>
        <w:ind w:left="520" w:right="0"/>
        <w:jc w:val="both"/>
        <w:textAlignment w:val="auto"/>
        <w:rPr>
          <w:sz w:val="27"/>
        </w:rPr>
      </w:pPr>
      <w:r>
        <w:rPr>
          <w:rFonts w:ascii="宋体" w:hAnsi="宋体" w:cs="宋体" w:eastAsia="宋体"/>
          <w:sz w:val="27"/>
          <w:color w:val="000000"/>
          <w:u w:val="single"/>
          <w:b w:val="off"/>
          <w:i w:val="off"/>
        </w:rPr>
        <w:t xml:space="preserve">140 常见老年病针灸治疗                                        </w:t>
      </w:r>
    </w:p>
    <w:p>
      <w:pPr>
        <w:wordWrap w:val="on"/>
        <w:autoSpaceDE w:val="off"/>
        <w:autoSpaceDN w:val="off"/>
        <w:spacing w:before="460" w:after="0" w:line="380" w:lineRule="atLeast"/>
        <w:ind w:left="1180" w:right="0"/>
        <w:jc w:val="both"/>
        <w:textAlignment w:val="auto"/>
        <w:rPr>
          <w:sz w:val="27"/>
        </w:rPr>
      </w:pPr>
      <w:r>
        <w:rPr>
          <w:rFonts w:ascii="宋体" w:hAnsi="宋体" w:cs="宋体" w:eastAsia="宋体"/>
          <w:sz w:val="27"/>
          <w:color w:val="000000"/>
          <w:b w:val="off"/>
          <w:i w:val="off"/>
        </w:rPr>
        <w:t>(2)治则：温阳滋阴固涩。针以补法。</w:t>
      </w:r>
    </w:p>
    <w:p>
      <w:pPr>
        <w:wordWrap w:val="on"/>
        <w:autoSpaceDE w:val="off"/>
        <w:autoSpaceDN w:val="off"/>
        <w:spacing w:before="80" w:after="0" w:line="380" w:lineRule="atLeast"/>
        <w:ind w:left="1180" w:right="0"/>
        <w:jc w:val="both"/>
        <w:textAlignment w:val="auto"/>
        <w:rPr>
          <w:sz w:val="27"/>
        </w:rPr>
      </w:pPr>
      <w:r>
        <w:rPr>
          <w:rFonts w:ascii="宋体" w:hAnsi="宋体" w:cs="宋体" w:eastAsia="宋体"/>
          <w:sz w:val="27"/>
          <w:color w:val="000000"/>
          <w:b w:val="off"/>
          <w:i w:val="off"/>
        </w:rPr>
        <w:t>(3)选穴：取肾俞、关元、命门、太溪、三阴交、百会穴。</w:t>
      </w:r>
    </w:p>
    <w:p>
      <w:pPr>
        <w:wordWrap w:val="on"/>
        <w:autoSpaceDE w:val="off"/>
        <w:autoSpaceDN w:val="off"/>
        <w:spacing w:before="0" w:after="0" w:line="460" w:lineRule="atLeast"/>
        <w:ind w:left="520" w:right="660" w:firstLine="660"/>
        <w:jc w:val="both"/>
        <w:textAlignment w:val="auto"/>
        <w:rPr>
          <w:sz w:val="27"/>
        </w:rPr>
      </w:pPr>
      <w:r>
        <w:rPr>
          <w:rFonts w:ascii="宋体" w:hAnsi="宋体" w:cs="宋体" w:eastAsia="宋体"/>
          <w:sz w:val="27"/>
          <w:color w:val="000000"/>
          <w:b w:val="off"/>
          <w:i w:val="off"/>
        </w:rPr>
        <w:t>(4)方义：关元、命门温补肾阳，肾俞、太溪滋补肾阴，百会升</w:t>
      </w:r>
      <w:r>
        <w:rPr>
          <w:rFonts w:ascii="宋体" w:hAnsi="宋体" w:cs="宋体" w:eastAsia="宋体"/>
          <w:sz w:val="27"/>
          <w:color w:val="000000"/>
          <w:b w:val="off"/>
          <w:i w:val="off"/>
        </w:rPr>
        <w:t>提固涩，诸穴合用有补阴助阳之功。</w:t>
      </w:r>
    </w:p>
    <w:p>
      <w:pPr>
        <w:wordWrap w:val="on"/>
        <w:autoSpaceDE w:val="off"/>
        <w:autoSpaceDN w:val="off"/>
        <w:spacing w:before="60" w:after="0" w:line="400" w:lineRule="atLeast"/>
        <w:ind w:left="1180" w:right="0"/>
        <w:jc w:val="both"/>
        <w:textAlignment w:val="auto"/>
        <w:rPr>
          <w:sz w:val="27"/>
        </w:rPr>
      </w:pPr>
      <w:r>
        <w:rPr>
          <w:rFonts w:ascii="宋体" w:hAnsi="宋体" w:cs="宋体" w:eastAsia="宋体"/>
          <w:sz w:val="27"/>
          <w:color w:val="000000"/>
          <w:b w:val="off"/>
          <w:i w:val="off"/>
        </w:rPr>
        <w:t>4.并发症的治疗</w:t>
      </w:r>
    </w:p>
    <w:p>
      <w:pPr>
        <w:wordWrap w:val="on"/>
        <w:autoSpaceDE w:val="off"/>
        <w:autoSpaceDN w:val="off"/>
        <w:spacing w:before="0" w:after="0" w:line="460" w:lineRule="atLeast"/>
        <w:ind w:left="520" w:right="660" w:firstLine="660"/>
        <w:jc w:val="both"/>
        <w:textAlignment w:val="auto"/>
        <w:rPr>
          <w:sz w:val="27"/>
        </w:rPr>
      </w:pPr>
      <w:r>
        <w:rPr>
          <w:rFonts w:ascii="宋体" w:hAnsi="宋体" w:cs="宋体" w:eastAsia="宋体"/>
          <w:sz w:val="27"/>
          <w:color w:val="000000"/>
          <w:b w:val="off"/>
          <w:i w:val="off"/>
        </w:rPr>
        <w:t>(1)神经病变：以肺俞、胰俞、脾俞、肾俞、足三里、太溪为</w:t>
      </w:r>
      <w:r>
        <w:rPr>
          <w:rFonts w:ascii="宋体" w:hAnsi="宋体" w:cs="宋体" w:eastAsia="宋体"/>
          <w:sz w:val="27"/>
          <w:color w:val="000000"/>
          <w:b w:val="off"/>
          <w:i w:val="off"/>
        </w:rPr>
        <w:t>主穴。</w:t>
      </w:r>
    </w:p>
    <w:p>
      <w:pPr>
        <w:wordWrap w:val="on"/>
        <w:autoSpaceDE w:val="off"/>
        <w:autoSpaceDN w:val="off"/>
        <w:spacing w:before="40" w:after="0" w:line="440" w:lineRule="atLeast"/>
        <w:ind w:left="480" w:right="680" w:firstLine="700"/>
        <w:jc w:val="both"/>
        <w:textAlignment w:val="auto"/>
        <w:rPr>
          <w:sz w:val="27"/>
        </w:rPr>
      </w:pPr>
      <w:r>
        <w:rPr>
          <w:rFonts w:ascii="宋体" w:hAnsi="宋体" w:cs="宋体" w:eastAsia="宋体"/>
          <w:sz w:val="27"/>
          <w:color w:val="000000"/>
          <w:b w:val="off"/>
          <w:i w:val="off"/>
        </w:rPr>
        <w:t>(2)外周神经病变时加灸曲池、足三里穴；心脏自主神经功能</w:t>
      </w:r>
      <w:r>
        <w:rPr>
          <w:rFonts w:ascii="宋体" w:hAnsi="宋体" w:cs="宋体" w:eastAsia="宋体"/>
          <w:sz w:val="27"/>
          <w:color w:val="000000"/>
          <w:b w:val="off"/>
          <w:i w:val="off"/>
        </w:rPr>
        <w:t>紊乱时加针心俞、内关穴。</w:t>
      </w:r>
    </w:p>
    <w:p>
      <w:pPr>
        <w:wordWrap w:val="on"/>
        <w:autoSpaceDE w:val="off"/>
        <w:autoSpaceDN w:val="off"/>
        <w:spacing w:before="140" w:after="0" w:line="380" w:lineRule="atLeast"/>
        <w:ind w:left="1180" w:right="0"/>
        <w:jc w:val="both"/>
        <w:textAlignment w:val="auto"/>
        <w:rPr>
          <w:sz w:val="27"/>
        </w:rPr>
      </w:pPr>
      <w:r>
        <w:rPr>
          <w:rFonts w:ascii="宋体" w:hAnsi="宋体" w:cs="宋体" w:eastAsia="宋体"/>
          <w:sz w:val="27"/>
          <w:color w:val="000000"/>
          <w:b w:val="off"/>
          <w:i w:val="off"/>
        </w:rPr>
        <w:t>(3)慢性腹泻加灸天枢、公孙穴。针用平补平泻手法。</w:t>
      </w:r>
    </w:p>
    <w:p>
      <w:pPr>
        <w:wordWrap w:val="on"/>
        <w:autoSpaceDE w:val="off"/>
        <w:autoSpaceDN w:val="off"/>
        <w:spacing w:before="0" w:after="0" w:line="400" w:lineRule="atLeast"/>
        <w:ind w:left="520" w:right="0"/>
        <w:jc w:val="both"/>
        <w:textAlignment w:val="auto"/>
        <w:rPr>
          <w:sz w:val="27"/>
        </w:rPr>
      </w:pPr>
      <w:r>
        <w:rPr>
          <w:rFonts w:ascii="宋体" w:hAnsi="宋体" w:cs="宋体" w:eastAsia="宋体"/>
          <w:sz w:val="27"/>
          <w:color w:val="000000"/>
          <w:b w:val="off"/>
          <w:i w:val="off"/>
        </w:rPr>
        <w:t>【其他疗法】</w:t>
      </w:r>
    </w:p>
    <w:p>
      <w:pPr>
        <w:wordWrap w:val="on"/>
        <w:autoSpaceDE w:val="off"/>
        <w:autoSpaceDN w:val="off"/>
        <w:spacing w:before="60" w:after="0" w:line="460" w:lineRule="atLeast"/>
        <w:ind w:left="480" w:right="640" w:firstLine="700"/>
        <w:jc w:val="both"/>
        <w:textAlignment w:val="auto"/>
        <w:rPr>
          <w:sz w:val="27"/>
        </w:rPr>
      </w:pPr>
      <w:r>
        <w:rPr>
          <w:rFonts w:ascii="宋体" w:hAnsi="宋体" w:cs="宋体" w:eastAsia="宋体"/>
          <w:sz w:val="27"/>
          <w:color w:val="000000"/>
          <w:b w:val="off"/>
          <w:i w:val="off"/>
        </w:rPr>
        <w:t>(1)艾灸：选足三里、中脘穴；命门、身柱、脾俞穴；气海、关元</w:t>
      </w:r>
      <w:r>
        <w:rPr>
          <w:rFonts w:ascii="宋体" w:hAnsi="宋体" w:cs="宋体" w:eastAsia="宋体"/>
          <w:sz w:val="27"/>
          <w:color w:val="000000"/>
          <w:b w:val="off"/>
          <w:i w:val="off"/>
        </w:rPr>
        <w:t>穴；脊中、肾俞穴；华盖、梁门穴；大椎、肝俞穴；行间、中极、腹哀穴；</w:t>
      </w:r>
      <w:r>
        <w:rPr>
          <w:rFonts w:ascii="宋体" w:hAnsi="宋体" w:cs="宋体" w:eastAsia="宋体"/>
          <w:sz w:val="27"/>
          <w:color w:val="000000"/>
          <w:b w:val="off"/>
          <w:i w:val="off"/>
        </w:rPr>
        <w:t>肺俞、膈俞、肾俞穴。以上各组穴位轮换使用。采用隔姜灸。每穴</w:t>
      </w:r>
      <w:r>
        <w:rPr>
          <w:rFonts w:ascii="宋体" w:hAnsi="宋体" w:cs="宋体" w:eastAsia="宋体"/>
          <w:sz w:val="27"/>
          <w:color w:val="000000"/>
          <w:b w:val="off"/>
          <w:i w:val="off"/>
        </w:rPr>
        <w:t>10~30壮，隔日1次，50次为一疗程。上消口渴甚者加针金津、玉</w:t>
      </w:r>
      <w:r>
        <w:rPr>
          <w:rFonts w:ascii="宋体" w:hAnsi="宋体" w:cs="宋体" w:eastAsia="宋体"/>
          <w:sz w:val="27"/>
          <w:color w:val="000000"/>
          <w:b w:val="off"/>
          <w:i w:val="off"/>
        </w:rPr>
        <w:t>液，灸内关、鱼际、少府。中消胃热甚者加灸大都、脾俞。下消肾虚</w:t>
      </w:r>
      <w:r>
        <w:rPr>
          <w:rFonts w:ascii="宋体" w:hAnsi="宋体" w:cs="宋体" w:eastAsia="宋体"/>
          <w:sz w:val="27"/>
          <w:color w:val="000000"/>
          <w:b w:val="off"/>
          <w:i w:val="off"/>
        </w:rPr>
        <w:t>加灸然谷、涌泉。</w:t>
      </w:r>
    </w:p>
    <w:p>
      <w:pPr>
        <w:wordWrap w:val="on"/>
        <w:autoSpaceDE w:val="off"/>
        <w:autoSpaceDN w:val="off"/>
        <w:spacing w:before="40" w:after="0" w:line="460" w:lineRule="atLeast"/>
        <w:ind w:left="480" w:right="660" w:firstLine="700"/>
        <w:jc w:val="both"/>
        <w:textAlignment w:val="auto"/>
        <w:rPr>
          <w:sz w:val="27"/>
        </w:rPr>
      </w:pPr>
      <w:r>
        <w:rPr>
          <w:rFonts w:ascii="宋体" w:hAnsi="宋体" w:cs="宋体" w:eastAsia="宋体"/>
          <w:sz w:val="27"/>
          <w:color w:val="000000"/>
          <w:b w:val="off"/>
          <w:i w:val="off"/>
        </w:rPr>
        <w:t>(2)埋线：下脘透中脘，肾俞透三焦俞，足三里，三阴交；胃俞</w:t>
      </w:r>
      <w:r>
        <w:rPr>
          <w:rFonts w:ascii="宋体" w:hAnsi="宋体" w:cs="宋体" w:eastAsia="宋体"/>
          <w:sz w:val="27"/>
          <w:color w:val="000000"/>
          <w:b w:val="off"/>
          <w:i w:val="off"/>
        </w:rPr>
        <w:t>透脾俞，上脘透巨阙，承扶，阳陵泉；天枢透外陵，胆俞透肝俞，内</w:t>
      </w:r>
      <w:r>
        <w:rPr>
          <w:rFonts w:ascii="宋体" w:hAnsi="宋体" w:cs="宋体" w:eastAsia="宋体"/>
          <w:sz w:val="27"/>
          <w:color w:val="000000"/>
          <w:b w:val="off"/>
          <w:i w:val="off"/>
        </w:rPr>
        <w:t>关，上巨虚。以上各组穴，每隔1~2周埋一组，三组埋完为一疗</w:t>
      </w:r>
      <w:r>
        <w:rPr>
          <w:rFonts w:ascii="宋体" w:hAnsi="宋体" w:cs="宋体" w:eastAsia="宋体"/>
          <w:sz w:val="27"/>
          <w:color w:val="000000"/>
          <w:b w:val="off"/>
          <w:i w:val="off"/>
        </w:rPr>
        <w:t>程。本法对改善症状效果较好。虽然也能使血糖降低，尿糖下降，</w:t>
      </w:r>
      <w:r>
        <w:rPr>
          <w:rFonts w:ascii="宋体" w:hAnsi="宋体" w:cs="宋体" w:eastAsia="宋体"/>
          <w:sz w:val="27"/>
          <w:color w:val="000000"/>
          <w:b w:val="off"/>
          <w:i w:val="off"/>
        </w:rPr>
        <w:t>但与临床症状的减轻不成比例。</w:t>
      </w:r>
    </w:p>
    <w:p>
      <w:pPr>
        <w:wordWrap w:val="on"/>
        <w:autoSpaceDE w:val="off"/>
        <w:autoSpaceDN w:val="off"/>
        <w:spacing w:before="40" w:after="0" w:line="400" w:lineRule="atLeast"/>
        <w:ind w:left="52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100" w:after="0" w:line="433" w:lineRule="atLeast"/>
        <w:ind w:left="520" w:right="620" w:firstLine="660"/>
        <w:jc w:val="both"/>
        <w:textAlignment w:val="auto"/>
        <w:rPr>
          <w:sz w:val="27"/>
        </w:rPr>
      </w:pPr>
      <w:r>
        <w:rPr>
          <w:rFonts w:ascii="宋体" w:hAnsi="宋体" w:cs="宋体" w:eastAsia="宋体"/>
          <w:sz w:val="27"/>
          <w:color w:val="000000"/>
          <w:b w:val="off"/>
          <w:i w:val="off"/>
        </w:rPr>
        <w:t>选阴三针(关元、归来、三阴交)，阳三针(气海、关元、肾俞)，足</w:t>
      </w:r>
      <w:r>
        <w:rPr>
          <w:rFonts w:ascii="宋体" w:hAnsi="宋体" w:cs="宋体" w:eastAsia="宋体"/>
          <w:sz w:val="27"/>
          <w:color w:val="000000"/>
          <w:b w:val="off"/>
          <w:i w:val="off"/>
        </w:rPr>
        <w:t>三针(足三里、三阴交、太冲)。(参见“老年性关节肌肉疼痛”、“老</w:t>
      </w:r>
      <w:r>
        <w:rPr>
          <w:rFonts w:ascii="宋体" w:hAnsi="宋体" w:cs="宋体" w:eastAsia="宋体"/>
          <w:sz w:val="27"/>
          <w:color w:val="000000"/>
          <w:b w:val="off"/>
          <w:i w:val="off"/>
        </w:rPr>
        <w:t>年前列腺良性肿大”篇)</w:t>
      </w:r>
    </w:p>
    <w:p>
      <w:pPr>
        <w:wordWrap w:val="on"/>
        <w:autoSpaceDE w:val="off"/>
        <w:autoSpaceDN w:val="off"/>
        <w:spacing w:before="100" w:after="0" w:line="380" w:lineRule="atLeast"/>
        <w:ind w:left="520" w:right="0"/>
        <w:jc w:val="both"/>
        <w:textAlignment w:val="auto"/>
        <w:rPr>
          <w:sz w:val="27"/>
        </w:rPr>
      </w:pPr>
      <w:r>
        <w:rPr>
          <w:rFonts w:ascii="宋体" w:hAnsi="宋体" w:cs="宋体" w:eastAsia="宋体"/>
          <w:sz w:val="27"/>
          <w:color w:val="000000"/>
          <w:b w:val="off"/>
          <w:i w:val="off"/>
        </w:rPr>
        <w:t>【注意事项】</w:t>
      </w:r>
    </w:p>
    <w:p>
      <w:pPr>
        <w:wordWrap w:val="on"/>
        <w:autoSpaceDE w:val="off"/>
        <w:autoSpaceDN w:val="off"/>
        <w:spacing w:before="40" w:after="0" w:line="460" w:lineRule="atLeast"/>
        <w:ind w:left="500" w:right="660" w:firstLine="680"/>
        <w:jc w:val="both"/>
        <w:textAlignment w:val="auto"/>
        <w:rPr>
          <w:sz w:val="27"/>
        </w:rPr>
      </w:pPr>
      <w:r>
        <w:rPr>
          <w:rFonts w:ascii="宋体" w:hAnsi="宋体" w:cs="宋体" w:eastAsia="宋体"/>
          <w:sz w:val="27"/>
          <w:color w:val="000000"/>
          <w:b w:val="off"/>
          <w:i w:val="off"/>
        </w:rPr>
        <w:t>(1)针灸对本病早期、轻型效果较好，对非胰岛素依赖型效果</w:t>
      </w:r>
      <w:r>
        <w:rPr>
          <w:rFonts w:ascii="宋体" w:hAnsi="宋体" w:cs="宋体" w:eastAsia="宋体"/>
          <w:sz w:val="27"/>
          <w:color w:val="000000"/>
          <w:b w:val="off"/>
          <w:i w:val="off"/>
        </w:rPr>
        <w:t>较好，对胰岛素依赖型疗效不明显。</w:t>
      </w:r>
    </w:p>
    <w:p>
      <w:pPr>
        <w:wordWrap w:val="on"/>
        <w:autoSpaceDE w:val="off"/>
        <w:autoSpaceDN w:val="off"/>
        <w:spacing w:before="60" w:after="0" w:line="420" w:lineRule="atLeast"/>
        <w:ind w:left="480" w:right="640" w:firstLine="700"/>
        <w:jc w:val="both"/>
        <w:textAlignment w:val="auto"/>
        <w:rPr>
          <w:sz w:val="27"/>
        </w:rPr>
      </w:pPr>
      <w:r>
        <w:rPr>
          <w:rFonts w:ascii="宋体" w:hAnsi="宋体" w:cs="宋体" w:eastAsia="宋体"/>
          <w:sz w:val="27"/>
          <w:color w:val="000000"/>
          <w:b w:val="off"/>
          <w:i w:val="off"/>
        </w:rPr>
        <w:t>(2)针灸治疗前已用激素者，不宜立即停药，应逐步减量，直至</w:t>
      </w:r>
      <w:r>
        <w:rPr>
          <w:rFonts w:ascii="宋体" w:hAnsi="宋体" w:cs="宋体" w:eastAsia="宋体"/>
          <w:sz w:val="27"/>
          <w:color w:val="000000"/>
          <w:b w:val="off"/>
          <w:i w:val="off"/>
        </w:rPr>
        <w:t>撤除。</w:t>
      </w:r>
      <w:r>
        <w:br w:type="page"/>
      </w:r>
    </w:p>
    <w:p>
      <w:pPr>
        <w:wordWrap w:val="on"/>
        <w:autoSpaceDE w:val="off"/>
        <w:autoSpaceDN w:val="off"/>
        <w:spacing w:before="680" w:after="0" w:line="380" w:lineRule="atLeast"/>
        <w:ind w:left="400" w:right="0"/>
        <w:jc w:val="both"/>
        <w:textAlignment w:val="auto"/>
        <w:rPr>
          <w:sz w:val="27"/>
        </w:rPr>
      </w:pPr>
      <w:r>
        <w:rPr>
          <w:rFonts w:ascii="宋体" w:hAnsi="宋体" w:cs="宋体" w:eastAsia="宋体"/>
          <w:sz w:val="27"/>
          <w:color w:val="000000"/>
          <w:u w:val="single"/>
          <w:b w:val="off"/>
          <w:i w:val="off"/>
        </w:rPr>
        <w:t xml:space="preserve">                             下篇 各种老年疾病的针灸治疗 141</w:t>
      </w:r>
    </w:p>
    <w:p>
      <w:pPr>
        <w:wordWrap w:val="on"/>
        <w:autoSpaceDE w:val="off"/>
        <w:autoSpaceDN w:val="off"/>
        <w:spacing w:before="420" w:after="0" w:line="380" w:lineRule="atLeast"/>
        <w:ind w:left="1000" w:right="0"/>
        <w:jc w:val="both"/>
        <w:textAlignment w:val="auto"/>
        <w:rPr>
          <w:sz w:val="27"/>
        </w:rPr>
      </w:pPr>
      <w:r>
        <w:rPr>
          <w:rFonts w:ascii="宋体" w:hAnsi="宋体" w:cs="宋体" w:eastAsia="宋体"/>
          <w:sz w:val="27"/>
          <w:color w:val="000000"/>
          <w:b w:val="off"/>
          <w:i w:val="off"/>
        </w:rPr>
        <w:t>(3)针具及操作应严格消毒与无菌操作。</w:t>
      </w:r>
    </w:p>
    <w:p>
      <w:pPr>
        <w:wordWrap w:val="on"/>
        <w:autoSpaceDE w:val="off"/>
        <w:autoSpaceDN w:val="off"/>
        <w:spacing w:before="560" w:after="0" w:line="460" w:lineRule="atLeast"/>
        <w:ind w:left="400" w:right="0"/>
        <w:jc w:val="both"/>
        <w:textAlignment w:val="auto"/>
        <w:rPr>
          <w:sz w:val="28"/>
        </w:rPr>
      </w:pPr>
      <w:r>
        <w:rPr>
          <w:rFonts w:ascii="宋体" w:hAnsi="宋体" w:cs="宋体" w:eastAsia="宋体"/>
          <w:sz w:val="28"/>
          <w:color w:val="000000"/>
          <w:b w:val="off"/>
          <w:i w:val="off"/>
        </w:rPr>
        <w:t>十六  老年冠心病</w:t>
      </w:r>
    </w:p>
    <w:p>
      <w:pPr>
        <w:wordWrap w:val="on"/>
        <w:autoSpaceDE w:val="off"/>
        <w:autoSpaceDN w:val="off"/>
        <w:spacing w:before="400" w:after="0" w:line="360" w:lineRule="atLeast"/>
        <w:ind w:left="400" w:right="0"/>
        <w:jc w:val="both"/>
        <w:textAlignment w:val="auto"/>
        <w:rPr>
          <w:sz w:val="27"/>
        </w:rPr>
      </w:pPr>
      <w:r>
        <w:rPr>
          <w:rFonts w:ascii="宋体" w:hAnsi="宋体" w:cs="宋体" w:eastAsia="宋体"/>
          <w:sz w:val="27"/>
          <w:color w:val="000000"/>
          <w:b w:val="off"/>
          <w:i w:val="off"/>
        </w:rPr>
        <w:t>【概述】</w:t>
      </w:r>
    </w:p>
    <w:p>
      <w:pPr>
        <w:wordWrap w:val="on"/>
        <w:autoSpaceDE w:val="off"/>
        <w:autoSpaceDN w:val="off"/>
        <w:spacing w:before="140" w:after="0" w:line="360" w:lineRule="atLeast"/>
        <w:ind w:left="1000" w:right="0"/>
        <w:jc w:val="both"/>
        <w:textAlignment w:val="auto"/>
        <w:rPr>
          <w:sz w:val="27"/>
        </w:rPr>
      </w:pPr>
      <w:r>
        <w:rPr>
          <w:rFonts w:ascii="宋体" w:hAnsi="宋体" w:cs="宋体" w:eastAsia="宋体"/>
          <w:sz w:val="27"/>
          <w:color w:val="000000"/>
          <w:b w:val="off"/>
          <w:i w:val="off"/>
        </w:rPr>
        <w:t>1.病因和诊断要点</w:t>
      </w:r>
    </w:p>
    <w:p>
      <w:pPr>
        <w:wordWrap w:val="on"/>
        <w:autoSpaceDE w:val="off"/>
        <w:autoSpaceDN w:val="off"/>
        <w:spacing w:before="60" w:after="0" w:line="457" w:lineRule="atLeast"/>
        <w:ind w:left="320" w:right="800" w:firstLine="680"/>
        <w:jc w:val="both"/>
        <w:textAlignment w:val="auto"/>
        <w:rPr>
          <w:sz w:val="27"/>
        </w:rPr>
      </w:pPr>
      <w:r>
        <w:rPr>
          <w:rFonts w:ascii="宋体" w:hAnsi="宋体" w:cs="宋体" w:eastAsia="宋体"/>
          <w:sz w:val="27"/>
          <w:color w:val="000000"/>
          <w:b w:val="off"/>
          <w:i w:val="off"/>
        </w:rPr>
        <w:t>冠状动脉的粥样硬化以致引起心肌缺血时，称为冠状动脉硬</w:t>
      </w:r>
      <w:r>
        <w:rPr>
          <w:rFonts w:ascii="宋体" w:hAnsi="宋体" w:cs="宋体" w:eastAsia="宋体"/>
          <w:sz w:val="27"/>
          <w:color w:val="000000"/>
          <w:b w:val="off"/>
          <w:i w:val="off"/>
        </w:rPr>
        <w:t>化性心脏病，简称冠心病。冠心病是中老年人的常见病、多发病之</w:t>
      </w:r>
      <w:r>
        <w:rPr>
          <w:rFonts w:ascii="宋体" w:hAnsi="宋体" w:cs="宋体" w:eastAsia="宋体"/>
          <w:sz w:val="27"/>
          <w:color w:val="000000"/>
          <w:b w:val="off"/>
          <w:i w:val="off"/>
        </w:rPr>
        <w:t>一，为老年人死亡的主要原因。 发病与年龄较大、肥胖、体力活动</w:t>
      </w:r>
      <w:r>
        <w:rPr>
          <w:rFonts w:ascii="宋体" w:hAnsi="宋体" w:cs="宋体" w:eastAsia="宋体"/>
          <w:sz w:val="27"/>
          <w:color w:val="000000"/>
          <w:b w:val="off"/>
          <w:i w:val="off"/>
        </w:rPr>
        <w:t>较少、大量吸烟、高血压及高胆固醇等多种易患因素的长期交叉作</w:t>
      </w:r>
      <w:r>
        <w:rPr>
          <w:rFonts w:ascii="宋体" w:hAnsi="宋体" w:cs="宋体" w:eastAsia="宋体"/>
          <w:sz w:val="27"/>
          <w:color w:val="000000"/>
          <w:b w:val="off"/>
          <w:i w:val="off"/>
        </w:rPr>
        <w:t>用有关，发病机制尚未完全明了。冠心病可分为原发性心脏停搏、</w:t>
      </w:r>
      <w:r>
        <w:rPr>
          <w:rFonts w:ascii="宋体" w:hAnsi="宋体" w:cs="宋体" w:eastAsia="宋体"/>
          <w:sz w:val="27"/>
          <w:color w:val="000000"/>
          <w:b w:val="off"/>
          <w:i w:val="off"/>
        </w:rPr>
        <w:t>心绞痛、心肌梗死、心律失常等。本节重点讨论针灸治疗老年人冠</w:t>
      </w:r>
      <w:r>
        <w:rPr>
          <w:rFonts w:ascii="宋体" w:hAnsi="宋体" w:cs="宋体" w:eastAsia="宋体"/>
          <w:sz w:val="27"/>
          <w:color w:val="000000"/>
          <w:b w:val="off"/>
          <w:i w:val="off"/>
        </w:rPr>
        <w:t>心病中的心绞痛和心肌梗死。</w:t>
      </w:r>
    </w:p>
    <w:p>
      <w:pPr>
        <w:wordWrap w:val="on"/>
        <w:autoSpaceDE w:val="off"/>
        <w:autoSpaceDN w:val="off"/>
        <w:spacing w:before="100" w:after="0" w:line="360" w:lineRule="atLeast"/>
        <w:ind w:left="1000" w:right="0"/>
        <w:jc w:val="both"/>
        <w:textAlignment w:val="auto"/>
        <w:rPr>
          <w:sz w:val="27"/>
        </w:rPr>
      </w:pPr>
      <w:r>
        <w:rPr>
          <w:rFonts w:ascii="宋体" w:hAnsi="宋体" w:cs="宋体" w:eastAsia="宋体"/>
          <w:sz w:val="27"/>
          <w:color w:val="000000"/>
          <w:b w:val="off"/>
          <w:i w:val="off"/>
        </w:rPr>
        <w:t>2.中医对本病的认识</w:t>
      </w:r>
    </w:p>
    <w:p>
      <w:pPr>
        <w:wordWrap w:val="on"/>
        <w:autoSpaceDE w:val="off"/>
        <w:autoSpaceDN w:val="off"/>
        <w:spacing w:before="40" w:after="0" w:line="456" w:lineRule="atLeast"/>
        <w:ind w:left="300" w:right="820" w:firstLine="700"/>
        <w:jc w:val="both"/>
        <w:textAlignment w:val="auto"/>
        <w:rPr>
          <w:sz w:val="27"/>
        </w:rPr>
      </w:pPr>
      <w:r>
        <w:rPr>
          <w:rFonts w:ascii="宋体" w:hAnsi="宋体" w:cs="宋体" w:eastAsia="宋体"/>
          <w:sz w:val="27"/>
          <w:color w:val="000000"/>
          <w:b w:val="off"/>
          <w:i w:val="off"/>
        </w:rPr>
        <w:t>中医学无“冠心病”之病名，其论述与治疗概属于“心病”、“心</w:t>
      </w:r>
      <w:r>
        <w:rPr>
          <w:rFonts w:ascii="宋体" w:hAnsi="宋体" w:cs="宋体" w:eastAsia="宋体"/>
          <w:sz w:val="27"/>
          <w:color w:val="000000"/>
          <w:b w:val="off"/>
          <w:i w:val="off"/>
        </w:rPr>
        <w:t>痛”、“胸痹”、“真心痛”、“厥心痛”等范畴。 本病病因多为老年人</w:t>
      </w:r>
      <w:r>
        <w:rPr>
          <w:rFonts w:ascii="宋体" w:hAnsi="宋体" w:cs="宋体" w:eastAsia="宋体"/>
          <w:sz w:val="27"/>
          <w:color w:val="000000"/>
          <w:b w:val="off"/>
          <w:i w:val="off"/>
        </w:rPr>
        <w:t>脏腑气血阴阳虚衰，平素膏粱厚味，饮食内伤，情志过激，劳逸无</w:t>
      </w:r>
      <w:r>
        <w:rPr>
          <w:rFonts w:ascii="宋体" w:hAnsi="宋体" w:cs="宋体" w:eastAsia="宋体"/>
          <w:sz w:val="27"/>
          <w:color w:val="000000"/>
          <w:b w:val="off"/>
          <w:i w:val="off"/>
        </w:rPr>
        <w:t>度，正气不足，寒邪侵袭，以致心气微弱，心阳不振，痰饮停伏，寒</w:t>
      </w:r>
      <w:r>
        <w:rPr>
          <w:rFonts w:ascii="宋体" w:hAnsi="宋体" w:cs="宋体" w:eastAsia="宋体"/>
          <w:sz w:val="27"/>
          <w:color w:val="000000"/>
          <w:b w:val="off"/>
          <w:i w:val="off"/>
        </w:rPr>
        <w:t>凝气滞，心脉痹阻，“不通则痛”而发为本病。 总之，本病病位在心</w:t>
      </w:r>
      <w:r>
        <w:rPr>
          <w:rFonts w:ascii="宋体" w:hAnsi="宋体" w:cs="宋体" w:eastAsia="宋体"/>
          <w:sz w:val="27"/>
          <w:color w:val="000000"/>
          <w:b w:val="off"/>
          <w:i w:val="off"/>
        </w:rPr>
        <w:t>包络，乃本虚标实之证，本虚指心、脾、肾诸脏之虚，标实指气滞、</w:t>
      </w:r>
      <w:r>
        <w:rPr>
          <w:rFonts w:ascii="宋体" w:hAnsi="宋体" w:cs="宋体" w:eastAsia="宋体"/>
          <w:sz w:val="27"/>
          <w:color w:val="000000"/>
          <w:b w:val="off"/>
          <w:i w:val="off"/>
        </w:rPr>
        <w:t>血瘀、痰浊、阴寒。 目前，临床辨证多参照1980年全国中医工作</w:t>
      </w:r>
      <w:r>
        <w:rPr>
          <w:rFonts w:ascii="宋体" w:hAnsi="宋体" w:cs="宋体" w:eastAsia="宋体"/>
          <w:sz w:val="27"/>
          <w:color w:val="000000"/>
          <w:b w:val="off"/>
          <w:i w:val="off"/>
        </w:rPr>
        <w:t>会议制定的冠心病(心绞痛、心肌梗死)中医辨证试行标准，进行</w:t>
      </w:r>
      <w:r>
        <w:rPr>
          <w:rFonts w:ascii="宋体" w:hAnsi="宋体" w:cs="宋体" w:eastAsia="宋体"/>
          <w:sz w:val="27"/>
          <w:color w:val="000000"/>
          <w:b w:val="off"/>
          <w:i w:val="off"/>
        </w:rPr>
        <w:t>相应治疗。</w:t>
      </w:r>
    </w:p>
    <w:p>
      <w:pPr>
        <w:wordWrap w:val="on"/>
        <w:autoSpaceDE w:val="off"/>
        <w:autoSpaceDN w:val="off"/>
        <w:spacing w:before="120" w:after="0" w:line="360" w:lineRule="atLeast"/>
        <w:ind w:left="400" w:right="0"/>
        <w:jc w:val="both"/>
        <w:textAlignment w:val="auto"/>
        <w:rPr>
          <w:sz w:val="27"/>
        </w:rPr>
      </w:pPr>
      <w:r>
        <w:rPr>
          <w:rFonts w:ascii="宋体" w:hAnsi="宋体" w:cs="宋体" w:eastAsia="宋体"/>
          <w:sz w:val="27"/>
          <w:color w:val="000000"/>
          <w:b w:val="off"/>
          <w:i w:val="off"/>
        </w:rPr>
        <w:t>【针灸治疗】</w:t>
      </w:r>
    </w:p>
    <w:p>
      <w:pPr>
        <w:wordWrap w:val="on"/>
        <w:autoSpaceDE w:val="off"/>
        <w:autoSpaceDN w:val="off"/>
        <w:spacing w:before="120" w:after="0" w:line="360" w:lineRule="atLeast"/>
        <w:ind w:left="1000" w:right="0"/>
        <w:jc w:val="both"/>
        <w:textAlignment w:val="auto"/>
        <w:rPr>
          <w:sz w:val="27"/>
        </w:rPr>
      </w:pPr>
      <w:r>
        <w:rPr>
          <w:rFonts w:ascii="宋体" w:hAnsi="宋体" w:cs="宋体" w:eastAsia="宋体"/>
          <w:sz w:val="27"/>
          <w:color w:val="000000"/>
          <w:b w:val="off"/>
          <w:i w:val="off"/>
        </w:rPr>
        <w:t>1.标实证</w:t>
      </w:r>
    </w:p>
    <w:p>
      <w:pPr>
        <w:wordWrap w:val="on"/>
        <w:autoSpaceDE w:val="off"/>
        <w:autoSpaceDN w:val="off"/>
        <w:spacing w:before="80" w:after="0" w:line="360" w:lineRule="atLeast"/>
        <w:ind w:left="1000" w:right="0"/>
        <w:jc w:val="both"/>
        <w:textAlignment w:val="auto"/>
        <w:rPr>
          <w:sz w:val="27"/>
        </w:rPr>
      </w:pPr>
      <w:r>
        <w:rPr>
          <w:rFonts w:ascii="宋体" w:hAnsi="宋体" w:cs="宋体" w:eastAsia="宋体"/>
          <w:sz w:val="27"/>
          <w:color w:val="000000"/>
          <w:b w:val="off"/>
          <w:i w:val="off"/>
        </w:rPr>
        <w:t>1)痰浊型</w:t>
      </w:r>
    </w:p>
    <w:p>
      <w:pPr>
        <w:wordWrap w:val="on"/>
        <w:autoSpaceDE w:val="off"/>
        <w:autoSpaceDN w:val="off"/>
        <w:spacing w:before="140" w:after="0" w:line="420" w:lineRule="atLeast"/>
        <w:ind w:left="320" w:right="840" w:firstLine="680"/>
        <w:jc w:val="both"/>
        <w:textAlignment w:val="auto"/>
        <w:rPr>
          <w:sz w:val="27"/>
        </w:rPr>
      </w:pPr>
      <w:r>
        <w:rPr>
          <w:rFonts w:ascii="宋体" w:hAnsi="宋体" w:cs="宋体" w:eastAsia="宋体"/>
          <w:sz w:val="27"/>
          <w:color w:val="000000"/>
          <w:b w:val="off"/>
          <w:i w:val="off"/>
        </w:rPr>
        <w:t>(1)临床表现：胸脘痞满，恶心，心慌，心悸，偏寒者苔白滑或</w:t>
      </w:r>
      <w:r>
        <w:rPr>
          <w:rFonts w:ascii="宋体" w:hAnsi="宋体" w:cs="宋体" w:eastAsia="宋体"/>
          <w:sz w:val="27"/>
          <w:color w:val="000000"/>
          <w:b w:val="off"/>
          <w:i w:val="off"/>
        </w:rPr>
        <w:t>腻，脉沉滑或结代，偏热者苔黄腻，脉弦滑或弦数。</w:t>
      </w:r>
    </w:p>
    <w:p>
      <w:pPr>
        <w:wordWrap w:val="on"/>
        <w:autoSpaceDE w:val="off"/>
        <w:autoSpaceDN w:val="off"/>
        <w:spacing w:before="100" w:after="0" w:line="360" w:lineRule="atLeast"/>
        <w:ind w:left="1000" w:right="0"/>
        <w:jc w:val="both"/>
        <w:textAlignment w:val="auto"/>
        <w:rPr>
          <w:sz w:val="27"/>
        </w:rPr>
      </w:pPr>
      <w:r>
        <w:rPr>
          <w:rFonts w:ascii="宋体" w:hAnsi="宋体" w:cs="宋体" w:eastAsia="宋体"/>
          <w:sz w:val="27"/>
          <w:color w:val="000000"/>
          <w:b w:val="off"/>
          <w:i w:val="off"/>
        </w:rPr>
        <w:t>(2)治疗原则：化痰通络，宽胸理气。</w:t>
      </w:r>
    </w:p>
    <w:p>
      <w:pPr>
        <w:wordWrap w:val="on"/>
        <w:autoSpaceDE w:val="off"/>
        <w:autoSpaceDN w:val="off"/>
        <w:spacing w:before="0" w:after="0" w:line="480" w:lineRule="atLeast"/>
        <w:ind w:left="360" w:right="820" w:firstLine="640"/>
        <w:jc w:val="both"/>
        <w:textAlignment w:val="auto"/>
        <w:rPr>
          <w:sz w:val="27"/>
        </w:rPr>
      </w:pPr>
      <w:r>
        <w:rPr>
          <w:rFonts w:ascii="宋体" w:hAnsi="宋体" w:cs="宋体" w:eastAsia="宋体"/>
          <w:sz w:val="27"/>
          <w:color w:val="000000"/>
          <w:b w:val="off"/>
          <w:i w:val="off"/>
        </w:rPr>
        <w:t>(3)选穴及治疗方法：取手厥阴心包经、任脉、足阳明胃经为</w:t>
      </w:r>
      <w:r>
        <w:rPr>
          <w:rFonts w:ascii="宋体" w:hAnsi="宋体" w:cs="宋体" w:eastAsia="宋体"/>
          <w:sz w:val="27"/>
          <w:color w:val="000000"/>
          <w:b w:val="off"/>
          <w:i w:val="off"/>
        </w:rPr>
        <w:t>主，选内关、足三里、中脘、膻中、劳宫穴。针用泻法。每次选穴2~</w:t>
      </w:r>
      <w:r>
        <w:br w:type="page"/>
      </w:r>
    </w:p>
    <w:p>
      <w:pPr>
        <w:wordWrap w:val="on"/>
        <w:autoSpaceDE w:val="off"/>
        <w:autoSpaceDN w:val="off"/>
        <w:spacing w:before="560" w:after="0" w:line="380" w:lineRule="atLeast"/>
        <w:ind w:left="680" w:right="0"/>
        <w:jc w:val="both"/>
        <w:textAlignment w:val="auto"/>
        <w:rPr>
          <w:sz w:val="28"/>
        </w:rPr>
      </w:pPr>
      <w:r>
        <w:rPr>
          <w:rFonts w:ascii="宋体" w:hAnsi="宋体" w:cs="宋体" w:eastAsia="宋体"/>
          <w:sz w:val="28"/>
          <w:color w:val="000000"/>
          <w:u w:val="single"/>
          <w:b w:val="off"/>
          <w:i w:val="off"/>
        </w:rPr>
        <w:t xml:space="preserve">142 常见老年病针灸治疗                                       </w:t>
      </w:r>
    </w:p>
    <w:p>
      <w:pPr>
        <w:wordWrap w:val="on"/>
        <w:autoSpaceDE w:val="off"/>
        <w:autoSpaceDN w:val="off"/>
        <w:spacing w:before="380" w:after="0" w:line="460" w:lineRule="atLeast"/>
        <w:ind w:left="660" w:right="480" w:firstLine="20"/>
        <w:jc w:val="both"/>
        <w:textAlignment w:val="auto"/>
        <w:rPr>
          <w:sz w:val="28"/>
        </w:rPr>
      </w:pPr>
      <w:r>
        <w:rPr>
          <w:rFonts w:ascii="宋体" w:hAnsi="宋体" w:cs="宋体" w:eastAsia="宋体"/>
          <w:sz w:val="28"/>
          <w:color w:val="000000"/>
          <w:b w:val="off"/>
          <w:i w:val="off"/>
        </w:rPr>
        <w:t>3个，进针得气后行提插捻转法，中等刺激，不留针。痰甚可加丰隆</w:t>
      </w:r>
      <w:r>
        <w:rPr>
          <w:rFonts w:ascii="宋体" w:hAnsi="宋体" w:cs="宋体" w:eastAsia="宋体"/>
          <w:sz w:val="28"/>
          <w:color w:val="000000"/>
          <w:b w:val="off"/>
          <w:i w:val="off"/>
        </w:rPr>
        <w:t>穴，针0.5寸，用泻法。胸廓闷翳甚而偏寒者，艾灸膻中穴3~5壮，</w:t>
      </w:r>
      <w:r>
        <w:rPr>
          <w:rFonts w:ascii="宋体" w:hAnsi="宋体" w:cs="宋体" w:eastAsia="宋体"/>
          <w:sz w:val="28"/>
          <w:color w:val="000000"/>
          <w:b w:val="off"/>
          <w:i w:val="off"/>
        </w:rPr>
        <w:t>心烦痛而偏热者，针劳宫穴，用泻法。</w:t>
      </w:r>
    </w:p>
    <w:p>
      <w:pPr>
        <w:wordWrap w:val="on"/>
        <w:autoSpaceDE w:val="off"/>
        <w:autoSpaceDN w:val="off"/>
        <w:spacing w:before="0" w:after="0" w:line="467" w:lineRule="atLeast"/>
        <w:ind w:left="560" w:right="580" w:firstLine="700"/>
        <w:jc w:val="both"/>
        <w:textAlignment w:val="auto"/>
        <w:rPr>
          <w:sz w:val="28"/>
        </w:rPr>
      </w:pPr>
      <w:r>
        <w:rPr>
          <w:rFonts w:ascii="宋体" w:hAnsi="宋体" w:cs="宋体" w:eastAsia="宋体"/>
          <w:sz w:val="28"/>
          <w:color w:val="000000"/>
          <w:b w:val="off"/>
          <w:i w:val="off"/>
        </w:rPr>
        <w:t>(4)方义：内关为心包经络穴，通阴维，主心痛；足三里为胃经</w:t>
      </w:r>
      <w:r>
        <w:rPr>
          <w:rFonts w:ascii="宋体" w:hAnsi="宋体" w:cs="宋体" w:eastAsia="宋体"/>
          <w:sz w:val="28"/>
          <w:color w:val="000000"/>
          <w:b w:val="off"/>
          <w:i w:val="off"/>
        </w:rPr>
        <w:t>合穴，合胃募中脘可调理气机、蠲浊化痰；膻中为气之会，宽胸</w:t>
      </w:r>
      <w:r>
        <w:rPr>
          <w:rFonts w:ascii="宋体" w:hAnsi="宋体" w:cs="宋体" w:eastAsia="宋体"/>
          <w:sz w:val="28"/>
          <w:color w:val="000000"/>
          <w:b w:val="off"/>
          <w:i w:val="off"/>
        </w:rPr>
        <w:t>理气。</w:t>
      </w:r>
    </w:p>
    <w:p>
      <w:pPr>
        <w:wordWrap w:val="on"/>
        <w:autoSpaceDE w:val="off"/>
        <w:autoSpaceDN w:val="off"/>
        <w:spacing w:before="60" w:after="0" w:line="400" w:lineRule="atLeast"/>
        <w:ind w:left="1260" w:right="0"/>
        <w:jc w:val="both"/>
        <w:textAlignment w:val="auto"/>
        <w:rPr>
          <w:sz w:val="28"/>
        </w:rPr>
      </w:pPr>
      <w:r>
        <w:rPr>
          <w:rFonts w:ascii="宋体" w:hAnsi="宋体" w:cs="宋体" w:eastAsia="宋体"/>
          <w:sz w:val="28"/>
          <w:color w:val="000000"/>
          <w:b w:val="off"/>
          <w:i w:val="off"/>
        </w:rPr>
        <w:t>2)血瘀型</w:t>
      </w:r>
    </w:p>
    <w:p>
      <w:pPr>
        <w:wordWrap w:val="on"/>
        <w:autoSpaceDE w:val="off"/>
        <w:autoSpaceDN w:val="off"/>
        <w:spacing w:before="60" w:after="0" w:line="420" w:lineRule="atLeast"/>
        <w:ind w:left="620" w:right="560" w:firstLine="640"/>
        <w:jc w:val="both"/>
        <w:textAlignment w:val="auto"/>
        <w:rPr>
          <w:sz w:val="28"/>
        </w:rPr>
      </w:pPr>
      <w:r>
        <w:rPr>
          <w:rFonts w:ascii="宋体" w:hAnsi="宋体" w:cs="宋体" w:eastAsia="宋体"/>
          <w:sz w:val="28"/>
          <w:color w:val="000000"/>
          <w:b w:val="off"/>
          <w:i w:val="off"/>
        </w:rPr>
        <w:t>(1)临床表现：胸痛，痛有定处，舌质暗或瘀斑，脉弦细、涩促</w:t>
      </w:r>
      <w:r>
        <w:rPr>
          <w:rFonts w:ascii="宋体" w:hAnsi="宋体" w:cs="宋体" w:eastAsia="宋体"/>
          <w:sz w:val="28"/>
          <w:color w:val="000000"/>
          <w:b w:val="off"/>
          <w:i w:val="off"/>
        </w:rPr>
        <w:t>或结代。</w:t>
      </w:r>
    </w:p>
    <w:p>
      <w:pPr>
        <w:wordWrap w:val="on"/>
        <w:autoSpaceDE w:val="off"/>
        <w:autoSpaceDN w:val="off"/>
        <w:spacing w:before="120" w:after="0" w:line="380" w:lineRule="atLeast"/>
        <w:ind w:left="1260" w:right="0"/>
        <w:jc w:val="both"/>
        <w:textAlignment w:val="auto"/>
        <w:rPr>
          <w:sz w:val="28"/>
        </w:rPr>
      </w:pPr>
      <w:r>
        <w:rPr>
          <w:rFonts w:ascii="宋体" w:hAnsi="宋体" w:cs="宋体" w:eastAsia="宋体"/>
          <w:sz w:val="28"/>
          <w:color w:val="000000"/>
          <w:b w:val="off"/>
          <w:i w:val="off"/>
        </w:rPr>
        <w:t>(2)治疗原则：活血化瘀，宣痹止痛。</w:t>
      </w:r>
    </w:p>
    <w:p>
      <w:pPr>
        <w:wordWrap w:val="on"/>
        <w:autoSpaceDE w:val="off"/>
        <w:autoSpaceDN w:val="off"/>
        <w:spacing w:before="20" w:after="0" w:line="465" w:lineRule="atLeast"/>
        <w:ind w:left="560" w:right="580" w:firstLine="700"/>
        <w:jc w:val="both"/>
        <w:textAlignment w:val="auto"/>
        <w:rPr>
          <w:sz w:val="28"/>
        </w:rPr>
      </w:pPr>
      <w:r>
        <w:rPr>
          <w:rFonts w:ascii="宋体" w:hAnsi="宋体" w:cs="宋体" w:eastAsia="宋体"/>
          <w:sz w:val="28"/>
          <w:color w:val="000000"/>
          <w:b w:val="off"/>
          <w:i w:val="off"/>
        </w:rPr>
        <w:t>(3)选穴及治疗方法：取背俞穴、手厥阴心包经穴为主，选心</w:t>
      </w:r>
      <w:r>
        <w:rPr>
          <w:rFonts w:ascii="宋体" w:hAnsi="宋体" w:cs="宋体" w:eastAsia="宋体"/>
          <w:sz w:val="28"/>
          <w:color w:val="000000"/>
          <w:b w:val="off"/>
          <w:i w:val="off"/>
        </w:rPr>
        <w:t>俞、膈俞、内关、巨阙、郄门、间使穴。毫针泻法，或三棱针点刺出</w:t>
      </w:r>
      <w:r>
        <w:rPr>
          <w:rFonts w:ascii="宋体" w:hAnsi="宋体" w:cs="宋体" w:eastAsia="宋体"/>
          <w:sz w:val="28"/>
          <w:color w:val="000000"/>
          <w:b w:val="off"/>
          <w:i w:val="off"/>
        </w:rPr>
        <w:t>血。每次选2~3个穴，每日或隔日1次，10次为一疗程，间隔3~5</w:t>
      </w:r>
      <w:r>
        <w:rPr>
          <w:rFonts w:ascii="宋体" w:hAnsi="宋体" w:cs="宋体" w:eastAsia="宋体"/>
          <w:sz w:val="28"/>
          <w:color w:val="000000"/>
          <w:b w:val="off"/>
          <w:i w:val="off"/>
        </w:rPr>
        <w:t>天，可继续下一疗程。针感以传导至心前区效果较佳。</w:t>
      </w:r>
    </w:p>
    <w:p>
      <w:pPr>
        <w:wordWrap w:val="on"/>
        <w:autoSpaceDE w:val="off"/>
        <w:autoSpaceDN w:val="off"/>
        <w:spacing w:before="20" w:after="0" w:line="450" w:lineRule="atLeast"/>
        <w:ind w:left="600" w:right="580" w:firstLine="660"/>
        <w:jc w:val="both"/>
        <w:textAlignment w:val="auto"/>
        <w:rPr>
          <w:sz w:val="28"/>
        </w:rPr>
      </w:pPr>
      <w:r>
        <w:rPr>
          <w:rFonts w:ascii="宋体" w:hAnsi="宋体" w:cs="宋体" w:eastAsia="宋体"/>
          <w:sz w:val="28"/>
          <w:color w:val="000000"/>
          <w:b w:val="off"/>
          <w:i w:val="off"/>
        </w:rPr>
        <w:t>(4)方义：取心俞治心痛，心主血，心俞有输转心气、行气活</w:t>
      </w:r>
      <w:r>
        <w:rPr>
          <w:rFonts w:ascii="宋体" w:hAnsi="宋体" w:cs="宋体" w:eastAsia="宋体"/>
          <w:sz w:val="28"/>
          <w:color w:val="000000"/>
          <w:b w:val="off"/>
          <w:i w:val="off"/>
        </w:rPr>
        <w:t>血的作用，配合“血会”膈俞，可活血化瘀。巨阙为治胸膈停留瘀</w:t>
      </w:r>
      <w:r>
        <w:rPr>
          <w:rFonts w:ascii="宋体" w:hAnsi="宋体" w:cs="宋体" w:eastAsia="宋体"/>
          <w:sz w:val="28"/>
          <w:color w:val="000000"/>
          <w:b w:val="off"/>
          <w:i w:val="off"/>
        </w:rPr>
        <w:t>血的要穴。内关、郄门、间使为心包络经穴，为远道取穴，可宣痹</w:t>
      </w:r>
      <w:r>
        <w:rPr>
          <w:rFonts w:ascii="宋体" w:hAnsi="宋体" w:cs="宋体" w:eastAsia="宋体"/>
          <w:sz w:val="28"/>
          <w:color w:val="000000"/>
          <w:b w:val="off"/>
          <w:i w:val="off"/>
        </w:rPr>
        <w:t>止痛。</w:t>
      </w:r>
    </w:p>
    <w:p>
      <w:pPr>
        <w:wordWrap w:val="on"/>
        <w:autoSpaceDE w:val="off"/>
        <w:autoSpaceDN w:val="off"/>
        <w:spacing w:before="100" w:after="0" w:line="380" w:lineRule="atLeast"/>
        <w:ind w:left="1260" w:right="0"/>
        <w:jc w:val="both"/>
        <w:textAlignment w:val="auto"/>
        <w:rPr>
          <w:sz w:val="28"/>
        </w:rPr>
      </w:pPr>
      <w:r>
        <w:rPr>
          <w:rFonts w:ascii="宋体" w:hAnsi="宋体" w:cs="宋体" w:eastAsia="宋体"/>
          <w:sz w:val="28"/>
          <w:color w:val="000000"/>
          <w:b w:val="off"/>
          <w:i w:val="off"/>
        </w:rPr>
        <w:t>3)气滞型</w:t>
      </w:r>
    </w:p>
    <w:p>
      <w:pPr>
        <w:wordWrap w:val="on"/>
        <w:autoSpaceDE w:val="off"/>
        <w:autoSpaceDN w:val="off"/>
        <w:spacing w:before="100" w:after="0" w:line="380" w:lineRule="atLeast"/>
        <w:ind w:left="1260" w:right="0"/>
        <w:jc w:val="both"/>
        <w:textAlignment w:val="auto"/>
        <w:rPr>
          <w:sz w:val="28"/>
        </w:rPr>
      </w:pPr>
      <w:r>
        <w:rPr>
          <w:rFonts w:ascii="宋体" w:hAnsi="宋体" w:cs="宋体" w:eastAsia="宋体"/>
          <w:sz w:val="28"/>
          <w:color w:val="000000"/>
          <w:b w:val="off"/>
          <w:i w:val="off"/>
        </w:rPr>
        <w:t>(1)临床表现：胸闷痛，憋气，苔薄白，脉弦。</w:t>
      </w:r>
    </w:p>
    <w:p>
      <w:pPr>
        <w:wordWrap w:val="on"/>
        <w:autoSpaceDE w:val="off"/>
        <w:autoSpaceDN w:val="off"/>
        <w:spacing w:before="60" w:after="0" w:line="380" w:lineRule="atLeast"/>
        <w:ind w:left="1260" w:right="0"/>
        <w:jc w:val="both"/>
        <w:textAlignment w:val="auto"/>
        <w:rPr>
          <w:sz w:val="28"/>
        </w:rPr>
      </w:pPr>
      <w:r>
        <w:rPr>
          <w:rFonts w:ascii="宋体" w:hAnsi="宋体" w:cs="宋体" w:eastAsia="宋体"/>
          <w:sz w:val="28"/>
          <w:color w:val="000000"/>
          <w:b w:val="off"/>
          <w:i w:val="off"/>
        </w:rPr>
        <w:t>(2)治疗原则：行气通络止痛。</w:t>
      </w:r>
    </w:p>
    <w:p>
      <w:pPr>
        <w:wordWrap w:val="on"/>
        <w:autoSpaceDE w:val="off"/>
        <w:autoSpaceDN w:val="off"/>
        <w:spacing w:before="20" w:after="0" w:line="467" w:lineRule="atLeast"/>
        <w:ind w:left="580" w:right="580" w:firstLine="680"/>
        <w:jc w:val="both"/>
        <w:textAlignment w:val="auto"/>
        <w:rPr>
          <w:sz w:val="28"/>
        </w:rPr>
      </w:pPr>
      <w:r>
        <w:rPr>
          <w:rFonts w:ascii="宋体" w:hAnsi="宋体" w:cs="宋体" w:eastAsia="宋体"/>
          <w:sz w:val="28"/>
          <w:color w:val="000000"/>
          <w:b w:val="off"/>
          <w:i w:val="off"/>
        </w:rPr>
        <w:t>(3)选穴及治疗方法：取手少阴心经、手厥阴心包经和背俞穴</w:t>
      </w:r>
      <w:r>
        <w:rPr>
          <w:rFonts w:ascii="宋体" w:hAnsi="宋体" w:cs="宋体" w:eastAsia="宋体"/>
          <w:sz w:val="28"/>
          <w:color w:val="000000"/>
          <w:b w:val="off"/>
          <w:i w:val="off"/>
        </w:rPr>
        <w:t>为主，选通里、膻中、心平穴(少海穴下3寸)。针用泻法。每次选</w:t>
      </w:r>
      <w:r>
        <w:rPr>
          <w:rFonts w:ascii="宋体" w:hAnsi="宋体" w:cs="宋体" w:eastAsia="宋体"/>
          <w:sz w:val="28"/>
          <w:color w:val="000000"/>
          <w:b w:val="off"/>
          <w:i w:val="off"/>
        </w:rPr>
        <w:t>2~3穴，每日或隔日1次，10次为一疗程。</w:t>
      </w:r>
    </w:p>
    <w:p>
      <w:pPr>
        <w:wordWrap w:val="on"/>
        <w:autoSpaceDE w:val="off"/>
        <w:autoSpaceDN w:val="off"/>
        <w:spacing w:before="0" w:after="0" w:line="460" w:lineRule="atLeast"/>
        <w:ind w:left="580" w:right="560" w:firstLine="680"/>
        <w:jc w:val="both"/>
        <w:textAlignment w:val="auto"/>
        <w:rPr>
          <w:sz w:val="28"/>
        </w:rPr>
      </w:pPr>
      <w:r>
        <w:rPr>
          <w:rFonts w:ascii="宋体" w:hAnsi="宋体" w:cs="宋体" w:eastAsia="宋体"/>
          <w:sz w:val="28"/>
          <w:color w:val="000000"/>
          <w:b w:val="off"/>
          <w:i w:val="off"/>
        </w:rPr>
        <w:t>(4)方义：通里穴能通而理之，为手少阴经“络穴”，治各种气</w:t>
      </w:r>
      <w:r>
        <w:rPr>
          <w:rFonts w:ascii="宋体" w:hAnsi="宋体" w:cs="宋体" w:eastAsia="宋体"/>
          <w:sz w:val="28"/>
          <w:color w:val="000000"/>
          <w:b w:val="off"/>
          <w:i w:val="off"/>
        </w:rPr>
        <w:t>血不通的病证，对心病“实则支膈”尤能通而理之。“气会膻中”，可</w:t>
      </w:r>
      <w:r>
        <w:rPr>
          <w:rFonts w:ascii="宋体" w:hAnsi="宋体" w:cs="宋体" w:eastAsia="宋体"/>
          <w:sz w:val="28"/>
          <w:color w:val="000000"/>
          <w:b w:val="off"/>
          <w:i w:val="off"/>
        </w:rPr>
        <w:t>宣通气滞，心平穴为治心气痛之经验要穴。三穴合用可宁心安神，</w:t>
      </w:r>
      <w:r>
        <w:rPr>
          <w:rFonts w:ascii="宋体" w:hAnsi="宋体" w:cs="宋体" w:eastAsia="宋体"/>
          <w:sz w:val="28"/>
          <w:color w:val="000000"/>
          <w:b w:val="off"/>
          <w:i w:val="off"/>
        </w:rPr>
        <w:t>行气止痛。</w:t>
      </w:r>
    </w:p>
    <w:p>
      <w:pPr>
        <w:wordWrap w:val="on"/>
        <w:autoSpaceDE w:val="off"/>
        <w:autoSpaceDN w:val="off"/>
        <w:spacing w:before="100" w:after="0" w:line="380" w:lineRule="atLeast"/>
        <w:ind w:left="1260" w:right="0"/>
        <w:jc w:val="both"/>
        <w:textAlignment w:val="auto"/>
        <w:rPr>
          <w:sz w:val="28"/>
        </w:rPr>
      </w:pPr>
      <w:r>
        <w:rPr>
          <w:rFonts w:ascii="宋体" w:hAnsi="宋体" w:cs="宋体" w:eastAsia="宋体"/>
          <w:sz w:val="28"/>
          <w:color w:val="000000"/>
          <w:b w:val="off"/>
          <w:i w:val="off"/>
        </w:rPr>
        <w:t>4)寒凝型</w:t>
      </w:r>
    </w:p>
    <w:p>
      <w:pPr>
        <w:wordWrap w:val="on"/>
        <w:autoSpaceDE w:val="off"/>
        <w:autoSpaceDN w:val="off"/>
        <w:spacing w:before="80" w:after="0" w:line="400" w:lineRule="atLeast"/>
        <w:ind w:left="1260" w:right="0"/>
        <w:jc w:val="both"/>
        <w:textAlignment w:val="auto"/>
        <w:rPr>
          <w:sz w:val="28"/>
        </w:rPr>
      </w:pPr>
      <w:r>
        <w:rPr>
          <w:rFonts w:ascii="宋体" w:hAnsi="宋体" w:cs="宋体" w:eastAsia="宋体"/>
          <w:sz w:val="28"/>
          <w:color w:val="000000"/>
          <w:b w:val="off"/>
          <w:i w:val="off"/>
        </w:rPr>
        <w:t>(1)临床表现：胸闷痛甚，遇寒即发，脉弦或迟。</w:t>
      </w:r>
    </w:p>
    <w:p>
      <w:pPr>
        <w:wordWrap w:val="on"/>
        <w:autoSpaceDE w:val="off"/>
        <w:autoSpaceDN w:val="off"/>
        <w:spacing w:before="80" w:after="0" w:line="400" w:lineRule="atLeast"/>
        <w:ind w:left="1260" w:right="0"/>
        <w:jc w:val="both"/>
        <w:textAlignment w:val="auto"/>
        <w:rPr>
          <w:sz w:val="28"/>
        </w:rPr>
      </w:pPr>
      <w:r>
        <w:rPr>
          <w:rFonts w:ascii="宋体" w:hAnsi="宋体" w:cs="宋体" w:eastAsia="宋体"/>
          <w:sz w:val="28"/>
          <w:color w:val="000000"/>
          <w:b w:val="off"/>
          <w:i w:val="off"/>
        </w:rPr>
        <w:t>(2)治疗原则：散寒宣痹止痛。</w:t>
      </w:r>
      <w:r>
        <w:br w:type="page"/>
      </w:r>
    </w:p>
    <w:p>
      <w:pPr>
        <w:wordWrap w:val="on"/>
        <w:autoSpaceDE w:val="off"/>
        <w:autoSpaceDN w:val="off"/>
        <w:spacing w:before="440" w:after="0" w:line="360" w:lineRule="atLeast"/>
        <w:ind w:left="5020" w:right="0"/>
        <w:jc w:val="both"/>
        <w:textAlignment w:val="auto"/>
        <w:rPr>
          <w:sz w:val="28"/>
        </w:rPr>
      </w:pPr>
      <w:r>
        <w:rPr>
          <w:rFonts w:ascii="宋体" w:hAnsi="宋体" w:cs="宋体" w:eastAsia="宋体"/>
          <w:sz w:val="28"/>
          <w:color w:val="000000"/>
          <w:u w:val="single"/>
          <w:b w:val="off"/>
          <w:i w:val="off"/>
        </w:rPr>
        <w:t>下篇 各种老年疾病的针灸治疗 143</w:t>
      </w:r>
    </w:p>
    <w:p>
      <w:pPr>
        <w:wordWrap w:val="on"/>
        <w:autoSpaceDE w:val="off"/>
        <w:autoSpaceDN w:val="off"/>
        <w:spacing w:before="380" w:after="0" w:line="463" w:lineRule="atLeast"/>
        <w:ind w:left="360" w:right="740" w:firstLine="720"/>
        <w:jc w:val="both"/>
        <w:textAlignment w:val="auto"/>
        <w:rPr>
          <w:sz w:val="28"/>
        </w:rPr>
      </w:pPr>
      <w:r>
        <w:rPr>
          <w:rFonts w:ascii="宋体" w:hAnsi="宋体" w:cs="宋体" w:eastAsia="宋体"/>
          <w:sz w:val="28"/>
          <w:color w:val="000000"/>
          <w:b w:val="off"/>
          <w:i w:val="off"/>
        </w:rPr>
        <w:t>(3)选穴及治疗方法：取足太阳膀胱经背部俞穴和任脉经穴、</w:t>
      </w:r>
      <w:r>
        <w:rPr>
          <w:rFonts w:ascii="宋体" w:hAnsi="宋体" w:cs="宋体" w:eastAsia="宋体"/>
          <w:sz w:val="28"/>
          <w:color w:val="000000"/>
          <w:b w:val="off"/>
          <w:i w:val="off"/>
        </w:rPr>
        <w:t>手厥阴心包、手少阴心经穴为主，远近相配，针灸并用。体针选膻</w:t>
      </w:r>
      <w:r>
        <w:rPr>
          <w:rFonts w:ascii="宋体" w:hAnsi="宋体" w:cs="宋体" w:eastAsia="宋体"/>
          <w:sz w:val="28"/>
          <w:color w:val="000000"/>
          <w:b w:val="off"/>
          <w:i w:val="off"/>
        </w:rPr>
        <w:t>中(灸)、心俞、厥阴俞、内关、郄门、通里穴。 膻中穴用艾炷灸3~5</w:t>
      </w:r>
      <w:r>
        <w:rPr>
          <w:rFonts w:ascii="宋体" w:hAnsi="宋体" w:cs="宋体" w:eastAsia="宋体"/>
          <w:sz w:val="28"/>
          <w:color w:val="000000"/>
          <w:b w:val="off"/>
          <w:i w:val="off"/>
        </w:rPr>
        <w:t>壮，余穴用针刺泻法或平补平泻，中、强度刺激。也可艾灸关元、气</w:t>
      </w:r>
      <w:r>
        <w:rPr>
          <w:rFonts w:ascii="宋体" w:hAnsi="宋体" w:cs="宋体" w:eastAsia="宋体"/>
          <w:sz w:val="28"/>
          <w:color w:val="000000"/>
          <w:b w:val="off"/>
          <w:i w:val="off"/>
        </w:rPr>
        <w:t>海、心俞、膻中、足三里穴，麦粒灸，每穴每次灸3~5壮，10天灸1</w:t>
      </w:r>
      <w:r>
        <w:rPr>
          <w:rFonts w:ascii="宋体" w:hAnsi="宋体" w:cs="宋体" w:eastAsia="宋体"/>
          <w:sz w:val="28"/>
          <w:color w:val="000000"/>
          <w:b w:val="off"/>
          <w:i w:val="off"/>
        </w:rPr>
        <w:t>次，3次为一疗程，每次选1~2穴。 适用于缓解期。</w:t>
      </w:r>
    </w:p>
    <w:p>
      <w:pPr>
        <w:wordWrap w:val="on"/>
        <w:autoSpaceDE w:val="off"/>
        <w:autoSpaceDN w:val="off"/>
        <w:spacing w:before="0" w:after="0" w:line="463" w:lineRule="atLeast"/>
        <w:ind w:left="360" w:right="720" w:firstLine="720"/>
        <w:jc w:val="both"/>
        <w:textAlignment w:val="auto"/>
        <w:rPr>
          <w:sz w:val="28"/>
        </w:rPr>
      </w:pPr>
      <w:r>
        <w:rPr>
          <w:rFonts w:ascii="宋体" w:hAnsi="宋体" w:cs="宋体" w:eastAsia="宋体"/>
          <w:sz w:val="28"/>
          <w:color w:val="000000"/>
          <w:b w:val="off"/>
          <w:i w:val="off"/>
        </w:rPr>
        <w:t>(4)方义：平素心阳不振，卒受寒邪，邪客心脉，血涩而不行，</w:t>
      </w:r>
      <w:r>
        <w:rPr>
          <w:rFonts w:ascii="宋体" w:hAnsi="宋体" w:cs="宋体" w:eastAsia="宋体"/>
          <w:sz w:val="28"/>
          <w:color w:val="000000"/>
          <w:b w:val="off"/>
          <w:i w:val="off"/>
        </w:rPr>
        <w:t>故卒然而心痛。取心和心包络的背部俞穴，平补平泻并加灸，能直</w:t>
      </w:r>
      <w:r>
        <w:rPr>
          <w:rFonts w:ascii="宋体" w:hAnsi="宋体" w:cs="宋体" w:eastAsia="宋体"/>
          <w:sz w:val="28"/>
          <w:color w:val="000000"/>
          <w:b w:val="off"/>
          <w:i w:val="off"/>
        </w:rPr>
        <w:t>接温通心和心包络之经气，并驱散寒邪。 内关、通里穴是手厥阴心</w:t>
      </w:r>
      <w:r>
        <w:rPr>
          <w:rFonts w:ascii="宋体" w:hAnsi="宋体" w:cs="宋体" w:eastAsia="宋体"/>
          <w:sz w:val="28"/>
          <w:color w:val="000000"/>
          <w:b w:val="off"/>
          <w:i w:val="off"/>
        </w:rPr>
        <w:t>包经和手少阴心经的络穴，皆能理气通络而止心痛，是治心通的要</w:t>
      </w:r>
      <w:r>
        <w:rPr>
          <w:rFonts w:ascii="宋体" w:hAnsi="宋体" w:cs="宋体" w:eastAsia="宋体"/>
          <w:sz w:val="28"/>
          <w:color w:val="000000"/>
          <w:b w:val="off"/>
          <w:i w:val="off"/>
        </w:rPr>
        <w:t>穴；膻中穴会一身之气，有调气宽胸作用，气为血帅，气行则血行，</w:t>
      </w:r>
      <w:r>
        <w:rPr>
          <w:rFonts w:ascii="宋体" w:hAnsi="宋体" w:cs="宋体" w:eastAsia="宋体"/>
          <w:sz w:val="28"/>
          <w:color w:val="000000"/>
          <w:b w:val="off"/>
          <w:i w:val="off"/>
        </w:rPr>
        <w:t>故膻中穴能治寒凝心脉，气滞血凝；郄门穴是手厥阴心包经之“郄</w:t>
      </w:r>
      <w:r>
        <w:rPr>
          <w:rFonts w:ascii="宋体" w:hAnsi="宋体" w:cs="宋体" w:eastAsia="宋体"/>
          <w:sz w:val="28"/>
          <w:color w:val="000000"/>
          <w:b w:val="off"/>
          <w:i w:val="off"/>
        </w:rPr>
        <w:t>穴”，功能宽胸调气，宁心安神，并能调畅心包络经之气血，心痛剧</w:t>
      </w:r>
      <w:r>
        <w:rPr>
          <w:rFonts w:ascii="宋体" w:hAnsi="宋体" w:cs="宋体" w:eastAsia="宋体"/>
          <w:sz w:val="28"/>
          <w:color w:val="000000"/>
          <w:b w:val="off"/>
          <w:i w:val="off"/>
        </w:rPr>
        <w:t>烈难以控制时，强刺激郄门穴能缓解该症状。</w:t>
      </w:r>
    </w:p>
    <w:p>
      <w:pPr>
        <w:wordWrap w:val="on"/>
        <w:autoSpaceDE w:val="off"/>
        <w:autoSpaceDN w:val="off"/>
        <w:spacing w:before="100" w:after="0" w:line="380" w:lineRule="atLeast"/>
        <w:ind w:left="1080" w:right="0"/>
        <w:jc w:val="both"/>
        <w:textAlignment w:val="auto"/>
        <w:rPr>
          <w:sz w:val="28"/>
        </w:rPr>
      </w:pPr>
      <w:r>
        <w:rPr>
          <w:rFonts w:ascii="宋体" w:hAnsi="宋体" w:cs="宋体" w:eastAsia="宋体"/>
          <w:sz w:val="28"/>
          <w:color w:val="000000"/>
          <w:b w:val="off"/>
          <w:i w:val="off"/>
        </w:rPr>
        <w:t>2.本虚证</w:t>
      </w:r>
    </w:p>
    <w:p>
      <w:pPr>
        <w:wordWrap w:val="on"/>
        <w:autoSpaceDE w:val="off"/>
        <w:autoSpaceDN w:val="off"/>
        <w:spacing w:before="60" w:after="0" w:line="380" w:lineRule="atLeast"/>
        <w:ind w:left="1080" w:right="0"/>
        <w:jc w:val="both"/>
        <w:textAlignment w:val="auto"/>
        <w:rPr>
          <w:sz w:val="28"/>
        </w:rPr>
      </w:pPr>
      <w:r>
        <w:rPr>
          <w:rFonts w:ascii="宋体" w:hAnsi="宋体" w:cs="宋体" w:eastAsia="宋体"/>
          <w:sz w:val="28"/>
          <w:color w:val="000000"/>
          <w:b w:val="off"/>
          <w:i w:val="off"/>
        </w:rPr>
        <w:t>1)阴虚型</w:t>
      </w:r>
    </w:p>
    <w:p>
      <w:pPr>
        <w:wordWrap w:val="on"/>
        <w:autoSpaceDE w:val="off"/>
        <w:autoSpaceDN w:val="off"/>
        <w:spacing w:before="60" w:after="0" w:line="460" w:lineRule="atLeast"/>
        <w:ind w:left="400" w:right="740" w:firstLine="680"/>
        <w:jc w:val="both"/>
        <w:textAlignment w:val="auto"/>
        <w:rPr>
          <w:sz w:val="28"/>
        </w:rPr>
      </w:pPr>
      <w:r>
        <w:rPr>
          <w:rFonts w:ascii="宋体" w:hAnsi="宋体" w:cs="宋体" w:eastAsia="宋体"/>
          <w:sz w:val="28"/>
          <w:color w:val="000000"/>
          <w:b w:val="off"/>
          <w:i w:val="off"/>
        </w:rPr>
        <w:t>(1)临床表现：五心烦热，口干，盗汗，面潮红，舌质红，脉细数</w:t>
      </w:r>
      <w:r>
        <w:rPr>
          <w:rFonts w:ascii="宋体" w:hAnsi="宋体" w:cs="宋体" w:eastAsia="宋体"/>
          <w:sz w:val="28"/>
          <w:color w:val="000000"/>
          <w:b w:val="off"/>
          <w:i w:val="off"/>
        </w:rPr>
        <w:t>或促；心阴虚者，心悸；肝肾阴虚者，头晕，目眩，耳鸣，腰痠，肢麻。</w:t>
      </w:r>
    </w:p>
    <w:p>
      <w:pPr>
        <w:wordWrap w:val="on"/>
        <w:autoSpaceDE w:val="off"/>
        <w:autoSpaceDN w:val="off"/>
        <w:spacing w:before="80" w:after="0" w:line="380" w:lineRule="atLeast"/>
        <w:ind w:left="1080" w:right="0"/>
        <w:jc w:val="both"/>
        <w:textAlignment w:val="auto"/>
        <w:rPr>
          <w:sz w:val="28"/>
        </w:rPr>
      </w:pPr>
      <w:r>
        <w:rPr>
          <w:rFonts w:ascii="宋体" w:hAnsi="宋体" w:cs="宋体" w:eastAsia="宋体"/>
          <w:sz w:val="28"/>
          <w:color w:val="000000"/>
          <w:b w:val="off"/>
          <w:i w:val="off"/>
        </w:rPr>
        <w:t>(2)治疗原则：滋补阴液，理气活血。</w:t>
      </w:r>
    </w:p>
    <w:p>
      <w:pPr>
        <w:wordWrap w:val="on"/>
        <w:autoSpaceDE w:val="off"/>
        <w:autoSpaceDN w:val="off"/>
        <w:spacing w:before="20" w:after="0" w:line="460" w:lineRule="atLeast"/>
        <w:ind w:left="380" w:right="760" w:firstLine="700"/>
        <w:jc w:val="both"/>
        <w:textAlignment w:val="auto"/>
        <w:rPr>
          <w:sz w:val="28"/>
        </w:rPr>
      </w:pPr>
      <w:r>
        <w:rPr>
          <w:rFonts w:ascii="宋体" w:hAnsi="宋体" w:cs="宋体" w:eastAsia="宋体"/>
          <w:sz w:val="28"/>
          <w:color w:val="000000"/>
          <w:b w:val="off"/>
          <w:i w:val="off"/>
        </w:rPr>
        <w:t>(3)选穴及治疗方法：取手足厥阴经、手足少阴经穴为主，选</w:t>
      </w:r>
      <w:r>
        <w:rPr>
          <w:rFonts w:ascii="宋体" w:hAnsi="宋体" w:cs="宋体" w:eastAsia="宋体"/>
          <w:sz w:val="28"/>
          <w:color w:val="000000"/>
          <w:b w:val="off"/>
          <w:i w:val="off"/>
        </w:rPr>
        <w:t>太溪、太冲、内关、曲泽穴。毫针刺用补法，不灸。心阴虚者加间</w:t>
      </w:r>
      <w:r>
        <w:rPr>
          <w:rFonts w:ascii="宋体" w:hAnsi="宋体" w:cs="宋体" w:eastAsia="宋体"/>
          <w:sz w:val="28"/>
          <w:color w:val="000000"/>
          <w:b w:val="off"/>
          <w:i w:val="off"/>
        </w:rPr>
        <w:t>使、神门穴；肝肾阴虚者加肾俞、肝俞、照海穴。</w:t>
      </w:r>
    </w:p>
    <w:p>
      <w:pPr>
        <w:wordWrap w:val="on"/>
        <w:autoSpaceDE w:val="off"/>
        <w:autoSpaceDN w:val="off"/>
        <w:spacing w:before="40" w:after="0" w:line="450" w:lineRule="atLeast"/>
        <w:ind w:left="380" w:right="760" w:firstLine="700"/>
        <w:jc w:val="both"/>
        <w:textAlignment w:val="auto"/>
        <w:rPr>
          <w:sz w:val="28"/>
        </w:rPr>
      </w:pPr>
      <w:r>
        <w:rPr>
          <w:rFonts w:ascii="宋体" w:hAnsi="宋体" w:cs="宋体" w:eastAsia="宋体"/>
          <w:sz w:val="28"/>
          <w:color w:val="000000"/>
          <w:b w:val="off"/>
          <w:i w:val="off"/>
        </w:rPr>
        <w:t>(4)方义：本方以滋阴通络，理气活血为主。 太溪、太冲穴为</w:t>
      </w:r>
      <w:r>
        <w:rPr>
          <w:rFonts w:ascii="宋体" w:hAnsi="宋体" w:cs="宋体" w:eastAsia="宋体"/>
          <w:sz w:val="28"/>
          <w:color w:val="000000"/>
          <w:b w:val="off"/>
          <w:i w:val="off"/>
        </w:rPr>
        <w:t>肾经和肝经之原穴，肝肾同源，两穴配合可补阴液之根本。内关、</w:t>
      </w:r>
      <w:r>
        <w:rPr>
          <w:rFonts w:ascii="宋体" w:hAnsi="宋体" w:cs="宋体" w:eastAsia="宋体"/>
          <w:sz w:val="28"/>
          <w:color w:val="000000"/>
          <w:b w:val="off"/>
          <w:i w:val="off"/>
        </w:rPr>
        <w:t>曲泽穴清心泻热、护养心阴，并可行气止痛，心脉得养，诸症自消。</w:t>
      </w:r>
      <w:r>
        <w:rPr>
          <w:rFonts w:ascii="宋体" w:hAnsi="宋体" w:cs="宋体" w:eastAsia="宋体"/>
          <w:sz w:val="28"/>
          <w:color w:val="000000"/>
          <w:b w:val="off"/>
          <w:i w:val="off"/>
        </w:rPr>
        <w:t>针刺隔日1次，每次可留针10~20分钟。</w:t>
      </w:r>
    </w:p>
    <w:p>
      <w:pPr>
        <w:wordWrap w:val="on"/>
        <w:autoSpaceDE w:val="off"/>
        <w:autoSpaceDN w:val="off"/>
        <w:spacing w:before="80" w:after="0" w:line="380" w:lineRule="atLeast"/>
        <w:ind w:left="1080" w:right="0"/>
        <w:jc w:val="both"/>
        <w:textAlignment w:val="auto"/>
        <w:rPr>
          <w:sz w:val="28"/>
        </w:rPr>
      </w:pPr>
      <w:r>
        <w:rPr>
          <w:rFonts w:ascii="宋体" w:hAnsi="宋体" w:cs="宋体" w:eastAsia="宋体"/>
          <w:sz w:val="28"/>
          <w:color w:val="000000"/>
          <w:b w:val="off"/>
          <w:i w:val="off"/>
        </w:rPr>
        <w:t>2)阳虚型</w:t>
      </w:r>
    </w:p>
    <w:p>
      <w:pPr>
        <w:wordWrap w:val="on"/>
        <w:autoSpaceDE w:val="off"/>
        <w:autoSpaceDN w:val="off"/>
        <w:spacing w:before="20" w:after="0" w:line="460" w:lineRule="atLeast"/>
        <w:ind w:left="380" w:right="760" w:firstLine="700"/>
        <w:jc w:val="both"/>
        <w:textAlignment w:val="auto"/>
        <w:rPr>
          <w:sz w:val="28"/>
        </w:rPr>
      </w:pPr>
      <w:r>
        <w:rPr>
          <w:rFonts w:ascii="宋体" w:hAnsi="宋体" w:cs="宋体" w:eastAsia="宋体"/>
          <w:sz w:val="28"/>
          <w:color w:val="000000"/>
          <w:b w:val="off"/>
          <w:i w:val="off"/>
        </w:rPr>
        <w:t>(1)临床表现：精神倦怠，自汗或冷汗，肿胀，面色苍白，舌淡</w:t>
      </w:r>
      <w:r>
        <w:rPr>
          <w:rFonts w:ascii="宋体" w:hAnsi="宋体" w:cs="宋体" w:eastAsia="宋体"/>
          <w:sz w:val="28"/>
          <w:color w:val="000000"/>
          <w:b w:val="off"/>
          <w:i w:val="off"/>
        </w:rPr>
        <w:t>或胖，脉沉细。心阳虚者，身寒肢冷心悸；肾阳虚者，身寒肢冷，夜</w:t>
      </w:r>
      <w:r>
        <w:rPr>
          <w:rFonts w:ascii="宋体" w:hAnsi="宋体" w:cs="宋体" w:eastAsia="宋体"/>
          <w:sz w:val="28"/>
          <w:color w:val="000000"/>
          <w:b w:val="off"/>
          <w:i w:val="off"/>
        </w:rPr>
        <w:t>尿频数；脾阳虚者，身寒肢冷，腹胀，食少，便溏。</w:t>
      </w:r>
    </w:p>
    <w:p>
      <w:pPr>
        <w:wordWrap w:val="on"/>
        <w:autoSpaceDE w:val="off"/>
        <w:autoSpaceDN w:val="off"/>
        <w:spacing w:before="80" w:after="0" w:line="360" w:lineRule="atLeast"/>
        <w:ind w:left="1080" w:right="0"/>
        <w:jc w:val="both"/>
        <w:textAlignment w:val="auto"/>
        <w:rPr>
          <w:sz w:val="28"/>
        </w:rPr>
      </w:pPr>
      <w:r>
        <w:rPr>
          <w:rFonts w:ascii="宋体" w:hAnsi="宋体" w:cs="宋体" w:eastAsia="宋体"/>
          <w:sz w:val="28"/>
          <w:color w:val="000000"/>
          <w:b w:val="off"/>
          <w:i w:val="off"/>
        </w:rPr>
        <w:t>(2)治疗原则：温阳散寒。</w:t>
      </w:r>
      <w:r>
        <w:br w:type="page"/>
      </w:r>
    </w:p>
    <w:p>
      <w:pPr>
        <w:wordWrap w:val="on"/>
        <w:autoSpaceDE w:val="off"/>
        <w:autoSpaceDN w:val="off"/>
        <w:spacing w:before="440" w:after="0" w:line="380" w:lineRule="atLeast"/>
        <w:ind w:left="600" w:right="0"/>
        <w:jc w:val="both"/>
        <w:textAlignment w:val="auto"/>
        <w:rPr>
          <w:sz w:val="28"/>
        </w:rPr>
      </w:pPr>
      <w:r>
        <w:rPr>
          <w:rFonts w:ascii="宋体" w:hAnsi="宋体" w:cs="宋体" w:eastAsia="宋体"/>
          <w:sz w:val="28"/>
          <w:color w:val="000000"/>
          <w:u w:val="single"/>
          <w:b w:val="off"/>
          <w:i w:val="off"/>
        </w:rPr>
        <w:t xml:space="preserve">144 常见老年病针灸治疗                                       </w:t>
      </w:r>
    </w:p>
    <w:p>
      <w:pPr>
        <w:wordWrap w:val="on"/>
        <w:autoSpaceDE w:val="off"/>
        <w:autoSpaceDN w:val="off"/>
        <w:spacing w:before="360" w:after="0" w:line="465" w:lineRule="atLeast"/>
        <w:ind w:left="460" w:right="680" w:firstLine="700"/>
        <w:jc w:val="both"/>
        <w:textAlignment w:val="auto"/>
        <w:rPr>
          <w:sz w:val="28"/>
        </w:rPr>
      </w:pPr>
      <w:r>
        <w:rPr>
          <w:rFonts w:ascii="宋体" w:hAnsi="宋体" w:cs="宋体" w:eastAsia="宋体"/>
          <w:sz w:val="28"/>
          <w:color w:val="000000"/>
          <w:b w:val="off"/>
          <w:i w:val="off"/>
        </w:rPr>
        <w:t>(3)选穴及治疗方法：取任、督脉经穴为主，选关元、气海、百</w:t>
      </w:r>
      <w:r>
        <w:rPr>
          <w:rFonts w:ascii="宋体" w:hAnsi="宋体" w:cs="宋体" w:eastAsia="宋体"/>
          <w:sz w:val="28"/>
          <w:color w:val="000000"/>
          <w:b w:val="off"/>
          <w:i w:val="off"/>
        </w:rPr>
        <w:t>会、膏肓俞穴。心阳虚者加心俞穴；肾阳虚者加肾俞、命门穴；脾阳</w:t>
      </w:r>
      <w:r>
        <w:rPr>
          <w:rFonts w:ascii="宋体" w:hAnsi="宋体" w:cs="宋体" w:eastAsia="宋体"/>
          <w:sz w:val="28"/>
          <w:color w:val="000000"/>
          <w:b w:val="off"/>
          <w:i w:val="off"/>
        </w:rPr>
        <w:t>虚者加脾俞、足三里穴。毫针刺用补法，或加温针灸，留针10~15</w:t>
      </w:r>
      <w:r>
        <w:rPr>
          <w:rFonts w:ascii="宋体" w:hAnsi="宋体" w:cs="宋体" w:eastAsia="宋体"/>
          <w:sz w:val="28"/>
          <w:color w:val="000000"/>
          <w:b w:val="off"/>
          <w:i w:val="off"/>
        </w:rPr>
        <w:t>分钟，或用艾灸，麦粒灸3~5壮。 每次选2~3穴，酌情配穴。</w:t>
      </w:r>
    </w:p>
    <w:p>
      <w:pPr>
        <w:wordWrap w:val="on"/>
        <w:autoSpaceDE w:val="off"/>
        <w:autoSpaceDN w:val="off"/>
        <w:spacing w:before="0" w:after="0" w:line="464" w:lineRule="atLeast"/>
        <w:ind w:left="460" w:right="660" w:firstLine="700"/>
        <w:jc w:val="both"/>
        <w:textAlignment w:val="auto"/>
        <w:rPr>
          <w:sz w:val="28"/>
        </w:rPr>
      </w:pPr>
      <w:r>
        <w:rPr>
          <w:rFonts w:ascii="宋体" w:hAnsi="宋体" w:cs="宋体" w:eastAsia="宋体"/>
          <w:sz w:val="28"/>
          <w:color w:val="000000"/>
          <w:b w:val="off"/>
          <w:i w:val="off"/>
        </w:rPr>
        <w:t>(4)方义：关元乃元阴元阳交关之所，为足三阴与任脉之会，</w:t>
      </w:r>
      <w:r>
        <w:rPr>
          <w:rFonts w:ascii="宋体" w:hAnsi="宋体" w:cs="宋体" w:eastAsia="宋体"/>
          <w:sz w:val="28"/>
          <w:color w:val="000000"/>
          <w:b w:val="off"/>
          <w:i w:val="off"/>
        </w:rPr>
        <w:t>联系命门真阳，有培肾固本，补气回阳，调元散邪之功。气海穴居</w:t>
      </w:r>
      <w:r>
        <w:rPr>
          <w:rFonts w:ascii="宋体" w:hAnsi="宋体" w:cs="宋体" w:eastAsia="宋体"/>
          <w:sz w:val="28"/>
          <w:color w:val="000000"/>
          <w:b w:val="off"/>
          <w:i w:val="off"/>
        </w:rPr>
        <w:t>脐下，为气之海，主温阳益气，祛湿散寒。百会乃督脉与手足三阳</w:t>
      </w:r>
      <w:r>
        <w:rPr>
          <w:rFonts w:ascii="宋体" w:hAnsi="宋体" w:cs="宋体" w:eastAsia="宋体"/>
          <w:sz w:val="28"/>
          <w:color w:val="000000"/>
          <w:b w:val="off"/>
          <w:i w:val="off"/>
        </w:rPr>
        <w:t>经交会穴，配合两穴，可加强温阳散寒、扶正祛邪之功。膏肓俞善</w:t>
      </w:r>
      <w:r>
        <w:rPr>
          <w:rFonts w:ascii="宋体" w:hAnsi="宋体" w:cs="宋体" w:eastAsia="宋体"/>
          <w:sz w:val="28"/>
          <w:color w:val="000000"/>
          <w:b w:val="off"/>
          <w:i w:val="off"/>
        </w:rPr>
        <w:t>治五脏虚羸，阳气不振之证。</w:t>
      </w:r>
    </w:p>
    <w:p>
      <w:pPr>
        <w:wordWrap w:val="on"/>
        <w:autoSpaceDE w:val="off"/>
        <w:autoSpaceDN w:val="off"/>
        <w:spacing w:before="100" w:after="0" w:line="360" w:lineRule="atLeast"/>
        <w:ind w:left="1160" w:right="0"/>
        <w:jc w:val="both"/>
        <w:textAlignment w:val="auto"/>
        <w:rPr>
          <w:sz w:val="28"/>
        </w:rPr>
      </w:pPr>
      <w:r>
        <w:rPr>
          <w:rFonts w:ascii="宋体" w:hAnsi="宋体" w:cs="宋体" w:eastAsia="宋体"/>
          <w:sz w:val="28"/>
          <w:color w:val="000000"/>
          <w:b w:val="off"/>
          <w:i w:val="off"/>
        </w:rPr>
        <w:t>3)气虚型</w:t>
      </w:r>
    </w:p>
    <w:p>
      <w:pPr>
        <w:wordWrap w:val="on"/>
        <w:autoSpaceDE w:val="off"/>
        <w:autoSpaceDN w:val="off"/>
        <w:spacing w:before="40" w:after="0" w:line="447" w:lineRule="atLeast"/>
        <w:ind w:left="460" w:right="680" w:firstLine="700"/>
        <w:jc w:val="both"/>
        <w:textAlignment w:val="auto"/>
        <w:rPr>
          <w:sz w:val="28"/>
        </w:rPr>
      </w:pPr>
      <w:r>
        <w:rPr>
          <w:rFonts w:ascii="宋体" w:hAnsi="宋体" w:cs="宋体" w:eastAsia="宋体"/>
          <w:sz w:val="28"/>
          <w:color w:val="000000"/>
          <w:b w:val="off"/>
          <w:i w:val="off"/>
        </w:rPr>
        <w:t>(1)临床表现：气短乏力，舌质淡，胖嫩或有齿印，脉滞或沉细</w:t>
      </w:r>
      <w:r>
        <w:rPr>
          <w:rFonts w:ascii="宋体" w:hAnsi="宋体" w:cs="宋体" w:eastAsia="宋体"/>
          <w:sz w:val="28"/>
          <w:color w:val="000000"/>
          <w:b w:val="off"/>
          <w:i w:val="off"/>
        </w:rPr>
        <w:t>结代。心气虚者心悸心慌，肾气虚者头晕目眩，健忘，腰膝痠软，</w:t>
      </w:r>
      <w:r>
        <w:rPr>
          <w:rFonts w:ascii="宋体" w:hAnsi="宋体" w:cs="宋体" w:eastAsia="宋体"/>
          <w:sz w:val="28"/>
          <w:color w:val="000000"/>
          <w:b w:val="off"/>
          <w:i w:val="off"/>
        </w:rPr>
        <w:t>耳鸣。</w:t>
      </w:r>
    </w:p>
    <w:p>
      <w:pPr>
        <w:wordWrap w:val="on"/>
        <w:autoSpaceDE w:val="off"/>
        <w:autoSpaceDN w:val="off"/>
        <w:spacing w:before="120" w:after="0" w:line="360" w:lineRule="atLeast"/>
        <w:ind w:left="1160" w:right="0"/>
        <w:jc w:val="both"/>
        <w:textAlignment w:val="auto"/>
        <w:rPr>
          <w:sz w:val="28"/>
        </w:rPr>
      </w:pPr>
      <w:r>
        <w:rPr>
          <w:rFonts w:ascii="宋体" w:hAnsi="宋体" w:cs="宋体" w:eastAsia="宋体"/>
          <w:sz w:val="28"/>
          <w:color w:val="000000"/>
          <w:b w:val="off"/>
          <w:i w:val="off"/>
        </w:rPr>
        <w:t>(2)治疗原则：益气扶元。</w:t>
      </w:r>
    </w:p>
    <w:p>
      <w:pPr>
        <w:wordWrap w:val="on"/>
        <w:autoSpaceDE w:val="off"/>
        <w:autoSpaceDN w:val="off"/>
        <w:spacing w:before="20" w:after="0" w:line="460" w:lineRule="atLeast"/>
        <w:ind w:left="460" w:right="660" w:firstLine="700"/>
        <w:jc w:val="both"/>
        <w:textAlignment w:val="auto"/>
        <w:rPr>
          <w:sz w:val="28"/>
        </w:rPr>
      </w:pPr>
      <w:r>
        <w:rPr>
          <w:rFonts w:ascii="宋体" w:hAnsi="宋体" w:cs="宋体" w:eastAsia="宋体"/>
          <w:sz w:val="28"/>
          <w:color w:val="000000"/>
          <w:b w:val="off"/>
          <w:i w:val="off"/>
        </w:rPr>
        <w:t>(3)选穴及治疗方法：取背俞和阳明经穴为主，选足三里、气</w:t>
      </w:r>
      <w:r>
        <w:rPr>
          <w:rFonts w:ascii="宋体" w:hAnsi="宋体" w:cs="宋体" w:eastAsia="宋体"/>
          <w:sz w:val="28"/>
          <w:color w:val="000000"/>
          <w:b w:val="off"/>
          <w:i w:val="off"/>
        </w:rPr>
        <w:t>海、肺俞、脾俞、肾俞、膏肓俞穴。心气虚加心俞、内关穴；肾气虚加</w:t>
      </w:r>
      <w:r>
        <w:rPr>
          <w:rFonts w:ascii="宋体" w:hAnsi="宋体" w:cs="宋体" w:eastAsia="宋体"/>
          <w:sz w:val="28"/>
          <w:color w:val="000000"/>
          <w:b w:val="off"/>
          <w:i w:val="off"/>
        </w:rPr>
        <w:t>关元、太溪穴。针用补法，酌量艾灸。</w:t>
      </w:r>
    </w:p>
    <w:p>
      <w:pPr>
        <w:wordWrap w:val="on"/>
        <w:autoSpaceDE w:val="off"/>
        <w:autoSpaceDN w:val="off"/>
        <w:spacing w:before="20" w:after="0" w:line="465" w:lineRule="atLeast"/>
        <w:ind w:left="460" w:right="680" w:firstLine="700"/>
        <w:jc w:val="both"/>
        <w:textAlignment w:val="auto"/>
        <w:rPr>
          <w:sz w:val="28"/>
        </w:rPr>
      </w:pPr>
      <w:r>
        <w:rPr>
          <w:rFonts w:ascii="宋体" w:hAnsi="宋体" w:cs="宋体" w:eastAsia="宋体"/>
          <w:sz w:val="28"/>
          <w:color w:val="000000"/>
          <w:b w:val="off"/>
          <w:i w:val="off"/>
        </w:rPr>
        <w:t>(4)方义：本方以补益元气为主要功用，足三里、脾俞可补益</w:t>
      </w:r>
      <w:r>
        <w:rPr>
          <w:rFonts w:ascii="宋体" w:hAnsi="宋体" w:cs="宋体" w:eastAsia="宋体"/>
          <w:sz w:val="28"/>
          <w:color w:val="000000"/>
          <w:b w:val="off"/>
          <w:i w:val="off"/>
        </w:rPr>
        <w:t>后天脾胃之气，以充化源；气海、肾俞可充实先天元阳之气。肺主</w:t>
      </w:r>
      <w:r>
        <w:rPr>
          <w:rFonts w:ascii="宋体" w:hAnsi="宋体" w:cs="宋体" w:eastAsia="宋体"/>
          <w:sz w:val="28"/>
          <w:color w:val="000000"/>
          <w:b w:val="off"/>
          <w:i w:val="off"/>
        </w:rPr>
        <w:t>一身之气，故取肺俞，配膏肓俞以固护人身正气，气血得充，经络通</w:t>
      </w:r>
      <w:r>
        <w:rPr>
          <w:rFonts w:ascii="宋体" w:hAnsi="宋体" w:cs="宋体" w:eastAsia="宋体"/>
          <w:sz w:val="28"/>
          <w:color w:val="000000"/>
          <w:b w:val="off"/>
          <w:i w:val="off"/>
        </w:rPr>
        <w:t>利，则诸症可除。</w:t>
      </w:r>
    </w:p>
    <w:p>
      <w:pPr>
        <w:wordWrap w:val="on"/>
        <w:autoSpaceDE w:val="off"/>
        <w:autoSpaceDN w:val="off"/>
        <w:spacing w:before="80" w:after="0" w:line="380" w:lineRule="atLeast"/>
        <w:ind w:left="1160" w:right="0"/>
        <w:jc w:val="both"/>
        <w:textAlignment w:val="auto"/>
        <w:rPr>
          <w:sz w:val="28"/>
        </w:rPr>
      </w:pPr>
      <w:r>
        <w:rPr>
          <w:rFonts w:ascii="宋体" w:hAnsi="宋体" w:cs="宋体" w:eastAsia="宋体"/>
          <w:sz w:val="28"/>
          <w:color w:val="000000"/>
          <w:b w:val="off"/>
          <w:i w:val="off"/>
        </w:rPr>
        <w:t>4)阳脱型</w:t>
      </w:r>
    </w:p>
    <w:p>
      <w:pPr>
        <w:wordWrap w:val="on"/>
        <w:autoSpaceDE w:val="off"/>
        <w:autoSpaceDN w:val="off"/>
        <w:spacing w:before="0" w:after="0" w:line="460" w:lineRule="atLeast"/>
        <w:ind w:left="480" w:right="680" w:firstLine="680"/>
        <w:jc w:val="both"/>
        <w:textAlignment w:val="auto"/>
        <w:rPr>
          <w:sz w:val="28"/>
        </w:rPr>
      </w:pPr>
      <w:r>
        <w:rPr>
          <w:rFonts w:ascii="宋体" w:hAnsi="宋体" w:cs="宋体" w:eastAsia="宋体"/>
          <w:sz w:val="28"/>
          <w:color w:val="000000"/>
          <w:b w:val="off"/>
          <w:i w:val="off"/>
        </w:rPr>
        <w:t>(1)临床表现：四肢厥冷，大汗出，脉微欲绝，表情淡漠，面色</w:t>
      </w:r>
      <w:r>
        <w:rPr>
          <w:rFonts w:ascii="宋体" w:hAnsi="宋体" w:cs="宋体" w:eastAsia="宋体"/>
          <w:sz w:val="28"/>
          <w:color w:val="000000"/>
          <w:b w:val="off"/>
          <w:i w:val="off"/>
        </w:rPr>
        <w:t>㿠白或暗淡，或浮红，舌质淡暗。</w:t>
      </w:r>
    </w:p>
    <w:p>
      <w:pPr>
        <w:wordWrap w:val="on"/>
        <w:autoSpaceDE w:val="off"/>
        <w:autoSpaceDN w:val="off"/>
        <w:spacing w:before="120" w:after="0" w:line="360" w:lineRule="atLeast"/>
        <w:ind w:left="1160" w:right="0"/>
        <w:jc w:val="both"/>
        <w:textAlignment w:val="auto"/>
        <w:rPr>
          <w:sz w:val="28"/>
        </w:rPr>
      </w:pPr>
      <w:r>
        <w:rPr>
          <w:rFonts w:ascii="宋体" w:hAnsi="宋体" w:cs="宋体" w:eastAsia="宋体"/>
          <w:sz w:val="28"/>
          <w:color w:val="000000"/>
          <w:b w:val="off"/>
          <w:i w:val="off"/>
        </w:rPr>
        <w:t>(2)治疗原则：回阳固脱。</w:t>
      </w:r>
    </w:p>
    <w:p>
      <w:pPr>
        <w:wordWrap w:val="on"/>
        <w:autoSpaceDE w:val="off"/>
        <w:autoSpaceDN w:val="off"/>
        <w:spacing w:before="0" w:after="0" w:line="470" w:lineRule="atLeast"/>
        <w:ind w:left="480" w:right="680" w:firstLine="680"/>
        <w:jc w:val="both"/>
        <w:textAlignment w:val="auto"/>
        <w:rPr>
          <w:sz w:val="28"/>
        </w:rPr>
      </w:pPr>
      <w:r>
        <w:rPr>
          <w:rFonts w:ascii="宋体" w:hAnsi="宋体" w:cs="宋体" w:eastAsia="宋体"/>
          <w:sz w:val="28"/>
          <w:color w:val="000000"/>
          <w:b w:val="off"/>
          <w:i w:val="off"/>
        </w:rPr>
        <w:t>(3)选穴及治疗方法：取任脉、督脉穴为主，选关元、神阙(隔</w:t>
      </w:r>
      <w:r>
        <w:rPr>
          <w:rFonts w:ascii="宋体" w:hAnsi="宋体" w:cs="宋体" w:eastAsia="宋体"/>
          <w:sz w:val="28"/>
          <w:color w:val="000000"/>
          <w:b w:val="off"/>
          <w:i w:val="off"/>
        </w:rPr>
        <w:t>盐灸)、百会穴。大艾炷重灸。</w:t>
      </w:r>
    </w:p>
    <w:p>
      <w:pPr>
        <w:wordWrap w:val="on"/>
        <w:autoSpaceDE w:val="off"/>
        <w:autoSpaceDN w:val="off"/>
        <w:spacing w:before="0" w:after="0" w:line="465" w:lineRule="atLeast"/>
        <w:ind w:left="480" w:right="680" w:firstLine="680"/>
        <w:jc w:val="both"/>
        <w:textAlignment w:val="auto"/>
        <w:rPr>
          <w:sz w:val="28"/>
        </w:rPr>
      </w:pPr>
      <w:r>
        <w:rPr>
          <w:rFonts w:ascii="宋体" w:hAnsi="宋体" w:cs="宋体" w:eastAsia="宋体"/>
          <w:sz w:val="28"/>
          <w:color w:val="000000"/>
          <w:b w:val="off"/>
          <w:i w:val="off"/>
        </w:rPr>
        <w:t>(4)方义：关元为阴中有阳之穴，维系着三焦和命门真阳面交</w:t>
      </w:r>
      <w:r>
        <w:rPr>
          <w:rFonts w:ascii="宋体" w:hAnsi="宋体" w:cs="宋体" w:eastAsia="宋体"/>
          <w:sz w:val="28"/>
          <w:color w:val="000000"/>
          <w:b w:val="off"/>
          <w:i w:val="off"/>
        </w:rPr>
        <w:t>通于一身。神阙穴位居脐中，外为五脏之寒门，内为元阳之所系。</w:t>
      </w:r>
      <w:r>
        <w:rPr>
          <w:rFonts w:ascii="宋体" w:hAnsi="宋体" w:cs="宋体" w:eastAsia="宋体"/>
          <w:sz w:val="28"/>
          <w:color w:val="000000"/>
          <w:b w:val="off"/>
          <w:i w:val="off"/>
        </w:rPr>
        <w:t>两穴用大艾炷重灸，可回阳救逆，阴中起阳。 百会乃三阳五会，用</w:t>
      </w:r>
      <w:r>
        <w:rPr>
          <w:rFonts w:ascii="宋体" w:hAnsi="宋体" w:cs="宋体" w:eastAsia="宋体"/>
          <w:sz w:val="28"/>
          <w:color w:val="000000"/>
          <w:b w:val="off"/>
          <w:i w:val="off"/>
        </w:rPr>
        <w:t>般艾灸，起阳举陷，解救垂危。灸至脉回神清为度。</w:t>
      </w:r>
      <w:r>
        <w:br w:type="page"/>
      </w:r>
    </w:p>
    <w:p>
      <w:pPr>
        <w:wordWrap w:val="on"/>
        <w:autoSpaceDE w:val="off"/>
        <w:autoSpaceDN w:val="off"/>
        <w:spacing w:before="320" w:after="0" w:line="360" w:lineRule="atLeast"/>
        <w:ind w:left="5020" w:right="0"/>
        <w:jc w:val="both"/>
        <w:textAlignment w:val="auto"/>
        <w:rPr>
          <w:sz w:val="27"/>
        </w:rPr>
      </w:pPr>
      <w:r>
        <w:rPr>
          <w:rFonts w:ascii="宋体" w:hAnsi="宋体" w:cs="宋体" w:eastAsia="宋体"/>
          <w:sz w:val="27"/>
          <w:color w:val="000000"/>
          <w:b w:val="off"/>
          <w:i w:val="off"/>
        </w:rPr>
        <w:t>下篇 各种老年疾病的针灸治疗 145</w:t>
      </w:r>
    </w:p>
    <w:p>
      <w:pPr>
        <w:wordWrap w:val="on"/>
        <w:autoSpaceDE w:val="off"/>
        <w:autoSpaceDN w:val="off"/>
        <w:spacing w:before="480" w:after="0" w:line="380" w:lineRule="atLeast"/>
        <w:ind w:left="420" w:right="0"/>
        <w:jc w:val="both"/>
        <w:textAlignment w:val="auto"/>
        <w:rPr>
          <w:sz w:val="27"/>
        </w:rPr>
      </w:pPr>
      <w:r>
        <w:rPr>
          <w:rFonts w:ascii="宋体" w:hAnsi="宋体" w:cs="宋体" w:eastAsia="宋体"/>
          <w:sz w:val="27"/>
          <w:color w:val="000000"/>
          <w:b w:val="off"/>
          <w:i w:val="off"/>
        </w:rPr>
        <w:t>【其他疗法】</w:t>
      </w:r>
    </w:p>
    <w:p>
      <w:pPr>
        <w:wordWrap w:val="on"/>
        <w:autoSpaceDE w:val="off"/>
        <w:autoSpaceDN w:val="off"/>
        <w:spacing w:before="0" w:after="0" w:line="458" w:lineRule="atLeast"/>
        <w:ind w:left="340" w:right="780" w:firstLine="720"/>
        <w:jc w:val="both"/>
        <w:textAlignment w:val="auto"/>
        <w:rPr>
          <w:sz w:val="27"/>
        </w:rPr>
      </w:pPr>
      <w:r>
        <w:rPr>
          <w:rFonts w:ascii="宋体" w:hAnsi="宋体" w:cs="宋体" w:eastAsia="宋体"/>
          <w:sz w:val="27"/>
          <w:color w:val="000000"/>
          <w:b w:val="off"/>
          <w:i w:val="off"/>
        </w:rPr>
        <w:t>(1)耳针：一方：心、神门、脾、交感、皮质下。每次选2~3穴，</w:t>
      </w:r>
      <w:r>
        <w:rPr>
          <w:rFonts w:ascii="宋体" w:hAnsi="宋体" w:cs="宋体" w:eastAsia="宋体"/>
          <w:sz w:val="27"/>
          <w:color w:val="000000"/>
          <w:b w:val="off"/>
          <w:i w:val="off"/>
        </w:rPr>
        <w:t>捻转轻刺激，留针15分钟。 本方多适用于标实证痰浊型。 二方：</w:t>
      </w:r>
      <w:r>
        <w:rPr>
          <w:rFonts w:ascii="宋体" w:hAnsi="宋体" w:cs="宋体" w:eastAsia="宋体"/>
          <w:sz w:val="27"/>
          <w:color w:val="000000"/>
          <w:b w:val="off"/>
          <w:i w:val="off"/>
        </w:rPr>
        <w:t>心、膈、肝、交感、皮质下。 每次选2~4穴，中、强刺激，留针20~30</w:t>
      </w:r>
      <w:r>
        <w:rPr>
          <w:rFonts w:ascii="宋体" w:hAnsi="宋体" w:cs="宋体" w:eastAsia="宋体"/>
          <w:sz w:val="27"/>
          <w:color w:val="000000"/>
          <w:b w:val="off"/>
          <w:i w:val="off"/>
        </w:rPr>
        <w:t>分钟。 本方多适用于标实证血瘀型。 三方：肺、心、神门、内分泌、</w:t>
      </w:r>
      <w:r>
        <w:rPr>
          <w:rFonts w:ascii="宋体" w:hAnsi="宋体" w:cs="宋体" w:eastAsia="宋体"/>
          <w:sz w:val="27"/>
          <w:color w:val="000000"/>
          <w:b w:val="off"/>
          <w:i w:val="off"/>
        </w:rPr>
        <w:t>皮质下。每次选2~3穴，捻转轻刺激，行针5分钟，不留针。本方</w:t>
      </w:r>
      <w:r>
        <w:rPr>
          <w:rFonts w:ascii="宋体" w:hAnsi="宋体" w:cs="宋体" w:eastAsia="宋体"/>
          <w:sz w:val="27"/>
          <w:color w:val="000000"/>
          <w:b w:val="off"/>
          <w:i w:val="off"/>
        </w:rPr>
        <w:t>多适用于标实证气滞𡒊。四方：皮质下、心、肾上腺。强刺激，捻转</w:t>
      </w:r>
      <w:r>
        <w:rPr>
          <w:rFonts w:ascii="宋体" w:hAnsi="宋体" w:cs="宋体" w:eastAsia="宋体"/>
          <w:sz w:val="27"/>
          <w:color w:val="000000"/>
          <w:b w:val="off"/>
          <w:i w:val="off"/>
        </w:rPr>
        <w:t>5分钟，留针30分钟，并密切观察血压。本方多适用于本虚证阳脱</w:t>
      </w:r>
      <w:r>
        <w:rPr>
          <w:rFonts w:ascii="宋体" w:hAnsi="宋体" w:cs="宋体" w:eastAsia="宋体"/>
          <w:sz w:val="27"/>
          <w:color w:val="000000"/>
          <w:b w:val="off"/>
          <w:i w:val="off"/>
        </w:rPr>
        <w:t>型，可回升血压。</w:t>
      </w:r>
    </w:p>
    <w:p>
      <w:pPr>
        <w:wordWrap w:val="on"/>
        <w:autoSpaceDE w:val="off"/>
        <w:autoSpaceDN w:val="off"/>
        <w:spacing w:before="120" w:after="0" w:line="360" w:lineRule="atLeast"/>
        <w:ind w:left="1060" w:right="0"/>
        <w:jc w:val="both"/>
        <w:textAlignment w:val="auto"/>
        <w:rPr>
          <w:sz w:val="27"/>
        </w:rPr>
      </w:pPr>
      <w:r>
        <w:rPr>
          <w:rFonts w:ascii="宋体" w:hAnsi="宋体" w:cs="宋体" w:eastAsia="宋体"/>
          <w:sz w:val="27"/>
          <w:color w:val="000000"/>
          <w:b w:val="off"/>
          <w:i w:val="off"/>
        </w:rPr>
        <w:t>(2)占代方选</w:t>
      </w:r>
    </w:p>
    <w:p>
      <w:pPr>
        <w:wordWrap w:val="on"/>
        <w:autoSpaceDE w:val="off"/>
        <w:autoSpaceDN w:val="off"/>
        <w:spacing w:before="120" w:after="0" w:line="380" w:lineRule="atLeast"/>
        <w:ind w:left="1060" w:right="0"/>
        <w:jc w:val="both"/>
        <w:textAlignment w:val="auto"/>
        <w:rPr>
          <w:sz w:val="27"/>
        </w:rPr>
      </w:pPr>
      <w:r>
        <w:rPr>
          <w:rFonts w:ascii="宋体" w:hAnsi="宋体" w:cs="宋体" w:eastAsia="宋体"/>
          <w:sz w:val="27"/>
          <w:color w:val="000000"/>
          <w:b w:val="off"/>
          <w:i w:val="off"/>
        </w:rPr>
        <w:t>①心痛手颤少海间，若要根除觅阴市。(《千金要方》)</w:t>
      </w:r>
    </w:p>
    <w:p>
      <w:pPr>
        <w:wordWrap w:val="on"/>
        <w:autoSpaceDE w:val="off"/>
        <w:autoSpaceDN w:val="off"/>
        <w:spacing w:before="20" w:after="0" w:line="460" w:lineRule="atLeast"/>
        <w:ind w:left="400" w:right="760" w:firstLine="660"/>
        <w:jc w:val="both"/>
        <w:textAlignment w:val="auto"/>
        <w:rPr>
          <w:sz w:val="27"/>
        </w:rPr>
      </w:pPr>
      <w:r>
        <w:rPr>
          <w:rFonts w:ascii="宋体" w:hAnsi="宋体" w:cs="宋体" w:eastAsia="宋体"/>
          <w:sz w:val="27"/>
          <w:color w:val="000000"/>
          <w:b w:val="off"/>
          <w:i w:val="off"/>
        </w:rPr>
        <w:t>②心痛‘，曲泽，间使，内关，大陵，神门，太渊，太溪，通谷，心</w:t>
      </w:r>
      <w:r>
        <w:rPr>
          <w:rFonts w:ascii="宋体" w:hAnsi="宋体" w:cs="宋体" w:eastAsia="宋体"/>
          <w:sz w:val="27"/>
          <w:color w:val="000000"/>
          <w:b w:val="off"/>
          <w:i w:val="off"/>
        </w:rPr>
        <w:t>俞(百壮)，巨阙(七壮)。 (《针灸大成》)</w:t>
      </w:r>
    </w:p>
    <w:p>
      <w:pPr>
        <w:wordWrap w:val="on"/>
        <w:autoSpaceDE w:val="off"/>
        <w:autoSpaceDN w:val="off"/>
        <w:spacing w:before="120" w:after="0" w:line="380" w:lineRule="atLeast"/>
        <w:ind w:left="1060" w:right="0"/>
        <w:jc w:val="both"/>
        <w:textAlignment w:val="auto"/>
        <w:rPr>
          <w:sz w:val="27"/>
        </w:rPr>
      </w:pPr>
      <w:r>
        <w:rPr>
          <w:rFonts w:ascii="宋体" w:hAnsi="宋体" w:cs="宋体" w:eastAsia="宋体"/>
          <w:sz w:val="27"/>
          <w:color w:val="000000"/>
          <w:b w:val="off"/>
          <w:i w:val="off"/>
        </w:rPr>
        <w:t>③心痹悲恐：神门，大陵，鱼际。 (《针灸大成》)</w:t>
      </w:r>
    </w:p>
    <w:p>
      <w:pPr>
        <w:wordWrap w:val="on"/>
        <w:autoSpaceDE w:val="off"/>
        <w:autoSpaceDN w:val="off"/>
        <w:spacing w:before="60" w:after="0" w:line="380" w:lineRule="atLeast"/>
        <w:ind w:left="1060" w:right="0"/>
        <w:jc w:val="both"/>
        <w:textAlignment w:val="auto"/>
        <w:rPr>
          <w:sz w:val="27"/>
        </w:rPr>
      </w:pPr>
      <w:r>
        <w:rPr>
          <w:rFonts w:ascii="宋体" w:hAnsi="宋体" w:cs="宋体" w:eastAsia="宋体"/>
          <w:sz w:val="27"/>
          <w:color w:val="000000"/>
          <w:b w:val="off"/>
          <w:i w:val="off"/>
        </w:rPr>
        <w:t>④ 心胸痛：曲泽，内关，大陵。 (《针灸大成》)</w:t>
      </w:r>
    </w:p>
    <w:p>
      <w:pPr>
        <w:wordWrap w:val="on"/>
        <w:autoSpaceDE w:val="off"/>
        <w:autoSpaceDN w:val="off"/>
        <w:spacing w:before="40" w:after="0" w:line="440" w:lineRule="atLeast"/>
        <w:ind w:left="440" w:right="760" w:firstLine="620"/>
        <w:jc w:val="both"/>
        <w:textAlignment w:val="auto"/>
        <w:rPr>
          <w:sz w:val="28"/>
        </w:rPr>
      </w:pPr>
      <w:r>
        <w:rPr>
          <w:rFonts w:ascii="宋体" w:hAnsi="宋体" w:cs="宋体" w:eastAsia="宋体"/>
          <w:sz w:val="28"/>
          <w:color w:val="000000"/>
          <w:b w:val="off"/>
          <w:i w:val="off"/>
        </w:rPr>
        <w:t>⑤^{在于心者，取之手少阴，心主之俞(病发于心脏，取神门，</w:t>
      </w:r>
      <w:r>
        <w:rPr>
          <w:rFonts w:ascii="宋体" w:hAnsi="宋体" w:cs="宋体" w:eastAsia="宋体"/>
          <w:sz w:val="28"/>
          <w:color w:val="000000"/>
          <w:b w:val="off"/>
          <w:i w:val="off"/>
        </w:rPr>
        <w:t>大陵)。 (《灵枢·五乱》)</w:t>
      </w:r>
    </w:p>
    <w:p>
      <w:pPr>
        <w:wordWrap w:val="on"/>
        <w:autoSpaceDE w:val="off"/>
        <w:autoSpaceDN w:val="off"/>
        <w:spacing w:before="20" w:after="0" w:line="460" w:lineRule="atLeast"/>
        <w:ind w:left="400" w:right="800" w:firstLine="660"/>
        <w:jc w:val="both"/>
        <w:textAlignment w:val="auto"/>
        <w:rPr>
          <w:sz w:val="27"/>
        </w:rPr>
      </w:pPr>
      <w:r>
        <w:rPr>
          <w:rFonts w:ascii="宋体" w:hAnsi="宋体" w:cs="宋体" w:eastAsia="宋体"/>
          <w:sz w:val="27"/>
          <w:color w:val="000000"/>
          <w:b w:val="off"/>
          <w:i w:val="off"/>
        </w:rPr>
        <w:t>⑥心痛，但短气不足以息，刺手太阴(心痛伴短气，呼吸困难，</w:t>
      </w:r>
      <w:r>
        <w:rPr>
          <w:rFonts w:ascii="宋体" w:hAnsi="宋体" w:cs="宋体" w:eastAsia="宋体"/>
          <w:sz w:val="27"/>
          <w:color w:val="000000"/>
          <w:b w:val="off"/>
          <w:i w:val="off"/>
        </w:rPr>
        <w:t>取太渊)。 (《灵枢·杂病》)</w:t>
      </w:r>
    </w:p>
    <w:p>
      <w:pPr>
        <w:wordWrap w:val="on"/>
        <w:autoSpaceDE w:val="off"/>
        <w:autoSpaceDN w:val="off"/>
        <w:spacing w:before="60" w:after="0" w:line="440" w:lineRule="atLeast"/>
        <w:ind w:left="420" w:right="760" w:firstLine="640"/>
        <w:jc w:val="both"/>
        <w:textAlignment w:val="auto"/>
        <w:rPr>
          <w:sz w:val="27"/>
        </w:rPr>
      </w:pPr>
      <w:r>
        <w:rPr>
          <w:rFonts w:ascii="宋体" w:hAnsi="宋体" w:cs="宋体" w:eastAsia="宋体"/>
          <w:sz w:val="27"/>
          <w:color w:val="000000"/>
          <w:b w:val="off"/>
          <w:i w:val="off"/>
        </w:rPr>
        <w:t>⑦心痛，引背不得息，刺足少阴。不已，取手少阳(心痛牵涉背</w:t>
      </w:r>
      <w:r>
        <w:rPr>
          <w:rFonts w:ascii="宋体" w:hAnsi="宋体" w:cs="宋体" w:eastAsia="宋体"/>
          <w:sz w:val="27"/>
          <w:color w:val="000000"/>
          <w:b w:val="off"/>
          <w:i w:val="off"/>
        </w:rPr>
        <w:t>部并呼吸困难，取太溪，甚者取支沟)。 (《灵枢·杂病》)</w:t>
      </w:r>
    </w:p>
    <w:p>
      <w:pPr>
        <w:wordWrap w:val="on"/>
        <w:autoSpaceDE w:val="off"/>
        <w:autoSpaceDN w:val="off"/>
        <w:spacing w:before="60" w:after="0" w:line="380" w:lineRule="atLeast"/>
        <w:ind w:left="42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20" w:after="0" w:line="460" w:lineRule="atLeast"/>
        <w:ind w:left="440" w:right="720" w:firstLine="620"/>
        <w:jc w:val="both"/>
        <w:textAlignment w:val="auto"/>
        <w:rPr>
          <w:sz w:val="27"/>
        </w:rPr>
      </w:pPr>
      <w:r>
        <w:rPr>
          <w:rFonts w:ascii="宋体" w:hAnsi="宋体" w:cs="宋体" w:eastAsia="宋体"/>
          <w:sz w:val="27"/>
          <w:color w:val="000000"/>
          <w:b w:val="off"/>
          <w:i w:val="off"/>
        </w:rPr>
        <w:t>选脂三针、背三针、脱三针。 (参见“老年慢性支气管炎”、“老</w:t>
      </w:r>
      <w:r>
        <w:rPr>
          <w:rFonts w:ascii="宋体" w:hAnsi="宋体" w:cs="宋体" w:eastAsia="宋体"/>
          <w:sz w:val="27"/>
          <w:color w:val="000000"/>
          <w:b w:val="off"/>
          <w:i w:val="off"/>
        </w:rPr>
        <w:t>年脑血管意外”、“老年肥胖症”篇)</w:t>
      </w:r>
    </w:p>
    <w:p>
      <w:pPr>
        <w:wordWrap w:val="on"/>
        <w:autoSpaceDE w:val="off"/>
        <w:autoSpaceDN w:val="off"/>
        <w:spacing w:before="80" w:after="0" w:line="360" w:lineRule="atLeast"/>
        <w:ind w:left="420" w:right="0"/>
        <w:jc w:val="both"/>
        <w:textAlignment w:val="auto"/>
        <w:rPr>
          <w:sz w:val="27"/>
        </w:rPr>
      </w:pPr>
      <w:r>
        <w:rPr>
          <w:rFonts w:ascii="宋体" w:hAnsi="宋体" w:cs="宋体" w:eastAsia="宋体"/>
          <w:sz w:val="27"/>
          <w:color w:val="000000"/>
          <w:b w:val="off"/>
          <w:i w:val="off"/>
        </w:rPr>
        <w:t>【注意事项】</w:t>
      </w:r>
    </w:p>
    <w:p>
      <w:pPr>
        <w:wordWrap w:val="on"/>
        <w:autoSpaceDE w:val="off"/>
        <w:autoSpaceDN w:val="off"/>
        <w:spacing w:before="80" w:after="0" w:line="440" w:lineRule="atLeast"/>
        <w:ind w:left="360" w:right="780" w:firstLine="700"/>
        <w:jc w:val="both"/>
        <w:textAlignment w:val="auto"/>
        <w:rPr>
          <w:sz w:val="27"/>
        </w:rPr>
      </w:pPr>
      <w:r>
        <w:rPr>
          <w:rFonts w:ascii="宋体" w:hAnsi="宋体" w:cs="宋体" w:eastAsia="宋体"/>
          <w:sz w:val="27"/>
          <w:color w:val="000000"/>
          <w:b w:val="off"/>
          <w:i w:val="off"/>
        </w:rPr>
        <w:t>(1)治疗急性心痛患者，病人应卧床休息，针灸治疗可配合其</w:t>
      </w:r>
      <w:r>
        <w:rPr>
          <w:rFonts w:ascii="宋体" w:hAnsi="宋体" w:cs="宋体" w:eastAsia="宋体"/>
          <w:sz w:val="27"/>
          <w:color w:val="000000"/>
          <w:b w:val="off"/>
          <w:i w:val="off"/>
        </w:rPr>
        <w:t>他中西药多种方法。针灸选穴应精当，刺激应适中，中病即止，观</w:t>
      </w:r>
      <w:r>
        <w:rPr>
          <w:rFonts w:ascii="宋体" w:hAnsi="宋体" w:cs="宋体" w:eastAsia="宋体"/>
          <w:sz w:val="27"/>
          <w:color w:val="000000"/>
          <w:b w:val="off"/>
          <w:i w:val="off"/>
        </w:rPr>
        <w:t>察后继续治疗。</w:t>
      </w:r>
    </w:p>
    <w:p>
      <w:pPr>
        <w:wordWrap w:val="on"/>
        <w:autoSpaceDE w:val="off"/>
        <w:autoSpaceDN w:val="off"/>
        <w:spacing w:before="160" w:after="0" w:line="360" w:lineRule="atLeast"/>
        <w:ind w:left="1060" w:right="0"/>
        <w:jc w:val="both"/>
        <w:textAlignment w:val="auto"/>
        <w:rPr>
          <w:sz w:val="27"/>
        </w:rPr>
      </w:pPr>
      <w:r>
        <w:rPr>
          <w:rFonts w:ascii="宋体" w:hAnsi="宋体" w:cs="宋体" w:eastAsia="宋体"/>
          <w:sz w:val="27"/>
          <w:color w:val="000000"/>
          <w:b w:val="off"/>
          <w:i w:val="off"/>
        </w:rPr>
        <w:t>(2)病人应避免忧思恼怒，惊恐等不良精神刺激。</w:t>
      </w:r>
    </w:p>
    <w:p>
      <w:pPr>
        <w:wordWrap w:val="on"/>
        <w:spacing w:before="300" w:after="0" w:line="120" w:lineRule="exact"/>
        <w:ind w:left="420" w:right="782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380" w:lineRule="atLeast"/>
        <w:ind w:left="1060" w:right="0"/>
        <w:jc w:val="both"/>
        <w:textAlignment w:val="auto"/>
        <w:rPr>
          <w:sz w:val="27"/>
        </w:rPr>
      </w:pPr>
      <w:r>
        <w:rPr>
          <w:rFonts w:ascii="宋体" w:hAnsi="宋体" w:cs="宋体" w:eastAsia="宋体"/>
          <w:sz w:val="27"/>
          <w:color w:val="000000"/>
          <w:b w:val="off"/>
          <w:i w:val="off"/>
        </w:rPr>
        <w:t>*此指“真心痛”。————编著者</w:t>
      </w:r>
      <w:r>
        <w:br w:type="page"/>
      </w:r>
    </w:p>
    <w:p>
      <w:pPr>
        <w:wordWrap w:val="on"/>
        <w:autoSpaceDE w:val="off"/>
        <w:autoSpaceDN w:val="off"/>
        <w:spacing w:before="360" w:after="0" w:line="400" w:lineRule="atLeast"/>
        <w:ind w:left="580" w:right="0"/>
        <w:jc w:val="both"/>
        <w:textAlignment w:val="auto"/>
        <w:rPr>
          <w:sz w:val="28"/>
        </w:rPr>
      </w:pPr>
      <w:r>
        <w:rPr>
          <w:rFonts w:ascii="宋体" w:hAnsi="宋体" w:cs="宋体" w:eastAsia="宋体"/>
          <w:sz w:val="28"/>
          <w:color w:val="000000"/>
          <w:u w:val="single"/>
          <w:b w:val="off"/>
          <w:i w:val="off"/>
        </w:rPr>
        <w:t xml:space="preserve">146 常见老年病针灸治疗                                       </w:t>
      </w:r>
    </w:p>
    <w:p>
      <w:pPr>
        <w:wordWrap w:val="on"/>
        <w:autoSpaceDE w:val="off"/>
        <w:autoSpaceDN w:val="off"/>
        <w:spacing w:before="460" w:after="0" w:line="380" w:lineRule="atLeast"/>
        <w:ind w:left="1160" w:right="0"/>
        <w:jc w:val="both"/>
        <w:textAlignment w:val="auto"/>
        <w:rPr>
          <w:sz w:val="28"/>
        </w:rPr>
      </w:pPr>
      <w:r>
        <w:rPr>
          <w:rFonts w:ascii="宋体" w:hAnsi="宋体" w:cs="宋体" w:eastAsia="宋体"/>
          <w:sz w:val="28"/>
          <w:color w:val="000000"/>
          <w:b w:val="off"/>
          <w:i w:val="off"/>
        </w:rPr>
        <w:t>(3)注意饮食，不吃生冷、辛辣之品，并注意保暖。</w:t>
      </w:r>
    </w:p>
    <w:p>
      <w:pPr>
        <w:wordWrap w:val="on"/>
        <w:autoSpaceDE w:val="off"/>
        <w:autoSpaceDN w:val="off"/>
        <w:spacing w:before="80" w:after="0" w:line="380" w:lineRule="atLeast"/>
        <w:ind w:left="580" w:right="0"/>
        <w:jc w:val="both"/>
        <w:textAlignment w:val="auto"/>
        <w:rPr>
          <w:sz w:val="28"/>
        </w:rPr>
      </w:pPr>
      <w:r>
        <w:rPr>
          <w:rFonts w:ascii="宋体" w:hAnsi="宋体" w:cs="宋体" w:eastAsia="宋体"/>
          <w:sz w:val="28"/>
          <w:color w:val="000000"/>
          <w:b w:val="off"/>
          <w:i w:val="off"/>
        </w:rPr>
        <w:t>【讨论】</w:t>
      </w:r>
    </w:p>
    <w:p>
      <w:pPr>
        <w:wordWrap w:val="on"/>
        <w:autoSpaceDE w:val="off"/>
        <w:autoSpaceDN w:val="off"/>
        <w:spacing w:before="20" w:after="0" w:line="460" w:lineRule="atLeast"/>
        <w:ind w:left="440" w:right="700" w:firstLine="720"/>
        <w:jc w:val="both"/>
        <w:textAlignment w:val="auto"/>
        <w:rPr>
          <w:sz w:val="28"/>
        </w:rPr>
      </w:pPr>
      <w:r>
        <w:rPr>
          <w:rFonts w:ascii="宋体" w:hAnsi="宋体" w:cs="宋体" w:eastAsia="宋体"/>
          <w:sz w:val="28"/>
          <w:color w:val="000000"/>
          <w:b w:val="off"/>
          <w:i w:val="off"/>
        </w:rPr>
        <w:t>(1)针灸治疗冠心病在临床有确切的疗效，可高达90%以上，</w:t>
      </w:r>
      <w:r>
        <w:rPr>
          <w:rFonts w:ascii="宋体" w:hAnsi="宋体" w:cs="宋体" w:eastAsia="宋体"/>
          <w:sz w:val="28"/>
          <w:color w:val="000000"/>
          <w:b w:val="off"/>
          <w:i w:val="off"/>
        </w:rPr>
        <w:t>已为国内针灸界及同行所公认。冠心病的发病率在逐年升高，有</w:t>
      </w:r>
      <w:r>
        <w:rPr>
          <w:rFonts w:ascii="宋体" w:hAnsi="宋体" w:cs="宋体" w:eastAsia="宋体"/>
          <w:sz w:val="28"/>
          <w:color w:val="000000"/>
          <w:b w:val="off"/>
          <w:i w:val="off"/>
        </w:rPr>
        <w:t>报道与风心病等发病率比较，实际已形成冠心病占首位，近年也保</w:t>
      </w:r>
      <w:r>
        <w:rPr>
          <w:rFonts w:ascii="宋体" w:hAnsi="宋体" w:cs="宋体" w:eastAsia="宋体"/>
          <w:sz w:val="28"/>
          <w:color w:val="000000"/>
          <w:b w:val="off"/>
          <w:i w:val="off"/>
        </w:rPr>
        <w:t>持这种趋势。我国冠心病患者中，有70%以上合并高血压。因此</w:t>
      </w:r>
      <w:r>
        <w:rPr>
          <w:rFonts w:ascii="宋体" w:hAnsi="宋体" w:cs="宋体" w:eastAsia="宋体"/>
          <w:sz w:val="28"/>
          <w:color w:val="000000"/>
          <w:b w:val="off"/>
          <w:i w:val="off"/>
        </w:rPr>
        <w:t>针灸治疗冠心病有临床普遍意义。</w:t>
      </w:r>
    </w:p>
    <w:p>
      <w:pPr>
        <w:wordWrap w:val="on"/>
        <w:autoSpaceDE w:val="off"/>
        <w:autoSpaceDN w:val="off"/>
        <w:spacing w:before="20" w:after="0" w:line="464" w:lineRule="atLeast"/>
        <w:ind w:left="440" w:right="680" w:firstLine="720"/>
        <w:jc w:val="both"/>
        <w:textAlignment w:val="auto"/>
        <w:rPr>
          <w:sz w:val="28"/>
        </w:rPr>
      </w:pPr>
      <w:r>
        <w:rPr>
          <w:rFonts w:ascii="宋体" w:hAnsi="宋体" w:cs="宋体" w:eastAsia="宋体"/>
          <w:sz w:val="28"/>
          <w:color w:val="000000"/>
          <w:b w:val="off"/>
          <w:i w:val="off"/>
        </w:rPr>
        <w:t>(2)一般观察结果表明：针灸治疗心绞痛的效果优于心肌梗</w:t>
      </w:r>
      <w:r>
        <w:rPr>
          <w:rFonts w:ascii="宋体" w:hAnsi="宋体" w:cs="宋体" w:eastAsia="宋体"/>
          <w:sz w:val="28"/>
          <w:color w:val="000000"/>
          <w:b w:val="off"/>
          <w:i w:val="off"/>
        </w:rPr>
        <w:t>死，治疗陈旧性心肌梗死的效果优于急性心肌梗死。但在紧急情</w:t>
      </w:r>
      <w:r>
        <w:rPr>
          <w:rFonts w:ascii="宋体" w:hAnsi="宋体" w:cs="宋体" w:eastAsia="宋体"/>
          <w:sz w:val="28"/>
          <w:color w:val="000000"/>
          <w:b w:val="off"/>
          <w:i w:val="off"/>
        </w:rPr>
        <w:t>况下，不应排除中西医结合治疗及各种有效的抢救处理措施。如</w:t>
      </w:r>
      <w:r>
        <w:rPr>
          <w:rFonts w:ascii="宋体" w:hAnsi="宋体" w:cs="宋体" w:eastAsia="宋体"/>
          <w:sz w:val="28"/>
          <w:color w:val="000000"/>
          <w:b w:val="off"/>
          <w:i w:val="off"/>
        </w:rPr>
        <w:t>在急性心肌梗死开始的10天之内，约有75%的病人有心律失常，</w:t>
      </w:r>
      <w:r>
        <w:rPr>
          <w:rFonts w:ascii="宋体" w:hAnsi="宋体" w:cs="宋体" w:eastAsia="宋体"/>
          <w:sz w:val="28"/>
          <w:color w:val="000000"/>
          <w:b w:val="off"/>
          <w:i w:val="off"/>
        </w:rPr>
        <w:t>25%的病人有严重心律失常，而老年人占半数以上。因此，对急性</w:t>
      </w:r>
      <w:r>
        <w:rPr>
          <w:rFonts w:ascii="宋体" w:hAnsi="宋体" w:cs="宋体" w:eastAsia="宋体"/>
          <w:sz w:val="28"/>
          <w:color w:val="000000"/>
          <w:b w:val="off"/>
          <w:i w:val="off"/>
        </w:rPr>
        <w:t>心梗并发心律失常者应尽量早期诊断和及早处理。此时，针灸治</w:t>
      </w:r>
      <w:r>
        <w:rPr>
          <w:rFonts w:ascii="宋体" w:hAnsi="宋体" w:cs="宋体" w:eastAsia="宋体"/>
          <w:sz w:val="28"/>
          <w:color w:val="000000"/>
          <w:b w:val="off"/>
          <w:i w:val="off"/>
        </w:rPr>
        <w:t>疗若应用得法，可以有效地控制急性心肌梗死的发生、发展并显著</w:t>
      </w:r>
      <w:r>
        <w:rPr>
          <w:rFonts w:ascii="宋体" w:hAnsi="宋体" w:cs="宋体" w:eastAsia="宋体"/>
          <w:sz w:val="28"/>
          <w:color w:val="000000"/>
          <w:b w:val="off"/>
          <w:i w:val="off"/>
        </w:rPr>
        <w:t>减少病死率。此外，针灸对老年人隐匿性冠心病、冠状动脉痉挛的</w:t>
      </w:r>
      <w:r>
        <w:rPr>
          <w:rFonts w:ascii="宋体" w:hAnsi="宋体" w:cs="宋体" w:eastAsia="宋体"/>
          <w:sz w:val="28"/>
          <w:color w:val="000000"/>
          <w:b w:val="off"/>
          <w:i w:val="off"/>
        </w:rPr>
        <w:t>治疗以及防治冠心病猝死均有十分重要的意义。</w:t>
      </w:r>
    </w:p>
    <w:p>
      <w:pPr>
        <w:wordWrap w:val="on"/>
        <w:autoSpaceDE w:val="off"/>
        <w:autoSpaceDN w:val="off"/>
        <w:spacing w:before="0" w:after="0" w:line="464" w:lineRule="atLeast"/>
        <w:ind w:left="460" w:right="680" w:firstLine="700"/>
        <w:jc w:val="both"/>
        <w:textAlignment w:val="auto"/>
        <w:rPr>
          <w:sz w:val="28"/>
        </w:rPr>
      </w:pPr>
      <w:r>
        <w:rPr>
          <w:rFonts w:ascii="宋体" w:hAnsi="宋体" w:cs="宋体" w:eastAsia="宋体"/>
          <w:sz w:val="28"/>
          <w:color w:val="000000"/>
          <w:b w:val="off"/>
          <w:i w:val="off"/>
        </w:rPr>
        <w:t>(3)根据我们的临床经验，冠心病心绞痛发作期治疗重点在于</w:t>
      </w:r>
      <w:r>
        <w:rPr>
          <w:rFonts w:ascii="宋体" w:hAnsi="宋体" w:cs="宋体" w:eastAsia="宋体"/>
          <w:sz w:val="28"/>
          <w:color w:val="000000"/>
          <w:b w:val="off"/>
          <w:i w:val="off"/>
        </w:rPr>
        <w:t>通阳开窍，疏调经脉，理气宽胸。选取以下穴位可获效：内关、心</w:t>
      </w:r>
      <w:r>
        <w:rPr>
          <w:rFonts w:ascii="宋体" w:hAnsi="宋体" w:cs="宋体" w:eastAsia="宋体"/>
          <w:sz w:val="28"/>
          <w:color w:val="000000"/>
          <w:b w:val="off"/>
          <w:i w:val="off"/>
        </w:rPr>
        <w:t>俞、膻中、通里、厥阴俞、天井、间使、郄门、足三里等穴，针之宜泻，</w:t>
      </w:r>
      <w:r>
        <w:rPr>
          <w:rFonts w:ascii="宋体" w:hAnsi="宋体" w:cs="宋体" w:eastAsia="宋体"/>
          <w:sz w:val="28"/>
          <w:color w:val="000000"/>
          <w:b w:val="off"/>
          <w:i w:val="off"/>
        </w:rPr>
        <w:t>膻中、天井穴用艾灸之，对心前区止痛有药物所不能替代的独特</w:t>
      </w:r>
      <w:r>
        <w:rPr>
          <w:rFonts w:ascii="宋体" w:hAnsi="宋体" w:cs="宋体" w:eastAsia="宋体"/>
          <w:sz w:val="28"/>
          <w:color w:val="000000"/>
          <w:b w:val="off"/>
          <w:i w:val="off"/>
        </w:rPr>
        <w:t>疗效。</w:t>
      </w:r>
    </w:p>
    <w:p>
      <w:pPr>
        <w:wordWrap w:val="on"/>
        <w:autoSpaceDE w:val="off"/>
        <w:autoSpaceDN w:val="off"/>
        <w:spacing w:before="20" w:after="0" w:line="466" w:lineRule="atLeast"/>
        <w:ind w:left="400" w:right="720" w:firstLine="760"/>
        <w:jc w:val="both"/>
        <w:textAlignment w:val="auto"/>
        <w:rPr>
          <w:sz w:val="28"/>
        </w:rPr>
      </w:pPr>
      <w:r>
        <w:rPr>
          <w:rFonts w:ascii="宋体" w:hAnsi="宋体" w:cs="宋体" w:eastAsia="宋体"/>
          <w:sz w:val="28"/>
          <w:color w:val="000000"/>
          <w:b w:val="off"/>
          <w:i w:val="off"/>
        </w:rPr>
        <w:t>(4)我们从临床实践中体会到，老年人体质与老年人冠心病心</w:t>
      </w:r>
      <w:r>
        <w:rPr>
          <w:rFonts w:ascii="宋体" w:hAnsi="宋体" w:cs="宋体" w:eastAsia="宋体"/>
          <w:sz w:val="28"/>
          <w:color w:val="000000"/>
          <w:b w:val="off"/>
          <w:i w:val="off"/>
        </w:rPr>
        <w:t>绞痛特点密切相关，老年人心绞痛疼痛症状不典型或不明显。老</w:t>
      </w:r>
      <w:r>
        <w:rPr>
          <w:rFonts w:ascii="宋体" w:hAnsi="宋体" w:cs="宋体" w:eastAsia="宋体"/>
          <w:sz w:val="28"/>
          <w:color w:val="000000"/>
          <w:b w:val="off"/>
          <w:i w:val="off"/>
        </w:rPr>
        <w:t>年人心绞痛发作，大多数可出现颜面苍白及出冷汗、头晕、胸闷等，</w:t>
      </w:r>
      <w:r>
        <w:rPr>
          <w:rFonts w:ascii="宋体" w:hAnsi="宋体" w:cs="宋体" w:eastAsia="宋体"/>
          <w:sz w:val="28"/>
          <w:color w:val="000000"/>
          <w:b w:val="off"/>
          <w:i w:val="off"/>
        </w:rPr>
        <w:t>发作结束后感到疲乏无力，可持续数日。表明老年人心绞痛整体</w:t>
      </w:r>
      <w:r>
        <w:rPr>
          <w:rFonts w:ascii="宋体" w:hAnsi="宋体" w:cs="宋体" w:eastAsia="宋体"/>
          <w:sz w:val="28"/>
          <w:color w:val="000000"/>
          <w:b w:val="off"/>
          <w:i w:val="off"/>
        </w:rPr>
        <w:t>性的“本虚”(心气心阳不足)不可忽视。因此老年人冠心病应注意</w:t>
      </w:r>
      <w:r>
        <w:rPr>
          <w:rFonts w:ascii="宋体" w:hAnsi="宋体" w:cs="宋体" w:eastAsia="宋体"/>
          <w:sz w:val="28"/>
          <w:color w:val="000000"/>
          <w:b w:val="off"/>
          <w:i w:val="off"/>
        </w:rPr>
        <w:t>善后调理，善后调理应注意加强心气、心阳的充实。老年人心血管</w:t>
      </w:r>
      <w:r>
        <w:rPr>
          <w:rFonts w:ascii="宋体" w:hAnsi="宋体" w:cs="宋体" w:eastAsia="宋体"/>
          <w:sz w:val="28"/>
          <w:color w:val="000000"/>
          <w:b w:val="off"/>
          <w:i w:val="off"/>
        </w:rPr>
        <w:t>系统的明显退行性变化使得老年人仅静息时心输出量较低，而且</w:t>
      </w:r>
      <w:r>
        <w:rPr>
          <w:rFonts w:ascii="宋体" w:hAnsi="宋体" w:cs="宋体" w:eastAsia="宋体"/>
          <w:sz w:val="28"/>
          <w:color w:val="000000"/>
          <w:b w:val="off"/>
          <w:i w:val="off"/>
        </w:rPr>
        <w:t>代偿的心率增加也十分有限，加上体内儿茶酚胺浓度较低和心脏</w:t>
      </w:r>
      <w:r>
        <w:rPr>
          <w:rFonts w:ascii="宋体" w:hAnsi="宋体" w:cs="宋体" w:eastAsia="宋体"/>
          <w:sz w:val="28"/>
          <w:color w:val="000000"/>
          <w:b w:val="off"/>
          <w:i w:val="off"/>
        </w:rPr>
        <w:t>组织中儿茶酚胺受体减少等复杂的神经———内分泌因素，使得老</w:t>
      </w:r>
      <w:r>
        <w:rPr>
          <w:rFonts w:ascii="宋体" w:hAnsi="宋体" w:cs="宋体" w:eastAsia="宋体"/>
          <w:sz w:val="28"/>
          <w:color w:val="000000"/>
          <w:b w:val="off"/>
          <w:i w:val="off"/>
        </w:rPr>
        <w:t>年人心力贮备降低，一旦劳累、感染、贫血、高烧、激动等易使心脏</w:t>
      </w:r>
      <w:r>
        <w:br w:type="page"/>
      </w:r>
    </w:p>
    <w:p>
      <w:pPr>
        <w:wordWrap w:val="on"/>
        <w:autoSpaceDE w:val="off"/>
        <w:autoSpaceDN w:val="off"/>
        <w:spacing w:before="380" w:after="0" w:line="400" w:lineRule="atLeast"/>
        <w:ind w:left="580" w:right="0"/>
        <w:jc w:val="both"/>
        <w:textAlignment w:val="auto"/>
        <w:rPr>
          <w:sz w:val="28"/>
        </w:rPr>
      </w:pPr>
      <w:r>
        <w:rPr>
          <w:rFonts w:ascii="宋体" w:hAnsi="宋体" w:cs="宋体" w:eastAsia="宋体"/>
          <w:sz w:val="28"/>
          <w:color w:val="000000"/>
          <w:u w:val="single"/>
          <w:b w:val="off"/>
          <w:i w:val="off"/>
        </w:rPr>
        <w:t xml:space="preserve">                             下篇 各种老年疾病的针灸治疗 147</w:t>
      </w:r>
    </w:p>
    <w:p>
      <w:pPr>
        <w:wordWrap w:val="on"/>
        <w:autoSpaceDE w:val="off"/>
        <w:autoSpaceDN w:val="off"/>
        <w:spacing w:before="340" w:after="0" w:line="470" w:lineRule="atLeast"/>
        <w:ind w:left="540" w:right="620" w:firstLine="40"/>
        <w:jc w:val="both"/>
        <w:textAlignment w:val="auto"/>
        <w:rPr>
          <w:sz w:val="28"/>
        </w:rPr>
      </w:pPr>
      <w:r>
        <w:rPr>
          <w:rFonts w:ascii="宋体" w:hAnsi="宋体" w:cs="宋体" w:eastAsia="宋体"/>
          <w:sz w:val="28"/>
          <w:color w:val="000000"/>
          <w:b w:val="off"/>
          <w:i w:val="off"/>
        </w:rPr>
        <w:t>负荷急增，诱发心绞痛、心力衰竭或病愈后复发。 因此，心绞痛的</w:t>
      </w:r>
      <w:r>
        <w:rPr>
          <w:rFonts w:ascii="宋体" w:hAnsi="宋体" w:cs="宋体" w:eastAsia="宋体"/>
          <w:sz w:val="28"/>
          <w:color w:val="000000"/>
          <w:b w:val="off"/>
          <w:i w:val="off"/>
        </w:rPr>
        <w:t>复发本质上也是“虚”，我们主张在本病后期、恢复期及复发者中，</w:t>
      </w:r>
      <w:r>
        <w:rPr>
          <w:rFonts w:ascii="宋体" w:hAnsi="宋体" w:cs="宋体" w:eastAsia="宋体"/>
          <w:sz w:val="28"/>
          <w:color w:val="000000"/>
          <w:b w:val="off"/>
          <w:i w:val="off"/>
        </w:rPr>
        <w:t>应用少量艾灸，取具有强壮作用的穴位为主，意在“少火生气”，振</w:t>
      </w:r>
      <w:r>
        <w:rPr>
          <w:rFonts w:ascii="宋体" w:hAnsi="宋体" w:cs="宋体" w:eastAsia="宋体"/>
          <w:sz w:val="28"/>
          <w:color w:val="000000"/>
          <w:b w:val="off"/>
          <w:i w:val="off"/>
        </w:rPr>
        <w:t>奋心气心阳，以巩固疗效。</w:t>
      </w:r>
    </w:p>
    <w:p>
      <w:pPr>
        <w:wordWrap w:val="on"/>
        <w:autoSpaceDE w:val="off"/>
        <w:autoSpaceDN w:val="off"/>
        <w:spacing w:before="20" w:after="0" w:line="463" w:lineRule="atLeast"/>
        <w:ind w:left="400" w:right="720" w:firstLine="740"/>
        <w:jc w:val="both"/>
        <w:textAlignment w:val="auto"/>
        <w:rPr>
          <w:sz w:val="28"/>
        </w:rPr>
      </w:pPr>
      <w:r>
        <w:rPr>
          <w:rFonts w:ascii="宋体" w:hAnsi="宋体" w:cs="宋体" w:eastAsia="宋体"/>
          <w:sz w:val="28"/>
          <w:color w:val="000000"/>
          <w:b w:val="off"/>
          <w:i w:val="off"/>
        </w:rPr>
        <w:t>(5)尚应注意中医辨证与心功能之间一定的关系。 国内有学</w:t>
      </w:r>
      <w:r>
        <w:rPr>
          <w:rFonts w:ascii="宋体" w:hAnsi="宋体" w:cs="宋体" w:eastAsia="宋体"/>
          <w:sz w:val="28"/>
          <w:color w:val="000000"/>
          <w:b w:val="off"/>
          <w:i w:val="off"/>
        </w:rPr>
        <w:t>者认为气虚型病人多伴有心功能不全，并指出心肌梗死范围大，则</w:t>
      </w:r>
      <w:r>
        <w:rPr>
          <w:rFonts w:ascii="宋体" w:hAnsi="宋体" w:cs="宋体" w:eastAsia="宋体"/>
          <w:sz w:val="28"/>
          <w:color w:val="000000"/>
          <w:b w:val="off"/>
          <w:i w:val="off"/>
        </w:rPr>
        <w:t>心气虚比例就大。应该指出：冠心病的分型尚与并发症的种类有</w:t>
      </w:r>
      <w:r>
        <w:rPr>
          <w:rFonts w:ascii="宋体" w:hAnsi="宋体" w:cs="宋体" w:eastAsia="宋体"/>
          <w:sz w:val="28"/>
          <w:color w:val="000000"/>
          <w:b w:val="off"/>
          <w:i w:val="off"/>
        </w:rPr>
        <w:t>关，如标实证中以痰浊，瘀血为主，临床表现确实以高脂血症、高血</w:t>
      </w:r>
      <w:r>
        <w:rPr>
          <w:rFonts w:ascii="宋体" w:hAnsi="宋体" w:cs="宋体" w:eastAsia="宋体"/>
          <w:sz w:val="28"/>
          <w:color w:val="000000"/>
          <w:b w:val="off"/>
          <w:i w:val="off"/>
        </w:rPr>
        <w:t>压、血清酶水平升高(病理产物的积蓄)的并发症为多见。本虚证</w:t>
      </w:r>
      <w:r>
        <w:rPr>
          <w:rFonts w:ascii="宋体" w:hAnsi="宋体" w:cs="宋体" w:eastAsia="宋体"/>
          <w:sz w:val="28"/>
          <w:color w:val="000000"/>
          <w:b w:val="off"/>
          <w:i w:val="off"/>
        </w:rPr>
        <w:t>中以五脏阴阳气血虚为主，确实以心律失常、心力衰竭为常见并发</w:t>
      </w:r>
      <w:r>
        <w:rPr>
          <w:rFonts w:ascii="宋体" w:hAnsi="宋体" w:cs="宋体" w:eastAsia="宋体"/>
          <w:sz w:val="28"/>
          <w:color w:val="000000"/>
          <w:b w:val="off"/>
          <w:i w:val="off"/>
        </w:rPr>
        <w:t>症。 了解这一点，对于疾病的发展及转归的预测及治疗都是有所</w:t>
      </w:r>
      <w:r>
        <w:rPr>
          <w:rFonts w:ascii="宋体" w:hAnsi="宋体" w:cs="宋体" w:eastAsia="宋体"/>
          <w:sz w:val="28"/>
          <w:color w:val="000000"/>
          <w:b w:val="off"/>
          <w:i w:val="off"/>
        </w:rPr>
        <w:t>裨益的。 中医辨证分型的本质是划定了阴、阳、气、血的病理阶段，</w:t>
      </w:r>
      <w:r>
        <w:rPr>
          <w:rFonts w:ascii="宋体" w:hAnsi="宋体" w:cs="宋体" w:eastAsia="宋体"/>
          <w:sz w:val="28"/>
          <w:color w:val="000000"/>
          <w:b w:val="off"/>
          <w:i w:val="off"/>
        </w:rPr>
        <w:t>而病理状态下的阴、阳属性与发病时辰有密切关系，有学者报道，</w:t>
      </w:r>
      <w:r>
        <w:rPr>
          <w:rFonts w:ascii="宋体" w:hAnsi="宋体" w:cs="宋体" w:eastAsia="宋体"/>
          <w:sz w:val="28"/>
          <w:color w:val="000000"/>
          <w:b w:val="off"/>
          <w:i w:val="off"/>
        </w:rPr>
        <w:t>心肌梗死者阳气虚和阳时发病交于阴时(尤以寅卯辰三时发病率</w:t>
      </w:r>
      <w:r>
        <w:rPr>
          <w:rFonts w:ascii="宋体" w:hAnsi="宋体" w:cs="宋体" w:eastAsia="宋体"/>
          <w:sz w:val="28"/>
          <w:color w:val="000000"/>
          <w:b w:val="off"/>
          <w:i w:val="off"/>
        </w:rPr>
        <w:t>最高)，表明时辰因素在本病防治中有积极意义。近年尚有报道用</w:t>
      </w:r>
      <w:r>
        <w:rPr>
          <w:rFonts w:ascii="宋体" w:hAnsi="宋体" w:cs="宋体" w:eastAsia="宋体"/>
          <w:sz w:val="28"/>
          <w:color w:val="000000"/>
          <w:b w:val="off"/>
          <w:i w:val="off"/>
        </w:rPr>
        <w:t>子午流注针法治疗冠心病，收到良好效果，更加证明“因时制宜”原</w:t>
      </w:r>
      <w:r>
        <w:rPr>
          <w:rFonts w:ascii="宋体" w:hAnsi="宋体" w:cs="宋体" w:eastAsia="宋体"/>
          <w:sz w:val="28"/>
          <w:color w:val="000000"/>
          <w:b w:val="off"/>
          <w:i w:val="off"/>
        </w:rPr>
        <w:t>则的重要性。</w:t>
      </w:r>
    </w:p>
    <w:p>
      <w:pPr>
        <w:wordWrap w:val="on"/>
        <w:autoSpaceDE w:val="off"/>
        <w:autoSpaceDN w:val="off"/>
        <w:spacing w:before="80" w:after="0" w:line="400" w:lineRule="atLeast"/>
        <w:ind w:left="1140" w:right="0"/>
        <w:jc w:val="both"/>
        <w:textAlignment w:val="auto"/>
        <w:rPr>
          <w:sz w:val="28"/>
        </w:rPr>
      </w:pPr>
      <w:r>
        <w:rPr>
          <w:rFonts w:ascii="宋体" w:hAnsi="宋体" w:cs="宋体" w:eastAsia="宋体"/>
          <w:sz w:val="28"/>
          <w:color w:val="000000"/>
          <w:b w:val="off"/>
          <w:i w:val="off"/>
        </w:rPr>
        <w:t>(6)针刺治疗冠心病的机制，目前结果认为：</w:t>
      </w:r>
    </w:p>
    <w:p>
      <w:pPr>
        <w:wordWrap w:val="on"/>
        <w:autoSpaceDE w:val="off"/>
        <w:autoSpaceDN w:val="off"/>
        <w:spacing w:before="0" w:after="0" w:line="450" w:lineRule="atLeast"/>
        <w:ind w:left="480" w:right="680" w:firstLine="660"/>
        <w:jc w:val="both"/>
        <w:textAlignment w:val="auto"/>
        <w:rPr>
          <w:sz w:val="28"/>
        </w:rPr>
      </w:pPr>
      <w:r>
        <w:rPr>
          <w:rFonts w:ascii="宋体" w:hAnsi="宋体" w:cs="宋体" w:eastAsia="宋体"/>
          <w:sz w:val="28"/>
          <w:color w:val="000000"/>
          <w:b w:val="off"/>
          <w:i w:val="off"/>
        </w:rPr>
        <w:t>① 从动物及患者身上，通过心电图、超声心动图均观察到：针</w:t>
      </w:r>
      <w:r>
        <w:rPr>
          <w:rFonts w:ascii="宋体" w:hAnsi="宋体" w:cs="宋体" w:eastAsia="宋体"/>
          <w:sz w:val="28"/>
          <w:color w:val="000000"/>
          <w:b w:val="off"/>
          <w:i w:val="off"/>
        </w:rPr>
        <w:t>刺可使心绞痛或心肌缺血状态下的心搏出量增加，心肌收缩力加</w:t>
      </w:r>
      <w:r>
        <w:rPr>
          <w:rFonts w:ascii="宋体" w:hAnsi="宋体" w:cs="宋体" w:eastAsia="宋体"/>
          <w:sz w:val="28"/>
          <w:color w:val="000000"/>
          <w:b w:val="off"/>
          <w:i w:val="off"/>
        </w:rPr>
        <w:t>强，左室顺应性与舒张期终末压改善，心率减慢，从而改善左心</w:t>
      </w:r>
      <w:r>
        <w:rPr>
          <w:rFonts w:ascii="宋体" w:hAnsi="宋体" w:cs="宋体" w:eastAsia="宋体"/>
          <w:sz w:val="28"/>
          <w:color w:val="000000"/>
          <w:b w:val="off"/>
          <w:i w:val="off"/>
        </w:rPr>
        <w:t>功能。</w:t>
      </w:r>
    </w:p>
    <w:p>
      <w:pPr>
        <w:wordWrap w:val="on"/>
        <w:autoSpaceDE w:val="off"/>
        <w:autoSpaceDN w:val="off"/>
        <w:spacing w:before="100" w:after="0" w:line="453" w:lineRule="atLeast"/>
        <w:ind w:left="460" w:right="700" w:firstLine="680"/>
        <w:jc w:val="both"/>
        <w:textAlignment w:val="auto"/>
        <w:rPr>
          <w:sz w:val="28"/>
        </w:rPr>
      </w:pPr>
      <w:r>
        <w:rPr>
          <w:rFonts w:ascii="宋体" w:hAnsi="宋体" w:cs="宋体" w:eastAsia="宋体"/>
          <w:sz w:val="28"/>
          <w:color w:val="000000"/>
          <w:b w:val="off"/>
          <w:i w:val="off"/>
        </w:rPr>
        <w:t>②改善病理的血液流变学异常，使之恢复正常，这主要从针</w:t>
      </w:r>
      <w:r>
        <w:rPr>
          <w:rFonts w:ascii="宋体" w:hAnsi="宋体" w:cs="宋体" w:eastAsia="宋体"/>
          <w:sz w:val="28"/>
          <w:color w:val="000000"/>
          <w:b w:val="off"/>
          <w:i w:val="off"/>
        </w:rPr>
        <w:t>刺可以改善冠心病人外周微循环(甲皱)、冠脉循环、脑循环等各</w:t>
      </w:r>
      <w:r>
        <w:rPr>
          <w:rFonts w:ascii="宋体" w:hAnsi="宋体" w:cs="宋体" w:eastAsia="宋体"/>
          <w:sz w:val="28"/>
          <w:color w:val="000000"/>
          <w:b w:val="off"/>
          <w:i w:val="off"/>
        </w:rPr>
        <w:t>方面得到初步阐明。在微循环改善的同时，心绞痛等自觉症状也</w:t>
      </w:r>
      <w:r>
        <w:rPr>
          <w:rFonts w:ascii="宋体" w:hAnsi="宋体" w:cs="宋体" w:eastAsia="宋体"/>
          <w:sz w:val="28"/>
          <w:color w:val="000000"/>
          <w:b w:val="off"/>
          <w:i w:val="off"/>
        </w:rPr>
        <w:t>有所缓解。此外，针刺能够动员心肌缺血区侧支循环储备，促进</w:t>
      </w:r>
      <w:r>
        <w:rPr>
          <w:rFonts w:ascii="宋体" w:hAnsi="宋体" w:cs="宋体" w:eastAsia="宋体"/>
          <w:sz w:val="28"/>
          <w:color w:val="000000"/>
          <w:b w:val="off"/>
          <w:i w:val="off"/>
        </w:rPr>
        <w:t>梗死区远端吻合支血管开放，将血供给缺血区，故使心肌梗死范</w:t>
      </w:r>
      <w:r>
        <w:rPr>
          <w:rFonts w:ascii="宋体" w:hAnsi="宋体" w:cs="宋体" w:eastAsia="宋体"/>
          <w:sz w:val="28"/>
          <w:color w:val="000000"/>
          <w:b w:val="off"/>
          <w:i w:val="off"/>
        </w:rPr>
        <w:t>围缩小。</w:t>
      </w:r>
    </w:p>
    <w:p>
      <w:pPr>
        <w:wordWrap w:val="on"/>
        <w:autoSpaceDE w:val="off"/>
        <w:autoSpaceDN w:val="off"/>
        <w:spacing w:before="100" w:after="0" w:line="427" w:lineRule="atLeast"/>
        <w:ind w:left="480" w:right="680" w:firstLine="660"/>
        <w:jc w:val="both"/>
        <w:textAlignment w:val="auto"/>
        <w:rPr>
          <w:sz w:val="28"/>
        </w:rPr>
      </w:pPr>
      <w:r>
        <w:rPr>
          <w:rFonts w:ascii="宋体" w:hAnsi="宋体" w:cs="宋体" w:eastAsia="宋体"/>
          <w:sz w:val="28"/>
          <w:color w:val="000000"/>
          <w:b w:val="off"/>
          <w:i w:val="off"/>
        </w:rPr>
        <w:t>③针刺对急性心肌缺血时，线粒体嵴缺氧变化的恢复有明显</w:t>
      </w:r>
      <w:r>
        <w:rPr>
          <w:rFonts w:ascii="宋体" w:hAnsi="宋体" w:cs="宋体" w:eastAsia="宋体"/>
          <w:sz w:val="28"/>
          <w:color w:val="000000"/>
          <w:b w:val="off"/>
          <w:i w:val="off"/>
        </w:rPr>
        <w:t>的促进作用，从而有利于氧化磷酸化的进行，加速因缺血损伤的心</w:t>
      </w:r>
      <w:r>
        <w:rPr>
          <w:rFonts w:ascii="宋体" w:hAnsi="宋体" w:cs="宋体" w:eastAsia="宋体"/>
          <w:sz w:val="28"/>
          <w:color w:val="000000"/>
          <w:b w:val="off"/>
          <w:i w:val="off"/>
        </w:rPr>
        <w:t>肌恢复。</w:t>
      </w:r>
      <w:r>
        <w:br w:type="page"/>
      </w:r>
    </w:p>
    <w:p>
      <w:pPr>
        <w:wordWrap w:val="on"/>
        <w:autoSpaceDE w:val="off"/>
        <w:autoSpaceDN w:val="off"/>
        <w:spacing w:before="420" w:after="0" w:line="380" w:lineRule="atLeast"/>
        <w:ind w:left="520" w:right="0"/>
        <w:jc w:val="both"/>
        <w:textAlignment w:val="auto"/>
        <w:rPr>
          <w:sz w:val="28"/>
        </w:rPr>
      </w:pPr>
      <w:r>
        <w:rPr>
          <w:rFonts w:ascii="宋体" w:hAnsi="宋体" w:cs="宋体" w:eastAsia="宋体"/>
          <w:sz w:val="28"/>
          <w:color w:val="000000"/>
          <w:u w:val="single"/>
          <w:b w:val="off"/>
          <w:i w:val="off"/>
        </w:rPr>
        <w:t xml:space="preserve">148 常见老年病针灸治疗                                        </w:t>
      </w:r>
    </w:p>
    <w:p>
      <w:pPr>
        <w:wordWrap w:val="on"/>
        <w:autoSpaceDE w:val="off"/>
        <w:autoSpaceDN w:val="off"/>
        <w:spacing w:before="400" w:after="0" w:line="440" w:lineRule="atLeast"/>
        <w:ind w:left="520" w:right="660" w:firstLine="620"/>
        <w:jc w:val="both"/>
        <w:textAlignment w:val="auto"/>
        <w:rPr>
          <w:sz w:val="28"/>
        </w:rPr>
      </w:pPr>
      <w:r>
        <w:rPr>
          <w:rFonts w:ascii="宋体" w:hAnsi="宋体" w:cs="宋体" w:eastAsia="宋体"/>
          <w:sz w:val="28"/>
          <w:color w:val="000000"/>
          <w:b w:val="off"/>
          <w:i w:val="off"/>
        </w:rPr>
        <w:t>④通过针刺调整心肌梗死病人的血浆cAMP、cGMP含量及</w:t>
      </w:r>
      <w:r>
        <w:rPr>
          <w:rFonts w:ascii="宋体" w:hAnsi="宋体" w:cs="宋体" w:eastAsia="宋体"/>
          <w:sz w:val="28"/>
          <w:color w:val="000000"/>
          <w:b w:val="off"/>
          <w:i w:val="off"/>
        </w:rPr>
        <w:t>比值起作用。</w:t>
      </w:r>
    </w:p>
    <w:p>
      <w:pPr>
        <w:wordWrap w:val="on"/>
        <w:autoSpaceDE w:val="off"/>
        <w:autoSpaceDN w:val="off"/>
        <w:spacing w:before="20" w:after="0" w:line="460" w:lineRule="atLeast"/>
        <w:ind w:left="500" w:right="640" w:firstLine="640"/>
        <w:jc w:val="both"/>
        <w:textAlignment w:val="auto"/>
        <w:rPr>
          <w:sz w:val="28"/>
        </w:rPr>
      </w:pPr>
      <w:r>
        <w:rPr>
          <w:rFonts w:ascii="宋体" w:hAnsi="宋体" w:cs="宋体" w:eastAsia="宋体"/>
          <w:sz w:val="28"/>
          <w:color w:val="000000"/>
          <w:b w:val="off"/>
          <w:i w:val="off"/>
        </w:rPr>
        <w:t>⑤针刺对冠状动脉斑块的形成有一定的抑制作用，表明与内</w:t>
      </w:r>
      <w:r>
        <w:rPr>
          <w:rFonts w:ascii="宋体" w:hAnsi="宋体" w:cs="宋体" w:eastAsia="宋体"/>
          <w:sz w:val="28"/>
          <w:color w:val="000000"/>
          <w:b w:val="off"/>
          <w:i w:val="off"/>
        </w:rPr>
        <w:t>分泌代谢途径有关。</w:t>
      </w:r>
    </w:p>
    <w:p>
      <w:pPr>
        <w:wordWrap w:val="on"/>
        <w:autoSpaceDE w:val="off"/>
        <w:autoSpaceDN w:val="off"/>
        <w:spacing w:before="100" w:after="0" w:line="380" w:lineRule="atLeast"/>
        <w:ind w:left="1140" w:right="0"/>
        <w:jc w:val="both"/>
        <w:textAlignment w:val="auto"/>
        <w:rPr>
          <w:sz w:val="28"/>
        </w:rPr>
      </w:pPr>
      <w:r>
        <w:rPr>
          <w:rFonts w:ascii="宋体" w:hAnsi="宋体" w:cs="宋体" w:eastAsia="宋体"/>
          <w:sz w:val="28"/>
          <w:color w:val="000000"/>
          <w:b w:val="off"/>
          <w:i w:val="off"/>
        </w:rPr>
        <w:t>⑥ 与穴位的相对的特异性作用机制有关。</w:t>
      </w:r>
    </w:p>
    <w:p>
      <w:pPr>
        <w:wordWrap w:val="on"/>
        <w:autoSpaceDE w:val="off"/>
        <w:autoSpaceDN w:val="off"/>
        <w:spacing w:before="40" w:after="0" w:line="447" w:lineRule="atLeast"/>
        <w:ind w:left="460" w:right="660" w:firstLine="680"/>
        <w:jc w:val="both"/>
        <w:textAlignment w:val="auto"/>
        <w:rPr>
          <w:sz w:val="28"/>
        </w:rPr>
      </w:pPr>
      <w:r>
        <w:rPr>
          <w:rFonts w:ascii="宋体" w:hAnsi="宋体" w:cs="宋体" w:eastAsia="宋体"/>
          <w:sz w:val="28"/>
          <w:color w:val="000000"/>
          <w:b w:val="off"/>
          <w:i w:val="off"/>
        </w:rPr>
        <w:t>总之，针刺治疗冠心病有保护心肌，并对心肌缺血性损伤有明</w:t>
      </w:r>
      <w:r>
        <w:rPr>
          <w:rFonts w:ascii="宋体" w:hAnsi="宋体" w:cs="宋体" w:eastAsia="宋体"/>
          <w:sz w:val="28"/>
          <w:color w:val="000000"/>
          <w:b w:val="off"/>
          <w:i w:val="off"/>
        </w:rPr>
        <w:t>显的治疗作用；改善心功能，缩小梗死范围；减少并发症；降低死亡</w:t>
      </w:r>
      <w:r>
        <w:rPr>
          <w:rFonts w:ascii="宋体" w:hAnsi="宋体" w:cs="宋体" w:eastAsia="宋体"/>
          <w:sz w:val="28"/>
          <w:color w:val="000000"/>
          <w:b w:val="off"/>
          <w:i w:val="off"/>
        </w:rPr>
        <w:t>率等作用，具有近期和远期疗效。</w:t>
      </w:r>
    </w:p>
    <w:p>
      <w:pPr>
        <w:wordWrap w:val="on"/>
        <w:autoSpaceDE w:val="off"/>
        <w:autoSpaceDN w:val="off"/>
        <w:spacing w:before="600" w:after="0" w:line="400" w:lineRule="atLeast"/>
        <w:ind w:left="520" w:right="0"/>
        <w:jc w:val="both"/>
        <w:textAlignment w:val="auto"/>
        <w:rPr>
          <w:sz w:val="28"/>
        </w:rPr>
      </w:pPr>
      <w:r>
        <w:rPr>
          <w:rFonts w:ascii="宋体" w:hAnsi="宋体" w:cs="宋体" w:eastAsia="宋体"/>
          <w:sz w:val="28"/>
          <w:color w:val="000000"/>
          <w:b w:val="off"/>
          <w:i w:val="off"/>
        </w:rPr>
        <w:t>十七 老年心律失常</w:t>
      </w:r>
    </w:p>
    <w:p>
      <w:pPr>
        <w:wordWrap w:val="on"/>
        <w:autoSpaceDE w:val="off"/>
        <w:autoSpaceDN w:val="off"/>
        <w:spacing w:before="440" w:after="0" w:line="380" w:lineRule="atLeast"/>
        <w:ind w:left="52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120" w:after="0" w:line="400" w:lineRule="atLeast"/>
        <w:ind w:left="1140" w:right="0"/>
        <w:jc w:val="both"/>
        <w:textAlignment w:val="auto"/>
        <w:rPr>
          <w:sz w:val="28"/>
        </w:rPr>
      </w:pPr>
      <w:r>
        <w:rPr>
          <w:rFonts w:ascii="宋体" w:hAnsi="宋体" w:cs="宋体" w:eastAsia="宋体"/>
          <w:sz w:val="28"/>
          <w:color w:val="000000"/>
          <w:b w:val="off"/>
          <w:i w:val="off"/>
        </w:rPr>
        <w:t>1.病因及诊断要点</w:t>
      </w:r>
    </w:p>
    <w:p>
      <w:pPr>
        <w:wordWrap w:val="on"/>
        <w:autoSpaceDE w:val="off"/>
        <w:autoSpaceDN w:val="off"/>
        <w:spacing w:before="20" w:after="0" w:line="460" w:lineRule="atLeast"/>
        <w:ind w:left="460" w:right="660" w:firstLine="680"/>
        <w:jc w:val="both"/>
        <w:textAlignment w:val="auto"/>
        <w:rPr>
          <w:sz w:val="28"/>
        </w:rPr>
      </w:pPr>
      <w:r>
        <w:rPr>
          <w:rFonts w:ascii="宋体" w:hAnsi="宋体" w:cs="宋体" w:eastAsia="宋体"/>
          <w:sz w:val="28"/>
          <w:color w:val="000000"/>
          <w:b w:val="off"/>
          <w:i w:val="off"/>
        </w:rPr>
        <w:t>心脏的起搏点或激动传导发生紊乱，出现心率过速、过慢，或</w:t>
      </w:r>
      <w:r>
        <w:rPr>
          <w:rFonts w:ascii="宋体" w:hAnsi="宋体" w:cs="宋体" w:eastAsia="宋体"/>
          <w:sz w:val="28"/>
          <w:color w:val="000000"/>
          <w:b w:val="off"/>
          <w:i w:val="off"/>
        </w:rPr>
        <w:t>心律不规则等现象，统称为心律失常。心律失常可伴随衰老过程</w:t>
      </w:r>
      <w:r>
        <w:rPr>
          <w:rFonts w:ascii="宋体" w:hAnsi="宋体" w:cs="宋体" w:eastAsia="宋体"/>
          <w:sz w:val="28"/>
          <w:color w:val="000000"/>
          <w:b w:val="off"/>
          <w:i w:val="off"/>
        </w:rPr>
        <w:t>的进行，心脏和机体各器官的病理生理变化而增多。因此，凡60</w:t>
      </w:r>
      <w:r>
        <w:rPr>
          <w:rFonts w:ascii="宋体" w:hAnsi="宋体" w:cs="宋体" w:eastAsia="宋体"/>
          <w:sz w:val="28"/>
          <w:color w:val="000000"/>
          <w:b w:val="off"/>
          <w:i w:val="off"/>
        </w:rPr>
        <w:t>岁以上的老年人，即使无明显心脏病史，也应注意有无心律失常。</w:t>
      </w:r>
      <w:r>
        <w:rPr>
          <w:rFonts w:ascii="宋体" w:hAnsi="宋体" w:cs="宋体" w:eastAsia="宋体"/>
          <w:sz w:val="28"/>
          <w:color w:val="000000"/>
          <w:b w:val="off"/>
          <w:i w:val="off"/>
        </w:rPr>
        <w:t>老年人心律失常的常见症状为：自觉心悸、心慌、气短、乏力、胸闷</w:t>
      </w:r>
      <w:r>
        <w:rPr>
          <w:rFonts w:ascii="宋体" w:hAnsi="宋体" w:cs="宋体" w:eastAsia="宋体"/>
          <w:sz w:val="28"/>
          <w:color w:val="000000"/>
          <w:b w:val="off"/>
          <w:i w:val="off"/>
        </w:rPr>
        <w:t>不舒，甚或胸痛、头晕，部分患者心律不齐伴随的症状与心电图的</w:t>
      </w:r>
      <w:r>
        <w:rPr>
          <w:rFonts w:ascii="宋体" w:hAnsi="宋体" w:cs="宋体" w:eastAsia="宋体"/>
          <w:sz w:val="28"/>
          <w:color w:val="000000"/>
          <w:b w:val="off"/>
          <w:i w:val="off"/>
        </w:rPr>
        <w:t>改变呈“分离现象”，不呈正比，应特别注意。 老年人常见心律失常</w:t>
      </w:r>
      <w:r>
        <w:rPr>
          <w:rFonts w:ascii="宋体" w:hAnsi="宋体" w:cs="宋体" w:eastAsia="宋体"/>
          <w:sz w:val="28"/>
          <w:color w:val="000000"/>
          <w:b w:val="off"/>
          <w:i w:val="off"/>
        </w:rPr>
        <w:t>有病态窦房结综合征，房性、室性早搏，心房纤颤，房室传导阻</w:t>
      </w:r>
      <w:r>
        <w:rPr>
          <w:rFonts w:ascii="宋体" w:hAnsi="宋体" w:cs="宋体" w:eastAsia="宋体"/>
          <w:sz w:val="28"/>
          <w:color w:val="000000"/>
          <w:b w:val="off"/>
          <w:i w:val="off"/>
        </w:rPr>
        <w:t>滞等。</w:t>
      </w:r>
    </w:p>
    <w:p>
      <w:pPr>
        <w:wordWrap w:val="on"/>
        <w:autoSpaceDE w:val="off"/>
        <w:autoSpaceDN w:val="off"/>
        <w:spacing w:before="100" w:after="0" w:line="400" w:lineRule="atLeast"/>
        <w:ind w:left="1140" w:right="0"/>
        <w:jc w:val="both"/>
        <w:textAlignment w:val="auto"/>
        <w:rPr>
          <w:sz w:val="28"/>
        </w:rPr>
      </w:pPr>
      <w:r>
        <w:rPr>
          <w:rFonts w:ascii="宋体" w:hAnsi="宋体" w:cs="宋体" w:eastAsia="宋体"/>
          <w:sz w:val="28"/>
          <w:color w:val="000000"/>
          <w:b w:val="off"/>
          <w:i w:val="off"/>
        </w:rPr>
        <w:t>2.中医对本病的认识</w:t>
      </w:r>
    </w:p>
    <w:p>
      <w:pPr>
        <w:wordWrap w:val="on"/>
        <w:autoSpaceDE w:val="off"/>
        <w:autoSpaceDN w:val="off"/>
        <w:spacing w:before="0" w:after="0" w:line="468" w:lineRule="atLeast"/>
        <w:ind w:left="420" w:right="720" w:firstLine="720"/>
        <w:jc w:val="both"/>
        <w:textAlignment w:val="auto"/>
        <w:rPr>
          <w:sz w:val="28"/>
        </w:rPr>
      </w:pPr>
      <w:r>
        <w:rPr>
          <w:rFonts w:ascii="宋体" w:hAnsi="宋体" w:cs="宋体" w:eastAsia="宋体"/>
          <w:sz w:val="28"/>
          <w:color w:val="000000"/>
          <w:b w:val="off"/>
          <w:i w:val="off"/>
        </w:rPr>
        <w:t>中医学将心律失常归属于“惊悸”、“怔忡”、“胸痹”、“心痛”、</w:t>
      </w:r>
      <w:r>
        <w:rPr>
          <w:rFonts w:ascii="宋体" w:hAnsi="宋体" w:cs="宋体" w:eastAsia="宋体"/>
          <w:sz w:val="28"/>
          <w:color w:val="000000"/>
          <w:b w:val="off"/>
          <w:i w:val="off"/>
        </w:rPr>
        <w:t>“真心痛”、“眩晕”等一类病证之中。老年人心律失常的病因，多为</w:t>
      </w:r>
      <w:r>
        <w:rPr>
          <w:rFonts w:ascii="宋体" w:hAnsi="宋体" w:cs="宋体" w:eastAsia="宋体"/>
          <w:sz w:val="28"/>
          <w:color w:val="000000"/>
          <w:b w:val="off"/>
          <w:i w:val="off"/>
        </w:rPr>
        <w:t>年老体质衰弱，心血不足，心阳衰弱，胆气虚怯，复因感受外界精神</w:t>
      </w:r>
      <w:r>
        <w:rPr>
          <w:rFonts w:ascii="宋体" w:hAnsi="宋体" w:cs="宋体" w:eastAsia="宋体"/>
          <w:sz w:val="28"/>
          <w:color w:val="000000"/>
          <w:b w:val="off"/>
          <w:i w:val="off"/>
        </w:rPr>
        <w:t>刺激，如惊恐、恼怒或遇危临险，以致血动神摇，不能自主，表现为</w:t>
      </w:r>
      <w:r>
        <w:rPr>
          <w:rFonts w:ascii="宋体" w:hAnsi="宋体" w:cs="宋体" w:eastAsia="宋体"/>
          <w:sz w:val="28"/>
          <w:color w:val="000000"/>
          <w:b w:val="off"/>
          <w:i w:val="off"/>
        </w:rPr>
        <w:t>惊悸、怔忡。《济生方·惊悸论治》明确指出：“惊悸者，心虚胆怯之</w:t>
      </w:r>
      <w:r>
        <w:rPr>
          <w:rFonts w:ascii="宋体" w:hAnsi="宋体" w:cs="宋体" w:eastAsia="宋体"/>
          <w:sz w:val="28"/>
          <w:color w:val="000000"/>
          <w:b w:val="off"/>
          <w:i w:val="off"/>
        </w:rPr>
        <w:t>所致也。”此外，痰因火动，水饮内停，瘀血阻络皆可诱发或加重。</w:t>
      </w:r>
      <w:r>
        <w:rPr>
          <w:rFonts w:ascii="宋体" w:hAnsi="宋体" w:cs="宋体" w:eastAsia="宋体"/>
          <w:sz w:val="28"/>
          <w:color w:val="000000"/>
          <w:b w:val="off"/>
          <w:i w:val="off"/>
        </w:rPr>
        <w:t>老年心律失常应分辨虚、实而论治，虚证以养血安神复律为主，实</w:t>
      </w:r>
      <w:r>
        <w:rPr>
          <w:rFonts w:ascii="宋体" w:hAnsi="宋体" w:cs="宋体" w:eastAsia="宋体"/>
          <w:sz w:val="28"/>
          <w:color w:val="000000"/>
          <w:b w:val="off"/>
          <w:i w:val="off"/>
        </w:rPr>
        <w:t>证祛其邪则心律复常，久病虚实兼夹当分别轻重主次。为了便于</w:t>
      </w:r>
      <w:r>
        <w:br w:type="page"/>
      </w:r>
    </w:p>
    <w:p>
      <w:pPr>
        <w:wordWrap w:val="on"/>
        <w:autoSpaceDE w:val="off"/>
        <w:autoSpaceDN w:val="off"/>
        <w:spacing w:before="540" w:after="0" w:line="360" w:lineRule="atLeast"/>
        <w:ind w:left="440" w:right="0"/>
        <w:jc w:val="both"/>
        <w:textAlignment w:val="auto"/>
        <w:rPr>
          <w:sz w:val="27"/>
        </w:rPr>
      </w:pPr>
      <w:r>
        <w:rPr>
          <w:rFonts w:ascii="宋体" w:hAnsi="宋体" w:cs="宋体" w:eastAsia="宋体"/>
          <w:sz w:val="27"/>
          <w:color w:val="000000"/>
          <w:u w:val="single"/>
          <w:b w:val="off"/>
          <w:i w:val="off"/>
        </w:rPr>
        <w:t xml:space="preserve">             </w:t>
      </w:r>
      <w:r>
        <w:rPr>
          <w:rFonts w:ascii="宋体" w:hAnsi="宋体" w:cs="宋体" w:eastAsia="宋体"/>
          <w:sz w:val="27"/>
          <w:color w:val="000000"/>
          <w:b w:val="off"/>
          <w:i w:val="off"/>
        </w:rPr>
        <w:t>下篇</w:t>
      </w:r>
      <w:r>
        <w:rPr>
          <w:rFonts w:ascii="宋体" w:hAnsi="宋体" w:cs="宋体" w:eastAsia="宋体"/>
          <w:sz w:val="27"/>
          <w:color w:val="000000"/>
          <w:u w:val="single"/>
          <w:b w:val="off"/>
          <w:i w:val="off"/>
        </w:rPr>
        <w:t xml:space="preserve"> </w:t>
      </w:r>
      <w:r>
        <w:rPr>
          <w:rFonts w:ascii="宋体" w:hAnsi="宋体" w:cs="宋体" w:eastAsia="宋体"/>
          <w:sz w:val="27"/>
          <w:color w:val="000000"/>
          <w:b w:val="off"/>
          <w:i w:val="off"/>
        </w:rPr>
        <w:t>各种</w:t>
      </w:r>
      <w:r>
        <w:rPr>
          <w:rFonts w:ascii="宋体" w:hAnsi="宋体" w:cs="宋体" w:eastAsia="宋体"/>
          <w:sz w:val="27"/>
          <w:color w:val="000000"/>
          <w:u w:val="single"/>
          <w:b w:val="off"/>
          <w:i w:val="off"/>
        </w:rPr>
        <w:t>老年</w:t>
      </w:r>
      <w:r>
        <w:rPr>
          <w:rFonts w:ascii="宋体" w:hAnsi="宋体" w:cs="宋体" w:eastAsia="宋体"/>
          <w:sz w:val="27"/>
          <w:color w:val="000000"/>
          <w:b w:val="off"/>
          <w:i w:val="off"/>
        </w:rPr>
        <w:t>疾病的针灸治疗 149</w:t>
      </w:r>
    </w:p>
    <w:p>
      <w:pPr>
        <w:wordWrap w:val="on"/>
        <w:autoSpaceDE w:val="off"/>
        <w:autoSpaceDN w:val="off"/>
        <w:spacing w:before="260" w:after="0" w:line="490" w:lineRule="atLeast"/>
        <w:ind w:left="440" w:right="700"/>
        <w:jc w:val="both"/>
        <w:textAlignment w:val="auto"/>
        <w:rPr>
          <w:sz w:val="27"/>
        </w:rPr>
      </w:pPr>
      <w:r>
        <w:rPr>
          <w:rFonts w:ascii="宋体" w:hAnsi="宋体" w:cs="宋体" w:eastAsia="宋体"/>
          <w:sz w:val="27"/>
          <w:color w:val="000000"/>
          <w:b w:val="off"/>
          <w:i w:val="off"/>
        </w:rPr>
        <w:t>临床掌握，现将中医辨证分型及西医分类的主要心律失常的针灸</w:t>
      </w:r>
      <w:r>
        <w:rPr>
          <w:rFonts w:ascii="宋体" w:hAnsi="宋体" w:cs="宋体" w:eastAsia="宋体"/>
          <w:sz w:val="27"/>
          <w:color w:val="000000"/>
          <w:b w:val="off"/>
          <w:i w:val="off"/>
        </w:rPr>
        <w:t>治疗分述如下。</w:t>
      </w:r>
    </w:p>
    <w:p>
      <w:pPr>
        <w:wordWrap w:val="on"/>
        <w:autoSpaceDE w:val="off"/>
        <w:autoSpaceDN w:val="off"/>
        <w:spacing w:before="60" w:after="0" w:line="380" w:lineRule="atLeast"/>
        <w:ind w:left="440" w:right="0"/>
        <w:jc w:val="both"/>
        <w:textAlignment w:val="auto"/>
        <w:rPr>
          <w:sz w:val="27"/>
        </w:rPr>
      </w:pPr>
      <w:r>
        <w:rPr>
          <w:rFonts w:ascii="宋体" w:hAnsi="宋体" w:cs="宋体" w:eastAsia="宋体"/>
          <w:sz w:val="27"/>
          <w:color w:val="000000"/>
          <w:b w:val="off"/>
          <w:i w:val="off"/>
        </w:rPr>
        <w:t>【针灸治疗】</w:t>
      </w:r>
    </w:p>
    <w:p>
      <w:pPr>
        <w:wordWrap w:val="on"/>
        <w:autoSpaceDE w:val="off"/>
        <w:autoSpaceDN w:val="off"/>
        <w:spacing w:before="20" w:after="0" w:line="455" w:lineRule="atLeast"/>
        <w:ind w:left="380" w:right="760" w:firstLine="700"/>
        <w:jc w:val="both"/>
        <w:textAlignment w:val="auto"/>
        <w:rPr>
          <w:sz w:val="27"/>
        </w:rPr>
      </w:pPr>
      <w:r>
        <w:rPr>
          <w:rFonts w:ascii="宋体" w:hAnsi="宋体" w:cs="宋体" w:eastAsia="宋体"/>
          <w:sz w:val="27"/>
          <w:color w:val="000000"/>
          <w:b w:val="off"/>
          <w:i w:val="off"/>
        </w:rPr>
        <w:t>老年心律失常的证治，尚无统一的分型标准。 由于心律失常</w:t>
      </w:r>
      <w:r>
        <w:rPr>
          <w:rFonts w:ascii="宋体" w:hAnsi="宋体" w:cs="宋体" w:eastAsia="宋体"/>
          <w:sz w:val="27"/>
          <w:color w:val="000000"/>
          <w:b w:val="off"/>
          <w:i w:val="off"/>
        </w:rPr>
        <w:t>的病因复杂，症状繁多，因此，临床不能执一处方，死守一法，应正</w:t>
      </w:r>
      <w:r>
        <w:rPr>
          <w:rFonts w:ascii="宋体" w:hAnsi="宋体" w:cs="宋体" w:eastAsia="宋体"/>
          <w:sz w:val="27"/>
          <w:color w:val="000000"/>
          <w:b w:val="off"/>
          <w:i w:val="off"/>
        </w:rPr>
        <w:t>确诊断和分类，进行合理的辨证选穴治疗，尤应重视审证求因，审</w:t>
      </w:r>
      <w:r>
        <w:rPr>
          <w:rFonts w:ascii="宋体" w:hAnsi="宋体" w:cs="宋体" w:eastAsia="宋体"/>
          <w:sz w:val="27"/>
          <w:color w:val="000000"/>
          <w:b w:val="off"/>
          <w:i w:val="off"/>
        </w:rPr>
        <w:t>因论治。</w:t>
      </w:r>
    </w:p>
    <w:p>
      <w:pPr>
        <w:wordWrap w:val="on"/>
        <w:autoSpaceDE w:val="off"/>
        <w:autoSpaceDN w:val="off"/>
        <w:spacing w:before="100" w:after="0" w:line="380" w:lineRule="atLeast"/>
        <w:ind w:left="1080" w:right="0"/>
        <w:jc w:val="both"/>
        <w:textAlignment w:val="auto"/>
        <w:rPr>
          <w:sz w:val="27"/>
        </w:rPr>
      </w:pPr>
      <w:r>
        <w:rPr>
          <w:rFonts w:ascii="宋体" w:hAnsi="宋体" w:cs="宋体" w:eastAsia="宋体"/>
          <w:sz w:val="27"/>
          <w:color w:val="000000"/>
          <w:b w:val="off"/>
          <w:i w:val="off"/>
        </w:rPr>
        <w:t>1. 心神不宁</w:t>
      </w:r>
    </w:p>
    <w:p>
      <w:pPr>
        <w:wordWrap w:val="on"/>
        <w:autoSpaceDE w:val="off"/>
        <w:autoSpaceDN w:val="off"/>
        <w:spacing w:before="40" w:after="0" w:line="440" w:lineRule="atLeast"/>
        <w:ind w:left="400" w:right="760" w:firstLine="680"/>
        <w:jc w:val="both"/>
        <w:textAlignment w:val="auto"/>
        <w:rPr>
          <w:sz w:val="27"/>
        </w:rPr>
      </w:pPr>
      <w:r>
        <w:rPr>
          <w:rFonts w:ascii="宋体" w:hAnsi="宋体" w:cs="宋体" w:eastAsia="宋体"/>
          <w:sz w:val="27"/>
          <w:color w:val="000000"/>
          <w:b w:val="off"/>
          <w:i w:val="off"/>
        </w:rPr>
        <w:t>(1)临床表现：心悸，善惊易恐，坐卧不安，多梦易醒，舌苔薄</w:t>
      </w:r>
      <w:r>
        <w:rPr>
          <w:rFonts w:ascii="宋体" w:hAnsi="宋体" w:cs="宋体" w:eastAsia="宋体"/>
          <w:sz w:val="27"/>
          <w:color w:val="000000"/>
          <w:b w:val="off"/>
          <w:i w:val="off"/>
        </w:rPr>
        <w:t>白，脉虚数或结代。</w:t>
      </w:r>
    </w:p>
    <w:p>
      <w:pPr>
        <w:wordWrap w:val="on"/>
        <w:autoSpaceDE w:val="off"/>
        <w:autoSpaceDN w:val="off"/>
        <w:spacing w:before="100" w:after="0" w:line="380" w:lineRule="atLeast"/>
        <w:ind w:left="1080" w:right="0"/>
        <w:jc w:val="both"/>
        <w:textAlignment w:val="auto"/>
        <w:rPr>
          <w:sz w:val="27"/>
        </w:rPr>
      </w:pPr>
      <w:r>
        <w:rPr>
          <w:rFonts w:ascii="宋体" w:hAnsi="宋体" w:cs="宋体" w:eastAsia="宋体"/>
          <w:sz w:val="27"/>
          <w:color w:val="000000"/>
          <w:b w:val="off"/>
          <w:i w:val="off"/>
        </w:rPr>
        <w:t>(2)治疗原则：镇惊定志，养心安神。</w:t>
      </w:r>
    </w:p>
    <w:p>
      <w:pPr>
        <w:wordWrap w:val="on"/>
        <w:autoSpaceDE w:val="off"/>
        <w:autoSpaceDN w:val="off"/>
        <w:spacing w:before="20" w:after="0" w:line="460" w:lineRule="atLeast"/>
        <w:ind w:left="420" w:right="740" w:firstLine="660"/>
        <w:jc w:val="both"/>
        <w:textAlignment w:val="auto"/>
        <w:rPr>
          <w:sz w:val="27"/>
        </w:rPr>
      </w:pPr>
      <w:r>
        <w:rPr>
          <w:rFonts w:ascii="宋体" w:hAnsi="宋体" w:cs="宋体" w:eastAsia="宋体"/>
          <w:sz w:val="27"/>
          <w:color w:val="000000"/>
          <w:b w:val="off"/>
          <w:i w:val="off"/>
        </w:rPr>
        <w:t>(3)选穴及治疗方法：取手少阴、厥阴经及背俞穴为主，选心</w:t>
      </w:r>
      <w:r>
        <w:rPr>
          <w:rFonts w:ascii="宋体" w:hAnsi="宋体" w:cs="宋体" w:eastAsia="宋体"/>
          <w:sz w:val="27"/>
          <w:color w:val="000000"/>
          <w:b w:val="off"/>
          <w:i w:val="off"/>
        </w:rPr>
        <w:t>俞、内关、神门、行间、足三里、侠溪穴。 毫针刺用平补平泻法，</w:t>
      </w:r>
    </w:p>
    <w:p>
      <w:pPr>
        <w:wordWrap w:val="on"/>
        <w:autoSpaceDE w:val="off"/>
        <w:autoSpaceDN w:val="off"/>
        <w:spacing w:before="0" w:after="0" w:line="460" w:lineRule="atLeast"/>
        <w:ind w:left="400" w:right="720" w:firstLine="680"/>
        <w:jc w:val="both"/>
        <w:textAlignment w:val="auto"/>
        <w:rPr>
          <w:sz w:val="27"/>
        </w:rPr>
      </w:pPr>
      <w:r>
        <w:rPr>
          <w:rFonts w:ascii="宋体" w:hAnsi="宋体" w:cs="宋体" w:eastAsia="宋体"/>
          <w:sz w:val="27"/>
          <w:color w:val="000000"/>
          <w:b w:val="off"/>
          <w:i w:val="off"/>
        </w:rPr>
        <w:t>(4)方义：心俞穴养心宁神定志；内关、神门穴宁心安神，能宽</w:t>
      </w:r>
      <w:r>
        <w:rPr>
          <w:rFonts w:ascii="宋体" w:hAnsi="宋体" w:cs="宋体" w:eastAsia="宋体"/>
          <w:sz w:val="27"/>
          <w:color w:val="000000"/>
          <w:b w:val="off"/>
          <w:i w:val="off"/>
        </w:rPr>
        <w:t>胸膈，清神志，调心包；行间、侠溪穴善主惊恐而泻肝胆郁热；足三</w:t>
      </w:r>
      <w:r>
        <w:rPr>
          <w:rFonts w:ascii="宋体" w:hAnsi="宋体" w:cs="宋体" w:eastAsia="宋体"/>
          <w:sz w:val="27"/>
          <w:color w:val="000000"/>
          <w:b w:val="off"/>
          <w:i w:val="off"/>
        </w:rPr>
        <w:t>里穴补气养血，使神自主。</w:t>
      </w:r>
    </w:p>
    <w:p>
      <w:pPr>
        <w:wordWrap w:val="on"/>
        <w:autoSpaceDE w:val="off"/>
        <w:autoSpaceDN w:val="off"/>
        <w:spacing w:before="100" w:after="0" w:line="380" w:lineRule="atLeast"/>
        <w:ind w:left="1080" w:right="0"/>
        <w:jc w:val="both"/>
        <w:textAlignment w:val="auto"/>
        <w:rPr>
          <w:sz w:val="27"/>
        </w:rPr>
      </w:pPr>
      <w:r>
        <w:rPr>
          <w:rFonts w:ascii="宋体" w:hAnsi="宋体" w:cs="宋体" w:eastAsia="宋体"/>
          <w:sz w:val="27"/>
          <w:color w:val="000000"/>
          <w:b w:val="off"/>
          <w:i w:val="off"/>
        </w:rPr>
        <w:t>2.阴虚火旺</w:t>
      </w:r>
    </w:p>
    <w:p>
      <w:pPr>
        <w:wordWrap w:val="on"/>
        <w:autoSpaceDE w:val="off"/>
        <w:autoSpaceDN w:val="off"/>
        <w:spacing w:before="40" w:after="0" w:line="440" w:lineRule="atLeast"/>
        <w:ind w:left="380" w:right="760" w:firstLine="700"/>
        <w:jc w:val="both"/>
        <w:textAlignment w:val="auto"/>
        <w:rPr>
          <w:sz w:val="27"/>
        </w:rPr>
      </w:pPr>
      <w:r>
        <w:rPr>
          <w:rFonts w:ascii="宋体" w:hAnsi="宋体" w:cs="宋体" w:eastAsia="宋体"/>
          <w:sz w:val="27"/>
          <w:color w:val="000000"/>
          <w:b w:val="off"/>
          <w:i w:val="off"/>
        </w:rPr>
        <w:t>(1)临床表现：心悸不宁，心烦少寐，头晕耳鸣、目眩，手足心</w:t>
      </w:r>
      <w:r>
        <w:rPr>
          <w:rFonts w:ascii="宋体" w:hAnsi="宋体" w:cs="宋体" w:eastAsia="宋体"/>
          <w:sz w:val="27"/>
          <w:color w:val="000000"/>
          <w:b w:val="off"/>
          <w:i w:val="off"/>
        </w:rPr>
        <w:t>热、腰疫，舌质红，脉细数。</w:t>
      </w:r>
    </w:p>
    <w:p>
      <w:pPr>
        <w:wordWrap w:val="on"/>
        <w:autoSpaceDE w:val="off"/>
        <w:autoSpaceDN w:val="off"/>
        <w:spacing w:before="120" w:after="0" w:line="380" w:lineRule="atLeast"/>
        <w:ind w:left="1080" w:right="0"/>
        <w:jc w:val="both"/>
        <w:textAlignment w:val="auto"/>
        <w:rPr>
          <w:sz w:val="27"/>
        </w:rPr>
      </w:pPr>
      <w:r>
        <w:rPr>
          <w:rFonts w:ascii="宋体" w:hAnsi="宋体" w:cs="宋体" w:eastAsia="宋体"/>
          <w:sz w:val="27"/>
          <w:color w:val="000000"/>
          <w:b w:val="off"/>
          <w:i w:val="off"/>
        </w:rPr>
        <w:t>(2)治疗原则：滋阴降火，养心安神。</w:t>
      </w:r>
    </w:p>
    <w:p>
      <w:pPr>
        <w:wordWrap w:val="on"/>
        <w:autoSpaceDE w:val="off"/>
        <w:autoSpaceDN w:val="off"/>
        <w:spacing w:before="0" w:after="0" w:line="465" w:lineRule="atLeast"/>
        <w:ind w:left="380" w:right="760" w:firstLine="700"/>
        <w:jc w:val="both"/>
        <w:textAlignment w:val="auto"/>
        <w:rPr>
          <w:sz w:val="27"/>
        </w:rPr>
      </w:pPr>
      <w:r>
        <w:rPr>
          <w:rFonts w:ascii="宋体" w:hAnsi="宋体" w:cs="宋体" w:eastAsia="宋体"/>
          <w:sz w:val="27"/>
          <w:color w:val="000000"/>
          <w:b w:val="off"/>
          <w:i w:val="off"/>
        </w:rPr>
        <w:t>(3)选穴及治疗方法：取手足少阴、手厥阴经穴为主，选神门、</w:t>
      </w:r>
      <w:r>
        <w:rPr>
          <w:rFonts w:ascii="宋体" w:hAnsi="宋体" w:cs="宋体" w:eastAsia="宋体"/>
          <w:sz w:val="27"/>
          <w:color w:val="000000"/>
          <w:b w:val="off"/>
          <w:i w:val="off"/>
        </w:rPr>
        <w:t>劳宫、内关、太溪、照海穴。 目眩腰痠甚者加肝俞、肾俞穴；头晕耳</w:t>
      </w:r>
      <w:r>
        <w:rPr>
          <w:rFonts w:ascii="宋体" w:hAnsi="宋体" w:cs="宋体" w:eastAsia="宋体"/>
          <w:sz w:val="27"/>
          <w:color w:val="000000"/>
          <w:b w:val="off"/>
          <w:i w:val="off"/>
        </w:rPr>
        <w:t>鸣重者加风池、行间穴；失眠加三阴交、心俞穴。 毫针刺，补泻并</w:t>
      </w:r>
      <w:r>
        <w:rPr>
          <w:rFonts w:ascii="宋体" w:hAnsi="宋体" w:cs="宋体" w:eastAsia="宋体"/>
          <w:sz w:val="27"/>
          <w:color w:val="000000"/>
          <w:b w:val="off"/>
          <w:i w:val="off"/>
        </w:rPr>
        <w:t>用，或先补后泻或先泻后补。</w:t>
      </w:r>
    </w:p>
    <w:p>
      <w:pPr>
        <w:wordWrap w:val="on"/>
        <w:autoSpaceDE w:val="off"/>
        <w:autoSpaceDN w:val="off"/>
        <w:spacing w:before="40" w:after="0" w:line="440" w:lineRule="atLeast"/>
        <w:ind w:left="400" w:right="800" w:firstLine="680"/>
        <w:jc w:val="both"/>
        <w:textAlignment w:val="auto"/>
        <w:rPr>
          <w:sz w:val="27"/>
        </w:rPr>
      </w:pPr>
      <w:r>
        <w:rPr>
          <w:rFonts w:ascii="宋体" w:hAnsi="宋体" w:cs="宋体" w:eastAsia="宋体"/>
          <w:sz w:val="27"/>
          <w:color w:val="000000"/>
          <w:b w:val="off"/>
          <w:i w:val="off"/>
        </w:rPr>
        <w:t>(4)方义：神门、劳宫穴清心安神，内关疏调包络气机，照海、</w:t>
      </w:r>
      <w:r>
        <w:rPr>
          <w:rFonts w:ascii="宋体" w:hAnsi="宋体" w:cs="宋体" w:eastAsia="宋体"/>
          <w:sz w:val="27"/>
          <w:color w:val="000000"/>
          <w:b w:val="off"/>
          <w:i w:val="off"/>
        </w:rPr>
        <w:t>太溪穴滋养肾阴以降虚火。阴火得降，则悸动自宁。</w:t>
      </w:r>
    </w:p>
    <w:p>
      <w:pPr>
        <w:wordWrap w:val="on"/>
        <w:autoSpaceDE w:val="off"/>
        <w:autoSpaceDN w:val="off"/>
        <w:spacing w:before="80" w:after="0" w:line="360" w:lineRule="atLeast"/>
        <w:ind w:left="1080" w:right="0"/>
        <w:jc w:val="both"/>
        <w:textAlignment w:val="auto"/>
        <w:rPr>
          <w:sz w:val="27"/>
        </w:rPr>
      </w:pPr>
      <w:r>
        <w:rPr>
          <w:rFonts w:ascii="宋体" w:hAnsi="宋体" w:cs="宋体" w:eastAsia="宋体"/>
          <w:sz w:val="27"/>
          <w:color w:val="000000"/>
          <w:b w:val="off"/>
          <w:i w:val="off"/>
        </w:rPr>
        <w:t>3.心血不足</w:t>
      </w:r>
    </w:p>
    <w:p>
      <w:pPr>
        <w:wordWrap w:val="on"/>
        <w:autoSpaceDE w:val="off"/>
        <w:autoSpaceDN w:val="off"/>
        <w:spacing w:before="120" w:after="0" w:line="400" w:lineRule="atLeast"/>
        <w:ind w:left="420" w:right="740" w:firstLine="660"/>
        <w:jc w:val="both"/>
        <w:textAlignment w:val="auto"/>
        <w:rPr>
          <w:sz w:val="27"/>
        </w:rPr>
      </w:pPr>
      <w:r>
        <w:rPr>
          <w:rFonts w:ascii="宋体" w:hAnsi="宋体" w:cs="宋体" w:eastAsia="宋体"/>
          <w:sz w:val="27"/>
          <w:color w:val="000000"/>
          <w:b w:val="off"/>
          <w:i w:val="off"/>
        </w:rPr>
        <w:t>(1)临床表现：心悸头晕，面色不华，倦怠乏力，舌质淡红，脉</w:t>
      </w:r>
      <w:r>
        <w:rPr>
          <w:rFonts w:ascii="宋体" w:hAnsi="宋体" w:cs="宋体" w:eastAsia="宋体"/>
          <w:sz w:val="27"/>
          <w:color w:val="000000"/>
          <w:b w:val="off"/>
          <w:i w:val="off"/>
        </w:rPr>
        <w:t>细弱。</w:t>
      </w:r>
    </w:p>
    <w:p>
      <w:pPr>
        <w:wordWrap w:val="on"/>
        <w:autoSpaceDE w:val="off"/>
        <w:autoSpaceDN w:val="off"/>
        <w:spacing w:before="140" w:after="0" w:line="380" w:lineRule="atLeast"/>
        <w:ind w:left="1080" w:right="0"/>
        <w:jc w:val="both"/>
        <w:textAlignment w:val="auto"/>
        <w:rPr>
          <w:sz w:val="27"/>
        </w:rPr>
      </w:pPr>
      <w:r>
        <w:rPr>
          <w:rFonts w:ascii="宋体" w:hAnsi="宋体" w:cs="宋体" w:eastAsia="宋体"/>
          <w:sz w:val="27"/>
          <w:color w:val="000000"/>
          <w:b w:val="off"/>
          <w:i w:val="off"/>
        </w:rPr>
        <w:t>(2)治疗原则：补血养心，益气安神。</w:t>
      </w:r>
    </w:p>
    <w:p>
      <w:pPr>
        <w:wordWrap w:val="on"/>
        <w:autoSpaceDE w:val="off"/>
        <w:autoSpaceDN w:val="off"/>
        <w:spacing w:before="100" w:after="0" w:line="380" w:lineRule="atLeast"/>
        <w:ind w:left="1080" w:right="0"/>
        <w:jc w:val="both"/>
        <w:textAlignment w:val="auto"/>
        <w:rPr>
          <w:sz w:val="27"/>
        </w:rPr>
      </w:pPr>
      <w:r>
        <w:rPr>
          <w:rFonts w:ascii="宋体" w:hAnsi="宋体" w:cs="宋体" w:eastAsia="宋体"/>
          <w:sz w:val="27"/>
          <w:color w:val="000000"/>
          <w:b w:val="off"/>
          <w:i w:val="off"/>
        </w:rPr>
        <w:t>(3)选穴及治疗方法：取背俞穴及任脉经穴为主，选心俞、膈</w:t>
      </w:r>
      <w:r>
        <w:br w:type="page"/>
      </w:r>
    </w:p>
    <w:p>
      <w:pPr>
        <w:wordWrap w:val="on"/>
        <w:autoSpaceDE w:val="off"/>
        <w:autoSpaceDN w:val="off"/>
        <w:spacing w:before="420" w:after="0" w:line="360" w:lineRule="atLeast"/>
        <w:ind w:left="580" w:right="0"/>
        <w:jc w:val="both"/>
        <w:textAlignment w:val="auto"/>
        <w:rPr>
          <w:sz w:val="27"/>
        </w:rPr>
      </w:pPr>
      <w:r>
        <w:rPr>
          <w:rFonts w:ascii="宋体" w:hAnsi="宋体" w:cs="宋体" w:eastAsia="宋体"/>
          <w:sz w:val="27"/>
          <w:color w:val="000000"/>
          <w:u w:val="single"/>
          <w:b w:val="off"/>
          <w:i w:val="off"/>
        </w:rPr>
        <w:t xml:space="preserve">150 常见老年病针灸治疗                                        </w:t>
      </w:r>
    </w:p>
    <w:p>
      <w:pPr>
        <w:wordWrap w:val="on"/>
        <w:autoSpaceDE w:val="off"/>
        <w:autoSpaceDN w:val="off"/>
        <w:spacing w:before="460" w:after="0" w:line="360" w:lineRule="atLeast"/>
        <w:ind w:left="580" w:right="0"/>
        <w:jc w:val="both"/>
        <w:textAlignment w:val="auto"/>
        <w:rPr>
          <w:sz w:val="27"/>
        </w:rPr>
      </w:pPr>
      <w:r>
        <w:rPr>
          <w:rFonts w:ascii="宋体" w:hAnsi="宋体" w:cs="宋体" w:eastAsia="宋体"/>
          <w:sz w:val="27"/>
          <w:color w:val="000000"/>
          <w:b w:val="off"/>
          <w:i w:val="off"/>
        </w:rPr>
        <w:t>俞、气海、脾俞穴。毫针刺用平补平泻法。</w:t>
      </w:r>
    </w:p>
    <w:p>
      <w:pPr>
        <w:wordWrap w:val="on"/>
        <w:autoSpaceDE w:val="off"/>
        <w:autoSpaceDN w:val="off"/>
        <w:spacing w:before="20" w:after="0" w:line="460" w:lineRule="atLeast"/>
        <w:ind w:left="500" w:right="660" w:firstLine="680"/>
        <w:jc w:val="both"/>
        <w:textAlignment w:val="auto"/>
        <w:rPr>
          <w:sz w:val="27"/>
        </w:rPr>
      </w:pPr>
      <w:r>
        <w:rPr>
          <w:rFonts w:ascii="宋体" w:hAnsi="宋体" w:cs="宋体" w:eastAsia="宋体"/>
          <w:sz w:val="27"/>
          <w:color w:val="000000"/>
          <w:b w:val="off"/>
          <w:i w:val="off"/>
        </w:rPr>
        <w:t>(4)方义：心俞穴补养心神，膈俞穴补血养血，气海穴益气生</w:t>
      </w:r>
      <w:r>
        <w:rPr>
          <w:rFonts w:ascii="宋体" w:hAnsi="宋体" w:cs="宋体" w:eastAsia="宋体"/>
          <w:sz w:val="27"/>
          <w:color w:val="000000"/>
          <w:b w:val="off"/>
          <w:i w:val="off"/>
        </w:rPr>
        <w:t>血，脾俞穴健脾使生化之源旺盛。 心俞、脾俞穴相合又能补养</w:t>
      </w:r>
      <w:r>
        <w:rPr>
          <w:rFonts w:ascii="宋体" w:hAnsi="宋体" w:cs="宋体" w:eastAsia="宋体"/>
          <w:sz w:val="27"/>
          <w:color w:val="000000"/>
          <w:b w:val="off"/>
          <w:i w:val="off"/>
        </w:rPr>
        <w:t>心脾。</w:t>
      </w:r>
    </w:p>
    <w:p>
      <w:pPr>
        <w:wordWrap w:val="on"/>
        <w:autoSpaceDE w:val="off"/>
        <w:autoSpaceDN w:val="off"/>
        <w:spacing w:before="120" w:after="0" w:line="360" w:lineRule="atLeast"/>
        <w:ind w:left="1180" w:right="0"/>
        <w:jc w:val="both"/>
        <w:textAlignment w:val="auto"/>
        <w:rPr>
          <w:sz w:val="27"/>
        </w:rPr>
      </w:pPr>
      <w:r>
        <w:rPr>
          <w:rFonts w:ascii="宋体" w:hAnsi="宋体" w:cs="宋体" w:eastAsia="宋体"/>
          <w:sz w:val="27"/>
          <w:color w:val="000000"/>
          <w:b w:val="off"/>
          <w:i w:val="off"/>
        </w:rPr>
        <w:t>4.心阳不足</w:t>
      </w:r>
    </w:p>
    <w:p>
      <w:pPr>
        <w:wordWrap w:val="on"/>
        <w:autoSpaceDE w:val="off"/>
        <w:autoSpaceDN w:val="off"/>
        <w:spacing w:before="0" w:after="0" w:line="460" w:lineRule="atLeast"/>
        <w:ind w:left="500" w:right="640" w:firstLine="680"/>
        <w:jc w:val="both"/>
        <w:textAlignment w:val="auto"/>
        <w:rPr>
          <w:sz w:val="27"/>
        </w:rPr>
      </w:pPr>
      <w:r>
        <w:rPr>
          <w:rFonts w:ascii="宋体" w:hAnsi="宋体" w:cs="宋体" w:eastAsia="宋体"/>
          <w:sz w:val="27"/>
          <w:color w:val="000000"/>
          <w:b w:val="off"/>
          <w:i w:val="off"/>
        </w:rPr>
        <w:t>(1)临床表现：心中空虚，惕惕而动，面色苍白，胸闷气短，形</w:t>
      </w:r>
      <w:r>
        <w:rPr>
          <w:rFonts w:ascii="宋体" w:hAnsi="宋体" w:cs="宋体" w:eastAsia="宋体"/>
          <w:sz w:val="27"/>
          <w:color w:val="000000"/>
          <w:b w:val="off"/>
          <w:i w:val="off"/>
        </w:rPr>
        <w:t>寒肢冷，舌质淡白，脉象虚弱或沉细而数。</w:t>
      </w:r>
    </w:p>
    <w:p>
      <w:pPr>
        <w:wordWrap w:val="on"/>
        <w:autoSpaceDE w:val="off"/>
        <w:autoSpaceDN w:val="off"/>
        <w:spacing w:before="100" w:after="0" w:line="360" w:lineRule="atLeast"/>
        <w:ind w:left="1180" w:right="0"/>
        <w:jc w:val="both"/>
        <w:textAlignment w:val="auto"/>
        <w:rPr>
          <w:sz w:val="27"/>
        </w:rPr>
      </w:pPr>
      <w:r>
        <w:rPr>
          <w:rFonts w:ascii="宋体" w:hAnsi="宋体" w:cs="宋体" w:eastAsia="宋体"/>
          <w:sz w:val="27"/>
          <w:color w:val="000000"/>
          <w:b w:val="off"/>
          <w:i w:val="off"/>
        </w:rPr>
        <w:t>(2)治疗原则：温补心阳，安神定悸。</w:t>
      </w:r>
    </w:p>
    <w:p>
      <w:pPr>
        <w:wordWrap w:val="on"/>
        <w:autoSpaceDE w:val="off"/>
        <w:autoSpaceDN w:val="off"/>
        <w:spacing w:before="40" w:after="0" w:line="440" w:lineRule="atLeast"/>
        <w:ind w:left="500" w:right="640" w:firstLine="680"/>
        <w:jc w:val="both"/>
        <w:textAlignment w:val="auto"/>
        <w:rPr>
          <w:sz w:val="27"/>
        </w:rPr>
      </w:pPr>
      <w:r>
        <w:rPr>
          <w:rFonts w:ascii="宋体" w:hAnsi="宋体" w:cs="宋体" w:eastAsia="宋体"/>
          <w:sz w:val="27"/>
          <w:color w:val="000000"/>
          <w:b w:val="off"/>
          <w:i w:val="off"/>
        </w:rPr>
        <w:t>(3)选穴及治疗方法：取厥阴、少阴、督脉经及背俞穴为主，选</w:t>
      </w:r>
      <w:r>
        <w:rPr>
          <w:rFonts w:ascii="宋体" w:hAnsi="宋体" w:cs="宋体" w:eastAsia="宋体"/>
          <w:sz w:val="27"/>
          <w:color w:val="000000"/>
          <w:b w:val="off"/>
          <w:i w:val="off"/>
        </w:rPr>
        <w:t>大陵、内关、厥阴俞穴、毫针刺用补法或艾灸。</w:t>
      </w:r>
    </w:p>
    <w:p>
      <w:pPr>
        <w:wordWrap w:val="on"/>
        <w:autoSpaceDE w:val="off"/>
        <w:autoSpaceDN w:val="off"/>
        <w:spacing w:before="20" w:after="0" w:line="460" w:lineRule="atLeast"/>
        <w:ind w:left="480" w:right="660" w:firstLine="700"/>
        <w:jc w:val="both"/>
        <w:textAlignment w:val="auto"/>
        <w:rPr>
          <w:sz w:val="27"/>
        </w:rPr>
      </w:pPr>
      <w:r>
        <w:rPr>
          <w:rFonts w:ascii="宋体" w:hAnsi="宋体" w:cs="宋体" w:eastAsia="宋体"/>
          <w:sz w:val="27"/>
          <w:color w:val="000000"/>
          <w:b w:val="off"/>
          <w:i w:val="off"/>
        </w:rPr>
        <w:t>(4)方义：大陵穴为心包经原穴，内关为心包经络穴，原络相</w:t>
      </w:r>
      <w:r>
        <w:rPr>
          <w:rFonts w:ascii="宋体" w:hAnsi="宋体" w:cs="宋体" w:eastAsia="宋体"/>
          <w:sz w:val="27"/>
          <w:color w:val="000000"/>
          <w:b w:val="off"/>
          <w:i w:val="off"/>
        </w:rPr>
        <w:t>配可鼓动心阳，厥阴俞养心安神，振奋心经阳气，三穴共用以温补</w:t>
      </w:r>
      <w:r>
        <w:rPr>
          <w:rFonts w:ascii="宋体" w:hAnsi="宋体" w:cs="宋体" w:eastAsia="宋体"/>
          <w:sz w:val="27"/>
          <w:color w:val="000000"/>
          <w:b w:val="off"/>
          <w:i w:val="off"/>
        </w:rPr>
        <w:t>心阻，安神定志。寒甚者加灸关元穴，胸闷气短甚者加灸气海、膻</w:t>
      </w:r>
      <w:r>
        <w:rPr>
          <w:rFonts w:ascii="宋体" w:hAnsi="宋体" w:cs="宋体" w:eastAsia="宋体"/>
          <w:sz w:val="27"/>
          <w:color w:val="000000"/>
          <w:b w:val="off"/>
          <w:i w:val="off"/>
        </w:rPr>
        <w:t>中穴。</w:t>
      </w:r>
    </w:p>
    <w:p>
      <w:pPr>
        <w:wordWrap w:val="on"/>
        <w:autoSpaceDE w:val="off"/>
        <w:autoSpaceDN w:val="off"/>
        <w:spacing w:before="120" w:after="0" w:line="360" w:lineRule="atLeast"/>
        <w:ind w:left="1180" w:right="0"/>
        <w:jc w:val="both"/>
        <w:textAlignment w:val="auto"/>
        <w:rPr>
          <w:sz w:val="27"/>
        </w:rPr>
      </w:pPr>
      <w:r>
        <w:rPr>
          <w:rFonts w:ascii="宋体" w:hAnsi="宋体" w:cs="宋体" w:eastAsia="宋体"/>
          <w:sz w:val="27"/>
          <w:color w:val="000000"/>
          <w:b w:val="off"/>
          <w:i w:val="off"/>
        </w:rPr>
        <w:t>5.饮邪上犯</w:t>
      </w:r>
    </w:p>
    <w:p>
      <w:pPr>
        <w:wordWrap w:val="on"/>
        <w:autoSpaceDE w:val="off"/>
        <w:autoSpaceDN w:val="off"/>
        <w:spacing w:before="40" w:after="0" w:line="440" w:lineRule="atLeast"/>
        <w:ind w:left="520" w:right="640" w:firstLine="660"/>
        <w:jc w:val="both"/>
        <w:textAlignment w:val="auto"/>
        <w:rPr>
          <w:sz w:val="27"/>
        </w:rPr>
      </w:pPr>
      <w:r>
        <w:rPr>
          <w:rFonts w:ascii="宋体" w:hAnsi="宋体" w:cs="宋体" w:eastAsia="宋体"/>
          <w:sz w:val="27"/>
          <w:color w:val="000000"/>
          <w:b w:val="off"/>
          <w:i w:val="off"/>
        </w:rPr>
        <w:t>(1)临床表现：心悸眩晕，胸脘痞满，形寒肢冷，小便短少，或</w:t>
      </w:r>
      <w:r>
        <w:rPr>
          <w:rFonts w:ascii="宋体" w:hAnsi="宋体" w:cs="宋体" w:eastAsia="宋体"/>
          <w:sz w:val="27"/>
          <w:color w:val="000000"/>
          <w:b w:val="off"/>
          <w:i w:val="off"/>
        </w:rPr>
        <w:t>下肢浮肿，渴不欲饮，恶心吐涎，舌苔白滑，脉象弦滑。</w:t>
      </w:r>
    </w:p>
    <w:p>
      <w:pPr>
        <w:wordWrap w:val="on"/>
        <w:autoSpaceDE w:val="off"/>
        <w:autoSpaceDN w:val="off"/>
        <w:spacing w:before="120" w:after="0" w:line="360" w:lineRule="atLeast"/>
        <w:ind w:left="1180" w:right="0"/>
        <w:jc w:val="both"/>
        <w:textAlignment w:val="auto"/>
        <w:rPr>
          <w:sz w:val="27"/>
        </w:rPr>
      </w:pPr>
      <w:r>
        <w:rPr>
          <w:rFonts w:ascii="宋体" w:hAnsi="宋体" w:cs="宋体" w:eastAsia="宋体"/>
          <w:sz w:val="27"/>
          <w:color w:val="000000"/>
          <w:b w:val="off"/>
          <w:i w:val="off"/>
        </w:rPr>
        <w:t>(2)治疗原则：振奋心阳，化气行水。</w:t>
      </w:r>
    </w:p>
    <w:p>
      <w:pPr>
        <w:wordWrap w:val="on"/>
        <w:autoSpaceDE w:val="off"/>
        <w:autoSpaceDN w:val="off"/>
        <w:spacing w:before="20" w:after="0" w:line="447" w:lineRule="atLeast"/>
        <w:ind w:left="500" w:right="700" w:firstLine="680"/>
        <w:jc w:val="both"/>
        <w:textAlignment w:val="auto"/>
        <w:rPr>
          <w:sz w:val="27"/>
        </w:rPr>
      </w:pPr>
      <w:r>
        <w:rPr>
          <w:rFonts w:ascii="宋体" w:hAnsi="宋体" w:cs="宋体" w:eastAsia="宋体"/>
          <w:sz w:val="27"/>
          <w:color w:val="000000"/>
          <w:b w:val="off"/>
          <w:i w:val="off"/>
        </w:rPr>
        <w:t>(3)选穴及治疗方法：取手少阴、厥阴经穴为主，佐以背俞穴，</w:t>
      </w:r>
      <w:r>
        <w:rPr>
          <w:rFonts w:ascii="宋体" w:hAnsi="宋体" w:cs="宋体" w:eastAsia="宋体"/>
          <w:sz w:val="27"/>
          <w:color w:val="000000"/>
          <w:b w:val="off"/>
          <w:i w:val="off"/>
        </w:rPr>
        <w:t>主穴选心俞、巨阙、间使、神门穴；配穴选脾俞、三焦俞、气海俞穴。</w:t>
      </w:r>
      <w:r>
        <w:rPr>
          <w:rFonts w:ascii="宋体" w:hAnsi="宋体" w:cs="宋体" w:eastAsia="宋体"/>
          <w:sz w:val="27"/>
          <w:color w:val="000000"/>
          <w:b w:val="off"/>
          <w:i w:val="off"/>
        </w:rPr>
        <w:t>针用平补平泻法。</w:t>
      </w:r>
    </w:p>
    <w:p>
      <w:pPr>
        <w:wordWrap w:val="on"/>
        <w:autoSpaceDE w:val="off"/>
        <w:autoSpaceDN w:val="off"/>
        <w:spacing w:before="40" w:after="0" w:line="460" w:lineRule="atLeast"/>
        <w:ind w:left="500" w:right="660" w:firstLine="680"/>
        <w:jc w:val="both"/>
        <w:textAlignment w:val="auto"/>
        <w:rPr>
          <w:sz w:val="27"/>
        </w:rPr>
      </w:pPr>
      <w:r>
        <w:rPr>
          <w:rFonts w:ascii="宋体" w:hAnsi="宋体" w:cs="宋体" w:eastAsia="宋体"/>
          <w:sz w:val="27"/>
          <w:color w:val="000000"/>
          <w:b w:val="off"/>
          <w:i w:val="off"/>
        </w:rPr>
        <w:t>(4)方义：心俞、巨阙穴宁心安神，为近道取穴，间使、神门穴</w:t>
      </w:r>
      <w:r>
        <w:rPr>
          <w:rFonts w:ascii="宋体" w:hAnsi="宋体" w:cs="宋体" w:eastAsia="宋体"/>
          <w:sz w:val="27"/>
          <w:color w:val="000000"/>
          <w:b w:val="off"/>
          <w:i w:val="off"/>
        </w:rPr>
        <w:t>宽胸和胃，宁心定志。脾俞健脾祛湿，三焦俞疏调三焦气机，气海</w:t>
      </w:r>
      <w:r>
        <w:rPr>
          <w:rFonts w:ascii="宋体" w:hAnsi="宋体" w:cs="宋体" w:eastAsia="宋体"/>
          <w:sz w:val="27"/>
          <w:color w:val="000000"/>
          <w:b w:val="off"/>
          <w:i w:val="off"/>
        </w:rPr>
        <w:t>俞使气机宣畅。本方能宁心安神，健脾化气行水。</w:t>
      </w:r>
    </w:p>
    <w:p>
      <w:pPr>
        <w:wordWrap w:val="on"/>
        <w:autoSpaceDE w:val="off"/>
        <w:autoSpaceDN w:val="off"/>
        <w:spacing w:before="100" w:after="0" w:line="360" w:lineRule="atLeast"/>
        <w:ind w:left="1180" w:right="0"/>
        <w:jc w:val="both"/>
        <w:textAlignment w:val="auto"/>
        <w:rPr>
          <w:sz w:val="27"/>
        </w:rPr>
      </w:pPr>
      <w:r>
        <w:rPr>
          <w:rFonts w:ascii="宋体" w:hAnsi="宋体" w:cs="宋体" w:eastAsia="宋体"/>
          <w:sz w:val="27"/>
          <w:color w:val="000000"/>
          <w:b w:val="off"/>
          <w:i w:val="off"/>
        </w:rPr>
        <w:t>6.瘀血阻络</w:t>
      </w:r>
    </w:p>
    <w:p>
      <w:pPr>
        <w:wordWrap w:val="on"/>
        <w:autoSpaceDE w:val="off"/>
        <w:autoSpaceDN w:val="off"/>
        <w:spacing w:before="20" w:after="0" w:line="460" w:lineRule="atLeast"/>
        <w:ind w:left="560" w:right="700" w:firstLine="620"/>
        <w:jc w:val="both"/>
        <w:textAlignment w:val="auto"/>
        <w:rPr>
          <w:sz w:val="27"/>
        </w:rPr>
      </w:pPr>
      <w:r>
        <w:rPr>
          <w:rFonts w:ascii="宋体" w:hAnsi="宋体" w:cs="宋体" w:eastAsia="宋体"/>
          <w:sz w:val="27"/>
          <w:color w:val="000000"/>
          <w:b w:val="off"/>
          <w:i w:val="off"/>
        </w:rPr>
        <w:t>(1)临床表现：心悸不宁.胸闷不舒，心痛时作，或臀甲青紫，</w:t>
      </w:r>
      <w:r>
        <w:rPr>
          <w:rFonts w:ascii="宋体" w:hAnsi="宋体" w:cs="宋体" w:eastAsia="宋体"/>
          <w:sz w:val="27"/>
          <w:color w:val="000000"/>
          <w:b w:val="off"/>
          <w:i w:val="off"/>
        </w:rPr>
        <w:t>舌质紫暗或有瘀斑，脉涩或结代。</w:t>
      </w:r>
    </w:p>
    <w:p>
      <w:pPr>
        <w:wordWrap w:val="on"/>
        <w:autoSpaceDE w:val="off"/>
        <w:autoSpaceDN w:val="off"/>
        <w:spacing w:before="100" w:after="0" w:line="360" w:lineRule="atLeast"/>
        <w:ind w:left="1180" w:right="0"/>
        <w:jc w:val="both"/>
        <w:textAlignment w:val="auto"/>
        <w:rPr>
          <w:sz w:val="27"/>
        </w:rPr>
      </w:pPr>
      <w:r>
        <w:rPr>
          <w:rFonts w:ascii="宋体" w:hAnsi="宋体" w:cs="宋体" w:eastAsia="宋体"/>
          <w:sz w:val="27"/>
          <w:color w:val="000000"/>
          <w:b w:val="off"/>
          <w:i w:val="off"/>
        </w:rPr>
        <w:t>(2)治疗原则：活血化瘀，理气通络。</w:t>
      </w:r>
    </w:p>
    <w:p>
      <w:pPr>
        <w:wordWrap w:val="on"/>
        <w:autoSpaceDE w:val="off"/>
        <w:autoSpaceDN w:val="off"/>
        <w:spacing w:before="40" w:after="0" w:line="440" w:lineRule="atLeast"/>
        <w:ind w:left="500" w:right="640" w:firstLine="680"/>
        <w:jc w:val="both"/>
        <w:textAlignment w:val="auto"/>
        <w:rPr>
          <w:sz w:val="27"/>
        </w:rPr>
      </w:pPr>
      <w:r>
        <w:rPr>
          <w:rFonts w:ascii="宋体" w:hAnsi="宋体" w:cs="宋体" w:eastAsia="宋体"/>
          <w:sz w:val="27"/>
          <w:color w:val="000000"/>
          <w:b w:val="off"/>
          <w:i w:val="off"/>
        </w:rPr>
        <w:t>(3)选穴及治疗方法：取手厥阴经、背俞穴为主，选郄门、膈</w:t>
      </w:r>
      <w:r>
        <w:rPr>
          <w:rFonts w:ascii="宋体" w:hAnsi="宋体" w:cs="宋体" w:eastAsia="宋体"/>
          <w:sz w:val="27"/>
          <w:color w:val="000000"/>
          <w:b w:val="off"/>
          <w:i w:val="off"/>
        </w:rPr>
        <w:t>俞、 三阴交穴。 毫针刺用泻法。</w:t>
      </w:r>
    </w:p>
    <w:p>
      <w:pPr>
        <w:wordWrap w:val="on"/>
        <w:autoSpaceDE w:val="off"/>
        <w:autoSpaceDN w:val="off"/>
        <w:spacing w:before="120" w:after="0" w:line="360" w:lineRule="atLeast"/>
        <w:ind w:left="1180" w:right="0"/>
        <w:jc w:val="both"/>
        <w:textAlignment w:val="auto"/>
        <w:rPr>
          <w:sz w:val="27"/>
        </w:rPr>
      </w:pPr>
      <w:r>
        <w:rPr>
          <w:rFonts w:ascii="宋体" w:hAnsi="宋体" w:cs="宋体" w:eastAsia="宋体"/>
          <w:sz w:val="27"/>
          <w:color w:val="000000"/>
          <w:b w:val="off"/>
          <w:i w:val="off"/>
        </w:rPr>
        <w:t>(4)方义：郄门穴乃心包络之郄穴，经气深大而主心络瘀阻。</w:t>
      </w:r>
      <w:r>
        <w:br w:type="page"/>
      </w:r>
    </w:p>
    <w:p>
      <w:pPr>
        <w:wordWrap w:val="on"/>
        <w:autoSpaceDE w:val="off"/>
        <w:autoSpaceDN w:val="off"/>
        <w:spacing w:before="360" w:after="0" w:line="360" w:lineRule="atLeast"/>
        <w:ind w:left="4920" w:right="0"/>
        <w:jc w:val="both"/>
        <w:textAlignment w:val="auto"/>
        <w:rPr>
          <w:sz w:val="27"/>
        </w:rPr>
      </w:pPr>
      <w:r>
        <w:rPr>
          <w:rFonts w:ascii="宋体" w:hAnsi="宋体" w:cs="宋体" w:eastAsia="宋体"/>
          <w:sz w:val="27"/>
          <w:color w:val="000000"/>
          <w:b w:val="off"/>
          <w:i w:val="off"/>
        </w:rPr>
        <w:t>下篇 各种老年</w:t>
      </w:r>
      <w:r>
        <w:rPr>
          <w:rFonts w:ascii="宋体" w:hAnsi="宋体" w:cs="宋体" w:eastAsia="宋体"/>
          <w:sz w:val="27"/>
          <w:color w:val="000000"/>
          <w:u w:val="single"/>
          <w:b w:val="off"/>
          <w:i w:val="off"/>
        </w:rPr>
        <w:t>疾病的针灸治疗</w:t>
      </w:r>
      <w:r>
        <w:rPr>
          <w:rFonts w:ascii="宋体" w:hAnsi="宋体" w:cs="宋体" w:eastAsia="宋体"/>
          <w:sz w:val="27"/>
          <w:color w:val="000000"/>
          <w:b w:val="off"/>
          <w:i w:val="off"/>
        </w:rPr>
        <w:t xml:space="preserve"> 151</w:t>
      </w:r>
    </w:p>
    <w:p>
      <w:pPr>
        <w:wordWrap w:val="on"/>
        <w:autoSpaceDE w:val="off"/>
        <w:autoSpaceDN w:val="off"/>
        <w:spacing w:before="320" w:after="0" w:line="510" w:lineRule="atLeast"/>
        <w:ind w:left="380" w:right="780"/>
        <w:jc w:val="both"/>
        <w:textAlignment w:val="auto"/>
        <w:rPr>
          <w:sz w:val="27"/>
        </w:rPr>
      </w:pPr>
      <w:r>
        <w:rPr>
          <w:rFonts w:ascii="宋体" w:hAnsi="宋体" w:cs="宋体" w:eastAsia="宋体"/>
          <w:sz w:val="27"/>
          <w:color w:val="000000"/>
          <w:b w:val="off"/>
          <w:i w:val="off"/>
        </w:rPr>
        <w:t>血会膈俞，有活血祛瘀之功。  ：阴交穴调整三阴经气而活血通络，</w:t>
      </w:r>
      <w:r>
        <w:rPr>
          <w:rFonts w:ascii="宋体" w:hAnsi="宋体" w:cs="宋体" w:eastAsia="宋体"/>
          <w:sz w:val="27"/>
          <w:color w:val="000000"/>
          <w:b w:val="off"/>
          <w:i w:val="off"/>
        </w:rPr>
        <w:t>共奏活血化瘀，理气通络之功</w:t>
      </w:r>
    </w:p>
    <w:p>
      <w:pPr>
        <w:wordWrap w:val="on"/>
        <w:autoSpaceDE w:val="off"/>
        <w:autoSpaceDN w:val="off"/>
        <w:spacing w:before="60" w:after="0" w:line="380" w:lineRule="atLeast"/>
        <w:ind w:left="380" w:right="0"/>
        <w:jc w:val="both"/>
        <w:textAlignment w:val="auto"/>
        <w:rPr>
          <w:sz w:val="27"/>
        </w:rPr>
      </w:pPr>
      <w:r>
        <w:rPr>
          <w:rFonts w:ascii="宋体" w:hAnsi="宋体" w:cs="宋体" w:eastAsia="宋体"/>
          <w:sz w:val="27"/>
          <w:color w:val="000000"/>
          <w:b w:val="off"/>
          <w:i w:val="off"/>
        </w:rPr>
        <w:t>【其他疗法】</w:t>
      </w:r>
    </w:p>
    <w:p>
      <w:pPr>
        <w:wordWrap w:val="on"/>
        <w:autoSpaceDE w:val="off"/>
        <w:autoSpaceDN w:val="off"/>
        <w:spacing w:before="20" w:after="0" w:line="460" w:lineRule="atLeast"/>
        <w:ind w:left="340" w:right="760" w:firstLine="700"/>
        <w:jc w:val="both"/>
        <w:textAlignment w:val="auto"/>
        <w:rPr>
          <w:sz w:val="27"/>
        </w:rPr>
      </w:pPr>
      <w:r>
        <w:rPr>
          <w:rFonts w:ascii="宋体" w:hAnsi="宋体" w:cs="宋体" w:eastAsia="宋体"/>
          <w:sz w:val="27"/>
          <w:color w:val="000000"/>
          <w:b w:val="off"/>
          <w:i w:val="off"/>
        </w:rPr>
        <w:t>(1)以上六型均可配合耳针：选皮质下、小肠、心、交感、神门</w:t>
      </w:r>
      <w:r>
        <w:rPr>
          <w:rFonts w:ascii="宋体" w:hAnsi="宋体" w:cs="宋体" w:eastAsia="宋体"/>
          <w:sz w:val="27"/>
          <w:color w:val="000000"/>
          <w:b w:val="off"/>
          <w:i w:val="off"/>
        </w:rPr>
        <w:t>穴， 每次选2~3穴，以轻、中度刺激，留针20分钟左右，隔日1次，</w:t>
      </w:r>
      <w:r>
        <w:rPr>
          <w:rFonts w:ascii="宋体" w:hAnsi="宋体" w:cs="宋体" w:eastAsia="宋体"/>
          <w:sz w:val="27"/>
          <w:color w:val="000000"/>
          <w:b w:val="off"/>
          <w:i w:val="off"/>
        </w:rPr>
        <w:t>10次为一疗程，疗程间休息3~5天。</w:t>
      </w:r>
    </w:p>
    <w:p>
      <w:pPr>
        <w:wordWrap w:val="on"/>
        <w:autoSpaceDE w:val="off"/>
        <w:autoSpaceDN w:val="off"/>
        <w:spacing w:before="100" w:after="0" w:line="380" w:lineRule="atLeast"/>
        <w:ind w:left="1040" w:right="0"/>
        <w:jc w:val="both"/>
        <w:textAlignment w:val="auto"/>
        <w:rPr>
          <w:sz w:val="27"/>
        </w:rPr>
      </w:pPr>
      <w:r>
        <w:rPr>
          <w:rFonts w:ascii="宋体" w:hAnsi="宋体" w:cs="宋体" w:eastAsia="宋体"/>
          <w:sz w:val="27"/>
          <w:color w:val="000000"/>
          <w:b w:val="off"/>
          <w:i w:val="off"/>
        </w:rPr>
        <w:t>(2)古代方选</w:t>
      </w:r>
    </w:p>
    <w:p>
      <w:pPr>
        <w:wordWrap w:val="on"/>
        <w:autoSpaceDE w:val="off"/>
        <w:autoSpaceDN w:val="off"/>
        <w:spacing w:before="60" w:after="0" w:line="380" w:lineRule="atLeast"/>
        <w:ind w:left="1040" w:right="0"/>
        <w:jc w:val="both"/>
        <w:textAlignment w:val="auto"/>
        <w:rPr>
          <w:sz w:val="27"/>
        </w:rPr>
      </w:pPr>
      <w:r>
        <w:rPr>
          <w:rFonts w:ascii="宋体" w:hAnsi="宋体" w:cs="宋体" w:eastAsia="宋体"/>
          <w:sz w:val="27"/>
          <w:color w:val="000000"/>
          <w:b w:val="off"/>
          <w:i w:val="off"/>
        </w:rPr>
        <w:t>①惊怖心忪，少力，灸大横五十壮。 ((千金要方))</w:t>
      </w:r>
    </w:p>
    <w:p>
      <w:pPr>
        <w:wordWrap w:val="on"/>
        <w:autoSpaceDE w:val="off"/>
        <w:autoSpaceDN w:val="off"/>
        <w:spacing w:before="100" w:after="0" w:line="380" w:lineRule="atLeast"/>
        <w:ind w:left="1040" w:right="0"/>
        <w:jc w:val="both"/>
        <w:textAlignment w:val="auto"/>
        <w:rPr>
          <w:sz w:val="27"/>
        </w:rPr>
      </w:pPr>
      <w:r>
        <w:rPr>
          <w:rFonts w:ascii="宋体" w:hAnsi="宋体" w:cs="宋体" w:eastAsia="宋体"/>
          <w:sz w:val="27"/>
          <w:color w:val="000000"/>
          <w:b w:val="off"/>
          <w:i w:val="off"/>
        </w:rPr>
        <w:t>②惊恐心痛，神门，少冲，然谷，阴陵泉，内关。 (《针灸大成》)</w:t>
      </w:r>
    </w:p>
    <w:p>
      <w:pPr>
        <w:wordWrap w:val="on"/>
        <w:autoSpaceDE w:val="off"/>
        <w:autoSpaceDN w:val="off"/>
        <w:spacing w:before="60" w:after="0" w:line="380" w:lineRule="atLeast"/>
        <w:ind w:left="38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40" w:after="0" w:line="440" w:lineRule="atLeast"/>
        <w:ind w:left="400" w:right="760" w:firstLine="640"/>
        <w:jc w:val="both"/>
        <w:textAlignment w:val="auto"/>
        <w:rPr>
          <w:sz w:val="27"/>
        </w:rPr>
      </w:pPr>
      <w:r>
        <w:rPr>
          <w:rFonts w:ascii="宋体" w:hAnsi="宋体" w:cs="宋体" w:eastAsia="宋体"/>
          <w:sz w:val="27"/>
          <w:color w:val="000000"/>
          <w:b w:val="off"/>
          <w:i w:val="off"/>
        </w:rPr>
        <w:t>(1)选手智三针(内关、神门、劳宫)，背三针(参见“老年慢性支气</w:t>
      </w:r>
      <w:r>
        <w:rPr>
          <w:rFonts w:ascii="宋体" w:hAnsi="宋体" w:cs="宋体" w:eastAsia="宋体"/>
          <w:sz w:val="27"/>
          <w:color w:val="000000"/>
          <w:b w:val="off"/>
          <w:i w:val="off"/>
        </w:rPr>
        <w:t>管炎”篇)。</w:t>
      </w:r>
    </w:p>
    <w:p>
      <w:pPr>
        <w:wordWrap w:val="on"/>
        <w:autoSpaceDE w:val="off"/>
        <w:autoSpaceDN w:val="off"/>
        <w:spacing w:before="60" w:after="0" w:line="460" w:lineRule="atLeast"/>
        <w:ind w:left="360" w:right="760" w:firstLine="680"/>
        <w:jc w:val="both"/>
        <w:textAlignment w:val="auto"/>
        <w:rPr>
          <w:sz w:val="27"/>
        </w:rPr>
      </w:pPr>
      <w:r>
        <w:rPr>
          <w:rFonts w:ascii="宋体" w:hAnsi="宋体" w:cs="宋体" w:eastAsia="宋体"/>
          <w:sz w:val="27"/>
          <w:color w:val="000000"/>
          <w:b w:val="off"/>
          <w:i w:val="off"/>
        </w:rPr>
        <w:t>(2)手智三针穴解：内关，穴居手太阴与少阴之间的手厥阴经</w:t>
      </w:r>
      <w:r>
        <w:rPr>
          <w:rFonts w:ascii="宋体" w:hAnsi="宋体" w:cs="宋体" w:eastAsia="宋体"/>
          <w:sz w:val="27"/>
          <w:color w:val="000000"/>
          <w:b w:val="off"/>
          <w:i w:val="off"/>
        </w:rPr>
        <w:t>脉，阴维脉气所发，属八脉交会之---；心包经络脉起于此处，内通于</w:t>
      </w:r>
      <w:r>
        <w:rPr>
          <w:rFonts w:ascii="宋体" w:hAnsi="宋体" w:cs="宋体" w:eastAsia="宋体"/>
          <w:sz w:val="27"/>
          <w:color w:val="000000"/>
          <w:b w:val="off"/>
          <w:i w:val="off"/>
        </w:rPr>
        <w:t>手少阳三焦经。阴维维系诸阴，针内关，有滋阴清火，交通心肾，宁</w:t>
      </w:r>
      <w:r>
        <w:rPr>
          <w:rFonts w:ascii="宋体" w:hAnsi="宋体" w:cs="宋体" w:eastAsia="宋体"/>
          <w:sz w:val="27"/>
          <w:color w:val="000000"/>
          <w:b w:val="off"/>
          <w:i w:val="off"/>
        </w:rPr>
        <w:t>心安神等作用。劳宫穴，为手厥阴心包经荥穴，荥主身热，本穴有</w:t>
      </w:r>
      <w:r>
        <w:rPr>
          <w:rFonts w:ascii="宋体" w:hAnsi="宋体" w:cs="宋体" w:eastAsia="宋体"/>
          <w:sz w:val="27"/>
          <w:color w:val="000000"/>
          <w:b w:val="off"/>
          <w:i w:val="off"/>
        </w:rPr>
        <w:t>清心泻火，开窍安神之功。神门穴，为心经原穴及输穴，其五输穴</w:t>
      </w:r>
      <w:r>
        <w:rPr>
          <w:rFonts w:ascii="宋体" w:hAnsi="宋体" w:cs="宋体" w:eastAsia="宋体"/>
          <w:sz w:val="27"/>
          <w:color w:val="000000"/>
          <w:b w:val="off"/>
          <w:i w:val="off"/>
        </w:rPr>
        <w:t>属性为上，而心属火，《会元针灸学》说：“火生土化精和神，从经之</w:t>
      </w:r>
      <w:r>
        <w:rPr>
          <w:rFonts w:ascii="宋体" w:hAnsi="宋体" w:cs="宋体" w:eastAsia="宋体"/>
          <w:sz w:val="27"/>
          <w:color w:val="000000"/>
          <w:b w:val="off"/>
          <w:i w:val="off"/>
        </w:rPr>
        <w:t>神而安心主之神”。本组穴位能主治心神及智力障碍方面的疾病。</w:t>
      </w:r>
    </w:p>
    <w:p>
      <w:pPr>
        <w:wordWrap w:val="on"/>
        <w:autoSpaceDE w:val="off"/>
        <w:autoSpaceDN w:val="off"/>
        <w:spacing w:before="100" w:after="0" w:line="360" w:lineRule="atLeast"/>
        <w:ind w:left="380" w:right="0"/>
        <w:jc w:val="both"/>
        <w:textAlignment w:val="auto"/>
        <w:rPr>
          <w:sz w:val="27"/>
        </w:rPr>
      </w:pPr>
      <w:r>
        <w:rPr>
          <w:rFonts w:ascii="宋体" w:hAnsi="宋体" w:cs="宋体" w:eastAsia="宋体"/>
          <w:sz w:val="27"/>
          <w:color w:val="000000"/>
          <w:b w:val="off"/>
          <w:i w:val="off"/>
        </w:rPr>
        <w:t>【注意事项】</w:t>
      </w:r>
    </w:p>
    <w:p>
      <w:pPr>
        <w:wordWrap w:val="on"/>
        <w:autoSpaceDE w:val="off"/>
        <w:autoSpaceDN w:val="off"/>
        <w:spacing w:before="20" w:after="0" w:line="464" w:lineRule="atLeast"/>
        <w:ind w:left="360" w:right="760" w:firstLine="680"/>
        <w:jc w:val="both"/>
        <w:textAlignment w:val="auto"/>
        <w:rPr>
          <w:sz w:val="27"/>
        </w:rPr>
      </w:pPr>
      <w:r>
        <w:rPr>
          <w:rFonts w:ascii="宋体" w:hAnsi="宋体" w:cs="宋体" w:eastAsia="宋体"/>
          <w:sz w:val="27"/>
          <w:color w:val="000000"/>
          <w:b w:val="off"/>
          <w:i w:val="off"/>
        </w:rPr>
        <w:t>(1)心律失常治疗期间注意调节情志，避免恼怒、惊恐等过激</w:t>
      </w:r>
      <w:r>
        <w:rPr>
          <w:rFonts w:ascii="宋体" w:hAnsi="宋体" w:cs="宋体" w:eastAsia="宋体"/>
          <w:sz w:val="27"/>
          <w:color w:val="000000"/>
          <w:b w:val="off"/>
          <w:i w:val="off"/>
        </w:rPr>
        <w:t>过久的情志刺激；忌饮酒、浓茶、浓咖啡；临床常见一些病人在治疗</w:t>
      </w:r>
      <w:r>
        <w:rPr>
          <w:rFonts w:ascii="宋体" w:hAnsi="宋体" w:cs="宋体" w:eastAsia="宋体"/>
          <w:sz w:val="27"/>
          <w:color w:val="000000"/>
          <w:b w:val="off"/>
          <w:i w:val="off"/>
        </w:rPr>
        <w:t>期间稍大量饮酒，即可复发心律失常。近代研究认为，慢性酒精中</w:t>
      </w:r>
      <w:r>
        <w:rPr>
          <w:rFonts w:ascii="宋体" w:hAnsi="宋体" w:cs="宋体" w:eastAsia="宋体"/>
          <w:sz w:val="27"/>
          <w:color w:val="000000"/>
          <w:b w:val="off"/>
          <w:i w:val="off"/>
        </w:rPr>
        <w:t>毒可促使部分老年患者心脏发生脂肪变性，使心脏的弹性及心肌</w:t>
      </w:r>
      <w:r>
        <w:rPr>
          <w:rFonts w:ascii="宋体" w:hAnsi="宋体" w:cs="宋体" w:eastAsia="宋体"/>
          <w:sz w:val="27"/>
          <w:color w:val="000000"/>
          <w:b w:val="off"/>
          <w:i w:val="off"/>
        </w:rPr>
        <w:t>收缩减退等。</w:t>
      </w:r>
    </w:p>
    <w:p>
      <w:pPr>
        <w:wordWrap w:val="on"/>
        <w:autoSpaceDE w:val="off"/>
        <w:autoSpaceDN w:val="off"/>
        <w:spacing w:before="0" w:after="0" w:line="480" w:lineRule="atLeast"/>
        <w:ind w:left="400" w:right="800" w:firstLine="640"/>
        <w:jc w:val="both"/>
        <w:textAlignment w:val="auto"/>
        <w:rPr>
          <w:sz w:val="27"/>
        </w:rPr>
      </w:pPr>
      <w:r>
        <w:rPr>
          <w:rFonts w:ascii="宋体" w:hAnsi="宋体" w:cs="宋体" w:eastAsia="宋体"/>
          <w:sz w:val="27"/>
          <w:color w:val="000000"/>
          <w:b w:val="off"/>
          <w:i w:val="off"/>
        </w:rPr>
        <w:t>(2)适当柔体健身运动，可改善心肌营养和代谢，推迟心脏的</w:t>
      </w:r>
      <w:r>
        <w:rPr>
          <w:rFonts w:ascii="宋体" w:hAnsi="宋体" w:cs="宋体" w:eastAsia="宋体"/>
          <w:sz w:val="27"/>
          <w:color w:val="000000"/>
          <w:b w:val="off"/>
          <w:i w:val="off"/>
        </w:rPr>
        <w:t>衰老，有利于心律失常的治疗。</w:t>
      </w:r>
    </w:p>
    <w:p>
      <w:pPr>
        <w:wordWrap w:val="on"/>
        <w:autoSpaceDE w:val="off"/>
        <w:autoSpaceDN w:val="off"/>
        <w:spacing w:before="60" w:after="0" w:line="380" w:lineRule="atLeast"/>
        <w:ind w:left="1040" w:right="0"/>
        <w:jc w:val="both"/>
        <w:textAlignment w:val="auto"/>
        <w:rPr>
          <w:sz w:val="27"/>
        </w:rPr>
      </w:pPr>
      <w:r>
        <w:rPr>
          <w:rFonts w:ascii="宋体" w:hAnsi="宋体" w:cs="宋体" w:eastAsia="宋体"/>
          <w:sz w:val="27"/>
          <w:color w:val="000000"/>
          <w:b w:val="off"/>
          <w:i w:val="off"/>
        </w:rPr>
        <w:t>(3)注意饮食，避免肥胖，以免加重气喘、心悸和倦怠症状。</w:t>
      </w:r>
    </w:p>
    <w:p>
      <w:pPr>
        <w:wordWrap w:val="on"/>
        <w:autoSpaceDE w:val="off"/>
        <w:autoSpaceDN w:val="off"/>
        <w:spacing w:before="100" w:after="0" w:line="380" w:lineRule="atLeast"/>
        <w:ind w:left="380" w:right="0"/>
        <w:jc w:val="both"/>
        <w:textAlignment w:val="auto"/>
        <w:rPr>
          <w:sz w:val="27"/>
        </w:rPr>
      </w:pPr>
      <w:r>
        <w:rPr>
          <w:rFonts w:ascii="宋体" w:hAnsi="宋体" w:cs="宋体" w:eastAsia="宋体"/>
          <w:sz w:val="27"/>
          <w:color w:val="000000"/>
          <w:b w:val="off"/>
          <w:i w:val="off"/>
        </w:rPr>
        <w:t>【西医分类的针灸治疗】</w:t>
      </w:r>
    </w:p>
    <w:p>
      <w:pPr>
        <w:wordWrap w:val="on"/>
        <w:autoSpaceDE w:val="off"/>
        <w:autoSpaceDN w:val="off"/>
        <w:spacing w:before="80" w:after="0" w:line="360" w:lineRule="atLeast"/>
        <w:ind w:left="1040" w:right="0"/>
        <w:jc w:val="both"/>
        <w:textAlignment w:val="auto"/>
        <w:rPr>
          <w:sz w:val="27"/>
        </w:rPr>
      </w:pPr>
      <w:r>
        <w:rPr>
          <w:rFonts w:ascii="宋体" w:hAnsi="宋体" w:cs="宋体" w:eastAsia="宋体"/>
          <w:sz w:val="27"/>
          <w:color w:val="000000"/>
          <w:b w:val="off"/>
          <w:i w:val="off"/>
        </w:rPr>
        <w:t>i.心房颤动</w:t>
      </w:r>
    </w:p>
    <w:p>
      <w:pPr>
        <w:wordWrap w:val="on"/>
        <w:autoSpaceDE w:val="off"/>
        <w:autoSpaceDN w:val="off"/>
        <w:spacing w:before="140" w:after="0" w:line="360" w:lineRule="atLeast"/>
        <w:ind w:left="1040" w:right="0"/>
        <w:jc w:val="both"/>
        <w:textAlignment w:val="auto"/>
        <w:rPr>
          <w:sz w:val="27"/>
        </w:rPr>
      </w:pPr>
      <w:r>
        <w:rPr>
          <w:rFonts w:ascii="宋体" w:hAnsi="宋体" w:cs="宋体" w:eastAsia="宋体"/>
          <w:sz w:val="27"/>
          <w:color w:val="000000"/>
          <w:b w:val="off"/>
          <w:i w:val="off"/>
        </w:rPr>
        <w:t>心房颤动属房性心律失常，在老年心脏病中为常见的合并症，</w:t>
      </w:r>
      <w:r>
        <w:br w:type="page"/>
      </w:r>
    </w:p>
    <w:p>
      <w:pPr>
        <w:wordWrap w:val="on"/>
        <w:autoSpaceDE w:val="off"/>
        <w:autoSpaceDN w:val="off"/>
        <w:spacing w:before="380" w:after="0" w:line="480" w:lineRule="atLeast"/>
        <w:ind w:left="620" w:right="0"/>
        <w:jc w:val="both"/>
        <w:textAlignment w:val="auto"/>
        <w:rPr>
          <w:sz w:val="29"/>
        </w:rPr>
      </w:pPr>
      <w:r>
        <w:rPr>
          <w:rFonts w:ascii="宋体" w:hAnsi="宋体" w:cs="宋体" w:eastAsia="宋体"/>
          <w:sz w:val="29"/>
          <w:color w:val="000000"/>
          <w:b w:val="off"/>
          <w:i w:val="off"/>
        </w:rPr>
        <w:t>152 常见老年病针灸治疗</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9"/>
          <w:color w:val="000000"/>
          <w:u w:val="single"/>
          <w:b w:val="off"/>
          <w:i w:val="off"/>
        </w:rPr>
        <w:t xml:space="preserve">         </w:t>
      </w:r>
      <w:r>
        <w:rPr>
          <w:rFonts w:ascii="宋体" w:hAnsi="宋体" w:cs="宋体" w:eastAsia="宋体"/>
          <w:sz w:val="29"/>
          <w:color w:val="000000"/>
          <w:u w:val="single"/>
          <w:b w:val="off"/>
          <w:i w:val="off"/>
        </w:rPr>
        <w:t xml:space="preserve">           </w:t>
      </w:r>
    </w:p>
    <w:p>
      <w:pPr>
        <w:wordWrap w:val="on"/>
        <w:autoSpaceDE w:val="off"/>
        <w:autoSpaceDN w:val="off"/>
        <w:spacing w:before="260" w:after="0" w:line="462" w:lineRule="atLeast"/>
        <w:ind w:left="580" w:right="540" w:firstLine="40"/>
        <w:jc w:val="both"/>
        <w:textAlignment w:val="auto"/>
        <w:rPr>
          <w:sz w:val="28"/>
        </w:rPr>
      </w:pPr>
      <w:r>
        <w:rPr>
          <w:rFonts w:ascii="宋体" w:hAnsi="宋体" w:cs="宋体" w:eastAsia="宋体"/>
          <w:sz w:val="28"/>
          <w:color w:val="000000"/>
          <w:b w:val="off"/>
          <w:i w:val="off"/>
        </w:rPr>
        <w:t>体检时主要的发现是心律绝对不规则，第一心音强弱不 -。 患者</w:t>
      </w:r>
      <w:r>
        <w:rPr>
          <w:rFonts w:ascii="宋体" w:hAnsi="宋体" w:cs="宋体" w:eastAsia="宋体"/>
          <w:sz w:val="28"/>
          <w:color w:val="000000"/>
          <w:b w:val="off"/>
          <w:i w:val="off"/>
        </w:rPr>
        <w:t>脉搏次数常显著少于心搏数，称为脉搏短绌，类似中医的结脉、代</w:t>
      </w:r>
      <w:r>
        <w:rPr>
          <w:rFonts w:ascii="宋体" w:hAnsi="宋体" w:cs="宋体" w:eastAsia="宋体"/>
          <w:sz w:val="28"/>
          <w:color w:val="000000"/>
          <w:b w:val="off"/>
          <w:i w:val="off"/>
        </w:rPr>
        <w:t>脉。 老年人心房颤动发生后易引起心房内血栓形成，部分血栓脱</w:t>
      </w:r>
      <w:r>
        <w:rPr>
          <w:rFonts w:ascii="宋体" w:hAnsi="宋体" w:cs="宋体" w:eastAsia="宋体"/>
          <w:sz w:val="28"/>
          <w:color w:val="000000"/>
          <w:b w:val="off"/>
          <w:i w:val="off"/>
        </w:rPr>
        <w:t>落可致体循环动脉栓塞，或成为心力衰竭的诱因。心电图表现主</w:t>
      </w:r>
      <w:r>
        <w:rPr>
          <w:rFonts w:ascii="宋体" w:hAnsi="宋体" w:cs="宋体" w:eastAsia="宋体"/>
          <w:sz w:val="28"/>
          <w:color w:val="000000"/>
          <w:b w:val="off"/>
          <w:i w:val="off"/>
        </w:rPr>
        <w:t>要为：① P波消失，代之以心房颤动波(f波)，频率350~600</w:t>
      </w:r>
      <w:r>
        <w:rPr>
          <w:rFonts w:ascii="宋体" w:hAnsi="宋体" w:cs="宋体" w:eastAsia="宋体"/>
          <w:sz w:val="28"/>
          <w:color w:val="000000"/>
          <w:b w:val="off"/>
          <w:i w:val="off"/>
        </w:rPr>
        <w:t>次/分；②QRS波群间距绝对不规则。按房颤的粗细，可分为粗波</w:t>
      </w:r>
      <w:r>
        <w:rPr>
          <w:rFonts w:ascii="宋体" w:hAnsi="宋体" w:cs="宋体" w:eastAsia="宋体"/>
          <w:sz w:val="28"/>
          <w:color w:val="000000"/>
          <w:b w:val="off"/>
          <w:i w:val="off"/>
        </w:rPr>
        <w:t>型和细波型。老年人房颤以细波型多见，本型多见于冠心病，易出</w:t>
      </w:r>
      <w:r>
        <w:rPr>
          <w:rFonts w:ascii="宋体" w:hAnsi="宋体" w:cs="宋体" w:eastAsia="宋体"/>
          <w:sz w:val="28"/>
          <w:color w:val="000000"/>
          <w:b w:val="off"/>
          <w:i w:val="off"/>
        </w:rPr>
        <w:t>现心绞痛。 西药奎尼丁复律效果好，但毒性较大，有时不甚安全。</w:t>
      </w:r>
      <w:r>
        <w:rPr>
          <w:rFonts w:ascii="宋体" w:hAnsi="宋体" w:cs="宋体" w:eastAsia="宋体"/>
          <w:sz w:val="28"/>
          <w:color w:val="000000"/>
          <w:b w:val="off"/>
          <w:i w:val="off"/>
        </w:rPr>
        <w:t>针刺治疗安全有效，且可用于手术后电复律复发的患者。尤其对</w:t>
      </w:r>
      <w:r>
        <w:rPr>
          <w:rFonts w:ascii="宋体" w:hAnsi="宋体" w:cs="宋体" w:eastAsia="宋体"/>
          <w:sz w:val="28"/>
          <w:color w:val="000000"/>
          <w:b w:val="off"/>
          <w:i w:val="off"/>
        </w:rPr>
        <w:t>阵发性房颤(指持续时间不到一个月，多见于非器质性心脏病)有</w:t>
      </w:r>
      <w:r>
        <w:rPr>
          <w:rFonts w:ascii="宋体" w:hAnsi="宋体" w:cs="宋体" w:eastAsia="宋体"/>
          <w:sz w:val="28"/>
          <w:color w:val="000000"/>
          <w:b w:val="off"/>
          <w:i w:val="off"/>
        </w:rPr>
        <w:t>较好的疗效。</w:t>
      </w:r>
    </w:p>
    <w:p>
      <w:pPr>
        <w:wordWrap w:val="on"/>
        <w:autoSpaceDE w:val="off"/>
        <w:autoSpaceDN w:val="off"/>
        <w:spacing w:before="120" w:after="0" w:line="360" w:lineRule="atLeast"/>
        <w:ind w:left="1180" w:right="0"/>
        <w:jc w:val="both"/>
        <w:textAlignment w:val="auto"/>
        <w:rPr>
          <w:sz w:val="28"/>
        </w:rPr>
      </w:pPr>
      <w:r>
        <w:rPr>
          <w:rFonts w:ascii="宋体" w:hAnsi="宋体" w:cs="宋体" w:eastAsia="宋体"/>
          <w:sz w:val="28"/>
          <w:color w:val="000000"/>
          <w:b w:val="off"/>
          <w:i w:val="off"/>
        </w:rPr>
        <w:t>(1)主穴：取合谷、曲池、俞府、乳根、膻中、大椎、心俞穴。</w:t>
      </w:r>
    </w:p>
    <w:p>
      <w:pPr>
        <w:wordWrap w:val="on"/>
        <w:autoSpaceDE w:val="off"/>
        <w:autoSpaceDN w:val="off"/>
        <w:spacing w:before="80" w:after="0" w:line="360" w:lineRule="atLeast"/>
        <w:ind w:left="1180" w:right="0"/>
        <w:jc w:val="both"/>
        <w:textAlignment w:val="auto"/>
        <w:rPr>
          <w:sz w:val="28"/>
        </w:rPr>
      </w:pPr>
      <w:r>
        <w:rPr>
          <w:rFonts w:ascii="宋体" w:hAnsi="宋体" w:cs="宋体" w:eastAsia="宋体"/>
          <w:sz w:val="28"/>
          <w:color w:val="000000"/>
          <w:b w:val="off"/>
          <w:i w:val="off"/>
        </w:rPr>
        <w:t>(2)配穴：取中都、周荣穴。</w:t>
      </w:r>
    </w:p>
    <w:p>
      <w:pPr>
        <w:wordWrap w:val="on"/>
        <w:autoSpaceDE w:val="off"/>
        <w:autoSpaceDN w:val="off"/>
        <w:spacing w:before="40" w:after="0" w:line="467" w:lineRule="atLeast"/>
        <w:ind w:left="480" w:right="660" w:firstLine="700"/>
        <w:jc w:val="both"/>
        <w:textAlignment w:val="auto"/>
        <w:rPr>
          <w:sz w:val="28"/>
        </w:rPr>
      </w:pPr>
      <w:r>
        <w:rPr>
          <w:rFonts w:ascii="宋体" w:hAnsi="宋体" w:cs="宋体" w:eastAsia="宋体"/>
          <w:sz w:val="28"/>
          <w:color w:val="000000"/>
          <w:b w:val="off"/>
          <w:i w:val="off"/>
        </w:rPr>
        <w:t>(3)方法：每次选取主穴2~3个，据病情需要每天或隔天治</w:t>
      </w:r>
      <w:r>
        <w:rPr>
          <w:rFonts w:ascii="宋体" w:hAnsi="宋体" w:cs="宋体" w:eastAsia="宋体"/>
          <w:sz w:val="28"/>
          <w:color w:val="000000"/>
          <w:b w:val="off"/>
          <w:i w:val="off"/>
        </w:rPr>
        <w:t>疗1次，毫针刺用泻法，轻、中度刺激，一般不留针，不用电针。 10</w:t>
      </w:r>
      <w:r>
        <w:rPr>
          <w:rFonts w:ascii="宋体" w:hAnsi="宋体" w:cs="宋体" w:eastAsia="宋体"/>
          <w:sz w:val="28"/>
          <w:color w:val="000000"/>
          <w:b w:val="off"/>
          <w:i w:val="off"/>
        </w:rPr>
        <w:t>次为一疗程，疗程间休息3~5天可继续下一疗程。</w:t>
      </w:r>
    </w:p>
    <w:p>
      <w:pPr>
        <w:wordWrap w:val="on"/>
        <w:autoSpaceDE w:val="off"/>
        <w:autoSpaceDN w:val="off"/>
        <w:spacing w:before="80" w:after="0" w:line="360" w:lineRule="atLeast"/>
        <w:ind w:left="1180" w:right="0"/>
        <w:jc w:val="both"/>
        <w:textAlignment w:val="auto"/>
        <w:rPr>
          <w:sz w:val="28"/>
        </w:rPr>
      </w:pPr>
      <w:r>
        <w:rPr>
          <w:rFonts w:ascii="宋体" w:hAnsi="宋体" w:cs="宋体" w:eastAsia="宋体"/>
          <w:sz w:val="28"/>
          <w:color w:val="000000"/>
          <w:b w:val="off"/>
          <w:i w:val="off"/>
        </w:rPr>
        <w:t>2.阵发性房性心动过速</w:t>
      </w:r>
    </w:p>
    <w:p>
      <w:pPr>
        <w:wordWrap w:val="on"/>
        <w:autoSpaceDE w:val="off"/>
        <w:autoSpaceDN w:val="off"/>
        <w:spacing w:before="40" w:after="0" w:line="456" w:lineRule="atLeast"/>
        <w:ind w:left="480" w:right="660" w:firstLine="700"/>
        <w:jc w:val="both"/>
        <w:textAlignment w:val="auto"/>
        <w:rPr>
          <w:sz w:val="28"/>
        </w:rPr>
      </w:pPr>
      <w:r>
        <w:rPr>
          <w:rFonts w:ascii="宋体" w:hAnsi="宋体" w:cs="宋体" w:eastAsia="宋体"/>
          <w:sz w:val="28"/>
          <w:color w:val="000000"/>
          <w:b w:val="off"/>
          <w:i w:val="off"/>
        </w:rPr>
        <w:t>是预激综合征时最常见的快速型心律失常，心电图特征为：</w:t>
      </w:r>
      <w:r>
        <w:rPr>
          <w:rFonts w:ascii="宋体" w:hAnsi="宋体" w:cs="宋体" w:eastAsia="宋体"/>
          <w:sz w:val="28"/>
          <w:color w:val="000000"/>
          <w:b w:val="off"/>
          <w:i w:val="off"/>
        </w:rPr>
        <w:t>①心房率通常为140~220次/分，节律整齐；② 异位P波，形态较</w:t>
      </w:r>
      <w:r>
        <w:rPr>
          <w:rFonts w:ascii="宋体" w:hAnsi="宋体" w:cs="宋体" w:eastAsia="宋体"/>
          <w:sz w:val="28"/>
          <w:color w:val="000000"/>
          <w:b w:val="off"/>
          <w:i w:val="off"/>
        </w:rPr>
        <w:t>小，常与T波重叠；③每个P波后面有QRS波群；④ P-R间期正</w:t>
      </w:r>
      <w:r>
        <w:rPr>
          <w:rFonts w:ascii="宋体" w:hAnsi="宋体" w:cs="宋体" w:eastAsia="宋体"/>
          <w:sz w:val="28"/>
          <w:color w:val="000000"/>
          <w:b w:val="off"/>
          <w:i w:val="off"/>
        </w:rPr>
        <w:t>常或延长；⑤可能出现继发性ST、T波改变。针刺主要通过减慢</w:t>
      </w:r>
      <w:r>
        <w:rPr>
          <w:rFonts w:ascii="宋体" w:hAnsi="宋体" w:cs="宋体" w:eastAsia="宋体"/>
          <w:sz w:val="28"/>
          <w:color w:val="000000"/>
          <w:b w:val="off"/>
          <w:i w:val="off"/>
        </w:rPr>
        <w:t>心率，达到缓解心动过速的病理症状。</w:t>
      </w:r>
    </w:p>
    <w:p>
      <w:pPr>
        <w:wordWrap w:val="on"/>
        <w:autoSpaceDE w:val="off"/>
        <w:autoSpaceDN w:val="off"/>
        <w:spacing w:before="120" w:after="0" w:line="360" w:lineRule="atLeast"/>
        <w:ind w:left="1180" w:right="0"/>
        <w:jc w:val="both"/>
        <w:textAlignment w:val="auto"/>
        <w:rPr>
          <w:sz w:val="28"/>
        </w:rPr>
      </w:pPr>
      <w:r>
        <w:rPr>
          <w:rFonts w:ascii="宋体" w:hAnsi="宋体" w:cs="宋体" w:eastAsia="宋体"/>
          <w:sz w:val="28"/>
          <w:color w:val="000000"/>
          <w:b w:val="off"/>
          <w:i w:val="off"/>
        </w:rPr>
        <w:t>(1)主穴：选内关、足三里、不容(左)穴。</w:t>
      </w:r>
    </w:p>
    <w:p>
      <w:pPr>
        <w:wordWrap w:val="on"/>
        <w:autoSpaceDE w:val="off"/>
        <w:autoSpaceDN w:val="off"/>
        <w:spacing w:before="120" w:after="0" w:line="360" w:lineRule="atLeast"/>
        <w:ind w:left="1180" w:right="0"/>
        <w:jc w:val="both"/>
        <w:textAlignment w:val="auto"/>
        <w:rPr>
          <w:sz w:val="28"/>
        </w:rPr>
      </w:pPr>
      <w:r>
        <w:rPr>
          <w:rFonts w:ascii="宋体" w:hAnsi="宋体" w:cs="宋体" w:eastAsia="宋体"/>
          <w:sz w:val="28"/>
          <w:color w:val="000000"/>
          <w:b w:val="off"/>
          <w:i w:val="off"/>
        </w:rPr>
        <w:t>(2)配穴：取三阴交、八髎、曲池、合谷、神门穴。</w:t>
      </w:r>
    </w:p>
    <w:p>
      <w:pPr>
        <w:wordWrap w:val="on"/>
        <w:autoSpaceDE w:val="off"/>
        <w:autoSpaceDN w:val="off"/>
        <w:spacing w:before="0" w:after="0" w:line="460" w:lineRule="atLeast"/>
        <w:ind w:left="500" w:right="660" w:firstLine="680"/>
        <w:jc w:val="both"/>
        <w:textAlignment w:val="auto"/>
        <w:rPr>
          <w:sz w:val="28"/>
        </w:rPr>
      </w:pPr>
      <w:r>
        <w:rPr>
          <w:rFonts w:ascii="宋体" w:hAnsi="宋体" w:cs="宋体" w:eastAsia="宋体"/>
          <w:sz w:val="28"/>
          <w:color w:val="000000"/>
          <w:b w:val="off"/>
          <w:i w:val="off"/>
        </w:rPr>
        <w:t>(3)方法：每次选取主穴和配穴2~3穴，轻、中度刺激。用抑</w:t>
      </w:r>
      <w:r>
        <w:rPr>
          <w:rFonts w:ascii="宋体" w:hAnsi="宋体" w:cs="宋体" w:eastAsia="宋体"/>
          <w:sz w:val="28"/>
          <w:color w:val="000000"/>
          <w:b w:val="off"/>
          <w:i w:val="off"/>
        </w:rPr>
        <w:t>制性的泻法，不留针，不用电针。 疗程同上。</w:t>
      </w:r>
    </w:p>
    <w:p>
      <w:pPr>
        <w:wordWrap w:val="on"/>
        <w:autoSpaceDE w:val="off"/>
        <w:autoSpaceDN w:val="off"/>
        <w:spacing w:before="80" w:after="0" w:line="380" w:lineRule="atLeast"/>
        <w:ind w:left="1180" w:right="0"/>
        <w:jc w:val="both"/>
        <w:textAlignment w:val="auto"/>
        <w:rPr>
          <w:sz w:val="28"/>
        </w:rPr>
      </w:pPr>
      <w:r>
        <w:rPr>
          <w:rFonts w:ascii="宋体" w:hAnsi="宋体" w:cs="宋体" w:eastAsia="宋体"/>
          <w:sz w:val="28"/>
          <w:color w:val="000000"/>
          <w:b w:val="off"/>
          <w:i w:val="off"/>
        </w:rPr>
        <w:t>3.房性早搏</w:t>
      </w:r>
    </w:p>
    <w:p>
      <w:pPr>
        <w:wordWrap w:val="on"/>
        <w:autoSpaceDE w:val="off"/>
        <w:autoSpaceDN w:val="off"/>
        <w:spacing w:before="60" w:after="0" w:line="455" w:lineRule="atLeast"/>
        <w:ind w:left="480" w:right="660" w:firstLine="700"/>
        <w:jc w:val="both"/>
        <w:textAlignment w:val="auto"/>
        <w:rPr>
          <w:sz w:val="28"/>
        </w:rPr>
      </w:pPr>
      <w:r>
        <w:rPr>
          <w:rFonts w:ascii="宋体" w:hAnsi="宋体" w:cs="宋体" w:eastAsia="宋体"/>
          <w:sz w:val="28"/>
          <w:color w:val="000000"/>
          <w:b w:val="off"/>
          <w:i w:val="off"/>
        </w:rPr>
        <w:t>房性早搏也是老年人心脏病中常见的心律失常之一。往往为</w:t>
      </w:r>
      <w:r>
        <w:rPr>
          <w:rFonts w:ascii="宋体" w:hAnsi="宋体" w:cs="宋体" w:eastAsia="宋体"/>
          <w:sz w:val="28"/>
          <w:color w:val="000000"/>
          <w:b w:val="off"/>
          <w:i w:val="off"/>
        </w:rPr>
        <w:t>多种房性心律失常的前驱征兆。老年人精神、体力疲劳，情绪紧</w:t>
      </w:r>
      <w:r>
        <w:rPr>
          <w:rFonts w:ascii="宋体" w:hAnsi="宋体" w:cs="宋体" w:eastAsia="宋体"/>
          <w:sz w:val="28"/>
          <w:color w:val="000000"/>
          <w:b w:val="off"/>
          <w:i w:val="off"/>
        </w:rPr>
        <w:t>张，过量吸烟、饮茶、喝酒及咖啡时易诱发。 重者可致心悸、乏力、</w:t>
      </w:r>
      <w:r>
        <w:rPr>
          <w:rFonts w:ascii="宋体" w:hAnsi="宋体" w:cs="宋体" w:eastAsia="宋体"/>
          <w:sz w:val="28"/>
          <w:color w:val="000000"/>
          <w:b w:val="off"/>
          <w:i w:val="off"/>
        </w:rPr>
        <w:t>心绞痛和呼吸困难。老年人使用药物复律不但耐受差，而且作用</w:t>
      </w:r>
      <w:r>
        <w:br w:type="page"/>
      </w:r>
    </w:p>
    <w:p>
      <w:pPr>
        <w:wordWrap w:val="on"/>
        <w:autoSpaceDE w:val="off"/>
        <w:autoSpaceDN w:val="off"/>
        <w:spacing w:before="320" w:after="0" w:line="540" w:lineRule="atLeast"/>
        <w:ind w:left="620" w:right="0"/>
        <w:jc w:val="both"/>
        <w:textAlignment w:val="auto"/>
        <w:rPr>
          <w:sz w:val="34"/>
        </w:rPr>
      </w:pPr>
      <w:r>
        <w:rPr>
          <w:rFonts w:ascii="宋体" w:hAnsi="宋体" w:cs="宋体" w:eastAsia="宋体"/>
          <w:sz w:val="34"/>
          <w:color w:val="000000"/>
          <w:u w:val="single"/>
          <w:b w:val="off"/>
          <w:i w:val="off"/>
        </w:rPr>
        <w:t xml:space="preserve">      </w:t>
      </w:r>
      <w:r>
        <w:rPr>
          <w:rFonts w:ascii="宋体" w:hAnsi="宋体" w:cs="宋体" w:eastAsia="宋体"/>
          <w:sz w:val="34"/>
          <w:color w:val="000000"/>
          <w:u w:val="single"/>
          <w:b w:val="off"/>
          <w:i w:val="off"/>
        </w:rPr>
        <w:t xml:space="preserve">           </w:t>
      </w:r>
      <w:r>
        <w:rPr>
          <w:rFonts w:ascii="宋体" w:hAnsi="宋体" w:cs="宋体" w:eastAsia="宋体"/>
          <w:sz w:val="34"/>
          <w:color w:val="000000"/>
          <w:u w:val="single"/>
          <w:b w:val="off"/>
          <w:i w:val="off"/>
        </w:rPr>
        <w:t xml:space="preserve">          </w:t>
      </w:r>
      <w:r>
        <w:rPr>
          <w:rFonts w:ascii="宋体" w:hAnsi="宋体" w:cs="宋体" w:eastAsia="宋体"/>
          <w:sz w:val="34"/>
          <w:color w:val="000000"/>
          <w:u w:val="single"/>
          <w:b w:val="off"/>
          <w:i w:val="off"/>
        </w:rPr>
        <w:t xml:space="preserve">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34"/>
          <w:color w:val="000000"/>
          <w:b w:val="off"/>
          <w:i w:val="off"/>
        </w:rPr>
        <w:t>下篇 各种老年疾病的针灸治疗 153</w:t>
      </w:r>
    </w:p>
    <w:p>
      <w:pPr>
        <w:wordWrap w:val="on"/>
        <w:autoSpaceDE w:val="off"/>
        <w:autoSpaceDN w:val="off"/>
        <w:spacing w:before="200" w:after="0" w:line="467" w:lineRule="atLeast"/>
        <w:ind w:left="580" w:right="560" w:firstLine="40"/>
        <w:jc w:val="both"/>
        <w:textAlignment w:val="auto"/>
        <w:rPr>
          <w:sz w:val="28"/>
        </w:rPr>
      </w:pPr>
      <w:r>
        <w:rPr>
          <w:rFonts w:ascii="宋体" w:hAnsi="宋体" w:cs="宋体" w:eastAsia="宋体"/>
          <w:sz w:val="28"/>
          <w:color w:val="000000"/>
          <w:b w:val="off"/>
          <w:i w:val="off"/>
        </w:rPr>
        <w:t>短暂。穴位针刺有时可收良好而持久的效果。房性早搏主要的心</w:t>
      </w:r>
      <w:r>
        <w:rPr>
          <w:rFonts w:ascii="宋体" w:hAnsi="宋体" w:cs="宋体" w:eastAsia="宋体"/>
          <w:sz w:val="28"/>
          <w:color w:val="000000"/>
          <w:b w:val="off"/>
          <w:i w:val="off"/>
        </w:rPr>
        <w:t>电图特征是P波、P R间期的改变及典型房性早搏的QRS波群，</w:t>
      </w:r>
      <w:r>
        <w:rPr>
          <w:rFonts w:ascii="宋体" w:hAnsi="宋体" w:cs="宋体" w:eastAsia="宋体"/>
          <w:sz w:val="28"/>
          <w:color w:val="000000"/>
          <w:b w:val="off"/>
          <w:i w:val="off"/>
        </w:rPr>
        <w:t>伴有室内传导性差异时则较为复杂。</w:t>
      </w:r>
    </w:p>
    <w:p>
      <w:pPr>
        <w:wordWrap w:val="on"/>
        <w:autoSpaceDE w:val="off"/>
        <w:autoSpaceDN w:val="off"/>
        <w:spacing w:before="120" w:after="0" w:line="380" w:lineRule="atLeast"/>
        <w:ind w:left="1100" w:right="0"/>
        <w:jc w:val="both"/>
        <w:textAlignment w:val="auto"/>
        <w:rPr>
          <w:sz w:val="28"/>
        </w:rPr>
      </w:pPr>
      <w:r>
        <w:rPr>
          <w:rFonts w:ascii="宋体" w:hAnsi="宋体" w:cs="宋体" w:eastAsia="宋体"/>
          <w:sz w:val="28"/>
          <w:color w:val="000000"/>
          <w:b w:val="off"/>
          <w:i w:val="off"/>
        </w:rPr>
        <w:t>(1)主穴：选合谷、足三里、三阴交、少海穴。</w:t>
      </w:r>
    </w:p>
    <w:p>
      <w:pPr>
        <w:wordWrap w:val="on"/>
        <w:autoSpaceDE w:val="off"/>
        <w:autoSpaceDN w:val="off"/>
        <w:spacing w:before="80" w:after="0" w:line="380" w:lineRule="atLeast"/>
        <w:ind w:left="1100" w:right="0"/>
        <w:jc w:val="both"/>
        <w:textAlignment w:val="auto"/>
        <w:rPr>
          <w:sz w:val="28"/>
        </w:rPr>
      </w:pPr>
      <w:r>
        <w:rPr>
          <w:rFonts w:ascii="宋体" w:hAnsi="宋体" w:cs="宋体" w:eastAsia="宋体"/>
          <w:sz w:val="28"/>
          <w:color w:val="000000"/>
          <w:b w:val="off"/>
          <w:i w:val="off"/>
        </w:rPr>
        <w:t>(2)配穴：取八髎、不容(左)、曲池、内关穴。</w:t>
      </w:r>
    </w:p>
    <w:p>
      <w:pPr>
        <w:wordWrap w:val="on"/>
        <w:autoSpaceDE w:val="off"/>
        <w:autoSpaceDN w:val="off"/>
        <w:spacing w:before="40" w:after="0" w:line="440" w:lineRule="atLeast"/>
        <w:ind w:left="420" w:right="700" w:firstLine="680"/>
        <w:jc w:val="both"/>
        <w:textAlignment w:val="auto"/>
        <w:rPr>
          <w:sz w:val="28"/>
        </w:rPr>
      </w:pPr>
      <w:r>
        <w:rPr>
          <w:rFonts w:ascii="宋体" w:hAnsi="宋体" w:cs="宋体" w:eastAsia="宋体"/>
          <w:sz w:val="28"/>
          <w:color w:val="000000"/>
          <w:b w:val="off"/>
          <w:i w:val="off"/>
        </w:rPr>
        <w:t>(3)方法：每次选主穴2~3穴.配穴1~2穴，用平补平泻手</w:t>
      </w:r>
      <w:r>
        <w:rPr>
          <w:rFonts w:ascii="宋体" w:hAnsi="宋体" w:cs="宋体" w:eastAsia="宋体"/>
          <w:sz w:val="28"/>
          <w:color w:val="000000"/>
          <w:b w:val="off"/>
          <w:i w:val="off"/>
        </w:rPr>
        <w:t>法，不用电针。 可留针10~20分钟，每日1次，10次为一疗程。</w:t>
      </w:r>
    </w:p>
    <w:p>
      <w:pPr>
        <w:wordWrap w:val="on"/>
        <w:autoSpaceDE w:val="off"/>
        <w:autoSpaceDN w:val="off"/>
        <w:spacing w:before="80" w:after="0" w:line="360" w:lineRule="atLeast"/>
        <w:ind w:left="1100" w:right="0"/>
        <w:jc w:val="both"/>
        <w:textAlignment w:val="auto"/>
        <w:rPr>
          <w:sz w:val="28"/>
        </w:rPr>
      </w:pPr>
      <w:r>
        <w:rPr>
          <w:rFonts w:ascii="宋体" w:hAnsi="宋体" w:cs="宋体" w:eastAsia="宋体"/>
          <w:sz w:val="28"/>
          <w:color w:val="000000"/>
          <w:b w:val="off"/>
          <w:i w:val="off"/>
        </w:rPr>
        <w:t>4.室性早搏</w:t>
      </w:r>
    </w:p>
    <w:p>
      <w:pPr>
        <w:wordWrap w:val="on"/>
        <w:autoSpaceDE w:val="off"/>
        <w:autoSpaceDN w:val="off"/>
        <w:spacing w:before="20" w:after="0" w:line="457" w:lineRule="atLeast"/>
        <w:ind w:left="400" w:right="700" w:firstLine="700"/>
        <w:jc w:val="both"/>
        <w:textAlignment w:val="auto"/>
        <w:rPr>
          <w:sz w:val="28"/>
        </w:rPr>
      </w:pPr>
      <w:r>
        <w:rPr>
          <w:rFonts w:ascii="宋体" w:hAnsi="宋体" w:cs="宋体" w:eastAsia="宋体"/>
          <w:sz w:val="28"/>
          <w:color w:val="000000"/>
          <w:b w:val="off"/>
          <w:i w:val="off"/>
        </w:rPr>
        <w:t>老年冠心病者常常并发室性早搏，尤其是心缩功能不协调或</w:t>
      </w:r>
      <w:r>
        <w:rPr>
          <w:rFonts w:ascii="宋体" w:hAnsi="宋体" w:cs="宋体" w:eastAsia="宋体"/>
          <w:sz w:val="28"/>
          <w:color w:val="000000"/>
          <w:b w:val="off"/>
          <w:i w:val="off"/>
        </w:rPr>
        <w:t>左室舒张未期压增高者，发生室性早搏更多，40%有室性心动过</w:t>
      </w:r>
      <w:r>
        <w:rPr>
          <w:rFonts w:ascii="宋体" w:hAnsi="宋体" w:cs="宋体" w:eastAsia="宋体"/>
          <w:sz w:val="28"/>
          <w:color w:val="000000"/>
          <w:b w:val="off"/>
          <w:i w:val="off"/>
        </w:rPr>
        <w:t>速，67%有成对的室性早搏。 无心脏病的室性早搏且无症状者，无</w:t>
      </w:r>
      <w:r>
        <w:rPr>
          <w:rFonts w:ascii="宋体" w:hAnsi="宋体" w:cs="宋体" w:eastAsia="宋体"/>
          <w:sz w:val="28"/>
          <w:color w:val="000000"/>
          <w:b w:val="off"/>
          <w:i w:val="off"/>
        </w:rPr>
        <w:t>需特殊治疗处理。有心脏病者的室性早搏需要治疗，部分老年人</w:t>
      </w:r>
      <w:r>
        <w:rPr>
          <w:rFonts w:ascii="宋体" w:hAnsi="宋体" w:cs="宋体" w:eastAsia="宋体"/>
          <w:sz w:val="28"/>
          <w:color w:val="000000"/>
          <w:b w:val="off"/>
          <w:i w:val="off"/>
        </w:rPr>
        <w:t>室性早搏易致猝死，应予充分注意，心电图特征为：QRS波群提前</w:t>
      </w:r>
      <w:r>
        <w:rPr>
          <w:rFonts w:ascii="宋体" w:hAnsi="宋体" w:cs="宋体" w:eastAsia="宋体"/>
          <w:sz w:val="28"/>
          <w:color w:val="000000"/>
          <w:b w:val="off"/>
          <w:i w:val="off"/>
        </w:rPr>
        <w:t>发生，明显增宽变形，其前无P波，T波方向与QRS波主波方向相</w:t>
      </w:r>
      <w:r>
        <w:rPr>
          <w:rFonts w:ascii="宋体" w:hAnsi="宋体" w:cs="宋体" w:eastAsia="宋体"/>
          <w:sz w:val="28"/>
          <w:color w:val="000000"/>
          <w:b w:val="off"/>
          <w:i w:val="off"/>
        </w:rPr>
        <w:t>反等。</w:t>
      </w:r>
    </w:p>
    <w:p>
      <w:pPr>
        <w:wordWrap w:val="on"/>
        <w:autoSpaceDE w:val="off"/>
        <w:autoSpaceDN w:val="off"/>
        <w:spacing w:before="80" w:after="0" w:line="450" w:lineRule="atLeast"/>
        <w:ind w:left="420" w:right="700" w:firstLine="680"/>
        <w:jc w:val="both"/>
        <w:textAlignment w:val="auto"/>
        <w:rPr>
          <w:sz w:val="28"/>
        </w:rPr>
      </w:pPr>
      <w:r>
        <w:rPr>
          <w:rFonts w:ascii="宋体" w:hAnsi="宋体" w:cs="宋体" w:eastAsia="宋体"/>
          <w:sz w:val="28"/>
          <w:color w:val="000000"/>
          <w:b w:val="off"/>
          <w:i w:val="off"/>
        </w:rPr>
        <w:t>针灸治疗的目的在于消除症状或完全抑制室性早搏，对曾应</w:t>
      </w:r>
      <w:r>
        <w:rPr>
          <w:rFonts w:ascii="宋体" w:hAnsi="宋体" w:cs="宋体" w:eastAsia="宋体"/>
          <w:sz w:val="28"/>
          <w:color w:val="000000"/>
          <w:b w:val="off"/>
          <w:i w:val="off"/>
        </w:rPr>
        <w:t>用多种抗心律失常药无效、老年患者、无法应用异搏定时为针灸的</w:t>
      </w:r>
      <w:r>
        <w:rPr>
          <w:rFonts w:ascii="宋体" w:hAnsi="宋体" w:cs="宋体" w:eastAsia="宋体"/>
          <w:sz w:val="28"/>
          <w:color w:val="000000"/>
          <w:b w:val="off"/>
          <w:i w:val="off"/>
        </w:rPr>
        <w:t>适应证，辨证分型以实证的气滞血瘀型疗效较佳。对有器质性心</w:t>
      </w:r>
      <w:r>
        <w:rPr>
          <w:rFonts w:ascii="宋体" w:hAnsi="宋体" w:cs="宋体" w:eastAsia="宋体"/>
          <w:sz w:val="28"/>
          <w:color w:val="000000"/>
          <w:b w:val="off"/>
          <w:i w:val="off"/>
        </w:rPr>
        <w:t>脏病者针灸疗效也较佳。</w:t>
      </w:r>
    </w:p>
    <w:p>
      <w:pPr>
        <w:wordWrap w:val="on"/>
        <w:autoSpaceDE w:val="off"/>
        <w:autoSpaceDN w:val="off"/>
        <w:spacing w:before="120" w:after="0" w:line="360" w:lineRule="atLeast"/>
        <w:ind w:left="1100" w:right="0"/>
        <w:jc w:val="both"/>
        <w:textAlignment w:val="auto"/>
        <w:rPr>
          <w:sz w:val="28"/>
        </w:rPr>
      </w:pPr>
      <w:r>
        <w:rPr>
          <w:rFonts w:ascii="宋体" w:hAnsi="宋体" w:cs="宋体" w:eastAsia="宋体"/>
          <w:sz w:val="28"/>
          <w:color w:val="000000"/>
          <w:b w:val="off"/>
          <w:i w:val="off"/>
        </w:rPr>
        <w:t>(1)主穴：选心俞、次髎、足三里、三阴交穴。</w:t>
      </w:r>
    </w:p>
    <w:p>
      <w:pPr>
        <w:wordWrap w:val="on"/>
        <w:autoSpaceDE w:val="off"/>
        <w:autoSpaceDN w:val="off"/>
        <w:spacing w:before="20" w:after="0" w:line="460" w:lineRule="atLeast"/>
        <w:ind w:left="400" w:right="740" w:firstLine="700"/>
        <w:jc w:val="both"/>
        <w:textAlignment w:val="auto"/>
        <w:rPr>
          <w:sz w:val="28"/>
        </w:rPr>
      </w:pPr>
      <w:r>
        <w:rPr>
          <w:rFonts w:ascii="宋体" w:hAnsi="宋体" w:cs="宋体" w:eastAsia="宋体"/>
          <w:sz w:val="28"/>
          <w:color w:val="000000"/>
          <w:b w:val="off"/>
          <w:i w:val="off"/>
        </w:rPr>
        <w:t>(2)配穴：取气滞血瘀者加膈俞、巨阙、血海、膻中穴；痰浊阻</w:t>
      </w:r>
      <w:r>
        <w:rPr>
          <w:rFonts w:ascii="宋体" w:hAnsi="宋体" w:cs="宋体" w:eastAsia="宋体"/>
          <w:sz w:val="28"/>
          <w:color w:val="000000"/>
          <w:b w:val="off"/>
          <w:i w:val="off"/>
        </w:rPr>
        <w:t>络者加丰隆、中脘、内关、郄门穴。</w:t>
      </w:r>
    </w:p>
    <w:p>
      <w:pPr>
        <w:wordWrap w:val="on"/>
        <w:autoSpaceDE w:val="off"/>
        <w:autoSpaceDN w:val="off"/>
        <w:spacing w:before="20" w:after="0" w:line="460" w:lineRule="atLeast"/>
        <w:ind w:left="400" w:right="740" w:firstLine="700"/>
        <w:jc w:val="both"/>
        <w:textAlignment w:val="auto"/>
        <w:rPr>
          <w:sz w:val="28"/>
        </w:rPr>
      </w:pPr>
      <w:r>
        <w:rPr>
          <w:rFonts w:ascii="宋体" w:hAnsi="宋体" w:cs="宋体" w:eastAsia="宋体"/>
          <w:sz w:val="28"/>
          <w:color w:val="000000"/>
          <w:b w:val="off"/>
          <w:i w:val="off"/>
        </w:rPr>
        <w:t>(3)方法：针刺以泻法为主，中等度刺激，每2天1次，10次为</w:t>
      </w:r>
      <w:r>
        <w:rPr>
          <w:rFonts w:ascii="宋体" w:hAnsi="宋体" w:cs="宋体" w:eastAsia="宋体"/>
          <w:sz w:val="28"/>
          <w:color w:val="000000"/>
          <w:b w:val="off"/>
          <w:i w:val="off"/>
        </w:rPr>
        <w:t>一疗程，不用电针。可连续观察</w:t>
      </w:r>
      <w:r>
        <w:rPr>
          <w:rFonts w:ascii="宋体" w:hAnsi="宋体" w:cs="宋体" w:eastAsia="宋体"/>
          <w:sz w:val="28"/>
          <w:color w:val="000000"/>
          <w:u w:val="single"/>
          <w:b w:val="off"/>
          <w:i w:val="off"/>
        </w:rPr>
        <w:t xml:space="preserve"> </w:t>
      </w:r>
      <w:r>
        <w:rPr>
          <w:rFonts w:ascii="宋体" w:hAnsi="宋体" w:cs="宋体" w:eastAsia="宋体"/>
          <w:sz w:val="28"/>
          <w:color w:val="000000"/>
          <w:b w:val="off"/>
          <w:i w:val="off"/>
        </w:rPr>
        <w:t>三个疗程。</w:t>
      </w:r>
    </w:p>
    <w:p>
      <w:pPr>
        <w:wordWrap w:val="on"/>
        <w:autoSpaceDE w:val="off"/>
        <w:autoSpaceDN w:val="off"/>
        <w:spacing w:before="80" w:after="0" w:line="380" w:lineRule="atLeast"/>
        <w:ind w:left="1100" w:right="0"/>
        <w:jc w:val="both"/>
        <w:textAlignment w:val="auto"/>
        <w:rPr>
          <w:sz w:val="28"/>
        </w:rPr>
      </w:pPr>
      <w:r>
        <w:rPr>
          <w:rFonts w:ascii="宋体" w:hAnsi="宋体" w:cs="宋体" w:eastAsia="宋体"/>
          <w:sz w:val="28"/>
          <w:color w:val="000000"/>
          <w:b w:val="off"/>
          <w:i w:val="off"/>
        </w:rPr>
        <w:t>5.病态窦房结综合征</w:t>
      </w:r>
    </w:p>
    <w:p>
      <w:pPr>
        <w:wordWrap w:val="on"/>
        <w:autoSpaceDE w:val="off"/>
        <w:autoSpaceDN w:val="off"/>
        <w:spacing w:before="20" w:after="0" w:line="467" w:lineRule="atLeast"/>
        <w:ind w:left="400" w:right="720" w:firstLine="700"/>
        <w:jc w:val="both"/>
        <w:textAlignment w:val="auto"/>
        <w:rPr>
          <w:sz w:val="28"/>
        </w:rPr>
      </w:pPr>
      <w:r>
        <w:rPr>
          <w:rFonts w:ascii="宋体" w:hAnsi="宋体" w:cs="宋体" w:eastAsia="宋体"/>
          <w:sz w:val="28"/>
          <w:color w:val="000000"/>
          <w:b w:val="off"/>
          <w:i w:val="off"/>
        </w:rPr>
        <w:t>是由于窦房结或其周围组织的器质性病变导致功能障碍，从</w:t>
      </w:r>
      <w:r>
        <w:rPr>
          <w:rFonts w:ascii="宋体" w:hAnsi="宋体" w:cs="宋体" w:eastAsia="宋体"/>
          <w:sz w:val="28"/>
          <w:color w:val="000000"/>
          <w:b w:val="off"/>
          <w:i w:val="off"/>
        </w:rPr>
        <w:t>而产生多种心律失常和多种症状的综合病征。主要特征为心动过</w:t>
      </w:r>
      <w:r>
        <w:rPr>
          <w:rFonts w:ascii="宋体" w:hAnsi="宋体" w:cs="宋体" w:eastAsia="宋体"/>
          <w:sz w:val="28"/>
          <w:color w:val="000000"/>
          <w:b w:val="off"/>
          <w:i w:val="off"/>
        </w:rPr>
        <w:t>缓，合并快速性室上性心律失常反复发作时称为心动过缓----心</w:t>
      </w:r>
      <w:r>
        <w:rPr>
          <w:rFonts w:ascii="宋体" w:hAnsi="宋体" w:cs="宋体" w:eastAsia="宋体"/>
          <w:sz w:val="28"/>
          <w:color w:val="000000"/>
          <w:b w:val="off"/>
          <w:i w:val="off"/>
        </w:rPr>
        <w:t>动过速综合征。本病以老年患者居多，与老年冠心病密切相关，占</w:t>
      </w:r>
      <w:r>
        <w:rPr>
          <w:rFonts w:ascii="宋体" w:hAnsi="宋体" w:cs="宋体" w:eastAsia="宋体"/>
          <w:sz w:val="28"/>
          <w:color w:val="000000"/>
          <w:b w:val="off"/>
          <w:i w:val="off"/>
        </w:rPr>
        <w:t>1/3~1/2，此外，与特发性(老年人心肌组织硬化———退行性病变)</w:t>
      </w:r>
      <w:r>
        <w:rPr>
          <w:rFonts w:ascii="宋体" w:hAnsi="宋体" w:cs="宋体" w:eastAsia="宋体"/>
          <w:sz w:val="28"/>
          <w:color w:val="000000"/>
          <w:b w:val="off"/>
          <w:i w:val="off"/>
        </w:rPr>
        <w:t>及风心、先心、高血压等有关。 由于病理状态下的过缓或过速心</w:t>
      </w:r>
      <w:r>
        <w:br w:type="page"/>
      </w:r>
    </w:p>
    <w:p>
      <w:pPr>
        <w:wordWrap w:val="on"/>
        <w:autoSpaceDE w:val="off"/>
        <w:autoSpaceDN w:val="off"/>
        <w:spacing w:before="360" w:after="0" w:line="360" w:lineRule="atLeast"/>
        <w:ind w:left="500" w:right="0"/>
        <w:jc w:val="both"/>
        <w:textAlignment w:val="auto"/>
        <w:rPr>
          <w:sz w:val="28"/>
        </w:rPr>
      </w:pPr>
      <w:r>
        <w:rPr>
          <w:rFonts w:ascii="宋体" w:hAnsi="宋体" w:cs="宋体" w:eastAsia="宋体"/>
          <w:sz w:val="28"/>
          <w:color w:val="000000"/>
          <w:u w:val="single"/>
          <w:b w:val="off"/>
          <w:i w:val="off"/>
        </w:rPr>
        <w:t xml:space="preserve">154 常见老年病针灸治疗                      </w:t>
      </w:r>
    </w:p>
    <w:p>
      <w:pPr>
        <w:wordWrap w:val="on"/>
        <w:spacing w:before="180" w:after="0" w:line="120" w:lineRule="exact"/>
        <w:ind w:left="8940" w:right="7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463" w:lineRule="atLeast"/>
        <w:ind w:left="480" w:right="640" w:firstLine="20"/>
        <w:jc w:val="both"/>
        <w:textAlignment w:val="auto"/>
        <w:rPr>
          <w:sz w:val="28"/>
        </w:rPr>
      </w:pPr>
      <w:r>
        <w:rPr>
          <w:rFonts w:ascii="宋体" w:hAnsi="宋体" w:cs="宋体" w:eastAsia="宋体"/>
          <w:sz w:val="28"/>
          <w:color w:val="000000"/>
          <w:b w:val="off"/>
          <w:i w:val="off"/>
        </w:rPr>
        <w:t>律，导致脑、心、肾等重要脏器血液灌流不足，既有乏力、失眠、性格</w:t>
      </w:r>
      <w:r>
        <w:rPr>
          <w:rFonts w:ascii="宋体" w:hAnsi="宋体" w:cs="宋体" w:eastAsia="宋体"/>
          <w:sz w:val="28"/>
          <w:color w:val="000000"/>
          <w:b w:val="off"/>
          <w:i w:val="off"/>
        </w:rPr>
        <w:t>改变、轻瘫、眩晕等脑部表现，也可有心悸、心绞痛及心力衰竭等心</w:t>
      </w:r>
      <w:r>
        <w:rPr>
          <w:rFonts w:ascii="宋体" w:hAnsi="宋体" w:cs="宋体" w:eastAsia="宋体"/>
          <w:sz w:val="28"/>
          <w:color w:val="000000"/>
          <w:b w:val="off"/>
          <w:i w:val="off"/>
        </w:rPr>
        <w:t>脏表现，尚有少尿、胃肠道不适、出汗等。 有人将病态窦房结综合</w:t>
      </w:r>
      <w:r>
        <w:rPr>
          <w:rFonts w:ascii="宋体" w:hAnsi="宋体" w:cs="宋体" w:eastAsia="宋体"/>
          <w:sz w:val="28"/>
          <w:color w:val="000000"/>
          <w:b w:val="off"/>
          <w:i w:val="off"/>
        </w:rPr>
        <w:t>征按心律失常的特点分为：①窦病型：突出表现是窦房结功能低</w:t>
      </w:r>
      <w:r>
        <w:rPr>
          <w:rFonts w:ascii="宋体" w:hAnsi="宋体" w:cs="宋体" w:eastAsia="宋体"/>
          <w:sz w:val="28"/>
          <w:color w:val="000000"/>
          <w:b w:val="off"/>
          <w:i w:val="off"/>
        </w:rPr>
        <w:t>下；②快慢型：以快、慢心律失常交替出现为特征；③双结病型：</w:t>
      </w:r>
      <w:r>
        <w:rPr>
          <w:rFonts w:ascii="宋体" w:hAnsi="宋体" w:cs="宋体" w:eastAsia="宋体"/>
          <w:sz w:val="28"/>
          <w:color w:val="000000"/>
          <w:b w:val="off"/>
          <w:i w:val="off"/>
        </w:rPr>
        <w:t>窦房结与房室交界组织同时存在病变；④全障型：整个心脏传导</w:t>
      </w:r>
      <w:r>
        <w:rPr>
          <w:rFonts w:ascii="宋体" w:hAnsi="宋体" w:cs="宋体" w:eastAsia="宋体"/>
          <w:sz w:val="28"/>
          <w:color w:val="000000"/>
          <w:b w:val="off"/>
          <w:i w:val="off"/>
        </w:rPr>
        <w:t>系统均有异常改变。老年人病态窦房结综合征的诊断比较困难，</w:t>
      </w:r>
      <w:r>
        <w:rPr>
          <w:rFonts w:ascii="宋体" w:hAnsi="宋体" w:cs="宋体" w:eastAsia="宋体"/>
          <w:sz w:val="28"/>
          <w:color w:val="000000"/>
          <w:b w:val="off"/>
          <w:i w:val="off"/>
        </w:rPr>
        <w:t>临床必须充分注意。</w:t>
      </w:r>
    </w:p>
    <w:p>
      <w:pPr>
        <w:wordWrap w:val="on"/>
        <w:autoSpaceDE w:val="off"/>
        <w:autoSpaceDN w:val="off"/>
        <w:spacing w:before="20" w:after="0" w:line="440" w:lineRule="atLeast"/>
        <w:ind w:left="400" w:right="700" w:firstLine="700"/>
        <w:jc w:val="both"/>
        <w:textAlignment w:val="auto"/>
        <w:rPr>
          <w:sz w:val="28"/>
        </w:rPr>
      </w:pPr>
      <w:r>
        <w:rPr>
          <w:rFonts w:ascii="宋体" w:hAnsi="宋体" w:cs="宋体" w:eastAsia="宋体"/>
          <w:sz w:val="28"/>
          <w:color w:val="000000"/>
          <w:b w:val="off"/>
          <w:i w:val="off"/>
        </w:rPr>
        <w:t>(1)一方：选心俞、足三里、肾俞、命门穴。 毫针刺用补法，或</w:t>
      </w:r>
      <w:r>
        <w:rPr>
          <w:rFonts w:ascii="宋体" w:hAnsi="宋体" w:cs="宋体" w:eastAsia="宋体"/>
          <w:sz w:val="28"/>
          <w:color w:val="000000"/>
          <w:b w:val="off"/>
          <w:i w:val="off"/>
        </w:rPr>
        <w:t>艾炷灸3~5壮，每日1次，10天为 一疗程。</w:t>
      </w:r>
    </w:p>
    <w:p>
      <w:pPr>
        <w:wordWrap w:val="on"/>
        <w:autoSpaceDE w:val="off"/>
        <w:autoSpaceDN w:val="off"/>
        <w:spacing w:before="40" w:after="0" w:line="460" w:lineRule="atLeast"/>
        <w:ind w:left="420" w:right="720" w:firstLine="680"/>
        <w:jc w:val="both"/>
        <w:textAlignment w:val="auto"/>
        <w:rPr>
          <w:sz w:val="28"/>
        </w:rPr>
      </w:pPr>
      <w:r>
        <w:rPr>
          <w:rFonts w:ascii="宋体" w:hAnsi="宋体" w:cs="宋体" w:eastAsia="宋体"/>
          <w:sz w:val="28"/>
          <w:color w:val="000000"/>
          <w:b w:val="off"/>
          <w:i w:val="off"/>
        </w:rPr>
        <w:t>(2) 二方：选内关、间使、足三里、膈俞、百会穴。 内关、间使、</w:t>
      </w:r>
      <w:r>
        <w:rPr>
          <w:rFonts w:ascii="宋体" w:hAnsi="宋体" w:cs="宋体" w:eastAsia="宋体"/>
          <w:sz w:val="28"/>
          <w:color w:val="000000"/>
          <w:b w:val="off"/>
          <w:i w:val="off"/>
        </w:rPr>
        <w:t>足三里穴毫针刺用补法，膈俞穴用泻法，百会艾炷灸3~5壮。</w:t>
      </w:r>
    </w:p>
    <w:p>
      <w:pPr>
        <w:wordWrap w:val="on"/>
        <w:autoSpaceDE w:val="off"/>
        <w:autoSpaceDN w:val="off"/>
        <w:spacing w:before="20" w:after="0" w:line="455" w:lineRule="atLeast"/>
        <w:ind w:left="440" w:right="680" w:firstLine="660"/>
        <w:jc w:val="both"/>
        <w:textAlignment w:val="auto"/>
        <w:rPr>
          <w:sz w:val="28"/>
        </w:rPr>
      </w:pPr>
      <w:r>
        <w:rPr>
          <w:rFonts w:ascii="宋体" w:hAnsi="宋体" w:cs="宋体" w:eastAsia="宋体"/>
          <w:sz w:val="28"/>
          <w:color w:val="000000"/>
          <w:b w:val="off"/>
          <w:i w:val="off"/>
        </w:rPr>
        <w:t>按：一方主要功能为益火之源以消阴翳，适用于病窦综合征表</w:t>
      </w:r>
      <w:r>
        <w:rPr>
          <w:rFonts w:ascii="宋体" w:hAnsi="宋体" w:cs="宋体" w:eastAsia="宋体"/>
          <w:sz w:val="28"/>
          <w:color w:val="000000"/>
          <w:b w:val="off"/>
          <w:i w:val="off"/>
        </w:rPr>
        <w:t>现为阳不胜阴，气血虚寒病机，多见于双结病型及全障型；二方功</w:t>
      </w:r>
      <w:r>
        <w:rPr>
          <w:rFonts w:ascii="宋体" w:hAnsi="宋体" w:cs="宋体" w:eastAsia="宋体"/>
          <w:sz w:val="28"/>
          <w:color w:val="000000"/>
          <w:b w:val="off"/>
          <w:i w:val="off"/>
        </w:rPr>
        <w:t>能补益心脾，活血化瘀，兼有温经升阳作用，适用于本综合征气虚</w:t>
      </w:r>
      <w:r>
        <w:rPr>
          <w:rFonts w:ascii="宋体" w:hAnsi="宋体" w:cs="宋体" w:eastAsia="宋体"/>
          <w:sz w:val="28"/>
          <w:color w:val="000000"/>
          <w:b w:val="off"/>
          <w:i w:val="off"/>
        </w:rPr>
        <w:t>血瘀病机，多见于窦病型及快慢型。</w:t>
      </w:r>
    </w:p>
    <w:p>
      <w:pPr>
        <w:wordWrap w:val="on"/>
        <w:autoSpaceDE w:val="off"/>
        <w:autoSpaceDN w:val="off"/>
        <w:spacing w:before="40" w:after="0" w:line="440" w:lineRule="atLeast"/>
        <w:ind w:left="420" w:right="700" w:firstLine="680"/>
        <w:jc w:val="both"/>
        <w:textAlignment w:val="auto"/>
        <w:rPr>
          <w:sz w:val="28"/>
        </w:rPr>
      </w:pPr>
      <w:r>
        <w:rPr>
          <w:rFonts w:ascii="宋体" w:hAnsi="宋体" w:cs="宋体" w:eastAsia="宋体"/>
          <w:sz w:val="28"/>
          <w:color w:val="000000"/>
          <w:b w:val="off"/>
          <w:i w:val="off"/>
        </w:rPr>
        <w:t>(3)耳针：选心、小肠、神门、交感、皮质下穴。 每次选2~3</w:t>
      </w:r>
      <w:r>
        <w:rPr>
          <w:rFonts w:ascii="宋体" w:hAnsi="宋体" w:cs="宋体" w:eastAsia="宋体"/>
          <w:sz w:val="28"/>
          <w:color w:val="000000"/>
          <w:b w:val="off"/>
          <w:i w:val="off"/>
        </w:rPr>
        <w:t>穴，针刺用中等刺激，可留针10~20分钟。</w:t>
      </w:r>
    </w:p>
    <w:p>
      <w:pPr>
        <w:wordWrap w:val="on"/>
        <w:autoSpaceDE w:val="off"/>
        <w:autoSpaceDN w:val="off"/>
        <w:spacing w:before="40" w:after="0" w:line="440" w:lineRule="atLeast"/>
        <w:ind w:left="460" w:right="740" w:firstLine="640"/>
        <w:jc w:val="both"/>
        <w:textAlignment w:val="auto"/>
        <w:rPr>
          <w:sz w:val="28"/>
        </w:rPr>
      </w:pPr>
      <w:r>
        <w:rPr>
          <w:rFonts w:ascii="宋体" w:hAnsi="宋体" w:cs="宋体" w:eastAsia="宋体"/>
          <w:sz w:val="28"/>
          <w:color w:val="000000"/>
          <w:b w:val="off"/>
          <w:i w:val="off"/>
        </w:rPr>
        <w:t>(4)654-2液穴位注射: 选脾俞、心俞穴。 每次0.2ml,每日</w:t>
      </w:r>
      <w:r>
        <w:rPr>
          <w:rFonts w:ascii="宋体" w:hAnsi="宋体" w:cs="宋体" w:eastAsia="宋体"/>
          <w:sz w:val="28"/>
          <w:color w:val="000000"/>
          <w:b w:val="off"/>
          <w:i w:val="off"/>
        </w:rPr>
        <w:t>1次，10次为一疗程。</w:t>
      </w:r>
    </w:p>
    <w:p>
      <w:pPr>
        <w:wordWrap w:val="on"/>
        <w:autoSpaceDE w:val="off"/>
        <w:autoSpaceDN w:val="off"/>
        <w:spacing w:before="80" w:after="0" w:line="380" w:lineRule="atLeast"/>
        <w:ind w:left="500" w:right="0"/>
        <w:jc w:val="both"/>
        <w:textAlignment w:val="auto"/>
        <w:rPr>
          <w:sz w:val="28"/>
        </w:rPr>
      </w:pPr>
      <w:r>
        <w:rPr>
          <w:rFonts w:ascii="宋体" w:hAnsi="宋体" w:cs="宋体" w:eastAsia="宋体"/>
          <w:sz w:val="28"/>
          <w:color w:val="000000"/>
          <w:b w:val="off"/>
          <w:i w:val="off"/>
        </w:rPr>
        <w:t>【讨论】</w:t>
      </w:r>
    </w:p>
    <w:p>
      <w:pPr>
        <w:wordWrap w:val="on"/>
        <w:autoSpaceDE w:val="off"/>
        <w:autoSpaceDN w:val="off"/>
        <w:spacing w:before="60" w:after="0" w:line="464" w:lineRule="atLeast"/>
        <w:ind w:left="360" w:right="740" w:firstLine="740"/>
        <w:jc w:val="both"/>
        <w:textAlignment w:val="auto"/>
        <w:rPr>
          <w:sz w:val="28"/>
        </w:rPr>
      </w:pPr>
      <w:r>
        <w:rPr>
          <w:rFonts w:ascii="宋体" w:hAnsi="宋体" w:cs="宋体" w:eastAsia="宋体"/>
          <w:sz w:val="28"/>
          <w:color w:val="000000"/>
          <w:b w:val="off"/>
          <w:i w:val="off"/>
        </w:rPr>
        <w:t>(1)老年人心律失常的防治具有重要的临床意义，这是由于老</w:t>
      </w:r>
      <w:r>
        <w:rPr>
          <w:rFonts w:ascii="宋体" w:hAnsi="宋体" w:cs="宋体" w:eastAsia="宋体"/>
          <w:sz w:val="28"/>
          <w:color w:val="000000"/>
          <w:b w:val="off"/>
          <w:i w:val="off"/>
        </w:rPr>
        <w:t>年人心律失常的临床特点和治疗特点所决定的。 老年人心律失常</w:t>
      </w:r>
      <w:r>
        <w:rPr>
          <w:rFonts w:ascii="宋体" w:hAnsi="宋体" w:cs="宋体" w:eastAsia="宋体"/>
          <w:sz w:val="28"/>
          <w:color w:val="000000"/>
          <w:b w:val="off"/>
          <w:i w:val="off"/>
        </w:rPr>
        <w:t>的主要特点有：①心律失常的原发病居首位的是冠心病。急性心</w:t>
      </w:r>
      <w:r>
        <w:rPr>
          <w:rFonts w:ascii="宋体" w:hAnsi="宋体" w:cs="宋体" w:eastAsia="宋体"/>
          <w:sz w:val="28"/>
          <w:color w:val="000000"/>
          <w:b w:val="off"/>
          <w:i w:val="off"/>
        </w:rPr>
        <w:t>肌梗死时，心律失常发生率可高达90%以上；②心律失常类型以</w:t>
      </w:r>
      <w:r>
        <w:rPr>
          <w:rFonts w:ascii="宋体" w:hAnsi="宋体" w:cs="宋体" w:eastAsia="宋体"/>
          <w:sz w:val="28"/>
          <w:color w:val="000000"/>
          <w:b w:val="off"/>
          <w:i w:val="off"/>
        </w:rPr>
        <w:t>心房纤颤为多见；③基本原因是器质性心脏病，且多种心脏病并</w:t>
      </w:r>
      <w:r>
        <w:rPr>
          <w:rFonts w:ascii="宋体" w:hAnsi="宋体" w:cs="宋体" w:eastAsia="宋体"/>
          <w:sz w:val="28"/>
          <w:color w:val="000000"/>
          <w:b w:val="off"/>
          <w:i w:val="off"/>
        </w:rPr>
        <w:t>存；④心律失常时窦房结功能障碍较多见；⑤症状多不明显，自觉</w:t>
      </w:r>
      <w:r>
        <w:rPr>
          <w:rFonts w:ascii="宋体" w:hAnsi="宋体" w:cs="宋体" w:eastAsia="宋体"/>
          <w:sz w:val="28"/>
          <w:color w:val="000000"/>
          <w:b w:val="off"/>
          <w:i w:val="off"/>
        </w:rPr>
        <w:t>症状与心律失常程度不一致；⑥抗心律失常药物治疗效果差，且易</w:t>
      </w:r>
      <w:r>
        <w:rPr>
          <w:rFonts w:ascii="宋体" w:hAnsi="宋体" w:cs="宋体" w:eastAsia="宋体"/>
          <w:sz w:val="28"/>
          <w:color w:val="000000"/>
          <w:b w:val="off"/>
          <w:i w:val="off"/>
        </w:rPr>
        <w:t>复发。针灸治疗各类型心律失常均有一定疗效，如老年病态窦房</w:t>
      </w:r>
      <w:r>
        <w:rPr>
          <w:rFonts w:ascii="宋体" w:hAnsi="宋体" w:cs="宋体" w:eastAsia="宋体"/>
          <w:sz w:val="28"/>
          <w:color w:val="000000"/>
          <w:b w:val="off"/>
          <w:i w:val="off"/>
        </w:rPr>
        <w:t>结综合征，目前尚无特异性治疗，治疗原则一般是维持一定心率，</w:t>
      </w:r>
      <w:r>
        <w:rPr>
          <w:rFonts w:ascii="宋体" w:hAnsi="宋体" w:cs="宋体" w:eastAsia="宋体"/>
          <w:sz w:val="28"/>
          <w:color w:val="000000"/>
          <w:b w:val="off"/>
          <w:i w:val="off"/>
        </w:rPr>
        <w:t>保证基本血供，防治并发症，避免突然死亡，消除病因及促进病态</w:t>
      </w:r>
      <w:r>
        <w:br w:type="page"/>
      </w:r>
    </w:p>
    <w:p>
      <w:pPr>
        <w:wordWrap w:val="on"/>
        <w:autoSpaceDE w:val="off"/>
        <w:autoSpaceDN w:val="off"/>
        <w:spacing w:before="480" w:after="0" w:line="360" w:lineRule="atLeast"/>
        <w:ind w:left="580" w:right="0"/>
        <w:jc w:val="both"/>
        <w:textAlignment w:val="auto"/>
        <w:rPr>
          <w:sz w:val="28"/>
        </w:rPr>
      </w:pPr>
      <w:r>
        <w:rPr>
          <w:rFonts w:ascii="宋体" w:hAnsi="宋体" w:cs="宋体" w:eastAsia="宋体"/>
          <w:sz w:val="28"/>
          <w:color w:val="000000"/>
          <w:u w:val="single"/>
          <w:b w:val="off"/>
          <w:i w:val="off"/>
        </w:rPr>
        <w:t xml:space="preserve">                            下篇 各种老年疾病的针灸治疗 155</w:t>
      </w:r>
    </w:p>
    <w:p>
      <w:pPr>
        <w:wordWrap w:val="on"/>
        <w:autoSpaceDE w:val="off"/>
        <w:autoSpaceDN w:val="off"/>
        <w:spacing w:before="400" w:after="0" w:line="440" w:lineRule="atLeast"/>
        <w:ind w:left="580" w:right="580"/>
        <w:jc w:val="both"/>
        <w:textAlignment w:val="auto"/>
        <w:rPr>
          <w:sz w:val="28"/>
        </w:rPr>
      </w:pPr>
      <w:r>
        <w:rPr>
          <w:rFonts w:ascii="宋体" w:hAnsi="宋体" w:cs="宋体" w:eastAsia="宋体"/>
          <w:sz w:val="28"/>
          <w:color w:val="000000"/>
          <w:b w:val="off"/>
          <w:i w:val="off"/>
        </w:rPr>
        <w:t>窦房结与传导系统病变的恢复。但是，针灸治疗若辨证及选穴精</w:t>
      </w:r>
      <w:r>
        <w:rPr>
          <w:rFonts w:ascii="宋体" w:hAnsi="宋体" w:cs="宋体" w:eastAsia="宋体"/>
          <w:sz w:val="28"/>
          <w:color w:val="000000"/>
          <w:b w:val="off"/>
          <w:i w:val="off"/>
        </w:rPr>
        <w:t>当，常可达到以上治疗目的。</w:t>
      </w:r>
    </w:p>
    <w:p>
      <w:pPr>
        <w:wordWrap w:val="on"/>
        <w:autoSpaceDE w:val="off"/>
        <w:autoSpaceDN w:val="off"/>
        <w:spacing w:before="20" w:after="0" w:line="463" w:lineRule="atLeast"/>
        <w:ind w:left="460" w:right="680" w:firstLine="720"/>
        <w:jc w:val="both"/>
        <w:textAlignment w:val="auto"/>
        <w:rPr>
          <w:sz w:val="28"/>
        </w:rPr>
      </w:pPr>
      <w:r>
        <w:rPr>
          <w:rFonts w:ascii="宋体" w:hAnsi="宋体" w:cs="宋体" w:eastAsia="宋体"/>
          <w:sz w:val="28"/>
          <w:color w:val="000000"/>
          <w:b w:val="off"/>
          <w:i w:val="off"/>
        </w:rPr>
        <w:t>(2)临床上，由于不同的心脏病患者心律失常的表现可以近</w:t>
      </w:r>
      <w:r>
        <w:rPr>
          <w:rFonts w:ascii="宋体" w:hAnsi="宋体" w:cs="宋体" w:eastAsia="宋体"/>
          <w:sz w:val="28"/>
          <w:color w:val="000000"/>
          <w:b w:val="off"/>
          <w:i w:val="off"/>
        </w:rPr>
        <w:t>似，相同的心脏病可以出现不同的心律失常。 因此，针灸治疗老年</w:t>
      </w:r>
      <w:r>
        <w:rPr>
          <w:rFonts w:ascii="宋体" w:hAnsi="宋体" w:cs="宋体" w:eastAsia="宋体"/>
          <w:sz w:val="28"/>
          <w:color w:val="000000"/>
          <w:b w:val="off"/>
          <w:i w:val="off"/>
        </w:rPr>
        <w:t>心律失常，应该遵循“同病异治”和“异病同治”的原则，采用辨病与</w:t>
      </w:r>
      <w:r>
        <w:rPr>
          <w:rFonts w:ascii="宋体" w:hAnsi="宋体" w:cs="宋体" w:eastAsia="宋体"/>
          <w:sz w:val="28"/>
          <w:color w:val="000000"/>
          <w:b w:val="off"/>
          <w:i w:val="off"/>
        </w:rPr>
        <w:t>辨证相结合的方法，灵活用方选穴，使理、法、方、穴一环扣一环，方</w:t>
      </w:r>
      <w:r>
        <w:rPr>
          <w:rFonts w:ascii="宋体" w:hAnsi="宋体" w:cs="宋体" w:eastAsia="宋体"/>
          <w:sz w:val="28"/>
          <w:color w:val="000000"/>
          <w:b w:val="off"/>
          <w:i w:val="off"/>
        </w:rPr>
        <w:t>能取得显效。古代脉学专著中所记载的促、结、缓、代脉，以及“怪</w:t>
      </w:r>
      <w:r>
        <w:rPr>
          <w:rFonts w:ascii="宋体" w:hAnsi="宋体" w:cs="宋体" w:eastAsia="宋体"/>
          <w:sz w:val="28"/>
          <w:color w:val="000000"/>
          <w:b w:val="off"/>
          <w:i w:val="off"/>
        </w:rPr>
        <w:t>脉”中的色翔、雀啄、釜沸、虾游等，属于脉律失常，与“心律失常”的</w:t>
      </w:r>
      <w:r>
        <w:rPr>
          <w:rFonts w:ascii="宋体" w:hAnsi="宋体" w:cs="宋体" w:eastAsia="宋体"/>
          <w:sz w:val="28"/>
          <w:color w:val="000000"/>
          <w:b w:val="off"/>
          <w:i w:val="off"/>
        </w:rPr>
        <w:t>诊治可以互参。</w:t>
      </w:r>
    </w:p>
    <w:p>
      <w:pPr>
        <w:wordWrap w:val="on"/>
        <w:autoSpaceDE w:val="off"/>
        <w:autoSpaceDN w:val="off"/>
        <w:spacing w:before="40" w:after="0" w:line="465" w:lineRule="atLeast"/>
        <w:ind w:left="440" w:right="660" w:firstLine="740"/>
        <w:jc w:val="both"/>
        <w:textAlignment w:val="auto"/>
        <w:rPr>
          <w:sz w:val="28"/>
        </w:rPr>
      </w:pPr>
      <w:r>
        <w:rPr>
          <w:rFonts w:ascii="宋体" w:hAnsi="宋体" w:cs="宋体" w:eastAsia="宋体"/>
          <w:sz w:val="28"/>
          <w:color w:val="000000"/>
          <w:b w:val="off"/>
          <w:i w:val="off"/>
        </w:rPr>
        <w:t>(3)关于针刺治疗心律失常的疗效，由于各地使用的穴位、方</w:t>
      </w:r>
      <w:r>
        <w:rPr>
          <w:rFonts w:ascii="宋体" w:hAnsi="宋体" w:cs="宋体" w:eastAsia="宋体"/>
          <w:sz w:val="28"/>
          <w:color w:val="000000"/>
          <w:b w:val="off"/>
          <w:i w:val="off"/>
        </w:rPr>
        <w:t>法不相同，疗效结果不一。--般认为针刺对老年人的心律失常有</w:t>
      </w:r>
      <w:r>
        <w:rPr>
          <w:rFonts w:ascii="宋体" w:hAnsi="宋体" w:cs="宋体" w:eastAsia="宋体"/>
          <w:sz w:val="28"/>
          <w:color w:val="000000"/>
          <w:b w:val="off"/>
          <w:i w:val="off"/>
        </w:rPr>
        <w:t>较好的疗效，主要是由于老年心律失常的原发病往往就是冠心病。</w:t>
      </w:r>
      <w:r>
        <w:rPr>
          <w:rFonts w:ascii="宋体" w:hAnsi="宋体" w:cs="宋体" w:eastAsia="宋体"/>
          <w:sz w:val="28"/>
          <w:color w:val="000000"/>
          <w:b w:val="off"/>
          <w:i w:val="off"/>
        </w:rPr>
        <w:t>但是，不能否认穴位的相对特异性与心律失常的类型以及个体明</w:t>
      </w:r>
      <w:r>
        <w:rPr>
          <w:rFonts w:ascii="宋体" w:hAnsi="宋体" w:cs="宋体" w:eastAsia="宋体"/>
          <w:sz w:val="28"/>
          <w:color w:val="000000"/>
          <w:b w:val="off"/>
          <w:i w:val="off"/>
        </w:rPr>
        <w:t>显差异带来的效果不一致性，针刺复律及消减心动过速等作用往</w:t>
      </w:r>
      <w:r>
        <w:rPr>
          <w:rFonts w:ascii="宋体" w:hAnsi="宋体" w:cs="宋体" w:eastAsia="宋体"/>
          <w:sz w:val="28"/>
          <w:color w:val="000000"/>
          <w:b w:val="off"/>
          <w:i w:val="off"/>
        </w:rPr>
        <w:t>往也有---时性和复发表现。 有资料表明，针刺对某些心律失常有</w:t>
      </w:r>
      <w:r>
        <w:rPr>
          <w:rFonts w:ascii="宋体" w:hAnsi="宋体" w:cs="宋体" w:eastAsia="宋体"/>
          <w:sz w:val="28"/>
          <w:color w:val="000000"/>
          <w:b w:val="off"/>
          <w:i w:val="off"/>
        </w:rPr>
        <w:t>一定疗效，能抑制室性异位节律点，消除室性早搏。 也有资料认</w:t>
      </w:r>
      <w:r>
        <w:rPr>
          <w:rFonts w:ascii="宋体" w:hAnsi="宋体" w:cs="宋体" w:eastAsia="宋体"/>
          <w:sz w:val="28"/>
          <w:color w:val="000000"/>
          <w:b w:val="off"/>
          <w:i w:val="off"/>
        </w:rPr>
        <w:t>为：针刺治疗心律失常对冲动起源异常者效果较好，冲动传导障碍</w:t>
      </w:r>
      <w:r>
        <w:rPr>
          <w:rFonts w:ascii="宋体" w:hAnsi="宋体" w:cs="宋体" w:eastAsia="宋体"/>
          <w:sz w:val="28"/>
          <w:color w:val="000000"/>
          <w:b w:val="off"/>
          <w:i w:val="off"/>
        </w:rPr>
        <w:t>者较差，房、室性早搏疗效较满意；心房纤颤、结性并行心律及各种</w:t>
      </w:r>
      <w:r>
        <w:rPr>
          <w:rFonts w:ascii="宋体" w:hAnsi="宋体" w:cs="宋体" w:eastAsia="宋体"/>
          <w:sz w:val="28"/>
          <w:color w:val="000000"/>
          <w:b w:val="off"/>
          <w:i w:val="off"/>
        </w:rPr>
        <w:t>传导阻滞病例疗效较差。对冠心病引起的心律失常疗效最佳。此</w:t>
      </w:r>
      <w:r>
        <w:rPr>
          <w:rFonts w:ascii="宋体" w:hAnsi="宋体" w:cs="宋体" w:eastAsia="宋体"/>
          <w:sz w:val="28"/>
          <w:color w:val="000000"/>
          <w:b w:val="off"/>
          <w:i w:val="off"/>
        </w:rPr>
        <w:t>外，阵发性房颤是老年人发病率较高的常见心律失常，据统计老年</w:t>
      </w:r>
      <w:r>
        <w:rPr>
          <w:rFonts w:ascii="宋体" w:hAnsi="宋体" w:cs="宋体" w:eastAsia="宋体"/>
          <w:sz w:val="28"/>
          <w:color w:val="000000"/>
          <w:b w:val="off"/>
          <w:i w:val="off"/>
        </w:rPr>
        <w:t>人心律失常以房颤占首位，针灸辨证沦治有明显疗效，亦可参照</w:t>
      </w:r>
      <w:r>
        <w:rPr>
          <w:rFonts w:ascii="宋体" w:hAnsi="宋体" w:cs="宋体" w:eastAsia="宋体"/>
          <w:sz w:val="28"/>
          <w:color w:val="000000"/>
          <w:b w:val="off"/>
          <w:i w:val="off"/>
        </w:rPr>
        <w:t>“脉律不齐”的证候治疗，不排除配合中草药，可望收效更大。 但也</w:t>
      </w:r>
      <w:r>
        <w:rPr>
          <w:rFonts w:ascii="宋体" w:hAnsi="宋体" w:cs="宋体" w:eastAsia="宋体"/>
          <w:sz w:val="28"/>
          <w:color w:val="000000"/>
          <w:b w:val="off"/>
          <w:i w:val="off"/>
        </w:rPr>
        <w:t>有单位认为对于窦性心律失常的治疗，主要针对原发疾病，对少数</w:t>
      </w:r>
      <w:r>
        <w:rPr>
          <w:rFonts w:ascii="宋体" w:hAnsi="宋体" w:cs="宋体" w:eastAsia="宋体"/>
          <w:sz w:val="28"/>
          <w:color w:val="000000"/>
          <w:b w:val="off"/>
          <w:i w:val="off"/>
        </w:rPr>
        <w:t>症状较重者可用针刺疗法，常用穴位有：内关、间使、侠白、心俞、大</w:t>
      </w:r>
      <w:r>
        <w:rPr>
          <w:rFonts w:ascii="宋体" w:hAnsi="宋体" w:cs="宋体" w:eastAsia="宋体"/>
          <w:sz w:val="28"/>
          <w:color w:val="000000"/>
          <w:b w:val="off"/>
          <w:i w:val="off"/>
        </w:rPr>
        <w:t>陵透小天星、外关透内关；耳穴用心区、神门等，每次选取2~3穴，</w:t>
      </w:r>
      <w:r>
        <w:rPr>
          <w:rFonts w:ascii="宋体" w:hAnsi="宋体" w:cs="宋体" w:eastAsia="宋体"/>
          <w:sz w:val="28"/>
          <w:color w:val="000000"/>
          <w:b w:val="off"/>
          <w:i w:val="off"/>
        </w:rPr>
        <w:t>轮流针刺，临床确能起到减慢心率，缓解症状的效果。</w:t>
      </w:r>
    </w:p>
    <w:p>
      <w:pPr>
        <w:wordWrap w:val="on"/>
        <w:autoSpaceDE w:val="off"/>
        <w:autoSpaceDN w:val="off"/>
        <w:spacing w:before="20" w:after="0" w:line="464" w:lineRule="atLeast"/>
        <w:ind w:left="480" w:right="640" w:firstLine="700"/>
        <w:jc w:val="both"/>
        <w:textAlignment w:val="auto"/>
        <w:rPr>
          <w:sz w:val="28"/>
        </w:rPr>
      </w:pPr>
      <w:r>
        <w:rPr>
          <w:rFonts w:ascii="宋体" w:hAnsi="宋体" w:cs="宋体" w:eastAsia="宋体"/>
          <w:sz w:val="28"/>
          <w:color w:val="000000"/>
          <w:b w:val="off"/>
          <w:i w:val="off"/>
        </w:rPr>
        <w:t>(4)关于穴位的相对特异性，以内关穴为代表研究较多，使用</w:t>
      </w:r>
      <w:r>
        <w:rPr>
          <w:rFonts w:ascii="宋体" w:hAnsi="宋体" w:cs="宋体" w:eastAsia="宋体"/>
          <w:sz w:val="28"/>
          <w:color w:val="000000"/>
          <w:b w:val="off"/>
          <w:i w:val="off"/>
        </w:rPr>
        <w:t>针刺、电针等并结合补泻法则，临床与实验相结合等手段，并以此</w:t>
      </w:r>
      <w:r>
        <w:rPr>
          <w:rFonts w:ascii="宋体" w:hAnsi="宋体" w:cs="宋体" w:eastAsia="宋体"/>
          <w:sz w:val="28"/>
          <w:color w:val="000000"/>
          <w:b w:val="off"/>
          <w:i w:val="off"/>
        </w:rPr>
        <w:t>作为探索针灸治疗心律失常的有效途径。 内关以减慢心率为主，</w:t>
      </w:r>
      <w:r>
        <w:rPr>
          <w:rFonts w:ascii="宋体" w:hAnsi="宋体" w:cs="宋体" w:eastAsia="宋体"/>
          <w:sz w:val="28"/>
          <w:color w:val="000000"/>
          <w:b w:val="off"/>
          <w:i w:val="off"/>
        </w:rPr>
        <w:t>故阵发性心动过速者多取之。对冠心病的心律失常，可明显改善</w:t>
      </w:r>
      <w:r>
        <w:rPr>
          <w:rFonts w:ascii="宋体" w:hAnsi="宋体" w:cs="宋体" w:eastAsia="宋体"/>
          <w:sz w:val="28"/>
          <w:color w:val="000000"/>
          <w:b w:val="off"/>
          <w:i w:val="off"/>
        </w:rPr>
        <w:t>心电图，尤其对Tv1-6上有相对特异性，此外，房性早搏二联律，</w:t>
      </w:r>
      <w:r>
        <w:br w:type="page"/>
      </w:r>
    </w:p>
    <w:p>
      <w:pPr>
        <w:wordWrap w:val="on"/>
        <w:autoSpaceDE w:val="off"/>
        <w:autoSpaceDN w:val="off"/>
        <w:spacing w:before="520" w:after="0" w:line="360" w:lineRule="atLeast"/>
        <w:ind w:left="560" w:right="0"/>
        <w:jc w:val="both"/>
        <w:textAlignment w:val="auto"/>
        <w:rPr>
          <w:sz w:val="28"/>
        </w:rPr>
      </w:pPr>
      <w:r>
        <w:rPr>
          <w:rFonts w:ascii="宋体" w:hAnsi="宋体" w:cs="宋体" w:eastAsia="宋体"/>
          <w:sz w:val="28"/>
          <w:color w:val="000000"/>
          <w:u w:val="single"/>
          <w:b w:val="off"/>
          <w:i w:val="off"/>
        </w:rPr>
        <w:t xml:space="preserve">156 常见老年病针灸治疗                                        </w:t>
      </w:r>
    </w:p>
    <w:p>
      <w:pPr>
        <w:wordWrap w:val="on"/>
        <w:autoSpaceDE w:val="off"/>
        <w:autoSpaceDN w:val="off"/>
        <w:spacing w:before="400" w:after="0" w:line="464" w:lineRule="atLeast"/>
        <w:ind w:left="420" w:right="660" w:firstLine="140"/>
        <w:jc w:val="both"/>
        <w:textAlignment w:val="auto"/>
        <w:rPr>
          <w:sz w:val="28"/>
        </w:rPr>
      </w:pPr>
      <w:r>
        <w:rPr>
          <w:rFonts w:ascii="宋体" w:hAnsi="宋体" w:cs="宋体" w:eastAsia="宋体"/>
          <w:sz w:val="28"/>
          <w:color w:val="000000"/>
          <w:b w:val="off"/>
          <w:i w:val="off"/>
        </w:rPr>
        <w:t>1°或Ⅱ°房室传导阻滞，亦常以内关穴为主。 但是，对室性心动过</w:t>
      </w:r>
      <w:r>
        <w:rPr>
          <w:rFonts w:ascii="宋体" w:hAnsi="宋体" w:cs="宋体" w:eastAsia="宋体"/>
          <w:sz w:val="28"/>
          <w:color w:val="000000"/>
          <w:b w:val="off"/>
          <w:i w:val="off"/>
        </w:rPr>
        <w:t>缓者，其疗效：素髎&gt;列缺&gt;大泉&gt;内关，总之，内关治疗心律失</w:t>
      </w:r>
      <w:r>
        <w:rPr>
          <w:rFonts w:ascii="宋体" w:hAnsi="宋体" w:cs="宋体" w:eastAsia="宋体"/>
          <w:sz w:val="28"/>
          <w:color w:val="000000"/>
          <w:b w:val="off"/>
          <w:i w:val="off"/>
        </w:rPr>
        <w:t>常，呈良性双向调整作用，一般可使针前心率慢者(51次/分以下)</w:t>
      </w:r>
      <w:r>
        <w:rPr>
          <w:rFonts w:ascii="宋体" w:hAnsi="宋体" w:cs="宋体" w:eastAsia="宋体"/>
          <w:sz w:val="28"/>
          <w:color w:val="000000"/>
          <w:b w:val="off"/>
          <w:i w:val="off"/>
        </w:rPr>
        <w:t>增快，快者(75次/分以上)减慢，中度者(51~75次/分)可保持不</w:t>
      </w:r>
      <w:r>
        <w:rPr>
          <w:rFonts w:ascii="宋体" w:hAnsi="宋体" w:cs="宋体" w:eastAsia="宋体"/>
          <w:sz w:val="28"/>
          <w:color w:val="000000"/>
          <w:b w:val="off"/>
          <w:i w:val="off"/>
        </w:rPr>
        <w:t>变。对减慢心率有相对特异性。 对于调整心律也有显著效果。动</w:t>
      </w:r>
      <w:r>
        <w:rPr>
          <w:rFonts w:ascii="宋体" w:hAnsi="宋体" w:cs="宋体" w:eastAsia="宋体"/>
          <w:sz w:val="28"/>
          <w:color w:val="000000"/>
          <w:b w:val="off"/>
          <w:i w:val="off"/>
        </w:rPr>
        <w:t>物实验表明：电针“内关”可抑制大白鼠室性异位节律点，消除早</w:t>
      </w:r>
      <w:r>
        <w:rPr>
          <w:rFonts w:ascii="宋体" w:hAnsi="宋体" w:cs="宋体" w:eastAsia="宋体"/>
          <w:sz w:val="28"/>
          <w:color w:val="000000"/>
          <w:b w:val="off"/>
          <w:i w:val="off"/>
        </w:rPr>
        <w:t>搏，降低缓窦的出现率，并促进缓窦的恢复；电针家兔内关穴能提</w:t>
      </w:r>
      <w:r>
        <w:rPr>
          <w:rFonts w:ascii="宋体" w:hAnsi="宋体" w:cs="宋体" w:eastAsia="宋体"/>
          <w:sz w:val="28"/>
          <w:color w:val="000000"/>
          <w:b w:val="off"/>
          <w:i w:val="off"/>
        </w:rPr>
        <w:t>高左心室电致颤阈，有一定的抗颤作用，针刺效应与自主神经的完</w:t>
      </w:r>
      <w:r>
        <w:rPr>
          <w:rFonts w:ascii="宋体" w:hAnsi="宋体" w:cs="宋体" w:eastAsia="宋体"/>
          <w:sz w:val="28"/>
          <w:color w:val="000000"/>
          <w:b w:val="off"/>
          <w:i w:val="off"/>
        </w:rPr>
        <w:t>整性有关。针灸对心律、心率的调整作用中，发现经穴-心脏的联</w:t>
      </w:r>
      <w:r>
        <w:rPr>
          <w:rFonts w:ascii="宋体" w:hAnsi="宋体" w:cs="宋体" w:eastAsia="宋体"/>
          <w:sz w:val="28"/>
          <w:color w:val="000000"/>
          <w:b w:val="off"/>
          <w:i w:val="off"/>
        </w:rPr>
        <w:t>系具有相对特异性。①以增加左心搏血量为例，针刺内关、足三里</w:t>
      </w:r>
      <w:r>
        <w:rPr>
          <w:rFonts w:ascii="宋体" w:hAnsi="宋体" w:cs="宋体" w:eastAsia="宋体"/>
          <w:sz w:val="28"/>
          <w:color w:val="000000"/>
          <w:b w:val="off"/>
          <w:i w:val="off"/>
        </w:rPr>
        <w:t>穴的效果较好，而外关、交信、外踝下二寸点效果较差；②内关配合</w:t>
      </w:r>
      <w:r>
        <w:rPr>
          <w:rFonts w:ascii="宋体" w:hAnsi="宋体" w:cs="宋体" w:eastAsia="宋体"/>
          <w:sz w:val="28"/>
          <w:color w:val="000000"/>
          <w:b w:val="off"/>
          <w:i w:val="off"/>
        </w:rPr>
        <w:t>足三里，对增加左心搏血量有较好的协同作用，外关配合交信，左</w:t>
      </w:r>
      <w:r>
        <w:rPr>
          <w:rFonts w:ascii="宋体" w:hAnsi="宋体" w:cs="宋体" w:eastAsia="宋体"/>
          <w:sz w:val="28"/>
          <w:color w:val="000000"/>
          <w:b w:val="off"/>
          <w:i w:val="off"/>
        </w:rPr>
        <w:t>心搏血量虽有些增加，但无统计学意义；③针刺与心脏有直接密切</w:t>
      </w:r>
      <w:r>
        <w:rPr>
          <w:rFonts w:ascii="宋体" w:hAnsi="宋体" w:cs="宋体" w:eastAsia="宋体"/>
          <w:sz w:val="28"/>
          <w:color w:val="000000"/>
          <w:b w:val="off"/>
          <w:i w:val="off"/>
        </w:rPr>
        <w:t>关系的心包经(内关、曲泽、天泉)、心经(神门、少海、极泉)、三焦经</w:t>
      </w:r>
      <w:r>
        <w:rPr>
          <w:rFonts w:ascii="宋体" w:hAnsi="宋体" w:cs="宋体" w:eastAsia="宋体"/>
          <w:sz w:val="28"/>
          <w:color w:val="000000"/>
          <w:b w:val="off"/>
          <w:i w:val="off"/>
        </w:rPr>
        <w:t>(外关、天井、臑会)，具有明显地减弱肾上腺素所致的心率减慢，并</w:t>
      </w:r>
      <w:r>
        <w:rPr>
          <w:rFonts w:ascii="宋体" w:hAnsi="宋体" w:cs="宋体" w:eastAsia="宋体"/>
          <w:sz w:val="28"/>
          <w:color w:val="000000"/>
          <w:b w:val="off"/>
          <w:i w:val="off"/>
        </w:rPr>
        <w:t>促使迅速恢复至正常水平；与心脏有联系的肾、肝、脾、心、小肠诸</w:t>
      </w:r>
      <w:r>
        <w:rPr>
          <w:rFonts w:ascii="宋体" w:hAnsi="宋体" w:cs="宋体" w:eastAsia="宋体"/>
          <w:sz w:val="28"/>
          <w:color w:val="000000"/>
          <w:b w:val="off"/>
          <w:i w:val="off"/>
        </w:rPr>
        <w:t>经穴，则有一定的整复作用；而与心脏联系较少的膀胱、肺、胆诸经</w:t>
      </w:r>
      <w:r>
        <w:rPr>
          <w:rFonts w:ascii="宋体" w:hAnsi="宋体" w:cs="宋体" w:eastAsia="宋体"/>
          <w:sz w:val="28"/>
          <w:color w:val="000000"/>
          <w:b w:val="off"/>
          <w:i w:val="off"/>
        </w:rPr>
        <w:t>则无明显的整复作用；④针刺内关穴配合足三里穴，能大大地削弱</w:t>
      </w:r>
      <w:r>
        <w:rPr>
          <w:rFonts w:ascii="宋体" w:hAnsi="宋体" w:cs="宋体" w:eastAsia="宋体"/>
          <w:sz w:val="28"/>
          <w:color w:val="000000"/>
          <w:b w:val="off"/>
          <w:i w:val="off"/>
        </w:rPr>
        <w:t>肾上腺素对心率的减慢作用；而针刺光明穴或非穴位点，则多不显</w:t>
      </w:r>
      <w:r>
        <w:rPr>
          <w:rFonts w:ascii="宋体" w:hAnsi="宋体" w:cs="宋体" w:eastAsia="宋体"/>
          <w:sz w:val="28"/>
          <w:color w:val="000000"/>
          <w:b w:val="off"/>
          <w:i w:val="off"/>
        </w:rPr>
        <w:t>示这样的作用；⑤用异丙肾上腺素造成家兔实验性心动过速，针刺</w:t>
      </w:r>
      <w:r>
        <w:rPr>
          <w:rFonts w:ascii="宋体" w:hAnsi="宋体" w:cs="宋体" w:eastAsia="宋体"/>
          <w:sz w:val="28"/>
          <w:color w:val="000000"/>
          <w:b w:val="off"/>
          <w:i w:val="off"/>
        </w:rPr>
        <w:t>“内关”后，使心动过速的恢复时程和最早恢复时间的效应均强于</w:t>
      </w:r>
      <w:r>
        <w:rPr>
          <w:rFonts w:ascii="宋体" w:hAnsi="宋体" w:cs="宋体" w:eastAsia="宋体"/>
          <w:sz w:val="28"/>
          <w:color w:val="000000"/>
          <w:b w:val="off"/>
          <w:i w:val="off"/>
        </w:rPr>
        <w:t>“足三里”组和对照组，但“内关”和“神门”、“天泉”组的针刺作用相</w:t>
      </w:r>
      <w:r>
        <w:rPr>
          <w:rFonts w:ascii="宋体" w:hAnsi="宋体" w:cs="宋体" w:eastAsia="宋体"/>
          <w:sz w:val="28"/>
          <w:color w:val="000000"/>
          <w:b w:val="off"/>
          <w:i w:val="off"/>
        </w:rPr>
        <w:t>类似；⑥针刺“内关”后对电刺激引起的室性早搏和ST 段抬高有</w:t>
      </w:r>
      <w:r>
        <w:rPr>
          <w:rFonts w:ascii="宋体" w:hAnsi="宋体" w:cs="宋体" w:eastAsia="宋体"/>
          <w:sz w:val="28"/>
          <w:color w:val="000000"/>
          <w:b w:val="off"/>
          <w:i w:val="off"/>
        </w:rPr>
        <w:t>保护作用，显示有抗室颤作用，而电针足少阳胆经的悬钟穴不仅没</w:t>
      </w:r>
      <w:r>
        <w:rPr>
          <w:rFonts w:ascii="宋体" w:hAnsi="宋体" w:cs="宋体" w:eastAsia="宋体"/>
          <w:sz w:val="28"/>
          <w:color w:val="000000"/>
          <w:b w:val="off"/>
          <w:i w:val="off"/>
        </w:rPr>
        <w:t>有上述作用，而且还降低了室颤阈。</w:t>
      </w:r>
    </w:p>
    <w:p>
      <w:pPr>
        <w:wordWrap w:val="on"/>
        <w:autoSpaceDE w:val="off"/>
        <w:autoSpaceDN w:val="off"/>
        <w:spacing w:before="20" w:after="0" w:line="450" w:lineRule="atLeast"/>
        <w:ind w:left="400" w:right="780" w:firstLine="660"/>
        <w:jc w:val="both"/>
        <w:textAlignment w:val="auto"/>
        <w:rPr>
          <w:sz w:val="28"/>
        </w:rPr>
      </w:pPr>
      <w:r>
        <w:rPr>
          <w:rFonts w:ascii="宋体" w:hAnsi="宋体" w:cs="宋体" w:eastAsia="宋体"/>
          <w:sz w:val="28"/>
          <w:color w:val="000000"/>
          <w:b w:val="off"/>
          <w:i w:val="off"/>
        </w:rPr>
        <w:t>以上这些结果可以一部分印证临床效果。内关穴以外穴位的</w:t>
      </w:r>
      <w:r>
        <w:rPr>
          <w:rFonts w:ascii="宋体" w:hAnsi="宋体" w:cs="宋体" w:eastAsia="宋体"/>
          <w:sz w:val="28"/>
          <w:color w:val="000000"/>
          <w:b w:val="off"/>
          <w:i w:val="off"/>
        </w:rPr>
        <w:t>筛选，尤其是单穴、组穴的效果尚待深入研究。</w:t>
      </w:r>
    </w:p>
    <w:p>
      <w:pPr>
        <w:wordWrap w:val="on"/>
        <w:autoSpaceDE w:val="off"/>
        <w:autoSpaceDN w:val="off"/>
        <w:spacing w:before="40" w:after="0" w:line="465" w:lineRule="atLeast"/>
        <w:ind w:left="340" w:right="800" w:firstLine="720"/>
        <w:jc w:val="both"/>
        <w:textAlignment w:val="auto"/>
        <w:rPr>
          <w:sz w:val="28"/>
        </w:rPr>
      </w:pPr>
      <w:r>
        <w:rPr>
          <w:rFonts w:ascii="宋体" w:hAnsi="宋体" w:cs="宋体" w:eastAsia="宋体"/>
          <w:sz w:val="28"/>
          <w:color w:val="000000"/>
          <w:b w:val="off"/>
          <w:i w:val="off"/>
        </w:rPr>
        <w:t>(5)关于针刺治疗心律失常的机制，目前尚处在探讨的初级阶</w:t>
      </w:r>
      <w:r>
        <w:rPr>
          <w:rFonts w:ascii="宋体" w:hAnsi="宋体" w:cs="宋体" w:eastAsia="宋体"/>
          <w:sz w:val="28"/>
          <w:color w:val="000000"/>
          <w:b w:val="off"/>
          <w:i w:val="off"/>
        </w:rPr>
        <w:t>段， 主要认为针刺与神经系统的完整性有关。针刺影响神经一体</w:t>
      </w:r>
      <w:r>
        <w:rPr>
          <w:rFonts w:ascii="宋体" w:hAnsi="宋体" w:cs="宋体" w:eastAsia="宋体"/>
          <w:sz w:val="28"/>
          <w:color w:val="000000"/>
          <w:b w:val="off"/>
          <w:i w:val="off"/>
        </w:rPr>
        <w:t>液 -内分泌系统，尤其与神经元活动有关。此外，部分结果表明：</w:t>
      </w:r>
      <w:r>
        <w:rPr>
          <w:rFonts w:ascii="宋体" w:hAnsi="宋体" w:cs="宋体" w:eastAsia="宋体"/>
          <w:sz w:val="28"/>
          <w:color w:val="000000"/>
          <w:b w:val="off"/>
          <w:i w:val="off"/>
        </w:rPr>
        <w:t>脑内吗啡样物质和5-HT及其受体也参与作用。</w:t>
      </w:r>
      <w:r>
        <w:br w:type="page"/>
      </w:r>
    </w:p>
    <w:p>
      <w:pPr>
        <w:wordWrap w:val="on"/>
        <w:autoSpaceDE w:val="off"/>
        <w:autoSpaceDN w:val="off"/>
        <w:spacing w:before="620" w:after="0" w:line="380" w:lineRule="atLeast"/>
        <w:ind w:left="5040" w:right="0"/>
        <w:jc w:val="both"/>
        <w:textAlignment w:val="auto"/>
        <w:rPr>
          <w:sz w:val="28"/>
        </w:rPr>
      </w:pPr>
      <w:r>
        <w:rPr>
          <w:rFonts w:ascii="宋体" w:hAnsi="宋体" w:cs="宋体" w:eastAsia="宋体"/>
          <w:sz w:val="28"/>
          <w:color w:val="000000"/>
          <w:b w:val="off"/>
          <w:i w:val="off"/>
        </w:rPr>
        <w:t>下篇 各种老年疾病的针灸治疗 157</w:t>
      </w:r>
    </w:p>
    <w:p>
      <w:pPr>
        <w:wordWrap w:val="on"/>
        <w:autoSpaceDE w:val="off"/>
        <w:autoSpaceDN w:val="off"/>
        <w:spacing w:before="900" w:after="0" w:line="460" w:lineRule="atLeast"/>
        <w:ind w:left="460" w:right="0"/>
        <w:jc w:val="both"/>
        <w:textAlignment w:val="auto"/>
        <w:rPr>
          <w:sz w:val="28"/>
        </w:rPr>
      </w:pPr>
      <w:r>
        <w:rPr>
          <w:rFonts w:ascii="宋体" w:hAnsi="宋体" w:cs="宋体" w:eastAsia="宋体"/>
          <w:sz w:val="28"/>
          <w:color w:val="000000"/>
          <w:b w:val="off"/>
          <w:i w:val="off"/>
        </w:rPr>
        <w:t>十八 老年高血压病</w:t>
      </w:r>
    </w:p>
    <w:p>
      <w:pPr>
        <w:wordWrap w:val="on"/>
        <w:autoSpaceDE w:val="off"/>
        <w:autoSpaceDN w:val="off"/>
        <w:spacing w:before="420" w:after="0" w:line="360" w:lineRule="atLeast"/>
        <w:ind w:left="46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120" w:after="0" w:line="360" w:lineRule="atLeast"/>
        <w:ind w:left="1120" w:right="0"/>
        <w:jc w:val="both"/>
        <w:textAlignment w:val="auto"/>
        <w:rPr>
          <w:sz w:val="28"/>
        </w:rPr>
      </w:pPr>
      <w:r>
        <w:rPr>
          <w:rFonts w:ascii="宋体" w:hAnsi="宋体" w:cs="宋体" w:eastAsia="宋体"/>
          <w:sz w:val="28"/>
          <w:color w:val="000000"/>
          <w:b w:val="off"/>
          <w:i w:val="off"/>
        </w:rPr>
        <w:t>1、病因及诊断要点</w:t>
      </w:r>
    </w:p>
    <w:p>
      <w:pPr>
        <w:wordWrap w:val="on"/>
        <w:autoSpaceDE w:val="off"/>
        <w:autoSpaceDN w:val="off"/>
        <w:spacing w:before="40" w:after="0" w:line="457" w:lineRule="atLeast"/>
        <w:ind w:left="420" w:right="700" w:firstLine="700"/>
        <w:jc w:val="both"/>
        <w:textAlignment w:val="auto"/>
        <w:rPr>
          <w:sz w:val="28"/>
        </w:rPr>
      </w:pPr>
      <w:r>
        <w:rPr>
          <w:rFonts w:ascii="宋体" w:hAnsi="宋体" w:cs="宋体" w:eastAsia="宋体"/>
          <w:sz w:val="28"/>
          <w:color w:val="000000"/>
          <w:b w:val="off"/>
          <w:i w:val="off"/>
        </w:rPr>
        <w:t>高血压是一种常见的以体循环动脉血压升高为主的综合征，</w:t>
      </w:r>
      <w:r>
        <w:rPr>
          <w:rFonts w:ascii="宋体" w:hAnsi="宋体" w:cs="宋体" w:eastAsia="宋体"/>
          <w:sz w:val="28"/>
          <w:color w:val="000000"/>
          <w:b w:val="off"/>
          <w:i w:val="off"/>
        </w:rPr>
        <w:t>为最常见的心血管疾病之 一。 国外65岁以上老年人群高血压患</w:t>
      </w:r>
      <w:r>
        <w:rPr>
          <w:rFonts w:ascii="宋体" w:hAnsi="宋体" w:cs="宋体" w:eastAsia="宋体"/>
          <w:sz w:val="28"/>
          <w:color w:val="000000"/>
          <w:b w:val="off"/>
          <w:i w:val="off"/>
        </w:rPr>
        <w:t>病率达50%，国内资料大致相同，并认为，从高血压发病到脑卒中，</w:t>
      </w:r>
      <w:r>
        <w:rPr>
          <w:rFonts w:ascii="宋体" w:hAnsi="宋体" w:cs="宋体" w:eastAsia="宋体"/>
          <w:sz w:val="28"/>
          <w:color w:val="000000"/>
          <w:b w:val="off"/>
          <w:i w:val="off"/>
        </w:rPr>
        <w:t>约为13~15年。 由于老年人高血压病理进展或迅速或缓慢，对老</w:t>
      </w:r>
      <w:r>
        <w:rPr>
          <w:rFonts w:ascii="宋体" w:hAnsi="宋体" w:cs="宋体" w:eastAsia="宋体"/>
          <w:sz w:val="28"/>
          <w:color w:val="000000"/>
          <w:b w:val="off"/>
          <w:i w:val="off"/>
        </w:rPr>
        <w:t>年人的健康长寿危害很大，所引起的并发症是中老年患者死亡的</w:t>
      </w:r>
      <w:r>
        <w:rPr>
          <w:rFonts w:ascii="宋体" w:hAnsi="宋体" w:cs="宋体" w:eastAsia="宋体"/>
          <w:sz w:val="28"/>
          <w:color w:val="000000"/>
          <w:b w:val="off"/>
          <w:i w:val="off"/>
        </w:rPr>
        <w:t>主要原因之一。</w:t>
      </w:r>
    </w:p>
    <w:p>
      <w:pPr>
        <w:wordWrap w:val="on"/>
        <w:autoSpaceDE w:val="off"/>
        <w:autoSpaceDN w:val="off"/>
        <w:spacing w:before="60" w:after="0" w:line="464" w:lineRule="atLeast"/>
        <w:ind w:left="380" w:right="700" w:firstLine="740"/>
        <w:jc w:val="both"/>
        <w:textAlignment w:val="auto"/>
        <w:rPr>
          <w:sz w:val="28"/>
        </w:rPr>
      </w:pPr>
      <w:r>
        <w:rPr>
          <w:rFonts w:ascii="宋体" w:hAnsi="宋体" w:cs="宋体" w:eastAsia="宋体"/>
          <w:sz w:val="28"/>
          <w:color w:val="000000"/>
          <w:b w:val="off"/>
          <w:i w:val="off"/>
        </w:rPr>
        <w:t>国内目前均采用WHO规定，凡60岁以上老人，若收缩压&gt;</w:t>
      </w:r>
      <w:r>
        <w:rPr>
          <w:rFonts w:ascii="宋体" w:hAnsi="宋体" w:cs="宋体" w:eastAsia="宋体"/>
          <w:sz w:val="28"/>
          <w:color w:val="000000"/>
          <w:b w:val="off"/>
          <w:i w:val="off"/>
        </w:rPr>
        <w:t>21.33kPa(160mmHg)而舒张压≥11.9988kPa(90mmHg),即为</w:t>
      </w:r>
      <w:r>
        <w:rPr>
          <w:rFonts w:ascii="宋体" w:hAnsi="宋体" w:cs="宋体" w:eastAsia="宋体"/>
          <w:sz w:val="28"/>
          <w:color w:val="000000"/>
          <w:b w:val="off"/>
          <w:i w:val="off"/>
        </w:rPr>
        <w:t>老年人高血压。老年人高血压的临床特点：①以收缩压升高且脉</w:t>
      </w:r>
      <w:r>
        <w:rPr>
          <w:rFonts w:ascii="宋体" w:hAnsi="宋体" w:cs="宋体" w:eastAsia="宋体"/>
          <w:sz w:val="28"/>
          <w:color w:val="000000"/>
          <w:b w:val="off"/>
          <w:i w:val="off"/>
        </w:rPr>
        <w:t>压差大为主要特点；②合并症多，与冠心病、血栓形成、栓塞性脑血</w:t>
      </w:r>
      <w:r>
        <w:rPr>
          <w:rFonts w:ascii="宋体" w:hAnsi="宋体" w:cs="宋体" w:eastAsia="宋体"/>
          <w:sz w:val="28"/>
          <w:color w:val="000000"/>
          <w:b w:val="off"/>
          <w:i w:val="off"/>
        </w:rPr>
        <w:t>管病、脑出血、心力衰竭等密切关系，发生率呈平行关系，尤其是单</w:t>
      </w:r>
      <w:r>
        <w:rPr>
          <w:rFonts w:ascii="宋体" w:hAnsi="宋体" w:cs="宋体" w:eastAsia="宋体"/>
          <w:sz w:val="28"/>
          <w:color w:val="000000"/>
          <w:b w:val="off"/>
          <w:i w:val="off"/>
        </w:rPr>
        <w:t>纯收缩压升高更易并发上述疾病。老年人高血压的主要临床表现</w:t>
      </w:r>
      <w:r>
        <w:rPr>
          <w:rFonts w:ascii="宋体" w:hAnsi="宋体" w:cs="宋体" w:eastAsia="宋体"/>
          <w:sz w:val="28"/>
          <w:color w:val="000000"/>
          <w:b w:val="off"/>
          <w:i w:val="off"/>
        </w:rPr>
        <w:t>是：眩晕，头痛，失眠，肢麻，心悸，眼花，耳鸣，胸闷，气短，膝胫痠</w:t>
      </w:r>
      <w:r>
        <w:rPr>
          <w:rFonts w:ascii="宋体" w:hAnsi="宋体" w:cs="宋体" w:eastAsia="宋体"/>
          <w:sz w:val="28"/>
          <w:color w:val="000000"/>
          <w:b w:val="off"/>
          <w:i w:val="off"/>
        </w:rPr>
        <w:t>软，夜尿频多，四肢乏力等。老年人高血压主要与中枢神经系统及</w:t>
      </w:r>
      <w:r>
        <w:rPr>
          <w:rFonts w:ascii="宋体" w:hAnsi="宋体" w:cs="宋体" w:eastAsia="宋体"/>
          <w:sz w:val="28"/>
          <w:color w:val="000000"/>
          <w:b w:val="off"/>
          <w:i w:val="off"/>
        </w:rPr>
        <w:t>内分泌体液调节失调功能紊乱有关。 由于老化，体循环动脉顺应</w:t>
      </w:r>
      <w:r>
        <w:rPr>
          <w:rFonts w:ascii="宋体" w:hAnsi="宋体" w:cs="宋体" w:eastAsia="宋体"/>
          <w:sz w:val="28"/>
          <w:color w:val="000000"/>
          <w:b w:val="off"/>
          <w:i w:val="off"/>
        </w:rPr>
        <w:t>性减退，心搏输出量随年龄递增而减低，周围血管阻力随年龄递增</w:t>
      </w:r>
      <w:r>
        <w:rPr>
          <w:rFonts w:ascii="宋体" w:hAnsi="宋体" w:cs="宋体" w:eastAsia="宋体"/>
          <w:sz w:val="28"/>
          <w:color w:val="000000"/>
          <w:b w:val="off"/>
          <w:i w:val="off"/>
        </w:rPr>
        <w:t>而升高，并在动脉硬化的基础上，脑及肾小动脉受累硬化，使脑血</w:t>
      </w:r>
      <w:r>
        <w:rPr>
          <w:rFonts w:ascii="宋体" w:hAnsi="宋体" w:cs="宋体" w:eastAsia="宋体"/>
          <w:sz w:val="28"/>
          <w:color w:val="000000"/>
          <w:b w:val="off"/>
          <w:i w:val="off"/>
        </w:rPr>
        <w:t>流量减少，脑功能减退，肾单位纤维化、破坏，最终导致肾功能衰</w:t>
      </w:r>
      <w:r>
        <w:rPr>
          <w:rFonts w:ascii="宋体" w:hAnsi="宋体" w:cs="宋体" w:eastAsia="宋体"/>
          <w:sz w:val="28"/>
          <w:color w:val="000000"/>
          <w:b w:val="off"/>
          <w:i w:val="off"/>
        </w:rPr>
        <w:t>竭、脑出血、脑血栓等。老年人血压维持在22.664 4/13.332 kPa</w:t>
      </w:r>
      <w:r>
        <w:rPr>
          <w:rFonts w:ascii="宋体" w:hAnsi="宋体" w:cs="宋体" w:eastAsia="宋体"/>
          <w:sz w:val="28"/>
        </w:rPr>
        <w:t xml:space="preserve"> </w:t>
      </w:r>
      <w:r>
        <w:rPr>
          <w:rFonts w:ascii="宋体" w:hAnsi="宋体" w:cs="宋体" w:eastAsia="宋体"/>
          <w:sz w:val="28"/>
          <w:color w:val="000000"/>
          <w:b w:val="off"/>
          <w:i w:val="off"/>
        </w:rPr>
        <w:t>(170/100mmHg)者不一定用降压药，一旦超过此限，或具有高血</w:t>
      </w:r>
      <w:r>
        <w:rPr>
          <w:rFonts w:ascii="宋体" w:hAnsi="宋体" w:cs="宋体" w:eastAsia="宋体"/>
          <w:sz w:val="28"/>
          <w:color w:val="000000"/>
          <w:b w:val="off"/>
          <w:i w:val="off"/>
        </w:rPr>
        <w:t>压所致的脏器衰竭的证据，即必须进行治疗。</w:t>
      </w:r>
    </w:p>
    <w:p>
      <w:pPr>
        <w:wordWrap w:val="on"/>
        <w:autoSpaceDE w:val="off"/>
        <w:autoSpaceDN w:val="off"/>
        <w:spacing w:before="100" w:after="0" w:line="360" w:lineRule="atLeast"/>
        <w:ind w:left="1120" w:right="0"/>
        <w:jc w:val="both"/>
        <w:textAlignment w:val="auto"/>
        <w:rPr>
          <w:sz w:val="28"/>
        </w:rPr>
      </w:pPr>
      <w:r>
        <w:rPr>
          <w:rFonts w:ascii="宋体" w:hAnsi="宋体" w:cs="宋体" w:eastAsia="宋体"/>
          <w:sz w:val="28"/>
          <w:color w:val="000000"/>
          <w:b w:val="off"/>
          <w:i w:val="off"/>
        </w:rPr>
        <w:t>2.中医对本病的认识</w:t>
      </w:r>
    </w:p>
    <w:p>
      <w:pPr>
        <w:wordWrap w:val="on"/>
        <w:autoSpaceDE w:val="off"/>
        <w:autoSpaceDN w:val="off"/>
        <w:spacing w:before="20" w:after="0" w:line="470" w:lineRule="atLeast"/>
        <w:ind w:left="440" w:right="680" w:firstLine="680"/>
        <w:jc w:val="both"/>
        <w:textAlignment w:val="auto"/>
        <w:rPr>
          <w:sz w:val="28"/>
        </w:rPr>
      </w:pPr>
      <w:r>
        <w:rPr>
          <w:rFonts w:ascii="宋体" w:hAnsi="宋体" w:cs="宋体" w:eastAsia="宋体"/>
          <w:sz w:val="28"/>
          <w:color w:val="000000"/>
          <w:b w:val="off"/>
          <w:i w:val="off"/>
        </w:rPr>
        <w:t>老年人高血压属中医的“眩晕”证范畴，与“头痛”证有关。 其</w:t>
      </w:r>
      <w:r>
        <w:rPr>
          <w:rFonts w:ascii="宋体" w:hAnsi="宋体" w:cs="宋体" w:eastAsia="宋体"/>
          <w:sz w:val="28"/>
          <w:color w:val="000000"/>
          <w:b w:val="off"/>
          <w:i w:val="off"/>
        </w:rPr>
        <w:t>转归可发展为“中风”。《内经》早已有类似本病的论述。 中医认为</w:t>
      </w:r>
      <w:r>
        <w:rPr>
          <w:rFonts w:ascii="宋体" w:hAnsi="宋体" w:cs="宋体" w:eastAsia="宋体"/>
          <w:sz w:val="28"/>
          <w:color w:val="000000"/>
          <w:b w:val="off"/>
          <w:i w:val="off"/>
        </w:rPr>
        <w:t>气血、阴阳平衡的失调是导致血压异常变化的基本病因。这些病</w:t>
      </w:r>
      <w:r>
        <w:rPr>
          <w:rFonts w:ascii="宋体" w:hAnsi="宋体" w:cs="宋体" w:eastAsia="宋体"/>
          <w:sz w:val="28"/>
          <w:color w:val="000000"/>
          <w:b w:val="off"/>
          <w:i w:val="off"/>
        </w:rPr>
        <w:t>因与脏腑的肝、心、肾、脾等的调节也有密切的关系。凡情志失调，</w:t>
      </w:r>
      <w:r>
        <w:br w:type="page"/>
      </w:r>
    </w:p>
    <w:p>
      <w:pPr>
        <w:wordWrap w:val="on"/>
        <w:autoSpaceDE w:val="off"/>
        <w:autoSpaceDN w:val="off"/>
        <w:spacing w:before="640" w:after="0" w:line="360" w:lineRule="atLeast"/>
        <w:ind w:left="500" w:right="0"/>
        <w:jc w:val="both"/>
        <w:textAlignment w:val="auto"/>
        <w:rPr>
          <w:sz w:val="27"/>
        </w:rPr>
      </w:pPr>
      <w:r>
        <w:rPr>
          <w:rFonts w:ascii="宋体" w:hAnsi="宋体" w:cs="宋体" w:eastAsia="宋体"/>
          <w:sz w:val="27"/>
          <w:color w:val="000000"/>
          <w:b w:val="off"/>
          <w:i w:val="off"/>
        </w:rPr>
        <w:t>158 常见老年病针灸</w:t>
      </w:r>
      <w:r>
        <w:rPr>
          <w:rFonts w:ascii="宋体" w:hAnsi="宋体" w:cs="宋体" w:eastAsia="宋体"/>
          <w:sz w:val="27"/>
          <w:color w:val="000000"/>
          <w:u w:val="single"/>
          <w:b w:val="off"/>
          <w:i w:val="off"/>
        </w:rPr>
        <w:t xml:space="preserve">治疗                                       </w:t>
      </w:r>
    </w:p>
    <w:p>
      <w:pPr>
        <w:wordWrap w:val="on"/>
        <w:autoSpaceDE w:val="off"/>
        <w:autoSpaceDN w:val="off"/>
        <w:spacing w:before="400" w:after="0" w:line="455" w:lineRule="atLeast"/>
        <w:ind w:left="480" w:right="640" w:firstLine="20"/>
        <w:jc w:val="both"/>
        <w:textAlignment w:val="auto"/>
        <w:rPr>
          <w:sz w:val="27"/>
        </w:rPr>
      </w:pPr>
      <w:r>
        <w:rPr>
          <w:rFonts w:ascii="宋体" w:hAnsi="宋体" w:cs="宋体" w:eastAsia="宋体"/>
          <w:sz w:val="27"/>
          <w:color w:val="000000"/>
          <w:b w:val="off"/>
          <w:i w:val="off"/>
        </w:rPr>
        <w:t>饮食不节，血瘀阻络或内伤虚损均可罹患。病则以虚证为多，即见</w:t>
      </w:r>
      <w:r>
        <w:rPr>
          <w:rFonts w:ascii="宋体" w:hAnsi="宋体" w:cs="宋体" w:eastAsia="宋体"/>
          <w:sz w:val="27"/>
          <w:color w:val="000000"/>
          <w:b w:val="off"/>
          <w:i w:val="off"/>
        </w:rPr>
        <w:t>实证亦是虚中夹实，尤其是肾气虚衰，肾中阴阳失衡在发病及病理</w:t>
      </w:r>
      <w:r>
        <w:rPr>
          <w:rFonts w:ascii="宋体" w:hAnsi="宋体" w:cs="宋体" w:eastAsia="宋体"/>
          <w:sz w:val="27"/>
          <w:color w:val="000000"/>
          <w:b w:val="off"/>
          <w:i w:val="off"/>
        </w:rPr>
        <w:t>机转中极为重要，辨证也以肝肾阴虚、阴阳两虚多见。治疗以调整</w:t>
      </w:r>
      <w:r>
        <w:rPr>
          <w:rFonts w:ascii="宋体" w:hAnsi="宋体" w:cs="宋体" w:eastAsia="宋体"/>
          <w:sz w:val="27"/>
          <w:color w:val="000000"/>
          <w:b w:val="off"/>
          <w:i w:val="off"/>
        </w:rPr>
        <w:t>阴阳、补虚泻实、扶正祛邪为主。</w:t>
      </w:r>
    </w:p>
    <w:p>
      <w:pPr>
        <w:wordWrap w:val="on"/>
        <w:autoSpaceDE w:val="off"/>
        <w:autoSpaceDN w:val="off"/>
        <w:spacing w:before="100" w:after="0" w:line="360" w:lineRule="atLeast"/>
        <w:ind w:left="500" w:right="0"/>
        <w:jc w:val="both"/>
        <w:textAlignment w:val="auto"/>
        <w:rPr>
          <w:sz w:val="27"/>
        </w:rPr>
      </w:pPr>
      <w:r>
        <w:rPr>
          <w:rFonts w:ascii="宋体" w:hAnsi="宋体" w:cs="宋体" w:eastAsia="宋体"/>
          <w:sz w:val="27"/>
          <w:color w:val="000000"/>
          <w:b w:val="off"/>
          <w:i w:val="off"/>
        </w:rPr>
        <w:t>【针灸治疗】</w:t>
      </w:r>
    </w:p>
    <w:p>
      <w:pPr>
        <w:wordWrap w:val="on"/>
        <w:autoSpaceDE w:val="off"/>
        <w:autoSpaceDN w:val="off"/>
        <w:spacing w:before="100" w:after="0" w:line="380" w:lineRule="atLeast"/>
        <w:ind w:left="1100" w:right="0"/>
        <w:jc w:val="both"/>
        <w:textAlignment w:val="auto"/>
        <w:rPr>
          <w:sz w:val="27"/>
        </w:rPr>
      </w:pPr>
      <w:r>
        <w:rPr>
          <w:rFonts w:ascii="宋体" w:hAnsi="宋体" w:cs="宋体" w:eastAsia="宋体"/>
          <w:sz w:val="27"/>
          <w:color w:val="000000"/>
          <w:b w:val="off"/>
          <w:i w:val="off"/>
        </w:rPr>
        <w:t>1.肝阳上亢</w:t>
      </w:r>
    </w:p>
    <w:p>
      <w:pPr>
        <w:wordWrap w:val="on"/>
        <w:autoSpaceDE w:val="off"/>
        <w:autoSpaceDN w:val="off"/>
        <w:spacing w:before="20" w:after="0" w:line="447" w:lineRule="atLeast"/>
        <w:ind w:left="420" w:right="700" w:firstLine="680"/>
        <w:jc w:val="both"/>
        <w:textAlignment w:val="auto"/>
        <w:rPr>
          <w:sz w:val="27"/>
        </w:rPr>
      </w:pPr>
      <w:r>
        <w:rPr>
          <w:rFonts w:ascii="宋体" w:hAnsi="宋体" w:cs="宋体" w:eastAsia="宋体"/>
          <w:sz w:val="27"/>
          <w:color w:val="000000"/>
          <w:b w:val="off"/>
          <w:i w:val="off"/>
        </w:rPr>
        <w:t>(1)临床表现：血压持续升高，但仍有一定的波动性，激动、恼</w:t>
      </w:r>
      <w:r>
        <w:rPr>
          <w:rFonts w:ascii="宋体" w:hAnsi="宋体" w:cs="宋体" w:eastAsia="宋体"/>
          <w:sz w:val="27"/>
          <w:color w:val="000000"/>
          <w:b w:val="off"/>
          <w:i w:val="off"/>
        </w:rPr>
        <w:t>怒、烦恼可加重，头晕头痛且胀，面红耳赤，口干，口苦，便秘，失眠，</w:t>
      </w:r>
      <w:r>
        <w:rPr>
          <w:rFonts w:ascii="宋体" w:hAnsi="宋体" w:cs="宋体" w:eastAsia="宋体"/>
          <w:sz w:val="27"/>
          <w:color w:val="000000"/>
          <w:b w:val="off"/>
          <w:i w:val="off"/>
        </w:rPr>
        <w:t>尿赤，舌红苔黄干燥，脉弦。</w:t>
      </w:r>
    </w:p>
    <w:p>
      <w:pPr>
        <w:wordWrap w:val="on"/>
        <w:autoSpaceDE w:val="off"/>
        <w:autoSpaceDN w:val="off"/>
        <w:spacing w:before="120" w:after="0" w:line="360" w:lineRule="atLeast"/>
        <w:ind w:left="1100" w:right="0"/>
        <w:jc w:val="both"/>
        <w:textAlignment w:val="auto"/>
        <w:rPr>
          <w:sz w:val="27"/>
        </w:rPr>
      </w:pPr>
      <w:r>
        <w:rPr>
          <w:rFonts w:ascii="宋体" w:hAnsi="宋体" w:cs="宋体" w:eastAsia="宋体"/>
          <w:sz w:val="27"/>
          <w:color w:val="000000"/>
          <w:b w:val="off"/>
          <w:i w:val="off"/>
        </w:rPr>
        <w:t>(2)治疗原则：平肝泻火。</w:t>
      </w:r>
    </w:p>
    <w:p>
      <w:pPr>
        <w:wordWrap w:val="on"/>
        <w:autoSpaceDE w:val="off"/>
        <w:autoSpaceDN w:val="off"/>
        <w:spacing w:before="40" w:after="0" w:line="447" w:lineRule="atLeast"/>
        <w:ind w:left="420" w:right="740" w:firstLine="680"/>
        <w:jc w:val="both"/>
        <w:textAlignment w:val="auto"/>
        <w:rPr>
          <w:sz w:val="27"/>
        </w:rPr>
      </w:pPr>
      <w:r>
        <w:rPr>
          <w:rFonts w:ascii="宋体" w:hAnsi="宋体" w:cs="宋体" w:eastAsia="宋体"/>
          <w:sz w:val="27"/>
          <w:color w:val="000000"/>
          <w:b w:val="off"/>
          <w:i w:val="off"/>
        </w:rPr>
        <w:t>(3)选穴及治疗方法：取足厥阴肝经、足少阳胆经经穴为主，</w:t>
      </w:r>
      <w:r>
        <w:rPr>
          <w:rFonts w:ascii="宋体" w:hAnsi="宋体" w:cs="宋体" w:eastAsia="宋体"/>
          <w:sz w:val="27"/>
          <w:color w:val="000000"/>
          <w:b w:val="off"/>
          <w:i w:val="off"/>
        </w:rPr>
        <w:t>选太冲、风池、侠溪穴。 失眠者加神门、三阴交穴；耳鸣可加听宫、</w:t>
      </w:r>
      <w:r>
        <w:rPr>
          <w:rFonts w:ascii="宋体" w:hAnsi="宋体" w:cs="宋体" w:eastAsia="宋体"/>
          <w:sz w:val="27"/>
          <w:color w:val="000000"/>
          <w:b w:val="off"/>
          <w:i w:val="off"/>
        </w:rPr>
        <w:t>翳风穴。毫针泻法。</w:t>
      </w:r>
    </w:p>
    <w:p>
      <w:pPr>
        <w:wordWrap w:val="on"/>
        <w:autoSpaceDE w:val="off"/>
        <w:autoSpaceDN w:val="off"/>
        <w:spacing w:before="60" w:after="0" w:line="450" w:lineRule="atLeast"/>
        <w:ind w:left="420" w:right="720" w:firstLine="680"/>
        <w:jc w:val="both"/>
        <w:textAlignment w:val="auto"/>
        <w:rPr>
          <w:sz w:val="27"/>
        </w:rPr>
      </w:pPr>
      <w:r>
        <w:rPr>
          <w:rFonts w:ascii="宋体" w:hAnsi="宋体" w:cs="宋体" w:eastAsia="宋体"/>
          <w:sz w:val="27"/>
          <w:color w:val="000000"/>
          <w:b w:val="off"/>
          <w:i w:val="off"/>
        </w:rPr>
        <w:t>(4)方义：太冲穴为肝经原穴，功能平肝泻火；风池穴疏解少</w:t>
      </w:r>
      <w:r>
        <w:rPr>
          <w:rFonts w:ascii="宋体" w:hAnsi="宋体" w:cs="宋体" w:eastAsia="宋体"/>
          <w:sz w:val="27"/>
          <w:color w:val="000000"/>
          <w:b w:val="off"/>
          <w:i w:val="off"/>
        </w:rPr>
        <w:t>阳之邪；侠溪穴为足少阳胆经荥穴，清热熄风，三穴合用，既能疏泄</w:t>
      </w:r>
      <w:r>
        <w:rPr>
          <w:rFonts w:ascii="宋体" w:hAnsi="宋体" w:cs="宋体" w:eastAsia="宋体"/>
          <w:sz w:val="27"/>
          <w:color w:val="000000"/>
          <w:b w:val="off"/>
          <w:i w:val="off"/>
        </w:rPr>
        <w:t>浮阳，又能泻肝阳上亢之虚阳。 其法一在局部循经取穴，二在“上</w:t>
      </w:r>
      <w:r>
        <w:rPr>
          <w:rFonts w:ascii="宋体" w:hAnsi="宋体" w:cs="宋体" w:eastAsia="宋体"/>
          <w:sz w:val="27"/>
          <w:color w:val="000000"/>
          <w:b w:val="off"/>
          <w:i w:val="off"/>
        </w:rPr>
        <w:t>病下取”。</w:t>
      </w:r>
    </w:p>
    <w:p>
      <w:pPr>
        <w:wordWrap w:val="on"/>
        <w:autoSpaceDE w:val="off"/>
        <w:autoSpaceDN w:val="off"/>
        <w:spacing w:before="120" w:after="0" w:line="360" w:lineRule="atLeast"/>
        <w:ind w:left="1100" w:right="0"/>
        <w:jc w:val="both"/>
        <w:textAlignment w:val="auto"/>
        <w:rPr>
          <w:sz w:val="27"/>
        </w:rPr>
      </w:pPr>
      <w:r>
        <w:rPr>
          <w:rFonts w:ascii="宋体" w:hAnsi="宋体" w:cs="宋体" w:eastAsia="宋体"/>
          <w:sz w:val="27"/>
          <w:color w:val="000000"/>
          <w:b w:val="off"/>
          <w:i w:val="off"/>
        </w:rPr>
        <w:t>2.阴虚阳亢</w:t>
      </w:r>
    </w:p>
    <w:p>
      <w:pPr>
        <w:wordWrap w:val="on"/>
        <w:autoSpaceDE w:val="off"/>
        <w:autoSpaceDN w:val="off"/>
        <w:spacing w:before="40" w:after="0" w:line="460" w:lineRule="atLeast"/>
        <w:ind w:left="400" w:right="720" w:firstLine="700"/>
        <w:jc w:val="both"/>
        <w:textAlignment w:val="auto"/>
        <w:rPr>
          <w:sz w:val="27"/>
        </w:rPr>
      </w:pPr>
      <w:r>
        <w:rPr>
          <w:rFonts w:ascii="宋体" w:hAnsi="宋体" w:cs="宋体" w:eastAsia="宋体"/>
          <w:sz w:val="27"/>
          <w:color w:val="000000"/>
          <w:b w:val="off"/>
          <w:i w:val="off"/>
        </w:rPr>
        <w:t>(1)临床表现：血压持续偏高，眩晕，肢体麻木，腰痠膝软，五</w:t>
      </w:r>
      <w:r>
        <w:rPr>
          <w:rFonts w:ascii="宋体" w:hAnsi="宋体" w:cs="宋体" w:eastAsia="宋体"/>
          <w:sz w:val="27"/>
          <w:color w:val="000000"/>
          <w:b w:val="off"/>
          <w:i w:val="off"/>
        </w:rPr>
        <w:t>心烦热，失眠多梦，心悸，口干，舌红少苔，脉弦细数。</w:t>
      </w:r>
    </w:p>
    <w:p>
      <w:pPr>
        <w:wordWrap w:val="on"/>
        <w:autoSpaceDE w:val="off"/>
        <w:autoSpaceDN w:val="off"/>
        <w:spacing w:before="80" w:after="0" w:line="380" w:lineRule="atLeast"/>
        <w:ind w:left="1100" w:right="0"/>
        <w:jc w:val="both"/>
        <w:textAlignment w:val="auto"/>
        <w:rPr>
          <w:sz w:val="27"/>
        </w:rPr>
      </w:pPr>
      <w:r>
        <w:rPr>
          <w:rFonts w:ascii="宋体" w:hAnsi="宋体" w:cs="宋体" w:eastAsia="宋体"/>
          <w:sz w:val="27"/>
          <w:color w:val="000000"/>
          <w:b w:val="off"/>
          <w:i w:val="off"/>
        </w:rPr>
        <w:t>(2)治疗原则：育阴潜阳。</w:t>
      </w:r>
    </w:p>
    <w:p>
      <w:pPr>
        <w:wordWrap w:val="on"/>
        <w:autoSpaceDE w:val="off"/>
        <w:autoSpaceDN w:val="off"/>
        <w:spacing w:before="20" w:after="0" w:line="460" w:lineRule="atLeast"/>
        <w:ind w:left="400" w:right="720" w:firstLine="700"/>
        <w:jc w:val="both"/>
        <w:textAlignment w:val="auto"/>
        <w:rPr>
          <w:sz w:val="27"/>
        </w:rPr>
      </w:pPr>
      <w:r>
        <w:rPr>
          <w:rFonts w:ascii="宋体" w:hAnsi="宋体" w:cs="宋体" w:eastAsia="宋体"/>
          <w:sz w:val="27"/>
          <w:color w:val="000000"/>
          <w:b w:val="off"/>
          <w:i w:val="off"/>
        </w:rPr>
        <w:t>(3)选穴及治疗方法：取足厥阴肝、足少阴肾经穴为主，选三</w:t>
      </w:r>
      <w:r>
        <w:rPr>
          <w:rFonts w:ascii="宋体" w:hAnsi="宋体" w:cs="宋体" w:eastAsia="宋体"/>
          <w:sz w:val="27"/>
          <w:color w:val="000000"/>
          <w:b w:val="off"/>
          <w:i w:val="off"/>
        </w:rPr>
        <w:t>阴交、太溪、足三里、太冲穴。 心悸配内关穴，失眠加神门穴，头昏</w:t>
      </w:r>
      <w:r>
        <w:rPr>
          <w:rFonts w:ascii="宋体" w:hAnsi="宋体" w:cs="宋体" w:eastAsia="宋体"/>
          <w:sz w:val="27"/>
          <w:color w:val="000000"/>
          <w:b w:val="off"/>
          <w:i w:val="off"/>
        </w:rPr>
        <w:t>耳鸣加风池穴，腰痠膝软配肾俞穴。选宜平补平泻，不灸。</w:t>
      </w:r>
    </w:p>
    <w:p>
      <w:pPr>
        <w:wordWrap w:val="on"/>
        <w:autoSpaceDE w:val="off"/>
        <w:autoSpaceDN w:val="off"/>
        <w:spacing w:before="40" w:after="0" w:line="447" w:lineRule="atLeast"/>
        <w:ind w:left="420" w:right="740" w:firstLine="680"/>
        <w:jc w:val="both"/>
        <w:textAlignment w:val="auto"/>
        <w:rPr>
          <w:sz w:val="27"/>
        </w:rPr>
      </w:pPr>
      <w:r>
        <w:rPr>
          <w:rFonts w:ascii="宋体" w:hAnsi="宋体" w:cs="宋体" w:eastAsia="宋体"/>
          <w:sz w:val="27"/>
          <w:color w:val="000000"/>
          <w:b w:val="off"/>
          <w:i w:val="off"/>
        </w:rPr>
        <w:t>(4)方义：三阴交穴调整三阴经经气，太溪穴为肾经原穴，可</w:t>
      </w:r>
      <w:r>
        <w:rPr>
          <w:rFonts w:ascii="宋体" w:hAnsi="宋体" w:cs="宋体" w:eastAsia="宋体"/>
          <w:sz w:val="27"/>
          <w:color w:val="000000"/>
          <w:b w:val="off"/>
          <w:i w:val="off"/>
        </w:rPr>
        <w:t>育阴滋肾，太冲穴为肝经原穴，可清肝潜阳，足三里穴健脾和胃以</w:t>
      </w:r>
      <w:r>
        <w:rPr>
          <w:rFonts w:ascii="宋体" w:hAnsi="宋体" w:cs="宋体" w:eastAsia="宋体"/>
          <w:sz w:val="27"/>
          <w:color w:val="000000"/>
          <w:b w:val="off"/>
          <w:i w:val="off"/>
        </w:rPr>
        <w:t>调气机。</w:t>
      </w:r>
    </w:p>
    <w:p>
      <w:pPr>
        <w:wordWrap w:val="on"/>
        <w:autoSpaceDE w:val="off"/>
        <w:autoSpaceDN w:val="off"/>
        <w:spacing w:before="120" w:after="0" w:line="380" w:lineRule="atLeast"/>
        <w:ind w:left="1100" w:right="0"/>
        <w:jc w:val="both"/>
        <w:textAlignment w:val="auto"/>
        <w:rPr>
          <w:sz w:val="27"/>
        </w:rPr>
      </w:pPr>
      <w:r>
        <w:rPr>
          <w:rFonts w:ascii="宋体" w:hAnsi="宋体" w:cs="宋体" w:eastAsia="宋体"/>
          <w:sz w:val="27"/>
          <w:color w:val="000000"/>
          <w:b w:val="off"/>
          <w:i w:val="off"/>
        </w:rPr>
        <w:t>3.痰湿壅盛</w:t>
      </w:r>
    </w:p>
    <w:p>
      <w:pPr>
        <w:wordWrap w:val="on"/>
        <w:autoSpaceDE w:val="off"/>
        <w:autoSpaceDN w:val="off"/>
        <w:spacing w:before="0" w:after="0" w:line="460" w:lineRule="atLeast"/>
        <w:ind w:left="400" w:right="700" w:firstLine="700"/>
        <w:jc w:val="both"/>
        <w:textAlignment w:val="auto"/>
        <w:rPr>
          <w:sz w:val="27"/>
        </w:rPr>
      </w:pPr>
      <w:r>
        <w:rPr>
          <w:rFonts w:ascii="宋体" w:hAnsi="宋体" w:cs="宋体" w:eastAsia="宋体"/>
          <w:sz w:val="27"/>
          <w:color w:val="000000"/>
          <w:b w:val="off"/>
          <w:i w:val="off"/>
        </w:rPr>
        <w:t>(1)临床表现：血压持续偏高，头痛且重，胸脘痞闷，食欲不</w:t>
      </w:r>
      <w:r>
        <w:rPr>
          <w:rFonts w:ascii="宋体" w:hAnsi="宋体" w:cs="宋体" w:eastAsia="宋体"/>
          <w:sz w:val="27"/>
          <w:color w:val="000000"/>
          <w:b w:val="off"/>
          <w:i w:val="off"/>
        </w:rPr>
        <w:t>振，呕吐痰涎，肢体麻重，动作不灵，苔白腻，脉弦滑。</w:t>
      </w:r>
    </w:p>
    <w:p>
      <w:pPr>
        <w:wordWrap w:val="on"/>
        <w:autoSpaceDE w:val="off"/>
        <w:autoSpaceDN w:val="off"/>
        <w:spacing w:before="80" w:after="0" w:line="380" w:lineRule="atLeast"/>
        <w:ind w:left="1100" w:right="0"/>
        <w:jc w:val="both"/>
        <w:textAlignment w:val="auto"/>
        <w:rPr>
          <w:sz w:val="27"/>
        </w:rPr>
      </w:pPr>
      <w:r>
        <w:rPr>
          <w:rFonts w:ascii="宋体" w:hAnsi="宋体" w:cs="宋体" w:eastAsia="宋体"/>
          <w:sz w:val="27"/>
          <w:color w:val="000000"/>
          <w:b w:val="off"/>
          <w:i w:val="off"/>
        </w:rPr>
        <w:t>(2)治疗原则：祛湿化痰，健脾和胃。</w:t>
      </w:r>
      <w:r>
        <w:br w:type="page"/>
      </w:r>
    </w:p>
    <w:p>
      <w:pPr>
        <w:wordWrap w:val="on"/>
        <w:autoSpaceDE w:val="off"/>
        <w:autoSpaceDN w:val="off"/>
        <w:spacing w:before="720" w:after="0" w:line="380" w:lineRule="atLeast"/>
        <w:ind w:left="820" w:right="0"/>
        <w:jc w:val="both"/>
        <w:textAlignment w:val="auto"/>
        <w:rPr>
          <w:sz w:val="28"/>
        </w:rPr>
      </w:pPr>
      <w:r>
        <w:rPr>
          <w:rFonts w:ascii="宋体" w:hAnsi="宋体" w:cs="宋体" w:eastAsia="宋体"/>
          <w:sz w:val="28"/>
          <w:color w:val="000000"/>
          <w:u w:val="single"/>
          <w:b w:val="off"/>
          <w:i w:val="off"/>
        </w:rPr>
        <w:t xml:space="preserve">                            下篇 各种老年疾病的钉灸治疗 159</w:t>
      </w:r>
    </w:p>
    <w:p>
      <w:pPr>
        <w:wordWrap w:val="on"/>
        <w:autoSpaceDE w:val="off"/>
        <w:autoSpaceDN w:val="off"/>
        <w:spacing w:before="300" w:after="0" w:line="480" w:lineRule="atLeast"/>
        <w:ind w:left="520" w:right="680" w:firstLine="680"/>
        <w:jc w:val="both"/>
        <w:textAlignment w:val="auto"/>
        <w:rPr>
          <w:sz w:val="28"/>
        </w:rPr>
      </w:pPr>
      <w:r>
        <w:rPr>
          <w:rFonts w:ascii="宋体" w:hAnsi="宋体" w:cs="宋体" w:eastAsia="宋体"/>
          <w:sz w:val="28"/>
          <w:color w:val="000000"/>
          <w:b w:val="off"/>
          <w:i w:val="off"/>
        </w:rPr>
        <w:t>(3)选穴及治疗方法：取任脉、足阳明胃经穴为主，选足三里、</w:t>
      </w:r>
      <w:r>
        <w:rPr>
          <w:rFonts w:ascii="宋体" w:hAnsi="宋体" w:cs="宋体" w:eastAsia="宋体"/>
          <w:sz w:val="28"/>
          <w:color w:val="000000"/>
          <w:b w:val="off"/>
          <w:i w:val="off"/>
        </w:rPr>
        <w:t>中脘、丰降、内关穴。 针用平补平泻法。</w:t>
      </w:r>
    </w:p>
    <w:p>
      <w:pPr>
        <w:wordWrap w:val="on"/>
        <w:autoSpaceDE w:val="off"/>
        <w:autoSpaceDN w:val="off"/>
        <w:spacing w:before="0" w:after="0" w:line="460" w:lineRule="atLeast"/>
        <w:ind w:left="540" w:right="660" w:firstLine="660"/>
        <w:jc w:val="both"/>
        <w:textAlignment w:val="auto"/>
        <w:rPr>
          <w:sz w:val="28"/>
        </w:rPr>
      </w:pPr>
      <w:r>
        <w:rPr>
          <w:rFonts w:ascii="宋体" w:hAnsi="宋体" w:cs="宋体" w:eastAsia="宋体"/>
          <w:sz w:val="28"/>
          <w:color w:val="000000"/>
          <w:b w:val="off"/>
          <w:i w:val="off"/>
        </w:rPr>
        <w:t>(4)方义：足三里以扶脾健胃化痰；中脘为八会穴之 一，和胃</w:t>
      </w:r>
      <w:r>
        <w:rPr>
          <w:rFonts w:ascii="宋体" w:hAnsi="宋体" w:cs="宋体" w:eastAsia="宋体"/>
          <w:sz w:val="28"/>
          <w:color w:val="000000"/>
          <w:b w:val="off"/>
          <w:i w:val="off"/>
        </w:rPr>
        <w:t>化湿而调中焦；内关为手厥阴经之络穴，用之宁神和胃，宽胸利气；</w:t>
      </w:r>
      <w:r>
        <w:rPr>
          <w:rFonts w:ascii="宋体" w:hAnsi="宋体" w:cs="宋体" w:eastAsia="宋体"/>
          <w:sz w:val="28"/>
          <w:color w:val="000000"/>
          <w:b w:val="off"/>
          <w:i w:val="off"/>
        </w:rPr>
        <w:t>丰隆为足阳明胃经络穴，为通络化痰之要穴。</w:t>
      </w:r>
    </w:p>
    <w:p>
      <w:pPr>
        <w:wordWrap w:val="on"/>
        <w:autoSpaceDE w:val="off"/>
        <w:autoSpaceDN w:val="off"/>
        <w:spacing w:before="100" w:after="0" w:line="380" w:lineRule="atLeast"/>
        <w:ind w:left="1200" w:right="0"/>
        <w:jc w:val="both"/>
        <w:textAlignment w:val="auto"/>
        <w:rPr>
          <w:sz w:val="28"/>
        </w:rPr>
      </w:pPr>
      <w:r>
        <w:rPr>
          <w:rFonts w:ascii="宋体" w:hAnsi="宋体" w:cs="宋体" w:eastAsia="宋体"/>
          <w:sz w:val="28"/>
          <w:color w:val="000000"/>
          <w:b w:val="off"/>
          <w:i w:val="off"/>
        </w:rPr>
        <w:t>4. 阴阳两虚</w:t>
      </w:r>
    </w:p>
    <w:p>
      <w:pPr>
        <w:wordWrap w:val="on"/>
        <w:autoSpaceDE w:val="off"/>
        <w:autoSpaceDN w:val="off"/>
        <w:spacing w:before="20" w:after="0" w:line="465" w:lineRule="atLeast"/>
        <w:ind w:left="520" w:right="620" w:firstLine="680"/>
        <w:jc w:val="both"/>
        <w:textAlignment w:val="auto"/>
        <w:rPr>
          <w:sz w:val="28"/>
        </w:rPr>
      </w:pPr>
      <w:r>
        <w:rPr>
          <w:rFonts w:ascii="宋体" w:hAnsi="宋体" w:cs="宋体" w:eastAsia="宋体"/>
          <w:sz w:val="28"/>
          <w:color w:val="000000"/>
          <w:b w:val="off"/>
          <w:i w:val="off"/>
        </w:rPr>
        <w:t>(1)临床表现：血压长期较高，疲倦瘦弱，头晕耳鸣，腰膝痠</w:t>
      </w:r>
      <w:r>
        <w:rPr>
          <w:rFonts w:ascii="宋体" w:hAnsi="宋体" w:cs="宋体" w:eastAsia="宋体"/>
          <w:sz w:val="28"/>
          <w:color w:val="000000"/>
          <w:b w:val="off"/>
          <w:i w:val="off"/>
        </w:rPr>
        <w:t>软，时有于足心发热，或午后潮热，盗汗，失眠，面色苍白无华，精神</w:t>
      </w:r>
      <w:r>
        <w:rPr>
          <w:rFonts w:ascii="宋体" w:hAnsi="宋体" w:cs="宋体" w:eastAsia="宋体"/>
          <w:sz w:val="28"/>
          <w:color w:val="000000"/>
          <w:b w:val="off"/>
          <w:i w:val="off"/>
        </w:rPr>
        <w:t>疲倦，或身寒肢冷，口淡不渴，腹胀便溏，心悸，夜尿多，肿胀，唇舌</w:t>
      </w:r>
      <w:r>
        <w:rPr>
          <w:rFonts w:ascii="宋体" w:hAnsi="宋体" w:cs="宋体" w:eastAsia="宋体"/>
          <w:sz w:val="28"/>
          <w:color w:val="000000"/>
          <w:b w:val="off"/>
          <w:i w:val="off"/>
        </w:rPr>
        <w:t>淡暗，脉沉细数或沉细无力。</w:t>
      </w:r>
    </w:p>
    <w:p>
      <w:pPr>
        <w:wordWrap w:val="on"/>
        <w:autoSpaceDE w:val="off"/>
        <w:autoSpaceDN w:val="off"/>
        <w:spacing w:before="60" w:after="0" w:line="380" w:lineRule="atLeast"/>
        <w:ind w:left="1200" w:right="0"/>
        <w:jc w:val="both"/>
        <w:textAlignment w:val="auto"/>
        <w:rPr>
          <w:sz w:val="28"/>
        </w:rPr>
      </w:pPr>
      <w:r>
        <w:rPr>
          <w:rFonts w:ascii="宋体" w:hAnsi="宋体" w:cs="宋体" w:eastAsia="宋体"/>
          <w:sz w:val="28"/>
          <w:color w:val="000000"/>
          <w:b w:val="off"/>
          <w:i w:val="off"/>
        </w:rPr>
        <w:t>(2)治疗原则：滋补肝肾，调和阴阳。</w:t>
      </w:r>
    </w:p>
    <w:p>
      <w:pPr>
        <w:wordWrap w:val="on"/>
        <w:autoSpaceDE w:val="off"/>
        <w:autoSpaceDN w:val="off"/>
        <w:spacing w:before="20" w:after="0" w:line="467" w:lineRule="atLeast"/>
        <w:ind w:left="520" w:right="620" w:firstLine="680"/>
        <w:jc w:val="both"/>
        <w:textAlignment w:val="auto"/>
        <w:rPr>
          <w:sz w:val="28"/>
        </w:rPr>
      </w:pPr>
      <w:r>
        <w:rPr>
          <w:rFonts w:ascii="宋体" w:hAnsi="宋体" w:cs="宋体" w:eastAsia="宋体"/>
          <w:sz w:val="28"/>
          <w:color w:val="000000"/>
          <w:b w:val="off"/>
          <w:i w:val="off"/>
        </w:rPr>
        <w:t>(3)选穴及治疗方法：取背俞穴及募穴为主，选太溪、京门、肝</w:t>
      </w:r>
      <w:r>
        <w:rPr>
          <w:rFonts w:ascii="宋体" w:hAnsi="宋体" w:cs="宋体" w:eastAsia="宋体"/>
          <w:sz w:val="28"/>
          <w:color w:val="000000"/>
          <w:b w:val="off"/>
          <w:i w:val="off"/>
        </w:rPr>
        <w:t>俞、肾俞穴。 心悸、耳鸣加内关、风池穴；潮热盗汗加复溜穴；失眠</w:t>
      </w:r>
      <w:r>
        <w:rPr>
          <w:rFonts w:ascii="宋体" w:hAnsi="宋体" w:cs="宋体" w:eastAsia="宋体"/>
          <w:sz w:val="28"/>
          <w:color w:val="000000"/>
          <w:b w:val="off"/>
          <w:i w:val="off"/>
        </w:rPr>
        <w:t>加神门穴；倦怠、肿胀、食少加脾俞穴。针用补法，可加灸。</w:t>
      </w:r>
    </w:p>
    <w:p>
      <w:pPr>
        <w:wordWrap w:val="on"/>
        <w:autoSpaceDE w:val="off"/>
        <w:autoSpaceDN w:val="off"/>
        <w:spacing w:before="40" w:after="0" w:line="440" w:lineRule="atLeast"/>
        <w:ind w:left="500" w:right="660" w:firstLine="700"/>
        <w:jc w:val="both"/>
        <w:textAlignment w:val="auto"/>
        <w:rPr>
          <w:sz w:val="28"/>
        </w:rPr>
      </w:pPr>
      <w:r>
        <w:rPr>
          <w:rFonts w:ascii="宋体" w:hAnsi="宋体" w:cs="宋体" w:eastAsia="宋体"/>
          <w:sz w:val="28"/>
          <w:color w:val="000000"/>
          <w:b w:val="off"/>
          <w:i w:val="off"/>
        </w:rPr>
        <w:t>(4)方义：取肝俞、肾俞穴以补肝肾。肾俞穴与京门穴是俞募相</w:t>
      </w:r>
      <w:r>
        <w:rPr>
          <w:rFonts w:ascii="宋体" w:hAnsi="宋体" w:cs="宋体" w:eastAsia="宋体"/>
          <w:sz w:val="28"/>
          <w:color w:val="000000"/>
          <w:b w:val="off"/>
          <w:i w:val="off"/>
        </w:rPr>
        <w:t>配，可补肾填精益髓；太溪穴为肾经原穴，既能滋肾阴又能壮肾阳。</w:t>
      </w:r>
    </w:p>
    <w:p>
      <w:pPr>
        <w:wordWrap w:val="on"/>
        <w:autoSpaceDE w:val="off"/>
        <w:autoSpaceDN w:val="off"/>
        <w:spacing w:before="80" w:after="0" w:line="360" w:lineRule="atLeast"/>
        <w:ind w:left="1200" w:right="0"/>
        <w:jc w:val="both"/>
        <w:textAlignment w:val="auto"/>
        <w:rPr>
          <w:sz w:val="28"/>
        </w:rPr>
      </w:pPr>
      <w:r>
        <w:rPr>
          <w:rFonts w:ascii="宋体" w:hAnsi="宋体" w:cs="宋体" w:eastAsia="宋体"/>
          <w:sz w:val="28"/>
          <w:color w:val="000000"/>
          <w:b w:val="off"/>
          <w:i w:val="off"/>
        </w:rPr>
        <w:t>5.古代方选</w:t>
      </w:r>
    </w:p>
    <w:p>
      <w:pPr>
        <w:wordWrap w:val="on"/>
        <w:autoSpaceDE w:val="off"/>
        <w:autoSpaceDN w:val="off"/>
        <w:spacing w:before="40" w:after="0" w:line="440" w:lineRule="atLeast"/>
        <w:ind w:left="560" w:right="660" w:firstLine="640"/>
        <w:jc w:val="both"/>
        <w:textAlignment w:val="auto"/>
        <w:rPr>
          <w:sz w:val="28"/>
        </w:rPr>
      </w:pPr>
      <w:r>
        <w:rPr>
          <w:rFonts w:ascii="宋体" w:hAnsi="宋体" w:cs="宋体" w:eastAsia="宋体"/>
          <w:sz w:val="28"/>
          <w:color w:val="000000"/>
          <w:b w:val="off"/>
          <w:i w:val="off"/>
        </w:rPr>
        <w:t>(1)头眩眼目昏花：神庭，上星，风池，肺俞，合谷，肾俞。 (《针</w:t>
      </w:r>
      <w:r>
        <w:rPr>
          <w:rFonts w:ascii="宋体" w:hAnsi="宋体" w:cs="宋体" w:eastAsia="宋体"/>
          <w:sz w:val="28"/>
          <w:color w:val="000000"/>
          <w:b w:val="off"/>
          <w:i w:val="off"/>
        </w:rPr>
        <w:t>灸大成》)</w:t>
      </w:r>
    </w:p>
    <w:p>
      <w:pPr>
        <w:wordWrap w:val="on"/>
        <w:autoSpaceDE w:val="off"/>
        <w:autoSpaceDN w:val="off"/>
        <w:spacing w:before="140" w:after="0" w:line="360" w:lineRule="atLeast"/>
        <w:ind w:left="1200" w:right="0"/>
        <w:jc w:val="both"/>
        <w:textAlignment w:val="auto"/>
        <w:rPr>
          <w:sz w:val="28"/>
        </w:rPr>
      </w:pPr>
      <w:r>
        <w:rPr>
          <w:rFonts w:ascii="宋体" w:hAnsi="宋体" w:cs="宋体" w:eastAsia="宋体"/>
          <w:sz w:val="28"/>
          <w:color w:val="000000"/>
          <w:b w:val="off"/>
          <w:i w:val="off"/>
        </w:rPr>
        <w:t>(2)头眩挟痰、气、火，上星，风池，天柱。 (《针灸大成》)</w:t>
      </w:r>
    </w:p>
    <w:p>
      <w:pPr>
        <w:wordWrap w:val="on"/>
        <w:autoSpaceDE w:val="off"/>
        <w:autoSpaceDN w:val="off"/>
        <w:spacing w:before="100" w:after="0" w:line="360" w:lineRule="atLeast"/>
        <w:ind w:left="1200" w:right="0"/>
        <w:jc w:val="both"/>
        <w:textAlignment w:val="auto"/>
        <w:rPr>
          <w:sz w:val="28"/>
        </w:rPr>
      </w:pPr>
      <w:r>
        <w:rPr>
          <w:rFonts w:ascii="宋体" w:hAnsi="宋体" w:cs="宋体" w:eastAsia="宋体"/>
          <w:sz w:val="28"/>
          <w:color w:val="000000"/>
          <w:b w:val="off"/>
          <w:i w:val="off"/>
        </w:rPr>
        <w:t>(3)头目旋，络却，百会，至阴，申脉。 (《神应经》)</w:t>
      </w:r>
    </w:p>
    <w:p>
      <w:pPr>
        <w:wordWrap w:val="on"/>
        <w:autoSpaceDE w:val="off"/>
        <w:autoSpaceDN w:val="off"/>
        <w:spacing w:before="20" w:after="0" w:line="460" w:lineRule="atLeast"/>
        <w:ind w:left="520" w:right="660" w:firstLine="680"/>
        <w:jc w:val="both"/>
        <w:textAlignment w:val="auto"/>
        <w:rPr>
          <w:sz w:val="28"/>
        </w:rPr>
      </w:pPr>
      <w:r>
        <w:rPr>
          <w:rFonts w:ascii="宋体" w:hAnsi="宋体" w:cs="宋体" w:eastAsia="宋体"/>
          <w:sz w:val="28"/>
          <w:color w:val="000000"/>
          <w:b w:val="off"/>
          <w:i w:val="off"/>
        </w:rPr>
        <w:t>(1)血气涌溢，上盛下虚，故有此病，刺太阳，睛明，合谷不效，</w:t>
      </w:r>
      <w:r>
        <w:rPr>
          <w:rFonts w:ascii="宋体" w:hAnsi="宋体" w:cs="宋体" w:eastAsia="宋体"/>
          <w:sz w:val="28"/>
          <w:color w:val="000000"/>
          <w:b w:val="off"/>
          <w:i w:val="off"/>
        </w:rPr>
        <w:t>复刺内眦尖上，……攒竹，足三里，二三次方愈。 (《针灸大成》)</w:t>
      </w:r>
    </w:p>
    <w:p>
      <w:pPr>
        <w:wordWrap w:val="on"/>
        <w:autoSpaceDE w:val="off"/>
        <w:autoSpaceDN w:val="off"/>
        <w:spacing w:before="100" w:after="0" w:line="380" w:lineRule="atLeast"/>
        <w:ind w:left="500" w:right="0"/>
        <w:jc w:val="both"/>
        <w:textAlignment w:val="auto"/>
        <w:rPr>
          <w:sz w:val="28"/>
        </w:rPr>
      </w:pPr>
      <w:r>
        <w:rPr>
          <w:rFonts w:ascii="宋体" w:hAnsi="宋体" w:cs="宋体" w:eastAsia="宋体"/>
          <w:sz w:val="28"/>
          <w:color w:val="000000"/>
          <w:b w:val="off"/>
          <w:i w:val="off"/>
        </w:rPr>
        <w:t>【靳三针疗法】</w:t>
      </w:r>
    </w:p>
    <w:p>
      <w:pPr>
        <w:wordWrap w:val="on"/>
        <w:autoSpaceDE w:val="off"/>
        <w:autoSpaceDN w:val="off"/>
        <w:spacing w:before="20" w:after="0" w:line="440" w:lineRule="atLeast"/>
        <w:ind w:left="540" w:right="640" w:firstLine="660"/>
        <w:jc w:val="both"/>
        <w:textAlignment w:val="auto"/>
        <w:rPr>
          <w:sz w:val="28"/>
        </w:rPr>
      </w:pPr>
      <w:r>
        <w:rPr>
          <w:rFonts w:ascii="宋体" w:hAnsi="宋体" w:cs="宋体" w:eastAsia="宋体"/>
          <w:sz w:val="28"/>
          <w:color w:val="000000"/>
          <w:b w:val="off"/>
          <w:i w:val="off"/>
        </w:rPr>
        <w:t>(1)选四神针、晕痛针、足三针、脂三针。 (参见“老年性关节肌</w:t>
      </w:r>
      <w:r>
        <w:rPr>
          <w:rFonts w:ascii="宋体" w:hAnsi="宋体" w:cs="宋体" w:eastAsia="宋体"/>
          <w:sz w:val="28"/>
          <w:color w:val="000000"/>
          <w:b w:val="off"/>
          <w:i w:val="off"/>
        </w:rPr>
        <w:t>肉疼痛”、“老年肥胖症”篇)</w:t>
      </w:r>
    </w:p>
    <w:p>
      <w:pPr>
        <w:wordWrap w:val="on"/>
        <w:autoSpaceDE w:val="off"/>
        <w:autoSpaceDN w:val="off"/>
        <w:spacing w:before="20" w:after="0" w:line="468" w:lineRule="atLeast"/>
        <w:ind w:left="500" w:right="620" w:firstLine="700"/>
        <w:jc w:val="both"/>
        <w:textAlignment w:val="auto"/>
        <w:rPr>
          <w:sz w:val="28"/>
        </w:rPr>
      </w:pPr>
      <w:r>
        <w:rPr>
          <w:rFonts w:ascii="宋体" w:hAnsi="宋体" w:cs="宋体" w:eastAsia="宋体"/>
          <w:sz w:val="28"/>
          <w:color w:val="000000"/>
          <w:b w:val="off"/>
          <w:i w:val="off"/>
        </w:rPr>
        <w:t>(2)四神针穴解：本组穴位于四神聪外侧0.5寸。关于四神</w:t>
      </w:r>
      <w:r>
        <w:rPr>
          <w:rFonts w:ascii="宋体" w:hAnsi="宋体" w:cs="宋体" w:eastAsia="宋体"/>
          <w:sz w:val="28"/>
          <w:color w:val="000000"/>
          <w:b w:val="off"/>
          <w:i w:val="off"/>
        </w:rPr>
        <w:t>聪的位置，虽然许多医家均认为在百会穴前后左右各旁开1寸，但</w:t>
      </w:r>
      <w:r>
        <w:rPr>
          <w:rFonts w:ascii="宋体" w:hAnsi="宋体" w:cs="宋体" w:eastAsia="宋体"/>
          <w:sz w:val="28"/>
          <w:color w:val="000000"/>
          <w:b w:val="off"/>
          <w:i w:val="off"/>
        </w:rPr>
        <w:t>《银海精微》认为其应在百会前后左右各旁开2.5寸。我们为严谨</w:t>
      </w:r>
      <w:r>
        <w:rPr>
          <w:rFonts w:ascii="宋体" w:hAnsi="宋体" w:cs="宋体" w:eastAsia="宋体"/>
          <w:sz w:val="28"/>
          <w:color w:val="000000"/>
          <w:b w:val="off"/>
          <w:i w:val="off"/>
        </w:rPr>
        <w:t>起见，特命名本组穴位为“四神针”，以示区别。按百会穴之前后各</w:t>
      </w:r>
      <w:r>
        <w:rPr>
          <w:rFonts w:ascii="宋体" w:hAnsi="宋体" w:cs="宋体" w:eastAsia="宋体"/>
          <w:sz w:val="28"/>
          <w:color w:val="000000"/>
          <w:b w:val="off"/>
          <w:i w:val="off"/>
        </w:rPr>
        <w:t>1.5寸，正当前顶穴和后顶穴之处；其左、右各1.5寸均位于头部膀</w:t>
      </w:r>
      <w:r>
        <w:br w:type="page"/>
      </w:r>
    </w:p>
    <w:p>
      <w:pPr>
        <w:wordWrap w:val="on"/>
        <w:autoSpaceDE w:val="off"/>
        <w:autoSpaceDN w:val="off"/>
        <w:spacing w:before="720" w:after="0" w:line="360" w:lineRule="atLeast"/>
        <w:ind w:left="480" w:right="0"/>
        <w:jc w:val="both"/>
        <w:textAlignment w:val="auto"/>
        <w:rPr>
          <w:sz w:val="28"/>
        </w:rPr>
      </w:pPr>
      <w:r>
        <w:rPr>
          <w:rFonts w:ascii="宋体" w:hAnsi="宋体" w:cs="宋体" w:eastAsia="宋体"/>
          <w:sz w:val="28"/>
          <w:color w:val="000000"/>
          <w:u w:val="single"/>
          <w:b w:val="off"/>
          <w:i w:val="off"/>
        </w:rPr>
        <w:t xml:space="preserve">160 常见老年病针灸治疗                                        </w:t>
      </w:r>
    </w:p>
    <w:p>
      <w:pPr>
        <w:wordWrap w:val="on"/>
        <w:autoSpaceDE w:val="off"/>
        <w:autoSpaceDN w:val="off"/>
        <w:spacing w:before="400" w:after="0" w:line="460" w:lineRule="atLeast"/>
        <w:ind w:left="420" w:right="700" w:firstLine="60"/>
        <w:jc w:val="both"/>
        <w:textAlignment w:val="auto"/>
        <w:rPr>
          <w:sz w:val="28"/>
        </w:rPr>
      </w:pPr>
      <w:r>
        <w:rPr>
          <w:rFonts w:ascii="宋体" w:hAnsi="宋体" w:cs="宋体" w:eastAsia="宋体"/>
          <w:sz w:val="28"/>
          <w:color w:val="000000"/>
          <w:b w:val="off"/>
          <w:i w:val="off"/>
        </w:rPr>
        <w:t>胱经左、右络却穴。根据“宁失其穴，勿失其经”的理论，较之四神</w:t>
      </w:r>
      <w:r>
        <w:rPr>
          <w:rFonts w:ascii="宋体" w:hAnsi="宋体" w:cs="宋体" w:eastAsia="宋体"/>
          <w:sz w:val="28"/>
          <w:color w:val="000000"/>
          <w:b w:val="off"/>
          <w:i w:val="off"/>
        </w:rPr>
        <w:t>聪，其在脑的投映区域更宽阔。 因此，四神针的治疗效应更好，其</w:t>
      </w:r>
      <w:r>
        <w:rPr>
          <w:rFonts w:ascii="宋体" w:hAnsi="宋体" w:cs="宋体" w:eastAsia="宋体"/>
          <w:sz w:val="28"/>
          <w:color w:val="000000"/>
          <w:b w:val="off"/>
          <w:i w:val="off"/>
        </w:rPr>
        <w:t>理论依据也更充分。这在临床上也得到了反复的证实。 四穴以百</w:t>
      </w:r>
      <w:r>
        <w:rPr>
          <w:rFonts w:ascii="宋体" w:hAnsi="宋体" w:cs="宋体" w:eastAsia="宋体"/>
          <w:sz w:val="28"/>
          <w:color w:val="000000"/>
          <w:b w:val="off"/>
          <w:i w:val="off"/>
        </w:rPr>
        <w:t>会为中心，意在加强百会的针灸效应。前顶，肾脉脑气所发，穴当</w:t>
      </w:r>
      <w:r>
        <w:rPr>
          <w:rFonts w:ascii="宋体" w:hAnsi="宋体" w:cs="宋体" w:eastAsia="宋体"/>
          <w:sz w:val="28"/>
          <w:color w:val="000000"/>
          <w:b w:val="off"/>
          <w:i w:val="off"/>
        </w:rPr>
        <w:t>头顶之上，百会之前；后顶，位于头顶之中，百会之后，又名交冲。</w:t>
      </w:r>
      <w:r>
        <w:rPr>
          <w:rFonts w:ascii="宋体" w:hAnsi="宋体" w:cs="宋体" w:eastAsia="宋体"/>
          <w:sz w:val="28"/>
          <w:color w:val="000000"/>
          <w:b w:val="off"/>
          <w:i w:val="off"/>
        </w:rPr>
        <w:t>《会元针灸学》解释说：“又名交冲者，囟骨与颅骨相交，大脑小脑相</w:t>
      </w:r>
      <w:r>
        <w:rPr>
          <w:rFonts w:ascii="宋体" w:hAnsi="宋体" w:cs="宋体" w:eastAsia="宋体"/>
          <w:sz w:val="28"/>
          <w:color w:val="000000"/>
          <w:b w:val="off"/>
          <w:i w:val="off"/>
        </w:rPr>
        <w:t>交。《经》云：后为太冲，与前三阳经气相交。 背三阳循肾脉而至，</w:t>
      </w:r>
      <w:r>
        <w:rPr>
          <w:rFonts w:ascii="宋体" w:hAnsi="宋体" w:cs="宋体" w:eastAsia="宋体"/>
          <w:sz w:val="28"/>
          <w:color w:val="000000"/>
          <w:b w:val="off"/>
          <w:i w:val="off"/>
        </w:rPr>
        <w:t>由是相交而会百会，故又名交冲”。 关于络却，《针灸穴名解》说：</w:t>
      </w:r>
      <w:r>
        <w:rPr>
          <w:rFonts w:ascii="宋体" w:hAnsi="宋体" w:cs="宋体" w:eastAsia="宋体"/>
          <w:sz w:val="28"/>
          <w:color w:val="000000"/>
          <w:b w:val="off"/>
          <w:i w:val="off"/>
        </w:rPr>
        <w:t>“足太阳之脉起于日内眦，上行至额抵顶，由本穴左之右，右之左，</w:t>
      </w:r>
      <w:r>
        <w:rPr>
          <w:rFonts w:ascii="宋体" w:hAnsi="宋体" w:cs="宋体" w:eastAsia="宋体"/>
          <w:sz w:val="28"/>
          <w:color w:val="000000"/>
          <w:b w:val="off"/>
          <w:i w:val="off"/>
        </w:rPr>
        <w:t>斜行交百会，即所谓上额交巅”也。 可见，同前顶、后顶一样，左、右</w:t>
      </w:r>
      <w:r>
        <w:rPr>
          <w:rFonts w:ascii="宋体" w:hAnsi="宋体" w:cs="宋体" w:eastAsia="宋体"/>
          <w:sz w:val="28"/>
          <w:color w:val="000000"/>
          <w:b w:val="off"/>
          <w:i w:val="off"/>
        </w:rPr>
        <w:t>络却穴的经气，均通于百会穴。</w:t>
      </w:r>
    </w:p>
    <w:p>
      <w:pPr>
        <w:wordWrap w:val="on"/>
        <w:autoSpaceDE w:val="off"/>
        <w:autoSpaceDN w:val="off"/>
        <w:spacing w:before="40" w:after="0" w:line="463" w:lineRule="atLeast"/>
        <w:ind w:left="340" w:right="760" w:firstLine="740"/>
        <w:jc w:val="both"/>
        <w:textAlignment w:val="auto"/>
        <w:rPr>
          <w:sz w:val="28"/>
        </w:rPr>
      </w:pPr>
      <w:r>
        <w:rPr>
          <w:rFonts w:ascii="宋体" w:hAnsi="宋体" w:cs="宋体" w:eastAsia="宋体"/>
          <w:sz w:val="28"/>
          <w:color w:val="000000"/>
          <w:b w:val="off"/>
          <w:i w:val="off"/>
        </w:rPr>
        <w:t>(3)晕痛针穴解：印堂穴，位于前额部，经外奇穴之一。 由于</w:t>
      </w:r>
      <w:r>
        <w:rPr>
          <w:rFonts w:ascii="宋体" w:hAnsi="宋体" w:cs="宋体" w:eastAsia="宋体"/>
          <w:sz w:val="28"/>
          <w:color w:val="000000"/>
          <w:b w:val="off"/>
          <w:i w:val="off"/>
        </w:rPr>
        <w:t>其正位于督脉上，故我们认为，本穴应归属于督脉。“督脉上至风</w:t>
      </w:r>
      <w:r>
        <w:rPr>
          <w:rFonts w:ascii="宋体" w:hAnsi="宋体" w:cs="宋体" w:eastAsia="宋体"/>
          <w:sz w:val="28"/>
          <w:color w:val="000000"/>
          <w:b w:val="off"/>
          <w:i w:val="off"/>
        </w:rPr>
        <w:t>府，入属于脑”，前额部又属阳明经分布的区域，故本穴有祛风止</w:t>
      </w:r>
      <w:r>
        <w:rPr>
          <w:rFonts w:ascii="宋体" w:hAnsi="宋体" w:cs="宋体" w:eastAsia="宋体"/>
          <w:sz w:val="28"/>
          <w:color w:val="000000"/>
          <w:b w:val="off"/>
          <w:i w:val="off"/>
        </w:rPr>
        <w:t>痛，安神镇静之功，常用于治疗各种眩晕。太阳穴位于颞侧，为少</w:t>
      </w:r>
      <w:r>
        <w:rPr>
          <w:rFonts w:ascii="宋体" w:hAnsi="宋体" w:cs="宋体" w:eastAsia="宋体"/>
          <w:sz w:val="28"/>
          <w:color w:val="000000"/>
          <w:b w:val="off"/>
          <w:i w:val="off"/>
        </w:rPr>
        <w:t>阳经分布的区域，有清热祛风，解痉止痛的作用，用于治疗颞侧头</w:t>
      </w:r>
      <w:r>
        <w:rPr>
          <w:rFonts w:ascii="宋体" w:hAnsi="宋体" w:cs="宋体" w:eastAsia="宋体"/>
          <w:sz w:val="28"/>
          <w:color w:val="000000"/>
          <w:b w:val="off"/>
          <w:i w:val="off"/>
        </w:rPr>
        <w:t>痛。 四神针，有疏通经络，益知安神，解痉止痛的作用。 四神针、印</w:t>
      </w:r>
      <w:r>
        <w:rPr>
          <w:rFonts w:ascii="宋体" w:hAnsi="宋体" w:cs="宋体" w:eastAsia="宋体"/>
          <w:sz w:val="28"/>
          <w:color w:val="000000"/>
          <w:b w:val="off"/>
          <w:i w:val="off"/>
        </w:rPr>
        <w:t>堂、太阳众穴并用，具有益气补血，开窍提神等功能。故可用于治</w:t>
      </w:r>
      <w:r>
        <w:rPr>
          <w:rFonts w:ascii="宋体" w:hAnsi="宋体" w:cs="宋体" w:eastAsia="宋体"/>
          <w:sz w:val="28"/>
          <w:color w:val="000000"/>
          <w:b w:val="off"/>
          <w:i w:val="off"/>
        </w:rPr>
        <w:t>疗各种头晕、头痛病证。</w:t>
      </w:r>
    </w:p>
    <w:p>
      <w:pPr>
        <w:wordWrap w:val="on"/>
        <w:autoSpaceDE w:val="off"/>
        <w:autoSpaceDN w:val="off"/>
        <w:spacing w:before="120" w:after="0" w:line="380" w:lineRule="atLeast"/>
        <w:ind w:left="480" w:right="0"/>
        <w:jc w:val="both"/>
        <w:textAlignment w:val="auto"/>
        <w:rPr>
          <w:sz w:val="28"/>
        </w:rPr>
      </w:pPr>
      <w:r>
        <w:rPr>
          <w:rFonts w:ascii="宋体" w:hAnsi="宋体" w:cs="宋体" w:eastAsia="宋体"/>
          <w:sz w:val="28"/>
          <w:color w:val="000000"/>
          <w:b w:val="off"/>
          <w:i w:val="off"/>
        </w:rPr>
        <w:t>【注意事项】</w:t>
      </w:r>
    </w:p>
    <w:p>
      <w:pPr>
        <w:wordWrap w:val="on"/>
        <w:autoSpaceDE w:val="off"/>
        <w:autoSpaceDN w:val="off"/>
        <w:spacing w:before="0" w:after="0" w:line="465" w:lineRule="atLeast"/>
        <w:ind w:left="360" w:right="780" w:firstLine="720"/>
        <w:jc w:val="both"/>
        <w:textAlignment w:val="auto"/>
        <w:rPr>
          <w:sz w:val="28"/>
        </w:rPr>
      </w:pPr>
      <w:r>
        <w:rPr>
          <w:rFonts w:ascii="宋体" w:hAnsi="宋体" w:cs="宋体" w:eastAsia="宋体"/>
          <w:sz w:val="28"/>
          <w:color w:val="000000"/>
          <w:b w:val="off"/>
          <w:i w:val="off"/>
        </w:rPr>
        <w:t>(1)老年人高血压亦可应用灸法，如灸绝骨、足三里或涌泉穴，</w:t>
      </w:r>
      <w:r>
        <w:rPr>
          <w:rFonts w:ascii="宋体" w:hAnsi="宋体" w:cs="宋体" w:eastAsia="宋体"/>
          <w:sz w:val="28"/>
          <w:color w:val="000000"/>
          <w:b w:val="off"/>
          <w:i w:val="off"/>
        </w:rPr>
        <w:t>对大多数老年高血压均有一定的效果。但对肝阳上亢、阴虚阳亢</w:t>
      </w:r>
      <w:r>
        <w:rPr>
          <w:rFonts w:ascii="宋体" w:hAnsi="宋体" w:cs="宋体" w:eastAsia="宋体"/>
          <w:sz w:val="28"/>
          <w:color w:val="000000"/>
          <w:b w:val="off"/>
          <w:i w:val="off"/>
        </w:rPr>
        <w:t>者应慎用。对适宜艾灸的老年高血压(偏于虚寒型者)应把握灸的</w:t>
      </w:r>
      <w:r>
        <w:rPr>
          <w:rFonts w:ascii="宋体" w:hAnsi="宋体" w:cs="宋体" w:eastAsia="宋体"/>
          <w:sz w:val="28"/>
          <w:color w:val="000000"/>
          <w:b w:val="off"/>
          <w:i w:val="off"/>
        </w:rPr>
        <w:t>质和量及施灸顺序，以免滥灸或过度热灸，出现火气升越之弊。</w:t>
      </w:r>
    </w:p>
    <w:p>
      <w:pPr>
        <w:wordWrap w:val="on"/>
        <w:autoSpaceDE w:val="off"/>
        <w:autoSpaceDN w:val="off"/>
        <w:spacing w:before="20" w:after="0" w:line="460" w:lineRule="atLeast"/>
        <w:ind w:left="380" w:right="760" w:firstLine="700"/>
        <w:jc w:val="both"/>
        <w:textAlignment w:val="auto"/>
        <w:rPr>
          <w:sz w:val="28"/>
        </w:rPr>
      </w:pPr>
      <w:r>
        <w:rPr>
          <w:rFonts w:ascii="宋体" w:hAnsi="宋体" w:cs="宋体" w:eastAsia="宋体"/>
          <w:sz w:val="28"/>
          <w:color w:val="000000"/>
          <w:b w:val="off"/>
          <w:i w:val="off"/>
        </w:rPr>
        <w:t>(2)治疗期间应注意调节情志，均衡膳食，一般主张“低脂、低</w:t>
      </w:r>
      <w:r>
        <w:rPr>
          <w:rFonts w:ascii="宋体" w:hAnsi="宋体" w:cs="宋体" w:eastAsia="宋体"/>
          <w:sz w:val="28"/>
          <w:color w:val="000000"/>
          <w:b w:val="off"/>
          <w:i w:val="off"/>
        </w:rPr>
        <w:t>盐、低热卡”，适当锻炼，避免恼怒、激动、过度疲劳，尤其要注意合</w:t>
      </w:r>
      <w:r>
        <w:rPr>
          <w:rFonts w:ascii="宋体" w:hAnsi="宋体" w:cs="宋体" w:eastAsia="宋体"/>
          <w:sz w:val="28"/>
          <w:color w:val="000000"/>
          <w:b w:val="off"/>
          <w:i w:val="off"/>
        </w:rPr>
        <w:t>理的生活作息规律。</w:t>
      </w:r>
    </w:p>
    <w:p>
      <w:pPr>
        <w:wordWrap w:val="on"/>
        <w:autoSpaceDE w:val="off"/>
        <w:autoSpaceDN w:val="off"/>
        <w:spacing w:before="60" w:after="0" w:line="380" w:lineRule="atLeast"/>
        <w:ind w:left="480" w:right="0"/>
        <w:jc w:val="both"/>
        <w:textAlignment w:val="auto"/>
        <w:rPr>
          <w:sz w:val="28"/>
        </w:rPr>
      </w:pPr>
      <w:r>
        <w:rPr>
          <w:rFonts w:ascii="宋体" w:hAnsi="宋体" w:cs="宋体" w:eastAsia="宋体"/>
          <w:sz w:val="28"/>
          <w:color w:val="000000"/>
          <w:b w:val="off"/>
          <w:i w:val="off"/>
        </w:rPr>
        <w:t>【讨论】</w:t>
      </w:r>
    </w:p>
    <w:p>
      <w:pPr>
        <w:wordWrap w:val="on"/>
        <w:autoSpaceDE w:val="off"/>
        <w:autoSpaceDN w:val="off"/>
        <w:spacing w:before="60" w:after="0" w:line="460" w:lineRule="atLeast"/>
        <w:ind w:left="400" w:right="760" w:firstLine="680"/>
        <w:jc w:val="both"/>
        <w:textAlignment w:val="auto"/>
        <w:rPr>
          <w:sz w:val="28"/>
        </w:rPr>
      </w:pPr>
      <w:r>
        <w:rPr>
          <w:rFonts w:ascii="宋体" w:hAnsi="宋体" w:cs="宋体" w:eastAsia="宋体"/>
          <w:sz w:val="28"/>
          <w:color w:val="000000"/>
          <w:b w:val="off"/>
          <w:i w:val="off"/>
        </w:rPr>
        <w:t>(1)老年人高血压的生理特点是：①血液动力学方面显示血</w:t>
      </w:r>
      <w:r>
        <w:rPr>
          <w:rFonts w:ascii="宋体" w:hAnsi="宋体" w:cs="宋体" w:eastAsia="宋体"/>
          <w:sz w:val="28"/>
          <w:color w:val="000000"/>
          <w:b w:val="off"/>
          <w:i w:val="off"/>
        </w:rPr>
        <w:t>压升高而血浆容量反而降低，血容量与舒张压呈反比。表明周围</w:t>
      </w:r>
      <w:r>
        <w:rPr>
          <w:rFonts w:ascii="宋体" w:hAnsi="宋体" w:cs="宋体" w:eastAsia="宋体"/>
          <w:sz w:val="28"/>
          <w:color w:val="000000"/>
          <w:b w:val="off"/>
          <w:i w:val="off"/>
        </w:rPr>
        <w:t>血管阻力增加已不是高血压惟一的血液动力学异常；②老年人高</w:t>
      </w:r>
      <w:r>
        <w:br w:type="page"/>
      </w:r>
    </w:p>
    <w:p>
      <w:pPr>
        <w:wordWrap w:val="on"/>
        <w:autoSpaceDE w:val="off"/>
        <w:autoSpaceDN w:val="off"/>
        <w:spacing w:before="720" w:after="0" w:line="380" w:lineRule="atLeast"/>
        <w:ind w:left="3620" w:right="0"/>
        <w:jc w:val="both"/>
        <w:textAlignment w:val="auto"/>
        <w:rPr>
          <w:sz w:val="28"/>
        </w:rPr>
      </w:pPr>
      <w:r>
        <w:rPr>
          <w:rFonts w:ascii="宋体" w:hAnsi="宋体" w:cs="宋体" w:eastAsia="宋体"/>
          <w:sz w:val="28"/>
          <w:color w:val="000000"/>
          <w:u w:val="single"/>
          <w:b w:val="off"/>
          <w:i w:val="off"/>
        </w:rPr>
        <w:t xml:space="preserve">         下篇 各种老年疾病的针灸治疗 161</w:t>
      </w:r>
    </w:p>
    <w:p>
      <w:pPr>
        <w:wordWrap w:val="on"/>
        <w:autoSpaceDE w:val="off"/>
        <w:autoSpaceDN w:val="off"/>
        <w:spacing w:before="360" w:after="0" w:line="465" w:lineRule="atLeast"/>
        <w:ind w:left="420" w:right="680" w:firstLine="60"/>
        <w:jc w:val="both"/>
        <w:textAlignment w:val="auto"/>
        <w:rPr>
          <w:sz w:val="28"/>
        </w:rPr>
      </w:pPr>
      <w:r>
        <w:rPr>
          <w:rFonts w:ascii="宋体" w:hAnsi="宋体" w:cs="宋体" w:eastAsia="宋体"/>
          <w:sz w:val="28"/>
          <w:color w:val="000000"/>
          <w:b w:val="off"/>
          <w:i w:val="off"/>
        </w:rPr>
        <w:t>血压病自主神经功能紊乱，血压受反射性反应的影响，受情绪波</w:t>
      </w:r>
      <w:r>
        <w:rPr>
          <w:rFonts w:ascii="宋体" w:hAnsi="宋体" w:cs="宋体" w:eastAsia="宋体"/>
          <w:sz w:val="28"/>
          <w:color w:val="000000"/>
          <w:b w:val="off"/>
          <w:i w:val="off"/>
        </w:rPr>
        <w:t>动、精神刺激的影响更为明显；③与肾素-血管紧张素-醛固酮</w:t>
      </w:r>
      <w:r>
        <w:rPr>
          <w:rFonts w:ascii="宋体" w:hAnsi="宋体" w:cs="宋体" w:eastAsia="宋体"/>
          <w:sz w:val="28"/>
          <w:color w:val="000000"/>
          <w:b w:val="off"/>
          <w:i w:val="off"/>
        </w:rPr>
        <w:t>(RAA)系统和前列腺系统等内因性调节因子密切相关。主要表现</w:t>
      </w:r>
      <w:r>
        <w:rPr>
          <w:rFonts w:ascii="宋体" w:hAnsi="宋体" w:cs="宋体" w:eastAsia="宋体"/>
          <w:sz w:val="28"/>
          <w:color w:val="000000"/>
          <w:b w:val="off"/>
          <w:i w:val="off"/>
        </w:rPr>
        <w:t>在以低肾素型居多，而血浆去甲肾上腺素水平较高。 由于这些生</w:t>
      </w:r>
      <w:r>
        <w:rPr>
          <w:rFonts w:ascii="宋体" w:hAnsi="宋体" w:cs="宋体" w:eastAsia="宋体"/>
          <w:sz w:val="28"/>
          <w:color w:val="000000"/>
          <w:b w:val="off"/>
          <w:i w:val="off"/>
        </w:rPr>
        <w:t>理特点，老年人高血压降压治疗的强效药往往易致降压的同时，引</w:t>
      </w:r>
      <w:r>
        <w:rPr>
          <w:rFonts w:ascii="宋体" w:hAnsi="宋体" w:cs="宋体" w:eastAsia="宋体"/>
          <w:sz w:val="28"/>
          <w:color w:val="000000"/>
          <w:b w:val="off"/>
          <w:i w:val="off"/>
        </w:rPr>
        <w:t>起脏器血流锐减，出现一过性心绞痛、血尿素氮升高，或一时性脑</w:t>
      </w:r>
      <w:r>
        <w:rPr>
          <w:rFonts w:ascii="宋体" w:hAnsi="宋体" w:cs="宋体" w:eastAsia="宋体"/>
          <w:sz w:val="28"/>
          <w:color w:val="000000"/>
          <w:b w:val="off"/>
          <w:i w:val="off"/>
        </w:rPr>
        <w:t>缺血发作，故应慎重用药。 与此同时，针灸治疗老年人高血压的有</w:t>
      </w:r>
      <w:r>
        <w:rPr>
          <w:rFonts w:ascii="宋体" w:hAnsi="宋体" w:cs="宋体" w:eastAsia="宋体"/>
          <w:sz w:val="28"/>
          <w:color w:val="000000"/>
          <w:b w:val="off"/>
          <w:i w:val="off"/>
        </w:rPr>
        <w:t>效性和安全性也更为突出。西药治疗对重度老年高血压及合并高</w:t>
      </w:r>
      <w:r>
        <w:rPr>
          <w:rFonts w:ascii="宋体" w:hAnsi="宋体" w:cs="宋体" w:eastAsia="宋体"/>
          <w:sz w:val="28"/>
          <w:color w:val="000000"/>
          <w:b w:val="off"/>
          <w:i w:val="off"/>
        </w:rPr>
        <w:t>血压急症者有一定疗效，但对轻、中度老年高血压及孤立性收缩期</w:t>
      </w:r>
      <w:r>
        <w:rPr>
          <w:rFonts w:ascii="宋体" w:hAnsi="宋体" w:cs="宋体" w:eastAsia="宋体"/>
          <w:sz w:val="28"/>
          <w:color w:val="000000"/>
          <w:b w:val="off"/>
          <w:i w:val="off"/>
        </w:rPr>
        <w:t>高血压的疗效则不稳定，而针灸治疗恰恰对于轻、中度高血压及孤</w:t>
      </w:r>
      <w:r>
        <w:rPr>
          <w:rFonts w:ascii="宋体" w:hAnsi="宋体" w:cs="宋体" w:eastAsia="宋体"/>
          <w:sz w:val="28"/>
          <w:color w:val="000000"/>
          <w:b w:val="off"/>
          <w:i w:val="off"/>
        </w:rPr>
        <w:t>立性收缩期高血压有较好的疗效。针刺或艾灸降压的目的在于减</w:t>
      </w:r>
      <w:r>
        <w:rPr>
          <w:rFonts w:ascii="宋体" w:hAnsi="宋体" w:cs="宋体" w:eastAsia="宋体"/>
          <w:sz w:val="28"/>
          <w:color w:val="000000"/>
          <w:b w:val="off"/>
          <w:i w:val="off"/>
        </w:rPr>
        <w:t>少心血管与肾脏损害，但应注意针刺及血压下降的同时，个别老年</w:t>
      </w:r>
      <w:r>
        <w:rPr>
          <w:rFonts w:ascii="宋体" w:hAnsi="宋体" w:cs="宋体" w:eastAsia="宋体"/>
          <w:sz w:val="28"/>
          <w:color w:val="000000"/>
          <w:b w:val="off"/>
          <w:i w:val="off"/>
        </w:rPr>
        <w:t>患者有明显的眩晕，故应监测脑缺血症状，国外一般主张将老年人</w:t>
      </w:r>
      <w:r>
        <w:rPr>
          <w:rFonts w:ascii="宋体" w:hAnsi="宋体" w:cs="宋体" w:eastAsia="宋体"/>
          <w:sz w:val="28"/>
          <w:color w:val="000000"/>
          <w:b w:val="off"/>
          <w:i w:val="off"/>
        </w:rPr>
        <w:t>高血压的血压下降控制在:8.6648~21.3312/11.9988~13.332</w:t>
      </w:r>
      <w:r>
        <w:rPr>
          <w:rFonts w:ascii="宋体" w:hAnsi="宋体" w:cs="宋体" w:eastAsia="宋体"/>
          <w:sz w:val="28"/>
          <w:color w:val="000000"/>
          <w:b w:val="off"/>
          <w:i w:val="off"/>
        </w:rPr>
        <w:t>kPa(140~160/90~100mmHg)为宜,在这种血压水平上,靶器官</w:t>
      </w:r>
      <w:r>
        <w:rPr>
          <w:rFonts w:ascii="宋体" w:hAnsi="宋体" w:cs="宋体" w:eastAsia="宋体"/>
          <w:sz w:val="28"/>
          <w:color w:val="000000"/>
          <w:b w:val="off"/>
          <w:i w:val="off"/>
        </w:rPr>
        <w:t>(心、脑、肾)的损害较轻，各种并发症的发生率也低，临床可以参考。</w:t>
      </w:r>
    </w:p>
    <w:p>
      <w:pPr>
        <w:wordWrap w:val="on"/>
        <w:autoSpaceDE w:val="off"/>
        <w:autoSpaceDN w:val="off"/>
        <w:spacing w:before="0" w:after="0" w:line="460" w:lineRule="atLeast"/>
        <w:ind w:left="380" w:right="760" w:firstLine="720"/>
        <w:jc w:val="both"/>
        <w:textAlignment w:val="auto"/>
        <w:rPr>
          <w:sz w:val="28"/>
        </w:rPr>
      </w:pPr>
      <w:r>
        <w:rPr>
          <w:rFonts w:ascii="宋体" w:hAnsi="宋体" w:cs="宋体" w:eastAsia="宋体"/>
          <w:sz w:val="28"/>
          <w:color w:val="000000"/>
          <w:b w:val="off"/>
          <w:i w:val="off"/>
        </w:rPr>
        <w:t>(2)老年人患高血压后，由于持久性动脉压升高，易引起左心</w:t>
      </w:r>
      <w:r>
        <w:rPr>
          <w:rFonts w:ascii="宋体" w:hAnsi="宋体" w:cs="宋体" w:eastAsia="宋体"/>
          <w:sz w:val="28"/>
          <w:color w:val="000000"/>
          <w:b w:val="off"/>
          <w:i w:val="off"/>
        </w:rPr>
        <w:t>室肥大，在高血压性心肌病后期，随着心室扩张，往往容易发生严</w:t>
      </w:r>
      <w:r>
        <w:rPr>
          <w:rFonts w:ascii="宋体" w:hAnsi="宋体" w:cs="宋体" w:eastAsia="宋体"/>
          <w:sz w:val="28"/>
          <w:color w:val="000000"/>
          <w:b w:val="off"/>
          <w:i w:val="off"/>
        </w:rPr>
        <w:t>重的室性心律失常，个别易致猝死。 因此，对辨证为“阴阳两虚”的</w:t>
      </w:r>
      <w:r>
        <w:rPr>
          <w:rFonts w:ascii="宋体" w:hAnsi="宋体" w:cs="宋体" w:eastAsia="宋体"/>
          <w:sz w:val="28"/>
          <w:color w:val="000000"/>
          <w:b w:val="off"/>
          <w:i w:val="off"/>
        </w:rPr>
        <w:t>病人，在高血压病的后期应注意采取综合措施以达到降压而防病</w:t>
      </w:r>
      <w:r>
        <w:rPr>
          <w:rFonts w:ascii="宋体" w:hAnsi="宋体" w:cs="宋体" w:eastAsia="宋体"/>
          <w:sz w:val="28"/>
          <w:color w:val="000000"/>
          <w:b w:val="off"/>
          <w:i w:val="off"/>
        </w:rPr>
        <w:t>治病的效果。</w:t>
      </w:r>
    </w:p>
    <w:p>
      <w:pPr>
        <w:wordWrap w:val="on"/>
        <w:autoSpaceDE w:val="off"/>
        <w:autoSpaceDN w:val="off"/>
        <w:spacing w:before="20" w:after="0" w:line="463" w:lineRule="atLeast"/>
        <w:ind w:left="360" w:right="760" w:firstLine="740"/>
        <w:jc w:val="both"/>
        <w:textAlignment w:val="auto"/>
        <w:rPr>
          <w:sz w:val="28"/>
        </w:rPr>
      </w:pPr>
      <w:r>
        <w:rPr>
          <w:rFonts w:ascii="宋体" w:hAnsi="宋体" w:cs="宋体" w:eastAsia="宋体"/>
          <w:sz w:val="28"/>
          <w:color w:val="000000"/>
          <w:b w:val="off"/>
          <w:i w:val="off"/>
        </w:rPr>
        <w:t>(3)对高血压脑病的处理，针灸作为辅助疗法时，--般取头部</w:t>
      </w:r>
      <w:r>
        <w:rPr>
          <w:rFonts w:ascii="宋体" w:hAnsi="宋体" w:cs="宋体" w:eastAsia="宋体"/>
          <w:sz w:val="28"/>
          <w:color w:val="000000"/>
          <w:b w:val="off"/>
          <w:i w:val="off"/>
        </w:rPr>
        <w:t>双侧头维穴，深刺2~3寸，持续捻转5分钟左右，待血压下降、危急</w:t>
      </w:r>
      <w:r>
        <w:rPr>
          <w:rFonts w:ascii="宋体" w:hAnsi="宋体" w:cs="宋体" w:eastAsia="宋体"/>
          <w:sz w:val="28"/>
          <w:color w:val="000000"/>
          <w:b w:val="off"/>
          <w:i w:val="off"/>
        </w:rPr>
        <w:t>症状基本消失时，再留针30分钟。根据我们的经验，也可取合谷、</w:t>
      </w:r>
      <w:r>
        <w:rPr>
          <w:rFonts w:ascii="宋体" w:hAnsi="宋体" w:cs="宋体" w:eastAsia="宋体"/>
          <w:sz w:val="28"/>
          <w:color w:val="000000"/>
          <w:b w:val="off"/>
          <w:i w:val="off"/>
        </w:rPr>
        <w:t>太冲穴，此为开“四关”的方法，刺激强度依病情而定，昏迷者加用</w:t>
      </w:r>
      <w:r>
        <w:rPr>
          <w:rFonts w:ascii="宋体" w:hAnsi="宋体" w:cs="宋体" w:eastAsia="宋体"/>
          <w:sz w:val="28"/>
          <w:color w:val="000000"/>
          <w:b w:val="off"/>
          <w:i w:val="off"/>
        </w:rPr>
        <w:t>三棱针刺少商、中冲穴出血，或针泻人中穴，可获良效。 危重者，应</w:t>
      </w:r>
      <w:r>
        <w:rPr>
          <w:rFonts w:ascii="宋体" w:hAnsi="宋体" w:cs="宋体" w:eastAsia="宋体"/>
          <w:sz w:val="28"/>
          <w:color w:val="000000"/>
          <w:b w:val="off"/>
          <w:i w:val="off"/>
        </w:rPr>
        <w:t>采用中西医结合的其他综合急救方法。</w:t>
      </w:r>
    </w:p>
    <w:p>
      <w:pPr>
        <w:wordWrap w:val="on"/>
        <w:autoSpaceDE w:val="off"/>
        <w:autoSpaceDN w:val="off"/>
        <w:spacing w:before="20" w:after="0" w:line="470" w:lineRule="atLeast"/>
        <w:ind w:left="380" w:right="760" w:firstLine="720"/>
        <w:jc w:val="both"/>
        <w:textAlignment w:val="auto"/>
        <w:rPr>
          <w:sz w:val="28"/>
        </w:rPr>
      </w:pPr>
      <w:r>
        <w:rPr>
          <w:rFonts w:ascii="宋体" w:hAnsi="宋体" w:cs="宋体" w:eastAsia="宋体"/>
          <w:sz w:val="28"/>
          <w:color w:val="000000"/>
          <w:b w:val="off"/>
          <w:i w:val="off"/>
        </w:rPr>
        <w:t>(4)高血压合并眼底病，我们的经验是可在用降压穴的基础</w:t>
      </w:r>
      <w:r>
        <w:rPr>
          <w:rFonts w:ascii="宋体" w:hAnsi="宋体" w:cs="宋体" w:eastAsia="宋体"/>
          <w:sz w:val="28"/>
          <w:color w:val="000000"/>
          <w:b w:val="off"/>
          <w:i w:val="off"/>
        </w:rPr>
        <w:t>上，配合取双侧养老、光明穴。 养老，乃善养老人之义，《甲乙经》以</w:t>
      </w:r>
      <w:r>
        <w:rPr>
          <w:rFonts w:ascii="宋体" w:hAnsi="宋体" w:cs="宋体" w:eastAsia="宋体"/>
          <w:sz w:val="28"/>
          <w:color w:val="000000"/>
          <w:b w:val="off"/>
          <w:i w:val="off"/>
        </w:rPr>
        <w:t>之治“目视不明”，“手不能自上下”等老年病，有明显疏风活血通络</w:t>
      </w:r>
      <w:r>
        <w:rPr>
          <w:rFonts w:ascii="宋体" w:hAnsi="宋体" w:cs="宋体" w:eastAsia="宋体"/>
          <w:sz w:val="28"/>
          <w:color w:val="000000"/>
          <w:b w:val="off"/>
          <w:i w:val="off"/>
        </w:rPr>
        <w:t>之效。对老年高血压合并跟底病(内障眼)者可配承泣、风池、光明</w:t>
      </w:r>
      <w:r>
        <w:br w:type="page"/>
      </w:r>
    </w:p>
    <w:p>
      <w:pPr>
        <w:wordWrap w:val="on"/>
        <w:autoSpaceDE w:val="off"/>
        <w:autoSpaceDN w:val="off"/>
        <w:spacing w:before="640" w:after="0" w:line="380" w:lineRule="atLeast"/>
        <w:ind w:left="580" w:right="0"/>
        <w:jc w:val="both"/>
        <w:textAlignment w:val="auto"/>
        <w:rPr>
          <w:sz w:val="28"/>
        </w:rPr>
      </w:pPr>
      <w:r>
        <w:rPr>
          <w:rFonts w:ascii="宋体" w:hAnsi="宋体" w:cs="宋体" w:eastAsia="宋体"/>
          <w:sz w:val="28"/>
          <w:color w:val="000000"/>
          <w:b w:val="off"/>
          <w:i w:val="off"/>
        </w:rPr>
        <w:t xml:space="preserve">162 </w:t>
      </w:r>
      <w:r>
        <w:rPr>
          <w:rFonts w:ascii="宋体" w:hAnsi="宋体" w:cs="宋体" w:eastAsia="宋体"/>
          <w:sz w:val="28"/>
          <w:color w:val="000000"/>
          <w:u w:val="single"/>
          <w:b w:val="off"/>
          <w:i w:val="off"/>
        </w:rPr>
        <w:t>常见老年病针灸治</w:t>
      </w:r>
      <w:r>
        <w:rPr>
          <w:rFonts w:ascii="宋体" w:hAnsi="宋体" w:cs="宋体" w:eastAsia="宋体"/>
          <w:sz w:val="28"/>
          <w:color w:val="000000"/>
          <w:b w:val="off"/>
          <w:i w:val="off"/>
        </w:rPr>
        <w:t>疗</w:t>
      </w:r>
    </w:p>
    <w:p>
      <w:pPr>
        <w:wordWrap w:val="on"/>
        <w:spacing w:before="0" w:after="0" w:line="1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3162300</wp:posOffset>
                </wp:positionH>
                <wp:positionV relativeFrom="paragraph">
                  <wp:posOffset>0</wp:posOffset>
                </wp:positionV>
                <wp:extent cx="1828800" cy="88900"/>
                <wp:wrapTopAndBottom/>
                <wp:docPr id="265" name="文本框 265"/>
                <a:graphic xmlns:a="http://schemas.openxmlformats.org/drawingml/2006/main">
                  <a:graphicData uri="http://schemas.microsoft.com/office/word/2010/wordprocessingShape">
                    <wps:wsp>
                      <wps:cNvSpPr txBox="true"/>
                      <wps:spPr>
                        <a:xfrm>
                          <a:off x="0" y="0"/>
                          <a:ext cx="1828800" cy="88900"/>
                        </a:xfrm>
                        <a:prstGeom prst="rect">
                          <a:avLst/>
                        </a:prstGeom>
                        <a:noFill/>
                        <a:ln w="6350">
                          <a:noFill/>
                        </a:ln>
                      </wps:spPr>
                      <wps:txbx>
                        <w:txbxContent>
                          <w:p>
                            <w:pPr>
                              <w:wordWrap w:val="on"/>
                              <w:spacing w:before="0" w:after="0" w:line="140" w:lineRule="exact"/>
                              <w:ind w:left="0" w:right="0"/>
                              <w:jc w:val="both"/>
                              <w:textAlignment w:val="auto"/>
                              <w:rPr>
                                <w:sz w:val="24"/>
                              </w:rPr>
                            </w:pPr>
                            <w:r>
                              <w:rPr>
                                <w:rFonts w:ascii="宋体" w:hAnsi="宋体" w:cs="宋体" w:eastAsia="宋体"/>
                                <w:sz w:val="24"/>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249pt;margin-top:0pt;width:144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140" w:lineRule="exact"/>
                        <w:ind w:left="0" w:right="0"/>
                        <w:jc w:val="both"/>
                        <w:textAlignment w:val="auto"/>
                        <w:rPr>
                          <w:sz w:val="24"/>
                        </w:rPr>
                      </w:pPr>
                      <w:r>
                        <w:rPr>
                          <w:rFonts w:ascii="宋体" w:hAnsi="宋体" w:cs="宋体" w:eastAsia="宋体"/>
                          <w:sz w:val="24"/>
                          <w:u w:val="single"/>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5461000</wp:posOffset>
                </wp:positionH>
                <wp:positionV relativeFrom="paragraph">
                  <wp:posOffset>0</wp:posOffset>
                </wp:positionV>
                <wp:extent cx="863600" cy="76200"/>
                <wp:wrapTopAndBottom/>
                <wp:docPr id="266" name="文本框 266"/>
                <a:graphic xmlns:a="http://schemas.openxmlformats.org/drawingml/2006/main">
                  <a:graphicData uri="http://schemas.microsoft.com/office/word/2010/wordprocessingShape">
                    <wps:wsp>
                      <wps:cNvSpPr txBox="true"/>
                      <wps:spPr>
                        <a:xfrm>
                          <a:off x="0" y="0"/>
                          <a:ext cx="863600" cy="76200"/>
                        </a:xfrm>
                        <a:prstGeom prst="rect">
                          <a:avLst/>
                        </a:prstGeom>
                        <a:noFill/>
                        <a:ln w="6350">
                          <a:noFill/>
                        </a:ln>
                      </wps:spPr>
                      <wps:txbx>
                        <w:txbxContent>
                          <w:p>
                            <w:pPr>
                              <w:wordWrap w:val="on"/>
                              <w:spacing w:before="0" w:after="0" w:line="120" w:lineRule="exact"/>
                              <w:ind w:left="0" w:right="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430pt;margin-top:0pt;width:68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120" w:lineRule="exact"/>
                        <w:ind w:left="0" w:right="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txbxContent>
                </v:textbox>
              </v:shape>
            </w:pict>
          </mc:Fallback>
        </mc:AlternateContent>
      </w:r>
    </w:p>
    <w:p>
      <w:pPr>
        <w:wordWrap w:val="on"/>
        <w:autoSpaceDE w:val="off"/>
        <w:autoSpaceDN w:val="off"/>
        <w:spacing w:before="180" w:after="0" w:line="360" w:lineRule="atLeast"/>
        <w:ind w:left="580" w:right="0"/>
        <w:jc w:val="both"/>
        <w:textAlignment w:val="auto"/>
        <w:rPr>
          <w:sz w:val="28"/>
        </w:rPr>
      </w:pPr>
      <w:r>
        <w:rPr>
          <w:rFonts w:ascii="宋体" w:hAnsi="宋体" w:cs="宋体" w:eastAsia="宋体"/>
          <w:sz w:val="28"/>
          <w:color w:val="000000"/>
          <w:b w:val="off"/>
          <w:i w:val="off"/>
        </w:rPr>
        <w:t>等穴。</w:t>
      </w:r>
    </w:p>
    <w:p>
      <w:pPr>
        <w:wordWrap w:val="on"/>
        <w:autoSpaceDE w:val="off"/>
        <w:autoSpaceDN w:val="off"/>
        <w:spacing w:before="0" w:after="0" w:line="470" w:lineRule="atLeast"/>
        <w:ind w:left="440" w:right="680" w:firstLine="700"/>
        <w:jc w:val="both"/>
        <w:textAlignment w:val="auto"/>
        <w:rPr>
          <w:sz w:val="28"/>
        </w:rPr>
      </w:pPr>
      <w:r>
        <w:rPr>
          <w:rFonts w:ascii="宋体" w:hAnsi="宋体" w:cs="宋体" w:eastAsia="宋体"/>
          <w:sz w:val="28"/>
          <w:color w:val="000000"/>
          <w:b w:val="off"/>
          <w:i w:val="off"/>
        </w:rPr>
        <w:t>(5)老年高血压兼有糖尿病者，往往对降压药不敏感，且易产</w:t>
      </w:r>
      <w:r>
        <w:rPr>
          <w:rFonts w:ascii="宋体" w:hAnsi="宋体" w:cs="宋体" w:eastAsia="宋体"/>
          <w:sz w:val="28"/>
          <w:color w:val="000000"/>
          <w:b w:val="off"/>
          <w:i w:val="off"/>
        </w:rPr>
        <w:t>生抗药性，针灸治疗主要从肝、脾、肾论治，取穴可在三经中循经选</w:t>
      </w:r>
      <w:r>
        <w:rPr>
          <w:rFonts w:ascii="宋体" w:hAnsi="宋体" w:cs="宋体" w:eastAsia="宋体"/>
          <w:sz w:val="28"/>
          <w:color w:val="000000"/>
          <w:b w:val="off"/>
          <w:i w:val="off"/>
        </w:rPr>
        <w:t>穴，由于高血压会加重糖尿病肾病，故从肾论治尤为必要。此外，</w:t>
      </w:r>
      <w:r>
        <w:rPr>
          <w:rFonts w:ascii="宋体" w:hAnsi="宋体" w:cs="宋体" w:eastAsia="宋体"/>
          <w:sz w:val="28"/>
          <w:color w:val="000000"/>
          <w:b w:val="off"/>
          <w:i w:val="off"/>
        </w:rPr>
        <w:t>背俞穴也常常作为老年高血压与糖尿病合并症治疗的要穴。</w:t>
      </w:r>
    </w:p>
    <w:p>
      <w:pPr>
        <w:wordWrap w:val="on"/>
        <w:autoSpaceDE w:val="off"/>
        <w:autoSpaceDN w:val="off"/>
        <w:spacing w:before="0" w:after="0" w:line="464" w:lineRule="atLeast"/>
        <w:ind w:left="460" w:right="680" w:firstLine="680"/>
        <w:jc w:val="both"/>
        <w:textAlignment w:val="auto"/>
        <w:rPr>
          <w:sz w:val="28"/>
        </w:rPr>
      </w:pPr>
      <w:r>
        <w:rPr>
          <w:rFonts w:ascii="宋体" w:hAnsi="宋体" w:cs="宋体" w:eastAsia="宋体"/>
          <w:sz w:val="28"/>
          <w:color w:val="000000"/>
          <w:b w:val="off"/>
          <w:i w:val="off"/>
        </w:rPr>
        <w:t>(6)老年高血压患者，常常在肝脾不和时血压波动，伴随血压</w:t>
      </w:r>
      <w:r>
        <w:rPr>
          <w:rFonts w:ascii="宋体" w:hAnsi="宋体" w:cs="宋体" w:eastAsia="宋体"/>
          <w:sz w:val="28"/>
          <w:color w:val="000000"/>
          <w:b w:val="off"/>
          <w:i w:val="off"/>
        </w:rPr>
        <w:t>上升而头痛，此时可取足二里穴，用隔姜灸或直接灸。 一般经2~3</w:t>
      </w:r>
      <w:r>
        <w:rPr>
          <w:rFonts w:ascii="宋体" w:hAnsi="宋体" w:cs="宋体" w:eastAsia="宋体"/>
          <w:sz w:val="28"/>
          <w:color w:val="000000"/>
          <w:b w:val="off"/>
          <w:i w:val="off"/>
        </w:rPr>
        <w:t>次灸治血压即可下降，头痛也可消失。 因高血压病而中风(脑血</w:t>
      </w:r>
      <w:r>
        <w:rPr>
          <w:rFonts w:ascii="宋体" w:hAnsi="宋体" w:cs="宋体" w:eastAsia="宋体"/>
          <w:sz w:val="28"/>
          <w:color w:val="000000"/>
          <w:b w:val="off"/>
          <w:i w:val="off"/>
        </w:rPr>
        <w:t>栓)有后遗症，血压仍高，伴下肢运动功能障碍、腰痛者，加灸阳陵</w:t>
      </w:r>
      <w:r>
        <w:rPr>
          <w:rFonts w:ascii="宋体" w:hAnsi="宋体" w:cs="宋体" w:eastAsia="宋体"/>
          <w:sz w:val="28"/>
          <w:color w:val="000000"/>
          <w:b w:val="off"/>
          <w:i w:val="off"/>
        </w:rPr>
        <w:t>泉或脾俞、肾俞等穴，效果显著。</w:t>
      </w:r>
    </w:p>
    <w:p>
      <w:pPr>
        <w:wordWrap w:val="on"/>
        <w:autoSpaceDE w:val="off"/>
        <w:autoSpaceDN w:val="off"/>
        <w:spacing w:before="20" w:after="0" w:line="464" w:lineRule="atLeast"/>
        <w:ind w:left="440" w:right="680" w:firstLine="700"/>
        <w:jc w:val="both"/>
        <w:textAlignment w:val="auto"/>
        <w:rPr>
          <w:sz w:val="28"/>
        </w:rPr>
      </w:pPr>
      <w:r>
        <w:rPr>
          <w:rFonts w:ascii="宋体" w:hAnsi="宋体" w:cs="宋体" w:eastAsia="宋体"/>
          <w:sz w:val="28"/>
          <w:color w:val="000000"/>
          <w:b w:val="off"/>
          <w:i w:val="off"/>
        </w:rPr>
        <w:t>(7)灸法治疗高血压，应注意施灸程序，灸完各穴后，可酌情配</w:t>
      </w:r>
      <w:r>
        <w:rPr>
          <w:rFonts w:ascii="宋体" w:hAnsi="宋体" w:cs="宋体" w:eastAsia="宋体"/>
          <w:sz w:val="28"/>
          <w:color w:val="000000"/>
          <w:b w:val="off"/>
          <w:i w:val="off"/>
        </w:rPr>
        <w:t>合足三里穴，以引火气下行，方能安全有效地降压。针灸治疗后血</w:t>
      </w:r>
      <w:r>
        <w:rPr>
          <w:rFonts w:ascii="宋体" w:hAnsi="宋体" w:cs="宋体" w:eastAsia="宋体"/>
          <w:sz w:val="28"/>
          <w:color w:val="000000"/>
          <w:b w:val="off"/>
          <w:i w:val="off"/>
        </w:rPr>
        <w:t>压较明显稳定控制者，可每1周或每10天针灸1次，持续半年至一</w:t>
      </w:r>
      <w:r>
        <w:rPr>
          <w:rFonts w:ascii="宋体" w:hAnsi="宋体" w:cs="宋体" w:eastAsia="宋体"/>
          <w:sz w:val="28"/>
          <w:color w:val="000000"/>
          <w:b w:val="off"/>
          <w:i w:val="off"/>
        </w:rPr>
        <w:t>年，亦可嘱患者配合气功以求彻底治愈。 已证实有降低血压作用</w:t>
      </w:r>
      <w:r>
        <w:rPr>
          <w:rFonts w:ascii="宋体" w:hAnsi="宋体" w:cs="宋体" w:eastAsia="宋体"/>
          <w:sz w:val="28"/>
          <w:color w:val="000000"/>
          <w:b w:val="off"/>
          <w:i w:val="off"/>
        </w:rPr>
        <w:t>的腧穴有：曲池、内关、太冲、行问、风池、人迎、侠溪、太溪、足三里、</w:t>
      </w:r>
      <w:r>
        <w:rPr>
          <w:rFonts w:ascii="宋体" w:hAnsi="宋体" w:cs="宋体" w:eastAsia="宋体"/>
          <w:sz w:val="28"/>
          <w:color w:val="000000"/>
          <w:b w:val="off"/>
          <w:i w:val="off"/>
        </w:rPr>
        <w:t>内庭、合谷、百会、阳辅、三阴交、神门等穴。 近年来，越来越多的国</w:t>
      </w:r>
      <w:r>
        <w:rPr>
          <w:rFonts w:ascii="宋体" w:hAnsi="宋体" w:cs="宋体" w:eastAsia="宋体"/>
          <w:sz w:val="28"/>
          <w:color w:val="000000"/>
          <w:b w:val="off"/>
          <w:i w:val="off"/>
        </w:rPr>
        <w:t>内学者重视关于针刺降压机制的研究。针刺降压效果是肯定的，</w:t>
      </w:r>
      <w:r>
        <w:rPr>
          <w:rFonts w:ascii="宋体" w:hAnsi="宋体" w:cs="宋体" w:eastAsia="宋体"/>
          <w:sz w:val="28"/>
          <w:color w:val="000000"/>
          <w:b w:val="off"/>
          <w:i w:val="off"/>
        </w:rPr>
        <w:t>有重复性好，安全度大，易于掌握的特点。就针灸所能实施的各种</w:t>
      </w:r>
      <w:r>
        <w:rPr>
          <w:rFonts w:ascii="宋体" w:hAnsi="宋体" w:cs="宋体" w:eastAsia="宋体"/>
          <w:sz w:val="28"/>
          <w:color w:val="000000"/>
          <w:b w:val="off"/>
          <w:i w:val="off"/>
        </w:rPr>
        <w:t>手段范围内，可使约60%~80%的高血压的病例的血压下降。然</w:t>
      </w:r>
      <w:r>
        <w:rPr>
          <w:rFonts w:ascii="宋体" w:hAnsi="宋体" w:cs="宋体" w:eastAsia="宋体"/>
          <w:sz w:val="28"/>
          <w:color w:val="000000"/>
          <w:b w:val="off"/>
          <w:i w:val="off"/>
        </w:rPr>
        <w:t>而，针灸降压效果不是研究的终极目的，其最终的任务在于阐明针</w:t>
      </w:r>
      <w:r>
        <w:rPr>
          <w:rFonts w:ascii="宋体" w:hAnsi="宋体" w:cs="宋体" w:eastAsia="宋体"/>
          <w:sz w:val="28"/>
          <w:color w:val="000000"/>
          <w:b w:val="off"/>
          <w:i w:val="off"/>
        </w:rPr>
        <w:t>刺作用的机制。</w:t>
      </w:r>
    </w:p>
    <w:p>
      <w:pPr>
        <w:wordWrap w:val="on"/>
        <w:autoSpaceDE w:val="off"/>
        <w:autoSpaceDN w:val="off"/>
        <w:spacing w:before="40" w:after="0" w:line="440" w:lineRule="atLeast"/>
        <w:ind w:left="440" w:right="720" w:firstLine="700"/>
        <w:jc w:val="both"/>
        <w:textAlignment w:val="auto"/>
        <w:rPr>
          <w:sz w:val="28"/>
        </w:rPr>
      </w:pPr>
      <w:r>
        <w:rPr>
          <w:rFonts w:ascii="宋体" w:hAnsi="宋体" w:cs="宋体" w:eastAsia="宋体"/>
          <w:sz w:val="28"/>
          <w:color w:val="000000"/>
          <w:b w:val="off"/>
          <w:i w:val="off"/>
        </w:rPr>
        <w:t>(8)由于高血压具有病理的多样性，加上血压的调节因素较为</w:t>
      </w:r>
      <w:r>
        <w:rPr>
          <w:rFonts w:ascii="宋体" w:hAnsi="宋体" w:cs="宋体" w:eastAsia="宋体"/>
          <w:sz w:val="28"/>
          <w:color w:val="000000"/>
          <w:b w:val="off"/>
          <w:i w:val="off"/>
        </w:rPr>
        <w:t>复杂，故针刺降压机制尚未完全阐明。归纳以下几点：</w:t>
      </w:r>
    </w:p>
    <w:p>
      <w:pPr>
        <w:wordWrap w:val="on"/>
        <w:autoSpaceDE w:val="off"/>
        <w:autoSpaceDN w:val="off"/>
        <w:spacing w:before="40" w:after="0" w:line="460" w:lineRule="atLeast"/>
        <w:ind w:left="460" w:right="680" w:firstLine="680"/>
        <w:jc w:val="both"/>
        <w:textAlignment w:val="auto"/>
        <w:rPr>
          <w:sz w:val="28"/>
        </w:rPr>
      </w:pPr>
      <w:r>
        <w:rPr>
          <w:rFonts w:ascii="宋体" w:hAnsi="宋体" w:cs="宋体" w:eastAsia="宋体"/>
          <w:sz w:val="28"/>
          <w:color w:val="000000"/>
          <w:b w:val="off"/>
          <w:i w:val="off"/>
        </w:rPr>
        <w:t>① 多数认为针刺是通过迷走神经的兴奋性提高，使血液中的乙</w:t>
      </w:r>
      <w:r>
        <w:rPr>
          <w:rFonts w:ascii="宋体" w:hAnsi="宋体" w:cs="宋体" w:eastAsia="宋体"/>
          <w:sz w:val="28"/>
          <w:color w:val="000000"/>
          <w:b w:val="off"/>
          <w:i w:val="off"/>
        </w:rPr>
        <w:t>酰胆碱含量上升，儿茶酚胺含量降低，引起小血管扩张和血压下降。</w:t>
      </w:r>
    </w:p>
    <w:p>
      <w:pPr>
        <w:wordWrap w:val="on"/>
        <w:autoSpaceDE w:val="off"/>
        <w:autoSpaceDN w:val="off"/>
        <w:spacing w:before="20" w:after="0" w:line="460" w:lineRule="atLeast"/>
        <w:ind w:left="460" w:right="660" w:firstLine="680"/>
        <w:jc w:val="both"/>
        <w:textAlignment w:val="auto"/>
        <w:rPr>
          <w:sz w:val="28"/>
        </w:rPr>
      </w:pPr>
      <w:r>
        <w:rPr>
          <w:rFonts w:ascii="宋体" w:hAnsi="宋体" w:cs="宋体" w:eastAsia="宋体"/>
          <w:sz w:val="28"/>
          <w:color w:val="000000"/>
          <w:b w:val="off"/>
          <w:i w:val="off"/>
        </w:rPr>
        <w:t>②针刺作用于导致病理循环的主要环节————外周阻力，从而在</w:t>
      </w:r>
      <w:r>
        <w:rPr>
          <w:rFonts w:ascii="宋体" w:hAnsi="宋体" w:cs="宋体" w:eastAsia="宋体"/>
          <w:sz w:val="28"/>
          <w:color w:val="000000"/>
          <w:b w:val="off"/>
          <w:i w:val="off"/>
        </w:rPr>
        <w:t>免除心脏超力作功的情况下，提高了心输出量，有利于保证全身血液</w:t>
      </w:r>
      <w:r>
        <w:rPr>
          <w:rFonts w:ascii="宋体" w:hAnsi="宋体" w:cs="宋体" w:eastAsia="宋体"/>
          <w:sz w:val="28"/>
          <w:color w:val="000000"/>
          <w:b w:val="off"/>
          <w:i w:val="off"/>
        </w:rPr>
        <w:t>灌流量。降压机制之一是针刺调整了紊乱的血流动力学改变。</w:t>
      </w:r>
    </w:p>
    <w:p>
      <w:pPr>
        <w:wordWrap w:val="on"/>
        <w:autoSpaceDE w:val="off"/>
        <w:autoSpaceDN w:val="off"/>
        <w:spacing w:before="40" w:after="0" w:line="440" w:lineRule="atLeast"/>
        <w:ind w:left="480" w:right="680" w:firstLine="660"/>
        <w:jc w:val="both"/>
        <w:textAlignment w:val="auto"/>
        <w:rPr>
          <w:sz w:val="28"/>
        </w:rPr>
      </w:pPr>
      <w:r>
        <w:rPr>
          <w:rFonts w:ascii="宋体" w:hAnsi="宋体" w:cs="宋体" w:eastAsia="宋体"/>
          <w:sz w:val="28"/>
          <w:color w:val="000000"/>
          <w:b w:val="off"/>
          <w:i w:val="off"/>
        </w:rPr>
        <w:t>③针刺降压或由于内因性升压机制的抑制，或降压机制的增</w:t>
      </w:r>
      <w:r>
        <w:rPr>
          <w:rFonts w:ascii="宋体" w:hAnsi="宋体" w:cs="宋体" w:eastAsia="宋体"/>
          <w:sz w:val="28"/>
          <w:color w:val="000000"/>
          <w:b w:val="off"/>
          <w:i w:val="off"/>
        </w:rPr>
        <w:t>强抑或与两者均有关。</w:t>
      </w:r>
    </w:p>
    <w:p>
      <w:pPr>
        <w:wordWrap w:val="on"/>
        <w:autoSpaceDE w:val="off"/>
        <w:autoSpaceDN w:val="off"/>
        <w:spacing w:before="120" w:after="0" w:line="360" w:lineRule="atLeast"/>
        <w:ind w:left="1140" w:right="0"/>
        <w:jc w:val="both"/>
        <w:textAlignment w:val="auto"/>
        <w:rPr>
          <w:sz w:val="22"/>
        </w:rPr>
      </w:pPr>
      <w:r>
        <w:rPr>
          <w:rFonts w:ascii="宋体" w:hAnsi="宋体" w:cs="宋体" w:eastAsia="宋体"/>
          <w:sz w:val="22"/>
          <w:color w:val="000000"/>
          <w:b w:val="off"/>
          <w:i w:val="off"/>
        </w:rPr>
        <w:t>④针刺调整积压过程中，肾素-血管紧张素系统为重要的作用</w:t>
      </w:r>
      <w:r>
        <w:br w:type="page"/>
      </w:r>
    </w:p>
    <w:p>
      <w:pPr>
        <w:wordWrap w:val="on"/>
        <w:autoSpaceDE w:val="off"/>
        <w:autoSpaceDN w:val="off"/>
        <w:spacing w:before="500" w:after="0" w:line="400" w:lineRule="atLeast"/>
        <w:ind w:left="5040" w:right="0"/>
        <w:jc w:val="both"/>
        <w:textAlignment w:val="auto"/>
        <w:rPr>
          <w:sz w:val="28"/>
        </w:rPr>
      </w:pPr>
      <w:r>
        <w:rPr>
          <w:rFonts w:ascii="宋体" w:hAnsi="宋体" w:cs="宋体" w:eastAsia="宋体"/>
          <w:sz w:val="28"/>
          <w:color w:val="000000"/>
          <w:b w:val="off"/>
          <w:i w:val="off"/>
        </w:rPr>
        <w:t>下篇 各种老年疾病的针灸治疗 163</w:t>
      </w:r>
    </w:p>
    <w:p>
      <w:pPr>
        <w:wordWrap w:val="on"/>
        <w:autoSpaceDE w:val="off"/>
        <w:autoSpaceDN w:val="off"/>
        <w:spacing w:before="420" w:after="0" w:line="400" w:lineRule="atLeast"/>
        <w:ind w:left="480" w:right="0"/>
        <w:jc w:val="both"/>
        <w:textAlignment w:val="auto"/>
        <w:rPr>
          <w:sz w:val="28"/>
        </w:rPr>
      </w:pPr>
      <w:r>
        <w:rPr>
          <w:rFonts w:ascii="宋体" w:hAnsi="宋体" w:cs="宋体" w:eastAsia="宋体"/>
          <w:sz w:val="28"/>
          <w:color w:val="000000"/>
          <w:b w:val="off"/>
          <w:i w:val="off"/>
        </w:rPr>
        <w:t>环节，但不是惟一的作用途径。</w:t>
      </w:r>
    </w:p>
    <w:p>
      <w:pPr>
        <w:wordWrap w:val="on"/>
        <w:autoSpaceDE w:val="off"/>
        <w:autoSpaceDN w:val="off"/>
        <w:spacing w:before="0" w:after="0" w:line="470" w:lineRule="atLeast"/>
        <w:ind w:left="480" w:right="700" w:firstLine="640"/>
        <w:jc w:val="both"/>
        <w:textAlignment w:val="auto"/>
        <w:rPr>
          <w:sz w:val="30"/>
        </w:rPr>
      </w:pPr>
      <w:r>
        <w:rPr>
          <w:rFonts w:ascii="宋体" w:hAnsi="宋体" w:cs="宋体" w:eastAsia="宋体"/>
          <w:sz w:val="30"/>
          <w:color w:val="000000"/>
          <w:b w:val="off"/>
          <w:i w:val="off"/>
        </w:rPr>
        <w:t>⑤针刺降压因内因性血压调节机制不同，特别是与前列腺素</w:t>
      </w:r>
      <w:r>
        <w:rPr>
          <w:rFonts w:ascii="宋体" w:hAnsi="宋体" w:cs="宋体" w:eastAsia="宋体"/>
          <w:sz w:val="30"/>
          <w:color w:val="000000"/>
          <w:b w:val="off"/>
          <w:i w:val="off"/>
        </w:rPr>
        <w:t>系统的作用不同。</w:t>
      </w:r>
    </w:p>
    <w:p>
      <w:pPr>
        <w:wordWrap w:val="on"/>
        <w:autoSpaceDE w:val="off"/>
        <w:autoSpaceDN w:val="off"/>
        <w:spacing w:before="60" w:after="0" w:line="452" w:lineRule="atLeast"/>
        <w:ind w:left="420" w:right="700" w:firstLine="700"/>
        <w:jc w:val="both"/>
        <w:textAlignment w:val="auto"/>
        <w:rPr>
          <w:sz w:val="28"/>
        </w:rPr>
      </w:pPr>
      <w:r>
        <w:rPr>
          <w:rFonts w:ascii="宋体" w:hAnsi="宋体" w:cs="宋体" w:eastAsia="宋体"/>
          <w:sz w:val="28"/>
          <w:color w:val="000000"/>
          <w:b w:val="off"/>
          <w:i w:val="off"/>
        </w:rPr>
        <w:t>⑥ 直接与穴位的相对特异性有关，这一点从动物实验也得到</w:t>
      </w:r>
      <w:r>
        <w:rPr>
          <w:rFonts w:ascii="宋体" w:hAnsi="宋体" w:cs="宋体" w:eastAsia="宋体"/>
          <w:sz w:val="28"/>
          <w:color w:val="000000"/>
          <w:b w:val="off"/>
          <w:i w:val="off"/>
        </w:rPr>
        <w:t>证实。我们的临床和实验结果表明：针刺降压可能有两个相互联</w:t>
      </w:r>
      <w:r>
        <w:rPr>
          <w:rFonts w:ascii="宋体" w:hAnsi="宋体" w:cs="宋体" w:eastAsia="宋体"/>
          <w:sz w:val="28"/>
          <w:color w:val="000000"/>
          <w:b w:val="off"/>
          <w:i w:val="off"/>
        </w:rPr>
        <w:t>系的途径: 第一,针刺直接调整cAMP、cGMP含量,通过cAMP、</w:t>
      </w:r>
      <w:r>
        <w:rPr>
          <w:rFonts w:ascii="宋体" w:hAnsi="宋体" w:cs="宋体" w:eastAsia="宋体"/>
          <w:sz w:val="28"/>
          <w:color w:val="000000"/>
          <w:b w:val="off"/>
          <w:i w:val="off"/>
        </w:rPr>
        <w:t>cGMP水平的改变直接对心血管产生效应；第二，通过调整自主神</w:t>
      </w:r>
      <w:r>
        <w:rPr>
          <w:rFonts w:ascii="宋体" w:hAnsi="宋体" w:cs="宋体" w:eastAsia="宋体"/>
          <w:sz w:val="28"/>
          <w:color w:val="000000"/>
          <w:b w:val="off"/>
          <w:i w:val="off"/>
        </w:rPr>
        <w:t>经功能，可改变环核苷酸水平，起调整血压，改善症状的作用。</w:t>
      </w:r>
    </w:p>
    <w:p>
      <w:pPr>
        <w:wordWrap w:val="on"/>
        <w:autoSpaceDE w:val="off"/>
        <w:autoSpaceDN w:val="off"/>
        <w:spacing w:before="60" w:after="0" w:line="450" w:lineRule="atLeast"/>
        <w:ind w:left="460" w:right="700" w:firstLine="660"/>
        <w:jc w:val="both"/>
        <w:textAlignment w:val="auto"/>
        <w:rPr>
          <w:sz w:val="28"/>
        </w:rPr>
      </w:pPr>
      <w:r>
        <w:rPr>
          <w:rFonts w:ascii="宋体" w:hAnsi="宋体" w:cs="宋体" w:eastAsia="宋体"/>
          <w:sz w:val="28"/>
          <w:color w:val="000000"/>
          <w:b w:val="off"/>
          <w:i w:val="off"/>
        </w:rPr>
        <w:t>⑦ 许多资料还表明：针刺对血压的调节，是双向性的良性调</w:t>
      </w:r>
      <w:r>
        <w:rPr>
          <w:rFonts w:ascii="宋体" w:hAnsi="宋体" w:cs="宋体" w:eastAsia="宋体"/>
          <w:sz w:val="28"/>
          <w:color w:val="000000"/>
          <w:b w:val="off"/>
          <w:i w:val="off"/>
        </w:rPr>
        <w:t>整作用，并与刺激时间、手法、刺激种类、刺激量等也有不可忽视的</w:t>
      </w:r>
      <w:r>
        <w:rPr>
          <w:rFonts w:ascii="宋体" w:hAnsi="宋体" w:cs="宋体" w:eastAsia="宋体"/>
          <w:sz w:val="28"/>
          <w:color w:val="000000"/>
          <w:b w:val="off"/>
          <w:i w:val="off"/>
        </w:rPr>
        <w:t>关系。总之，各种针刺方法的降压机制或具体环节可能不尽完全</w:t>
      </w:r>
      <w:r>
        <w:rPr>
          <w:rFonts w:ascii="宋体" w:hAnsi="宋体" w:cs="宋体" w:eastAsia="宋体"/>
          <w:sz w:val="28"/>
          <w:color w:val="000000"/>
          <w:b w:val="off"/>
          <w:i w:val="off"/>
        </w:rPr>
        <w:t>相同，今后应予深入研究。</w:t>
      </w:r>
    </w:p>
    <w:p>
      <w:pPr>
        <w:wordWrap w:val="on"/>
        <w:autoSpaceDE w:val="off"/>
        <w:autoSpaceDN w:val="off"/>
        <w:spacing w:before="600" w:after="0" w:line="400" w:lineRule="atLeast"/>
        <w:ind w:left="480" w:right="0"/>
        <w:jc w:val="both"/>
        <w:textAlignment w:val="auto"/>
        <w:rPr>
          <w:sz w:val="28"/>
        </w:rPr>
      </w:pPr>
      <w:r>
        <w:rPr>
          <w:rFonts w:ascii="宋体" w:hAnsi="宋体" w:cs="宋体" w:eastAsia="宋体"/>
          <w:sz w:val="28"/>
          <w:color w:val="000000"/>
          <w:b w:val="off"/>
          <w:i w:val="off"/>
        </w:rPr>
        <w:t>十九</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老年高脂血症</w:t>
      </w:r>
    </w:p>
    <w:p>
      <w:pPr>
        <w:wordWrap w:val="on"/>
        <w:autoSpaceDE w:val="off"/>
        <w:autoSpaceDN w:val="off"/>
        <w:spacing w:before="420" w:after="0" w:line="400" w:lineRule="atLeast"/>
        <w:ind w:left="48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100" w:after="0" w:line="400" w:lineRule="atLeast"/>
        <w:ind w:left="1120" w:right="0"/>
        <w:jc w:val="both"/>
        <w:textAlignment w:val="auto"/>
        <w:rPr>
          <w:sz w:val="28"/>
        </w:rPr>
      </w:pPr>
      <w:r>
        <w:rPr>
          <w:rFonts w:ascii="宋体" w:hAnsi="宋体" w:cs="宋体" w:eastAsia="宋体"/>
          <w:sz w:val="28"/>
          <w:color w:val="000000"/>
          <w:b w:val="off"/>
          <w:i w:val="off"/>
        </w:rPr>
        <w:t>1.病因和诊断要点</w:t>
      </w:r>
    </w:p>
    <w:p>
      <w:pPr>
        <w:wordWrap w:val="on"/>
        <w:autoSpaceDE w:val="off"/>
        <w:autoSpaceDN w:val="off"/>
        <w:spacing w:before="0" w:after="0" w:line="467" w:lineRule="atLeast"/>
        <w:ind w:left="380" w:right="740" w:firstLine="740"/>
        <w:jc w:val="both"/>
        <w:textAlignment w:val="auto"/>
        <w:rPr>
          <w:sz w:val="28"/>
        </w:rPr>
      </w:pPr>
      <w:r>
        <w:rPr>
          <w:rFonts w:ascii="宋体" w:hAnsi="宋体" w:cs="宋体" w:eastAsia="宋体"/>
          <w:sz w:val="28"/>
          <w:color w:val="000000"/>
          <w:b w:val="off"/>
          <w:i w:val="off"/>
        </w:rPr>
        <w:t>高脂血症是引发许多老年性疾病的重要因素，特别易引起心</w:t>
      </w:r>
      <w:r>
        <w:rPr>
          <w:rFonts w:ascii="宋体" w:hAnsi="宋体" w:cs="宋体" w:eastAsia="宋体"/>
          <w:sz w:val="28"/>
          <w:color w:val="000000"/>
          <w:b w:val="off"/>
          <w:i w:val="off"/>
        </w:rPr>
        <w:t>脑血管疾病，其临床意义及重要性日益受到国内外医学工作者的</w:t>
      </w:r>
      <w:r>
        <w:rPr>
          <w:rFonts w:ascii="宋体" w:hAnsi="宋体" w:cs="宋体" w:eastAsia="宋体"/>
          <w:sz w:val="28"/>
          <w:color w:val="000000"/>
          <w:b w:val="off"/>
          <w:i w:val="off"/>
        </w:rPr>
        <w:t>重视。临床上高脂血症是指空腹血浆胆固醇或三酰甘油的浓度超</w:t>
      </w:r>
      <w:r>
        <w:rPr>
          <w:rFonts w:ascii="宋体" w:hAnsi="宋体" w:cs="宋体" w:eastAsia="宋体"/>
          <w:sz w:val="28"/>
          <w:color w:val="000000"/>
          <w:b w:val="off"/>
          <w:i w:val="off"/>
        </w:rPr>
        <w:t>出正常值，分别称为高胆固醇血症和高三酰甘油血症。 国内外多</w:t>
      </w:r>
      <w:r>
        <w:rPr>
          <w:rFonts w:ascii="宋体" w:hAnsi="宋体" w:cs="宋体" w:eastAsia="宋体"/>
          <w:sz w:val="28"/>
          <w:color w:val="000000"/>
          <w:b w:val="off"/>
          <w:i w:val="off"/>
        </w:rPr>
        <w:t>数学者认为，高胆固醇血症是冠心病的主要发病因素之---，高三酰</w:t>
      </w:r>
      <w:r>
        <w:rPr>
          <w:rFonts w:ascii="宋体" w:hAnsi="宋体" w:cs="宋体" w:eastAsia="宋体"/>
          <w:sz w:val="28"/>
          <w:color w:val="000000"/>
          <w:b w:val="off"/>
          <w:i w:val="off"/>
        </w:rPr>
        <w:t>甘油血症是次要发病因素之一。冠心病早期，常伴有血清三酰甘</w:t>
      </w:r>
      <w:r>
        <w:rPr>
          <w:rFonts w:ascii="宋体" w:hAnsi="宋体" w:cs="宋体" w:eastAsia="宋体"/>
          <w:sz w:val="28"/>
          <w:color w:val="000000"/>
          <w:b w:val="off"/>
          <w:i w:val="off"/>
        </w:rPr>
        <w:t>油增高，而周围血管硬化症的血清三酰甘油升高更为明显。WHO</w:t>
      </w:r>
      <w:r>
        <w:rPr>
          <w:rFonts w:ascii="宋体" w:hAnsi="宋体" w:cs="宋体" w:eastAsia="宋体"/>
          <w:sz w:val="28"/>
        </w:rPr>
        <w:t xml:space="preserve"> </w:t>
      </w:r>
      <w:r>
        <w:rPr>
          <w:rFonts w:ascii="宋体" w:hAnsi="宋体" w:cs="宋体" w:eastAsia="宋体"/>
          <w:sz w:val="28"/>
          <w:color w:val="000000"/>
          <w:b w:val="off"/>
          <w:i w:val="off"/>
        </w:rPr>
        <w:t>将高脂血症分为1、Ⅱa、Ⅱb、Ⅲ、Ⅵ、Ⅴ六个类型。高血压病患者</w:t>
      </w:r>
      <w:r>
        <w:rPr>
          <w:rFonts w:ascii="宋体" w:hAnsi="宋体" w:cs="宋体" w:eastAsia="宋体"/>
          <w:sz w:val="28"/>
          <w:color w:val="000000"/>
          <w:b w:val="off"/>
          <w:i w:val="off"/>
        </w:rPr>
        <w:t>中也约有50%的人有高脂血症。男性40岁以后，随着年龄增长，</w:t>
      </w:r>
      <w:r>
        <w:rPr>
          <w:rFonts w:ascii="宋体" w:hAnsi="宋体" w:cs="宋体" w:eastAsia="宋体"/>
          <w:sz w:val="28"/>
          <w:color w:val="000000"/>
          <w:b w:val="off"/>
          <w:i w:val="off"/>
        </w:rPr>
        <w:t>冠心病的发病率升高，与高脂血症有关。因此，早期发现和治疗高</w:t>
      </w:r>
      <w:r>
        <w:rPr>
          <w:rFonts w:ascii="宋体" w:hAnsi="宋体" w:cs="宋体" w:eastAsia="宋体"/>
          <w:sz w:val="28"/>
          <w:color w:val="000000"/>
          <w:b w:val="off"/>
          <w:i w:val="off"/>
        </w:rPr>
        <w:t>脂血症，对于高血压病、冠心病、脑动脉硬化等心脑血管疾病的防</w:t>
      </w:r>
      <w:r>
        <w:rPr>
          <w:rFonts w:ascii="宋体" w:hAnsi="宋体" w:cs="宋体" w:eastAsia="宋体"/>
          <w:sz w:val="28"/>
          <w:color w:val="000000"/>
          <w:b w:val="off"/>
          <w:i w:val="off"/>
        </w:rPr>
        <w:t>治具有重要的临床意义。</w:t>
      </w:r>
    </w:p>
    <w:p>
      <w:pPr>
        <w:wordWrap w:val="on"/>
        <w:autoSpaceDE w:val="off"/>
        <w:autoSpaceDN w:val="off"/>
        <w:spacing w:before="60" w:after="0" w:line="400" w:lineRule="atLeast"/>
        <w:ind w:left="1120" w:right="0"/>
        <w:jc w:val="both"/>
        <w:textAlignment w:val="auto"/>
        <w:rPr>
          <w:sz w:val="28"/>
        </w:rPr>
      </w:pPr>
      <w:r>
        <w:rPr>
          <w:rFonts w:ascii="宋体" w:hAnsi="宋体" w:cs="宋体" w:eastAsia="宋体"/>
          <w:sz w:val="28"/>
          <w:color w:val="000000"/>
          <w:b w:val="off"/>
          <w:i w:val="off"/>
        </w:rPr>
        <w:t>2.中医对本病的认识</w:t>
      </w:r>
    </w:p>
    <w:p>
      <w:pPr>
        <w:wordWrap w:val="on"/>
        <w:autoSpaceDE w:val="off"/>
        <w:autoSpaceDN w:val="off"/>
        <w:spacing w:before="80" w:after="0" w:line="400" w:lineRule="atLeast"/>
        <w:ind w:left="1120" w:right="0"/>
        <w:jc w:val="both"/>
        <w:textAlignment w:val="auto"/>
        <w:rPr>
          <w:sz w:val="28"/>
        </w:rPr>
      </w:pPr>
      <w:r>
        <w:rPr>
          <w:rFonts w:ascii="宋体" w:hAnsi="宋体" w:cs="宋体" w:eastAsia="宋体"/>
          <w:sz w:val="28"/>
          <w:color w:val="000000"/>
          <w:b w:val="off"/>
          <w:i w:val="off"/>
        </w:rPr>
        <w:t>高脂血症属中医“痰证”范畴。其病因，主要由于老年脏腑气</w:t>
      </w:r>
      <w:r>
        <w:br w:type="page"/>
      </w:r>
    </w:p>
    <w:p>
      <w:pPr>
        <w:wordWrap w:val="on"/>
        <w:autoSpaceDE w:val="off"/>
        <w:autoSpaceDN w:val="off"/>
        <w:spacing w:before="600" w:after="0" w:line="360" w:lineRule="atLeast"/>
        <w:ind w:left="460" w:right="0"/>
        <w:jc w:val="both"/>
        <w:textAlignment w:val="auto"/>
        <w:rPr>
          <w:sz w:val="28"/>
        </w:rPr>
      </w:pPr>
      <w:r>
        <w:rPr>
          <w:rFonts w:ascii="宋体" w:hAnsi="宋体" w:cs="宋体" w:eastAsia="宋体"/>
          <w:sz w:val="28"/>
          <w:color w:val="000000"/>
          <w:b w:val="off"/>
          <w:i w:val="off"/>
        </w:rPr>
        <w:t>164 常见老年病针灸治疗</w:t>
      </w:r>
    </w:p>
    <w:p>
      <w:pPr>
        <w:wordWrap w:val="on"/>
        <w:autoSpaceDE w:val="off"/>
        <w:autoSpaceDN w:val="off"/>
        <w:spacing w:before="400" w:after="0" w:line="455" w:lineRule="atLeast"/>
        <w:ind w:left="440" w:right="700" w:firstLine="20"/>
        <w:jc w:val="both"/>
        <w:textAlignment w:val="auto"/>
        <w:rPr>
          <w:sz w:val="28"/>
        </w:rPr>
      </w:pPr>
      <w:r>
        <w:rPr>
          <w:rFonts w:ascii="宋体" w:hAnsi="宋体" w:cs="宋体" w:eastAsia="宋体"/>
          <w:sz w:val="28"/>
          <w:color w:val="000000"/>
          <w:b w:val="off"/>
          <w:i w:val="off"/>
        </w:rPr>
        <w:t>虚，或脾虚生痰，或肾虚不能藏精，精津失于正常输布，代谢障碍。</w:t>
      </w:r>
      <w:r>
        <w:rPr>
          <w:rFonts w:ascii="宋体" w:hAnsi="宋体" w:cs="宋体" w:eastAsia="宋体"/>
          <w:sz w:val="28"/>
          <w:color w:val="000000"/>
          <w:b w:val="off"/>
          <w:i w:val="off"/>
        </w:rPr>
        <w:t>此外，恣食油腻厚味，过度安逸，加之寒热气火损伤肺、脾、肾，使气</w:t>
      </w:r>
      <w:r>
        <w:rPr>
          <w:rFonts w:ascii="宋体" w:hAnsi="宋体" w:cs="宋体" w:eastAsia="宋体"/>
          <w:sz w:val="28"/>
          <w:color w:val="000000"/>
          <w:b w:val="off"/>
          <w:i w:val="off"/>
        </w:rPr>
        <w:t>化失职，变生为痰证，也可由痰证发展为瘀血或痰瘀交阻，变生其</w:t>
      </w:r>
      <w:r>
        <w:rPr>
          <w:rFonts w:ascii="宋体" w:hAnsi="宋体" w:cs="宋体" w:eastAsia="宋体"/>
          <w:sz w:val="28"/>
          <w:color w:val="000000"/>
          <w:b w:val="off"/>
          <w:i w:val="off"/>
        </w:rPr>
        <w:t>他各种疾病。 由于高脂血症常见于肥胖症、糖尿病、急腹痛发作</w:t>
      </w:r>
      <w:r>
        <w:rPr>
          <w:rFonts w:ascii="宋体" w:hAnsi="宋体" w:cs="宋体" w:eastAsia="宋体"/>
          <w:sz w:val="28"/>
          <w:color w:val="000000"/>
          <w:b w:val="off"/>
          <w:i w:val="off"/>
        </w:rPr>
        <w:t>(如急性胰腺炎)、肝脾肿大、进展快的动脉粥样硬化、视网膜脂血</w:t>
      </w:r>
      <w:r>
        <w:rPr>
          <w:rFonts w:ascii="宋体" w:hAnsi="宋体" w:cs="宋体" w:eastAsia="宋体"/>
          <w:sz w:val="28"/>
          <w:color w:val="000000"/>
          <w:b w:val="off"/>
          <w:i w:val="off"/>
        </w:rPr>
        <w:t>症、冠心病、高血压等疾病中。故在化验检查有高脂血症，并在上</w:t>
      </w:r>
      <w:r>
        <w:rPr>
          <w:rFonts w:ascii="宋体" w:hAnsi="宋体" w:cs="宋体" w:eastAsia="宋体"/>
          <w:sz w:val="28"/>
          <w:color w:val="000000"/>
          <w:b w:val="off"/>
          <w:i w:val="off"/>
        </w:rPr>
        <w:t>述疾病中表现符合“痰证”、“瘀血”等病理阶段时，应辨证施治，以</w:t>
      </w:r>
      <w:r>
        <w:rPr>
          <w:rFonts w:ascii="宋体" w:hAnsi="宋体" w:cs="宋体" w:eastAsia="宋体"/>
          <w:sz w:val="28"/>
          <w:color w:val="000000"/>
          <w:b w:val="off"/>
          <w:i w:val="off"/>
        </w:rPr>
        <w:t>获取针灸效果。</w:t>
      </w:r>
    </w:p>
    <w:p>
      <w:pPr>
        <w:wordWrap w:val="on"/>
        <w:autoSpaceDE w:val="off"/>
        <w:autoSpaceDN w:val="off"/>
        <w:spacing w:before="120" w:after="0" w:line="380" w:lineRule="atLeast"/>
        <w:ind w:left="46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100" w:after="0" w:line="380" w:lineRule="atLeast"/>
        <w:ind w:left="1040" w:right="0"/>
        <w:jc w:val="both"/>
        <w:textAlignment w:val="auto"/>
        <w:rPr>
          <w:sz w:val="28"/>
        </w:rPr>
      </w:pPr>
      <w:r>
        <w:rPr>
          <w:rFonts w:ascii="宋体" w:hAnsi="宋体" w:cs="宋体" w:eastAsia="宋体"/>
          <w:sz w:val="28"/>
          <w:color w:val="000000"/>
          <w:b w:val="off"/>
          <w:i w:val="off"/>
        </w:rPr>
        <w:t>1.痰浊中阻</w:t>
      </w:r>
    </w:p>
    <w:p>
      <w:pPr>
        <w:wordWrap w:val="on"/>
        <w:autoSpaceDE w:val="off"/>
        <w:autoSpaceDN w:val="off"/>
        <w:spacing w:before="40" w:after="0" w:line="440" w:lineRule="atLeast"/>
        <w:ind w:left="360" w:right="840" w:firstLine="680"/>
        <w:jc w:val="both"/>
        <w:textAlignment w:val="auto"/>
        <w:rPr>
          <w:sz w:val="28"/>
        </w:rPr>
      </w:pPr>
      <w:r>
        <w:rPr>
          <w:rFonts w:ascii="宋体" w:hAnsi="宋体" w:cs="宋体" w:eastAsia="宋体"/>
          <w:sz w:val="28"/>
          <w:color w:val="000000"/>
          <w:b w:val="off"/>
          <w:i w:val="off"/>
        </w:rPr>
        <w:t>(1)临床表现：血脂增高，肥胖，头晕，胸闷痞胀，恶心，肢麻，</w:t>
      </w:r>
      <w:r>
        <w:rPr>
          <w:rFonts w:ascii="宋体" w:hAnsi="宋体" w:cs="宋体" w:eastAsia="宋体"/>
          <w:sz w:val="28"/>
          <w:color w:val="000000"/>
          <w:b w:val="off"/>
          <w:i w:val="off"/>
        </w:rPr>
        <w:t>甚则心前区隐痛，苔白腻，脉滑。</w:t>
      </w:r>
    </w:p>
    <w:p>
      <w:pPr>
        <w:wordWrap w:val="on"/>
        <w:autoSpaceDE w:val="off"/>
        <w:autoSpaceDN w:val="off"/>
        <w:spacing w:before="100" w:after="0" w:line="380" w:lineRule="atLeast"/>
        <w:ind w:left="1040" w:right="0"/>
        <w:jc w:val="both"/>
        <w:textAlignment w:val="auto"/>
        <w:rPr>
          <w:sz w:val="28"/>
        </w:rPr>
      </w:pPr>
      <w:r>
        <w:rPr>
          <w:rFonts w:ascii="宋体" w:hAnsi="宋体" w:cs="宋体" w:eastAsia="宋体"/>
          <w:sz w:val="28"/>
          <w:color w:val="000000"/>
          <w:b w:val="off"/>
          <w:i w:val="off"/>
        </w:rPr>
        <w:t>(2)治疗原则：和中化浊。</w:t>
      </w:r>
    </w:p>
    <w:p>
      <w:pPr>
        <w:wordWrap w:val="on"/>
        <w:autoSpaceDE w:val="off"/>
        <w:autoSpaceDN w:val="off"/>
        <w:spacing w:before="20" w:after="0" w:line="460" w:lineRule="atLeast"/>
        <w:ind w:left="360" w:right="800" w:firstLine="680"/>
        <w:jc w:val="both"/>
        <w:textAlignment w:val="auto"/>
        <w:rPr>
          <w:sz w:val="28"/>
        </w:rPr>
      </w:pPr>
      <w:r>
        <w:rPr>
          <w:rFonts w:ascii="宋体" w:hAnsi="宋体" w:cs="宋体" w:eastAsia="宋体"/>
          <w:sz w:val="28"/>
          <w:color w:val="000000"/>
          <w:b w:val="off"/>
          <w:i w:val="off"/>
        </w:rPr>
        <w:t>(3)选穴及治疗方法：取足阳明胃经穴为主，主穴选足三里、</w:t>
      </w:r>
      <w:r>
        <w:rPr>
          <w:rFonts w:ascii="宋体" w:hAnsi="宋体" w:cs="宋体" w:eastAsia="宋体"/>
          <w:sz w:val="28"/>
          <w:color w:val="000000"/>
          <w:b w:val="off"/>
          <w:i w:val="off"/>
        </w:rPr>
        <w:t>中脘、丰隆、解溪穴；配穴选内关、脾俞、胃俞穴。 针用泻法。 每次</w:t>
      </w:r>
      <w:r>
        <w:rPr>
          <w:rFonts w:ascii="宋体" w:hAnsi="宋体" w:cs="宋体" w:eastAsia="宋体"/>
          <w:sz w:val="28"/>
          <w:color w:val="000000"/>
          <w:b w:val="off"/>
          <w:i w:val="off"/>
        </w:rPr>
        <w:t>选主穴和配穴各2~3个，每日或隔日针1次，10次为 一疗程。</w:t>
      </w:r>
    </w:p>
    <w:p>
      <w:pPr>
        <w:wordWrap w:val="on"/>
        <w:autoSpaceDE w:val="off"/>
        <w:autoSpaceDN w:val="off"/>
        <w:spacing w:before="20" w:after="0" w:line="460" w:lineRule="atLeast"/>
        <w:ind w:left="340" w:right="800" w:firstLine="700"/>
        <w:jc w:val="both"/>
        <w:textAlignment w:val="auto"/>
        <w:rPr>
          <w:sz w:val="28"/>
        </w:rPr>
      </w:pPr>
      <w:r>
        <w:rPr>
          <w:rFonts w:ascii="宋体" w:hAnsi="宋体" w:cs="宋体" w:eastAsia="宋体"/>
          <w:sz w:val="28"/>
          <w:color w:val="000000"/>
          <w:b w:val="off"/>
          <w:i w:val="off"/>
        </w:rPr>
        <w:t>(4)方义：足三里为足阳明胃经的合穴，合治内府，健脾和胃；</w:t>
      </w:r>
      <w:r>
        <w:rPr>
          <w:rFonts w:ascii="宋体" w:hAnsi="宋体" w:cs="宋体" w:eastAsia="宋体"/>
          <w:sz w:val="28"/>
          <w:color w:val="000000"/>
          <w:b w:val="off"/>
          <w:i w:val="off"/>
        </w:rPr>
        <w:t>中脘为募穴，腑会中脘，有调理脾胃作用；丰隆为胃经络穴，善于蠲</w:t>
      </w:r>
      <w:r>
        <w:rPr>
          <w:rFonts w:ascii="宋体" w:hAnsi="宋体" w:cs="宋体" w:eastAsia="宋体"/>
          <w:sz w:val="28"/>
          <w:color w:val="000000"/>
          <w:b w:val="off"/>
          <w:i w:val="off"/>
        </w:rPr>
        <w:t>浊化痰；解溪和胃化痰降逆。 配心包经络内关穴，乃成主治胃、心、</w:t>
      </w:r>
      <w:r>
        <w:rPr>
          <w:rFonts w:ascii="宋体" w:hAnsi="宋体" w:cs="宋体" w:eastAsia="宋体"/>
          <w:sz w:val="28"/>
          <w:color w:val="000000"/>
          <w:b w:val="off"/>
          <w:i w:val="off"/>
        </w:rPr>
        <w:t>胸要方。脾俞、胃俞健脾化痰，以清生痰之源。</w:t>
      </w:r>
    </w:p>
    <w:p>
      <w:pPr>
        <w:wordWrap w:val="on"/>
        <w:autoSpaceDE w:val="off"/>
        <w:autoSpaceDN w:val="off"/>
        <w:spacing w:before="80" w:after="0" w:line="380" w:lineRule="atLeast"/>
        <w:ind w:left="1040" w:right="0"/>
        <w:jc w:val="both"/>
        <w:textAlignment w:val="auto"/>
        <w:rPr>
          <w:sz w:val="28"/>
        </w:rPr>
      </w:pPr>
      <w:r>
        <w:rPr>
          <w:rFonts w:ascii="宋体" w:hAnsi="宋体" w:cs="宋体" w:eastAsia="宋体"/>
          <w:sz w:val="28"/>
          <w:color w:val="000000"/>
          <w:b w:val="off"/>
          <w:i w:val="off"/>
        </w:rPr>
        <w:t>2.肝肾阴虚</w:t>
      </w:r>
    </w:p>
    <w:p>
      <w:pPr>
        <w:wordWrap w:val="on"/>
        <w:autoSpaceDE w:val="off"/>
        <w:autoSpaceDN w:val="off"/>
        <w:spacing w:before="0" w:after="0" w:line="480" w:lineRule="atLeast"/>
        <w:ind w:left="380" w:right="800" w:firstLine="660"/>
        <w:jc w:val="both"/>
        <w:textAlignment w:val="auto"/>
        <w:rPr>
          <w:sz w:val="28"/>
        </w:rPr>
      </w:pPr>
      <w:r>
        <w:rPr>
          <w:rFonts w:ascii="宋体" w:hAnsi="宋体" w:cs="宋体" w:eastAsia="宋体"/>
          <w:sz w:val="28"/>
          <w:color w:val="000000"/>
          <w:b w:val="off"/>
          <w:i w:val="off"/>
        </w:rPr>
        <w:t>(1)临床表现：血脂增高，头晕耳鸣，腰膝痠软，口干疲乏，食</w:t>
      </w:r>
      <w:r>
        <w:rPr>
          <w:rFonts w:ascii="宋体" w:hAnsi="宋体" w:cs="宋体" w:eastAsia="宋体"/>
          <w:sz w:val="28"/>
          <w:color w:val="000000"/>
          <w:b w:val="off"/>
          <w:i w:val="off"/>
        </w:rPr>
        <w:t>欲不振，舌红少苔，脉沉细无力。</w:t>
      </w:r>
    </w:p>
    <w:p>
      <w:pPr>
        <w:wordWrap w:val="on"/>
        <w:autoSpaceDE w:val="off"/>
        <w:autoSpaceDN w:val="off"/>
        <w:spacing w:before="60" w:after="0" w:line="380" w:lineRule="atLeast"/>
        <w:ind w:left="1040" w:right="0"/>
        <w:jc w:val="both"/>
        <w:textAlignment w:val="auto"/>
        <w:rPr>
          <w:sz w:val="28"/>
        </w:rPr>
      </w:pPr>
      <w:r>
        <w:rPr>
          <w:rFonts w:ascii="宋体" w:hAnsi="宋体" w:cs="宋体" w:eastAsia="宋体"/>
          <w:sz w:val="28"/>
          <w:color w:val="000000"/>
          <w:b w:val="off"/>
          <w:i w:val="off"/>
        </w:rPr>
        <w:t>(2)治疗原则：滋养肝肾。</w:t>
      </w:r>
    </w:p>
    <w:p>
      <w:pPr>
        <w:wordWrap w:val="on"/>
        <w:autoSpaceDE w:val="off"/>
        <w:autoSpaceDN w:val="off"/>
        <w:spacing w:before="0" w:after="0" w:line="480" w:lineRule="atLeast"/>
        <w:ind w:left="360" w:right="820" w:firstLine="680"/>
        <w:jc w:val="both"/>
        <w:textAlignment w:val="auto"/>
        <w:rPr>
          <w:sz w:val="28"/>
        </w:rPr>
      </w:pPr>
      <w:r>
        <w:rPr>
          <w:rFonts w:ascii="宋体" w:hAnsi="宋体" w:cs="宋体" w:eastAsia="宋体"/>
          <w:sz w:val="28"/>
          <w:color w:val="000000"/>
          <w:b w:val="off"/>
          <w:i w:val="off"/>
        </w:rPr>
        <w:t>(3)选穴及治疗方法：取足少阴、足厥阴经穴为主，主穴选太</w:t>
      </w:r>
      <w:r>
        <w:rPr>
          <w:rFonts w:ascii="宋体" w:hAnsi="宋体" w:cs="宋体" w:eastAsia="宋体"/>
          <w:sz w:val="28"/>
          <w:color w:val="000000"/>
          <w:b w:val="off"/>
          <w:i w:val="off"/>
        </w:rPr>
        <w:t>溪、曲泉、肝俞、肾俞穴；配穴选照海、阴谷、行间穴。针用补法。</w:t>
      </w:r>
    </w:p>
    <w:p>
      <w:pPr>
        <w:wordWrap w:val="on"/>
        <w:autoSpaceDE w:val="off"/>
        <w:autoSpaceDN w:val="off"/>
        <w:spacing w:before="20" w:after="0" w:line="447" w:lineRule="atLeast"/>
        <w:ind w:left="360" w:right="820" w:firstLine="680"/>
        <w:jc w:val="both"/>
        <w:textAlignment w:val="auto"/>
        <w:rPr>
          <w:sz w:val="28"/>
        </w:rPr>
      </w:pPr>
      <w:r>
        <w:rPr>
          <w:rFonts w:ascii="宋体" w:hAnsi="宋体" w:cs="宋体" w:eastAsia="宋体"/>
          <w:sz w:val="28"/>
          <w:color w:val="000000"/>
          <w:b w:val="off"/>
          <w:i w:val="off"/>
        </w:rPr>
        <w:t>(4)方义：太溪滋阴补肾；曲泉清肝泻热；肝俞养肝理气，调和</w:t>
      </w:r>
      <w:r>
        <w:rPr>
          <w:rFonts w:ascii="宋体" w:hAnsi="宋体" w:cs="宋体" w:eastAsia="宋体"/>
          <w:sz w:val="28"/>
          <w:color w:val="000000"/>
          <w:b w:val="off"/>
          <w:i w:val="off"/>
        </w:rPr>
        <w:t>营卫；肾俞培补肾阴以充先天。配穴照海、阴谷、行间各穴滋养肝</w:t>
      </w:r>
      <w:r>
        <w:rPr>
          <w:rFonts w:ascii="宋体" w:hAnsi="宋体" w:cs="宋体" w:eastAsia="宋体"/>
          <w:sz w:val="28"/>
          <w:color w:val="000000"/>
          <w:b w:val="off"/>
          <w:i w:val="off"/>
        </w:rPr>
        <w:t>肾，清热利湿。</w:t>
      </w:r>
    </w:p>
    <w:p>
      <w:pPr>
        <w:wordWrap w:val="on"/>
        <w:autoSpaceDE w:val="off"/>
        <w:autoSpaceDN w:val="off"/>
        <w:spacing w:before="100" w:after="0" w:line="360" w:lineRule="atLeast"/>
        <w:ind w:left="1040" w:right="0"/>
        <w:jc w:val="both"/>
        <w:textAlignment w:val="auto"/>
        <w:rPr>
          <w:sz w:val="28"/>
        </w:rPr>
      </w:pPr>
      <w:r>
        <w:rPr>
          <w:rFonts w:ascii="宋体" w:hAnsi="宋体" w:cs="宋体" w:eastAsia="宋体"/>
          <w:sz w:val="28"/>
          <w:color w:val="000000"/>
          <w:b w:val="off"/>
          <w:i w:val="off"/>
        </w:rPr>
        <w:t>3.脾虚失运</w:t>
      </w:r>
    </w:p>
    <w:p>
      <w:pPr>
        <w:wordWrap w:val="on"/>
        <w:autoSpaceDE w:val="off"/>
        <w:autoSpaceDN w:val="off"/>
        <w:spacing w:before="120" w:after="0" w:line="380" w:lineRule="atLeast"/>
        <w:ind w:left="1040" w:right="0"/>
        <w:jc w:val="both"/>
        <w:textAlignment w:val="auto"/>
        <w:rPr>
          <w:sz w:val="28"/>
        </w:rPr>
      </w:pPr>
      <w:r>
        <w:rPr>
          <w:rFonts w:ascii="宋体" w:hAnsi="宋体" w:cs="宋体" w:eastAsia="宋体"/>
          <w:sz w:val="28"/>
          <w:color w:val="000000"/>
          <w:b w:val="off"/>
          <w:i w:val="off"/>
        </w:rPr>
        <w:t>(1)临床表现：血脂增高，头晕，神疲肢软，面目虚浮，纳呆便</w:t>
      </w:r>
      <w:r>
        <w:br w:type="page"/>
      </w:r>
    </w:p>
    <w:p>
      <w:pPr>
        <w:wordWrap w:val="on"/>
        <w:autoSpaceDE w:val="off"/>
        <w:autoSpaceDN w:val="off"/>
        <w:spacing w:before="600" w:after="0" w:line="380" w:lineRule="atLeast"/>
        <w:ind w:left="500" w:right="0"/>
        <w:jc w:val="both"/>
        <w:textAlignment w:val="auto"/>
        <w:rPr>
          <w:sz w:val="28"/>
        </w:rPr>
      </w:pPr>
      <w:r>
        <w:rPr>
          <w:rFonts w:ascii="宋体" w:hAnsi="宋体" w:cs="宋体" w:eastAsia="宋体"/>
          <w:sz w:val="28"/>
          <w:color w:val="000000"/>
          <w:u w:val="single"/>
          <w:b w:val="off"/>
          <w:i w:val="off"/>
        </w:rPr>
        <w:t xml:space="preserve">                            下篇 各种老年疾病的针灸治疗 165</w:t>
      </w:r>
    </w:p>
    <w:p>
      <w:pPr>
        <w:wordWrap w:val="on"/>
        <w:autoSpaceDE w:val="off"/>
        <w:autoSpaceDN w:val="off"/>
        <w:spacing w:before="440" w:after="0" w:line="360" w:lineRule="atLeast"/>
        <w:ind w:left="500" w:right="0"/>
        <w:jc w:val="both"/>
        <w:textAlignment w:val="auto"/>
        <w:rPr>
          <w:sz w:val="28"/>
        </w:rPr>
      </w:pPr>
      <w:r>
        <w:rPr>
          <w:rFonts w:ascii="宋体" w:hAnsi="宋体" w:cs="宋体" w:eastAsia="宋体"/>
          <w:sz w:val="28"/>
          <w:color w:val="000000"/>
          <w:b w:val="off"/>
          <w:i w:val="off"/>
        </w:rPr>
        <w:t>溏，胸脘痞闷，心悸，胁痛痞块，苔薄腻，脉弱无力。</w:t>
      </w:r>
    </w:p>
    <w:p>
      <w:pPr>
        <w:wordWrap w:val="on"/>
        <w:autoSpaceDE w:val="off"/>
        <w:autoSpaceDN w:val="off"/>
        <w:spacing w:before="100" w:after="0" w:line="360" w:lineRule="atLeast"/>
        <w:ind w:left="1180" w:right="0"/>
        <w:jc w:val="both"/>
        <w:textAlignment w:val="auto"/>
        <w:rPr>
          <w:sz w:val="28"/>
        </w:rPr>
      </w:pPr>
      <w:r>
        <w:rPr>
          <w:rFonts w:ascii="宋体" w:hAnsi="宋体" w:cs="宋体" w:eastAsia="宋体"/>
          <w:sz w:val="28"/>
          <w:color w:val="000000"/>
          <w:b w:val="off"/>
          <w:i w:val="off"/>
        </w:rPr>
        <w:t>(2)治疗原则：补脾健运。</w:t>
      </w:r>
    </w:p>
    <w:p>
      <w:pPr>
        <w:wordWrap w:val="on"/>
        <w:autoSpaceDE w:val="off"/>
        <w:autoSpaceDN w:val="off"/>
        <w:spacing w:before="20" w:after="0" w:line="460" w:lineRule="atLeast"/>
        <w:ind w:left="500" w:right="720" w:firstLine="680"/>
        <w:jc w:val="both"/>
        <w:textAlignment w:val="auto"/>
        <w:rPr>
          <w:sz w:val="28"/>
        </w:rPr>
      </w:pPr>
      <w:r>
        <w:rPr>
          <w:rFonts w:ascii="宋体" w:hAnsi="宋体" w:cs="宋体" w:eastAsia="宋体"/>
          <w:sz w:val="28"/>
          <w:color w:val="000000"/>
          <w:b w:val="off"/>
          <w:i w:val="off"/>
        </w:rPr>
        <w:t>(3)选穴及治疗方法：取足阳明、太阴经穴为主，主穴选公孙、足</w:t>
      </w:r>
      <w:r>
        <w:rPr>
          <w:rFonts w:ascii="宋体" w:hAnsi="宋体" w:cs="宋体" w:eastAsia="宋体"/>
          <w:sz w:val="28"/>
          <w:color w:val="000000"/>
          <w:b w:val="off"/>
          <w:i w:val="off"/>
        </w:rPr>
        <w:t>三里、脾俞、商丘、章门穴；配穴选中脘、心俞、膈俞穴。针用补法或灸。</w:t>
      </w:r>
    </w:p>
    <w:p>
      <w:pPr>
        <w:wordWrap w:val="on"/>
        <w:autoSpaceDE w:val="off"/>
        <w:autoSpaceDN w:val="off"/>
        <w:spacing w:before="0" w:after="0" w:line="460" w:lineRule="atLeast"/>
        <w:ind w:left="480" w:right="700" w:firstLine="700"/>
        <w:jc w:val="both"/>
        <w:textAlignment w:val="auto"/>
        <w:rPr>
          <w:sz w:val="28"/>
        </w:rPr>
      </w:pPr>
      <w:r>
        <w:rPr>
          <w:rFonts w:ascii="宋体" w:hAnsi="宋体" w:cs="宋体" w:eastAsia="宋体"/>
          <w:sz w:val="28"/>
          <w:color w:val="000000"/>
          <w:b w:val="off"/>
          <w:i w:val="off"/>
        </w:rPr>
        <w:t>(4)方义：公孙健脾消滞；足三里、脾俞健脾化浊，脾俞与章门</w:t>
      </w:r>
      <w:r>
        <w:rPr>
          <w:rFonts w:ascii="宋体" w:hAnsi="宋体" w:cs="宋体" w:eastAsia="宋体"/>
          <w:sz w:val="28"/>
          <w:color w:val="000000"/>
          <w:b w:val="off"/>
          <w:i w:val="off"/>
        </w:rPr>
        <w:t>相合，为俞募相配，调理肝脾；商丘能增强健脾渗湿之力。各穴合</w:t>
      </w:r>
      <w:r>
        <w:rPr>
          <w:rFonts w:ascii="宋体" w:hAnsi="宋体" w:cs="宋体" w:eastAsia="宋体"/>
          <w:sz w:val="28"/>
          <w:color w:val="000000"/>
          <w:b w:val="off"/>
          <w:i w:val="off"/>
        </w:rPr>
        <w:t>用可收补脾健运之功。</w:t>
      </w:r>
    </w:p>
    <w:p>
      <w:pPr>
        <w:wordWrap w:val="on"/>
        <w:autoSpaceDE w:val="off"/>
        <w:autoSpaceDN w:val="off"/>
        <w:spacing w:before="80" w:after="0" w:line="380" w:lineRule="atLeast"/>
        <w:ind w:left="500" w:right="0"/>
        <w:jc w:val="both"/>
        <w:textAlignment w:val="auto"/>
        <w:rPr>
          <w:sz w:val="28"/>
        </w:rPr>
      </w:pPr>
      <w:r>
        <w:rPr>
          <w:rFonts w:ascii="宋体" w:hAnsi="宋体" w:cs="宋体" w:eastAsia="宋体"/>
          <w:sz w:val="28"/>
          <w:color w:val="000000"/>
          <w:b w:val="off"/>
          <w:i w:val="off"/>
        </w:rPr>
        <w:t>【注意事项】</w:t>
      </w:r>
    </w:p>
    <w:p>
      <w:pPr>
        <w:wordWrap w:val="on"/>
        <w:autoSpaceDE w:val="off"/>
        <w:autoSpaceDN w:val="off"/>
        <w:spacing w:before="20" w:after="0" w:line="460" w:lineRule="atLeast"/>
        <w:ind w:left="480" w:right="700" w:firstLine="700"/>
        <w:jc w:val="both"/>
        <w:textAlignment w:val="auto"/>
        <w:rPr>
          <w:sz w:val="28"/>
        </w:rPr>
      </w:pPr>
      <w:r>
        <w:rPr>
          <w:rFonts w:ascii="宋体" w:hAnsi="宋体" w:cs="宋体" w:eastAsia="宋体"/>
          <w:sz w:val="28"/>
          <w:color w:val="000000"/>
          <w:b w:val="off"/>
          <w:i w:val="off"/>
        </w:rPr>
        <w:t>(1)本病应注意从调节饮食着手，控制血内过高胆固醇及三酰</w:t>
      </w:r>
      <w:r>
        <w:rPr>
          <w:rFonts w:ascii="宋体" w:hAnsi="宋体" w:cs="宋体" w:eastAsia="宋体"/>
          <w:sz w:val="28"/>
          <w:color w:val="000000"/>
          <w:b w:val="off"/>
          <w:i w:val="off"/>
        </w:rPr>
        <w:t>甘油。如动物肝、脑、黄油等含高胆固醇类的食物，应予控制。饮</w:t>
      </w:r>
      <w:r>
        <w:rPr>
          <w:rFonts w:ascii="宋体" w:hAnsi="宋体" w:cs="宋体" w:eastAsia="宋体"/>
          <w:sz w:val="28"/>
          <w:color w:val="000000"/>
          <w:b w:val="off"/>
          <w:i w:val="off"/>
        </w:rPr>
        <w:t>食总的要求以热量不过高，动物脂肪、胆固醇和单糖类食物要少，</w:t>
      </w:r>
      <w:r>
        <w:rPr>
          <w:rFonts w:ascii="宋体" w:hAnsi="宋体" w:cs="宋体" w:eastAsia="宋体"/>
          <w:sz w:val="28"/>
          <w:color w:val="000000"/>
          <w:b w:val="off"/>
          <w:i w:val="off"/>
        </w:rPr>
        <w:t>蛋白质要高些。</w:t>
      </w:r>
    </w:p>
    <w:p>
      <w:pPr>
        <w:wordWrap w:val="on"/>
        <w:autoSpaceDE w:val="off"/>
        <w:autoSpaceDN w:val="off"/>
        <w:spacing w:before="0" w:after="0" w:line="480" w:lineRule="atLeast"/>
        <w:ind w:left="480" w:right="720" w:firstLine="700"/>
        <w:jc w:val="both"/>
        <w:textAlignment w:val="auto"/>
        <w:rPr>
          <w:sz w:val="28"/>
        </w:rPr>
      </w:pPr>
      <w:r>
        <w:rPr>
          <w:rFonts w:ascii="宋体" w:hAnsi="宋体" w:cs="宋体" w:eastAsia="宋体"/>
          <w:sz w:val="28"/>
          <w:color w:val="000000"/>
          <w:b w:val="off"/>
          <w:i w:val="off"/>
        </w:rPr>
        <w:t>(2)合理安排工作和生活，冠心病人兼高脂血症，不应吸烟和</w:t>
      </w:r>
      <w:r>
        <w:rPr>
          <w:rFonts w:ascii="宋体" w:hAnsi="宋体" w:cs="宋体" w:eastAsia="宋体"/>
          <w:sz w:val="28"/>
          <w:color w:val="000000"/>
          <w:b w:val="off"/>
          <w:i w:val="off"/>
        </w:rPr>
        <w:t>大量饮酒。为降低体重和降低血脂，可作适当的体力活动。</w:t>
      </w:r>
    </w:p>
    <w:p>
      <w:pPr>
        <w:wordWrap w:val="on"/>
        <w:autoSpaceDE w:val="off"/>
        <w:autoSpaceDN w:val="off"/>
        <w:spacing w:before="0" w:after="0" w:line="460" w:lineRule="atLeast"/>
        <w:ind w:left="500" w:right="660" w:firstLine="680"/>
        <w:jc w:val="both"/>
        <w:textAlignment w:val="auto"/>
        <w:rPr>
          <w:sz w:val="28"/>
        </w:rPr>
      </w:pPr>
      <w:r>
        <w:rPr>
          <w:rFonts w:ascii="宋体" w:hAnsi="宋体" w:cs="宋体" w:eastAsia="宋体"/>
          <w:sz w:val="28"/>
          <w:color w:val="000000"/>
          <w:b w:val="off"/>
          <w:i w:val="off"/>
        </w:rPr>
        <w:t>(3)中药决明子、山楂、何首乌等都证明有一定的降脂作用，在</w:t>
      </w:r>
      <w:r>
        <w:rPr>
          <w:rFonts w:ascii="宋体" w:hAnsi="宋体" w:cs="宋体" w:eastAsia="宋体"/>
          <w:sz w:val="28"/>
          <w:color w:val="000000"/>
          <w:b w:val="off"/>
          <w:i w:val="off"/>
        </w:rPr>
        <w:t>针灸降脂的同时，可据证选用或制成饮料饮用。</w:t>
      </w:r>
    </w:p>
    <w:p>
      <w:pPr>
        <w:wordWrap w:val="on"/>
        <w:autoSpaceDE w:val="off"/>
        <w:autoSpaceDN w:val="off"/>
        <w:spacing w:before="40" w:after="0" w:line="440" w:lineRule="atLeast"/>
        <w:ind w:left="480" w:right="700" w:firstLine="700"/>
        <w:jc w:val="both"/>
        <w:textAlignment w:val="auto"/>
        <w:rPr>
          <w:sz w:val="28"/>
        </w:rPr>
      </w:pPr>
      <w:r>
        <w:rPr>
          <w:rFonts w:ascii="宋体" w:hAnsi="宋体" w:cs="宋体" w:eastAsia="宋体"/>
          <w:sz w:val="28"/>
          <w:color w:val="000000"/>
          <w:b w:val="off"/>
          <w:i w:val="off"/>
        </w:rPr>
        <w:t>(4)调整机体功能。对与冠心病、高脂血症病因有关的伴随疾</w:t>
      </w:r>
      <w:r>
        <w:rPr>
          <w:rFonts w:ascii="宋体" w:hAnsi="宋体" w:cs="宋体" w:eastAsia="宋体"/>
          <w:sz w:val="28"/>
          <w:color w:val="000000"/>
          <w:b w:val="off"/>
          <w:i w:val="off"/>
        </w:rPr>
        <w:t>病，如糖尿病、高血压以及甲状腺功能低下等应予积极、系统地治疗。</w:t>
      </w:r>
    </w:p>
    <w:p>
      <w:pPr>
        <w:wordWrap w:val="on"/>
        <w:autoSpaceDE w:val="off"/>
        <w:autoSpaceDN w:val="off"/>
        <w:spacing w:before="100" w:after="0" w:line="360" w:lineRule="atLeast"/>
        <w:ind w:left="500" w:right="0"/>
        <w:jc w:val="both"/>
        <w:textAlignment w:val="auto"/>
        <w:rPr>
          <w:sz w:val="28"/>
        </w:rPr>
      </w:pPr>
      <w:r>
        <w:rPr>
          <w:rFonts w:ascii="宋体" w:hAnsi="宋体" w:cs="宋体" w:eastAsia="宋体"/>
          <w:sz w:val="28"/>
          <w:color w:val="000000"/>
          <w:b w:val="off"/>
          <w:i w:val="off"/>
        </w:rPr>
        <w:t>【靳三针疗法】</w:t>
      </w:r>
    </w:p>
    <w:p>
      <w:pPr>
        <w:wordWrap w:val="on"/>
        <w:autoSpaceDE w:val="off"/>
        <w:autoSpaceDN w:val="off"/>
        <w:spacing w:before="60" w:after="0" w:line="440" w:lineRule="atLeast"/>
        <w:ind w:left="500" w:right="700" w:firstLine="680"/>
        <w:jc w:val="both"/>
        <w:textAlignment w:val="auto"/>
        <w:rPr>
          <w:sz w:val="28"/>
        </w:rPr>
      </w:pPr>
      <w:r>
        <w:rPr>
          <w:rFonts w:ascii="宋体" w:hAnsi="宋体" w:cs="宋体" w:eastAsia="宋体"/>
          <w:sz w:val="28"/>
          <w:color w:val="000000"/>
          <w:b w:val="off"/>
          <w:i w:val="off"/>
        </w:rPr>
        <w:t>选脂三针、肥三针、足三针。 (参见“老年冠心病”、“老年肥胖</w:t>
      </w:r>
      <w:r>
        <w:rPr>
          <w:rFonts w:ascii="宋体" w:hAnsi="宋体" w:cs="宋体" w:eastAsia="宋体"/>
          <w:sz w:val="28"/>
          <w:color w:val="000000"/>
          <w:b w:val="off"/>
          <w:i w:val="off"/>
        </w:rPr>
        <w:t>症”、“老年性关节肌肉疼痛”篇)</w:t>
      </w:r>
    </w:p>
    <w:p>
      <w:pPr>
        <w:wordWrap w:val="on"/>
        <w:autoSpaceDE w:val="off"/>
        <w:autoSpaceDN w:val="off"/>
        <w:spacing w:before="80" w:after="0" w:line="380" w:lineRule="atLeast"/>
        <w:ind w:left="500" w:right="0"/>
        <w:jc w:val="both"/>
        <w:textAlignment w:val="auto"/>
        <w:rPr>
          <w:sz w:val="28"/>
        </w:rPr>
      </w:pPr>
      <w:r>
        <w:rPr>
          <w:rFonts w:ascii="宋体" w:hAnsi="宋体" w:cs="宋体" w:eastAsia="宋体"/>
          <w:sz w:val="28"/>
          <w:color w:val="000000"/>
          <w:b w:val="off"/>
          <w:i w:val="off"/>
        </w:rPr>
        <w:t>【讨论】</w:t>
      </w:r>
    </w:p>
    <w:p>
      <w:pPr>
        <w:wordWrap w:val="on"/>
        <w:autoSpaceDE w:val="off"/>
        <w:autoSpaceDN w:val="off"/>
        <w:spacing w:before="40" w:after="0" w:line="464" w:lineRule="atLeast"/>
        <w:ind w:left="420" w:right="700" w:firstLine="760"/>
        <w:jc w:val="both"/>
        <w:textAlignment w:val="auto"/>
        <w:rPr>
          <w:sz w:val="28"/>
        </w:rPr>
      </w:pPr>
      <w:r>
        <w:rPr>
          <w:rFonts w:ascii="宋体" w:hAnsi="宋体" w:cs="宋体" w:eastAsia="宋体"/>
          <w:sz w:val="28"/>
          <w:color w:val="000000"/>
          <w:b w:val="off"/>
          <w:i w:val="off"/>
        </w:rPr>
        <w:t>(1)高脂血症为营养代谢性疾患，大量研究表明，高脂血症是</w:t>
      </w:r>
      <w:r>
        <w:rPr>
          <w:rFonts w:ascii="宋体" w:hAnsi="宋体" w:cs="宋体" w:eastAsia="宋体"/>
          <w:sz w:val="28"/>
          <w:color w:val="000000"/>
          <w:b w:val="off"/>
          <w:i w:val="off"/>
        </w:rPr>
        <w:t>导致动脉粥样硬化性心脑血管病的危险因子之一。 与高血压病、</w:t>
      </w:r>
      <w:r>
        <w:rPr>
          <w:rFonts w:ascii="宋体" w:hAnsi="宋体" w:cs="宋体" w:eastAsia="宋体"/>
          <w:sz w:val="28"/>
          <w:color w:val="000000"/>
          <w:b w:val="off"/>
          <w:i w:val="off"/>
        </w:rPr>
        <w:t>冠心病和脑血管疾病不但关系密切，而且有因果关系。高血脂是</w:t>
      </w:r>
      <w:r>
        <w:rPr>
          <w:rFonts w:ascii="宋体" w:hAnsi="宋体" w:cs="宋体" w:eastAsia="宋体"/>
          <w:sz w:val="28"/>
          <w:color w:val="000000"/>
          <w:b w:val="off"/>
          <w:i w:val="off"/>
        </w:rPr>
        <w:t>冠心病的易患因素，也是冠心病的诊断条件之一。Beckowitz等认</w:t>
      </w:r>
      <w:r>
        <w:rPr>
          <w:rFonts w:ascii="宋体" w:hAnsi="宋体" w:cs="宋体" w:eastAsia="宋体"/>
          <w:sz w:val="28"/>
          <w:color w:val="000000"/>
          <w:b w:val="off"/>
          <w:i w:val="off"/>
        </w:rPr>
        <w:t>为降低血清胆固醇15%~20%，可分别减少缺血性心脏病的危险</w:t>
      </w:r>
      <w:r>
        <w:rPr>
          <w:rFonts w:ascii="宋体" w:hAnsi="宋体" w:cs="宋体" w:eastAsia="宋体"/>
          <w:sz w:val="28"/>
          <w:color w:val="000000"/>
          <w:b w:val="off"/>
          <w:i w:val="off"/>
        </w:rPr>
        <w:t>35%~60%。预防或消退动脉粥样硬化病变的重要方法是降低血</w:t>
      </w:r>
      <w:r>
        <w:rPr>
          <w:rFonts w:ascii="宋体" w:hAnsi="宋体" w:cs="宋体" w:eastAsia="宋体"/>
          <w:sz w:val="28"/>
          <w:color w:val="000000"/>
          <w:b w:val="off"/>
          <w:i w:val="off"/>
        </w:rPr>
        <w:t>脂，它对防治诸如冠心病等以动脉粥样硬化为基本病理特征的心、脑</w:t>
      </w:r>
      <w:r>
        <w:rPr>
          <w:rFonts w:ascii="宋体" w:hAnsi="宋体" w:cs="宋体" w:eastAsia="宋体"/>
          <w:sz w:val="28"/>
          <w:color w:val="000000"/>
          <w:b w:val="off"/>
          <w:i w:val="off"/>
        </w:rPr>
        <w:t>血管病具有十分重要的意义。高脂血症随年龄增高而患病率增高，</w:t>
      </w:r>
      <w:r>
        <w:rPr>
          <w:rFonts w:ascii="宋体" w:hAnsi="宋体" w:cs="宋体" w:eastAsia="宋体"/>
          <w:sz w:val="28"/>
          <w:color w:val="000000"/>
          <w:b w:val="off"/>
          <w:i w:val="off"/>
        </w:rPr>
        <w:t>降脂药对老年患者的疗效一直存在争论，而且可发生多种副作用。</w:t>
      </w:r>
      <w:r>
        <w:br w:type="page"/>
      </w:r>
    </w:p>
    <w:p>
      <w:pPr>
        <w:wordWrap w:val="on"/>
        <w:autoSpaceDE w:val="off"/>
        <w:autoSpaceDN w:val="off"/>
        <w:spacing w:before="540" w:after="0" w:line="360" w:lineRule="atLeast"/>
        <w:ind w:left="440" w:right="0"/>
        <w:jc w:val="both"/>
        <w:textAlignment w:val="auto"/>
        <w:rPr>
          <w:sz w:val="28"/>
        </w:rPr>
      </w:pPr>
      <w:r>
        <w:rPr>
          <w:rFonts w:ascii="宋体" w:hAnsi="宋体" w:cs="宋体" w:eastAsia="宋体"/>
          <w:sz w:val="28"/>
          <w:color w:val="000000"/>
          <w:u w:val="single"/>
          <w:b w:val="off"/>
          <w:i w:val="off"/>
        </w:rPr>
        <w:t xml:space="preserve">166 常见老年病针灸治疗                                        </w:t>
      </w:r>
    </w:p>
    <w:p>
      <w:pPr>
        <w:wordWrap w:val="on"/>
        <w:autoSpaceDE w:val="off"/>
        <w:autoSpaceDN w:val="off"/>
        <w:spacing w:before="360" w:after="0" w:line="463" w:lineRule="atLeast"/>
        <w:ind w:left="360" w:right="760" w:firstLine="720"/>
        <w:jc w:val="both"/>
        <w:textAlignment w:val="auto"/>
        <w:rPr>
          <w:sz w:val="28"/>
        </w:rPr>
      </w:pPr>
      <w:r>
        <w:rPr>
          <w:rFonts w:ascii="宋体" w:hAnsi="宋体" w:cs="宋体" w:eastAsia="宋体"/>
          <w:sz w:val="28"/>
          <w:color w:val="000000"/>
          <w:b w:val="off"/>
          <w:i w:val="off"/>
        </w:rPr>
        <w:t>(2)针刺、电针、激光针等降脂方法是近年国内外研究的重要</w:t>
      </w:r>
      <w:r>
        <w:rPr>
          <w:rFonts w:ascii="宋体" w:hAnsi="宋体" w:cs="宋体" w:eastAsia="宋体"/>
          <w:sz w:val="28"/>
          <w:color w:val="000000"/>
          <w:b w:val="off"/>
          <w:i w:val="off"/>
        </w:rPr>
        <w:t>课题之 一，其疗效被陆续报道，其机制也在探讨之中。 国外资料指</w:t>
      </w:r>
      <w:r>
        <w:rPr>
          <w:rFonts w:ascii="宋体" w:hAnsi="宋体" w:cs="宋体" w:eastAsia="宋体"/>
          <w:sz w:val="28"/>
          <w:color w:val="000000"/>
          <w:b w:val="off"/>
          <w:i w:val="off"/>
        </w:rPr>
        <w:t>出：由于降脂药物的效果有争议，使血浆脂类正常化的惟一有实际</w:t>
      </w:r>
      <w:r>
        <w:rPr>
          <w:rFonts w:ascii="宋体" w:hAnsi="宋体" w:cs="宋体" w:eastAsia="宋体"/>
          <w:sz w:val="28"/>
          <w:color w:val="000000"/>
          <w:b w:val="off"/>
          <w:i w:val="off"/>
        </w:rPr>
        <w:t>作用是饮食治疗，它有明显的有益作用。但目前可增加针刺治疗，</w:t>
      </w:r>
      <w:r>
        <w:rPr>
          <w:rFonts w:ascii="宋体" w:hAnsi="宋体" w:cs="宋体" w:eastAsia="宋体"/>
          <w:sz w:val="28"/>
          <w:color w:val="000000"/>
          <w:b w:val="off"/>
          <w:i w:val="off"/>
        </w:rPr>
        <w:t>其效果超过单纯饮食疗法。我们主张针灸治疗期间，为了便于观</w:t>
      </w:r>
      <w:r>
        <w:rPr>
          <w:rFonts w:ascii="宋体" w:hAnsi="宋体" w:cs="宋体" w:eastAsia="宋体"/>
          <w:sz w:val="28"/>
          <w:color w:val="000000"/>
          <w:b w:val="off"/>
          <w:i w:val="off"/>
        </w:rPr>
        <w:t>察，应停用降脂药，为了提高疗效，应密切配合饮食治疗。</w:t>
      </w:r>
    </w:p>
    <w:p>
      <w:pPr>
        <w:wordWrap w:val="on"/>
        <w:autoSpaceDE w:val="off"/>
        <w:autoSpaceDN w:val="off"/>
        <w:spacing w:before="20" w:after="0" w:line="460" w:lineRule="atLeast"/>
        <w:ind w:left="380" w:right="740" w:firstLine="700"/>
        <w:jc w:val="both"/>
        <w:textAlignment w:val="auto"/>
        <w:rPr>
          <w:sz w:val="28"/>
        </w:rPr>
      </w:pPr>
      <w:r>
        <w:rPr>
          <w:rFonts w:ascii="宋体" w:hAnsi="宋体" w:cs="宋体" w:eastAsia="宋体"/>
          <w:sz w:val="28"/>
          <w:color w:val="000000"/>
          <w:b w:val="off"/>
          <w:i w:val="off"/>
        </w:rPr>
        <w:t>(3)关于降脂机制尚无动物方面的实验。根据临床效果，主要</w:t>
      </w:r>
      <w:r>
        <w:rPr>
          <w:rFonts w:ascii="宋体" w:hAnsi="宋体" w:cs="宋体" w:eastAsia="宋体"/>
          <w:sz w:val="28"/>
          <w:color w:val="000000"/>
          <w:b w:val="off"/>
          <w:i w:val="off"/>
        </w:rPr>
        <w:t>有以下推测：由泉等穴影响肝脏胆固醇及内源性三酰甘油的合成</w:t>
      </w:r>
      <w:r>
        <w:rPr>
          <w:rFonts w:ascii="宋体" w:hAnsi="宋体" w:cs="宋体" w:eastAsia="宋体"/>
          <w:sz w:val="28"/>
          <w:color w:val="000000"/>
          <w:b w:val="off"/>
          <w:i w:val="off"/>
        </w:rPr>
        <w:t>率。针刺公孙、三阴交穴后的作用可能部分是以刺激胰腺分泌物</w:t>
      </w:r>
      <w:r>
        <w:rPr>
          <w:rFonts w:ascii="宋体" w:hAnsi="宋体" w:cs="宋体" w:eastAsia="宋体"/>
          <w:sz w:val="28"/>
          <w:color w:val="000000"/>
          <w:b w:val="off"/>
          <w:i w:val="off"/>
        </w:rPr>
        <w:t>作为中介。三阴交和中脘穴一起可以认为是影响了食物脂质和碳</w:t>
      </w:r>
      <w:r>
        <w:rPr>
          <w:rFonts w:ascii="宋体" w:hAnsi="宋体" w:cs="宋体" w:eastAsia="宋体"/>
          <w:sz w:val="28"/>
          <w:color w:val="000000"/>
          <w:b w:val="off"/>
          <w:i w:val="off"/>
        </w:rPr>
        <w:t>水化合物的消化、吸收代谢。 中脘穴是任脉中段控制消化功能的</w:t>
      </w:r>
      <w:r>
        <w:rPr>
          <w:rFonts w:ascii="宋体" w:hAnsi="宋体" w:cs="宋体" w:eastAsia="宋体"/>
          <w:sz w:val="28"/>
          <w:color w:val="000000"/>
          <w:b w:val="off"/>
          <w:i w:val="off"/>
        </w:rPr>
        <w:t>最重要的穴位。焦氏认为胆固醇升高是由于该物质在体内的代谢</w:t>
      </w:r>
      <w:r>
        <w:rPr>
          <w:rFonts w:ascii="宋体" w:hAnsi="宋体" w:cs="宋体" w:eastAsia="宋体"/>
          <w:sz w:val="28"/>
          <w:color w:val="000000"/>
          <w:b w:val="off"/>
          <w:i w:val="off"/>
        </w:rPr>
        <w:t>失常有关，针治效果与健脾化湿、疏肝利胆、宽胸理气等治法及相</w:t>
      </w:r>
      <w:r>
        <w:rPr>
          <w:rFonts w:ascii="宋体" w:hAnsi="宋体" w:cs="宋体" w:eastAsia="宋体"/>
          <w:sz w:val="28"/>
          <w:color w:val="000000"/>
          <w:b w:val="off"/>
          <w:i w:val="off"/>
        </w:rPr>
        <w:t>应选穴有关。</w:t>
      </w:r>
    </w:p>
    <w:p>
      <w:pPr>
        <w:wordWrap w:val="on"/>
        <w:autoSpaceDE w:val="off"/>
        <w:autoSpaceDN w:val="off"/>
        <w:spacing w:before="40" w:after="0" w:line="465" w:lineRule="atLeast"/>
        <w:ind w:left="380" w:right="780" w:firstLine="700"/>
        <w:jc w:val="both"/>
        <w:textAlignment w:val="auto"/>
        <w:rPr>
          <w:sz w:val="28"/>
        </w:rPr>
      </w:pPr>
      <w:r>
        <w:rPr>
          <w:rFonts w:ascii="宋体" w:hAnsi="宋体" w:cs="宋体" w:eastAsia="宋体"/>
          <w:sz w:val="28"/>
          <w:color w:val="000000"/>
          <w:b w:val="off"/>
          <w:i w:val="off"/>
        </w:rPr>
        <w:t>有学者根据临床及动物实验所观察的激光针的作用效应，推</w:t>
      </w:r>
      <w:r>
        <w:rPr>
          <w:rFonts w:ascii="宋体" w:hAnsi="宋体" w:cs="宋体" w:eastAsia="宋体"/>
          <w:sz w:val="28"/>
          <w:color w:val="000000"/>
          <w:b w:val="off"/>
          <w:i w:val="off"/>
        </w:rPr>
        <w:t>测激光照射内关穴降血脂之机制，可能在于通过对经络系统之作</w:t>
      </w:r>
      <w:r>
        <w:rPr>
          <w:rFonts w:ascii="宋体" w:hAnsi="宋体" w:cs="宋体" w:eastAsia="宋体"/>
          <w:sz w:val="28"/>
          <w:color w:val="000000"/>
          <w:b w:val="off"/>
          <w:i w:val="off"/>
        </w:rPr>
        <w:t>用.以调整机体之内分泌、循环、消化及多种酶的功能，从而调节血</w:t>
      </w:r>
      <w:r>
        <w:rPr>
          <w:rFonts w:ascii="宋体" w:hAnsi="宋体" w:cs="宋体" w:eastAsia="宋体"/>
          <w:sz w:val="28"/>
          <w:color w:val="000000"/>
          <w:b w:val="off"/>
          <w:i w:val="off"/>
        </w:rPr>
        <w:t>脂之合成、转运、吸收、消除和排泄，因而使增高之血脂得以降低。</w:t>
      </w:r>
    </w:p>
    <w:p>
      <w:pPr>
        <w:wordWrap w:val="on"/>
        <w:autoSpaceDE w:val="off"/>
        <w:autoSpaceDN w:val="off"/>
        <w:spacing w:before="0" w:after="0" w:line="460" w:lineRule="atLeast"/>
        <w:ind w:left="380" w:right="780" w:firstLine="700"/>
        <w:jc w:val="both"/>
        <w:textAlignment w:val="auto"/>
        <w:rPr>
          <w:sz w:val="28"/>
        </w:rPr>
      </w:pPr>
      <w:r>
        <w:rPr>
          <w:rFonts w:ascii="宋体" w:hAnsi="宋体" w:cs="宋体" w:eastAsia="宋体"/>
          <w:sz w:val="28"/>
          <w:color w:val="000000"/>
          <w:b w:val="off"/>
          <w:i w:val="off"/>
        </w:rPr>
        <w:t>(4)关于足三里穴降脂机制，分析认为：①现代医学已证实足</w:t>
      </w:r>
      <w:r>
        <w:rPr>
          <w:rFonts w:ascii="宋体" w:hAnsi="宋体" w:cs="宋体" w:eastAsia="宋体"/>
          <w:sz w:val="28"/>
          <w:color w:val="000000"/>
          <w:b w:val="off"/>
          <w:i w:val="off"/>
        </w:rPr>
        <w:t>三里穴对体液、神经、内分泌及免疫、血液、循环、呼吸等多种系统</w:t>
      </w:r>
      <w:r>
        <w:rPr>
          <w:rFonts w:ascii="宋体" w:hAnsi="宋体" w:cs="宋体" w:eastAsia="宋体"/>
          <w:sz w:val="28"/>
          <w:color w:val="000000"/>
          <w:b w:val="off"/>
          <w:i w:val="off"/>
        </w:rPr>
        <w:t>及功能均有良好调节作用。因此，足三里穴降脂与此种调节作用</w:t>
      </w:r>
      <w:r>
        <w:rPr>
          <w:rFonts w:ascii="宋体" w:hAnsi="宋体" w:cs="宋体" w:eastAsia="宋体"/>
          <w:sz w:val="28"/>
          <w:color w:val="000000"/>
          <w:b w:val="off"/>
          <w:i w:val="off"/>
        </w:rPr>
        <w:t>有关。②足三里穴是足阳明胃经合穴，有调和脾胃作用，而脾胃输</w:t>
      </w:r>
      <w:r>
        <w:rPr>
          <w:rFonts w:ascii="宋体" w:hAnsi="宋体" w:cs="宋体" w:eastAsia="宋体"/>
          <w:sz w:val="28"/>
          <w:color w:val="000000"/>
          <w:b w:val="off"/>
          <w:i w:val="off"/>
        </w:rPr>
        <w:t>布失调是高脂血症的主要病因之一。③足三里穴的降脂作用可能</w:t>
      </w:r>
      <w:r>
        <w:rPr>
          <w:rFonts w:ascii="宋体" w:hAnsi="宋体" w:cs="宋体" w:eastAsia="宋体"/>
          <w:sz w:val="28"/>
          <w:color w:val="000000"/>
          <w:b w:val="off"/>
          <w:i w:val="off"/>
        </w:rPr>
        <w:t>与其作为强壮要穴的机制有关。</w:t>
      </w:r>
    </w:p>
    <w:p>
      <w:pPr>
        <w:wordWrap w:val="on"/>
        <w:autoSpaceDE w:val="off"/>
        <w:autoSpaceDN w:val="off"/>
        <w:spacing w:before="620" w:after="0" w:line="460" w:lineRule="atLeast"/>
        <w:ind w:left="440" w:right="0"/>
        <w:jc w:val="both"/>
        <w:textAlignment w:val="auto"/>
        <w:rPr>
          <w:sz w:val="28"/>
        </w:rPr>
      </w:pPr>
      <w:r>
        <w:rPr>
          <w:rFonts w:ascii="宋体" w:hAnsi="宋体" w:cs="宋体" w:eastAsia="宋体"/>
          <w:sz w:val="28"/>
          <w:color w:val="000000"/>
          <w:b w:val="off"/>
          <w:i w:val="off"/>
        </w:rPr>
        <w:t>二十 老年性腹泻(附  老年性大便失禁)</w:t>
      </w:r>
    </w:p>
    <w:p>
      <w:pPr>
        <w:wordWrap w:val="on"/>
        <w:autoSpaceDE w:val="off"/>
        <w:autoSpaceDN w:val="off"/>
        <w:spacing w:before="400" w:after="0" w:line="360" w:lineRule="atLeast"/>
        <w:ind w:left="44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160" w:after="0" w:line="360" w:lineRule="atLeast"/>
        <w:ind w:left="1080" w:right="0"/>
        <w:jc w:val="both"/>
        <w:textAlignment w:val="auto"/>
        <w:rPr>
          <w:sz w:val="28"/>
        </w:rPr>
      </w:pPr>
      <w:r>
        <w:rPr>
          <w:rFonts w:ascii="宋体" w:hAnsi="宋体" w:cs="宋体" w:eastAsia="宋体"/>
          <w:sz w:val="28"/>
          <w:color w:val="000000"/>
          <w:b w:val="off"/>
          <w:i w:val="off"/>
        </w:rPr>
        <w:t>1.病因和诊断要点</w:t>
      </w:r>
    </w:p>
    <w:p>
      <w:pPr>
        <w:wordWrap w:val="on"/>
        <w:autoSpaceDE w:val="off"/>
        <w:autoSpaceDN w:val="off"/>
        <w:spacing w:before="20" w:after="0" w:line="470" w:lineRule="atLeast"/>
        <w:ind w:left="440" w:right="780" w:firstLine="640"/>
        <w:jc w:val="both"/>
        <w:textAlignment w:val="auto"/>
        <w:rPr>
          <w:sz w:val="28"/>
        </w:rPr>
      </w:pPr>
      <w:r>
        <w:rPr>
          <w:rFonts w:ascii="宋体" w:hAnsi="宋体" w:cs="宋体" w:eastAsia="宋体"/>
          <w:sz w:val="28"/>
          <w:color w:val="000000"/>
          <w:b w:val="off"/>
          <w:i w:val="off"/>
        </w:rPr>
        <w:t>大便次数增多，粪便清稀，甚至如水，称腹泻。老年人腹泻多</w:t>
      </w:r>
      <w:r>
        <w:rPr>
          <w:rFonts w:ascii="宋体" w:hAnsi="宋体" w:cs="宋体" w:eastAsia="宋体"/>
          <w:sz w:val="28"/>
          <w:color w:val="000000"/>
          <w:b w:val="off"/>
          <w:i w:val="off"/>
        </w:rPr>
        <w:t>由胃肠道的消化吸收功能减弱，或其他一些慢性胃肠道疾病引起。</w:t>
      </w:r>
      <w:r>
        <w:br w:type="page"/>
      </w:r>
    </w:p>
    <w:p>
      <w:pPr>
        <w:wordWrap w:val="on"/>
        <w:autoSpaceDE w:val="off"/>
        <w:autoSpaceDN w:val="off"/>
        <w:spacing w:before="680" w:after="0" w:line="360" w:lineRule="atLeast"/>
        <w:ind w:left="600" w:right="0"/>
        <w:jc w:val="both"/>
        <w:textAlignment w:val="auto"/>
        <w:rPr>
          <w:sz w:val="27"/>
        </w:rPr>
      </w:pPr>
      <w:r>
        <w:rPr>
          <w:rFonts w:ascii="宋体" w:hAnsi="宋体" w:cs="宋体" w:eastAsia="宋体"/>
          <w:sz w:val="27"/>
          <w:color w:val="000000"/>
          <w:u w:val="single"/>
          <w:b w:val="off"/>
          <w:i w:val="off"/>
        </w:rPr>
        <w:t xml:space="preserve">                             下篇 各种老年疾病的针灸治疗 167</w:t>
      </w:r>
    </w:p>
    <w:p>
      <w:pPr>
        <w:wordWrap w:val="on"/>
        <w:autoSpaceDE w:val="off"/>
        <w:autoSpaceDN w:val="off"/>
        <w:spacing w:before="480" w:after="0" w:line="380" w:lineRule="atLeast"/>
        <w:ind w:left="1180" w:right="0"/>
        <w:jc w:val="both"/>
        <w:textAlignment w:val="auto"/>
        <w:rPr>
          <w:sz w:val="27"/>
        </w:rPr>
      </w:pPr>
      <w:r>
        <w:rPr>
          <w:rFonts w:ascii="宋体" w:hAnsi="宋体" w:cs="宋体" w:eastAsia="宋体"/>
          <w:sz w:val="27"/>
          <w:color w:val="000000"/>
          <w:b w:val="off"/>
          <w:i w:val="off"/>
        </w:rPr>
        <w:t>2. 中医对本病的认识</w:t>
      </w:r>
    </w:p>
    <w:p>
      <w:pPr>
        <w:wordWrap w:val="on"/>
        <w:autoSpaceDE w:val="off"/>
        <w:autoSpaceDN w:val="off"/>
        <w:spacing w:before="0" w:after="0" w:line="455" w:lineRule="atLeast"/>
        <w:ind w:left="520" w:right="680" w:firstLine="660"/>
        <w:jc w:val="both"/>
        <w:textAlignment w:val="auto"/>
        <w:rPr>
          <w:sz w:val="27"/>
        </w:rPr>
      </w:pPr>
      <w:r>
        <w:rPr>
          <w:rFonts w:ascii="宋体" w:hAnsi="宋体" w:cs="宋体" w:eastAsia="宋体"/>
          <w:sz w:val="27"/>
          <w:color w:val="000000"/>
          <w:b w:val="off"/>
          <w:i w:val="off"/>
        </w:rPr>
        <w:t>腹泻又称泄泻，在中医学中名目繁多，分类不一。 腹泻的主要</w:t>
      </w:r>
      <w:r>
        <w:rPr>
          <w:rFonts w:ascii="宋体" w:hAnsi="宋体" w:cs="宋体" w:eastAsia="宋体"/>
          <w:sz w:val="27"/>
          <w:color w:val="000000"/>
          <w:b w:val="off"/>
          <w:i w:val="off"/>
        </w:rPr>
        <w:t>病变在于脾胃和大小肠。其病因有感受外邪，饮食所伤，七情不和</w:t>
      </w:r>
      <w:r>
        <w:rPr>
          <w:rFonts w:ascii="宋体" w:hAnsi="宋体" w:cs="宋体" w:eastAsia="宋体"/>
          <w:sz w:val="27"/>
          <w:color w:val="000000"/>
          <w:b w:val="off"/>
          <w:i w:val="off"/>
        </w:rPr>
        <w:t>及脏腑虚弱等，病因关键在于脾胃功能障碍，老年人以脾胃虚弱，</w:t>
      </w:r>
      <w:r>
        <w:rPr>
          <w:rFonts w:ascii="宋体" w:hAnsi="宋体" w:cs="宋体" w:eastAsia="宋体"/>
          <w:sz w:val="27"/>
          <w:color w:val="000000"/>
          <w:b w:val="off"/>
          <w:i w:val="off"/>
        </w:rPr>
        <w:t>肾阳亏虚型多见。</w:t>
      </w:r>
    </w:p>
    <w:p>
      <w:pPr>
        <w:wordWrap w:val="on"/>
        <w:autoSpaceDE w:val="off"/>
        <w:autoSpaceDN w:val="off"/>
        <w:spacing w:before="80" w:after="0" w:line="360" w:lineRule="atLeast"/>
        <w:ind w:left="600" w:right="0"/>
        <w:jc w:val="both"/>
        <w:textAlignment w:val="auto"/>
        <w:rPr>
          <w:sz w:val="27"/>
        </w:rPr>
      </w:pPr>
      <w:r>
        <w:rPr>
          <w:rFonts w:ascii="宋体" w:hAnsi="宋体" w:cs="宋体" w:eastAsia="宋体"/>
          <w:sz w:val="27"/>
          <w:color w:val="000000"/>
          <w:b w:val="off"/>
          <w:i w:val="off"/>
        </w:rPr>
        <w:t>【针灸治疗】</w:t>
      </w:r>
    </w:p>
    <w:p>
      <w:pPr>
        <w:wordWrap w:val="on"/>
        <w:autoSpaceDE w:val="off"/>
        <w:autoSpaceDN w:val="off"/>
        <w:spacing w:before="140" w:after="0" w:line="380" w:lineRule="atLeast"/>
        <w:ind w:left="1180" w:right="0"/>
        <w:jc w:val="both"/>
        <w:textAlignment w:val="auto"/>
        <w:rPr>
          <w:sz w:val="27"/>
        </w:rPr>
      </w:pPr>
      <w:r>
        <w:rPr>
          <w:rFonts w:ascii="宋体" w:hAnsi="宋体" w:cs="宋体" w:eastAsia="宋体"/>
          <w:sz w:val="27"/>
          <w:color w:val="000000"/>
          <w:b w:val="off"/>
          <w:i w:val="off"/>
        </w:rPr>
        <w:t>1.脾胃虚弱</w:t>
      </w:r>
    </w:p>
    <w:p>
      <w:pPr>
        <w:wordWrap w:val="on"/>
        <w:autoSpaceDE w:val="off"/>
        <w:autoSpaceDN w:val="off"/>
        <w:spacing w:before="0" w:after="0" w:line="453" w:lineRule="atLeast"/>
        <w:ind w:left="500" w:right="700" w:firstLine="680"/>
        <w:jc w:val="both"/>
        <w:textAlignment w:val="auto"/>
        <w:rPr>
          <w:sz w:val="27"/>
        </w:rPr>
      </w:pPr>
      <w:r>
        <w:rPr>
          <w:rFonts w:ascii="宋体" w:hAnsi="宋体" w:cs="宋体" w:eastAsia="宋体"/>
          <w:sz w:val="27"/>
          <w:color w:val="000000"/>
          <w:b w:val="off"/>
          <w:i w:val="off"/>
        </w:rPr>
        <w:t>(1)临床表现：大便时溏时泻，水谷不化，稍进生冷油腻之品</w:t>
      </w:r>
      <w:r>
        <w:rPr>
          <w:rFonts w:ascii="宋体" w:hAnsi="宋体" w:cs="宋体" w:eastAsia="宋体"/>
          <w:sz w:val="27"/>
          <w:color w:val="000000"/>
          <w:b w:val="off"/>
          <w:i w:val="off"/>
        </w:rPr>
        <w:t>则泻甚；食欲不振，食后腹胀不舒，面色萎黄，神情倦怠，四肢乏力，</w:t>
      </w:r>
      <w:r>
        <w:rPr>
          <w:rFonts w:ascii="宋体" w:hAnsi="宋体" w:cs="宋体" w:eastAsia="宋体"/>
          <w:sz w:val="27"/>
          <w:color w:val="000000"/>
          <w:b w:val="off"/>
          <w:i w:val="off"/>
        </w:rPr>
        <w:t>舌质淡，苔白，脉细弱或缓弱。</w:t>
      </w:r>
    </w:p>
    <w:p>
      <w:pPr>
        <w:wordWrap w:val="on"/>
        <w:autoSpaceDE w:val="off"/>
        <w:autoSpaceDN w:val="off"/>
        <w:spacing w:before="120" w:after="0" w:line="360" w:lineRule="atLeast"/>
        <w:ind w:left="1180" w:right="0"/>
        <w:jc w:val="both"/>
        <w:textAlignment w:val="auto"/>
        <w:rPr>
          <w:sz w:val="27"/>
        </w:rPr>
      </w:pPr>
      <w:r>
        <w:rPr>
          <w:rFonts w:ascii="宋体" w:hAnsi="宋体" w:cs="宋体" w:eastAsia="宋体"/>
          <w:sz w:val="27"/>
          <w:color w:val="000000"/>
          <w:b w:val="off"/>
          <w:i w:val="off"/>
        </w:rPr>
        <w:t>(2)治疗原则：健脾益气止泻。</w:t>
      </w:r>
    </w:p>
    <w:p>
      <w:pPr>
        <w:wordWrap w:val="on"/>
        <w:autoSpaceDE w:val="off"/>
        <w:autoSpaceDN w:val="off"/>
        <w:spacing w:before="40" w:after="0" w:line="440" w:lineRule="atLeast"/>
        <w:ind w:left="500" w:right="660" w:firstLine="680"/>
        <w:jc w:val="both"/>
        <w:textAlignment w:val="auto"/>
        <w:rPr>
          <w:sz w:val="27"/>
        </w:rPr>
      </w:pPr>
      <w:r>
        <w:rPr>
          <w:rFonts w:ascii="宋体" w:hAnsi="宋体" w:cs="宋体" w:eastAsia="宋体"/>
          <w:sz w:val="27"/>
          <w:color w:val="000000"/>
          <w:b w:val="off"/>
          <w:i w:val="off"/>
        </w:rPr>
        <w:t>(3)选穴及治疗方法：取俞募穴为主，选脾俞、胃俞、中脘、天</w:t>
      </w:r>
      <w:r>
        <w:rPr>
          <w:rFonts w:ascii="宋体" w:hAnsi="宋体" w:cs="宋体" w:eastAsia="宋体"/>
          <w:sz w:val="27"/>
          <w:color w:val="000000"/>
          <w:b w:val="off"/>
          <w:i w:val="off"/>
        </w:rPr>
        <w:t>枢、足三里穴。针刺用补法或针后加灸，也可单独用灸法。</w:t>
      </w:r>
    </w:p>
    <w:p>
      <w:pPr>
        <w:wordWrap w:val="on"/>
        <w:autoSpaceDE w:val="off"/>
        <w:autoSpaceDN w:val="off"/>
        <w:spacing w:before="20" w:after="0" w:line="460" w:lineRule="atLeast"/>
        <w:ind w:left="500" w:right="660" w:firstLine="680"/>
        <w:jc w:val="both"/>
        <w:textAlignment w:val="auto"/>
        <w:rPr>
          <w:sz w:val="27"/>
        </w:rPr>
      </w:pPr>
      <w:r>
        <w:rPr>
          <w:rFonts w:ascii="宋体" w:hAnsi="宋体" w:cs="宋体" w:eastAsia="宋体"/>
          <w:sz w:val="27"/>
          <w:color w:val="000000"/>
          <w:b w:val="off"/>
          <w:i w:val="off"/>
        </w:rPr>
        <w:t>(4)方义：脾俞、胃俞具有健脾益气以治其本之功效，取胃之</w:t>
      </w:r>
      <w:r>
        <w:rPr>
          <w:rFonts w:ascii="宋体" w:hAnsi="宋体" w:cs="宋体" w:eastAsia="宋体"/>
          <w:sz w:val="27"/>
          <w:color w:val="000000"/>
          <w:b w:val="off"/>
          <w:i w:val="off"/>
        </w:rPr>
        <w:t>“募”穴及大肠之“募”穴以调理胃肠道气机；足三里穴为胃之“合”</w:t>
      </w:r>
      <w:r>
        <w:rPr>
          <w:rFonts w:ascii="宋体" w:hAnsi="宋体" w:cs="宋体" w:eastAsia="宋体"/>
          <w:sz w:val="27"/>
          <w:color w:val="000000"/>
          <w:b w:val="off"/>
          <w:i w:val="off"/>
        </w:rPr>
        <w:t>穴，脾胃互为表里，故可促进脾胃健运。</w:t>
      </w:r>
    </w:p>
    <w:p>
      <w:pPr>
        <w:wordWrap w:val="on"/>
        <w:autoSpaceDE w:val="off"/>
        <w:autoSpaceDN w:val="off"/>
        <w:spacing w:before="120" w:after="0" w:line="360" w:lineRule="atLeast"/>
        <w:ind w:left="1180" w:right="0"/>
        <w:jc w:val="both"/>
        <w:textAlignment w:val="auto"/>
        <w:rPr>
          <w:sz w:val="27"/>
        </w:rPr>
      </w:pPr>
      <w:r>
        <w:rPr>
          <w:rFonts w:ascii="宋体" w:hAnsi="宋体" w:cs="宋体" w:eastAsia="宋体"/>
          <w:sz w:val="27"/>
          <w:color w:val="000000"/>
          <w:b w:val="off"/>
          <w:i w:val="off"/>
        </w:rPr>
        <w:t>2.命门火衰</w:t>
      </w:r>
    </w:p>
    <w:p>
      <w:pPr>
        <w:wordWrap w:val="on"/>
        <w:autoSpaceDE w:val="off"/>
        <w:autoSpaceDN w:val="off"/>
        <w:spacing w:before="20" w:after="0" w:line="460" w:lineRule="atLeast"/>
        <w:ind w:left="480" w:right="640" w:firstLine="700"/>
        <w:jc w:val="both"/>
        <w:textAlignment w:val="auto"/>
        <w:rPr>
          <w:sz w:val="27"/>
        </w:rPr>
      </w:pPr>
      <w:r>
        <w:rPr>
          <w:rFonts w:ascii="宋体" w:hAnsi="宋体" w:cs="宋体" w:eastAsia="宋体"/>
          <w:sz w:val="27"/>
          <w:color w:val="000000"/>
          <w:b w:val="off"/>
          <w:i w:val="off"/>
        </w:rPr>
        <w:t>(1)临床表现：泄泻日久不愈，完谷不化或每遇黎明前，脐周</w:t>
      </w:r>
      <w:r>
        <w:rPr>
          <w:rFonts w:ascii="宋体" w:hAnsi="宋体" w:cs="宋体" w:eastAsia="宋体"/>
          <w:sz w:val="27"/>
          <w:color w:val="000000"/>
          <w:b w:val="off"/>
          <w:i w:val="off"/>
        </w:rPr>
        <w:t>作痛，腹痛即泻，泻后痛减，腹部畏寒，形寒肢冷，小便清长，或夜尿</w:t>
      </w:r>
      <w:r>
        <w:rPr>
          <w:rFonts w:ascii="宋体" w:hAnsi="宋体" w:cs="宋体" w:eastAsia="宋体"/>
          <w:sz w:val="27"/>
          <w:color w:val="000000"/>
          <w:b w:val="off"/>
          <w:i w:val="off"/>
        </w:rPr>
        <w:t>增多，舌质淡，苔白，脉沉细弱。</w:t>
      </w:r>
    </w:p>
    <w:p>
      <w:pPr>
        <w:wordWrap w:val="on"/>
        <w:autoSpaceDE w:val="off"/>
        <w:autoSpaceDN w:val="off"/>
        <w:spacing w:before="120" w:after="0" w:line="360" w:lineRule="atLeast"/>
        <w:ind w:left="1180" w:right="0"/>
        <w:jc w:val="both"/>
        <w:textAlignment w:val="auto"/>
        <w:rPr>
          <w:sz w:val="27"/>
        </w:rPr>
      </w:pPr>
      <w:r>
        <w:rPr>
          <w:rFonts w:ascii="宋体" w:hAnsi="宋体" w:cs="宋体" w:eastAsia="宋体"/>
          <w:sz w:val="27"/>
          <w:color w:val="000000"/>
          <w:b w:val="off"/>
          <w:i w:val="off"/>
        </w:rPr>
        <w:t>(2)治疗原则：温补命门，兼温脾阳。</w:t>
      </w:r>
    </w:p>
    <w:p>
      <w:pPr>
        <w:wordWrap w:val="on"/>
        <w:autoSpaceDE w:val="off"/>
        <w:autoSpaceDN w:val="off"/>
        <w:spacing w:before="40" w:after="0" w:line="440" w:lineRule="atLeast"/>
        <w:ind w:left="480" w:right="660" w:firstLine="700"/>
        <w:jc w:val="both"/>
        <w:textAlignment w:val="auto"/>
        <w:rPr>
          <w:sz w:val="27"/>
        </w:rPr>
      </w:pPr>
      <w:r>
        <w:rPr>
          <w:rFonts w:ascii="宋体" w:hAnsi="宋体" w:cs="宋体" w:eastAsia="宋体"/>
          <w:sz w:val="27"/>
          <w:color w:val="000000"/>
          <w:b w:val="off"/>
          <w:i w:val="off"/>
        </w:rPr>
        <w:t>(3)选穴及治疗方法：取背俞穴为主，选命门、肾俞、脾俞、关</w:t>
      </w:r>
      <w:r>
        <w:rPr>
          <w:rFonts w:ascii="宋体" w:hAnsi="宋体" w:cs="宋体" w:eastAsia="宋体"/>
          <w:sz w:val="27"/>
          <w:color w:val="000000"/>
          <w:b w:val="off"/>
          <w:i w:val="off"/>
        </w:rPr>
        <w:t>元、足三里穴。针刺用补法，多灸。</w:t>
      </w:r>
    </w:p>
    <w:p>
      <w:pPr>
        <w:wordWrap w:val="on"/>
        <w:autoSpaceDE w:val="off"/>
        <w:autoSpaceDN w:val="off"/>
        <w:spacing w:before="60" w:after="0" w:line="440" w:lineRule="atLeast"/>
        <w:ind w:left="480" w:right="660" w:firstLine="700"/>
        <w:jc w:val="both"/>
        <w:textAlignment w:val="auto"/>
        <w:rPr>
          <w:sz w:val="27"/>
        </w:rPr>
      </w:pPr>
      <w:r>
        <w:rPr>
          <w:rFonts w:ascii="宋体" w:hAnsi="宋体" w:cs="宋体" w:eastAsia="宋体"/>
          <w:sz w:val="27"/>
          <w:color w:val="000000"/>
          <w:b w:val="off"/>
          <w:i w:val="off"/>
        </w:rPr>
        <w:t>(4)方义：命门、肾俞、脾俞穴具有温补脾肾阳气之功，以治其</w:t>
      </w:r>
      <w:r>
        <w:rPr>
          <w:rFonts w:ascii="宋体" w:hAnsi="宋体" w:cs="宋体" w:eastAsia="宋体"/>
          <w:sz w:val="27"/>
          <w:color w:val="000000"/>
          <w:b w:val="off"/>
          <w:i w:val="off"/>
        </w:rPr>
        <w:t>本；关元穴为小肠之“募”穴，具有培阳固本，调气回阳之力；足三里</w:t>
      </w:r>
      <w:r>
        <w:rPr>
          <w:rFonts w:ascii="宋体" w:hAnsi="宋体" w:cs="宋体" w:eastAsia="宋体"/>
          <w:sz w:val="27"/>
          <w:color w:val="000000"/>
          <w:b w:val="off"/>
          <w:i w:val="off"/>
        </w:rPr>
        <w:t>穴健运脾胃，以助运化。</w:t>
      </w:r>
    </w:p>
    <w:p>
      <w:pPr>
        <w:wordWrap w:val="on"/>
        <w:autoSpaceDE w:val="off"/>
        <w:autoSpaceDN w:val="off"/>
        <w:spacing w:before="120" w:after="0" w:line="380" w:lineRule="atLeast"/>
        <w:ind w:left="1180" w:right="0"/>
        <w:jc w:val="both"/>
        <w:textAlignment w:val="auto"/>
        <w:rPr>
          <w:sz w:val="27"/>
        </w:rPr>
      </w:pPr>
      <w:r>
        <w:rPr>
          <w:rFonts w:ascii="宋体" w:hAnsi="宋体" w:cs="宋体" w:eastAsia="宋体"/>
          <w:sz w:val="27"/>
          <w:color w:val="000000"/>
          <w:b w:val="off"/>
          <w:i w:val="off"/>
        </w:rPr>
        <w:t>3.饮食所伤</w:t>
      </w:r>
    </w:p>
    <w:p>
      <w:pPr>
        <w:wordWrap w:val="on"/>
        <w:autoSpaceDE w:val="off"/>
        <w:autoSpaceDN w:val="off"/>
        <w:spacing w:before="40" w:after="0" w:line="440" w:lineRule="atLeast"/>
        <w:ind w:left="500" w:right="640" w:firstLine="680"/>
        <w:jc w:val="both"/>
        <w:textAlignment w:val="auto"/>
        <w:rPr>
          <w:sz w:val="27"/>
        </w:rPr>
      </w:pPr>
      <w:r>
        <w:rPr>
          <w:rFonts w:ascii="宋体" w:hAnsi="宋体" w:cs="宋体" w:eastAsia="宋体"/>
          <w:sz w:val="27"/>
          <w:color w:val="000000"/>
          <w:b w:val="off"/>
          <w:i w:val="off"/>
        </w:rPr>
        <w:t>(1)临床表现：腹痛肠鸣，泻下粪便臭秽，泻后痛减，脘腹痞</w:t>
      </w:r>
      <w:r>
        <w:rPr>
          <w:rFonts w:ascii="宋体" w:hAnsi="宋体" w:cs="宋体" w:eastAsia="宋体"/>
          <w:sz w:val="27"/>
          <w:color w:val="000000"/>
          <w:b w:val="off"/>
          <w:i w:val="off"/>
        </w:rPr>
        <w:t>满，纳呆，暧腐逆气，舌苔浊厚，脉滑数。</w:t>
      </w:r>
    </w:p>
    <w:p>
      <w:pPr>
        <w:wordWrap w:val="on"/>
        <w:autoSpaceDE w:val="off"/>
        <w:autoSpaceDN w:val="off"/>
        <w:spacing w:before="100" w:after="0" w:line="360" w:lineRule="atLeast"/>
        <w:ind w:left="1180" w:right="0"/>
        <w:jc w:val="both"/>
        <w:textAlignment w:val="auto"/>
        <w:rPr>
          <w:sz w:val="27"/>
        </w:rPr>
      </w:pPr>
      <w:r>
        <w:rPr>
          <w:rFonts w:ascii="宋体" w:hAnsi="宋体" w:cs="宋体" w:eastAsia="宋体"/>
          <w:sz w:val="27"/>
          <w:color w:val="000000"/>
          <w:b w:val="off"/>
          <w:i w:val="off"/>
        </w:rPr>
        <w:t>(2)治疗原则：消食导滞。</w:t>
      </w:r>
    </w:p>
    <w:p>
      <w:pPr>
        <w:wordWrap w:val="on"/>
        <w:autoSpaceDE w:val="off"/>
        <w:autoSpaceDN w:val="off"/>
        <w:spacing w:before="140" w:after="0" w:line="360" w:lineRule="atLeast"/>
        <w:ind w:left="1180" w:right="0"/>
        <w:jc w:val="both"/>
        <w:textAlignment w:val="auto"/>
        <w:rPr>
          <w:sz w:val="27"/>
        </w:rPr>
      </w:pPr>
      <w:r>
        <w:rPr>
          <w:rFonts w:ascii="宋体" w:hAnsi="宋体" w:cs="宋体" w:eastAsia="宋体"/>
          <w:sz w:val="27"/>
          <w:color w:val="000000"/>
          <w:b w:val="off"/>
          <w:i w:val="off"/>
        </w:rPr>
        <w:t>(3)选穴及治疗方法：取任脉及阳明经穴为主，选中脘、上脘、</w:t>
      </w:r>
      <w:r>
        <w:br w:type="page"/>
      </w:r>
    </w:p>
    <w:p>
      <w:pPr>
        <w:wordWrap w:val="on"/>
        <w:autoSpaceDE w:val="off"/>
        <w:autoSpaceDN w:val="off"/>
        <w:spacing w:before="720" w:after="0" w:line="360" w:lineRule="atLeast"/>
        <w:ind w:left="520" w:right="0"/>
        <w:jc w:val="both"/>
        <w:textAlignment w:val="auto"/>
        <w:rPr>
          <w:sz w:val="27"/>
        </w:rPr>
      </w:pPr>
      <w:r>
        <w:rPr>
          <w:rFonts w:ascii="宋体" w:hAnsi="宋体" w:cs="宋体" w:eastAsia="宋体"/>
          <w:sz w:val="27"/>
          <w:color w:val="000000"/>
          <w:u w:val="single"/>
          <w:b w:val="off"/>
          <w:i w:val="off"/>
        </w:rPr>
        <w:t xml:space="preserve">168 常见老年病针灸治疗                                       </w:t>
      </w:r>
    </w:p>
    <w:p>
      <w:pPr>
        <w:wordWrap w:val="on"/>
        <w:autoSpaceDE w:val="off"/>
        <w:autoSpaceDN w:val="off"/>
        <w:spacing w:before="500" w:after="0" w:line="380" w:lineRule="atLeast"/>
        <w:ind w:left="520" w:right="0"/>
        <w:jc w:val="both"/>
        <w:textAlignment w:val="auto"/>
        <w:rPr>
          <w:sz w:val="27"/>
        </w:rPr>
      </w:pPr>
      <w:r>
        <w:rPr>
          <w:rFonts w:ascii="宋体" w:hAnsi="宋体" w:cs="宋体" w:eastAsia="宋体"/>
          <w:sz w:val="27"/>
          <w:color w:val="000000"/>
          <w:b w:val="off"/>
          <w:i w:val="off"/>
        </w:rPr>
        <w:t>足三里、公孙穴。 针用泻法。</w:t>
      </w:r>
    </w:p>
    <w:p>
      <w:pPr>
        <w:wordWrap w:val="on"/>
        <w:autoSpaceDE w:val="off"/>
        <w:autoSpaceDN w:val="off"/>
        <w:spacing w:before="40" w:after="0" w:line="445" w:lineRule="atLeast"/>
        <w:ind w:left="400" w:right="760" w:firstLine="700"/>
        <w:jc w:val="both"/>
        <w:textAlignment w:val="auto"/>
        <w:rPr>
          <w:sz w:val="27"/>
        </w:rPr>
      </w:pPr>
      <w:r>
        <w:rPr>
          <w:rFonts w:ascii="宋体" w:hAnsi="宋体" w:cs="宋体" w:eastAsia="宋体"/>
          <w:sz w:val="27"/>
          <w:color w:val="000000"/>
          <w:b w:val="off"/>
          <w:i w:val="off"/>
        </w:rPr>
        <w:t>(4)方义：腑会中脘，中脘穴为胃经募穴，具有和胃气，化湿</w:t>
      </w:r>
      <w:r>
        <w:rPr>
          <w:rFonts w:ascii="宋体" w:hAnsi="宋体" w:cs="宋体" w:eastAsia="宋体"/>
          <w:sz w:val="27"/>
          <w:color w:val="000000"/>
          <w:b w:val="off"/>
          <w:i w:val="off"/>
        </w:rPr>
        <w:t>滞.理中气，调升降的作用；配上脘穴能消食导滞，健脾扶胃；足三</w:t>
      </w:r>
      <w:r>
        <w:rPr>
          <w:rFonts w:ascii="宋体" w:hAnsi="宋体" w:cs="宋体" w:eastAsia="宋体"/>
          <w:sz w:val="27"/>
          <w:color w:val="000000"/>
          <w:b w:val="off"/>
          <w:i w:val="off"/>
        </w:rPr>
        <w:t>里穴为胃经合穴，合治内腑，以加强健胃消食导滞之功；公孙穴以</w:t>
      </w:r>
      <w:r>
        <w:rPr>
          <w:rFonts w:ascii="宋体" w:hAnsi="宋体" w:cs="宋体" w:eastAsia="宋体"/>
          <w:sz w:val="27"/>
          <w:color w:val="000000"/>
          <w:b w:val="off"/>
          <w:i w:val="off"/>
        </w:rPr>
        <w:t>消积化滞。</w:t>
      </w:r>
    </w:p>
    <w:p>
      <w:pPr>
        <w:wordWrap w:val="on"/>
        <w:autoSpaceDE w:val="off"/>
        <w:autoSpaceDN w:val="off"/>
        <w:spacing w:before="100" w:after="0" w:line="380" w:lineRule="atLeast"/>
        <w:ind w:left="1100" w:right="0"/>
        <w:jc w:val="both"/>
        <w:textAlignment w:val="auto"/>
        <w:rPr>
          <w:sz w:val="27"/>
        </w:rPr>
      </w:pPr>
      <w:r>
        <w:rPr>
          <w:rFonts w:ascii="宋体" w:hAnsi="宋体" w:cs="宋体" w:eastAsia="宋体"/>
          <w:sz w:val="27"/>
          <w:color w:val="000000"/>
          <w:b w:val="off"/>
          <w:i w:val="off"/>
        </w:rPr>
        <w:t>4.肝气乘脾</w:t>
      </w:r>
    </w:p>
    <w:p>
      <w:pPr>
        <w:wordWrap w:val="on"/>
        <w:autoSpaceDE w:val="off"/>
        <w:autoSpaceDN w:val="off"/>
        <w:spacing w:before="20" w:after="0" w:line="460" w:lineRule="atLeast"/>
        <w:ind w:left="420" w:right="740" w:firstLine="680"/>
        <w:jc w:val="both"/>
        <w:textAlignment w:val="auto"/>
        <w:rPr>
          <w:sz w:val="27"/>
        </w:rPr>
      </w:pPr>
      <w:r>
        <w:rPr>
          <w:rFonts w:ascii="宋体" w:hAnsi="宋体" w:cs="宋体" w:eastAsia="宋体"/>
          <w:sz w:val="27"/>
          <w:color w:val="000000"/>
          <w:b w:val="off"/>
          <w:i w:val="off"/>
        </w:rPr>
        <w:t>(1)临床表现：平素胸胁痞闷，神情忧郁，嗳气食少，因触愤怒</w:t>
      </w:r>
      <w:r>
        <w:rPr>
          <w:rFonts w:ascii="宋体" w:hAnsi="宋体" w:cs="宋体" w:eastAsia="宋体"/>
          <w:sz w:val="27"/>
          <w:color w:val="000000"/>
          <w:b w:val="off"/>
          <w:i w:val="off"/>
        </w:rPr>
        <w:t>或烦恼，即腹痛而泻，舌质红少苔，脉弦。</w:t>
      </w:r>
    </w:p>
    <w:p>
      <w:pPr>
        <w:wordWrap w:val="on"/>
        <w:autoSpaceDE w:val="off"/>
        <w:autoSpaceDN w:val="off"/>
        <w:spacing w:before="100" w:after="0" w:line="380" w:lineRule="atLeast"/>
        <w:ind w:left="1100" w:right="0"/>
        <w:jc w:val="both"/>
        <w:textAlignment w:val="auto"/>
        <w:rPr>
          <w:sz w:val="27"/>
        </w:rPr>
      </w:pPr>
      <w:r>
        <w:rPr>
          <w:rFonts w:ascii="宋体" w:hAnsi="宋体" w:cs="宋体" w:eastAsia="宋体"/>
          <w:sz w:val="27"/>
          <w:color w:val="000000"/>
          <w:b w:val="off"/>
          <w:i w:val="off"/>
        </w:rPr>
        <w:t>(2)治疗原则：抑肝扶脾。</w:t>
      </w:r>
    </w:p>
    <w:p>
      <w:pPr>
        <w:wordWrap w:val="on"/>
        <w:autoSpaceDE w:val="off"/>
        <w:autoSpaceDN w:val="off"/>
        <w:spacing w:before="0" w:after="0" w:line="470" w:lineRule="atLeast"/>
        <w:ind w:left="420" w:right="760" w:firstLine="680"/>
        <w:jc w:val="both"/>
        <w:textAlignment w:val="auto"/>
        <w:rPr>
          <w:sz w:val="27"/>
        </w:rPr>
      </w:pPr>
      <w:r>
        <w:rPr>
          <w:rFonts w:ascii="宋体" w:hAnsi="宋体" w:cs="宋体" w:eastAsia="宋体"/>
          <w:sz w:val="27"/>
          <w:color w:val="000000"/>
          <w:b w:val="off"/>
          <w:i w:val="off"/>
        </w:rPr>
        <w:t>(3)选穴及治疗方法：取肝经、三焦经及足阳明经穴为主，选</w:t>
      </w:r>
      <w:r>
        <w:rPr>
          <w:rFonts w:ascii="宋体" w:hAnsi="宋体" w:cs="宋体" w:eastAsia="宋体"/>
          <w:sz w:val="27"/>
          <w:color w:val="000000"/>
          <w:b w:val="off"/>
          <w:i w:val="off"/>
        </w:rPr>
        <w:t>行间、支沟、中都、脾俞、足三里穴。 针用泻法。</w:t>
      </w:r>
    </w:p>
    <w:p>
      <w:pPr>
        <w:wordWrap w:val="on"/>
        <w:autoSpaceDE w:val="off"/>
        <w:autoSpaceDN w:val="off"/>
        <w:spacing w:before="40" w:after="0" w:line="440" w:lineRule="atLeast"/>
        <w:ind w:left="420" w:right="760" w:firstLine="680"/>
        <w:jc w:val="both"/>
        <w:textAlignment w:val="auto"/>
        <w:rPr>
          <w:sz w:val="27"/>
        </w:rPr>
      </w:pPr>
      <w:r>
        <w:rPr>
          <w:rFonts w:ascii="宋体" w:hAnsi="宋体" w:cs="宋体" w:eastAsia="宋体"/>
          <w:sz w:val="27"/>
          <w:color w:val="000000"/>
          <w:b w:val="off"/>
          <w:i w:val="off"/>
        </w:rPr>
        <w:t>(4)方义：行间穴以疏肝解郁调气；支沟穴调三焦之气以清</w:t>
      </w:r>
      <w:r>
        <w:rPr>
          <w:rFonts w:ascii="宋体" w:hAnsi="宋体" w:cs="宋体" w:eastAsia="宋体"/>
          <w:sz w:val="27"/>
          <w:color w:val="000000"/>
          <w:b w:val="off"/>
          <w:i w:val="off"/>
        </w:rPr>
        <w:t>热：中都穴抑肝泻火理气；脾俞、足三里穴扶中健运。</w:t>
      </w:r>
    </w:p>
    <w:p>
      <w:pPr>
        <w:wordWrap w:val="on"/>
        <w:autoSpaceDE w:val="off"/>
        <w:autoSpaceDN w:val="off"/>
        <w:spacing w:before="80" w:after="0" w:line="360" w:lineRule="atLeast"/>
        <w:ind w:left="1100" w:right="0"/>
        <w:jc w:val="both"/>
        <w:textAlignment w:val="auto"/>
        <w:rPr>
          <w:sz w:val="27"/>
        </w:rPr>
      </w:pPr>
      <w:r>
        <w:rPr>
          <w:rFonts w:ascii="宋体" w:hAnsi="宋体" w:cs="宋体" w:eastAsia="宋体"/>
          <w:sz w:val="27"/>
          <w:color w:val="000000"/>
          <w:b w:val="off"/>
          <w:i w:val="off"/>
        </w:rPr>
        <w:t>5.感受外邪</w:t>
      </w:r>
    </w:p>
    <w:p>
      <w:pPr>
        <w:wordWrap w:val="on"/>
        <w:autoSpaceDE w:val="off"/>
        <w:autoSpaceDN w:val="off"/>
        <w:spacing w:before="100" w:after="0" w:line="360" w:lineRule="atLeast"/>
        <w:ind w:left="1100" w:right="0"/>
        <w:jc w:val="both"/>
        <w:textAlignment w:val="auto"/>
        <w:rPr>
          <w:sz w:val="27"/>
        </w:rPr>
      </w:pPr>
      <w:r>
        <w:rPr>
          <w:rFonts w:ascii="宋体" w:hAnsi="宋体" w:cs="宋体" w:eastAsia="宋体"/>
          <w:sz w:val="27"/>
          <w:color w:val="000000"/>
          <w:b w:val="off"/>
          <w:i w:val="off"/>
        </w:rPr>
        <w:t>(1)寒湿型</w:t>
      </w:r>
    </w:p>
    <w:p>
      <w:pPr>
        <w:wordWrap w:val="on"/>
        <w:autoSpaceDE w:val="off"/>
        <w:autoSpaceDN w:val="off"/>
        <w:spacing w:before="40" w:after="0" w:line="440" w:lineRule="atLeast"/>
        <w:ind w:left="460" w:right="760" w:firstLine="640"/>
        <w:jc w:val="both"/>
        <w:textAlignment w:val="auto"/>
        <w:rPr>
          <w:sz w:val="27"/>
        </w:rPr>
      </w:pPr>
      <w:r>
        <w:rPr>
          <w:rFonts w:ascii="宋体" w:hAnsi="宋体" w:cs="宋体" w:eastAsia="宋体"/>
          <w:sz w:val="27"/>
          <w:color w:val="000000"/>
          <w:b w:val="off"/>
          <w:i w:val="off"/>
        </w:rPr>
        <w:t>①临床表现：泄泻清稀，甚至如水样，或伴恶寒发热，头痛，周</w:t>
      </w:r>
      <w:r>
        <w:rPr>
          <w:rFonts w:ascii="宋体" w:hAnsi="宋体" w:cs="宋体" w:eastAsia="宋体"/>
          <w:sz w:val="27"/>
          <w:color w:val="000000"/>
          <w:b w:val="off"/>
          <w:i w:val="off"/>
        </w:rPr>
        <w:t>身痠痛，苔白脉浮。</w:t>
      </w:r>
    </w:p>
    <w:p>
      <w:pPr>
        <w:wordWrap w:val="on"/>
        <w:autoSpaceDE w:val="off"/>
        <w:autoSpaceDN w:val="off"/>
        <w:spacing w:before="120" w:after="0" w:line="360" w:lineRule="atLeast"/>
        <w:ind w:left="1100" w:right="0"/>
        <w:jc w:val="both"/>
        <w:textAlignment w:val="auto"/>
        <w:rPr>
          <w:sz w:val="27"/>
        </w:rPr>
      </w:pPr>
      <w:r>
        <w:rPr>
          <w:rFonts w:ascii="宋体" w:hAnsi="宋体" w:cs="宋体" w:eastAsia="宋体"/>
          <w:sz w:val="27"/>
          <w:color w:val="000000"/>
          <w:b w:val="off"/>
          <w:i w:val="off"/>
        </w:rPr>
        <w:t>② 治疗原则：解表散寒祛湿。</w:t>
      </w:r>
    </w:p>
    <w:p>
      <w:pPr>
        <w:wordWrap w:val="on"/>
        <w:autoSpaceDE w:val="off"/>
        <w:autoSpaceDN w:val="off"/>
        <w:spacing w:before="20" w:after="0" w:line="460" w:lineRule="atLeast"/>
        <w:ind w:left="440" w:right="780" w:firstLine="660"/>
        <w:jc w:val="both"/>
        <w:textAlignment w:val="auto"/>
        <w:rPr>
          <w:sz w:val="27"/>
        </w:rPr>
      </w:pPr>
      <w:r>
        <w:rPr>
          <w:rFonts w:ascii="宋体" w:hAnsi="宋体" w:cs="宋体" w:eastAsia="宋体"/>
          <w:sz w:val="27"/>
          <w:color w:val="000000"/>
          <w:b w:val="off"/>
          <w:i w:val="off"/>
        </w:rPr>
        <w:t>③ 选穴及治疗方法：取任脉及阳明经穴为主，选中脘、犬枢、</w:t>
      </w:r>
      <w:r>
        <w:rPr>
          <w:rFonts w:ascii="宋体" w:hAnsi="宋体" w:cs="宋体" w:eastAsia="宋体"/>
          <w:sz w:val="27"/>
          <w:color w:val="000000"/>
          <w:b w:val="off"/>
          <w:i w:val="off"/>
        </w:rPr>
        <w:t>梁门、太白、大肠俞穴。针用泻法，针后加灸。</w:t>
      </w:r>
    </w:p>
    <w:p>
      <w:pPr>
        <w:wordWrap w:val="on"/>
        <w:autoSpaceDE w:val="off"/>
        <w:autoSpaceDN w:val="off"/>
        <w:spacing w:before="40" w:after="0" w:line="447" w:lineRule="atLeast"/>
        <w:ind w:left="420" w:right="740" w:firstLine="680"/>
        <w:jc w:val="both"/>
        <w:textAlignment w:val="auto"/>
        <w:rPr>
          <w:sz w:val="27"/>
        </w:rPr>
      </w:pPr>
      <w:r>
        <w:rPr>
          <w:rFonts w:ascii="宋体" w:hAnsi="宋体" w:cs="宋体" w:eastAsia="宋体"/>
          <w:sz w:val="27"/>
          <w:color w:val="000000"/>
          <w:b w:val="off"/>
          <w:i w:val="off"/>
        </w:rPr>
        <w:t>④方义：感受外邪而寒湿偏盛，中脘、天枢皆为募穴，调胃理</w:t>
      </w:r>
      <w:r>
        <w:rPr>
          <w:rFonts w:ascii="宋体" w:hAnsi="宋体" w:cs="宋体" w:eastAsia="宋体"/>
          <w:sz w:val="27"/>
          <w:color w:val="000000"/>
          <w:b w:val="off"/>
          <w:i w:val="off"/>
        </w:rPr>
        <w:t>肠，升降气机；梁门穴和中渗湿散寒；外感寒邪，脾为湿困，故取太</w:t>
      </w:r>
      <w:r>
        <w:rPr>
          <w:rFonts w:ascii="宋体" w:hAnsi="宋体" w:cs="宋体" w:eastAsia="宋体"/>
          <w:sz w:val="27"/>
          <w:color w:val="000000"/>
          <w:b w:val="off"/>
          <w:i w:val="off"/>
        </w:rPr>
        <w:t>白穴以扶脾散寒；大肠俞穴调气助肠。</w:t>
      </w:r>
    </w:p>
    <w:p>
      <w:pPr>
        <w:wordWrap w:val="on"/>
        <w:autoSpaceDE w:val="off"/>
        <w:autoSpaceDN w:val="off"/>
        <w:spacing w:before="120" w:after="0" w:line="360" w:lineRule="atLeast"/>
        <w:ind w:left="1100" w:right="0"/>
        <w:jc w:val="both"/>
        <w:textAlignment w:val="auto"/>
        <w:rPr>
          <w:sz w:val="27"/>
        </w:rPr>
      </w:pPr>
      <w:r>
        <w:rPr>
          <w:rFonts w:ascii="宋体" w:hAnsi="宋体" w:cs="宋体" w:eastAsia="宋体"/>
          <w:sz w:val="27"/>
          <w:color w:val="000000"/>
          <w:b w:val="off"/>
          <w:i w:val="off"/>
        </w:rPr>
        <w:t>(2)湿热(暑湿)型</w:t>
      </w:r>
    </w:p>
    <w:p>
      <w:pPr>
        <w:wordWrap w:val="on"/>
        <w:autoSpaceDE w:val="off"/>
        <w:autoSpaceDN w:val="off"/>
        <w:spacing w:before="40" w:after="0" w:line="440" w:lineRule="atLeast"/>
        <w:ind w:left="420" w:right="760" w:firstLine="680"/>
        <w:jc w:val="both"/>
        <w:textAlignment w:val="auto"/>
        <w:rPr>
          <w:sz w:val="27"/>
        </w:rPr>
      </w:pPr>
      <w:r>
        <w:rPr>
          <w:rFonts w:ascii="宋体" w:hAnsi="宋体" w:cs="宋体" w:eastAsia="宋体"/>
          <w:sz w:val="27"/>
          <w:color w:val="000000"/>
          <w:b w:val="off"/>
          <w:i w:val="off"/>
        </w:rPr>
        <w:t>① 临床表现：泄泻，肛门灼热，粪色黄褐臭秽，心烦口渴，小便</w:t>
      </w:r>
      <w:r>
        <w:rPr>
          <w:rFonts w:ascii="宋体" w:hAnsi="宋体" w:cs="宋体" w:eastAsia="宋体"/>
          <w:sz w:val="27"/>
          <w:color w:val="000000"/>
          <w:b w:val="off"/>
          <w:i w:val="off"/>
        </w:rPr>
        <w:t>短赤，舌苔黄腻，脉濡滑而数。</w:t>
      </w:r>
    </w:p>
    <w:p>
      <w:pPr>
        <w:wordWrap w:val="on"/>
        <w:autoSpaceDE w:val="off"/>
        <w:autoSpaceDN w:val="off"/>
        <w:spacing w:before="120" w:after="0" w:line="360" w:lineRule="atLeast"/>
        <w:ind w:left="1100" w:right="0"/>
        <w:jc w:val="both"/>
        <w:textAlignment w:val="auto"/>
        <w:rPr>
          <w:sz w:val="22"/>
        </w:rPr>
      </w:pPr>
      <w:r>
        <w:rPr>
          <w:rFonts w:ascii="宋体" w:hAnsi="宋体" w:cs="宋体" w:eastAsia="宋体"/>
          <w:sz w:val="22"/>
          <w:color w:val="000000"/>
          <w:b w:val="off"/>
          <w:i w:val="off"/>
        </w:rPr>
        <w:t>② 治疗原则：清热利湿。</w:t>
      </w:r>
    </w:p>
    <w:p>
      <w:pPr>
        <w:wordWrap w:val="on"/>
        <w:autoSpaceDE w:val="off"/>
        <w:autoSpaceDN w:val="off"/>
        <w:spacing w:before="40" w:after="0" w:line="440" w:lineRule="atLeast"/>
        <w:ind w:left="440" w:right="740" w:firstLine="660"/>
        <w:jc w:val="both"/>
        <w:textAlignment w:val="auto"/>
        <w:rPr>
          <w:sz w:val="27"/>
        </w:rPr>
      </w:pPr>
      <w:r>
        <w:rPr>
          <w:rFonts w:ascii="宋体" w:hAnsi="宋体" w:cs="宋体" w:eastAsia="宋体"/>
          <w:sz w:val="27"/>
          <w:color w:val="000000"/>
          <w:b w:val="off"/>
          <w:i w:val="off"/>
        </w:rPr>
        <w:t>③ 选穴及治疗方法：取手足阳明经穴为主，选合谷、内庭、金</w:t>
      </w:r>
      <w:r>
        <w:rPr>
          <w:rFonts w:ascii="宋体" w:hAnsi="宋体" w:cs="宋体" w:eastAsia="宋体"/>
          <w:sz w:val="27"/>
          <w:color w:val="000000"/>
          <w:b w:val="off"/>
          <w:i w:val="off"/>
        </w:rPr>
        <w:t>津、玉液穴。针用泻法或三棱针点刺。</w:t>
      </w:r>
    </w:p>
    <w:p>
      <w:pPr>
        <w:wordWrap w:val="on"/>
        <w:autoSpaceDE w:val="off"/>
        <w:autoSpaceDN w:val="off"/>
        <w:spacing w:before="40" w:after="0" w:line="460" w:lineRule="atLeast"/>
        <w:ind w:left="460" w:right="740" w:firstLine="640"/>
        <w:jc w:val="both"/>
        <w:textAlignment w:val="auto"/>
        <w:rPr>
          <w:sz w:val="27"/>
        </w:rPr>
      </w:pPr>
      <w:r>
        <w:rPr>
          <w:rFonts w:ascii="宋体" w:hAnsi="宋体" w:cs="宋体" w:eastAsia="宋体"/>
          <w:sz w:val="27"/>
          <w:color w:val="000000"/>
          <w:b w:val="off"/>
          <w:i w:val="off"/>
        </w:rPr>
        <w:t>④方义：合谷、内庭穴清阳明实热，并可通腑渗湿；口渴者点</w:t>
      </w:r>
      <w:r>
        <w:rPr>
          <w:rFonts w:ascii="宋体" w:hAnsi="宋体" w:cs="宋体" w:eastAsia="宋体"/>
          <w:sz w:val="27"/>
          <w:color w:val="000000"/>
          <w:b w:val="off"/>
          <w:i w:val="off"/>
        </w:rPr>
        <w:t>刺金津、玉液穴，以泻热护阴；十宣、委中穴点刺出血可清热散表。</w:t>
      </w:r>
      <w:r>
        <w:br w:type="page"/>
      </w:r>
    </w:p>
    <w:p>
      <w:pPr>
        <w:wordWrap w:val="on"/>
        <w:autoSpaceDE w:val="off"/>
        <w:autoSpaceDN w:val="off"/>
        <w:spacing w:before="720" w:after="0" w:line="360" w:lineRule="atLeast"/>
        <w:ind w:left="460" w:right="0"/>
        <w:jc w:val="both"/>
        <w:textAlignment w:val="auto"/>
        <w:rPr>
          <w:sz w:val="27"/>
        </w:rPr>
      </w:pPr>
      <w:r>
        <w:rPr>
          <w:rFonts w:ascii="宋体" w:hAnsi="宋体" w:cs="宋体" w:eastAsia="宋体"/>
          <w:sz w:val="27"/>
          <w:color w:val="000000"/>
          <w:u w:val="single"/>
          <w:b w:val="off"/>
          <w:i w:val="off"/>
        </w:rPr>
        <w:t xml:space="preserve">                            下篇 各种老年疾病的针灸治疗 169</w:t>
      </w:r>
    </w:p>
    <w:p>
      <w:pPr>
        <w:wordWrap w:val="on"/>
        <w:autoSpaceDE w:val="off"/>
        <w:autoSpaceDN w:val="off"/>
        <w:spacing w:before="480" w:after="0" w:line="380" w:lineRule="atLeast"/>
        <w:ind w:left="460" w:right="0"/>
        <w:jc w:val="both"/>
        <w:textAlignment w:val="auto"/>
        <w:rPr>
          <w:sz w:val="27"/>
        </w:rPr>
      </w:pPr>
      <w:r>
        <w:rPr>
          <w:rFonts w:ascii="宋体" w:hAnsi="宋体" w:cs="宋体" w:eastAsia="宋体"/>
          <w:sz w:val="27"/>
          <w:color w:val="000000"/>
          <w:b w:val="off"/>
          <w:i w:val="off"/>
        </w:rPr>
        <w:t>【其他疗法】</w:t>
      </w:r>
    </w:p>
    <w:p>
      <w:pPr>
        <w:wordWrap w:val="on"/>
        <w:autoSpaceDE w:val="off"/>
        <w:autoSpaceDN w:val="off"/>
        <w:spacing w:before="20" w:after="0" w:line="447" w:lineRule="atLeast"/>
        <w:ind w:left="420" w:right="760" w:firstLine="700"/>
        <w:jc w:val="both"/>
        <w:textAlignment w:val="auto"/>
        <w:rPr>
          <w:sz w:val="27"/>
        </w:rPr>
      </w:pPr>
      <w:r>
        <w:rPr>
          <w:rFonts w:ascii="宋体" w:hAnsi="宋体" w:cs="宋体" w:eastAsia="宋体"/>
          <w:sz w:val="27"/>
          <w:color w:val="000000"/>
          <w:b w:val="off"/>
          <w:i w:val="off"/>
        </w:rPr>
        <w:t>(1)耳针：选脾、大肠、三焦、交感、内分泌穴。 每日针刺1次，</w:t>
      </w:r>
      <w:r>
        <w:rPr>
          <w:rFonts w:ascii="宋体" w:hAnsi="宋体" w:cs="宋体" w:eastAsia="宋体"/>
          <w:sz w:val="27"/>
          <w:color w:val="000000"/>
          <w:b w:val="off"/>
          <w:i w:val="off"/>
        </w:rPr>
        <w:t>留针 15 分钟。或每次选3个穴位进行埋针或用耳珠压迫，每3天</w:t>
      </w:r>
      <w:r>
        <w:rPr>
          <w:rFonts w:ascii="宋体" w:hAnsi="宋体" w:cs="宋体" w:eastAsia="宋体"/>
          <w:sz w:val="27"/>
          <w:color w:val="000000"/>
          <w:b w:val="off"/>
          <w:i w:val="off"/>
        </w:rPr>
        <w:t>换一组穴位。</w:t>
      </w:r>
    </w:p>
    <w:p>
      <w:pPr>
        <w:wordWrap w:val="on"/>
        <w:autoSpaceDE w:val="off"/>
        <w:autoSpaceDN w:val="off"/>
        <w:spacing w:before="0" w:after="0" w:line="480" w:lineRule="atLeast"/>
        <w:ind w:left="440" w:right="720" w:firstLine="680"/>
        <w:jc w:val="both"/>
        <w:textAlignment w:val="auto"/>
        <w:rPr>
          <w:sz w:val="27"/>
        </w:rPr>
      </w:pPr>
      <w:r>
        <w:rPr>
          <w:rFonts w:ascii="宋体" w:hAnsi="宋体" w:cs="宋体" w:eastAsia="宋体"/>
          <w:sz w:val="27"/>
          <w:color w:val="000000"/>
          <w:b w:val="off"/>
          <w:i w:val="off"/>
        </w:rPr>
        <w:t>(2)埋线：选脾俞透胃俞；肾俞、大肠俞；天枢、关元。 用铬制</w:t>
      </w:r>
      <w:r>
        <w:rPr>
          <w:rFonts w:ascii="宋体" w:hAnsi="宋体" w:cs="宋体" w:eastAsia="宋体"/>
          <w:sz w:val="27"/>
          <w:color w:val="000000"/>
          <w:b w:val="off"/>
          <w:i w:val="off"/>
        </w:rPr>
        <w:t>羊肠线皮下植入，每次选 一组穴位，每15天埋植1次。</w:t>
      </w:r>
    </w:p>
    <w:p>
      <w:pPr>
        <w:wordWrap w:val="on"/>
        <w:autoSpaceDE w:val="off"/>
        <w:autoSpaceDN w:val="off"/>
        <w:spacing w:before="0" w:after="0" w:line="460" w:lineRule="atLeast"/>
        <w:ind w:left="440" w:right="720" w:firstLine="680"/>
        <w:jc w:val="both"/>
        <w:textAlignment w:val="auto"/>
        <w:rPr>
          <w:sz w:val="27"/>
        </w:rPr>
      </w:pPr>
      <w:r>
        <w:rPr>
          <w:rFonts w:ascii="宋体" w:hAnsi="宋体" w:cs="宋体" w:eastAsia="宋体"/>
          <w:sz w:val="27"/>
          <w:color w:val="000000"/>
          <w:b w:val="off"/>
          <w:i w:val="off"/>
        </w:rPr>
        <w:t>(3)穴位注射：选脾俞、肾俞、大肠俞、天枢、关元、足三里穴。</w:t>
      </w:r>
      <w:r>
        <w:rPr>
          <w:rFonts w:ascii="宋体" w:hAnsi="宋体" w:cs="宋体" w:eastAsia="宋体"/>
          <w:sz w:val="27"/>
          <w:color w:val="000000"/>
          <w:b w:val="off"/>
          <w:i w:val="off"/>
        </w:rPr>
        <w:t>可用黄芪注射液或维生素B₁₂注射液或胎盘注射液注射上述穴位，</w:t>
      </w:r>
      <w:r>
        <w:rPr>
          <w:rFonts w:ascii="宋体" w:hAnsi="宋体" w:cs="宋体" w:eastAsia="宋体"/>
          <w:sz w:val="27"/>
          <w:color w:val="000000"/>
          <w:b w:val="off"/>
          <w:i w:val="off"/>
        </w:rPr>
        <w:t>每次选2~4个穴位，每穴注射1~2ml，每3天轮换一组穴位，每</w:t>
      </w:r>
      <w:r>
        <w:rPr>
          <w:rFonts w:ascii="宋体" w:hAnsi="宋体" w:cs="宋体" w:eastAsia="宋体"/>
          <w:sz w:val="27"/>
          <w:color w:val="000000"/>
          <w:b w:val="off"/>
          <w:i w:val="off"/>
        </w:rPr>
        <w:t>10天为一疗程。</w:t>
      </w:r>
    </w:p>
    <w:p>
      <w:pPr>
        <w:wordWrap w:val="on"/>
        <w:autoSpaceDE w:val="off"/>
        <w:autoSpaceDN w:val="off"/>
        <w:spacing w:before="20" w:after="0" w:line="460" w:lineRule="atLeast"/>
        <w:ind w:left="440" w:right="700" w:firstLine="680"/>
        <w:jc w:val="both"/>
        <w:textAlignment w:val="auto"/>
        <w:rPr>
          <w:sz w:val="27"/>
        </w:rPr>
      </w:pPr>
      <w:r>
        <w:rPr>
          <w:rFonts w:ascii="宋体" w:hAnsi="宋体" w:cs="宋体" w:eastAsia="宋体"/>
          <w:sz w:val="27"/>
          <w:color w:val="000000"/>
          <w:b w:val="off"/>
          <w:i w:val="off"/>
        </w:rPr>
        <w:t>(4)梅花针：选脊椎两侧夹脊穴，重点叩刺腰骶段、胸七至十</w:t>
      </w:r>
      <w:r>
        <w:rPr>
          <w:rFonts w:ascii="宋体" w:hAnsi="宋体" w:cs="宋体" w:eastAsia="宋体"/>
          <w:sz w:val="27"/>
          <w:color w:val="000000"/>
          <w:b w:val="off"/>
          <w:i w:val="off"/>
        </w:rPr>
        <w:t>二段，配合双下肢足阳明胃经和足太阴脾经循行线路。每天叩刺1</w:t>
      </w:r>
      <w:r>
        <w:rPr>
          <w:rFonts w:ascii="宋体" w:hAnsi="宋体" w:cs="宋体" w:eastAsia="宋体"/>
          <w:sz w:val="27"/>
          <w:color w:val="000000"/>
          <w:b w:val="off"/>
          <w:i w:val="off"/>
        </w:rPr>
        <w:t>次，用中度刺激手法，10 天为一疗程。</w:t>
      </w:r>
    </w:p>
    <w:p>
      <w:pPr>
        <w:wordWrap w:val="on"/>
        <w:autoSpaceDE w:val="off"/>
        <w:autoSpaceDN w:val="off"/>
        <w:spacing w:before="100" w:after="0" w:line="380" w:lineRule="atLeast"/>
        <w:ind w:left="1120" w:right="0"/>
        <w:jc w:val="both"/>
        <w:textAlignment w:val="auto"/>
        <w:rPr>
          <w:sz w:val="27"/>
        </w:rPr>
      </w:pPr>
      <w:r>
        <w:rPr>
          <w:rFonts w:ascii="宋体" w:hAnsi="宋体" w:cs="宋体" w:eastAsia="宋体"/>
          <w:sz w:val="27"/>
          <w:color w:val="000000"/>
          <w:b w:val="off"/>
          <w:i w:val="off"/>
        </w:rPr>
        <w:t>(5)古代方选</w:t>
      </w:r>
    </w:p>
    <w:p>
      <w:pPr>
        <w:wordWrap w:val="on"/>
        <w:autoSpaceDE w:val="off"/>
        <w:autoSpaceDN w:val="off"/>
        <w:spacing w:before="100" w:after="0" w:line="380" w:lineRule="atLeast"/>
        <w:ind w:left="1120" w:right="0"/>
        <w:jc w:val="both"/>
        <w:textAlignment w:val="auto"/>
        <w:rPr>
          <w:sz w:val="27"/>
        </w:rPr>
      </w:pPr>
      <w:r>
        <w:rPr>
          <w:rFonts w:ascii="宋体" w:hAnsi="宋体" w:cs="宋体" w:eastAsia="宋体"/>
          <w:sz w:val="27"/>
          <w:color w:val="000000"/>
          <w:b w:val="off"/>
          <w:i w:val="off"/>
        </w:rPr>
        <w:t>①飧泄取阴陵泉、然谷、巨虚、上廉、太冲。 (《医学纲目》)</w:t>
      </w:r>
    </w:p>
    <w:p>
      <w:pPr>
        <w:wordWrap w:val="on"/>
        <w:autoSpaceDE w:val="off"/>
        <w:autoSpaceDN w:val="off"/>
        <w:spacing w:before="40" w:after="0" w:line="447" w:lineRule="atLeast"/>
        <w:ind w:left="480" w:right="660" w:firstLine="640"/>
        <w:jc w:val="both"/>
        <w:textAlignment w:val="auto"/>
        <w:rPr>
          <w:sz w:val="27"/>
        </w:rPr>
      </w:pPr>
      <w:r>
        <w:rPr>
          <w:rFonts w:ascii="宋体" w:hAnsi="宋体" w:cs="宋体" w:eastAsia="宋体"/>
          <w:sz w:val="27"/>
          <w:color w:val="000000"/>
          <w:b w:val="off"/>
          <w:i w:val="off"/>
        </w:rPr>
        <w:t>②肠鸣而泻：神阙、水分、三间；食泄：上廉、下廉；暴泄：隐</w:t>
      </w:r>
      <w:r>
        <w:rPr>
          <w:rFonts w:ascii="宋体" w:hAnsi="宋体" w:cs="宋体" w:eastAsia="宋体"/>
          <w:sz w:val="27"/>
          <w:color w:val="000000"/>
          <w:b w:val="off"/>
          <w:i w:val="off"/>
        </w:rPr>
        <w:t>白；洞泄；肾俞；溏泻：太冲、神阙、三阴交：泄不止；神阙；出泄不</w:t>
      </w:r>
      <w:r>
        <w:rPr>
          <w:rFonts w:ascii="宋体" w:hAnsi="宋体" w:cs="宋体" w:eastAsia="宋体"/>
          <w:sz w:val="27"/>
          <w:color w:val="000000"/>
          <w:b w:val="off"/>
          <w:i w:val="off"/>
        </w:rPr>
        <w:t>觉: 中脘;……(《针灸大成》)</w:t>
      </w:r>
    </w:p>
    <w:p>
      <w:pPr>
        <w:wordWrap w:val="on"/>
        <w:autoSpaceDE w:val="off"/>
        <w:autoSpaceDN w:val="off"/>
        <w:spacing w:before="80" w:after="0" w:line="360" w:lineRule="atLeast"/>
        <w:ind w:left="46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120" w:after="0" w:line="360" w:lineRule="atLeast"/>
        <w:ind w:left="1120" w:right="0"/>
        <w:jc w:val="both"/>
        <w:textAlignment w:val="auto"/>
        <w:rPr>
          <w:sz w:val="27"/>
        </w:rPr>
      </w:pPr>
      <w:r>
        <w:rPr>
          <w:rFonts w:ascii="宋体" w:hAnsi="宋体" w:cs="宋体" w:eastAsia="宋体"/>
          <w:sz w:val="27"/>
          <w:color w:val="000000"/>
          <w:b w:val="off"/>
          <w:i w:val="off"/>
        </w:rPr>
        <w:t>(1)选用肠三针(天枢、关元、上巨墟)为主。</w:t>
      </w:r>
    </w:p>
    <w:p>
      <w:pPr>
        <w:wordWrap w:val="on"/>
        <w:autoSpaceDE w:val="off"/>
        <w:autoSpaceDN w:val="off"/>
        <w:spacing w:before="20" w:after="0" w:line="463" w:lineRule="atLeast"/>
        <w:ind w:left="400" w:right="720" w:firstLine="720"/>
        <w:jc w:val="both"/>
        <w:textAlignment w:val="auto"/>
        <w:rPr>
          <w:sz w:val="27"/>
        </w:rPr>
      </w:pPr>
      <w:r>
        <w:rPr>
          <w:rFonts w:ascii="宋体" w:hAnsi="宋体" w:cs="宋体" w:eastAsia="宋体"/>
          <w:sz w:val="27"/>
          <w:color w:val="000000"/>
          <w:b w:val="off"/>
          <w:i w:val="off"/>
        </w:rPr>
        <w:t>(2)肠三针穴解：天枢穴，位于脐腹部，其内为肠腑，足阳明胃</w:t>
      </w:r>
      <w:r>
        <w:rPr>
          <w:rFonts w:ascii="宋体" w:hAnsi="宋体" w:cs="宋体" w:eastAsia="宋体"/>
          <w:sz w:val="27"/>
          <w:color w:val="000000"/>
          <w:b w:val="off"/>
          <w:i w:val="off"/>
        </w:rPr>
        <w:t>经脉气所发，大肠的募穴。能主治肠腑的病变。关元穴，任脉脉气</w:t>
      </w:r>
      <w:r>
        <w:rPr>
          <w:rFonts w:ascii="宋体" w:hAnsi="宋体" w:cs="宋体" w:eastAsia="宋体"/>
          <w:sz w:val="27"/>
          <w:color w:val="000000"/>
          <w:b w:val="off"/>
          <w:i w:val="off"/>
        </w:rPr>
        <w:t>所发，足三阴与任脉的交会穴，小肠的募穴。 人体元气的发源地。</w:t>
      </w:r>
      <w:r>
        <w:rPr>
          <w:rFonts w:ascii="宋体" w:hAnsi="宋体" w:cs="宋体" w:eastAsia="宋体"/>
          <w:sz w:val="27"/>
          <w:color w:val="000000"/>
          <w:b w:val="off"/>
          <w:i w:val="off"/>
        </w:rPr>
        <w:t>上巨虚穴，为足阳明胃脉所发，大肠的下合穴，三穴合用，能调肠腑</w:t>
      </w:r>
      <w:r>
        <w:rPr>
          <w:rFonts w:ascii="宋体" w:hAnsi="宋体" w:cs="宋体" w:eastAsia="宋体"/>
          <w:sz w:val="27"/>
          <w:color w:val="000000"/>
          <w:b w:val="off"/>
          <w:i w:val="off"/>
        </w:rPr>
        <w:t>之气机，故称之为肠三针。主要用于肠道传导功能障碍的病证，如</w:t>
      </w:r>
      <w:r>
        <w:rPr>
          <w:rFonts w:ascii="宋体" w:hAnsi="宋体" w:cs="宋体" w:eastAsia="宋体"/>
          <w:sz w:val="27"/>
          <w:color w:val="000000"/>
          <w:b w:val="off"/>
          <w:i w:val="off"/>
        </w:rPr>
        <w:t>痢疾、腹痛、腹泻、便秘等。</w:t>
      </w:r>
    </w:p>
    <w:p>
      <w:pPr>
        <w:wordWrap w:val="on"/>
        <w:autoSpaceDE w:val="off"/>
        <w:autoSpaceDN w:val="off"/>
        <w:spacing w:before="100" w:after="0" w:line="360" w:lineRule="atLeast"/>
        <w:ind w:left="460" w:right="0"/>
        <w:jc w:val="both"/>
        <w:textAlignment w:val="auto"/>
        <w:rPr>
          <w:sz w:val="27"/>
        </w:rPr>
      </w:pPr>
      <w:r>
        <w:rPr>
          <w:rFonts w:ascii="宋体" w:hAnsi="宋体" w:cs="宋体" w:eastAsia="宋体"/>
          <w:sz w:val="27"/>
          <w:color w:val="000000"/>
          <w:b w:val="off"/>
          <w:i w:val="off"/>
        </w:rPr>
        <w:t>【注意事项】</w:t>
      </w:r>
    </w:p>
    <w:p>
      <w:pPr>
        <w:wordWrap w:val="on"/>
        <w:autoSpaceDE w:val="off"/>
        <w:autoSpaceDN w:val="off"/>
        <w:spacing w:before="60" w:after="0" w:line="440" w:lineRule="atLeast"/>
        <w:ind w:left="500" w:right="680" w:firstLine="620"/>
        <w:jc w:val="both"/>
        <w:textAlignment w:val="auto"/>
        <w:rPr>
          <w:sz w:val="27"/>
        </w:rPr>
      </w:pPr>
      <w:r>
        <w:rPr>
          <w:rFonts w:ascii="宋体" w:hAnsi="宋体" w:cs="宋体" w:eastAsia="宋体"/>
          <w:sz w:val="27"/>
          <w:color w:val="000000"/>
          <w:b w:val="off"/>
          <w:i w:val="off"/>
        </w:rPr>
        <w:t>要注意饮食，忌食生冷、油腻及不易消化之食品。虚寒者平素</w:t>
      </w:r>
      <w:r>
        <w:rPr>
          <w:rFonts w:ascii="宋体" w:hAnsi="宋体" w:cs="宋体" w:eastAsia="宋体"/>
          <w:sz w:val="27"/>
          <w:color w:val="000000"/>
          <w:b w:val="off"/>
          <w:i w:val="off"/>
        </w:rPr>
        <w:t>宜注意腹部保暖，避免受凉。</w:t>
      </w:r>
    </w:p>
    <w:p>
      <w:pPr>
        <w:wordWrap w:val="on"/>
        <w:autoSpaceDE w:val="off"/>
        <w:autoSpaceDN w:val="off"/>
        <w:spacing w:before="80" w:after="0" w:line="360" w:lineRule="atLeast"/>
        <w:ind w:left="460" w:right="0"/>
        <w:jc w:val="both"/>
        <w:textAlignment w:val="auto"/>
        <w:rPr>
          <w:sz w:val="27"/>
        </w:rPr>
      </w:pPr>
      <w:r>
        <w:rPr>
          <w:rFonts w:ascii="宋体" w:hAnsi="宋体" w:cs="宋体" w:eastAsia="宋体"/>
          <w:sz w:val="27"/>
          <w:color w:val="000000"/>
          <w:b w:val="off"/>
          <w:i w:val="off"/>
        </w:rPr>
        <w:t>【讨论】</w:t>
      </w:r>
    </w:p>
    <w:p>
      <w:pPr>
        <w:wordWrap w:val="on"/>
        <w:autoSpaceDE w:val="off"/>
        <w:autoSpaceDN w:val="off"/>
        <w:spacing w:before="160" w:after="0" w:line="360" w:lineRule="atLeast"/>
        <w:ind w:left="1120" w:right="0"/>
        <w:jc w:val="both"/>
        <w:textAlignment w:val="auto"/>
        <w:rPr>
          <w:sz w:val="27"/>
        </w:rPr>
      </w:pPr>
      <w:r>
        <w:rPr>
          <w:rFonts w:ascii="宋体" w:hAnsi="宋体" w:cs="宋体" w:eastAsia="宋体"/>
          <w:sz w:val="27"/>
          <w:color w:val="000000"/>
          <w:b w:val="off"/>
          <w:i w:val="off"/>
        </w:rPr>
        <w:t>尽管腹泻病因不 一，分型较多，有时也可相兼并见，相互转化。</w:t>
      </w:r>
      <w:r>
        <w:br w:type="page"/>
      </w:r>
    </w:p>
    <w:p>
      <w:pPr>
        <w:wordWrap w:val="on"/>
        <w:autoSpaceDE w:val="off"/>
        <w:autoSpaceDN w:val="off"/>
        <w:spacing w:before="680" w:after="0" w:line="360" w:lineRule="atLeast"/>
        <w:ind w:left="500" w:right="0"/>
        <w:jc w:val="both"/>
        <w:textAlignment w:val="auto"/>
        <w:rPr>
          <w:sz w:val="28"/>
        </w:rPr>
      </w:pPr>
      <w:r>
        <w:rPr>
          <w:rFonts w:ascii="宋体" w:hAnsi="宋体" w:cs="宋体" w:eastAsia="宋体"/>
          <w:sz w:val="28"/>
          <w:color w:val="000000"/>
          <w:b w:val="off"/>
          <w:i w:val="off"/>
        </w:rPr>
        <w:t>170 常见老年病针灸治疗</w:t>
      </w:r>
    </w:p>
    <w:p>
      <w:pPr>
        <w:wordWrap w:val="on"/>
        <w:autoSpaceDE w:val="off"/>
        <w:autoSpaceDN w:val="off"/>
        <w:spacing w:before="380" w:after="0" w:line="470" w:lineRule="atLeast"/>
        <w:ind w:left="480" w:right="640" w:firstLine="20"/>
        <w:jc w:val="both"/>
        <w:textAlignment w:val="auto"/>
        <w:rPr>
          <w:sz w:val="28"/>
        </w:rPr>
      </w:pPr>
      <w:r>
        <w:rPr>
          <w:rFonts w:ascii="宋体" w:hAnsi="宋体" w:cs="宋体" w:eastAsia="宋体"/>
          <w:sz w:val="28"/>
          <w:color w:val="000000"/>
          <w:b w:val="off"/>
          <w:i w:val="off"/>
        </w:rPr>
        <w:t>但总的来说不外分为两类：虚证属内伤，病及脾肾；实证属外感，以</w:t>
      </w:r>
      <w:r>
        <w:rPr>
          <w:rFonts w:ascii="宋体" w:hAnsi="宋体" w:cs="宋体" w:eastAsia="宋体"/>
          <w:sz w:val="28"/>
          <w:color w:val="000000"/>
          <w:b w:val="off"/>
          <w:i w:val="off"/>
        </w:rPr>
        <w:t>湿邪为主，并多夹寒邪、热邪、食滞等。腹泻的治疗原则同其他疾</w:t>
      </w:r>
      <w:r>
        <w:rPr>
          <w:rFonts w:ascii="宋体" w:hAnsi="宋体" w:cs="宋体" w:eastAsia="宋体"/>
          <w:sz w:val="28"/>
          <w:color w:val="000000"/>
          <w:b w:val="off"/>
          <w:i w:val="off"/>
        </w:rPr>
        <w:t>病一样，实则泻之，虚则补之。但应根据不同病因分型，采用具体</w:t>
      </w:r>
      <w:r>
        <w:rPr>
          <w:rFonts w:ascii="宋体" w:hAnsi="宋体" w:cs="宋体" w:eastAsia="宋体"/>
          <w:sz w:val="28"/>
          <w:color w:val="000000"/>
          <w:b w:val="off"/>
          <w:i w:val="off"/>
        </w:rPr>
        <w:t>治法，临床时应随证选用。</w:t>
      </w:r>
    </w:p>
    <w:p>
      <w:pPr>
        <w:wordWrap w:val="on"/>
        <w:autoSpaceDE w:val="off"/>
        <w:autoSpaceDN w:val="off"/>
        <w:spacing w:before="20" w:after="0" w:line="450" w:lineRule="atLeast"/>
        <w:ind w:left="440" w:right="680" w:firstLine="700"/>
        <w:jc w:val="both"/>
        <w:textAlignment w:val="auto"/>
        <w:rPr>
          <w:sz w:val="28"/>
        </w:rPr>
      </w:pPr>
      <w:r>
        <w:rPr>
          <w:rFonts w:ascii="宋体" w:hAnsi="宋体" w:cs="宋体" w:eastAsia="宋体"/>
          <w:sz w:val="28"/>
          <w:color w:val="000000"/>
          <w:b w:val="off"/>
          <w:i w:val="off"/>
        </w:rPr>
        <w:t>老年人腹泻，多以脾胃虚寒，肾阳亏虚为主要病因，因此掌握</w:t>
      </w:r>
      <w:r>
        <w:rPr>
          <w:rFonts w:ascii="宋体" w:hAnsi="宋体" w:cs="宋体" w:eastAsia="宋体"/>
          <w:sz w:val="28"/>
          <w:color w:val="000000"/>
          <w:b w:val="off"/>
          <w:i w:val="off"/>
        </w:rPr>
        <w:t>如何应用针灸方法健脾益气，温补肾阳非常重要。从目前的研究</w:t>
      </w:r>
      <w:r>
        <w:rPr>
          <w:rFonts w:ascii="宋体" w:hAnsi="宋体" w:cs="宋体" w:eastAsia="宋体"/>
          <w:sz w:val="28"/>
          <w:color w:val="000000"/>
          <w:b w:val="off"/>
          <w:i w:val="off"/>
        </w:rPr>
        <w:t>资料及临床实践来看，此两型的治疗当以针加灸法或单独行灸法</w:t>
      </w:r>
      <w:r>
        <w:rPr>
          <w:rFonts w:ascii="宋体" w:hAnsi="宋体" w:cs="宋体" w:eastAsia="宋体"/>
          <w:sz w:val="28"/>
          <w:color w:val="000000"/>
          <w:b w:val="off"/>
          <w:i w:val="off"/>
        </w:rPr>
        <w:t>为佳。</w:t>
      </w:r>
    </w:p>
    <w:p>
      <w:pPr>
        <w:wordWrap w:val="on"/>
        <w:autoSpaceDE w:val="off"/>
        <w:autoSpaceDN w:val="off"/>
        <w:spacing w:before="360" w:after="0" w:line="460" w:lineRule="atLeast"/>
        <w:ind w:left="500" w:right="0"/>
        <w:jc w:val="both"/>
        <w:textAlignment w:val="auto"/>
        <w:rPr>
          <w:sz w:val="28"/>
        </w:rPr>
      </w:pPr>
      <w:r>
        <w:rPr>
          <w:rFonts w:ascii="宋体" w:hAnsi="宋体" w:cs="宋体" w:eastAsia="宋体"/>
          <w:sz w:val="28"/>
          <w:color w:val="000000"/>
          <w:b w:val="off"/>
          <w:i w:val="off"/>
        </w:rPr>
        <w:t>附 老年性大便失禁</w:t>
      </w:r>
    </w:p>
    <w:p>
      <w:pPr>
        <w:wordWrap w:val="on"/>
        <w:autoSpaceDE w:val="off"/>
        <w:autoSpaceDN w:val="off"/>
        <w:spacing w:before="220" w:after="0" w:line="360" w:lineRule="atLeast"/>
        <w:ind w:left="50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40" w:after="0" w:line="465" w:lineRule="atLeast"/>
        <w:ind w:left="480" w:right="660" w:firstLine="660"/>
        <w:jc w:val="both"/>
        <w:textAlignment w:val="auto"/>
        <w:rPr>
          <w:sz w:val="28"/>
        </w:rPr>
      </w:pPr>
      <w:r>
        <w:rPr>
          <w:rFonts w:ascii="宋体" w:hAnsi="宋体" w:cs="宋体" w:eastAsia="宋体"/>
          <w:sz w:val="28"/>
          <w:color w:val="000000"/>
          <w:b w:val="off"/>
          <w:i w:val="off"/>
        </w:rPr>
        <w:t>大便不能自控，滑脱不禁，甚至便出而不自知者称为大便失</w:t>
      </w:r>
      <w:r>
        <w:rPr>
          <w:rFonts w:ascii="宋体" w:hAnsi="宋体" w:cs="宋体" w:eastAsia="宋体"/>
          <w:sz w:val="28"/>
          <w:color w:val="000000"/>
          <w:b w:val="off"/>
          <w:i w:val="off"/>
        </w:rPr>
        <w:t>禁。 老年人机体功能逐渐衰弱，主动控制排便的机能削弱或消失。</w:t>
      </w:r>
      <w:r>
        <w:rPr>
          <w:rFonts w:ascii="宋体" w:hAnsi="宋体" w:cs="宋体" w:eastAsia="宋体"/>
          <w:sz w:val="28"/>
          <w:color w:val="000000"/>
          <w:b w:val="off"/>
          <w:i w:val="off"/>
        </w:rPr>
        <w:t>或老年人长期患有慢性腹泻，引起肛门内、外括约肌收缩功能减弱</w:t>
      </w:r>
      <w:r>
        <w:rPr>
          <w:rFonts w:ascii="宋体" w:hAnsi="宋体" w:cs="宋体" w:eastAsia="宋体"/>
          <w:sz w:val="28"/>
          <w:color w:val="000000"/>
          <w:b w:val="off"/>
          <w:i w:val="off"/>
        </w:rPr>
        <w:t>或消失均能导致自控大便的机制障碍，以致不能控制大便。</w:t>
      </w:r>
    </w:p>
    <w:p>
      <w:pPr>
        <w:wordWrap w:val="on"/>
        <w:autoSpaceDE w:val="off"/>
        <w:autoSpaceDN w:val="off"/>
        <w:spacing w:before="20" w:after="0" w:line="463" w:lineRule="atLeast"/>
        <w:ind w:left="460" w:right="660" w:firstLine="680"/>
        <w:jc w:val="both"/>
        <w:textAlignment w:val="auto"/>
        <w:rPr>
          <w:sz w:val="28"/>
        </w:rPr>
      </w:pPr>
      <w:r>
        <w:rPr>
          <w:rFonts w:ascii="宋体" w:hAnsi="宋体" w:cs="宋体" w:eastAsia="宋体"/>
          <w:sz w:val="28"/>
          <w:color w:val="000000"/>
          <w:b w:val="off"/>
          <w:i w:val="off"/>
        </w:rPr>
        <w:t>大便失禁在中医学中称为“滑泄”、“大便滑脱”，或称“遗矢”。</w:t>
      </w:r>
      <w:r>
        <w:rPr>
          <w:rFonts w:ascii="宋体" w:hAnsi="宋体" w:cs="宋体" w:eastAsia="宋体"/>
          <w:sz w:val="28"/>
          <w:color w:val="000000"/>
          <w:b w:val="off"/>
          <w:i w:val="off"/>
        </w:rPr>
        <w:t>老年人大便失禁主要是由于气虚下陷或脾肾阳衰所致。 中气下陷</w:t>
      </w:r>
      <w:r>
        <w:rPr>
          <w:rFonts w:ascii="宋体" w:hAnsi="宋体" w:cs="宋体" w:eastAsia="宋体"/>
          <w:sz w:val="28"/>
          <w:color w:val="000000"/>
          <w:b w:val="off"/>
          <w:i w:val="off"/>
        </w:rPr>
        <w:t>者常见于老年体弱，久病不愈，脾气日衰，气虚下陷，固摄失职。脾</w:t>
      </w:r>
      <w:r>
        <w:rPr>
          <w:rFonts w:ascii="宋体" w:hAnsi="宋体" w:cs="宋体" w:eastAsia="宋体"/>
          <w:sz w:val="28"/>
          <w:color w:val="000000"/>
          <w:b w:val="off"/>
          <w:i w:val="off"/>
        </w:rPr>
        <w:t>肾阳哀者，多见于久泻久痢患者，损伤脾肾，脾阳不振，中焦虚寒，</w:t>
      </w:r>
      <w:r>
        <w:rPr>
          <w:rFonts w:ascii="宋体" w:hAnsi="宋体" w:cs="宋体" w:eastAsia="宋体"/>
          <w:sz w:val="28"/>
          <w:color w:val="000000"/>
          <w:b w:val="off"/>
          <w:i w:val="off"/>
        </w:rPr>
        <w:t>健运无权；肾阳亏虚，命门火衰，不能腐熟水谷，致久泻不止，滑脱</w:t>
      </w:r>
      <w:r>
        <w:rPr>
          <w:rFonts w:ascii="宋体" w:hAnsi="宋体" w:cs="宋体" w:eastAsia="宋体"/>
          <w:sz w:val="28"/>
          <w:color w:val="000000"/>
          <w:b w:val="off"/>
          <w:i w:val="off"/>
        </w:rPr>
        <w:t>不禁，下利清谷。</w:t>
      </w:r>
    </w:p>
    <w:p>
      <w:pPr>
        <w:wordWrap w:val="on"/>
        <w:autoSpaceDE w:val="off"/>
        <w:autoSpaceDN w:val="off"/>
        <w:spacing w:before="60" w:after="0" w:line="360" w:lineRule="atLeast"/>
        <w:ind w:left="50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140" w:after="0" w:line="380" w:lineRule="atLeast"/>
        <w:ind w:left="1140" w:right="0"/>
        <w:jc w:val="both"/>
        <w:textAlignment w:val="auto"/>
        <w:rPr>
          <w:sz w:val="28"/>
        </w:rPr>
      </w:pPr>
      <w:r>
        <w:rPr>
          <w:rFonts w:ascii="宋体" w:hAnsi="宋体" w:cs="宋体" w:eastAsia="宋体"/>
          <w:sz w:val="28"/>
          <w:color w:val="000000"/>
          <w:b w:val="off"/>
          <w:i w:val="off"/>
        </w:rPr>
        <w:t>1.中气下陷</w:t>
      </w:r>
    </w:p>
    <w:p>
      <w:pPr>
        <w:wordWrap w:val="on"/>
        <w:autoSpaceDE w:val="off"/>
        <w:autoSpaceDN w:val="off"/>
        <w:spacing w:before="0" w:after="0" w:line="467" w:lineRule="atLeast"/>
        <w:ind w:left="460" w:right="700" w:firstLine="680"/>
        <w:jc w:val="both"/>
        <w:textAlignment w:val="auto"/>
        <w:rPr>
          <w:sz w:val="28"/>
        </w:rPr>
      </w:pPr>
      <w:r>
        <w:rPr>
          <w:rFonts w:ascii="宋体" w:hAnsi="宋体" w:cs="宋体" w:eastAsia="宋体"/>
          <w:sz w:val="28"/>
          <w:color w:val="000000"/>
          <w:b w:val="off"/>
          <w:i w:val="off"/>
        </w:rPr>
        <w:t>(1)临床表现：大便滑脱，甚至脱肛，脘腹重坠，便意频数，形</w:t>
      </w:r>
      <w:r>
        <w:rPr>
          <w:rFonts w:ascii="宋体" w:hAnsi="宋体" w:cs="宋体" w:eastAsia="宋体"/>
          <w:sz w:val="28"/>
          <w:color w:val="000000"/>
          <w:b w:val="off"/>
          <w:i w:val="off"/>
        </w:rPr>
        <w:t>体消瘦，头晕目眩，语言低微，气短乏力，食欲呆滞，面色㿠白，舌质</w:t>
      </w:r>
      <w:r>
        <w:rPr>
          <w:rFonts w:ascii="宋体" w:hAnsi="宋体" w:cs="宋体" w:eastAsia="宋体"/>
          <w:sz w:val="28"/>
          <w:color w:val="000000"/>
          <w:b w:val="off"/>
          <w:i w:val="off"/>
        </w:rPr>
        <w:t>淡胖，边有齿印，苔白腻，脉沉细无力。</w:t>
      </w:r>
    </w:p>
    <w:p>
      <w:pPr>
        <w:wordWrap w:val="on"/>
        <w:autoSpaceDE w:val="off"/>
        <w:autoSpaceDN w:val="off"/>
        <w:spacing w:before="100" w:after="0" w:line="360" w:lineRule="atLeast"/>
        <w:ind w:left="1140" w:right="0"/>
        <w:jc w:val="both"/>
        <w:textAlignment w:val="auto"/>
        <w:rPr>
          <w:sz w:val="28"/>
        </w:rPr>
      </w:pPr>
      <w:r>
        <w:rPr>
          <w:rFonts w:ascii="宋体" w:hAnsi="宋体" w:cs="宋体" w:eastAsia="宋体"/>
          <w:sz w:val="28"/>
          <w:color w:val="000000"/>
          <w:b w:val="off"/>
          <w:i w:val="off"/>
        </w:rPr>
        <w:t>(2)治疗原则：益气升提。</w:t>
      </w:r>
    </w:p>
    <w:p>
      <w:pPr>
        <w:wordWrap w:val="on"/>
        <w:autoSpaceDE w:val="off"/>
        <w:autoSpaceDN w:val="off"/>
        <w:spacing w:before="0" w:after="0" w:line="460" w:lineRule="atLeast"/>
        <w:ind w:left="420" w:right="720" w:firstLine="720"/>
        <w:jc w:val="both"/>
        <w:textAlignment w:val="auto"/>
        <w:rPr>
          <w:sz w:val="28"/>
        </w:rPr>
      </w:pPr>
      <w:r>
        <w:rPr>
          <w:rFonts w:ascii="宋体" w:hAnsi="宋体" w:cs="宋体" w:eastAsia="宋体"/>
          <w:sz w:val="28"/>
          <w:color w:val="000000"/>
          <w:b w:val="off"/>
          <w:i w:val="off"/>
        </w:rPr>
        <w:t>(3)选穴及治疗方法：取背俞穴、任脉、足阳明胃经穴为主，选</w:t>
      </w:r>
      <w:r>
        <w:rPr>
          <w:rFonts w:ascii="宋体" w:hAnsi="宋体" w:cs="宋体" w:eastAsia="宋体"/>
          <w:sz w:val="28"/>
          <w:color w:val="000000"/>
          <w:b w:val="off"/>
          <w:i w:val="off"/>
        </w:rPr>
        <w:t>脾俞、胃俞、气海俞、关元、气海、足三里穴。针用补法或针后加灸</w:t>
      </w:r>
      <w:r>
        <w:rPr>
          <w:rFonts w:ascii="宋体" w:hAnsi="宋体" w:cs="宋体" w:eastAsia="宋体"/>
          <w:sz w:val="28"/>
          <w:color w:val="000000"/>
          <w:b w:val="off"/>
          <w:i w:val="off"/>
        </w:rPr>
        <w:t>或单独行灸法。</w:t>
      </w:r>
    </w:p>
    <w:p>
      <w:pPr>
        <w:wordWrap w:val="on"/>
        <w:autoSpaceDE w:val="off"/>
        <w:autoSpaceDN w:val="off"/>
        <w:spacing w:before="120" w:after="0" w:line="360" w:lineRule="atLeast"/>
        <w:ind w:left="1140" w:right="0"/>
        <w:jc w:val="both"/>
        <w:textAlignment w:val="auto"/>
        <w:rPr>
          <w:sz w:val="28"/>
        </w:rPr>
      </w:pPr>
      <w:r>
        <w:rPr>
          <w:rFonts w:ascii="宋体" w:hAnsi="宋体" w:cs="宋体" w:eastAsia="宋体"/>
          <w:sz w:val="28"/>
          <w:color w:val="000000"/>
          <w:b w:val="off"/>
          <w:i w:val="off"/>
        </w:rPr>
        <w:t>(4)方义：中气不足，脾虚下陷治当健脾、益气、升提为主。故</w:t>
      </w:r>
      <w:r>
        <w:br w:type="page"/>
      </w:r>
    </w:p>
    <w:p>
      <w:pPr>
        <w:wordWrap w:val="on"/>
        <w:autoSpaceDE w:val="off"/>
        <w:autoSpaceDN w:val="off"/>
        <w:spacing w:before="640" w:after="0" w:line="360" w:lineRule="atLeast"/>
        <w:ind w:left="440" w:right="0"/>
        <w:jc w:val="both"/>
        <w:textAlignment w:val="auto"/>
        <w:rPr>
          <w:sz w:val="27"/>
        </w:rPr>
      </w:pPr>
      <w:r>
        <w:rPr>
          <w:rFonts w:ascii="宋体" w:hAnsi="宋体" w:cs="宋体" w:eastAsia="宋体"/>
          <w:sz w:val="27"/>
          <w:color w:val="000000"/>
          <w:u w:val="single"/>
          <w:b w:val="off"/>
          <w:i w:val="off"/>
        </w:rPr>
        <w:t xml:space="preserve">                            下篇 各种老年疾病的针灸治疗 171</w:t>
      </w:r>
    </w:p>
    <w:p>
      <w:pPr>
        <w:wordWrap w:val="on"/>
        <w:autoSpaceDE w:val="off"/>
        <w:autoSpaceDN w:val="off"/>
        <w:spacing w:before="300" w:after="0" w:line="500" w:lineRule="atLeast"/>
        <w:ind w:left="440" w:right="700"/>
        <w:jc w:val="both"/>
        <w:textAlignment w:val="auto"/>
        <w:rPr>
          <w:sz w:val="27"/>
        </w:rPr>
      </w:pPr>
      <w:r>
        <w:rPr>
          <w:rFonts w:ascii="宋体" w:hAnsi="宋体" w:cs="宋体" w:eastAsia="宋体"/>
          <w:sz w:val="27"/>
          <w:color w:val="000000"/>
          <w:b w:val="off"/>
          <w:i w:val="off"/>
        </w:rPr>
        <w:t>取脾俞、胃俞穴以治其本。配气海俞以调益腑气；关元、气海穴益</w:t>
      </w:r>
      <w:r>
        <w:rPr>
          <w:rFonts w:ascii="宋体" w:hAnsi="宋体" w:cs="宋体" w:eastAsia="宋体"/>
          <w:sz w:val="27"/>
          <w:color w:val="000000"/>
          <w:b w:val="off"/>
          <w:i w:val="off"/>
        </w:rPr>
        <w:t>气回归固脱；足三里穴健运脾胃，扶正培元。 重者可加灸白会穴。</w:t>
      </w:r>
    </w:p>
    <w:p>
      <w:pPr>
        <w:wordWrap w:val="on"/>
        <w:autoSpaceDE w:val="off"/>
        <w:autoSpaceDN w:val="off"/>
        <w:spacing w:before="100" w:after="0" w:line="380" w:lineRule="atLeast"/>
        <w:ind w:left="1100" w:right="0"/>
        <w:jc w:val="both"/>
        <w:textAlignment w:val="auto"/>
        <w:rPr>
          <w:sz w:val="27"/>
        </w:rPr>
      </w:pPr>
      <w:r>
        <w:rPr>
          <w:rFonts w:ascii="宋体" w:hAnsi="宋体" w:cs="宋体" w:eastAsia="宋体"/>
          <w:sz w:val="27"/>
          <w:color w:val="000000"/>
          <w:b w:val="off"/>
          <w:i w:val="off"/>
        </w:rPr>
        <w:t>2.脾肾阳虚</w:t>
      </w:r>
    </w:p>
    <w:p>
      <w:pPr>
        <w:wordWrap w:val="on"/>
        <w:autoSpaceDE w:val="off"/>
        <w:autoSpaceDN w:val="off"/>
        <w:spacing w:before="0" w:after="0" w:line="453" w:lineRule="atLeast"/>
        <w:ind w:left="400" w:right="760" w:firstLine="700"/>
        <w:jc w:val="both"/>
        <w:textAlignment w:val="auto"/>
        <w:rPr>
          <w:sz w:val="27"/>
        </w:rPr>
      </w:pPr>
      <w:r>
        <w:rPr>
          <w:rFonts w:ascii="宋体" w:hAnsi="宋体" w:cs="宋体" w:eastAsia="宋体"/>
          <w:sz w:val="27"/>
          <w:color w:val="000000"/>
          <w:b w:val="off"/>
          <w:i w:val="off"/>
        </w:rPr>
        <w:t>(1)临床表现：久泄久痢，便次频繁，肛门失约，时有黏液便</w:t>
      </w:r>
      <w:r>
        <w:rPr>
          <w:rFonts w:ascii="宋体" w:hAnsi="宋体" w:cs="宋体" w:eastAsia="宋体"/>
          <w:sz w:val="27"/>
          <w:color w:val="000000"/>
          <w:b w:val="off"/>
          <w:i w:val="off"/>
        </w:rPr>
        <w:t>出，形寒畏冷，四肢欠温，腰膝痠冷，下腹冷痛，小便清长或夜尿增</w:t>
      </w:r>
      <w:r>
        <w:rPr>
          <w:rFonts w:ascii="宋体" w:hAnsi="宋体" w:cs="宋体" w:eastAsia="宋体"/>
          <w:sz w:val="27"/>
          <w:color w:val="000000"/>
          <w:b w:val="off"/>
          <w:i w:val="off"/>
        </w:rPr>
        <w:t>多，舌淡胖，苔白滑，脉沉细。</w:t>
      </w:r>
    </w:p>
    <w:p>
      <w:pPr>
        <w:wordWrap w:val="on"/>
        <w:autoSpaceDE w:val="off"/>
        <w:autoSpaceDN w:val="off"/>
        <w:spacing w:before="100" w:after="0" w:line="360" w:lineRule="atLeast"/>
        <w:ind w:left="1100" w:right="0"/>
        <w:jc w:val="both"/>
        <w:textAlignment w:val="auto"/>
        <w:rPr>
          <w:sz w:val="27"/>
        </w:rPr>
      </w:pPr>
      <w:r>
        <w:rPr>
          <w:rFonts w:ascii="宋体" w:hAnsi="宋体" w:cs="宋体" w:eastAsia="宋体"/>
          <w:sz w:val="27"/>
          <w:color w:val="000000"/>
          <w:b w:val="off"/>
          <w:i w:val="off"/>
        </w:rPr>
        <w:t>(2)治疗原则：温肾回阳固脱。</w:t>
      </w:r>
    </w:p>
    <w:p>
      <w:pPr>
        <w:wordWrap w:val="on"/>
        <w:autoSpaceDE w:val="off"/>
        <w:autoSpaceDN w:val="off"/>
        <w:spacing w:before="40" w:after="0" w:line="440" w:lineRule="atLeast"/>
        <w:ind w:left="420" w:right="740" w:firstLine="680"/>
        <w:jc w:val="both"/>
        <w:textAlignment w:val="auto"/>
        <w:rPr>
          <w:sz w:val="27"/>
        </w:rPr>
      </w:pPr>
      <w:r>
        <w:rPr>
          <w:rFonts w:ascii="宋体" w:hAnsi="宋体" w:cs="宋体" w:eastAsia="宋体"/>
          <w:sz w:val="27"/>
          <w:color w:val="000000"/>
          <w:b w:val="off"/>
          <w:i w:val="off"/>
        </w:rPr>
        <w:t>(3)选穴及治疗方法：取背部俞穴及任、督脉经穴为主，选肾</w:t>
      </w:r>
      <w:r>
        <w:rPr>
          <w:rFonts w:ascii="宋体" w:hAnsi="宋体" w:cs="宋体" w:eastAsia="宋体"/>
          <w:sz w:val="27"/>
          <w:color w:val="000000"/>
          <w:b w:val="off"/>
          <w:i w:val="off"/>
        </w:rPr>
        <w:t>俞、命门、大肠俞、关元、百会穴。针后加灸或直接行灸法。</w:t>
      </w:r>
    </w:p>
    <w:p>
      <w:pPr>
        <w:wordWrap w:val="on"/>
        <w:autoSpaceDE w:val="off"/>
        <w:autoSpaceDN w:val="off"/>
        <w:spacing w:before="20" w:after="0" w:line="460" w:lineRule="atLeast"/>
        <w:ind w:left="380" w:right="740" w:firstLine="720"/>
        <w:jc w:val="both"/>
        <w:textAlignment w:val="auto"/>
        <w:rPr>
          <w:sz w:val="27"/>
        </w:rPr>
      </w:pPr>
      <w:r>
        <w:rPr>
          <w:rFonts w:ascii="宋体" w:hAnsi="宋体" w:cs="宋体" w:eastAsia="宋体"/>
          <w:sz w:val="27"/>
          <w:color w:val="000000"/>
          <w:b w:val="off"/>
          <w:i w:val="off"/>
        </w:rPr>
        <w:t>(4)方义：肾俞穴为肾脏精气转输于背部的穴位，命门穴为督</w:t>
      </w:r>
      <w:r>
        <w:rPr>
          <w:rFonts w:ascii="宋体" w:hAnsi="宋体" w:cs="宋体" w:eastAsia="宋体"/>
          <w:sz w:val="27"/>
          <w:color w:val="000000"/>
          <w:b w:val="off"/>
          <w:i w:val="off"/>
        </w:rPr>
        <w:t>脉经穴，督脉具有总督人体诸阳之功效，故针补或艾灸肾俞、命门</w:t>
      </w:r>
      <w:r>
        <w:rPr>
          <w:rFonts w:ascii="宋体" w:hAnsi="宋体" w:cs="宋体" w:eastAsia="宋体"/>
          <w:sz w:val="27"/>
          <w:color w:val="000000"/>
          <w:b w:val="off"/>
          <w:i w:val="off"/>
        </w:rPr>
        <w:t>穴具有温肾壮阳的作用；取大肠俞以温散肠中寒气，收敛固脱；关</w:t>
      </w:r>
      <w:r>
        <w:rPr>
          <w:rFonts w:ascii="宋体" w:hAnsi="宋体" w:cs="宋体" w:eastAsia="宋体"/>
          <w:sz w:val="27"/>
          <w:color w:val="000000"/>
          <w:b w:val="off"/>
          <w:i w:val="off"/>
        </w:rPr>
        <w:t>元穴为任脉经穴，具有调气回阳之力；百会穴回阳升提固脱。</w:t>
      </w:r>
    </w:p>
    <w:p>
      <w:pPr>
        <w:wordWrap w:val="on"/>
        <w:autoSpaceDE w:val="off"/>
        <w:autoSpaceDN w:val="off"/>
        <w:spacing w:before="100" w:after="0" w:line="360" w:lineRule="atLeast"/>
        <w:ind w:left="440" w:right="0"/>
        <w:jc w:val="both"/>
        <w:textAlignment w:val="auto"/>
        <w:rPr>
          <w:sz w:val="27"/>
        </w:rPr>
      </w:pPr>
      <w:r>
        <w:rPr>
          <w:rFonts w:ascii="宋体" w:hAnsi="宋体" w:cs="宋体" w:eastAsia="宋体"/>
          <w:sz w:val="27"/>
          <w:color w:val="000000"/>
          <w:b w:val="off"/>
          <w:i w:val="off"/>
        </w:rPr>
        <w:t>【其他疗法】</w:t>
      </w:r>
    </w:p>
    <w:p>
      <w:pPr>
        <w:wordWrap w:val="on"/>
        <w:autoSpaceDE w:val="off"/>
        <w:autoSpaceDN w:val="off"/>
        <w:spacing w:before="20" w:after="0" w:line="460" w:lineRule="atLeast"/>
        <w:ind w:left="400" w:right="720" w:firstLine="700"/>
        <w:jc w:val="both"/>
        <w:textAlignment w:val="auto"/>
        <w:rPr>
          <w:sz w:val="27"/>
        </w:rPr>
      </w:pPr>
      <w:r>
        <w:rPr>
          <w:rFonts w:ascii="宋体" w:hAnsi="宋体" w:cs="宋体" w:eastAsia="宋体"/>
          <w:sz w:val="27"/>
          <w:color w:val="000000"/>
          <w:b w:val="off"/>
          <w:i w:val="off"/>
        </w:rPr>
        <w:t>(1)耳针：取脾、肾、大肠、直肠下段、内分泌、皮质下穴。 每次</w:t>
      </w:r>
      <w:r>
        <w:rPr>
          <w:rFonts w:ascii="宋体" w:hAnsi="宋体" w:cs="宋体" w:eastAsia="宋体"/>
          <w:sz w:val="27"/>
          <w:color w:val="000000"/>
          <w:b w:val="off"/>
          <w:i w:val="off"/>
        </w:rPr>
        <w:t>取单侧耳3个穴位，用揿针植入或用王不留行子压迫，3天轮换一</w:t>
      </w:r>
      <w:r>
        <w:rPr>
          <w:rFonts w:ascii="宋体" w:hAnsi="宋体" w:cs="宋体" w:eastAsia="宋体"/>
          <w:sz w:val="27"/>
          <w:color w:val="000000"/>
          <w:b w:val="off"/>
          <w:i w:val="off"/>
        </w:rPr>
        <w:t>组穴位，双耳交替治疗。</w:t>
      </w:r>
    </w:p>
    <w:p>
      <w:pPr>
        <w:wordWrap w:val="on"/>
        <w:autoSpaceDE w:val="off"/>
        <w:autoSpaceDN w:val="off"/>
        <w:spacing w:before="40" w:after="0" w:line="440" w:lineRule="atLeast"/>
        <w:ind w:left="420" w:right="760" w:firstLine="680"/>
        <w:jc w:val="both"/>
        <w:textAlignment w:val="auto"/>
        <w:rPr>
          <w:sz w:val="27"/>
        </w:rPr>
      </w:pPr>
      <w:r>
        <w:rPr>
          <w:rFonts w:ascii="宋体" w:hAnsi="宋体" w:cs="宋体" w:eastAsia="宋体"/>
          <w:sz w:val="27"/>
          <w:color w:val="000000"/>
          <w:b w:val="off"/>
          <w:i w:val="off"/>
        </w:rPr>
        <w:t>(2)梅花针：轻刺手法叩击脊椎两侧，重点叩刺腰骶部。脾虚</w:t>
      </w:r>
      <w:r>
        <w:rPr>
          <w:rFonts w:ascii="宋体" w:hAnsi="宋体" w:cs="宋体" w:eastAsia="宋体"/>
          <w:sz w:val="27"/>
          <w:color w:val="000000"/>
          <w:b w:val="off"/>
          <w:i w:val="off"/>
        </w:rPr>
        <w:t>为主者点叩两侧脾俞穴；肾虚为主者点叩肾俞穴。每天治疗1次。</w:t>
      </w:r>
    </w:p>
    <w:p>
      <w:pPr>
        <w:wordWrap w:val="on"/>
        <w:autoSpaceDE w:val="off"/>
        <w:autoSpaceDN w:val="off"/>
        <w:spacing w:before="120" w:after="0" w:line="360" w:lineRule="atLeast"/>
        <w:ind w:left="44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120" w:after="0" w:line="360" w:lineRule="atLeast"/>
        <w:ind w:left="1100" w:right="0"/>
        <w:jc w:val="both"/>
        <w:textAlignment w:val="auto"/>
        <w:rPr>
          <w:sz w:val="27"/>
        </w:rPr>
      </w:pPr>
      <w:r>
        <w:rPr>
          <w:rFonts w:ascii="宋体" w:hAnsi="宋体" w:cs="宋体" w:eastAsia="宋体"/>
          <w:sz w:val="27"/>
          <w:color w:val="000000"/>
          <w:b w:val="off"/>
          <w:i w:val="off"/>
        </w:rPr>
        <w:t>选用肠三针为主。 (参见“老年性腹泻”篇)</w:t>
      </w:r>
    </w:p>
    <w:p>
      <w:pPr>
        <w:wordWrap w:val="on"/>
        <w:autoSpaceDE w:val="off"/>
        <w:autoSpaceDN w:val="off"/>
        <w:spacing w:before="580" w:after="0" w:line="460" w:lineRule="atLeast"/>
        <w:ind w:left="440" w:right="0"/>
        <w:jc w:val="both"/>
        <w:textAlignment w:val="auto"/>
        <w:rPr>
          <w:sz w:val="28"/>
        </w:rPr>
      </w:pPr>
      <w:r>
        <w:rPr>
          <w:rFonts w:ascii="宋体" w:hAnsi="宋体" w:cs="宋体" w:eastAsia="宋体"/>
          <w:sz w:val="28"/>
          <w:color w:val="000000"/>
          <w:b w:val="off"/>
          <w:i w:val="off"/>
        </w:rPr>
        <w:t>二十一 老年慢性胃炎</w:t>
      </w:r>
    </w:p>
    <w:p>
      <w:pPr>
        <w:wordWrap w:val="on"/>
        <w:autoSpaceDE w:val="off"/>
        <w:autoSpaceDN w:val="off"/>
        <w:spacing w:before="440" w:after="0" w:line="380" w:lineRule="atLeast"/>
        <w:ind w:left="440" w:right="0"/>
        <w:jc w:val="both"/>
        <w:textAlignment w:val="auto"/>
        <w:rPr>
          <w:sz w:val="27"/>
        </w:rPr>
      </w:pPr>
      <w:r>
        <w:rPr>
          <w:rFonts w:ascii="宋体" w:hAnsi="宋体" w:cs="宋体" w:eastAsia="宋体"/>
          <w:sz w:val="27"/>
          <w:color w:val="000000"/>
          <w:b w:val="off"/>
          <w:i w:val="off"/>
        </w:rPr>
        <w:t>【概述】</w:t>
      </w:r>
    </w:p>
    <w:p>
      <w:pPr>
        <w:wordWrap w:val="on"/>
        <w:autoSpaceDE w:val="off"/>
        <w:autoSpaceDN w:val="off"/>
        <w:spacing w:before="100" w:after="0" w:line="360" w:lineRule="atLeast"/>
        <w:ind w:left="1100" w:right="0"/>
        <w:jc w:val="both"/>
        <w:textAlignment w:val="auto"/>
        <w:rPr>
          <w:sz w:val="27"/>
        </w:rPr>
      </w:pPr>
      <w:r>
        <w:rPr>
          <w:rFonts w:ascii="宋体" w:hAnsi="宋体" w:cs="宋体" w:eastAsia="宋体"/>
          <w:sz w:val="27"/>
          <w:color w:val="000000"/>
          <w:b w:val="off"/>
          <w:i w:val="off"/>
        </w:rPr>
        <w:t>1.病因和诊断要点</w:t>
      </w:r>
    </w:p>
    <w:p>
      <w:pPr>
        <w:wordWrap w:val="on"/>
        <w:autoSpaceDE w:val="off"/>
        <w:autoSpaceDN w:val="off"/>
        <w:spacing w:before="40" w:after="0" w:line="464" w:lineRule="atLeast"/>
        <w:ind w:left="420" w:right="720" w:firstLine="680"/>
        <w:jc w:val="both"/>
        <w:textAlignment w:val="auto"/>
        <w:rPr>
          <w:sz w:val="27"/>
        </w:rPr>
      </w:pPr>
      <w:r>
        <w:rPr>
          <w:rFonts w:ascii="宋体" w:hAnsi="宋体" w:cs="宋体" w:eastAsia="宋体"/>
          <w:sz w:val="27"/>
          <w:color w:val="000000"/>
          <w:b w:val="off"/>
          <w:i w:val="off"/>
        </w:rPr>
        <w:t>慢性胃炎是以胃膜的非特异性炎症为主要病理变化的慢性胃</w:t>
      </w:r>
      <w:r>
        <w:rPr>
          <w:rFonts w:ascii="宋体" w:hAnsi="宋体" w:cs="宋体" w:eastAsia="宋体"/>
          <w:sz w:val="27"/>
          <w:color w:val="000000"/>
          <w:b w:val="off"/>
          <w:i w:val="off"/>
        </w:rPr>
        <w:t>病。临床上主要表现为慢性上腹部疼痛及消化不良等症状。其发</w:t>
      </w:r>
      <w:r>
        <w:rPr>
          <w:rFonts w:ascii="宋体" w:hAnsi="宋体" w:cs="宋体" w:eastAsia="宋体"/>
          <w:sz w:val="27"/>
          <w:color w:val="000000"/>
          <w:b w:val="off"/>
          <w:i w:val="off"/>
        </w:rPr>
        <w:t>病率有随年龄增长而升高的趋势。病因迄今还未完全明了，但可</w:t>
      </w:r>
      <w:r>
        <w:rPr>
          <w:rFonts w:ascii="宋体" w:hAnsi="宋体" w:cs="宋体" w:eastAsia="宋体"/>
          <w:sz w:val="27"/>
          <w:color w:val="000000"/>
          <w:b w:val="off"/>
          <w:i w:val="off"/>
        </w:rPr>
        <w:t>与下列因素有关：急性胃炎的遗患；刺激性食物和药物对胃膜的刺</w:t>
      </w:r>
      <w:r>
        <w:rPr>
          <w:rFonts w:ascii="宋体" w:hAnsi="宋体" w:cs="宋体" w:eastAsia="宋体"/>
          <w:sz w:val="27"/>
          <w:color w:val="000000"/>
          <w:b w:val="off"/>
          <w:i w:val="off"/>
        </w:rPr>
        <w:t>激；长期的胆汁反流，破坏胃膜屏障；自身免疫反应；继发于其他疾</w:t>
      </w:r>
      <w:r>
        <w:br w:type="page"/>
      </w:r>
    </w:p>
    <w:p>
      <w:pPr>
        <w:wordWrap w:val="on"/>
        <w:autoSpaceDE w:val="off"/>
        <w:autoSpaceDN w:val="off"/>
        <w:spacing w:before="620" w:after="0" w:line="360" w:lineRule="atLeast"/>
        <w:ind w:left="520" w:right="0"/>
        <w:jc w:val="both"/>
        <w:textAlignment w:val="auto"/>
        <w:rPr>
          <w:sz w:val="28"/>
        </w:rPr>
      </w:pPr>
      <w:r>
        <w:rPr>
          <w:rFonts w:ascii="宋体" w:hAnsi="宋体" w:cs="宋体" w:eastAsia="宋体"/>
          <w:sz w:val="28"/>
          <w:color w:val="000000"/>
          <w:b w:val="off"/>
          <w:i w:val="off"/>
        </w:rPr>
        <w:t>172 常见老年病针灸治疗</w:t>
      </w:r>
    </w:p>
    <w:p>
      <w:pPr>
        <w:wordWrap w:val="on"/>
        <w:spacing w:before="160" w:after="0" w:line="120" w:lineRule="exact"/>
        <w:ind w:left="840" w:right="10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20" w:after="0" w:line="447" w:lineRule="atLeast"/>
        <w:ind w:left="500" w:right="640" w:firstLine="20"/>
        <w:jc w:val="both"/>
        <w:textAlignment w:val="auto"/>
        <w:rPr>
          <w:sz w:val="28"/>
        </w:rPr>
      </w:pPr>
      <w:r>
        <w:rPr>
          <w:rFonts w:ascii="宋体" w:hAnsi="宋体" w:cs="宋体" w:eastAsia="宋体"/>
          <w:sz w:val="28"/>
          <w:color w:val="000000"/>
          <w:b w:val="off"/>
          <w:i w:val="off"/>
        </w:rPr>
        <w:t>病，如慢性感染病灶的细菌或其毒素长期对胃膜的刺激，心力衰竭</w:t>
      </w:r>
      <w:r>
        <w:rPr>
          <w:rFonts w:ascii="宋体" w:hAnsi="宋体" w:cs="宋体" w:eastAsia="宋体"/>
          <w:sz w:val="28"/>
          <w:color w:val="000000"/>
          <w:b w:val="off"/>
          <w:i w:val="off"/>
        </w:rPr>
        <w:t>或门脉高压症可使胃长期处于瘀血状态，造成胃膜持续缺氧与营</w:t>
      </w:r>
      <w:r>
        <w:rPr>
          <w:rFonts w:ascii="宋体" w:hAnsi="宋体" w:cs="宋体" w:eastAsia="宋体"/>
          <w:sz w:val="28"/>
          <w:color w:val="000000"/>
          <w:b w:val="off"/>
          <w:i w:val="off"/>
        </w:rPr>
        <w:t>养障碍，从而引起胃膜慢性炎症。</w:t>
      </w:r>
    </w:p>
    <w:p>
      <w:pPr>
        <w:wordWrap w:val="on"/>
        <w:autoSpaceDE w:val="off"/>
        <w:autoSpaceDN w:val="off"/>
        <w:spacing w:before="120" w:after="0" w:line="360" w:lineRule="atLeast"/>
        <w:ind w:left="1120" w:right="0"/>
        <w:jc w:val="both"/>
        <w:textAlignment w:val="auto"/>
        <w:rPr>
          <w:sz w:val="28"/>
        </w:rPr>
      </w:pPr>
      <w:r>
        <w:rPr>
          <w:rFonts w:ascii="宋体" w:hAnsi="宋体" w:cs="宋体" w:eastAsia="宋体"/>
          <w:sz w:val="28"/>
          <w:color w:val="000000"/>
          <w:b w:val="off"/>
          <w:i w:val="off"/>
        </w:rPr>
        <w:t>2.中医对本病的认识</w:t>
      </w:r>
    </w:p>
    <w:p>
      <w:pPr>
        <w:wordWrap w:val="on"/>
        <w:autoSpaceDE w:val="off"/>
        <w:autoSpaceDN w:val="off"/>
        <w:spacing w:before="0" w:after="0" w:line="463" w:lineRule="atLeast"/>
        <w:ind w:left="440" w:right="680" w:firstLine="680"/>
        <w:jc w:val="both"/>
        <w:textAlignment w:val="auto"/>
        <w:rPr>
          <w:sz w:val="28"/>
        </w:rPr>
      </w:pPr>
      <w:r>
        <w:rPr>
          <w:rFonts w:ascii="宋体" w:hAnsi="宋体" w:cs="宋体" w:eastAsia="宋体"/>
          <w:sz w:val="28"/>
          <w:color w:val="000000"/>
          <w:b w:val="off"/>
          <w:i w:val="off"/>
        </w:rPr>
        <w:t>本病属中医学“胃痛”、“胃脘痛”的范畴。 起因与饮食所伤、情</w:t>
      </w:r>
      <w:r>
        <w:rPr>
          <w:rFonts w:ascii="宋体" w:hAnsi="宋体" w:cs="宋体" w:eastAsia="宋体"/>
          <w:sz w:val="28"/>
          <w:color w:val="000000"/>
          <w:b w:val="off"/>
          <w:i w:val="off"/>
        </w:rPr>
        <w:t>志失调等有关。或嗜食辛辣、长期饮酒、过食生冷、饥饱无度，或情</w:t>
      </w:r>
      <w:r>
        <w:rPr>
          <w:rFonts w:ascii="宋体" w:hAnsi="宋体" w:cs="宋体" w:eastAsia="宋体"/>
          <w:sz w:val="28"/>
          <w:color w:val="000000"/>
          <w:b w:val="off"/>
          <w:i w:val="off"/>
        </w:rPr>
        <w:t>志失调、忧思恼怒、肝气郁结、横逆犯胃，均可损伤脾胃而致胃痛。</w:t>
      </w:r>
      <w:r>
        <w:rPr>
          <w:rFonts w:ascii="宋体" w:hAnsi="宋体" w:cs="宋体" w:eastAsia="宋体"/>
          <w:sz w:val="28"/>
          <w:color w:val="000000"/>
          <w:b w:val="off"/>
          <w:i w:val="off"/>
        </w:rPr>
        <w:t>若肝郁日久、化火耗伤胃阴；久病人络、脉络受损、气血不和则可导</w:t>
      </w:r>
      <w:r>
        <w:rPr>
          <w:rFonts w:ascii="宋体" w:hAnsi="宋体" w:cs="宋体" w:eastAsia="宋体"/>
          <w:sz w:val="28"/>
          <w:color w:val="000000"/>
          <w:b w:val="off"/>
          <w:i w:val="off"/>
        </w:rPr>
        <w:t>致血瘀，病久又可致脾胃虚弱或脾胃虚寒等。由于慢性胃炎与溃</w:t>
      </w:r>
      <w:r>
        <w:rPr>
          <w:rFonts w:ascii="宋体" w:hAnsi="宋体" w:cs="宋体" w:eastAsia="宋体"/>
          <w:sz w:val="28"/>
          <w:color w:val="000000"/>
          <w:b w:val="off"/>
          <w:i w:val="off"/>
        </w:rPr>
        <w:t>疡病都可归于中医学“胃痛”、“胃脘痛”范畴，且临床症状极为相</w:t>
      </w:r>
      <w:r>
        <w:rPr>
          <w:rFonts w:ascii="宋体" w:hAnsi="宋体" w:cs="宋体" w:eastAsia="宋体"/>
          <w:sz w:val="28"/>
          <w:color w:val="000000"/>
          <w:b w:val="off"/>
          <w:i w:val="off"/>
        </w:rPr>
        <w:t>似，中医辨证分型也基本相同，故治疗上可相互参照。</w:t>
      </w:r>
    </w:p>
    <w:p>
      <w:pPr>
        <w:wordWrap w:val="on"/>
        <w:autoSpaceDE w:val="off"/>
        <w:autoSpaceDN w:val="off"/>
        <w:spacing w:before="80" w:after="0" w:line="380" w:lineRule="atLeast"/>
        <w:ind w:left="52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120" w:after="0" w:line="360" w:lineRule="atLeast"/>
        <w:ind w:left="1120" w:right="0"/>
        <w:jc w:val="both"/>
        <w:textAlignment w:val="auto"/>
        <w:rPr>
          <w:sz w:val="28"/>
        </w:rPr>
      </w:pPr>
      <w:r>
        <w:rPr>
          <w:rFonts w:ascii="宋体" w:hAnsi="宋体" w:cs="宋体" w:eastAsia="宋体"/>
          <w:sz w:val="28"/>
          <w:color w:val="000000"/>
          <w:b w:val="off"/>
          <w:i w:val="off"/>
        </w:rPr>
        <w:t>1.肝郁气滞</w:t>
      </w:r>
    </w:p>
    <w:p>
      <w:pPr>
        <w:wordWrap w:val="on"/>
        <w:autoSpaceDE w:val="off"/>
        <w:autoSpaceDN w:val="off"/>
        <w:spacing w:before="40" w:after="0" w:line="447" w:lineRule="atLeast"/>
        <w:ind w:left="420" w:right="700" w:firstLine="700"/>
        <w:jc w:val="both"/>
        <w:textAlignment w:val="auto"/>
        <w:rPr>
          <w:sz w:val="28"/>
        </w:rPr>
      </w:pPr>
      <w:r>
        <w:rPr>
          <w:rFonts w:ascii="宋体" w:hAnsi="宋体" w:cs="宋体" w:eastAsia="宋体"/>
          <w:sz w:val="28"/>
          <w:color w:val="000000"/>
          <w:b w:val="off"/>
          <w:i w:val="off"/>
        </w:rPr>
        <w:t>(1)临床表现：胃脘胀痛不适，食后尤甚，伴胸胁胀痛，嗳气，</w:t>
      </w:r>
      <w:r>
        <w:rPr>
          <w:rFonts w:ascii="宋体" w:hAnsi="宋体" w:cs="宋体" w:eastAsia="宋体"/>
          <w:sz w:val="28"/>
          <w:color w:val="000000"/>
          <w:b w:val="off"/>
          <w:i w:val="off"/>
        </w:rPr>
        <w:t>泛酸，矢气则舒，病情与情绪变化关系密切，舌质红，苔薄白，脉</w:t>
      </w:r>
      <w:r>
        <w:rPr>
          <w:rFonts w:ascii="宋体" w:hAnsi="宋体" w:cs="宋体" w:eastAsia="宋体"/>
          <w:sz w:val="28"/>
          <w:color w:val="000000"/>
          <w:b w:val="off"/>
          <w:i w:val="off"/>
        </w:rPr>
        <w:t>沉弦。</w:t>
      </w:r>
    </w:p>
    <w:p>
      <w:pPr>
        <w:wordWrap w:val="on"/>
        <w:autoSpaceDE w:val="off"/>
        <w:autoSpaceDN w:val="off"/>
        <w:spacing w:before="120" w:after="0" w:line="360" w:lineRule="atLeast"/>
        <w:ind w:left="1120" w:right="0"/>
        <w:jc w:val="both"/>
        <w:textAlignment w:val="auto"/>
        <w:rPr>
          <w:sz w:val="28"/>
        </w:rPr>
      </w:pPr>
      <w:r>
        <w:rPr>
          <w:rFonts w:ascii="宋体" w:hAnsi="宋体" w:cs="宋体" w:eastAsia="宋体"/>
          <w:sz w:val="28"/>
          <w:color w:val="000000"/>
          <w:b w:val="off"/>
          <w:i w:val="off"/>
        </w:rPr>
        <w:t>(2)治疗原则：疏肝解郁，调和胃气。</w:t>
      </w:r>
    </w:p>
    <w:p>
      <w:pPr>
        <w:wordWrap w:val="on"/>
        <w:autoSpaceDE w:val="off"/>
        <w:autoSpaceDN w:val="off"/>
        <w:spacing w:before="20" w:after="0" w:line="460" w:lineRule="atLeast"/>
        <w:ind w:left="420" w:right="740" w:firstLine="700"/>
        <w:jc w:val="both"/>
        <w:textAlignment w:val="auto"/>
        <w:rPr>
          <w:sz w:val="28"/>
        </w:rPr>
      </w:pPr>
      <w:r>
        <w:rPr>
          <w:rFonts w:ascii="宋体" w:hAnsi="宋体" w:cs="宋体" w:eastAsia="宋体"/>
          <w:sz w:val="28"/>
          <w:color w:val="000000"/>
          <w:b w:val="off"/>
          <w:i w:val="off"/>
        </w:rPr>
        <w:t>(3)选穴及治疗方法：取足厥阴、阳明经俞、募穴为主，选肝</w:t>
      </w:r>
      <w:r>
        <w:rPr>
          <w:rFonts w:ascii="宋体" w:hAnsi="宋体" w:cs="宋体" w:eastAsia="宋体"/>
          <w:sz w:val="28"/>
          <w:color w:val="000000"/>
          <w:b w:val="off"/>
          <w:i w:val="off"/>
        </w:rPr>
        <w:t>俞、期门、中脘、足三里、公孙、内关穴。 针刺多用泻法或平补平</w:t>
      </w:r>
      <w:r>
        <w:rPr>
          <w:rFonts w:ascii="宋体" w:hAnsi="宋体" w:cs="宋体" w:eastAsia="宋体"/>
          <w:sz w:val="28"/>
          <w:color w:val="000000"/>
          <w:b w:val="off"/>
          <w:i w:val="off"/>
        </w:rPr>
        <w:t>泻法。</w:t>
      </w:r>
    </w:p>
    <w:p>
      <w:pPr>
        <w:wordWrap w:val="on"/>
        <w:autoSpaceDE w:val="off"/>
        <w:autoSpaceDN w:val="off"/>
        <w:spacing w:before="40" w:after="0" w:line="450" w:lineRule="atLeast"/>
        <w:ind w:left="400" w:right="740" w:firstLine="720"/>
        <w:jc w:val="both"/>
        <w:textAlignment w:val="auto"/>
        <w:rPr>
          <w:sz w:val="28"/>
        </w:rPr>
      </w:pPr>
      <w:r>
        <w:rPr>
          <w:rFonts w:ascii="宋体" w:hAnsi="宋体" w:cs="宋体" w:eastAsia="宋体"/>
          <w:sz w:val="28"/>
          <w:color w:val="000000"/>
          <w:b w:val="off"/>
          <w:i w:val="off"/>
        </w:rPr>
        <w:t>(4)方义：取肝俞穴配期门穴为俞募配穴，以达到琉肝解郁之</w:t>
      </w:r>
      <w:r>
        <w:rPr>
          <w:rFonts w:ascii="宋体" w:hAnsi="宋体" w:cs="宋体" w:eastAsia="宋体"/>
          <w:sz w:val="28"/>
          <w:color w:val="000000"/>
          <w:b w:val="off"/>
          <w:i w:val="off"/>
        </w:rPr>
        <w:t>目的；中脘穴为胃之“募”穴，足三里穴为胃之“合”穴，共起调和胃</w:t>
      </w:r>
      <w:r>
        <w:rPr>
          <w:rFonts w:ascii="宋体" w:hAnsi="宋体" w:cs="宋体" w:eastAsia="宋体"/>
          <w:sz w:val="28"/>
          <w:color w:val="000000"/>
          <w:b w:val="off"/>
          <w:i w:val="off"/>
        </w:rPr>
        <w:t>气的作用；公孙穴通冲脉，内关穴通阴维脉，合于心、胸、胃，二穴合</w:t>
      </w:r>
      <w:r>
        <w:rPr>
          <w:rFonts w:ascii="宋体" w:hAnsi="宋体" w:cs="宋体" w:eastAsia="宋体"/>
          <w:sz w:val="28"/>
          <w:color w:val="000000"/>
          <w:b w:val="off"/>
          <w:i w:val="off"/>
        </w:rPr>
        <w:t>用有宽胸理气、和胃降逆之功。</w:t>
      </w:r>
    </w:p>
    <w:p>
      <w:pPr>
        <w:wordWrap w:val="on"/>
        <w:autoSpaceDE w:val="off"/>
        <w:autoSpaceDN w:val="off"/>
        <w:spacing w:before="120" w:after="0" w:line="360" w:lineRule="atLeast"/>
        <w:ind w:left="1120" w:right="0"/>
        <w:jc w:val="both"/>
        <w:textAlignment w:val="auto"/>
        <w:rPr>
          <w:sz w:val="28"/>
        </w:rPr>
      </w:pPr>
      <w:r>
        <w:rPr>
          <w:rFonts w:ascii="宋体" w:hAnsi="宋体" w:cs="宋体" w:eastAsia="宋体"/>
          <w:sz w:val="28"/>
          <w:color w:val="000000"/>
          <w:b w:val="off"/>
          <w:i w:val="off"/>
        </w:rPr>
        <w:t>2.胃热阴虚</w:t>
      </w:r>
    </w:p>
    <w:p>
      <w:pPr>
        <w:wordWrap w:val="on"/>
        <w:autoSpaceDE w:val="off"/>
        <w:autoSpaceDN w:val="off"/>
        <w:spacing w:before="60" w:after="0" w:line="460" w:lineRule="atLeast"/>
        <w:ind w:left="440" w:right="760" w:firstLine="680"/>
        <w:jc w:val="both"/>
        <w:textAlignment w:val="auto"/>
        <w:rPr>
          <w:sz w:val="28"/>
        </w:rPr>
      </w:pPr>
      <w:r>
        <w:rPr>
          <w:rFonts w:ascii="宋体" w:hAnsi="宋体" w:cs="宋体" w:eastAsia="宋体"/>
          <w:sz w:val="28"/>
          <w:color w:val="000000"/>
          <w:b w:val="off"/>
          <w:i w:val="off"/>
        </w:rPr>
        <w:t>(1)临床表现：胃脘部灼热疼痛，嘈杂，口干而苦，心烦易怒，</w:t>
      </w:r>
      <w:r>
        <w:rPr>
          <w:rFonts w:ascii="宋体" w:hAnsi="宋体" w:cs="宋体" w:eastAsia="宋体"/>
          <w:sz w:val="28"/>
          <w:color w:val="000000"/>
          <w:b w:val="off"/>
          <w:i w:val="off"/>
        </w:rPr>
        <w:t>小便短赤，舌质红少津，苔黄，脉弦细而数。</w:t>
      </w:r>
    </w:p>
    <w:p>
      <w:pPr>
        <w:wordWrap w:val="on"/>
        <w:autoSpaceDE w:val="off"/>
        <w:autoSpaceDN w:val="off"/>
        <w:spacing w:before="100" w:after="0" w:line="380" w:lineRule="atLeast"/>
        <w:ind w:left="1120" w:right="0"/>
        <w:jc w:val="both"/>
        <w:textAlignment w:val="auto"/>
        <w:rPr>
          <w:sz w:val="28"/>
        </w:rPr>
      </w:pPr>
      <w:r>
        <w:rPr>
          <w:rFonts w:ascii="宋体" w:hAnsi="宋体" w:cs="宋体" w:eastAsia="宋体"/>
          <w:sz w:val="28"/>
          <w:color w:val="000000"/>
          <w:b w:val="off"/>
          <w:i w:val="off"/>
        </w:rPr>
        <w:t>(2)治疗原则：泄热养阴和胃。</w:t>
      </w:r>
    </w:p>
    <w:p>
      <w:pPr>
        <w:wordWrap w:val="on"/>
        <w:autoSpaceDE w:val="off"/>
        <w:autoSpaceDN w:val="off"/>
        <w:spacing w:before="40" w:after="0" w:line="440" w:lineRule="atLeast"/>
        <w:ind w:left="440" w:right="720" w:firstLine="680"/>
        <w:jc w:val="both"/>
        <w:textAlignment w:val="auto"/>
        <w:rPr>
          <w:sz w:val="28"/>
        </w:rPr>
      </w:pPr>
      <w:r>
        <w:rPr>
          <w:rFonts w:ascii="宋体" w:hAnsi="宋体" w:cs="宋体" w:eastAsia="宋体"/>
          <w:sz w:val="28"/>
          <w:color w:val="000000"/>
          <w:b w:val="off"/>
          <w:i w:val="off"/>
        </w:rPr>
        <w:t>(3)选穴及治疗方法：取手足阳明、厥阴经穴为主，选行问、上</w:t>
      </w:r>
      <w:r>
        <w:rPr>
          <w:rFonts w:ascii="宋体" w:hAnsi="宋体" w:cs="宋体" w:eastAsia="宋体"/>
          <w:sz w:val="28"/>
          <w:color w:val="000000"/>
          <w:b w:val="off"/>
          <w:i w:val="off"/>
        </w:rPr>
        <w:t>巨虚、足三里、中脘、合谷穴。 针刺可用平补平泻手法。 热甚者多</w:t>
      </w:r>
      <w:r>
        <w:rPr>
          <w:rFonts w:ascii="宋体" w:hAnsi="宋体" w:cs="宋体" w:eastAsia="宋体"/>
          <w:sz w:val="28"/>
          <w:color w:val="000000"/>
          <w:b w:val="off"/>
          <w:i w:val="off"/>
        </w:rPr>
        <w:t>泻少补；阴虚者多补少泻。</w:t>
      </w:r>
      <w:r>
        <w:br w:type="page"/>
      </w:r>
    </w:p>
    <w:p>
      <w:pPr>
        <w:wordWrap w:val="on"/>
        <w:autoSpaceDE w:val="off"/>
        <w:autoSpaceDN w:val="off"/>
        <w:spacing w:before="600" w:after="0" w:line="360" w:lineRule="atLeast"/>
        <w:ind w:left="420" w:right="0"/>
        <w:jc w:val="both"/>
        <w:textAlignment w:val="auto"/>
        <w:rPr>
          <w:sz w:val="27"/>
        </w:rPr>
      </w:pPr>
      <w:r>
        <w:rPr>
          <w:rFonts w:ascii="宋体" w:hAnsi="宋体" w:cs="宋体" w:eastAsia="宋体"/>
          <w:sz w:val="27"/>
          <w:color w:val="000000"/>
          <w:u w:val="single"/>
          <w:b w:val="off"/>
          <w:i w:val="off"/>
        </w:rPr>
        <w:t xml:space="preserve">                            下篇 各种老年疾病的针灸治疗 173</w:t>
      </w:r>
    </w:p>
    <w:p>
      <w:pPr>
        <w:wordWrap w:val="on"/>
        <w:autoSpaceDE w:val="off"/>
        <w:autoSpaceDN w:val="off"/>
        <w:spacing w:before="360" w:after="0" w:line="460" w:lineRule="atLeast"/>
        <w:ind w:left="340" w:right="840" w:firstLine="700"/>
        <w:jc w:val="both"/>
        <w:textAlignment w:val="auto"/>
        <w:rPr>
          <w:sz w:val="27"/>
        </w:rPr>
      </w:pPr>
      <w:r>
        <w:rPr>
          <w:rFonts w:ascii="宋体" w:hAnsi="宋体" w:cs="宋体" w:eastAsia="宋体"/>
          <w:sz w:val="27"/>
          <w:color w:val="000000"/>
          <w:b w:val="off"/>
          <w:i w:val="off"/>
        </w:rPr>
        <w:t>(4)方义：取行间穴以疏肝泄热；上巨虚穴清热和胃；足三里</w:t>
      </w:r>
      <w:r>
        <w:rPr>
          <w:rFonts w:ascii="宋体" w:hAnsi="宋体" w:cs="宋体" w:eastAsia="宋体"/>
          <w:sz w:val="27"/>
          <w:color w:val="000000"/>
          <w:b w:val="off"/>
          <w:i w:val="off"/>
        </w:rPr>
        <w:t>穴健运脾胃，使生化有源，胃阴得充；中脘穴和胃止痛；配合谷穴清</w:t>
      </w:r>
      <w:r>
        <w:rPr>
          <w:rFonts w:ascii="宋体" w:hAnsi="宋体" w:cs="宋体" w:eastAsia="宋体"/>
          <w:sz w:val="27"/>
          <w:color w:val="000000"/>
          <w:b w:val="off"/>
          <w:i w:val="off"/>
        </w:rPr>
        <w:t>肠泄热，和胃止痛。诸穴相互配合共奏泄热和胃止痛之功。</w:t>
      </w:r>
    </w:p>
    <w:p>
      <w:pPr>
        <w:wordWrap w:val="on"/>
        <w:autoSpaceDE w:val="off"/>
        <w:autoSpaceDN w:val="off"/>
        <w:spacing w:before="100" w:after="0" w:line="360" w:lineRule="atLeast"/>
        <w:ind w:left="1040" w:right="0"/>
        <w:jc w:val="both"/>
        <w:textAlignment w:val="auto"/>
        <w:rPr>
          <w:sz w:val="27"/>
        </w:rPr>
      </w:pPr>
      <w:r>
        <w:rPr>
          <w:rFonts w:ascii="宋体" w:hAnsi="宋体" w:cs="宋体" w:eastAsia="宋体"/>
          <w:sz w:val="27"/>
          <w:color w:val="000000"/>
          <w:b w:val="off"/>
          <w:i w:val="off"/>
        </w:rPr>
        <w:t>3.脾胃虚弱</w:t>
      </w:r>
    </w:p>
    <w:p>
      <w:pPr>
        <w:wordWrap w:val="on"/>
        <w:autoSpaceDE w:val="off"/>
        <w:autoSpaceDN w:val="off"/>
        <w:spacing w:before="40" w:after="0" w:line="447" w:lineRule="atLeast"/>
        <w:ind w:left="340" w:right="820" w:firstLine="700"/>
        <w:jc w:val="both"/>
        <w:textAlignment w:val="auto"/>
        <w:rPr>
          <w:sz w:val="27"/>
        </w:rPr>
      </w:pPr>
      <w:r>
        <w:rPr>
          <w:rFonts w:ascii="宋体" w:hAnsi="宋体" w:cs="宋体" w:eastAsia="宋体"/>
          <w:sz w:val="27"/>
          <w:color w:val="000000"/>
          <w:b w:val="off"/>
          <w:i w:val="off"/>
        </w:rPr>
        <w:t>(1)临床表现：胃脘部隐隐作痛，按之则舒，纳呆，食则胃脘胀</w:t>
      </w:r>
      <w:r>
        <w:rPr>
          <w:rFonts w:ascii="宋体" w:hAnsi="宋体" w:cs="宋体" w:eastAsia="宋体"/>
          <w:sz w:val="27"/>
          <w:color w:val="000000"/>
          <w:b w:val="off"/>
          <w:i w:val="off"/>
        </w:rPr>
        <w:t>满.呕吐清涎，面色无华，形体消瘦，神疲乏力，大便稀溏，舌质淡，</w:t>
      </w:r>
      <w:r>
        <w:rPr>
          <w:rFonts w:ascii="宋体" w:hAnsi="宋体" w:cs="宋体" w:eastAsia="宋体"/>
          <w:sz w:val="27"/>
          <w:color w:val="000000"/>
          <w:b w:val="off"/>
          <w:i w:val="off"/>
        </w:rPr>
        <w:t>苔白，脉沉细无力。</w:t>
      </w:r>
    </w:p>
    <w:p>
      <w:pPr>
        <w:wordWrap w:val="on"/>
        <w:autoSpaceDE w:val="off"/>
        <w:autoSpaceDN w:val="off"/>
        <w:spacing w:before="100" w:after="0" w:line="360" w:lineRule="atLeast"/>
        <w:ind w:left="1040" w:right="0"/>
        <w:jc w:val="both"/>
        <w:textAlignment w:val="auto"/>
        <w:rPr>
          <w:sz w:val="27"/>
        </w:rPr>
      </w:pPr>
      <w:r>
        <w:rPr>
          <w:rFonts w:ascii="宋体" w:hAnsi="宋体" w:cs="宋体" w:eastAsia="宋体"/>
          <w:sz w:val="27"/>
          <w:color w:val="000000"/>
          <w:b w:val="off"/>
          <w:i w:val="off"/>
        </w:rPr>
        <w:t>(2)治疗原则：健脾益气，和胃止痛。</w:t>
      </w:r>
    </w:p>
    <w:p>
      <w:pPr>
        <w:wordWrap w:val="on"/>
        <w:autoSpaceDE w:val="off"/>
        <w:autoSpaceDN w:val="off"/>
        <w:spacing w:before="80" w:after="0" w:line="427" w:lineRule="atLeast"/>
        <w:ind w:left="360" w:right="800" w:firstLine="680"/>
        <w:jc w:val="both"/>
        <w:textAlignment w:val="auto"/>
        <w:rPr>
          <w:sz w:val="27"/>
        </w:rPr>
      </w:pPr>
      <w:r>
        <w:rPr>
          <w:rFonts w:ascii="宋体" w:hAnsi="宋体" w:cs="宋体" w:eastAsia="宋体"/>
          <w:sz w:val="27"/>
          <w:color w:val="000000"/>
          <w:b w:val="off"/>
          <w:i w:val="off"/>
        </w:rPr>
        <w:t>(3)选穴及治疗方法：取背俞、任脉、足阳明胃经穴为主，选脾</w:t>
      </w:r>
      <w:r>
        <w:rPr>
          <w:rFonts w:ascii="宋体" w:hAnsi="宋体" w:cs="宋体" w:eastAsia="宋体"/>
          <w:sz w:val="27"/>
          <w:color w:val="000000"/>
          <w:b w:val="off"/>
          <w:i w:val="off"/>
        </w:rPr>
        <w:t>俞、胃俞、中脘、足三里穴。针刺多用补法或针后再灸或单独行</w:t>
      </w:r>
      <w:r>
        <w:rPr>
          <w:rFonts w:ascii="宋体" w:hAnsi="宋体" w:cs="宋体" w:eastAsia="宋体"/>
          <w:sz w:val="27"/>
          <w:color w:val="000000"/>
          <w:b w:val="off"/>
          <w:i w:val="off"/>
        </w:rPr>
        <w:t>灸法。</w:t>
      </w:r>
    </w:p>
    <w:p>
      <w:pPr>
        <w:wordWrap w:val="on"/>
        <w:autoSpaceDE w:val="off"/>
        <w:autoSpaceDN w:val="off"/>
        <w:spacing w:before="100" w:after="0" w:line="440" w:lineRule="atLeast"/>
        <w:ind w:left="360" w:right="840" w:firstLine="680"/>
        <w:jc w:val="both"/>
        <w:textAlignment w:val="auto"/>
        <w:rPr>
          <w:sz w:val="27"/>
        </w:rPr>
      </w:pPr>
      <w:r>
        <w:rPr>
          <w:rFonts w:ascii="宋体" w:hAnsi="宋体" w:cs="宋体" w:eastAsia="宋体"/>
          <w:sz w:val="27"/>
          <w:color w:val="000000"/>
          <w:b w:val="off"/>
          <w:i w:val="off"/>
        </w:rPr>
        <w:t>(4)方义：脾俞、胃俞穴以健脾益气，取中脘穴和胃止痛，配合</w:t>
      </w:r>
      <w:r>
        <w:rPr>
          <w:rFonts w:ascii="宋体" w:hAnsi="宋体" w:cs="宋体" w:eastAsia="宋体"/>
          <w:sz w:val="27"/>
          <w:color w:val="000000"/>
          <w:b w:val="off"/>
          <w:i w:val="off"/>
        </w:rPr>
        <w:t>足三里穴加强健运脾胃，调和胃肠气机之作用。</w:t>
      </w:r>
    </w:p>
    <w:p>
      <w:pPr>
        <w:wordWrap w:val="on"/>
        <w:autoSpaceDE w:val="off"/>
        <w:autoSpaceDN w:val="off"/>
        <w:spacing w:before="100" w:after="0" w:line="360" w:lineRule="atLeast"/>
        <w:ind w:left="1040" w:right="0"/>
        <w:jc w:val="both"/>
        <w:textAlignment w:val="auto"/>
        <w:rPr>
          <w:sz w:val="27"/>
        </w:rPr>
      </w:pPr>
      <w:r>
        <w:rPr>
          <w:rFonts w:ascii="宋体" w:hAnsi="宋体" w:cs="宋体" w:eastAsia="宋体"/>
          <w:sz w:val="27"/>
          <w:color w:val="000000"/>
          <w:b w:val="on"/>
          <w:i w:val="off"/>
        </w:rPr>
        <w:t>4.脉络瘀阻</w:t>
      </w:r>
    </w:p>
    <w:p>
      <w:pPr>
        <w:wordWrap w:val="on"/>
        <w:autoSpaceDE w:val="off"/>
        <w:autoSpaceDN w:val="off"/>
        <w:spacing w:before="20" w:after="0" w:line="460" w:lineRule="atLeast"/>
        <w:ind w:left="360" w:right="800" w:firstLine="680"/>
        <w:jc w:val="both"/>
        <w:textAlignment w:val="auto"/>
        <w:rPr>
          <w:sz w:val="27"/>
        </w:rPr>
      </w:pPr>
      <w:r>
        <w:rPr>
          <w:rFonts w:ascii="宋体" w:hAnsi="宋体" w:cs="宋体" w:eastAsia="宋体"/>
          <w:sz w:val="27"/>
          <w:color w:val="000000"/>
          <w:b w:val="off"/>
          <w:i w:val="off"/>
        </w:rPr>
        <w:t>(1)临床表现：上腹部刺痛，食欲不振，可有呕血或便血，面色</w:t>
      </w:r>
      <w:r>
        <w:rPr>
          <w:rFonts w:ascii="宋体" w:hAnsi="宋体" w:cs="宋体" w:eastAsia="宋体"/>
          <w:sz w:val="27"/>
          <w:color w:val="000000"/>
          <w:b w:val="off"/>
          <w:i w:val="off"/>
        </w:rPr>
        <w:t>滞暗，舌质紫暗或有瘀斑、瘀点，苔薄白，脉弦涩。</w:t>
      </w:r>
    </w:p>
    <w:p>
      <w:pPr>
        <w:wordWrap w:val="on"/>
        <w:autoSpaceDE w:val="off"/>
        <w:autoSpaceDN w:val="off"/>
        <w:spacing w:before="120" w:after="0" w:line="360" w:lineRule="atLeast"/>
        <w:ind w:left="1040" w:right="0"/>
        <w:jc w:val="both"/>
        <w:textAlignment w:val="auto"/>
        <w:rPr>
          <w:sz w:val="27"/>
        </w:rPr>
      </w:pPr>
      <w:r>
        <w:rPr>
          <w:rFonts w:ascii="宋体" w:hAnsi="宋体" w:cs="宋体" w:eastAsia="宋体"/>
          <w:sz w:val="27"/>
          <w:color w:val="000000"/>
          <w:b w:val="off"/>
          <w:i w:val="off"/>
        </w:rPr>
        <w:t>(2)治疗原则：活血化瘀，通络止痛。</w:t>
      </w:r>
    </w:p>
    <w:p>
      <w:pPr>
        <w:wordWrap w:val="on"/>
        <w:autoSpaceDE w:val="off"/>
        <w:autoSpaceDN w:val="off"/>
        <w:spacing w:before="0" w:after="0" w:line="460" w:lineRule="atLeast"/>
        <w:ind w:left="380" w:right="820" w:firstLine="660"/>
        <w:jc w:val="both"/>
        <w:textAlignment w:val="auto"/>
        <w:rPr>
          <w:sz w:val="27"/>
        </w:rPr>
      </w:pPr>
      <w:r>
        <w:rPr>
          <w:rFonts w:ascii="宋体" w:hAnsi="宋体" w:cs="宋体" w:eastAsia="宋体"/>
          <w:sz w:val="27"/>
          <w:color w:val="000000"/>
          <w:b w:val="off"/>
          <w:i w:val="off"/>
        </w:rPr>
        <w:t>(3)选穴及治疗方法：取胃经募、郄穴，手足厥阴经穴为主，选</w:t>
      </w:r>
      <w:r>
        <w:rPr>
          <w:rFonts w:ascii="宋体" w:hAnsi="宋体" w:cs="宋体" w:eastAsia="宋体"/>
          <w:sz w:val="27"/>
          <w:color w:val="000000"/>
          <w:b w:val="off"/>
          <w:i w:val="off"/>
        </w:rPr>
        <w:t>中脘、肝俞、梁丘、合谷、内关穴。 针刺多泻少补或用平补平泻</w:t>
      </w:r>
      <w:r>
        <w:rPr>
          <w:rFonts w:ascii="宋体" w:hAnsi="宋体" w:cs="宋体" w:eastAsia="宋体"/>
          <w:sz w:val="27"/>
          <w:color w:val="000000"/>
          <w:b w:val="off"/>
          <w:i w:val="off"/>
        </w:rPr>
        <w:t>手法。</w:t>
      </w:r>
    </w:p>
    <w:p>
      <w:pPr>
        <w:wordWrap w:val="on"/>
        <w:autoSpaceDE w:val="off"/>
        <w:autoSpaceDN w:val="off"/>
        <w:spacing w:before="20" w:after="0" w:line="460" w:lineRule="atLeast"/>
        <w:ind w:left="340" w:right="820" w:firstLine="700"/>
        <w:jc w:val="both"/>
        <w:textAlignment w:val="auto"/>
        <w:rPr>
          <w:sz w:val="27"/>
        </w:rPr>
      </w:pPr>
      <w:r>
        <w:rPr>
          <w:rFonts w:ascii="宋体" w:hAnsi="宋体" w:cs="宋体" w:eastAsia="宋体"/>
          <w:sz w:val="27"/>
          <w:color w:val="000000"/>
          <w:b w:val="off"/>
          <w:i w:val="off"/>
        </w:rPr>
        <w:t>(4)方义：中脘穴为胃之“募”穴，且位于疼痛部位，故具和胃</w:t>
      </w:r>
      <w:r>
        <w:rPr>
          <w:rFonts w:ascii="宋体" w:hAnsi="宋体" w:cs="宋体" w:eastAsia="宋体"/>
          <w:sz w:val="27"/>
          <w:color w:val="000000"/>
          <w:b w:val="off"/>
          <w:i w:val="off"/>
        </w:rPr>
        <w:t>通络止痛功效。肝俞穴疏泄肝气，调达气机，气行则血行。梁丘穴</w:t>
      </w:r>
      <w:r>
        <w:rPr>
          <w:rFonts w:ascii="宋体" w:hAnsi="宋体" w:cs="宋体" w:eastAsia="宋体"/>
          <w:sz w:val="27"/>
          <w:color w:val="000000"/>
          <w:b w:val="off"/>
          <w:i w:val="off"/>
        </w:rPr>
        <w:t>为胃之“郄”穴，为经脉之气深聚之处，针泻梁丘穴以活血化瘀止</w:t>
      </w:r>
      <w:r>
        <w:rPr>
          <w:rFonts w:ascii="宋体" w:hAnsi="宋体" w:cs="宋体" w:eastAsia="宋体"/>
          <w:sz w:val="27"/>
          <w:color w:val="000000"/>
          <w:b w:val="off"/>
          <w:i w:val="off"/>
        </w:rPr>
        <w:t>痛。合谷穴调和气血，以利腑气。 内关穴为心之“络”穴，心主血</w:t>
      </w:r>
      <w:r>
        <w:rPr>
          <w:rFonts w:ascii="宋体" w:hAnsi="宋体" w:cs="宋体" w:eastAsia="宋体"/>
          <w:sz w:val="27"/>
          <w:color w:val="000000"/>
          <w:b w:val="off"/>
          <w:i w:val="off"/>
        </w:rPr>
        <w:t>脉，故取其以调和血脉，使脉络畅通。</w:t>
      </w:r>
    </w:p>
    <w:p>
      <w:pPr>
        <w:wordWrap w:val="on"/>
        <w:autoSpaceDE w:val="off"/>
        <w:autoSpaceDN w:val="off"/>
        <w:spacing w:before="80" w:after="0" w:line="360" w:lineRule="atLeast"/>
        <w:ind w:left="420" w:right="0"/>
        <w:jc w:val="both"/>
        <w:textAlignment w:val="auto"/>
        <w:rPr>
          <w:sz w:val="27"/>
        </w:rPr>
      </w:pPr>
      <w:r>
        <w:rPr>
          <w:rFonts w:ascii="宋体" w:hAnsi="宋体" w:cs="宋体" w:eastAsia="宋体"/>
          <w:sz w:val="27"/>
          <w:color w:val="000000"/>
          <w:b w:val="off"/>
          <w:i w:val="off"/>
        </w:rPr>
        <w:t>【其他疗法】</w:t>
      </w:r>
    </w:p>
    <w:p>
      <w:pPr>
        <w:wordWrap w:val="on"/>
        <w:autoSpaceDE w:val="off"/>
        <w:autoSpaceDN w:val="off"/>
        <w:spacing w:before="60" w:after="0" w:line="467" w:lineRule="atLeast"/>
        <w:ind w:left="360" w:right="820" w:firstLine="680"/>
        <w:jc w:val="both"/>
        <w:textAlignment w:val="auto"/>
        <w:rPr>
          <w:sz w:val="27"/>
        </w:rPr>
      </w:pPr>
      <w:r>
        <w:rPr>
          <w:rFonts w:ascii="宋体" w:hAnsi="宋体" w:cs="宋体" w:eastAsia="宋体"/>
          <w:sz w:val="27"/>
          <w:color w:val="000000"/>
          <w:b w:val="off"/>
          <w:i w:val="off"/>
        </w:rPr>
        <w:t>(1)耳针：选脾、胃、十二指肠、肝、内分泌、神门、交感穴。 每</w:t>
      </w:r>
      <w:r>
        <w:rPr>
          <w:rFonts w:ascii="宋体" w:hAnsi="宋体" w:cs="宋体" w:eastAsia="宋体"/>
          <w:sz w:val="27"/>
          <w:color w:val="000000"/>
          <w:b w:val="off"/>
          <w:i w:val="off"/>
        </w:rPr>
        <w:t>次可选用3个穴位，留针20分钟，每日1次，两耳交替治疗。或用</w:t>
      </w:r>
      <w:r>
        <w:rPr>
          <w:rFonts w:ascii="宋体" w:hAnsi="宋体" w:cs="宋体" w:eastAsia="宋体"/>
          <w:sz w:val="27"/>
          <w:color w:val="000000"/>
          <w:b w:val="off"/>
          <w:i w:val="off"/>
        </w:rPr>
        <w:t>王不留行子压迫上述穴位，每次选3个穴位，每3天轮换一组穴位。</w:t>
      </w:r>
    </w:p>
    <w:p>
      <w:pPr>
        <w:wordWrap w:val="on"/>
        <w:autoSpaceDE w:val="off"/>
        <w:autoSpaceDN w:val="off"/>
        <w:spacing w:before="0" w:after="0" w:line="460" w:lineRule="atLeast"/>
        <w:ind w:left="200" w:right="800" w:firstLine="840"/>
        <w:jc w:val="both"/>
        <w:textAlignment w:val="auto"/>
        <w:rPr>
          <w:sz w:val="27"/>
        </w:rPr>
      </w:pPr>
      <w:r>
        <w:rPr>
          <w:rFonts w:ascii="宋体" w:hAnsi="宋体" w:cs="宋体" w:eastAsia="宋体"/>
          <w:sz w:val="27"/>
          <w:color w:val="000000"/>
          <w:b w:val="off"/>
          <w:i w:val="off"/>
        </w:rPr>
        <w:t>(2)埋线：选脾俞穴透胃俞、足三里(左)、内关穴(左)；中脘穴</w:t>
      </w:r>
      <w:r>
        <w:rPr>
          <w:rFonts w:ascii="宋体" w:hAnsi="宋体" w:cs="宋体" w:eastAsia="宋体"/>
          <w:sz w:val="27"/>
          <w:color w:val="000000"/>
          <w:b w:val="off"/>
          <w:i w:val="off"/>
        </w:rPr>
        <w:t>透上脘穴或承满穴透梁门、足三里(右)、内关穴(右)。 每次选一组</w:t>
      </w:r>
      <w:r>
        <w:br w:type="page"/>
      </w:r>
    </w:p>
    <w:p>
      <w:pPr>
        <w:wordWrap w:val="on"/>
        <w:autoSpaceDE w:val="off"/>
        <w:autoSpaceDN w:val="off"/>
        <w:spacing w:before="560" w:after="0" w:line="360" w:lineRule="atLeast"/>
        <w:ind w:left="620" w:right="0"/>
        <w:jc w:val="both"/>
        <w:textAlignment w:val="auto"/>
        <w:rPr>
          <w:sz w:val="27"/>
        </w:rPr>
      </w:pPr>
      <w:r>
        <w:rPr>
          <w:rFonts w:ascii="宋体" w:hAnsi="宋体" w:cs="宋体" w:eastAsia="宋体"/>
          <w:sz w:val="27"/>
          <w:color w:val="000000"/>
          <w:u w:val="single"/>
          <w:b w:val="off"/>
          <w:i w:val="off"/>
        </w:rPr>
        <w:t xml:space="preserve">174 常见老年病针灸治疗                                       </w:t>
      </w:r>
    </w:p>
    <w:p>
      <w:pPr>
        <w:wordWrap w:val="on"/>
        <w:autoSpaceDE w:val="off"/>
        <w:autoSpaceDN w:val="off"/>
        <w:spacing w:before="460" w:after="0" w:line="360" w:lineRule="atLeast"/>
        <w:ind w:left="620" w:right="0"/>
        <w:jc w:val="both"/>
        <w:textAlignment w:val="auto"/>
        <w:rPr>
          <w:sz w:val="27"/>
        </w:rPr>
      </w:pPr>
      <w:r>
        <w:rPr>
          <w:rFonts w:ascii="宋体" w:hAnsi="宋体" w:cs="宋体" w:eastAsia="宋体"/>
          <w:sz w:val="27"/>
          <w:color w:val="000000"/>
          <w:b w:val="off"/>
          <w:i w:val="off"/>
        </w:rPr>
        <w:t>穴位，用铬制羊肠线植入皮下肌层，约20天轮换一组穴位。</w:t>
      </w:r>
    </w:p>
    <w:p>
      <w:pPr>
        <w:wordWrap w:val="on"/>
        <w:autoSpaceDE w:val="off"/>
        <w:autoSpaceDN w:val="off"/>
        <w:spacing w:before="0" w:after="0" w:line="465" w:lineRule="atLeast"/>
        <w:ind w:left="580" w:right="560" w:firstLine="680"/>
        <w:jc w:val="both"/>
        <w:textAlignment w:val="auto"/>
        <w:rPr>
          <w:sz w:val="27"/>
        </w:rPr>
      </w:pPr>
      <w:r>
        <w:rPr>
          <w:rFonts w:ascii="宋体" w:hAnsi="宋体" w:cs="宋体" w:eastAsia="宋体"/>
          <w:sz w:val="27"/>
          <w:color w:val="000000"/>
          <w:b w:val="off"/>
          <w:i w:val="off"/>
        </w:rPr>
        <w:t>(3)穴位注射：选中脘、足三里穴；脾俞、胃俞穴。 用黄芪注射</w:t>
      </w:r>
      <w:r>
        <w:rPr>
          <w:rFonts w:ascii="宋体" w:hAnsi="宋体" w:cs="宋体" w:eastAsia="宋体"/>
          <w:sz w:val="27"/>
          <w:color w:val="000000"/>
          <w:b w:val="off"/>
          <w:i w:val="off"/>
        </w:rPr>
        <w:t>液或胎盘注射液或维生素 B₁₂注射液或O.25%普鲁卡因注射液作</w:t>
      </w:r>
      <w:r>
        <w:rPr>
          <w:rFonts w:ascii="宋体" w:hAnsi="宋体" w:cs="宋体" w:eastAsia="宋体"/>
          <w:sz w:val="27"/>
          <w:color w:val="000000"/>
          <w:b w:val="off"/>
          <w:i w:val="off"/>
        </w:rPr>
        <w:t>上述穴位注射，每穴注射2ml，每日1次，两组穴位交替使用，10次</w:t>
      </w:r>
      <w:r>
        <w:rPr>
          <w:rFonts w:ascii="宋体" w:hAnsi="宋体" w:cs="宋体" w:eastAsia="宋体"/>
          <w:sz w:val="27"/>
          <w:color w:val="000000"/>
          <w:b w:val="off"/>
          <w:i w:val="off"/>
        </w:rPr>
        <w:t>为-疗程。</w:t>
      </w:r>
    </w:p>
    <w:p>
      <w:pPr>
        <w:wordWrap w:val="on"/>
        <w:autoSpaceDE w:val="off"/>
        <w:autoSpaceDN w:val="off"/>
        <w:spacing w:before="40" w:after="0" w:line="447" w:lineRule="atLeast"/>
        <w:ind w:left="560" w:right="560" w:firstLine="700"/>
        <w:jc w:val="both"/>
        <w:textAlignment w:val="auto"/>
        <w:rPr>
          <w:sz w:val="27"/>
        </w:rPr>
      </w:pPr>
      <w:r>
        <w:rPr>
          <w:rFonts w:ascii="宋体" w:hAnsi="宋体" w:cs="宋体" w:eastAsia="宋体"/>
          <w:sz w:val="27"/>
          <w:color w:val="000000"/>
          <w:b w:val="off"/>
          <w:i w:val="off"/>
        </w:rPr>
        <w:t>(4)梅花针：选脊椎两侧，重点印刺胸七至十二脊椎两侧，胃</w:t>
      </w:r>
      <w:r>
        <w:rPr>
          <w:rFonts w:ascii="宋体" w:hAnsi="宋体" w:cs="宋体" w:eastAsia="宋体"/>
          <w:sz w:val="27"/>
          <w:color w:val="000000"/>
          <w:b w:val="off"/>
          <w:i w:val="off"/>
        </w:rPr>
        <w:t>脘部，配合双下肢足阳明胃经及足太阴脾经循行线路。 虚证用轻</w:t>
      </w:r>
      <w:r>
        <w:rPr>
          <w:rFonts w:ascii="宋体" w:hAnsi="宋体" w:cs="宋体" w:eastAsia="宋体"/>
          <w:sz w:val="27"/>
          <w:color w:val="000000"/>
          <w:b w:val="off"/>
          <w:i w:val="off"/>
        </w:rPr>
        <w:t>刺激或中度刺激，实证用重刺激。</w:t>
      </w:r>
    </w:p>
    <w:p>
      <w:pPr>
        <w:wordWrap w:val="on"/>
        <w:autoSpaceDE w:val="off"/>
        <w:autoSpaceDN w:val="off"/>
        <w:spacing w:before="100" w:after="0" w:line="360" w:lineRule="atLeast"/>
        <w:ind w:left="1260" w:right="0"/>
        <w:jc w:val="both"/>
        <w:textAlignment w:val="auto"/>
        <w:rPr>
          <w:sz w:val="27"/>
        </w:rPr>
      </w:pPr>
      <w:r>
        <w:rPr>
          <w:rFonts w:ascii="宋体" w:hAnsi="宋体" w:cs="宋体" w:eastAsia="宋体"/>
          <w:sz w:val="27"/>
          <w:color w:val="000000"/>
          <w:b w:val="off"/>
          <w:i w:val="off"/>
        </w:rPr>
        <w:t>(5)古代方选</w:t>
      </w:r>
    </w:p>
    <w:p>
      <w:pPr>
        <w:wordWrap w:val="on"/>
        <w:autoSpaceDE w:val="off"/>
        <w:autoSpaceDN w:val="off"/>
        <w:spacing w:before="80" w:after="0" w:line="420" w:lineRule="atLeast"/>
        <w:ind w:left="620" w:right="540" w:firstLine="640"/>
        <w:jc w:val="both"/>
        <w:textAlignment w:val="auto"/>
        <w:rPr>
          <w:sz w:val="27"/>
        </w:rPr>
      </w:pPr>
      <w:r>
        <w:rPr>
          <w:rFonts w:ascii="宋体" w:hAnsi="宋体" w:cs="宋体" w:eastAsia="宋体"/>
          <w:sz w:val="27"/>
          <w:color w:val="000000"/>
          <w:b w:val="off"/>
          <w:i w:val="off"/>
        </w:rPr>
        <w:t>①胃病者，胃脘当心而痛，上支两胁，膈咽不通，饮食不下，取</w:t>
      </w:r>
      <w:r>
        <w:rPr>
          <w:rFonts w:ascii="宋体" w:hAnsi="宋体" w:cs="宋体" w:eastAsia="宋体"/>
          <w:sz w:val="27"/>
          <w:color w:val="000000"/>
          <w:b w:val="off"/>
          <w:i w:val="off"/>
        </w:rPr>
        <w:t>三里补之。 (《黄帝内经》)</w:t>
      </w:r>
    </w:p>
    <w:p>
      <w:pPr>
        <w:wordWrap w:val="on"/>
        <w:autoSpaceDE w:val="off"/>
        <w:autoSpaceDN w:val="off"/>
        <w:spacing w:before="120" w:after="0" w:line="360" w:lineRule="atLeast"/>
        <w:ind w:left="1260" w:right="0"/>
        <w:jc w:val="both"/>
        <w:textAlignment w:val="auto"/>
        <w:rPr>
          <w:sz w:val="27"/>
        </w:rPr>
      </w:pPr>
      <w:r>
        <w:rPr>
          <w:rFonts w:ascii="宋体" w:hAnsi="宋体" w:cs="宋体" w:eastAsia="宋体"/>
          <w:sz w:val="27"/>
          <w:color w:val="000000"/>
          <w:b w:val="off"/>
          <w:i w:val="off"/>
        </w:rPr>
        <w:t>② 胸腹满痛刺内关。(《标幽赋》)</w:t>
      </w:r>
    </w:p>
    <w:p>
      <w:pPr>
        <w:wordWrap w:val="on"/>
        <w:autoSpaceDE w:val="off"/>
        <w:autoSpaceDN w:val="off"/>
        <w:spacing w:before="140" w:after="0" w:line="360" w:lineRule="atLeast"/>
        <w:ind w:left="1260" w:right="0"/>
        <w:jc w:val="both"/>
        <w:textAlignment w:val="auto"/>
        <w:rPr>
          <w:sz w:val="27"/>
        </w:rPr>
      </w:pPr>
      <w:r>
        <w:rPr>
          <w:rFonts w:ascii="宋体" w:hAnsi="宋体" w:cs="宋体" w:eastAsia="宋体"/>
          <w:sz w:val="27"/>
          <w:color w:val="000000"/>
          <w:b w:val="off"/>
          <w:i w:val="off"/>
        </w:rPr>
        <w:t>③ 腹胀不通，寒中伤饱，食欲不化，中脘主之。(《甲乙经》)</w:t>
      </w:r>
    </w:p>
    <w:p>
      <w:pPr>
        <w:wordWrap w:val="on"/>
        <w:autoSpaceDE w:val="off"/>
        <w:autoSpaceDN w:val="off"/>
        <w:spacing w:before="100" w:after="0" w:line="360" w:lineRule="atLeast"/>
        <w:ind w:left="1260" w:right="0"/>
        <w:jc w:val="both"/>
        <w:textAlignment w:val="auto"/>
        <w:rPr>
          <w:sz w:val="27"/>
        </w:rPr>
      </w:pPr>
      <w:r>
        <w:rPr>
          <w:rFonts w:ascii="宋体" w:hAnsi="宋体" w:cs="宋体" w:eastAsia="宋体"/>
          <w:sz w:val="27"/>
          <w:color w:val="000000"/>
          <w:b w:val="off"/>
          <w:i w:val="off"/>
        </w:rPr>
        <w:t>④士脘，中脘，治九种心痛。 (《玉龙赋》)</w:t>
      </w:r>
    </w:p>
    <w:p>
      <w:pPr>
        <w:wordWrap w:val="on"/>
        <w:autoSpaceDE w:val="off"/>
        <w:autoSpaceDN w:val="off"/>
        <w:spacing w:before="100" w:after="0" w:line="360" w:lineRule="atLeast"/>
        <w:ind w:left="1260" w:right="0"/>
        <w:jc w:val="both"/>
        <w:textAlignment w:val="auto"/>
        <w:rPr>
          <w:sz w:val="27"/>
        </w:rPr>
      </w:pPr>
      <w:r>
        <w:rPr>
          <w:rFonts w:ascii="宋体" w:hAnsi="宋体" w:cs="宋体" w:eastAsia="宋体"/>
          <w:sz w:val="27"/>
          <w:color w:val="000000"/>
          <w:b w:val="off"/>
          <w:i w:val="off"/>
        </w:rPr>
        <w:t>⑤ 肚痛须是公孙妙，内关相应必然瘳。(《席弘赋》)</w:t>
      </w:r>
    </w:p>
    <w:p>
      <w:pPr>
        <w:wordWrap w:val="on"/>
        <w:autoSpaceDE w:val="off"/>
        <w:autoSpaceDN w:val="off"/>
        <w:spacing w:before="60" w:after="0" w:line="360" w:lineRule="atLeast"/>
        <w:ind w:left="62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120" w:after="0" w:line="380" w:lineRule="atLeast"/>
        <w:ind w:left="1260" w:right="0"/>
        <w:jc w:val="both"/>
        <w:textAlignment w:val="auto"/>
        <w:rPr>
          <w:sz w:val="27"/>
        </w:rPr>
      </w:pPr>
      <w:r>
        <w:rPr>
          <w:rFonts w:ascii="宋体" w:hAnsi="宋体" w:cs="宋体" w:eastAsia="宋体"/>
          <w:sz w:val="27"/>
          <w:color w:val="000000"/>
          <w:b w:val="off"/>
          <w:i w:val="off"/>
        </w:rPr>
        <w:t>(1)选用胃三针(中脘、内关、足三里)。</w:t>
      </w:r>
    </w:p>
    <w:p>
      <w:pPr>
        <w:wordWrap w:val="on"/>
        <w:autoSpaceDE w:val="off"/>
        <w:autoSpaceDN w:val="off"/>
        <w:spacing w:before="20" w:after="0" w:line="463" w:lineRule="atLeast"/>
        <w:ind w:left="560" w:right="600" w:firstLine="700"/>
        <w:jc w:val="both"/>
        <w:textAlignment w:val="auto"/>
        <w:rPr>
          <w:sz w:val="27"/>
        </w:rPr>
      </w:pPr>
      <w:r>
        <w:rPr>
          <w:rFonts w:ascii="宋体" w:hAnsi="宋体" w:cs="宋体" w:eastAsia="宋体"/>
          <w:sz w:val="27"/>
          <w:color w:val="000000"/>
          <w:b w:val="off"/>
          <w:i w:val="off"/>
        </w:rPr>
        <w:t>(2)胃三针穴解：中脘，任脉脉气所发，手太阳、少阴，足阳明</w:t>
      </w:r>
      <w:r>
        <w:rPr>
          <w:rFonts w:ascii="宋体" w:hAnsi="宋体" w:cs="宋体" w:eastAsia="宋体"/>
          <w:sz w:val="27"/>
          <w:color w:val="000000"/>
          <w:b w:val="off"/>
          <w:i w:val="off"/>
        </w:rPr>
        <w:t>脉与任脉的交会穴，胃的募穴，亦为八会穴之腑会穴，故为治疗胃</w:t>
      </w:r>
      <w:r>
        <w:rPr>
          <w:rFonts w:ascii="宋体" w:hAnsi="宋体" w:cs="宋体" w:eastAsia="宋体"/>
          <w:sz w:val="27"/>
          <w:color w:val="000000"/>
          <w:b w:val="off"/>
          <w:i w:val="off"/>
        </w:rPr>
        <w:t>腑疾病的要穴。 内关，手厥阴心包经络穴，内通于手少阳三焦，胃</w:t>
      </w:r>
      <w:r>
        <w:rPr>
          <w:rFonts w:ascii="宋体" w:hAnsi="宋体" w:cs="宋体" w:eastAsia="宋体"/>
          <w:sz w:val="27"/>
          <w:color w:val="000000"/>
          <w:b w:val="off"/>
          <w:i w:val="off"/>
        </w:rPr>
        <w:t>属中焦；内关又为八脉交会穴之一，通于阴维脉，并与之合于胃心</w:t>
      </w:r>
      <w:r>
        <w:rPr>
          <w:rFonts w:ascii="宋体" w:hAnsi="宋体" w:cs="宋体" w:eastAsia="宋体"/>
          <w:sz w:val="27"/>
          <w:color w:val="000000"/>
          <w:b w:val="off"/>
          <w:i w:val="off"/>
        </w:rPr>
        <w:t>胸。 因此，也可治疗胃部病症。 足三里，足阳明胃经合穴，是调理</w:t>
      </w:r>
      <w:r>
        <w:rPr>
          <w:rFonts w:ascii="宋体" w:hAnsi="宋体" w:cs="宋体" w:eastAsia="宋体"/>
          <w:sz w:val="27"/>
          <w:color w:val="000000"/>
          <w:b w:val="off"/>
          <w:i w:val="off"/>
        </w:rPr>
        <w:t>肠胃的常用穴位。 因此，由中脘、内关、足三里三穴组成的胃三针，</w:t>
      </w:r>
      <w:r>
        <w:rPr>
          <w:rFonts w:ascii="宋体" w:hAnsi="宋体" w:cs="宋体" w:eastAsia="宋体"/>
          <w:sz w:val="27"/>
          <w:color w:val="000000"/>
          <w:b w:val="off"/>
          <w:i w:val="off"/>
        </w:rPr>
        <w:t>主要用于治疗胃腑病症。</w:t>
      </w:r>
    </w:p>
    <w:p>
      <w:pPr>
        <w:wordWrap w:val="on"/>
        <w:autoSpaceDE w:val="off"/>
        <w:autoSpaceDN w:val="off"/>
        <w:spacing w:before="80" w:after="0" w:line="360" w:lineRule="atLeast"/>
        <w:ind w:left="620" w:right="0"/>
        <w:jc w:val="both"/>
        <w:textAlignment w:val="auto"/>
        <w:rPr>
          <w:sz w:val="27"/>
        </w:rPr>
      </w:pPr>
      <w:r>
        <w:rPr>
          <w:rFonts w:ascii="宋体" w:hAnsi="宋体" w:cs="宋体" w:eastAsia="宋体"/>
          <w:sz w:val="27"/>
          <w:color w:val="000000"/>
          <w:b w:val="off"/>
          <w:i w:val="off"/>
        </w:rPr>
        <w:t>【注意事项】</w:t>
      </w:r>
    </w:p>
    <w:p>
      <w:pPr>
        <w:wordWrap w:val="on"/>
        <w:autoSpaceDE w:val="off"/>
        <w:autoSpaceDN w:val="off"/>
        <w:spacing w:before="100" w:after="0" w:line="440" w:lineRule="atLeast"/>
        <w:ind w:left="580" w:right="580" w:firstLine="680"/>
        <w:jc w:val="both"/>
        <w:textAlignment w:val="auto"/>
        <w:rPr>
          <w:sz w:val="27"/>
        </w:rPr>
      </w:pPr>
      <w:r>
        <w:rPr>
          <w:rFonts w:ascii="宋体" w:hAnsi="宋体" w:cs="宋体" w:eastAsia="宋体"/>
          <w:sz w:val="27"/>
          <w:color w:val="000000"/>
          <w:b w:val="off"/>
          <w:i w:val="off"/>
        </w:rPr>
        <w:t>(1)饮食起居：饮食宜定时定量，不宜过饱过饥；忌食生冷油</w:t>
      </w:r>
      <w:r>
        <w:rPr>
          <w:rFonts w:ascii="宋体" w:hAnsi="宋体" w:cs="宋体" w:eastAsia="宋体"/>
          <w:sz w:val="27"/>
          <w:color w:val="000000"/>
          <w:b w:val="off"/>
          <w:i w:val="off"/>
        </w:rPr>
        <w:t>腻、辛辣刺激之品；多食新鲜蔬菜：保持精神舒畅，可适当参加一些</w:t>
      </w:r>
      <w:r>
        <w:rPr>
          <w:rFonts w:ascii="宋体" w:hAnsi="宋体" w:cs="宋体" w:eastAsia="宋体"/>
          <w:sz w:val="27"/>
          <w:color w:val="000000"/>
          <w:b w:val="off"/>
          <w:i w:val="off"/>
        </w:rPr>
        <w:t>体育锻炼；保持足够的睡眠。</w:t>
      </w:r>
    </w:p>
    <w:p>
      <w:pPr>
        <w:wordWrap w:val="on"/>
        <w:autoSpaceDE w:val="off"/>
        <w:autoSpaceDN w:val="off"/>
        <w:spacing w:before="80" w:after="0" w:line="440" w:lineRule="atLeast"/>
        <w:ind w:left="560" w:right="580" w:firstLine="700"/>
        <w:jc w:val="both"/>
        <w:textAlignment w:val="auto"/>
        <w:rPr>
          <w:sz w:val="27"/>
        </w:rPr>
      </w:pPr>
      <w:r>
        <w:rPr>
          <w:rFonts w:ascii="宋体" w:hAnsi="宋体" w:cs="宋体" w:eastAsia="宋体"/>
          <w:sz w:val="27"/>
          <w:color w:val="000000"/>
          <w:b w:val="off"/>
          <w:i w:val="off"/>
        </w:rPr>
        <w:t>(2)摄生理脾功：两足立定，以两手左右摇摆，手左目视左，手</w:t>
      </w:r>
      <w:r>
        <w:rPr>
          <w:rFonts w:ascii="宋体" w:hAnsi="宋体" w:cs="宋体" w:eastAsia="宋体"/>
          <w:sz w:val="27"/>
          <w:color w:val="000000"/>
          <w:b w:val="off"/>
          <w:i w:val="off"/>
        </w:rPr>
        <w:t>右目视右，意念在足跟，脾土自然疏通。 且五脏皆系于背，骨节灵</w:t>
      </w:r>
      <w:r>
        <w:rPr>
          <w:rFonts w:ascii="宋体" w:hAnsi="宋体" w:cs="宋体" w:eastAsia="宋体"/>
          <w:sz w:val="27"/>
          <w:color w:val="000000"/>
          <w:b w:val="off"/>
          <w:i w:val="off"/>
        </w:rPr>
        <w:t>通，均获裨益。</w:t>
      </w:r>
      <w:r>
        <w:br w:type="page"/>
      </w:r>
    </w:p>
    <w:p>
      <w:pPr>
        <w:wordWrap w:val="on"/>
        <w:autoSpaceDE w:val="off"/>
        <w:autoSpaceDN w:val="off"/>
        <w:spacing w:before="460" w:after="0" w:line="360" w:lineRule="atLeast"/>
        <w:ind w:left="2640" w:right="0"/>
        <w:jc w:val="both"/>
        <w:textAlignment w:val="auto"/>
        <w:rPr>
          <w:sz w:val="27"/>
        </w:rPr>
      </w:pPr>
      <w:r>
        <w:rPr>
          <w:rFonts w:ascii="宋体" w:hAnsi="宋体" w:cs="宋体" w:eastAsia="宋体"/>
          <w:sz w:val="27"/>
          <w:color w:val="000000"/>
          <w:u w:val="single"/>
          <w:b w:val="off"/>
          <w:i w:val="off"/>
        </w:rPr>
        <w:t xml:space="preserve">               下篇 各种老年疾病的针灸治疗 175</w:t>
      </w:r>
    </w:p>
    <w:p>
      <w:pPr>
        <w:wordWrap w:val="on"/>
        <w:autoSpaceDE w:val="off"/>
        <w:autoSpaceDN w:val="off"/>
        <w:spacing w:before="1020" w:after="0" w:line="360" w:lineRule="atLeast"/>
        <w:ind w:left="360" w:right="0"/>
        <w:jc w:val="both"/>
        <w:textAlignment w:val="auto"/>
        <w:rPr>
          <w:sz w:val="27"/>
        </w:rPr>
      </w:pPr>
      <w:r>
        <w:rPr>
          <w:rFonts w:ascii="宋体" w:hAnsi="宋体" w:cs="宋体" w:eastAsia="宋体"/>
          <w:sz w:val="27"/>
          <w:color w:val="000000"/>
          <w:b w:val="off"/>
          <w:i w:val="off"/>
        </w:rPr>
        <w:t>二十二 老年慢性胆囊炎</w:t>
      </w:r>
    </w:p>
    <w:p>
      <w:pPr>
        <w:wordWrap w:val="on"/>
        <w:autoSpaceDE w:val="off"/>
        <w:autoSpaceDN w:val="off"/>
        <w:spacing w:before="440" w:after="0" w:line="380" w:lineRule="atLeast"/>
        <w:ind w:left="360" w:right="0"/>
        <w:jc w:val="both"/>
        <w:textAlignment w:val="auto"/>
        <w:rPr>
          <w:sz w:val="27"/>
        </w:rPr>
      </w:pPr>
      <w:r>
        <w:rPr>
          <w:rFonts w:ascii="宋体" w:hAnsi="宋体" w:cs="宋体" w:eastAsia="宋体"/>
          <w:sz w:val="27"/>
          <w:color w:val="000000"/>
          <w:b w:val="off"/>
          <w:i w:val="off"/>
        </w:rPr>
        <w:t>【概述】</w:t>
      </w:r>
    </w:p>
    <w:p>
      <w:pPr>
        <w:wordWrap w:val="on"/>
        <w:autoSpaceDE w:val="off"/>
        <w:autoSpaceDN w:val="off"/>
        <w:spacing w:before="60" w:after="0" w:line="457" w:lineRule="atLeast"/>
        <w:ind w:left="300" w:right="840" w:firstLine="680"/>
        <w:jc w:val="both"/>
        <w:textAlignment w:val="auto"/>
        <w:rPr>
          <w:sz w:val="27"/>
        </w:rPr>
      </w:pPr>
      <w:r>
        <w:rPr>
          <w:rFonts w:ascii="宋体" w:hAnsi="宋体" w:cs="宋体" w:eastAsia="宋体"/>
          <w:sz w:val="27"/>
          <w:color w:val="000000"/>
          <w:b w:val="off"/>
          <w:i w:val="off"/>
        </w:rPr>
        <w:t>慢性胆囊炎是临床胆囊疾病中最常见的一种，多因胆石症引</w:t>
      </w:r>
      <w:r>
        <w:rPr>
          <w:rFonts w:ascii="宋体" w:hAnsi="宋体" w:cs="宋体" w:eastAsia="宋体"/>
          <w:sz w:val="27"/>
          <w:color w:val="000000"/>
          <w:b w:val="off"/>
          <w:i w:val="off"/>
        </w:rPr>
        <w:t>起，也可由急性胆囊炎转变而来，或无急性发作史，病人常有消化</w:t>
      </w:r>
      <w:r>
        <w:rPr>
          <w:rFonts w:ascii="宋体" w:hAnsi="宋体" w:cs="宋体" w:eastAsia="宋体"/>
          <w:sz w:val="27"/>
          <w:color w:val="000000"/>
          <w:b w:val="off"/>
          <w:i w:val="off"/>
        </w:rPr>
        <w:t>不良症状，如右上腹闷胀不适或钝痛，常于进食油腻之品后加剧，</w:t>
      </w:r>
      <w:r>
        <w:rPr>
          <w:rFonts w:ascii="宋体" w:hAnsi="宋体" w:cs="宋体" w:eastAsia="宋体"/>
          <w:sz w:val="27"/>
          <w:color w:val="000000"/>
          <w:b w:val="off"/>
          <w:i w:val="off"/>
        </w:rPr>
        <w:t>伴有恶心、呕吐等症状，老年人一般患病时间较长，机体反应性较</w:t>
      </w:r>
      <w:r>
        <w:rPr>
          <w:rFonts w:ascii="宋体" w:hAnsi="宋体" w:cs="宋体" w:eastAsia="宋体"/>
          <w:sz w:val="27"/>
          <w:color w:val="000000"/>
          <w:b w:val="off"/>
          <w:i w:val="off"/>
        </w:rPr>
        <w:t>差，所以右上腹疼痛较年青人轻，黄疸也少见，其病因主要与细菌</w:t>
      </w:r>
      <w:r>
        <w:rPr>
          <w:rFonts w:ascii="宋体" w:hAnsi="宋体" w:cs="宋体" w:eastAsia="宋体"/>
          <w:sz w:val="27"/>
          <w:color w:val="000000"/>
          <w:b w:val="off"/>
          <w:i w:val="off"/>
        </w:rPr>
        <w:t>感染和胆固醇代谢失常有关。</w:t>
      </w:r>
    </w:p>
    <w:p>
      <w:pPr>
        <w:wordWrap w:val="on"/>
        <w:autoSpaceDE w:val="off"/>
        <w:autoSpaceDN w:val="off"/>
        <w:spacing w:before="60" w:after="0" w:line="450" w:lineRule="atLeast"/>
        <w:ind w:left="320" w:right="840" w:firstLine="660"/>
        <w:jc w:val="both"/>
        <w:textAlignment w:val="auto"/>
        <w:rPr>
          <w:sz w:val="27"/>
        </w:rPr>
      </w:pPr>
      <w:r>
        <w:rPr>
          <w:rFonts w:ascii="宋体" w:hAnsi="宋体" w:cs="宋体" w:eastAsia="宋体"/>
          <w:sz w:val="27"/>
          <w:color w:val="000000"/>
          <w:b w:val="off"/>
          <w:i w:val="off"/>
        </w:rPr>
        <w:t>根据慢性胆囊炎的临床特点，可归入中医学“胁痛”、“胆胀”、</w:t>
      </w:r>
      <w:r>
        <w:rPr>
          <w:rFonts w:ascii="宋体" w:hAnsi="宋体" w:cs="宋体" w:eastAsia="宋体"/>
          <w:sz w:val="27"/>
          <w:color w:val="000000"/>
          <w:b w:val="off"/>
          <w:i w:val="off"/>
        </w:rPr>
        <w:t>“胆黄”、“腹痛”等范畴，多因饮食不当、湿热之邪蕴结于肝胆，肝胆</w:t>
      </w:r>
      <w:r>
        <w:rPr>
          <w:rFonts w:ascii="宋体" w:hAnsi="宋体" w:cs="宋体" w:eastAsia="宋体"/>
          <w:sz w:val="27"/>
          <w:color w:val="000000"/>
          <w:b w:val="off"/>
          <w:i w:val="off"/>
        </w:rPr>
        <w:t>失于疏泄；或情志不舒，暴怒伤肝，肝失条达，疏泄不畅而成、 因此</w:t>
      </w:r>
      <w:r>
        <w:rPr>
          <w:rFonts w:ascii="宋体" w:hAnsi="宋体" w:cs="宋体" w:eastAsia="宋体"/>
          <w:sz w:val="27"/>
          <w:color w:val="000000"/>
          <w:b w:val="off"/>
          <w:i w:val="off"/>
        </w:rPr>
        <w:t>木病治疗多以疏肝理气，清热利湿为主，兼顾扶助正气。.</w:t>
      </w:r>
    </w:p>
    <w:p>
      <w:pPr>
        <w:wordWrap w:val="on"/>
        <w:autoSpaceDE w:val="off"/>
        <w:autoSpaceDN w:val="off"/>
        <w:spacing w:before="80" w:after="0" w:line="360" w:lineRule="atLeast"/>
        <w:ind w:left="360" w:right="0"/>
        <w:jc w:val="both"/>
        <w:textAlignment w:val="auto"/>
        <w:rPr>
          <w:sz w:val="27"/>
        </w:rPr>
      </w:pPr>
      <w:r>
        <w:rPr>
          <w:rFonts w:ascii="宋体" w:hAnsi="宋体" w:cs="宋体" w:eastAsia="宋体"/>
          <w:sz w:val="27"/>
          <w:color w:val="000000"/>
          <w:b w:val="off"/>
          <w:i w:val="off"/>
        </w:rPr>
        <w:t>【针灸治疗】</w:t>
      </w:r>
    </w:p>
    <w:p>
      <w:pPr>
        <w:wordWrap w:val="on"/>
        <w:autoSpaceDE w:val="off"/>
        <w:autoSpaceDN w:val="off"/>
        <w:spacing w:before="120" w:after="0" w:line="360" w:lineRule="atLeast"/>
        <w:ind w:left="980" w:right="0"/>
        <w:jc w:val="both"/>
        <w:textAlignment w:val="auto"/>
        <w:rPr>
          <w:sz w:val="27"/>
        </w:rPr>
      </w:pPr>
      <w:r>
        <w:rPr>
          <w:rFonts w:ascii="宋体" w:hAnsi="宋体" w:cs="宋体" w:eastAsia="宋体"/>
          <w:sz w:val="27"/>
          <w:color w:val="000000"/>
          <w:b w:val="on"/>
          <w:i w:val="off"/>
        </w:rPr>
        <w:t>1.肝气郁结型</w:t>
      </w:r>
    </w:p>
    <w:p>
      <w:pPr>
        <w:wordWrap w:val="on"/>
        <w:autoSpaceDE w:val="off"/>
        <w:autoSpaceDN w:val="off"/>
        <w:spacing w:before="20" w:after="0" w:line="460" w:lineRule="atLeast"/>
        <w:ind w:left="140" w:right="880" w:firstLine="840"/>
        <w:jc w:val="both"/>
        <w:textAlignment w:val="auto"/>
        <w:rPr>
          <w:sz w:val="27"/>
        </w:rPr>
      </w:pPr>
      <w:r>
        <w:rPr>
          <w:rFonts w:ascii="宋体" w:hAnsi="宋体" w:cs="宋体" w:eastAsia="宋体"/>
          <w:sz w:val="27"/>
          <w:color w:val="000000"/>
          <w:b w:val="off"/>
          <w:i w:val="off"/>
        </w:rPr>
        <w:t>(1)临床表现：右上腹连胁闷胀、疼痛不适，食欲不振，食后胀</w:t>
      </w:r>
      <w:r>
        <w:rPr>
          <w:rFonts w:ascii="宋体" w:hAnsi="宋体" w:cs="宋体" w:eastAsia="宋体"/>
          <w:sz w:val="27"/>
          <w:color w:val="000000"/>
          <w:b w:val="off"/>
          <w:i w:val="off"/>
        </w:rPr>
        <w:t>甚，嗳气频作，大便不爽，每因情绪变化而症状加剧，舌红苔白，</w:t>
      </w:r>
      <w:r>
        <w:rPr>
          <w:rFonts w:ascii="宋体" w:hAnsi="宋体" w:cs="宋体" w:eastAsia="宋体"/>
          <w:sz w:val="27"/>
          <w:color w:val="000000"/>
          <w:b w:val="off"/>
          <w:i w:val="off"/>
        </w:rPr>
        <w:t>·脉弦。</w:t>
      </w:r>
    </w:p>
    <w:p>
      <w:pPr>
        <w:wordWrap w:val="on"/>
        <w:autoSpaceDE w:val="off"/>
        <w:autoSpaceDN w:val="off"/>
        <w:spacing w:before="120" w:after="0" w:line="360" w:lineRule="atLeast"/>
        <w:ind w:left="980" w:right="0"/>
        <w:jc w:val="both"/>
        <w:textAlignment w:val="auto"/>
        <w:rPr>
          <w:sz w:val="27"/>
        </w:rPr>
      </w:pPr>
      <w:r>
        <w:rPr>
          <w:rFonts w:ascii="宋体" w:hAnsi="宋体" w:cs="宋体" w:eastAsia="宋体"/>
          <w:sz w:val="27"/>
          <w:color w:val="000000"/>
          <w:b w:val="off"/>
          <w:i w:val="off"/>
        </w:rPr>
        <w:t>(2)治疗原则：疏肝理气。</w:t>
      </w:r>
    </w:p>
    <w:p>
      <w:pPr>
        <w:wordWrap w:val="on"/>
        <w:autoSpaceDE w:val="off"/>
        <w:autoSpaceDN w:val="off"/>
        <w:spacing w:before="0" w:after="0" w:line="460" w:lineRule="atLeast"/>
        <w:ind w:left="300" w:right="880" w:firstLine="680"/>
        <w:jc w:val="both"/>
        <w:textAlignment w:val="auto"/>
        <w:rPr>
          <w:sz w:val="27"/>
        </w:rPr>
      </w:pPr>
      <w:r>
        <w:rPr>
          <w:rFonts w:ascii="宋体" w:hAnsi="宋体" w:cs="宋体" w:eastAsia="宋体"/>
          <w:sz w:val="27"/>
          <w:color w:val="000000"/>
          <w:b w:val="off"/>
          <w:i w:val="off"/>
        </w:rPr>
        <w:t>(3)选穴及治疗方法：取胆经俞募穴为主，选肝俞、胆俞、期</w:t>
      </w:r>
      <w:r>
        <w:rPr>
          <w:rFonts w:ascii="宋体" w:hAnsi="宋体" w:cs="宋体" w:eastAsia="宋体"/>
          <w:sz w:val="27"/>
          <w:color w:val="000000"/>
          <w:b w:val="off"/>
          <w:i w:val="off"/>
        </w:rPr>
        <w:t>门、日月、行间、胆囊穴。针刺多用泻法或平补平泻手法。</w:t>
      </w:r>
    </w:p>
    <w:p>
      <w:pPr>
        <w:wordWrap w:val="on"/>
        <w:autoSpaceDE w:val="off"/>
        <w:autoSpaceDN w:val="off"/>
        <w:spacing w:before="20" w:after="0" w:line="465" w:lineRule="atLeast"/>
        <w:ind w:left="300" w:right="860" w:firstLine="680"/>
        <w:jc w:val="both"/>
        <w:textAlignment w:val="auto"/>
        <w:rPr>
          <w:sz w:val="27"/>
        </w:rPr>
      </w:pPr>
      <w:r>
        <w:rPr>
          <w:rFonts w:ascii="宋体" w:hAnsi="宋体" w:cs="宋体" w:eastAsia="宋体"/>
          <w:sz w:val="27"/>
          <w:color w:val="000000"/>
          <w:b w:val="off"/>
          <w:i w:val="off"/>
        </w:rPr>
        <w:t>(4)方义：肝气郁结当以疏肝理气为主，肝俞穴配期门穴为俞</w:t>
      </w:r>
      <w:r>
        <w:rPr>
          <w:rFonts w:ascii="宋体" w:hAnsi="宋体" w:cs="宋体" w:eastAsia="宋体"/>
          <w:sz w:val="27"/>
          <w:color w:val="000000"/>
          <w:b w:val="off"/>
          <w:i w:val="off"/>
        </w:rPr>
        <w:t>募配穴，可疏肝解郁；肝胆互为表里，故取胆经之背俞穴胆俞穴和</w:t>
      </w:r>
      <w:r>
        <w:rPr>
          <w:rFonts w:ascii="宋体" w:hAnsi="宋体" w:cs="宋体" w:eastAsia="宋体"/>
          <w:sz w:val="27"/>
          <w:color w:val="000000"/>
          <w:b w:val="off"/>
          <w:i w:val="off"/>
        </w:rPr>
        <w:t>其募穴日月穴以加强疏利肝胆之功；行间穴引肝气条达下行，胆囊</w:t>
      </w:r>
      <w:r>
        <w:rPr>
          <w:rFonts w:ascii="宋体" w:hAnsi="宋体" w:cs="宋体" w:eastAsia="宋体"/>
          <w:sz w:val="27"/>
          <w:color w:val="000000"/>
          <w:b w:val="off"/>
          <w:i w:val="off"/>
        </w:rPr>
        <w:t>穴为治疗胆囊炎之经验穴。</w:t>
      </w:r>
    </w:p>
    <w:p>
      <w:pPr>
        <w:wordWrap w:val="on"/>
        <w:autoSpaceDE w:val="off"/>
        <w:autoSpaceDN w:val="off"/>
        <w:spacing w:before="80" w:after="0" w:line="380" w:lineRule="atLeast"/>
        <w:ind w:left="980" w:right="0"/>
        <w:jc w:val="both"/>
        <w:textAlignment w:val="auto"/>
        <w:rPr>
          <w:sz w:val="27"/>
        </w:rPr>
      </w:pPr>
      <w:r>
        <w:rPr>
          <w:rFonts w:ascii="宋体" w:hAnsi="宋体" w:cs="宋体" w:eastAsia="宋体"/>
          <w:sz w:val="27"/>
          <w:color w:val="000000"/>
          <w:b w:val="on"/>
          <w:i w:val="off"/>
        </w:rPr>
        <w:t>2.肝胆湿热型</w:t>
      </w:r>
    </w:p>
    <w:p>
      <w:pPr>
        <w:wordWrap w:val="on"/>
        <w:autoSpaceDE w:val="off"/>
        <w:autoSpaceDN w:val="off"/>
        <w:spacing w:before="0" w:after="0" w:line="460" w:lineRule="atLeast"/>
        <w:ind w:left="340" w:right="880" w:firstLine="640"/>
        <w:jc w:val="both"/>
        <w:textAlignment w:val="auto"/>
        <w:rPr>
          <w:sz w:val="27"/>
        </w:rPr>
      </w:pPr>
      <w:r>
        <w:rPr>
          <w:rFonts w:ascii="宋体" w:hAnsi="宋体" w:cs="宋体" w:eastAsia="宋体"/>
          <w:sz w:val="27"/>
          <w:color w:val="000000"/>
          <w:b w:val="off"/>
          <w:i w:val="off"/>
        </w:rPr>
        <w:t>(1)临床表现：右上腹胀痛，口苦纳呆，恶心呕吐，目赤或目黄</w:t>
      </w:r>
      <w:r>
        <w:rPr>
          <w:rFonts w:ascii="宋体" w:hAnsi="宋体" w:cs="宋体" w:eastAsia="宋体"/>
          <w:sz w:val="27"/>
          <w:color w:val="000000"/>
          <w:b w:val="off"/>
          <w:i w:val="off"/>
        </w:rPr>
        <w:t>身黄，小便黄赤，舌质红，苔黄腻，脉弦滑或弦数。</w:t>
      </w:r>
    </w:p>
    <w:p>
      <w:pPr>
        <w:wordWrap w:val="on"/>
        <w:autoSpaceDE w:val="off"/>
        <w:autoSpaceDN w:val="off"/>
        <w:spacing w:before="100" w:after="0" w:line="360" w:lineRule="atLeast"/>
        <w:ind w:left="980" w:right="0"/>
        <w:jc w:val="both"/>
        <w:textAlignment w:val="auto"/>
        <w:rPr>
          <w:sz w:val="27"/>
        </w:rPr>
      </w:pPr>
      <w:r>
        <w:rPr>
          <w:rFonts w:ascii="宋体" w:hAnsi="宋体" w:cs="宋体" w:eastAsia="宋体"/>
          <w:sz w:val="27"/>
          <w:color w:val="000000"/>
          <w:b w:val="off"/>
          <w:i w:val="off"/>
        </w:rPr>
        <w:t>(2)治疗原则：清热利湿。</w:t>
      </w:r>
    </w:p>
    <w:p>
      <w:pPr>
        <w:wordWrap w:val="on"/>
        <w:autoSpaceDE w:val="off"/>
        <w:autoSpaceDN w:val="off"/>
        <w:spacing w:before="120" w:after="0" w:line="360" w:lineRule="atLeast"/>
        <w:ind w:left="980" w:right="0"/>
        <w:jc w:val="both"/>
        <w:textAlignment w:val="auto"/>
        <w:rPr>
          <w:sz w:val="27"/>
        </w:rPr>
      </w:pPr>
      <w:r>
        <w:rPr>
          <w:rFonts w:ascii="宋体" w:hAnsi="宋体" w:cs="宋体" w:eastAsia="宋体"/>
          <w:sz w:val="27"/>
          <w:color w:val="000000"/>
          <w:b w:val="off"/>
          <w:i w:val="off"/>
        </w:rPr>
        <w:t>(3)选穴及治疗方法：取背俞、足厥阴、少阳经穴为主，选肝</w:t>
      </w:r>
      <w:r>
        <w:br w:type="page"/>
      </w:r>
    </w:p>
    <w:p>
      <w:pPr>
        <w:wordWrap w:val="on"/>
        <w:autoSpaceDE w:val="off"/>
        <w:autoSpaceDN w:val="off"/>
        <w:spacing w:before="380" w:after="0" w:line="380" w:lineRule="atLeast"/>
        <w:ind w:left="560" w:right="0"/>
        <w:jc w:val="both"/>
        <w:textAlignment w:val="auto"/>
        <w:rPr>
          <w:sz w:val="26"/>
        </w:rPr>
      </w:pPr>
      <w:r>
        <w:rPr>
          <w:rFonts w:ascii="宋体" w:hAnsi="宋体" w:cs="宋体" w:eastAsia="宋体"/>
          <w:sz w:val="26"/>
          <w:color w:val="000000"/>
          <w:u w:val="single"/>
          <w:b w:val="off"/>
          <w:i w:val="off"/>
        </w:rPr>
        <w:t xml:space="preserve">176 常见老年病针灸治疗                                       </w:t>
      </w:r>
    </w:p>
    <w:p>
      <w:pPr>
        <w:wordWrap w:val="on"/>
        <w:autoSpaceDE w:val="off"/>
        <w:autoSpaceDN w:val="off"/>
        <w:spacing w:before="480" w:after="0" w:line="360" w:lineRule="atLeast"/>
        <w:ind w:left="560" w:right="0"/>
        <w:jc w:val="both"/>
        <w:textAlignment w:val="auto"/>
        <w:rPr>
          <w:sz w:val="26"/>
        </w:rPr>
      </w:pPr>
      <w:r>
        <w:rPr>
          <w:rFonts w:ascii="宋体" w:hAnsi="宋体" w:cs="宋体" w:eastAsia="宋体"/>
          <w:sz w:val="26"/>
          <w:color w:val="000000"/>
          <w:b w:val="off"/>
          <w:i w:val="off"/>
        </w:rPr>
        <w:t>俞、胆俞、阳陵泉、三阴交、行间穴。 针刺用泻法。</w:t>
      </w:r>
    </w:p>
    <w:p>
      <w:pPr>
        <w:wordWrap w:val="on"/>
        <w:autoSpaceDE w:val="off"/>
        <w:autoSpaceDN w:val="off"/>
        <w:spacing w:before="0" w:after="0" w:line="455" w:lineRule="atLeast"/>
        <w:ind w:left="480" w:right="660" w:firstLine="720"/>
        <w:jc w:val="both"/>
        <w:textAlignment w:val="auto"/>
        <w:rPr>
          <w:sz w:val="26"/>
        </w:rPr>
      </w:pPr>
      <w:r>
        <w:rPr>
          <w:rFonts w:ascii="宋体" w:hAnsi="宋体" w:cs="宋体" w:eastAsia="宋体"/>
          <w:sz w:val="26"/>
          <w:color w:val="000000"/>
          <w:b w:val="off"/>
          <w:i w:val="off"/>
        </w:rPr>
        <w:t>(4)方义：湿热蕴结肝胆，肝胆失于疏泄，治当以疏利肝胆为</w:t>
      </w:r>
      <w:r>
        <w:rPr>
          <w:rFonts w:ascii="宋体" w:hAnsi="宋体" w:cs="宋体" w:eastAsia="宋体"/>
          <w:sz w:val="26"/>
          <w:color w:val="000000"/>
          <w:b w:val="off"/>
          <w:i w:val="off"/>
        </w:rPr>
        <w:t>主，故取肝俞、胆俞穴为主穴，取阳陵泉穴为辅，加强清利肝胆湿热</w:t>
      </w:r>
      <w:r>
        <w:rPr>
          <w:rFonts w:ascii="宋体" w:hAnsi="宋体" w:cs="宋体" w:eastAsia="宋体"/>
          <w:sz w:val="26"/>
          <w:color w:val="000000"/>
          <w:b w:val="off"/>
          <w:i w:val="off"/>
        </w:rPr>
        <w:t>之力。 更配行间穴引肝胆湿热下行；取三阴交穴调理脾胃，以助</w:t>
      </w:r>
      <w:r>
        <w:rPr>
          <w:rFonts w:ascii="宋体" w:hAnsi="宋体" w:cs="宋体" w:eastAsia="宋体"/>
          <w:sz w:val="26"/>
          <w:color w:val="000000"/>
          <w:b w:val="off"/>
          <w:i w:val="off"/>
        </w:rPr>
        <w:t>运化。</w:t>
      </w:r>
    </w:p>
    <w:p>
      <w:pPr>
        <w:wordWrap w:val="on"/>
        <w:autoSpaceDE w:val="off"/>
        <w:autoSpaceDN w:val="off"/>
        <w:spacing w:before="100" w:after="0" w:line="360" w:lineRule="atLeast"/>
        <w:ind w:left="560" w:right="0"/>
        <w:jc w:val="both"/>
        <w:textAlignment w:val="auto"/>
        <w:rPr>
          <w:sz w:val="26"/>
        </w:rPr>
      </w:pPr>
      <w:r>
        <w:rPr>
          <w:rFonts w:ascii="宋体" w:hAnsi="宋体" w:cs="宋体" w:eastAsia="宋体"/>
          <w:sz w:val="26"/>
          <w:color w:val="000000"/>
          <w:b w:val="off"/>
          <w:i w:val="off"/>
        </w:rPr>
        <w:t>【其他疗法】</w:t>
      </w:r>
    </w:p>
    <w:p>
      <w:pPr>
        <w:wordWrap w:val="on"/>
        <w:autoSpaceDE w:val="off"/>
        <w:autoSpaceDN w:val="off"/>
        <w:spacing w:before="20" w:after="0" w:line="460" w:lineRule="atLeast"/>
        <w:ind w:left="520" w:right="620" w:firstLine="680"/>
        <w:jc w:val="both"/>
        <w:textAlignment w:val="auto"/>
        <w:rPr>
          <w:sz w:val="26"/>
        </w:rPr>
      </w:pPr>
      <w:r>
        <w:rPr>
          <w:rFonts w:ascii="宋体" w:hAnsi="宋体" w:cs="宋体" w:eastAsia="宋体"/>
          <w:sz w:val="26"/>
          <w:color w:val="000000"/>
          <w:b w:val="off"/>
          <w:i w:val="off"/>
        </w:rPr>
        <w:t>(1)耳针：选肝、胆、胃、十二指肠、内分泌、交感穴。 每次取3</w:t>
      </w:r>
      <w:r>
        <w:rPr>
          <w:rFonts w:ascii="宋体" w:hAnsi="宋体" w:cs="宋体" w:eastAsia="宋体"/>
          <w:sz w:val="26"/>
          <w:color w:val="000000"/>
          <w:b w:val="off"/>
          <w:i w:val="off"/>
        </w:rPr>
        <w:t>个穴位轮换使用，留针15分钟，或用E不留行子、耳珠压迫上述穴</w:t>
      </w:r>
      <w:r>
        <w:rPr>
          <w:rFonts w:ascii="宋体" w:hAnsi="宋体" w:cs="宋体" w:eastAsia="宋体"/>
          <w:sz w:val="26"/>
          <w:color w:val="000000"/>
          <w:b w:val="off"/>
          <w:i w:val="off"/>
        </w:rPr>
        <w:t>位，每3天换 一组穴位，15次为一疗程。</w:t>
      </w:r>
    </w:p>
    <w:p>
      <w:pPr>
        <w:wordWrap w:val="on"/>
        <w:autoSpaceDE w:val="off"/>
        <w:autoSpaceDN w:val="off"/>
        <w:spacing w:before="0" w:after="0" w:line="480" w:lineRule="atLeast"/>
        <w:ind w:left="520" w:right="600" w:firstLine="680"/>
        <w:jc w:val="both"/>
        <w:textAlignment w:val="auto"/>
        <w:rPr>
          <w:sz w:val="26"/>
        </w:rPr>
      </w:pPr>
      <w:r>
        <w:rPr>
          <w:rFonts w:ascii="宋体" w:hAnsi="宋体" w:cs="宋体" w:eastAsia="宋体"/>
          <w:sz w:val="26"/>
          <w:color w:val="000000"/>
          <w:b w:val="off"/>
          <w:i w:val="off"/>
        </w:rPr>
        <w:t>(2)穴位注射：选肝俞、胆俞、胆囊穴；比月、期门、阳陵泉穴。</w:t>
      </w:r>
      <w:r>
        <w:rPr>
          <w:rFonts w:ascii="宋体" w:hAnsi="宋体" w:cs="宋体" w:eastAsia="宋体"/>
          <w:sz w:val="26"/>
          <w:color w:val="000000"/>
          <w:b w:val="off"/>
          <w:i w:val="off"/>
        </w:rPr>
        <w:t>用维生素B₁₂或丹参注射液或胎盘注射液于上述穴位注射，每个穴</w:t>
      </w:r>
      <w:r>
        <w:rPr>
          <w:rFonts w:ascii="宋体" w:hAnsi="宋体" w:cs="宋体" w:eastAsia="宋体"/>
          <w:sz w:val="26"/>
          <w:color w:val="000000"/>
          <w:b w:val="off"/>
          <w:i w:val="off"/>
        </w:rPr>
        <w:t>位注射1~2ml，每3天换一组，交替应用，10次为一疗程。</w:t>
      </w:r>
    </w:p>
    <w:p>
      <w:pPr>
        <w:wordWrap w:val="on"/>
        <w:autoSpaceDE w:val="off"/>
        <w:autoSpaceDN w:val="off"/>
        <w:spacing w:before="0" w:after="0" w:line="460" w:lineRule="atLeast"/>
        <w:ind w:left="520" w:right="620" w:firstLine="680"/>
        <w:jc w:val="both"/>
        <w:textAlignment w:val="auto"/>
        <w:rPr>
          <w:sz w:val="26"/>
        </w:rPr>
      </w:pPr>
      <w:r>
        <w:rPr>
          <w:rFonts w:ascii="宋体" w:hAnsi="宋体" w:cs="宋体" w:eastAsia="宋体"/>
          <w:sz w:val="26"/>
          <w:color w:val="000000"/>
          <w:b w:val="off"/>
          <w:i w:val="off"/>
        </w:rPr>
        <w:t>(3)梅花针：选脊柱两侧，重点叩刺胸七至十二、肝俞、胆俞或</w:t>
      </w:r>
      <w:r>
        <w:rPr>
          <w:rFonts w:ascii="宋体" w:hAnsi="宋体" w:cs="宋体" w:eastAsia="宋体"/>
          <w:sz w:val="26"/>
          <w:color w:val="000000"/>
          <w:b w:val="off"/>
          <w:i w:val="off"/>
        </w:rPr>
        <w:t>局部痛点，用中重度刺激。 每天1次，10次为--疗程。</w:t>
      </w:r>
    </w:p>
    <w:p>
      <w:pPr>
        <w:wordWrap w:val="on"/>
        <w:autoSpaceDE w:val="off"/>
        <w:autoSpaceDN w:val="off"/>
        <w:spacing w:before="80" w:after="0" w:line="360" w:lineRule="atLeast"/>
        <w:ind w:left="1200" w:right="0"/>
        <w:jc w:val="both"/>
        <w:textAlignment w:val="auto"/>
        <w:rPr>
          <w:sz w:val="26"/>
        </w:rPr>
      </w:pPr>
      <w:r>
        <w:rPr>
          <w:rFonts w:ascii="宋体" w:hAnsi="宋体" w:cs="宋体" w:eastAsia="宋体"/>
          <w:sz w:val="26"/>
          <w:color w:val="000000"/>
          <w:b w:val="off"/>
          <w:i w:val="off"/>
        </w:rPr>
        <w:t>(4)古代方选</w:t>
      </w:r>
    </w:p>
    <w:p>
      <w:pPr>
        <w:wordWrap w:val="on"/>
        <w:autoSpaceDE w:val="off"/>
        <w:autoSpaceDN w:val="off"/>
        <w:spacing w:before="120" w:after="0" w:line="360" w:lineRule="atLeast"/>
        <w:ind w:left="1200" w:right="0"/>
        <w:jc w:val="both"/>
        <w:textAlignment w:val="auto"/>
        <w:rPr>
          <w:sz w:val="26"/>
        </w:rPr>
      </w:pPr>
      <w:r>
        <w:rPr>
          <w:rFonts w:ascii="宋体" w:hAnsi="宋体" w:cs="宋体" w:eastAsia="宋体"/>
          <w:sz w:val="26"/>
          <w:color w:val="000000"/>
          <w:b w:val="off"/>
          <w:i w:val="off"/>
        </w:rPr>
        <w:t>① 肝胀者，胁下满而痛引少腹，肝俞主之。 (《甲乙经》)</w:t>
      </w:r>
    </w:p>
    <w:p>
      <w:pPr>
        <w:wordWrap w:val="on"/>
        <w:autoSpaceDE w:val="off"/>
        <w:autoSpaceDN w:val="off"/>
        <w:spacing w:before="100" w:after="0" w:line="360" w:lineRule="atLeast"/>
        <w:ind w:left="1200" w:right="0"/>
        <w:jc w:val="both"/>
        <w:textAlignment w:val="auto"/>
        <w:rPr>
          <w:sz w:val="26"/>
        </w:rPr>
      </w:pPr>
      <w:r>
        <w:rPr>
          <w:rFonts w:ascii="宋体" w:hAnsi="宋体" w:cs="宋体" w:eastAsia="宋体"/>
          <w:sz w:val="26"/>
          <w:color w:val="000000"/>
          <w:b w:val="off"/>
          <w:i w:val="off"/>
        </w:rPr>
        <w:t>② 伤寒痞结胁积痛，宜用期门见深功。(《肘后歌》)</w:t>
      </w:r>
    </w:p>
    <w:p>
      <w:pPr>
        <w:wordWrap w:val="on"/>
        <w:autoSpaceDE w:val="off"/>
        <w:autoSpaceDN w:val="off"/>
        <w:spacing w:before="100" w:after="0" w:line="360" w:lineRule="atLeast"/>
        <w:ind w:left="1200" w:right="0"/>
        <w:jc w:val="both"/>
        <w:textAlignment w:val="auto"/>
        <w:rPr>
          <w:sz w:val="26"/>
        </w:rPr>
      </w:pPr>
      <w:r>
        <w:rPr>
          <w:rFonts w:ascii="宋体" w:hAnsi="宋体" w:cs="宋体" w:eastAsia="宋体"/>
          <w:sz w:val="26"/>
          <w:color w:val="000000"/>
          <w:b w:val="off"/>
          <w:i w:val="off"/>
        </w:rPr>
        <w:t>⑤ 胁痛只须阳陵泉。(《杂病穴法歌》)</w:t>
      </w:r>
    </w:p>
    <w:p>
      <w:pPr>
        <w:wordWrap w:val="on"/>
        <w:autoSpaceDE w:val="off"/>
        <w:autoSpaceDN w:val="off"/>
        <w:spacing w:before="100" w:after="0" w:line="360" w:lineRule="atLeast"/>
        <w:ind w:left="1200" w:right="0"/>
        <w:jc w:val="both"/>
        <w:textAlignment w:val="auto"/>
        <w:rPr>
          <w:sz w:val="26"/>
        </w:rPr>
      </w:pPr>
      <w:r>
        <w:rPr>
          <w:rFonts w:ascii="宋体" w:hAnsi="宋体" w:cs="宋体" w:eastAsia="宋体"/>
          <w:sz w:val="26"/>
          <w:color w:val="000000"/>
          <w:b w:val="off"/>
          <w:i w:val="off"/>
        </w:rPr>
        <w:t>④ 胸背痛，行间主之。 (《甲乙经》)</w:t>
      </w:r>
    </w:p>
    <w:p>
      <w:pPr>
        <w:wordWrap w:val="on"/>
        <w:autoSpaceDE w:val="off"/>
        <w:autoSpaceDN w:val="off"/>
        <w:spacing w:before="100" w:after="0" w:line="360" w:lineRule="atLeast"/>
        <w:ind w:left="560" w:right="0"/>
        <w:jc w:val="both"/>
        <w:textAlignment w:val="auto"/>
        <w:rPr>
          <w:sz w:val="26"/>
        </w:rPr>
      </w:pPr>
      <w:r>
        <w:rPr>
          <w:rFonts w:ascii="宋体" w:hAnsi="宋体" w:cs="宋体" w:eastAsia="宋体"/>
          <w:sz w:val="26"/>
          <w:color w:val="000000"/>
          <w:b w:val="off"/>
          <w:i w:val="off"/>
        </w:rPr>
        <w:t>【靳三针疗法】</w:t>
      </w:r>
    </w:p>
    <w:p>
      <w:pPr>
        <w:wordWrap w:val="on"/>
        <w:autoSpaceDE w:val="off"/>
        <w:autoSpaceDN w:val="off"/>
        <w:spacing w:before="120" w:after="0" w:line="360" w:lineRule="atLeast"/>
        <w:ind w:left="1200" w:right="0"/>
        <w:jc w:val="both"/>
        <w:textAlignment w:val="auto"/>
        <w:rPr>
          <w:sz w:val="26"/>
        </w:rPr>
      </w:pPr>
      <w:r>
        <w:rPr>
          <w:rFonts w:ascii="宋体" w:hAnsi="宋体" w:cs="宋体" w:eastAsia="宋体"/>
          <w:sz w:val="26"/>
          <w:color w:val="000000"/>
          <w:b w:val="off"/>
          <w:i w:val="off"/>
        </w:rPr>
        <w:t>(1)选甪胆三针(期门、日月、阳陵泉)。</w:t>
      </w:r>
    </w:p>
    <w:p>
      <w:pPr>
        <w:wordWrap w:val="on"/>
        <w:autoSpaceDE w:val="off"/>
        <w:autoSpaceDN w:val="off"/>
        <w:spacing w:before="20" w:after="0" w:line="460" w:lineRule="atLeast"/>
        <w:ind w:left="500" w:right="640" w:firstLine="700"/>
        <w:jc w:val="both"/>
        <w:textAlignment w:val="auto"/>
        <w:rPr>
          <w:sz w:val="26"/>
        </w:rPr>
      </w:pPr>
      <w:r>
        <w:rPr>
          <w:rFonts w:ascii="宋体" w:hAnsi="宋体" w:cs="宋体" w:eastAsia="宋体"/>
          <w:sz w:val="26"/>
          <w:color w:val="000000"/>
          <w:b w:val="off"/>
          <w:i w:val="off"/>
        </w:rPr>
        <w:t>(2)胆三针穴解： 日月与期门，穴近胆腑。 其中，日月穴为足</w:t>
      </w:r>
      <w:r>
        <w:rPr>
          <w:rFonts w:ascii="宋体" w:hAnsi="宋体" w:cs="宋体" w:eastAsia="宋体"/>
          <w:sz w:val="26"/>
          <w:color w:val="000000"/>
          <w:b w:val="off"/>
          <w:i w:val="off"/>
        </w:rPr>
        <w:t>少阳胆经脉气所发，胆的募穴，为胆腑之气输注于腹部之处；足太</w:t>
      </w:r>
      <w:r>
        <w:rPr>
          <w:rFonts w:ascii="宋体" w:hAnsi="宋体" w:cs="宋体" w:eastAsia="宋体"/>
          <w:sz w:val="26"/>
          <w:color w:val="000000"/>
          <w:b w:val="off"/>
          <w:i w:val="off"/>
        </w:rPr>
        <w:t>阴、少阳及阳维脉的交会穴。期门穴，足厥阴肝经之终点穴，肝的</w:t>
      </w:r>
      <w:r>
        <w:rPr>
          <w:rFonts w:ascii="宋体" w:hAnsi="宋体" w:cs="宋体" w:eastAsia="宋体"/>
          <w:sz w:val="26"/>
          <w:color w:val="000000"/>
          <w:b w:val="off"/>
          <w:i w:val="off"/>
        </w:rPr>
        <w:t>募穴，足太阴、阴维脉与足厥阴肝经交会于此，有疏肝理气活血化</w:t>
      </w:r>
      <w:r>
        <w:rPr>
          <w:rFonts w:ascii="宋体" w:hAnsi="宋体" w:cs="宋体" w:eastAsia="宋体"/>
          <w:sz w:val="26"/>
          <w:color w:val="000000"/>
          <w:b w:val="off"/>
          <w:i w:val="off"/>
        </w:rPr>
        <w:t>瘀之效。阳陵泉穴，为足少阳胆经之合穴，八会穴之筋会穴，有舒</w:t>
      </w:r>
      <w:r>
        <w:rPr>
          <w:rFonts w:ascii="宋体" w:hAnsi="宋体" w:cs="宋体" w:eastAsia="宋体"/>
          <w:sz w:val="26"/>
          <w:color w:val="000000"/>
          <w:b w:val="off"/>
          <w:i w:val="off"/>
        </w:rPr>
        <w:t>肝利胆、清泄湿热、强健腰腿的作用。 三穴合用，有疏肝利胆、清利</w:t>
      </w:r>
      <w:r>
        <w:rPr>
          <w:rFonts w:ascii="宋体" w:hAnsi="宋体" w:cs="宋体" w:eastAsia="宋体"/>
          <w:sz w:val="26"/>
          <w:color w:val="000000"/>
          <w:b w:val="off"/>
          <w:i w:val="off"/>
        </w:rPr>
        <w:t>湿热的功用。临床上常用于胆道疾病的治疗。</w:t>
      </w:r>
    </w:p>
    <w:p>
      <w:pPr>
        <w:wordWrap w:val="on"/>
        <w:autoSpaceDE w:val="off"/>
        <w:autoSpaceDN w:val="off"/>
        <w:spacing w:before="100" w:after="0" w:line="360" w:lineRule="atLeast"/>
        <w:ind w:left="560" w:right="0"/>
        <w:jc w:val="both"/>
        <w:textAlignment w:val="auto"/>
        <w:rPr>
          <w:sz w:val="26"/>
        </w:rPr>
      </w:pPr>
      <w:r>
        <w:rPr>
          <w:rFonts w:ascii="宋体" w:hAnsi="宋体" w:cs="宋体" w:eastAsia="宋体"/>
          <w:sz w:val="26"/>
          <w:color w:val="000000"/>
          <w:b w:val="off"/>
          <w:i w:val="off"/>
        </w:rPr>
        <w:t>【注意事项】</w:t>
      </w:r>
    </w:p>
    <w:p>
      <w:pPr>
        <w:wordWrap w:val="on"/>
        <w:autoSpaceDE w:val="off"/>
        <w:autoSpaceDN w:val="off"/>
        <w:spacing w:before="140" w:after="0" w:line="360" w:lineRule="atLeast"/>
        <w:ind w:left="1200" w:right="0"/>
        <w:jc w:val="both"/>
        <w:textAlignment w:val="auto"/>
        <w:rPr>
          <w:sz w:val="26"/>
        </w:rPr>
      </w:pPr>
      <w:r>
        <w:rPr>
          <w:rFonts w:ascii="宋体" w:hAnsi="宋体" w:cs="宋体" w:eastAsia="宋体"/>
          <w:sz w:val="26"/>
          <w:color w:val="000000"/>
          <w:b w:val="off"/>
          <w:i w:val="off"/>
        </w:rPr>
        <w:t>(ì)慢性胆囊炎患者，常伴有胆石症，其治疗方法基本同上述。</w:t>
      </w:r>
    </w:p>
    <w:p>
      <w:pPr>
        <w:wordWrap w:val="on"/>
        <w:autoSpaceDE w:val="off"/>
        <w:autoSpaceDN w:val="off"/>
        <w:spacing w:before="120" w:after="0" w:line="360" w:lineRule="atLeast"/>
        <w:ind w:left="1200" w:right="0"/>
        <w:jc w:val="both"/>
        <w:textAlignment w:val="auto"/>
        <w:rPr>
          <w:sz w:val="26"/>
        </w:rPr>
      </w:pPr>
      <w:r>
        <w:rPr>
          <w:rFonts w:ascii="宋体" w:hAnsi="宋体" w:cs="宋体" w:eastAsia="宋体"/>
          <w:sz w:val="26"/>
          <w:color w:val="000000"/>
          <w:b w:val="off"/>
          <w:i w:val="off"/>
        </w:rPr>
        <w:t>(2)饮食方面：忌油腻、辛辣刺激食物，宜以低脂饮食为主。</w:t>
      </w:r>
      <w:r>
        <w:br w:type="page"/>
      </w:r>
    </w:p>
    <w:p>
      <w:pPr>
        <w:wordWrap w:val="on"/>
        <w:autoSpaceDE w:val="off"/>
        <w:autoSpaceDN w:val="off"/>
        <w:spacing w:before="440" w:after="0" w:line="400" w:lineRule="atLeast"/>
        <w:ind w:left="900" w:right="0"/>
        <w:jc w:val="both"/>
        <w:textAlignment w:val="auto"/>
        <w:rPr>
          <w:sz w:val="28"/>
        </w:rPr>
      </w:pPr>
      <w:r>
        <w:rPr>
          <w:rFonts w:ascii="宋体" w:hAnsi="宋体" w:cs="宋体" w:eastAsia="宋体"/>
          <w:sz w:val="28"/>
          <w:color w:val="000000"/>
          <w:u w:val="single"/>
          <w:b w:val="off"/>
          <w:i w:val="off"/>
        </w:rPr>
        <w:t xml:space="preserve">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u w:val="single"/>
          <w:b w:val="off"/>
          <w:i w:val="off"/>
        </w:rPr>
        <w:t xml:space="preserve">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下篇 各种老年疾病的针灸治疗 177</w:t>
      </w:r>
    </w:p>
    <w:p>
      <w:pPr>
        <w:wordWrap w:val="on"/>
        <w:autoSpaceDE w:val="off"/>
        <w:autoSpaceDN w:val="off"/>
        <w:spacing w:before="340" w:after="0" w:line="400" w:lineRule="atLeast"/>
        <w:ind w:left="900" w:right="0"/>
        <w:jc w:val="both"/>
        <w:textAlignment w:val="auto"/>
        <w:rPr>
          <w:sz w:val="28"/>
        </w:rPr>
      </w:pPr>
      <w:r>
        <w:rPr>
          <w:rFonts w:ascii="宋体" w:hAnsi="宋体" w:cs="宋体" w:eastAsia="宋体"/>
          <w:sz w:val="28"/>
          <w:color w:val="000000"/>
          <w:b w:val="off"/>
          <w:i w:val="off"/>
        </w:rPr>
        <w:t>(3)保持精神舒畅，避免情绪过度波动，可适当进行体育锻炼。</w:t>
      </w:r>
    </w:p>
    <w:p>
      <w:pPr>
        <w:wordWrap w:val="on"/>
        <w:autoSpaceDE w:val="off"/>
        <w:autoSpaceDN w:val="off"/>
        <w:spacing w:before="600" w:after="0" w:line="400" w:lineRule="atLeast"/>
        <w:ind w:left="900" w:right="0"/>
        <w:jc w:val="both"/>
        <w:textAlignment w:val="auto"/>
        <w:rPr>
          <w:sz w:val="28"/>
        </w:rPr>
      </w:pPr>
      <w:r>
        <w:rPr>
          <w:rFonts w:ascii="宋体" w:hAnsi="宋体" w:cs="宋体" w:eastAsia="宋体"/>
          <w:sz w:val="28"/>
          <w:color w:val="000000"/>
          <w:b w:val="off"/>
          <w:i w:val="off"/>
        </w:rPr>
        <w:t>二十三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老年性便秘</w:t>
      </w:r>
    </w:p>
    <w:p>
      <w:pPr>
        <w:wordWrap w:val="on"/>
        <w:autoSpaceDE w:val="off"/>
        <w:autoSpaceDN w:val="off"/>
        <w:spacing w:before="460" w:after="0" w:line="380" w:lineRule="atLeast"/>
        <w:ind w:left="90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40" w:after="0" w:line="463" w:lineRule="atLeast"/>
        <w:ind w:left="220" w:right="940" w:firstLine="680"/>
        <w:jc w:val="both"/>
        <w:textAlignment w:val="auto"/>
        <w:rPr>
          <w:sz w:val="28"/>
        </w:rPr>
      </w:pPr>
      <w:r>
        <w:rPr>
          <w:rFonts w:ascii="宋体" w:hAnsi="宋体" w:cs="宋体" w:eastAsia="宋体"/>
          <w:sz w:val="28"/>
          <w:color w:val="000000"/>
          <w:b w:val="off"/>
          <w:i w:val="off"/>
        </w:rPr>
        <w:t>便秘是指正常的排粪频率消失，粪便在肠道内滞留过久，排便</w:t>
      </w:r>
      <w:r>
        <w:rPr>
          <w:rFonts w:ascii="宋体" w:hAnsi="宋体" w:cs="宋体" w:eastAsia="宋体"/>
          <w:sz w:val="28"/>
          <w:color w:val="000000"/>
          <w:b w:val="off"/>
          <w:i w:val="off"/>
        </w:rPr>
        <w:t>时间延长，通常超过2天或2天以上大便--次，或呈有便意，排便困</w:t>
      </w:r>
      <w:r>
        <w:rPr>
          <w:rFonts w:ascii="宋体" w:hAnsi="宋体" w:cs="宋体" w:eastAsia="宋体"/>
          <w:sz w:val="28"/>
          <w:color w:val="000000"/>
          <w:b w:val="off"/>
          <w:i w:val="off"/>
        </w:rPr>
        <w:t>难而言。老年人便秘较为多见，且便秘的原因颇多。老年人身体</w:t>
      </w:r>
      <w:r>
        <w:rPr>
          <w:rFonts w:ascii="宋体" w:hAnsi="宋体" w:cs="宋体" w:eastAsia="宋体"/>
          <w:sz w:val="28"/>
          <w:color w:val="000000"/>
          <w:b w:val="off"/>
          <w:i w:val="off"/>
        </w:rPr>
        <w:t>素质下降，体力活动减少，肠蠕动缓慢，腹肌、提肛肌衰弱，肠黏膜</w:t>
      </w:r>
      <w:r>
        <w:rPr>
          <w:rFonts w:ascii="宋体" w:hAnsi="宋体" w:cs="宋体" w:eastAsia="宋体"/>
          <w:sz w:val="28"/>
          <w:color w:val="000000"/>
          <w:b w:val="off"/>
          <w:i w:val="off"/>
        </w:rPr>
        <w:t>应激力减弱；或因牙齿脱落缺损，难以咀嚼粗纤维食物，致使形成</w:t>
      </w:r>
      <w:r>
        <w:rPr>
          <w:rFonts w:ascii="宋体" w:hAnsi="宋体" w:cs="宋体" w:eastAsia="宋体"/>
          <w:sz w:val="28"/>
          <w:color w:val="000000"/>
          <w:b w:val="off"/>
          <w:i w:val="off"/>
        </w:rPr>
        <w:t>的粪块不足以使直肠黏膜产生足够的充盈扩张的机械刺激，大脑</w:t>
      </w:r>
      <w:r>
        <w:rPr>
          <w:rFonts w:ascii="宋体" w:hAnsi="宋体" w:cs="宋体" w:eastAsia="宋体"/>
          <w:sz w:val="28"/>
          <w:color w:val="000000"/>
          <w:b w:val="off"/>
          <w:i w:val="off"/>
        </w:rPr>
        <w:t>没有足够的感觉冲动，而不能产生排便反射，造成便秘。此外，老</w:t>
      </w:r>
      <w:r>
        <w:rPr>
          <w:rFonts w:ascii="宋体" w:hAnsi="宋体" w:cs="宋体" w:eastAsia="宋体"/>
          <w:sz w:val="28"/>
          <w:color w:val="000000"/>
          <w:b w:val="off"/>
          <w:i w:val="off"/>
        </w:rPr>
        <w:t>年人神经精神紊乱，也是引起便秘的主要原因之 ·。</w:t>
      </w:r>
    </w:p>
    <w:p>
      <w:pPr>
        <w:wordWrap w:val="on"/>
        <w:autoSpaceDE w:val="off"/>
        <w:autoSpaceDN w:val="off"/>
        <w:spacing w:before="20" w:after="0" w:line="447" w:lineRule="atLeast"/>
        <w:ind w:left="200" w:right="940" w:firstLine="700"/>
        <w:jc w:val="both"/>
        <w:textAlignment w:val="auto"/>
        <w:rPr>
          <w:sz w:val="28"/>
        </w:rPr>
      </w:pPr>
      <w:r>
        <w:rPr>
          <w:rFonts w:ascii="宋体" w:hAnsi="宋体" w:cs="宋体" w:eastAsia="宋体"/>
          <w:sz w:val="28"/>
          <w:color w:val="000000"/>
          <w:b w:val="off"/>
          <w:i w:val="off"/>
        </w:rPr>
        <w:t>老年人便秘的原因，中医认为多是由于气血亏损，津液不足；</w:t>
      </w:r>
      <w:r>
        <w:rPr>
          <w:rFonts w:ascii="宋体" w:hAnsi="宋体" w:cs="宋体" w:eastAsia="宋体"/>
          <w:sz w:val="28"/>
          <w:color w:val="000000"/>
          <w:b w:val="off"/>
          <w:i w:val="off"/>
        </w:rPr>
        <w:t>或因气虚传导无力；或因血虚肠燥；或因老年阳虚，阴寒凝结，便不</w:t>
      </w:r>
      <w:r>
        <w:rPr>
          <w:rFonts w:ascii="宋体" w:hAnsi="宋体" w:cs="宋体" w:eastAsia="宋体"/>
          <w:sz w:val="28"/>
          <w:color w:val="000000"/>
          <w:b w:val="off"/>
          <w:i w:val="off"/>
        </w:rPr>
        <w:t>易出。</w:t>
      </w:r>
    </w:p>
    <w:p>
      <w:pPr>
        <w:wordWrap w:val="on"/>
        <w:autoSpaceDE w:val="off"/>
        <w:autoSpaceDN w:val="off"/>
        <w:spacing w:before="80" w:after="0" w:line="380" w:lineRule="atLeast"/>
        <w:ind w:left="90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80" w:after="0" w:line="400" w:lineRule="atLeast"/>
        <w:ind w:left="900" w:right="0"/>
        <w:jc w:val="both"/>
        <w:textAlignment w:val="auto"/>
        <w:rPr>
          <w:sz w:val="28"/>
        </w:rPr>
      </w:pPr>
      <w:r>
        <w:rPr>
          <w:rFonts w:ascii="宋体" w:hAnsi="宋体" w:cs="宋体" w:eastAsia="宋体"/>
          <w:sz w:val="28"/>
          <w:color w:val="000000"/>
          <w:b w:val="off"/>
          <w:i w:val="off"/>
        </w:rPr>
        <w:t>1.气虚型</w:t>
      </w:r>
    </w:p>
    <w:p>
      <w:pPr>
        <w:wordWrap w:val="on"/>
        <w:autoSpaceDE w:val="off"/>
        <w:autoSpaceDN w:val="off"/>
        <w:spacing w:before="0" w:after="0" w:line="460" w:lineRule="atLeast"/>
        <w:ind w:left="220" w:right="960" w:firstLine="680"/>
        <w:jc w:val="both"/>
        <w:textAlignment w:val="auto"/>
        <w:rPr>
          <w:sz w:val="28"/>
        </w:rPr>
      </w:pPr>
      <w:r>
        <w:rPr>
          <w:rFonts w:ascii="宋体" w:hAnsi="宋体" w:cs="宋体" w:eastAsia="宋体"/>
          <w:sz w:val="28"/>
          <w:color w:val="000000"/>
          <w:b w:val="off"/>
          <w:i w:val="off"/>
        </w:rPr>
        <w:t>(1)临床表现：大便秘结，或并不干结，虽有便意，临厕努挣却</w:t>
      </w:r>
      <w:r>
        <w:rPr>
          <w:rFonts w:ascii="宋体" w:hAnsi="宋体" w:cs="宋体" w:eastAsia="宋体"/>
          <w:sz w:val="28"/>
          <w:color w:val="000000"/>
          <w:b w:val="off"/>
          <w:i w:val="off"/>
        </w:rPr>
        <w:t>不出，伴汗出气短，面色㿠白，神疲肢倦，舌淡苔薄白，脉虚或沉弱</w:t>
      </w:r>
      <w:r>
        <w:rPr>
          <w:rFonts w:ascii="宋体" w:hAnsi="宋体" w:cs="宋体" w:eastAsia="宋体"/>
          <w:sz w:val="28"/>
          <w:color w:val="000000"/>
          <w:b w:val="off"/>
          <w:i w:val="off"/>
        </w:rPr>
        <w:t>或细弱。</w:t>
      </w:r>
    </w:p>
    <w:p>
      <w:pPr>
        <w:wordWrap w:val="on"/>
        <w:autoSpaceDE w:val="off"/>
        <w:autoSpaceDN w:val="off"/>
        <w:spacing w:before="120" w:after="0" w:line="380" w:lineRule="atLeast"/>
        <w:ind w:left="900" w:right="0"/>
        <w:jc w:val="both"/>
        <w:textAlignment w:val="auto"/>
        <w:rPr>
          <w:sz w:val="28"/>
        </w:rPr>
      </w:pPr>
      <w:r>
        <w:rPr>
          <w:rFonts w:ascii="宋体" w:hAnsi="宋体" w:cs="宋体" w:eastAsia="宋体"/>
          <w:sz w:val="28"/>
          <w:color w:val="000000"/>
          <w:b w:val="off"/>
          <w:i w:val="off"/>
        </w:rPr>
        <w:t>(2)治疗原则：健脾益气。</w:t>
      </w:r>
    </w:p>
    <w:p>
      <w:pPr>
        <w:wordWrap w:val="on"/>
        <w:autoSpaceDE w:val="off"/>
        <w:autoSpaceDN w:val="off"/>
        <w:spacing w:before="20" w:after="0" w:line="460" w:lineRule="atLeast"/>
        <w:ind w:left="200" w:right="940" w:firstLine="700"/>
        <w:jc w:val="both"/>
        <w:textAlignment w:val="auto"/>
        <w:rPr>
          <w:sz w:val="28"/>
        </w:rPr>
      </w:pPr>
      <w:r>
        <w:rPr>
          <w:rFonts w:ascii="宋体" w:hAnsi="宋体" w:cs="宋体" w:eastAsia="宋体"/>
          <w:sz w:val="28"/>
          <w:color w:val="000000"/>
          <w:b w:val="off"/>
          <w:i w:val="off"/>
        </w:rPr>
        <w:t>(3)选穴及治疗方法：选脾俞、胃俞、三焦俞、大肠俞；关元、气</w:t>
      </w:r>
      <w:r>
        <w:rPr>
          <w:rFonts w:ascii="宋体" w:hAnsi="宋体" w:cs="宋体" w:eastAsia="宋体"/>
          <w:sz w:val="28"/>
          <w:color w:val="000000"/>
          <w:b w:val="off"/>
          <w:i w:val="off"/>
        </w:rPr>
        <w:t>海、足三里、支沟穴。二组穴位交替使用，每3天轮换1次，针刺用</w:t>
      </w:r>
      <w:r>
        <w:rPr>
          <w:rFonts w:ascii="宋体" w:hAnsi="宋体" w:cs="宋体" w:eastAsia="宋体"/>
          <w:sz w:val="28"/>
          <w:color w:val="000000"/>
          <w:b w:val="off"/>
          <w:i w:val="off"/>
        </w:rPr>
        <w:t>补法或平补平泻手法。</w:t>
      </w:r>
    </w:p>
    <w:p>
      <w:pPr>
        <w:wordWrap w:val="on"/>
        <w:autoSpaceDE w:val="off"/>
        <w:autoSpaceDN w:val="off"/>
        <w:spacing w:before="20" w:after="0" w:line="467" w:lineRule="atLeast"/>
        <w:ind w:left="220" w:right="940" w:firstLine="680"/>
        <w:jc w:val="both"/>
        <w:textAlignment w:val="auto"/>
        <w:rPr>
          <w:sz w:val="28"/>
        </w:rPr>
      </w:pPr>
      <w:r>
        <w:rPr>
          <w:rFonts w:ascii="宋体" w:hAnsi="宋体" w:cs="宋体" w:eastAsia="宋体"/>
          <w:sz w:val="28"/>
          <w:color w:val="000000"/>
          <w:b w:val="off"/>
          <w:i w:val="off"/>
        </w:rPr>
        <w:t>(4)方义：取背俞穴脾俞、胃俞健脾益气，以资生化之源；针关</w:t>
      </w:r>
      <w:r>
        <w:rPr>
          <w:rFonts w:ascii="宋体" w:hAnsi="宋体" w:cs="宋体" w:eastAsia="宋体"/>
          <w:sz w:val="28"/>
          <w:color w:val="000000"/>
          <w:b w:val="off"/>
          <w:i w:val="off"/>
        </w:rPr>
        <w:t>元、气海穴培补中气；取三焦俞、大肠俞宣通气机，三焦所畅则腑气</w:t>
      </w:r>
      <w:r>
        <w:rPr>
          <w:rFonts w:ascii="宋体" w:hAnsi="宋体" w:cs="宋体" w:eastAsia="宋体"/>
          <w:sz w:val="28"/>
          <w:color w:val="000000"/>
          <w:b w:val="off"/>
          <w:i w:val="off"/>
        </w:rPr>
        <w:t>自通；足三里穴通调脾胃；支沟穴加强调理三焦气机之力。</w:t>
      </w:r>
    </w:p>
    <w:p>
      <w:pPr>
        <w:wordWrap w:val="on"/>
        <w:autoSpaceDE w:val="off"/>
        <w:autoSpaceDN w:val="off"/>
        <w:spacing w:before="40" w:after="0" w:line="400" w:lineRule="atLeast"/>
        <w:ind w:left="900" w:right="0"/>
        <w:jc w:val="both"/>
        <w:textAlignment w:val="auto"/>
        <w:rPr>
          <w:sz w:val="28"/>
        </w:rPr>
      </w:pPr>
      <w:r>
        <w:rPr>
          <w:rFonts w:ascii="宋体" w:hAnsi="宋体" w:cs="宋体" w:eastAsia="宋体"/>
          <w:sz w:val="28"/>
          <w:color w:val="000000"/>
          <w:b w:val="off"/>
          <w:i w:val="off"/>
        </w:rPr>
        <w:t>2.血虚型</w:t>
      </w:r>
    </w:p>
    <w:p>
      <w:pPr>
        <w:wordWrap w:val="on"/>
        <w:autoSpaceDE w:val="off"/>
        <w:autoSpaceDN w:val="off"/>
        <w:spacing w:before="80" w:after="0" w:line="420" w:lineRule="atLeast"/>
        <w:ind w:left="260" w:right="900" w:firstLine="640"/>
        <w:jc w:val="both"/>
        <w:textAlignment w:val="auto"/>
        <w:rPr>
          <w:sz w:val="28"/>
        </w:rPr>
      </w:pPr>
      <w:r>
        <w:rPr>
          <w:rFonts w:ascii="宋体" w:hAnsi="宋体" w:cs="宋体" w:eastAsia="宋体"/>
          <w:sz w:val="28"/>
          <w:color w:val="000000"/>
          <w:b w:val="off"/>
          <w:i w:val="off"/>
        </w:rPr>
        <w:t>(1)临床表现：大便秘结，干燥艰涩，面色无华，头晕目眩，唇</w:t>
      </w:r>
      <w:r>
        <w:rPr>
          <w:rFonts w:ascii="宋体" w:hAnsi="宋体" w:cs="宋体" w:eastAsia="宋体"/>
          <w:sz w:val="28"/>
          <w:color w:val="000000"/>
          <w:b w:val="off"/>
          <w:i w:val="off"/>
        </w:rPr>
        <w:t>色淡白，舌质淡，苔薄白，脉细或花。</w:t>
      </w:r>
      <w:r>
        <w:br w:type="page"/>
      </w:r>
    </w:p>
    <w:p>
      <w:pPr>
        <w:wordWrap w:val="on"/>
        <w:autoSpaceDE w:val="off"/>
        <w:autoSpaceDN w:val="off"/>
        <w:spacing w:before="400" w:after="0" w:line="360" w:lineRule="atLeast"/>
        <w:ind w:left="540" w:right="0"/>
        <w:jc w:val="both"/>
        <w:textAlignment w:val="auto"/>
        <w:rPr>
          <w:sz w:val="28"/>
        </w:rPr>
      </w:pPr>
      <w:r>
        <w:rPr>
          <w:rFonts w:ascii="宋体" w:hAnsi="宋体" w:cs="宋体" w:eastAsia="宋体"/>
          <w:sz w:val="28"/>
          <w:color w:val="000000"/>
          <w:b w:val="off"/>
          <w:i w:val="off"/>
        </w:rPr>
        <w:t>178 常见老年病针灸治疗</w:t>
      </w:r>
    </w:p>
    <w:p>
      <w:pPr>
        <w:wordWrap w:val="on"/>
        <w:autoSpaceDE w:val="off"/>
        <w:autoSpaceDN w:val="off"/>
        <w:spacing w:before="460" w:after="0" w:line="360" w:lineRule="atLeast"/>
        <w:ind w:left="1180" w:right="0"/>
        <w:jc w:val="both"/>
        <w:textAlignment w:val="auto"/>
        <w:rPr>
          <w:sz w:val="28"/>
        </w:rPr>
      </w:pPr>
      <w:r>
        <w:rPr>
          <w:rFonts w:ascii="宋体" w:hAnsi="宋体" w:cs="宋体" w:eastAsia="宋体"/>
          <w:sz w:val="28"/>
          <w:color w:val="000000"/>
          <w:b w:val="off"/>
          <w:i w:val="off"/>
        </w:rPr>
        <w:t>(2)治疗原则：养阴润燥通便。</w:t>
      </w:r>
    </w:p>
    <w:p>
      <w:pPr>
        <w:wordWrap w:val="on"/>
        <w:autoSpaceDE w:val="off"/>
        <w:autoSpaceDN w:val="off"/>
        <w:spacing w:before="0" w:after="0" w:line="467" w:lineRule="atLeast"/>
        <w:ind w:left="500" w:right="640" w:firstLine="680"/>
        <w:jc w:val="both"/>
        <w:textAlignment w:val="auto"/>
        <w:rPr>
          <w:sz w:val="28"/>
        </w:rPr>
      </w:pPr>
      <w:r>
        <w:rPr>
          <w:rFonts w:ascii="宋体" w:hAnsi="宋体" w:cs="宋体" w:eastAsia="宋体"/>
          <w:sz w:val="28"/>
          <w:color w:val="000000"/>
          <w:b w:val="off"/>
          <w:i w:val="off"/>
        </w:rPr>
        <w:t>(3)选穴及治疗方法：取背俞、足阳明、太阴、少阴经穴为主，</w:t>
      </w:r>
      <w:r>
        <w:rPr>
          <w:rFonts w:ascii="宋体" w:hAnsi="宋体" w:cs="宋体" w:eastAsia="宋体"/>
          <w:sz w:val="28"/>
          <w:color w:val="000000"/>
          <w:b w:val="off"/>
          <w:i w:val="off"/>
        </w:rPr>
        <w:t>选脾俞、足三里、天枢、三阴交、太溪、支沟、膈俞穴。 针刺多补少泻</w:t>
      </w:r>
      <w:r>
        <w:rPr>
          <w:rFonts w:ascii="宋体" w:hAnsi="宋体" w:cs="宋体" w:eastAsia="宋体"/>
          <w:sz w:val="28"/>
          <w:color w:val="000000"/>
          <w:b w:val="off"/>
          <w:i w:val="off"/>
        </w:rPr>
        <w:t>或平补平泻，</w:t>
      </w:r>
    </w:p>
    <w:p>
      <w:pPr>
        <w:wordWrap w:val="on"/>
        <w:autoSpaceDE w:val="off"/>
        <w:autoSpaceDN w:val="off"/>
        <w:spacing w:before="20" w:after="0" w:line="460" w:lineRule="atLeast"/>
        <w:ind w:left="480" w:right="640" w:firstLine="700"/>
        <w:jc w:val="both"/>
        <w:textAlignment w:val="auto"/>
        <w:rPr>
          <w:sz w:val="28"/>
        </w:rPr>
      </w:pPr>
      <w:r>
        <w:rPr>
          <w:rFonts w:ascii="宋体" w:hAnsi="宋体" w:cs="宋体" w:eastAsia="宋体"/>
          <w:sz w:val="28"/>
          <w:color w:val="000000"/>
          <w:b w:val="off"/>
          <w:i w:val="off"/>
        </w:rPr>
        <w:t>(4)方义：脾俞、足三里穴调补后天之本、使气血生化有源；膈</w:t>
      </w:r>
      <w:r>
        <w:rPr>
          <w:rFonts w:ascii="宋体" w:hAnsi="宋体" w:cs="宋体" w:eastAsia="宋体"/>
          <w:sz w:val="28"/>
          <w:color w:val="000000"/>
          <w:b w:val="off"/>
          <w:i w:val="off"/>
        </w:rPr>
        <w:t>俞穴为血之会，具有调理气血之功；天枢穴为大肠之募穴，具有通</w:t>
      </w:r>
      <w:r>
        <w:rPr>
          <w:rFonts w:ascii="宋体" w:hAnsi="宋体" w:cs="宋体" w:eastAsia="宋体"/>
          <w:sz w:val="28"/>
          <w:color w:val="000000"/>
          <w:b w:val="off"/>
          <w:i w:val="off"/>
        </w:rPr>
        <w:t>调大肠腑气的作用：太溪穴为肾之原穴，具有滋补肾精之功，精血</w:t>
      </w:r>
      <w:r>
        <w:rPr>
          <w:rFonts w:ascii="宋体" w:hAnsi="宋体" w:cs="宋体" w:eastAsia="宋体"/>
          <w:sz w:val="28"/>
          <w:color w:val="000000"/>
          <w:b w:val="off"/>
          <w:i w:val="off"/>
        </w:rPr>
        <w:t>同源，精可化血；三阴交穴为足三阴经之会穴，配以支沟穴，宣通肝</w:t>
      </w:r>
      <w:r>
        <w:rPr>
          <w:rFonts w:ascii="宋体" w:hAnsi="宋体" w:cs="宋体" w:eastAsia="宋体"/>
          <w:sz w:val="28"/>
          <w:color w:val="000000"/>
          <w:b w:val="off"/>
          <w:i w:val="off"/>
        </w:rPr>
        <w:t>脾肾三阴经之气机.肝血得以藏，脾血得以统，肾精得以生，阴血得</w:t>
      </w:r>
      <w:r>
        <w:rPr>
          <w:rFonts w:ascii="宋体" w:hAnsi="宋体" w:cs="宋体" w:eastAsia="宋体"/>
          <w:sz w:val="28"/>
          <w:color w:val="000000"/>
          <w:b w:val="off"/>
          <w:i w:val="off"/>
        </w:rPr>
        <w:t>充，肠道润滑，气机通畅，则大便自解。</w:t>
      </w:r>
    </w:p>
    <w:p>
      <w:pPr>
        <w:wordWrap w:val="on"/>
        <w:autoSpaceDE w:val="off"/>
        <w:autoSpaceDN w:val="off"/>
        <w:spacing w:before="120" w:after="0" w:line="360" w:lineRule="atLeast"/>
        <w:ind w:left="1180" w:right="0"/>
        <w:jc w:val="both"/>
        <w:textAlignment w:val="auto"/>
        <w:rPr>
          <w:sz w:val="28"/>
        </w:rPr>
      </w:pPr>
      <w:r>
        <w:rPr>
          <w:rFonts w:ascii="宋体" w:hAnsi="宋体" w:cs="宋体" w:eastAsia="宋体"/>
          <w:sz w:val="28"/>
          <w:color w:val="000000"/>
          <w:b w:val="on"/>
          <w:i w:val="off"/>
        </w:rPr>
        <w:t>3.气滞型</w:t>
      </w:r>
    </w:p>
    <w:p>
      <w:pPr>
        <w:wordWrap w:val="on"/>
        <w:autoSpaceDE w:val="off"/>
        <w:autoSpaceDN w:val="off"/>
        <w:spacing w:before="60" w:after="0" w:line="440" w:lineRule="atLeast"/>
        <w:ind w:left="500" w:right="640" w:firstLine="680"/>
        <w:jc w:val="both"/>
        <w:textAlignment w:val="auto"/>
        <w:rPr>
          <w:sz w:val="28"/>
        </w:rPr>
      </w:pPr>
      <w:r>
        <w:rPr>
          <w:rFonts w:ascii="宋体" w:hAnsi="宋体" w:cs="宋体" w:eastAsia="宋体"/>
          <w:sz w:val="28"/>
          <w:color w:val="000000"/>
          <w:b w:val="off"/>
          <w:i w:val="off"/>
        </w:rPr>
        <w:t>(ì)临床表现：大便秘结，欲便不便或便而不爽，嗳气频作，胁</w:t>
      </w:r>
      <w:r>
        <w:rPr>
          <w:rFonts w:ascii="宋体" w:hAnsi="宋体" w:cs="宋体" w:eastAsia="宋体"/>
          <w:sz w:val="28"/>
          <w:color w:val="000000"/>
          <w:b w:val="off"/>
          <w:i w:val="off"/>
        </w:rPr>
        <w:t>腹痞满，食欲不振，舌质青，苔薄白，脉弦。</w:t>
      </w:r>
    </w:p>
    <w:p>
      <w:pPr>
        <w:wordWrap w:val="on"/>
        <w:autoSpaceDE w:val="off"/>
        <w:autoSpaceDN w:val="off"/>
        <w:spacing w:before="100" w:after="0" w:line="360" w:lineRule="atLeast"/>
        <w:ind w:left="1180" w:right="0"/>
        <w:jc w:val="both"/>
        <w:textAlignment w:val="auto"/>
        <w:rPr>
          <w:sz w:val="28"/>
        </w:rPr>
      </w:pPr>
      <w:r>
        <w:rPr>
          <w:rFonts w:ascii="宋体" w:hAnsi="宋体" w:cs="宋体" w:eastAsia="宋体"/>
          <w:sz w:val="28"/>
          <w:color w:val="000000"/>
          <w:b w:val="off"/>
          <w:i w:val="off"/>
        </w:rPr>
        <w:t>(2)治疗原则：理气导滞。</w:t>
      </w:r>
    </w:p>
    <w:p>
      <w:pPr>
        <w:wordWrap w:val="on"/>
        <w:autoSpaceDE w:val="off"/>
        <w:autoSpaceDN w:val="off"/>
        <w:spacing w:before="40" w:after="0" w:line="440" w:lineRule="atLeast"/>
        <w:ind w:left="500" w:right="620" w:firstLine="680"/>
        <w:jc w:val="both"/>
        <w:textAlignment w:val="auto"/>
        <w:rPr>
          <w:sz w:val="28"/>
        </w:rPr>
      </w:pPr>
      <w:r>
        <w:rPr>
          <w:rFonts w:ascii="宋体" w:hAnsi="宋体" w:cs="宋体" w:eastAsia="宋体"/>
          <w:sz w:val="28"/>
          <w:color w:val="000000"/>
          <w:b w:val="off"/>
          <w:i w:val="off"/>
        </w:rPr>
        <w:t>(3)选穴及治疗方法：取背俞穴、厥阴经穴为主，选三焦俞、大</w:t>
      </w:r>
      <w:r>
        <w:rPr>
          <w:rFonts w:ascii="宋体" w:hAnsi="宋体" w:cs="宋体" w:eastAsia="宋体"/>
          <w:sz w:val="28"/>
          <w:color w:val="000000"/>
          <w:b w:val="off"/>
          <w:i w:val="off"/>
        </w:rPr>
        <w:t>肠俞、中脘、足三里、太冲穴。针刺多用泻法或导气手法。</w:t>
      </w:r>
    </w:p>
    <w:p>
      <w:pPr>
        <w:wordWrap w:val="on"/>
        <w:autoSpaceDE w:val="off"/>
        <w:autoSpaceDN w:val="off"/>
        <w:spacing w:before="40" w:after="0" w:line="447" w:lineRule="atLeast"/>
        <w:ind w:left="500" w:right="640" w:firstLine="680"/>
        <w:jc w:val="both"/>
        <w:textAlignment w:val="auto"/>
        <w:rPr>
          <w:sz w:val="28"/>
        </w:rPr>
      </w:pPr>
      <w:r>
        <w:rPr>
          <w:rFonts w:ascii="宋体" w:hAnsi="宋体" w:cs="宋体" w:eastAsia="宋体"/>
          <w:sz w:val="28"/>
          <w:color w:val="000000"/>
          <w:b w:val="off"/>
          <w:i w:val="off"/>
        </w:rPr>
        <w:t>(4)方义：针泻三焦俞、大肠俞以保持整体气机的通畅；中脘</w:t>
      </w:r>
      <w:r>
        <w:rPr>
          <w:rFonts w:ascii="宋体" w:hAnsi="宋体" w:cs="宋体" w:eastAsia="宋体"/>
          <w:sz w:val="28"/>
          <w:color w:val="000000"/>
          <w:b w:val="off"/>
          <w:i w:val="off"/>
        </w:rPr>
        <w:t>穴以降腑气；太冲穴疏泄肝气而解郁；取足三里穴以促进胃肠道的</w:t>
      </w:r>
      <w:r>
        <w:rPr>
          <w:rFonts w:ascii="宋体" w:hAnsi="宋体" w:cs="宋体" w:eastAsia="宋体"/>
          <w:sz w:val="28"/>
          <w:color w:val="000000"/>
          <w:b w:val="on"/>
          <w:i w:val="off"/>
        </w:rPr>
        <w:t>蠕动。</w:t>
      </w:r>
    </w:p>
    <w:p>
      <w:pPr>
        <w:wordWrap w:val="on"/>
        <w:autoSpaceDE w:val="off"/>
        <w:autoSpaceDN w:val="off"/>
        <w:spacing w:before="100" w:after="0" w:line="360" w:lineRule="atLeast"/>
        <w:ind w:left="1180" w:right="0"/>
        <w:jc w:val="both"/>
        <w:textAlignment w:val="auto"/>
        <w:rPr>
          <w:sz w:val="28"/>
        </w:rPr>
      </w:pPr>
      <w:r>
        <w:rPr>
          <w:rFonts w:ascii="宋体" w:hAnsi="宋体" w:cs="宋体" w:eastAsia="宋体"/>
          <w:sz w:val="28"/>
          <w:color w:val="000000"/>
          <w:b w:val="on"/>
          <w:i w:val="off"/>
        </w:rPr>
        <w:t>4.阳虚型</w:t>
      </w:r>
    </w:p>
    <w:p>
      <w:pPr>
        <w:wordWrap w:val="on"/>
        <w:autoSpaceDE w:val="off"/>
        <w:autoSpaceDN w:val="off"/>
        <w:spacing w:before="100" w:after="0" w:line="440" w:lineRule="atLeast"/>
        <w:ind w:left="480" w:right="680" w:firstLine="700"/>
        <w:jc w:val="both"/>
        <w:textAlignment w:val="auto"/>
        <w:rPr>
          <w:sz w:val="28"/>
        </w:rPr>
      </w:pPr>
      <w:r>
        <w:rPr>
          <w:rFonts w:ascii="宋体" w:hAnsi="宋体" w:cs="宋体" w:eastAsia="宋体"/>
          <w:sz w:val="28"/>
          <w:color w:val="000000"/>
          <w:b w:val="off"/>
          <w:i w:val="off"/>
        </w:rPr>
        <w:t>(1)临床表现：大便艰涩难排，面色㿠白，四肢不温，喜热怕</w:t>
      </w:r>
      <w:r>
        <w:rPr>
          <w:rFonts w:ascii="宋体" w:hAnsi="宋体" w:cs="宋体" w:eastAsia="宋体"/>
          <w:sz w:val="28"/>
          <w:color w:val="000000"/>
          <w:b w:val="off"/>
          <w:i w:val="off"/>
        </w:rPr>
        <w:t>冷，腹中冷痛，腰脊瘦软，小便清长或夜尿增多，舌淡苔白，脉沉迟。</w:t>
      </w:r>
    </w:p>
    <w:p>
      <w:pPr>
        <w:wordWrap w:val="on"/>
        <w:autoSpaceDE w:val="off"/>
        <w:autoSpaceDN w:val="off"/>
        <w:spacing w:before="100" w:after="0" w:line="380" w:lineRule="atLeast"/>
        <w:ind w:left="1180" w:right="0"/>
        <w:jc w:val="both"/>
        <w:textAlignment w:val="auto"/>
        <w:rPr>
          <w:sz w:val="28"/>
        </w:rPr>
      </w:pPr>
      <w:r>
        <w:rPr>
          <w:rFonts w:ascii="宋体" w:hAnsi="宋体" w:cs="宋体" w:eastAsia="宋体"/>
          <w:sz w:val="28"/>
          <w:color w:val="000000"/>
          <w:b w:val="off"/>
          <w:i w:val="off"/>
        </w:rPr>
        <w:t>(2)治疗原则：温阳通便。</w:t>
      </w:r>
    </w:p>
    <w:p>
      <w:pPr>
        <w:wordWrap w:val="on"/>
        <w:autoSpaceDE w:val="off"/>
        <w:autoSpaceDN w:val="off"/>
        <w:spacing w:before="20" w:after="0" w:line="460" w:lineRule="atLeast"/>
        <w:ind w:left="500" w:right="660" w:firstLine="680"/>
        <w:jc w:val="both"/>
        <w:textAlignment w:val="auto"/>
        <w:rPr>
          <w:sz w:val="28"/>
        </w:rPr>
      </w:pPr>
      <w:r>
        <w:rPr>
          <w:rFonts w:ascii="宋体" w:hAnsi="宋体" w:cs="宋体" w:eastAsia="宋体"/>
          <w:sz w:val="28"/>
          <w:color w:val="000000"/>
          <w:b w:val="off"/>
          <w:i w:val="off"/>
        </w:rPr>
        <w:t>(3)选穴及治疗方法：取背俞及足阳明经穴为主，选肾俞、脾</w:t>
      </w:r>
      <w:r>
        <w:rPr>
          <w:rFonts w:ascii="宋体" w:hAnsi="宋体" w:cs="宋体" w:eastAsia="宋体"/>
          <w:sz w:val="28"/>
          <w:color w:val="000000"/>
          <w:b w:val="off"/>
          <w:i w:val="off"/>
        </w:rPr>
        <w:t>俞、百会、足三里穴。针刺多用补法或刺后加灸或直接行灸法。</w:t>
      </w:r>
    </w:p>
    <w:p>
      <w:pPr>
        <w:wordWrap w:val="on"/>
        <w:autoSpaceDE w:val="off"/>
        <w:autoSpaceDN w:val="off"/>
        <w:spacing w:before="0" w:after="0" w:line="460" w:lineRule="atLeast"/>
        <w:ind w:left="500" w:right="640" w:firstLine="680"/>
        <w:jc w:val="both"/>
        <w:textAlignment w:val="auto"/>
        <w:rPr>
          <w:sz w:val="28"/>
        </w:rPr>
      </w:pPr>
      <w:r>
        <w:rPr>
          <w:rFonts w:ascii="宋体" w:hAnsi="宋体" w:cs="宋体" w:eastAsia="宋体"/>
          <w:sz w:val="28"/>
          <w:color w:val="000000"/>
          <w:b w:val="off"/>
          <w:i w:val="off"/>
        </w:rPr>
        <w:t>(4)方义：取脾俞、肾俞穴以培补脾肾之阳气；百会穴以散阴</w:t>
      </w:r>
      <w:r>
        <w:rPr>
          <w:rFonts w:ascii="宋体" w:hAnsi="宋体" w:cs="宋体" w:eastAsia="宋体"/>
          <w:sz w:val="28"/>
          <w:color w:val="000000"/>
          <w:b w:val="off"/>
          <w:i w:val="off"/>
        </w:rPr>
        <w:t>寒之气；足三里穴调理胃肠气机。</w:t>
      </w:r>
    </w:p>
    <w:p>
      <w:pPr>
        <w:wordWrap w:val="on"/>
        <w:autoSpaceDE w:val="off"/>
        <w:autoSpaceDN w:val="off"/>
        <w:spacing w:before="60" w:after="0" w:line="360" w:lineRule="atLeast"/>
        <w:ind w:left="540" w:right="0"/>
        <w:jc w:val="both"/>
        <w:textAlignment w:val="auto"/>
        <w:rPr>
          <w:sz w:val="28"/>
        </w:rPr>
      </w:pPr>
      <w:r>
        <w:rPr>
          <w:rFonts w:ascii="宋体" w:hAnsi="宋体" w:cs="宋体" w:eastAsia="宋体"/>
          <w:sz w:val="28"/>
          <w:color w:val="000000"/>
          <w:b w:val="off"/>
          <w:i w:val="off"/>
        </w:rPr>
        <w:t>【其他疗法】</w:t>
      </w:r>
    </w:p>
    <w:p>
      <w:pPr>
        <w:wordWrap w:val="on"/>
        <w:autoSpaceDE w:val="off"/>
        <w:autoSpaceDN w:val="off"/>
        <w:spacing w:before="60" w:after="0" w:line="467" w:lineRule="atLeast"/>
        <w:ind w:left="500" w:right="620" w:firstLine="680"/>
        <w:jc w:val="both"/>
        <w:textAlignment w:val="auto"/>
        <w:rPr>
          <w:sz w:val="28"/>
        </w:rPr>
      </w:pPr>
      <w:r>
        <w:rPr>
          <w:rFonts w:ascii="宋体" w:hAnsi="宋体" w:cs="宋体" w:eastAsia="宋体"/>
          <w:sz w:val="28"/>
          <w:color w:val="000000"/>
          <w:b w:val="off"/>
          <w:i w:val="off"/>
        </w:rPr>
        <w:t>(1)耳针：选直肠下段、大肠、肺、内分泌、交感、皮质下、三焦、</w:t>
      </w:r>
      <w:r>
        <w:rPr>
          <w:rFonts w:ascii="宋体" w:hAnsi="宋体" w:cs="宋体" w:eastAsia="宋体"/>
          <w:sz w:val="28"/>
          <w:color w:val="000000"/>
          <w:b w:val="off"/>
          <w:i w:val="off"/>
        </w:rPr>
        <w:t>肝。 每次选一侧耳部的3个穴位针刺，留针20分钟，每日1次，两</w:t>
      </w:r>
      <w:r>
        <w:rPr>
          <w:rFonts w:ascii="宋体" w:hAnsi="宋体" w:cs="宋体" w:eastAsia="宋体"/>
          <w:sz w:val="28"/>
          <w:color w:val="000000"/>
          <w:b w:val="off"/>
          <w:i w:val="off"/>
        </w:rPr>
        <w:t>耳交替使用。或用王不留行子压迫上述耳穴，每次选3~5个穴</w:t>
      </w:r>
      <w:r>
        <w:br w:type="page"/>
      </w:r>
    </w:p>
    <w:p>
      <w:pPr>
        <w:wordWrap w:val="on"/>
        <w:autoSpaceDE w:val="off"/>
        <w:autoSpaceDN w:val="off"/>
        <w:spacing w:before="520" w:after="0" w:line="380" w:lineRule="atLeast"/>
        <w:ind w:left="420" w:right="0"/>
        <w:jc w:val="both"/>
        <w:textAlignment w:val="auto"/>
        <w:rPr>
          <w:sz w:val="27"/>
        </w:rPr>
      </w:pPr>
      <w:r>
        <w:rPr>
          <w:rFonts w:ascii="宋体" w:hAnsi="宋体" w:cs="宋体" w:eastAsia="宋体"/>
          <w:sz w:val="27"/>
          <w:color w:val="000000"/>
          <w:u w:val="single"/>
          <w:b w:val="off"/>
          <w:i w:val="off"/>
        </w:rPr>
        <w:t xml:space="preserve">                             下篇 各种老年疾病的针灸治疗 179</w:t>
      </w:r>
    </w:p>
    <w:p>
      <w:pPr>
        <w:wordWrap w:val="on"/>
        <w:autoSpaceDE w:val="off"/>
        <w:autoSpaceDN w:val="off"/>
        <w:spacing w:before="420" w:after="0" w:line="380" w:lineRule="atLeast"/>
        <w:ind w:left="420" w:right="0"/>
        <w:jc w:val="both"/>
        <w:textAlignment w:val="auto"/>
        <w:rPr>
          <w:sz w:val="27"/>
        </w:rPr>
      </w:pPr>
      <w:r>
        <w:rPr>
          <w:rFonts w:ascii="宋体" w:hAnsi="宋体" w:cs="宋体" w:eastAsia="宋体"/>
          <w:sz w:val="27"/>
          <w:color w:val="000000"/>
          <w:b w:val="off"/>
          <w:i w:val="off"/>
        </w:rPr>
        <w:t>位，每3天轮换一组。</w:t>
      </w:r>
    </w:p>
    <w:p>
      <w:pPr>
        <w:wordWrap w:val="on"/>
        <w:autoSpaceDE w:val="off"/>
        <w:autoSpaceDN w:val="off"/>
        <w:spacing w:before="20" w:after="0" w:line="460" w:lineRule="atLeast"/>
        <w:ind w:left="360" w:right="780" w:firstLine="720"/>
        <w:jc w:val="both"/>
        <w:textAlignment w:val="auto"/>
        <w:rPr>
          <w:sz w:val="27"/>
        </w:rPr>
      </w:pPr>
      <w:r>
        <w:rPr>
          <w:rFonts w:ascii="宋体" w:hAnsi="宋体" w:cs="宋体" w:eastAsia="宋体"/>
          <w:sz w:val="27"/>
          <w:color w:val="000000"/>
          <w:b w:val="off"/>
          <w:i w:val="off"/>
        </w:rPr>
        <w:t>(2)挑治：选三焦俞、大肠俞、气海俞穴。 每次选一对称穴位</w:t>
      </w:r>
      <w:r>
        <w:rPr>
          <w:rFonts w:ascii="宋体" w:hAnsi="宋体" w:cs="宋体" w:eastAsia="宋体"/>
          <w:sz w:val="27"/>
          <w:color w:val="000000"/>
          <w:b w:val="off"/>
          <w:i w:val="off"/>
        </w:rPr>
        <w:t>进行挑治，3天轮换挑一对称穴位。</w:t>
      </w:r>
    </w:p>
    <w:p>
      <w:pPr>
        <w:wordWrap w:val="on"/>
        <w:autoSpaceDE w:val="off"/>
        <w:autoSpaceDN w:val="off"/>
        <w:spacing w:before="0" w:after="0" w:line="460" w:lineRule="atLeast"/>
        <w:ind w:left="380" w:right="760" w:firstLine="700"/>
        <w:jc w:val="both"/>
        <w:textAlignment w:val="auto"/>
        <w:rPr>
          <w:sz w:val="27"/>
        </w:rPr>
      </w:pPr>
      <w:r>
        <w:rPr>
          <w:rFonts w:ascii="宋体" w:hAnsi="宋体" w:cs="宋体" w:eastAsia="宋体"/>
          <w:sz w:val="27"/>
          <w:color w:val="000000"/>
          <w:b w:val="off"/>
          <w:i w:val="off"/>
        </w:rPr>
        <w:t>(3)梅花针：选脊柱两侧，重点叩刺腰骶部、下腹部。手法用</w:t>
      </w:r>
      <w:r>
        <w:rPr>
          <w:rFonts w:ascii="宋体" w:hAnsi="宋体" w:cs="宋体" w:eastAsia="宋体"/>
          <w:sz w:val="27"/>
          <w:color w:val="000000"/>
          <w:b w:val="off"/>
          <w:i w:val="off"/>
        </w:rPr>
        <w:t>中度叩刺，疗程视病情轻重而定， 一般10次为一疗程，间休2~3</w:t>
      </w:r>
      <w:r>
        <w:rPr>
          <w:rFonts w:ascii="宋体" w:hAnsi="宋体" w:cs="宋体" w:eastAsia="宋体"/>
          <w:sz w:val="27"/>
          <w:color w:val="000000"/>
          <w:b w:val="off"/>
          <w:i w:val="off"/>
        </w:rPr>
        <w:t>天，治疗二至三个疗程。</w:t>
      </w:r>
    </w:p>
    <w:p>
      <w:pPr>
        <w:wordWrap w:val="on"/>
        <w:autoSpaceDE w:val="off"/>
        <w:autoSpaceDN w:val="off"/>
        <w:spacing w:before="80" w:after="0" w:line="380" w:lineRule="atLeast"/>
        <w:ind w:left="1080" w:right="0"/>
        <w:jc w:val="both"/>
        <w:textAlignment w:val="auto"/>
        <w:rPr>
          <w:sz w:val="27"/>
        </w:rPr>
      </w:pPr>
      <w:r>
        <w:rPr>
          <w:rFonts w:ascii="宋体" w:hAnsi="宋体" w:cs="宋体" w:eastAsia="宋体"/>
          <w:sz w:val="27"/>
          <w:color w:val="000000"/>
          <w:b w:val="off"/>
          <w:i w:val="off"/>
        </w:rPr>
        <w:t>(4)古代方选</w:t>
      </w:r>
    </w:p>
    <w:p>
      <w:pPr>
        <w:wordWrap w:val="on"/>
        <w:autoSpaceDE w:val="off"/>
        <w:autoSpaceDN w:val="off"/>
        <w:spacing w:before="40" w:after="0" w:line="440" w:lineRule="atLeast"/>
        <w:ind w:left="420" w:right="700" w:firstLine="660"/>
        <w:jc w:val="both"/>
        <w:textAlignment w:val="auto"/>
        <w:rPr>
          <w:sz w:val="27"/>
        </w:rPr>
      </w:pPr>
      <w:r>
        <w:rPr>
          <w:rFonts w:ascii="宋体" w:hAnsi="宋体" w:cs="宋体" w:eastAsia="宋体"/>
          <w:sz w:val="27"/>
          <w:color w:val="000000"/>
          <w:b w:val="off"/>
          <w:i w:val="off"/>
        </w:rPr>
        <w:t>① 大便闭结不能通，照海分明在足中，更把支沟来泻动，方知</w:t>
      </w:r>
      <w:r>
        <w:rPr>
          <w:rFonts w:ascii="宋体" w:hAnsi="宋体" w:cs="宋体" w:eastAsia="宋体"/>
          <w:sz w:val="27"/>
          <w:color w:val="000000"/>
          <w:b w:val="off"/>
          <w:i w:val="off"/>
        </w:rPr>
        <w:t>妙穴有神功。 (《玉龙歌》)</w:t>
      </w:r>
    </w:p>
    <w:p>
      <w:pPr>
        <w:wordWrap w:val="on"/>
        <w:autoSpaceDE w:val="off"/>
        <w:autoSpaceDN w:val="off"/>
        <w:spacing w:before="40" w:after="0" w:line="440" w:lineRule="atLeast"/>
        <w:ind w:left="440" w:right="680" w:firstLine="640"/>
        <w:jc w:val="both"/>
        <w:textAlignment w:val="auto"/>
        <w:rPr>
          <w:sz w:val="27"/>
        </w:rPr>
      </w:pPr>
      <w:r>
        <w:rPr>
          <w:rFonts w:ascii="宋体" w:hAnsi="宋体" w:cs="宋体" w:eastAsia="宋体"/>
          <w:sz w:val="27"/>
          <w:color w:val="000000"/>
          <w:b w:val="off"/>
          <w:i w:val="off"/>
        </w:rPr>
        <w:t>② 大便不通：承出，太溪，照海，太冲，小肠俞，太白，章门，膀</w:t>
      </w:r>
      <w:r>
        <w:rPr>
          <w:rFonts w:ascii="宋体" w:hAnsi="宋体" w:cs="宋体" w:eastAsia="宋体"/>
          <w:sz w:val="27"/>
          <w:color w:val="000000"/>
          <w:b w:val="off"/>
          <w:i w:val="off"/>
        </w:rPr>
        <w:t>胱俞。 (《针灸大成》)</w:t>
      </w:r>
    </w:p>
    <w:p>
      <w:pPr>
        <w:wordWrap w:val="on"/>
        <w:autoSpaceDE w:val="off"/>
        <w:autoSpaceDN w:val="off"/>
        <w:spacing w:before="40" w:after="0" w:line="440" w:lineRule="atLeast"/>
        <w:ind w:left="440" w:right="700" w:firstLine="640"/>
        <w:jc w:val="both"/>
        <w:textAlignment w:val="auto"/>
        <w:rPr>
          <w:sz w:val="27"/>
        </w:rPr>
      </w:pPr>
      <w:r>
        <w:rPr>
          <w:rFonts w:ascii="宋体" w:hAnsi="宋体" w:cs="宋体" w:eastAsia="宋体"/>
          <w:sz w:val="27"/>
          <w:color w:val="000000"/>
          <w:b w:val="off"/>
          <w:i w:val="off"/>
        </w:rPr>
        <w:t>③ 大便秘涩，照海五分，补二呼泻六吸，立通；支沟半寸，泻三</w:t>
      </w:r>
      <w:r>
        <w:rPr>
          <w:rFonts w:ascii="宋体" w:hAnsi="宋体" w:cs="宋体" w:eastAsia="宋体"/>
          <w:sz w:val="27"/>
          <w:color w:val="000000"/>
          <w:b w:val="off"/>
          <w:i w:val="off"/>
        </w:rPr>
        <w:t>吸。(《医学纲目》)</w:t>
      </w:r>
    </w:p>
    <w:p>
      <w:pPr>
        <w:wordWrap w:val="on"/>
        <w:autoSpaceDE w:val="off"/>
        <w:autoSpaceDN w:val="off"/>
        <w:spacing w:before="20" w:after="0" w:line="460" w:lineRule="atLeast"/>
        <w:ind w:left="440" w:right="680" w:firstLine="640"/>
        <w:jc w:val="both"/>
        <w:textAlignment w:val="auto"/>
        <w:rPr>
          <w:sz w:val="27"/>
        </w:rPr>
      </w:pPr>
      <w:r>
        <w:rPr>
          <w:rFonts w:ascii="宋体" w:hAnsi="宋体" w:cs="宋体" w:eastAsia="宋体"/>
          <w:sz w:val="27"/>
          <w:color w:val="000000"/>
          <w:b w:val="off"/>
          <w:i w:val="off"/>
        </w:rPr>
        <w:t>④大便不通，并伤寒水清，取三间，沿皮下至合谷穴，三补三</w:t>
      </w:r>
      <w:r>
        <w:rPr>
          <w:rFonts w:ascii="宋体" w:hAnsi="宋体" w:cs="宋体" w:eastAsia="宋体"/>
          <w:sz w:val="27"/>
          <w:color w:val="000000"/>
          <w:b w:val="off"/>
          <w:i w:val="off"/>
        </w:rPr>
        <w:t>泻，候腹中通出钟。 (《医学纲目》)</w:t>
      </w:r>
    </w:p>
    <w:p>
      <w:pPr>
        <w:wordWrap w:val="on"/>
        <w:autoSpaceDE w:val="off"/>
        <w:autoSpaceDN w:val="off"/>
        <w:spacing w:before="120" w:after="0" w:line="360" w:lineRule="atLeast"/>
        <w:ind w:left="1080" w:right="0"/>
        <w:jc w:val="both"/>
        <w:textAlignment w:val="auto"/>
        <w:rPr>
          <w:sz w:val="27"/>
        </w:rPr>
      </w:pPr>
      <w:r>
        <w:rPr>
          <w:rFonts w:ascii="宋体" w:hAnsi="宋体" w:cs="宋体" w:eastAsia="宋体"/>
          <w:sz w:val="27"/>
          <w:color w:val="000000"/>
          <w:b w:val="off"/>
          <w:i w:val="off"/>
        </w:rPr>
        <w:t>⑤ 外关兼大陵支沟，治腹痛便秘。(《玉龙赋》)</w:t>
      </w:r>
    </w:p>
    <w:p>
      <w:pPr>
        <w:wordWrap w:val="on"/>
        <w:autoSpaceDE w:val="off"/>
        <w:autoSpaceDN w:val="off"/>
        <w:spacing w:before="80" w:after="0" w:line="360" w:lineRule="atLeast"/>
        <w:ind w:left="42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140" w:after="0" w:line="380" w:lineRule="atLeast"/>
        <w:ind w:left="1080" w:right="0"/>
        <w:jc w:val="both"/>
        <w:textAlignment w:val="auto"/>
        <w:rPr>
          <w:sz w:val="27"/>
        </w:rPr>
      </w:pPr>
      <w:r>
        <w:rPr>
          <w:rFonts w:ascii="宋体" w:hAnsi="宋体" w:cs="宋体" w:eastAsia="宋体"/>
          <w:sz w:val="27"/>
          <w:color w:val="000000"/>
          <w:b w:val="off"/>
          <w:i w:val="off"/>
        </w:rPr>
        <w:t>选用肠三针。 (参见“老年性腹泻”篇)</w:t>
      </w:r>
    </w:p>
    <w:p>
      <w:pPr>
        <w:wordWrap w:val="on"/>
        <w:autoSpaceDE w:val="off"/>
        <w:autoSpaceDN w:val="off"/>
        <w:spacing w:before="60" w:after="0" w:line="360" w:lineRule="atLeast"/>
        <w:ind w:left="420" w:right="0"/>
        <w:jc w:val="both"/>
        <w:textAlignment w:val="auto"/>
        <w:rPr>
          <w:sz w:val="27"/>
        </w:rPr>
      </w:pPr>
      <w:r>
        <w:rPr>
          <w:rFonts w:ascii="宋体" w:hAnsi="宋体" w:cs="宋体" w:eastAsia="宋体"/>
          <w:sz w:val="27"/>
          <w:color w:val="000000"/>
          <w:b w:val="off"/>
          <w:i w:val="off"/>
        </w:rPr>
        <w:t>【注意事项】</w:t>
      </w:r>
    </w:p>
    <w:p>
      <w:pPr>
        <w:wordWrap w:val="on"/>
        <w:autoSpaceDE w:val="off"/>
        <w:autoSpaceDN w:val="off"/>
        <w:spacing w:before="100" w:after="0" w:line="420" w:lineRule="atLeast"/>
        <w:ind w:left="420" w:right="740" w:firstLine="660"/>
        <w:jc w:val="both"/>
        <w:textAlignment w:val="auto"/>
        <w:rPr>
          <w:sz w:val="27"/>
        </w:rPr>
      </w:pPr>
      <w:r>
        <w:rPr>
          <w:rFonts w:ascii="宋体" w:hAnsi="宋体" w:cs="宋体" w:eastAsia="宋体"/>
          <w:sz w:val="27"/>
          <w:color w:val="000000"/>
          <w:b w:val="off"/>
          <w:i w:val="off"/>
        </w:rPr>
        <w:t>(1)应养成按时大便的习惯，多吃含有纤维素的新鲜蔬菜和</w:t>
      </w:r>
      <w:r>
        <w:rPr>
          <w:rFonts w:ascii="宋体" w:hAnsi="宋体" w:cs="宋体" w:eastAsia="宋体"/>
          <w:sz w:val="27"/>
          <w:color w:val="000000"/>
          <w:b w:val="off"/>
          <w:i w:val="off"/>
        </w:rPr>
        <w:t>水果。</w:t>
      </w:r>
    </w:p>
    <w:p>
      <w:pPr>
        <w:wordWrap w:val="on"/>
        <w:autoSpaceDE w:val="off"/>
        <w:autoSpaceDN w:val="off"/>
        <w:spacing w:before="120" w:after="0" w:line="400" w:lineRule="atLeast"/>
        <w:ind w:left="400" w:right="760" w:firstLine="680"/>
        <w:jc w:val="both"/>
        <w:textAlignment w:val="auto"/>
        <w:rPr>
          <w:sz w:val="27"/>
        </w:rPr>
      </w:pPr>
      <w:r>
        <w:rPr>
          <w:rFonts w:ascii="宋体" w:hAnsi="宋体" w:cs="宋体" w:eastAsia="宋体"/>
          <w:sz w:val="27"/>
          <w:color w:val="000000"/>
          <w:b w:val="off"/>
          <w:i w:val="off"/>
        </w:rPr>
        <w:t>(2)加强自身体质的锻炼，保持精神舒畅，适当地进行户外</w:t>
      </w:r>
      <w:r>
        <w:rPr>
          <w:rFonts w:ascii="宋体" w:hAnsi="宋体" w:cs="宋体" w:eastAsia="宋体"/>
          <w:sz w:val="27"/>
          <w:color w:val="000000"/>
          <w:b w:val="off"/>
          <w:i w:val="off"/>
        </w:rPr>
        <w:t>活动。</w:t>
      </w:r>
    </w:p>
    <w:p>
      <w:pPr>
        <w:wordWrap w:val="on"/>
        <w:autoSpaceDE w:val="off"/>
        <w:autoSpaceDN w:val="off"/>
        <w:spacing w:before="80" w:after="0" w:line="440" w:lineRule="atLeast"/>
        <w:ind w:left="420" w:right="680" w:firstLine="660"/>
        <w:jc w:val="both"/>
        <w:textAlignment w:val="auto"/>
        <w:rPr>
          <w:sz w:val="27"/>
        </w:rPr>
      </w:pPr>
      <w:r>
        <w:rPr>
          <w:rFonts w:ascii="宋体" w:hAnsi="宋体" w:cs="宋体" w:eastAsia="宋体"/>
          <w:sz w:val="27"/>
          <w:color w:val="000000"/>
          <w:b w:val="off"/>
          <w:i w:val="off"/>
        </w:rPr>
        <w:t>(3)部分病者可于临睡前或清晨空腹时，口服蜂蜜10~15ml</w:t>
      </w:r>
      <w:r>
        <w:rPr>
          <w:rFonts w:ascii="宋体" w:hAnsi="宋体" w:cs="宋体" w:eastAsia="宋体"/>
          <w:sz w:val="27"/>
        </w:rPr>
        <w:t xml:space="preserve"> </w:t>
      </w:r>
      <w:r>
        <w:rPr>
          <w:rFonts w:ascii="宋体" w:hAnsi="宋体" w:cs="宋体" w:eastAsia="宋体"/>
          <w:sz w:val="27"/>
          <w:color w:val="000000"/>
          <w:b w:val="off"/>
          <w:i w:val="off"/>
        </w:rPr>
        <w:t>以润肠通便。</w:t>
      </w:r>
    </w:p>
    <w:p>
      <w:pPr>
        <w:wordWrap w:val="on"/>
        <w:autoSpaceDE w:val="off"/>
        <w:autoSpaceDN w:val="off"/>
        <w:spacing w:before="600" w:after="0" w:line="460" w:lineRule="atLeast"/>
        <w:ind w:left="420" w:right="0"/>
        <w:jc w:val="both"/>
        <w:textAlignment w:val="auto"/>
        <w:rPr>
          <w:sz w:val="28"/>
        </w:rPr>
      </w:pPr>
      <w:r>
        <w:rPr>
          <w:rFonts w:ascii="宋体" w:hAnsi="宋体" w:cs="宋体" w:eastAsia="宋体"/>
          <w:sz w:val="28"/>
          <w:color w:val="000000"/>
          <w:b w:val="off"/>
          <w:i w:val="off"/>
        </w:rPr>
        <w:t>二十四</w:t>
      </w:r>
      <w:r>
        <w:rPr>
          <w:rFonts w:ascii="宋体" w:hAnsi="宋体" w:cs="宋体" w:eastAsia="宋体"/>
          <w:sz w:val="24"/>
        </w:rPr>
        <w:t xml:space="preserve">       </w:t>
      </w:r>
      <w:r>
        <w:rPr>
          <w:rFonts w:ascii="宋体" w:hAnsi="宋体" w:cs="宋体" w:eastAsia="宋体"/>
          <w:sz w:val="28"/>
          <w:color w:val="000000"/>
          <w:b w:val="off"/>
          <w:i w:val="off"/>
        </w:rPr>
        <w:t>老年性溃疡病</w:t>
      </w:r>
    </w:p>
    <w:p>
      <w:pPr>
        <w:wordWrap w:val="on"/>
        <w:autoSpaceDE w:val="off"/>
        <w:autoSpaceDN w:val="off"/>
        <w:spacing w:before="400" w:after="0" w:line="380" w:lineRule="atLeast"/>
        <w:ind w:left="420" w:right="0"/>
        <w:jc w:val="both"/>
        <w:textAlignment w:val="auto"/>
        <w:rPr>
          <w:sz w:val="27"/>
        </w:rPr>
      </w:pPr>
      <w:r>
        <w:rPr>
          <w:rFonts w:ascii="宋体" w:hAnsi="宋体" w:cs="宋体" w:eastAsia="宋体"/>
          <w:sz w:val="27"/>
          <w:color w:val="000000"/>
          <w:b w:val="off"/>
          <w:i w:val="off"/>
        </w:rPr>
        <w:t>【概述】</w:t>
      </w:r>
    </w:p>
    <w:p>
      <w:pPr>
        <w:wordWrap w:val="on"/>
        <w:autoSpaceDE w:val="off"/>
        <w:autoSpaceDN w:val="off"/>
        <w:spacing w:before="80" w:after="0" w:line="430" w:lineRule="atLeast"/>
        <w:ind w:left="440" w:right="760" w:firstLine="640"/>
        <w:jc w:val="both"/>
        <w:textAlignment w:val="auto"/>
        <w:rPr>
          <w:sz w:val="27"/>
        </w:rPr>
      </w:pPr>
      <w:r>
        <w:rPr>
          <w:rFonts w:ascii="宋体" w:hAnsi="宋体" w:cs="宋体" w:eastAsia="宋体"/>
          <w:sz w:val="27"/>
          <w:color w:val="000000"/>
          <w:b w:val="off"/>
          <w:i w:val="off"/>
        </w:rPr>
        <w:t>本病是指胃肠道与胃液接触部位的慢性溃疡、其形成和发展</w:t>
      </w:r>
      <w:r>
        <w:rPr>
          <w:rFonts w:ascii="宋体" w:hAnsi="宋体" w:cs="宋体" w:eastAsia="宋体"/>
          <w:sz w:val="27"/>
          <w:color w:val="000000"/>
          <w:b w:val="off"/>
          <w:i w:val="off"/>
        </w:rPr>
        <w:t>与酸性胃液和蛋白酶的消化作用有密切关系，所以称为消化性溃</w:t>
      </w:r>
      <w:r>
        <w:br w:type="page"/>
      </w:r>
    </w:p>
    <w:p>
      <w:pPr>
        <w:wordWrap w:val="on"/>
        <w:autoSpaceDE w:val="off"/>
        <w:autoSpaceDN w:val="off"/>
        <w:spacing w:before="480" w:after="0" w:line="360" w:lineRule="atLeast"/>
        <w:ind w:left="640" w:right="0"/>
        <w:jc w:val="both"/>
        <w:textAlignment w:val="auto"/>
        <w:rPr>
          <w:sz w:val="28"/>
        </w:rPr>
      </w:pPr>
      <w:r>
        <w:rPr>
          <w:rFonts w:ascii="宋体" w:hAnsi="宋体" w:cs="宋体" w:eastAsia="宋体"/>
          <w:sz w:val="28"/>
          <w:color w:val="000000"/>
          <w:b w:val="off"/>
          <w:i w:val="off"/>
        </w:rPr>
        <w:t>180</w:t>
      </w:r>
      <w:r>
        <w:rPr>
          <w:rFonts w:ascii="宋体" w:hAnsi="宋体" w:cs="宋体" w:eastAsia="宋体"/>
          <w:sz w:val="28"/>
          <w:color w:val="000000"/>
          <w:u w:val="single"/>
          <w:b w:val="off"/>
          <w:i w:val="off"/>
        </w:rPr>
        <w:t xml:space="preserve"> 常见老年病针灸治疗                                       </w:t>
      </w:r>
    </w:p>
    <w:p>
      <w:pPr>
        <w:wordWrap w:val="on"/>
        <w:autoSpaceDE w:val="off"/>
        <w:autoSpaceDN w:val="off"/>
        <w:spacing w:before="400" w:after="0" w:line="458" w:lineRule="atLeast"/>
        <w:ind w:left="620" w:right="580" w:firstLine="20"/>
        <w:jc w:val="both"/>
        <w:textAlignment w:val="auto"/>
        <w:rPr>
          <w:sz w:val="28"/>
        </w:rPr>
      </w:pPr>
      <w:r>
        <w:rPr>
          <w:rFonts w:ascii="宋体" w:hAnsi="宋体" w:cs="宋体" w:eastAsia="宋体"/>
          <w:sz w:val="28"/>
          <w:color w:val="000000"/>
          <w:b w:val="off"/>
          <w:i w:val="off"/>
        </w:rPr>
        <w:t>疡。 由于溃疡主要发生在胃和十二指肠，故又称胃与十二指肠溃</w:t>
      </w:r>
      <w:r>
        <w:rPr>
          <w:rFonts w:ascii="宋体" w:hAnsi="宋体" w:cs="宋体" w:eastAsia="宋体"/>
          <w:sz w:val="28"/>
          <w:color w:val="000000"/>
          <w:b w:val="off"/>
          <w:i w:val="off"/>
        </w:rPr>
        <w:t>疡。本病可发生于任何年龄，如果防治不当则可长期迁延不愈，成</w:t>
      </w:r>
      <w:r>
        <w:rPr>
          <w:rFonts w:ascii="宋体" w:hAnsi="宋体" w:cs="宋体" w:eastAsia="宋体"/>
          <w:sz w:val="28"/>
          <w:color w:val="000000"/>
          <w:b w:val="off"/>
          <w:i w:val="off"/>
        </w:rPr>
        <w:t>为老年时期常见多发病。老年性胃溃疡临床症状表现已失去典型</w:t>
      </w:r>
      <w:r>
        <w:rPr>
          <w:rFonts w:ascii="宋体" w:hAnsi="宋体" w:cs="宋体" w:eastAsia="宋体"/>
          <w:sz w:val="28"/>
          <w:color w:val="000000"/>
          <w:b w:val="off"/>
          <w:i w:val="off"/>
        </w:rPr>
        <w:t>的慢性周期性发作和有节律的上腹部疼痛特点。主要表现为嗳气</w:t>
      </w:r>
      <w:r>
        <w:rPr>
          <w:rFonts w:ascii="宋体" w:hAnsi="宋体" w:cs="宋体" w:eastAsia="宋体"/>
          <w:sz w:val="28"/>
          <w:color w:val="000000"/>
          <w:b w:val="off"/>
          <w:i w:val="off"/>
        </w:rPr>
        <w:t>吞酸，食欲不振，体重减轻等症状为主。 胃与十二指肠溃疡的病因</w:t>
      </w:r>
      <w:r>
        <w:rPr>
          <w:rFonts w:ascii="宋体" w:hAnsi="宋体" w:cs="宋体" w:eastAsia="宋体"/>
          <w:sz w:val="28"/>
          <w:color w:val="000000"/>
          <w:b w:val="off"/>
          <w:i w:val="off"/>
        </w:rPr>
        <w:t>和发病原理比较复杂，学说也很多，但迄今仍未明确。  一般认为是</w:t>
      </w:r>
      <w:r>
        <w:rPr>
          <w:rFonts w:ascii="宋体" w:hAnsi="宋体" w:cs="宋体" w:eastAsia="宋体"/>
          <w:sz w:val="28"/>
          <w:color w:val="000000"/>
          <w:b w:val="off"/>
          <w:i w:val="off"/>
        </w:rPr>
        <w:t>由于神经、内分泌调节功能发生紊乱，胃酸和胃蛋白酶分泌增多，</w:t>
      </w:r>
      <w:r>
        <w:rPr>
          <w:rFonts w:ascii="宋体" w:hAnsi="宋体" w:cs="宋体" w:eastAsia="宋体"/>
          <w:sz w:val="28"/>
          <w:color w:val="000000"/>
          <w:b w:val="off"/>
          <w:i w:val="off"/>
        </w:rPr>
        <w:t>以致局部黏膜抵抗力降低，破坏了黏膜屏障，形成自身消化，腐蚀</w:t>
      </w:r>
      <w:r>
        <w:rPr>
          <w:rFonts w:ascii="宋体" w:hAnsi="宋体" w:cs="宋体" w:eastAsia="宋体"/>
          <w:sz w:val="28"/>
          <w:color w:val="000000"/>
          <w:b w:val="off"/>
          <w:i w:val="off"/>
        </w:rPr>
        <w:t>胃肠黏膜及肌层，形成溃疡。</w:t>
      </w:r>
    </w:p>
    <w:p>
      <w:pPr>
        <w:wordWrap w:val="on"/>
        <w:autoSpaceDE w:val="off"/>
        <w:autoSpaceDN w:val="off"/>
        <w:spacing w:before="80" w:after="0" w:line="457" w:lineRule="atLeast"/>
        <w:ind w:left="540" w:right="620" w:firstLine="680"/>
        <w:jc w:val="both"/>
        <w:textAlignment w:val="auto"/>
        <w:rPr>
          <w:sz w:val="28"/>
        </w:rPr>
      </w:pPr>
      <w:r>
        <w:rPr>
          <w:rFonts w:ascii="宋体" w:hAnsi="宋体" w:cs="宋体" w:eastAsia="宋体"/>
          <w:sz w:val="28"/>
          <w:color w:val="000000"/>
          <w:b w:val="off"/>
          <w:i w:val="off"/>
        </w:rPr>
        <w:t>根据胃与十二指肠溃疡的临床特点，本病属于中医学“胃痛”、</w:t>
      </w:r>
      <w:r>
        <w:rPr>
          <w:rFonts w:ascii="宋体" w:hAnsi="宋体" w:cs="宋体" w:eastAsia="宋体"/>
          <w:sz w:val="28"/>
          <w:color w:val="000000"/>
          <w:b w:val="off"/>
          <w:i w:val="off"/>
        </w:rPr>
        <w:t>“胃脘痛”、“心痛”等范畴。认为本病的发生与情志不舒和饮食所</w:t>
      </w:r>
      <w:r>
        <w:rPr>
          <w:rFonts w:ascii="宋体" w:hAnsi="宋体" w:cs="宋体" w:eastAsia="宋体"/>
          <w:sz w:val="28"/>
          <w:color w:val="000000"/>
          <w:b w:val="off"/>
          <w:i w:val="off"/>
        </w:rPr>
        <w:t>伤关系密切。情志不舒，肝木之气逆行犯胃；病程迁延，郁而化火、</w:t>
      </w:r>
      <w:r>
        <w:rPr>
          <w:rFonts w:ascii="宋体" w:hAnsi="宋体" w:cs="宋体" w:eastAsia="宋体"/>
          <w:sz w:val="28"/>
          <w:color w:val="000000"/>
          <w:b w:val="off"/>
          <w:i w:val="off"/>
        </w:rPr>
        <w:t>耗伤胃阴；肝气侮脾，或饥饱无常，暴饮暴食，损伤脾胃，脾失健运，</w:t>
      </w:r>
      <w:r>
        <w:rPr>
          <w:rFonts w:ascii="宋体" w:hAnsi="宋体" w:cs="宋体" w:eastAsia="宋体"/>
          <w:sz w:val="28"/>
          <w:color w:val="000000"/>
          <w:b w:val="off"/>
          <w:i w:val="off"/>
        </w:rPr>
        <w:t>日久可致脾阳不振；肝郁日久，又可致气滞血瘀，从而形成各种不</w:t>
      </w:r>
      <w:r>
        <w:rPr>
          <w:rFonts w:ascii="宋体" w:hAnsi="宋体" w:cs="宋体" w:eastAsia="宋体"/>
          <w:sz w:val="28"/>
          <w:color w:val="000000"/>
          <w:b w:val="off"/>
          <w:i w:val="off"/>
        </w:rPr>
        <w:t>同类型的溃疡病，老年人消化溃疡以胃阴不足，肝郁脾虚，脾胃虚</w:t>
      </w:r>
      <w:r>
        <w:rPr>
          <w:rFonts w:ascii="宋体" w:hAnsi="宋体" w:cs="宋体" w:eastAsia="宋体"/>
          <w:sz w:val="28"/>
          <w:color w:val="000000"/>
          <w:b w:val="off"/>
          <w:i w:val="off"/>
        </w:rPr>
        <w:t>寒，气滞血瘀型为主。</w:t>
      </w:r>
    </w:p>
    <w:p>
      <w:pPr>
        <w:wordWrap w:val="on"/>
        <w:autoSpaceDE w:val="off"/>
        <w:autoSpaceDN w:val="off"/>
        <w:spacing w:before="80" w:after="0" w:line="380" w:lineRule="atLeast"/>
        <w:ind w:left="64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100" w:after="0" w:line="360" w:lineRule="atLeast"/>
        <w:ind w:left="1220" w:right="0"/>
        <w:jc w:val="both"/>
        <w:textAlignment w:val="auto"/>
        <w:rPr>
          <w:sz w:val="28"/>
        </w:rPr>
      </w:pPr>
      <w:r>
        <w:rPr>
          <w:rFonts w:ascii="宋体" w:hAnsi="宋体" w:cs="宋体" w:eastAsia="宋体"/>
          <w:sz w:val="28"/>
          <w:color w:val="000000"/>
          <w:b w:val="off"/>
          <w:i w:val="off"/>
        </w:rPr>
        <w:t>1.胃阴不足</w:t>
      </w:r>
    </w:p>
    <w:p>
      <w:pPr>
        <w:wordWrap w:val="on"/>
        <w:autoSpaceDE w:val="off"/>
        <w:autoSpaceDN w:val="off"/>
        <w:spacing w:before="20" w:after="0" w:line="460" w:lineRule="atLeast"/>
        <w:ind w:left="520" w:right="700" w:firstLine="700"/>
        <w:jc w:val="both"/>
        <w:textAlignment w:val="auto"/>
        <w:rPr>
          <w:sz w:val="28"/>
        </w:rPr>
      </w:pPr>
      <w:r>
        <w:rPr>
          <w:rFonts w:ascii="宋体" w:hAnsi="宋体" w:cs="宋体" w:eastAsia="宋体"/>
          <w:sz w:val="28"/>
          <w:color w:val="000000"/>
          <w:b w:val="off"/>
          <w:i w:val="off"/>
        </w:rPr>
        <w:t>(1)临床表现：胃脘部隐痛或灼热，心中烦热，嘈杂似饥，纳呆</w:t>
      </w:r>
      <w:r>
        <w:rPr>
          <w:rFonts w:ascii="宋体" w:hAnsi="宋体" w:cs="宋体" w:eastAsia="宋体"/>
          <w:sz w:val="28"/>
          <w:color w:val="000000"/>
          <w:b w:val="off"/>
          <w:i w:val="off"/>
        </w:rPr>
        <w:t>口干，手足心热，大便干结，小便短少，舌质红，苔黄或少苔或无苔，</w:t>
      </w:r>
      <w:r>
        <w:rPr>
          <w:rFonts w:ascii="宋体" w:hAnsi="宋体" w:cs="宋体" w:eastAsia="宋体"/>
          <w:sz w:val="28"/>
          <w:color w:val="000000"/>
          <w:b w:val="off"/>
          <w:i w:val="off"/>
        </w:rPr>
        <w:t>脉弦细或沉细。</w:t>
      </w:r>
    </w:p>
    <w:p>
      <w:pPr>
        <w:wordWrap w:val="on"/>
        <w:autoSpaceDE w:val="off"/>
        <w:autoSpaceDN w:val="off"/>
        <w:spacing w:before="120" w:after="0" w:line="360" w:lineRule="atLeast"/>
        <w:ind w:left="1220" w:right="0"/>
        <w:jc w:val="both"/>
        <w:textAlignment w:val="auto"/>
        <w:rPr>
          <w:sz w:val="28"/>
        </w:rPr>
      </w:pPr>
      <w:r>
        <w:rPr>
          <w:rFonts w:ascii="宋体" w:hAnsi="宋体" w:cs="宋体" w:eastAsia="宋体"/>
          <w:sz w:val="28"/>
          <w:color w:val="000000"/>
          <w:b w:val="off"/>
          <w:i w:val="off"/>
        </w:rPr>
        <w:t>(2)治疗原则：滋养胃阴，健脾止痛。</w:t>
      </w:r>
    </w:p>
    <w:p>
      <w:pPr>
        <w:wordWrap w:val="on"/>
        <w:autoSpaceDE w:val="off"/>
        <w:autoSpaceDN w:val="off"/>
        <w:spacing w:before="0" w:after="0" w:line="460" w:lineRule="atLeast"/>
        <w:ind w:left="560" w:right="620" w:firstLine="660"/>
        <w:jc w:val="both"/>
        <w:textAlignment w:val="auto"/>
        <w:rPr>
          <w:sz w:val="28"/>
        </w:rPr>
      </w:pPr>
      <w:r>
        <w:rPr>
          <w:rFonts w:ascii="宋体" w:hAnsi="宋体" w:cs="宋体" w:eastAsia="宋体"/>
          <w:sz w:val="28"/>
          <w:color w:val="000000"/>
          <w:b w:val="off"/>
          <w:i w:val="off"/>
        </w:rPr>
        <w:t>(3)选穴及治疗方法：取背俞、足阳明、少阴、太阴经穴为主，</w:t>
      </w:r>
      <w:r>
        <w:rPr>
          <w:rFonts w:ascii="宋体" w:hAnsi="宋体" w:cs="宋体" w:eastAsia="宋体"/>
          <w:sz w:val="28"/>
          <w:color w:val="000000"/>
          <w:b w:val="off"/>
          <w:i w:val="off"/>
        </w:rPr>
        <w:t>选脾俞、胃俞、足三里、三阴交、太溪穴。针刺用平补平泻手法，或</w:t>
      </w:r>
      <w:r>
        <w:rPr>
          <w:rFonts w:ascii="宋体" w:hAnsi="宋体" w:cs="宋体" w:eastAsia="宋体"/>
          <w:sz w:val="28"/>
          <w:color w:val="000000"/>
          <w:b w:val="off"/>
          <w:i w:val="off"/>
        </w:rPr>
        <w:t>补法，一般不灸。</w:t>
      </w:r>
    </w:p>
    <w:p>
      <w:pPr>
        <w:wordWrap w:val="on"/>
        <w:autoSpaceDE w:val="off"/>
        <w:autoSpaceDN w:val="off"/>
        <w:spacing w:before="40" w:after="0" w:line="447" w:lineRule="atLeast"/>
        <w:ind w:left="520" w:right="640" w:firstLine="700"/>
        <w:jc w:val="both"/>
        <w:textAlignment w:val="auto"/>
        <w:rPr>
          <w:sz w:val="28"/>
        </w:rPr>
      </w:pPr>
      <w:r>
        <w:rPr>
          <w:rFonts w:ascii="宋体" w:hAnsi="宋体" w:cs="宋体" w:eastAsia="宋体"/>
          <w:sz w:val="28"/>
          <w:color w:val="000000"/>
          <w:b w:val="off"/>
          <w:i w:val="off"/>
        </w:rPr>
        <w:t>(4)方义：取脾俞、胃俞穴以健运脾胃之功能，脾胃得健，则水</w:t>
      </w:r>
      <w:r>
        <w:rPr>
          <w:rFonts w:ascii="宋体" w:hAnsi="宋体" w:cs="宋体" w:eastAsia="宋体"/>
          <w:sz w:val="28"/>
          <w:color w:val="000000"/>
          <w:b w:val="off"/>
          <w:i w:val="off"/>
        </w:rPr>
        <w:t>谷运化有权，阴液自生；足三里、三阴交穴为调理脾胃之要穴；太溪</w:t>
      </w:r>
      <w:r>
        <w:rPr>
          <w:rFonts w:ascii="宋体" w:hAnsi="宋体" w:cs="宋体" w:eastAsia="宋体"/>
          <w:sz w:val="28"/>
          <w:color w:val="000000"/>
          <w:b w:val="off"/>
          <w:i w:val="off"/>
        </w:rPr>
        <w:t>穴为肾经之原穴，可增强养阴之力。</w:t>
      </w:r>
    </w:p>
    <w:p>
      <w:pPr>
        <w:wordWrap w:val="on"/>
        <w:autoSpaceDE w:val="off"/>
        <w:autoSpaceDN w:val="off"/>
        <w:spacing w:before="120" w:after="0" w:line="380" w:lineRule="atLeast"/>
        <w:ind w:left="1220" w:right="0"/>
        <w:jc w:val="both"/>
        <w:textAlignment w:val="auto"/>
        <w:rPr>
          <w:sz w:val="28"/>
        </w:rPr>
      </w:pPr>
      <w:r>
        <w:rPr>
          <w:rFonts w:ascii="宋体" w:hAnsi="宋体" w:cs="宋体" w:eastAsia="宋体"/>
          <w:sz w:val="28"/>
          <w:color w:val="000000"/>
          <w:b w:val="off"/>
          <w:i w:val="off"/>
        </w:rPr>
        <w:t>2.肝郁脾虚</w:t>
      </w:r>
    </w:p>
    <w:p>
      <w:pPr>
        <w:wordWrap w:val="on"/>
        <w:autoSpaceDE w:val="off"/>
        <w:autoSpaceDN w:val="off"/>
        <w:spacing w:before="40" w:after="0" w:line="440" w:lineRule="atLeast"/>
        <w:ind w:left="520" w:right="640" w:firstLine="700"/>
        <w:jc w:val="both"/>
        <w:textAlignment w:val="auto"/>
        <w:rPr>
          <w:sz w:val="28"/>
        </w:rPr>
      </w:pPr>
      <w:r>
        <w:rPr>
          <w:rFonts w:ascii="宋体" w:hAnsi="宋体" w:cs="宋体" w:eastAsia="宋体"/>
          <w:sz w:val="28"/>
          <w:color w:val="000000"/>
          <w:b w:val="off"/>
          <w:i w:val="off"/>
        </w:rPr>
        <w:t>(1)临床表现：胸腹闷胀，牵引两胁隐痛，身困力乏，纳呆，大</w:t>
      </w:r>
      <w:r>
        <w:rPr>
          <w:rFonts w:ascii="宋体" w:hAnsi="宋体" w:cs="宋体" w:eastAsia="宋体"/>
          <w:sz w:val="28"/>
          <w:color w:val="000000"/>
          <w:b w:val="off"/>
          <w:i w:val="off"/>
        </w:rPr>
        <w:t>便溏泄，舌质淡苔白，脉弦。</w:t>
      </w:r>
      <w:r>
        <w:br w:type="page"/>
      </w:r>
    </w:p>
    <w:p>
      <w:pPr>
        <w:wordWrap w:val="on"/>
        <w:autoSpaceDE w:val="off"/>
        <w:autoSpaceDN w:val="off"/>
        <w:spacing w:before="500" w:after="0" w:line="480" w:lineRule="atLeast"/>
        <w:ind w:left="2100" w:right="0"/>
        <w:jc w:val="both"/>
        <w:textAlignment w:val="auto"/>
        <w:rPr>
          <w:sz w:val="28"/>
        </w:rPr>
      </w:pPr>
      <w:r>
        <w:rPr>
          <w:rFonts w:ascii="宋体" w:hAnsi="宋体" w:cs="宋体" w:eastAsia="宋体"/>
          <w:sz w:val="28"/>
          <w:color w:val="000000"/>
          <w:u w:val="single"/>
          <w:b w:val="off"/>
          <w:i w:val="off"/>
        </w:rPr>
        <w:t xml:space="preserve">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下篇 各种老年疾病的针灸治疗 181</w:t>
      </w:r>
    </w:p>
    <w:p>
      <w:pPr>
        <w:wordWrap w:val="on"/>
        <w:autoSpaceDE w:val="off"/>
        <w:autoSpaceDN w:val="off"/>
        <w:spacing w:before="380" w:after="0" w:line="360" w:lineRule="atLeast"/>
        <w:ind w:left="1100" w:right="0"/>
        <w:jc w:val="both"/>
        <w:textAlignment w:val="auto"/>
        <w:rPr>
          <w:sz w:val="28"/>
        </w:rPr>
      </w:pPr>
      <w:r>
        <w:rPr>
          <w:rFonts w:ascii="宋体" w:hAnsi="宋体" w:cs="宋体" w:eastAsia="宋体"/>
          <w:sz w:val="28"/>
          <w:color w:val="000000"/>
          <w:b w:val="off"/>
          <w:i w:val="off"/>
        </w:rPr>
        <w:t>(2)治疗原则：疏肝健脾。</w:t>
      </w:r>
    </w:p>
    <w:p>
      <w:pPr>
        <w:wordWrap w:val="on"/>
        <w:autoSpaceDE w:val="off"/>
        <w:autoSpaceDN w:val="off"/>
        <w:spacing w:before="0" w:after="0" w:line="460" w:lineRule="atLeast"/>
        <w:ind w:left="400" w:right="760" w:firstLine="700"/>
        <w:jc w:val="both"/>
        <w:textAlignment w:val="auto"/>
        <w:rPr>
          <w:sz w:val="28"/>
        </w:rPr>
      </w:pPr>
      <w:r>
        <w:rPr>
          <w:rFonts w:ascii="宋体" w:hAnsi="宋体" w:cs="宋体" w:eastAsia="宋体"/>
          <w:sz w:val="28"/>
          <w:color w:val="000000"/>
          <w:b w:val="off"/>
          <w:i w:val="off"/>
        </w:rPr>
        <w:t>(3)选穴及治疗方法：取足厥阴、太阴、足少阳、阳明经穴及背俞</w:t>
      </w:r>
      <w:r>
        <w:rPr>
          <w:rFonts w:ascii="宋体" w:hAnsi="宋体" w:cs="宋体" w:eastAsia="宋体"/>
          <w:sz w:val="28"/>
          <w:color w:val="000000"/>
          <w:b w:val="off"/>
          <w:i w:val="off"/>
        </w:rPr>
        <w:t>穴为主，选期门、太冲、阳陵泉、脾俞、胃俞、足三里穴。 针刺用补法。</w:t>
      </w:r>
    </w:p>
    <w:p>
      <w:pPr>
        <w:wordWrap w:val="on"/>
        <w:autoSpaceDE w:val="off"/>
        <w:autoSpaceDN w:val="off"/>
        <w:spacing w:before="20" w:after="0" w:line="460" w:lineRule="atLeast"/>
        <w:ind w:left="380" w:right="760" w:firstLine="720"/>
        <w:jc w:val="both"/>
        <w:textAlignment w:val="auto"/>
        <w:rPr>
          <w:sz w:val="28"/>
        </w:rPr>
      </w:pPr>
      <w:r>
        <w:rPr>
          <w:rFonts w:ascii="宋体" w:hAnsi="宋体" w:cs="宋体" w:eastAsia="宋体"/>
          <w:sz w:val="28"/>
          <w:color w:val="000000"/>
          <w:b w:val="off"/>
          <w:i w:val="off"/>
        </w:rPr>
        <w:t>(4)方义：肝胆之经脉循布两胁，故取肝之募穴期门，原穴太</w:t>
      </w:r>
      <w:r>
        <w:rPr>
          <w:rFonts w:ascii="宋体" w:hAnsi="宋体" w:cs="宋体" w:eastAsia="宋体"/>
          <w:sz w:val="28"/>
          <w:color w:val="000000"/>
          <w:b w:val="off"/>
          <w:i w:val="off"/>
        </w:rPr>
        <w:t>冲.配合胆之合穴阳陵泉以疏肝解郁；取脾、胃之经气输注于背部</w:t>
      </w:r>
      <w:r>
        <w:rPr>
          <w:rFonts w:ascii="宋体" w:hAnsi="宋体" w:cs="宋体" w:eastAsia="宋体"/>
          <w:sz w:val="28"/>
          <w:color w:val="000000"/>
          <w:b w:val="off"/>
          <w:i w:val="off"/>
        </w:rPr>
        <w:t>的脾俞、胃俞穴，胃经之合穴足三里共同扶助脾胃之气，以治其虚。</w:t>
      </w:r>
    </w:p>
    <w:p>
      <w:pPr>
        <w:wordWrap w:val="on"/>
        <w:autoSpaceDE w:val="off"/>
        <w:autoSpaceDN w:val="off"/>
        <w:spacing w:before="80" w:after="0" w:line="380" w:lineRule="atLeast"/>
        <w:ind w:left="1100" w:right="0"/>
        <w:jc w:val="both"/>
        <w:textAlignment w:val="auto"/>
        <w:rPr>
          <w:sz w:val="28"/>
        </w:rPr>
      </w:pPr>
      <w:r>
        <w:rPr>
          <w:rFonts w:ascii="宋体" w:hAnsi="宋体" w:cs="宋体" w:eastAsia="宋体"/>
          <w:sz w:val="28"/>
          <w:color w:val="000000"/>
          <w:b w:val="off"/>
          <w:i w:val="off"/>
        </w:rPr>
        <w:t>3.脾胃虚寒</w:t>
      </w:r>
    </w:p>
    <w:p>
      <w:pPr>
        <w:wordWrap w:val="on"/>
        <w:autoSpaceDE w:val="off"/>
        <w:autoSpaceDN w:val="off"/>
        <w:spacing w:before="0" w:after="0" w:line="460" w:lineRule="atLeast"/>
        <w:ind w:left="400" w:right="720" w:firstLine="700"/>
        <w:jc w:val="both"/>
        <w:textAlignment w:val="auto"/>
        <w:rPr>
          <w:sz w:val="28"/>
        </w:rPr>
      </w:pPr>
      <w:r>
        <w:rPr>
          <w:rFonts w:ascii="宋体" w:hAnsi="宋体" w:cs="宋体" w:eastAsia="宋体"/>
          <w:sz w:val="28"/>
          <w:color w:val="000000"/>
          <w:b w:val="off"/>
          <w:i w:val="off"/>
        </w:rPr>
        <w:t>(1)临床表现：上腹部隐隐作痛，得按得温则减，遇凉则甚，或</w:t>
      </w:r>
      <w:r>
        <w:rPr>
          <w:rFonts w:ascii="宋体" w:hAnsi="宋体" w:cs="宋体" w:eastAsia="宋体"/>
          <w:sz w:val="28"/>
          <w:color w:val="000000"/>
          <w:b w:val="off"/>
          <w:i w:val="off"/>
        </w:rPr>
        <w:t>受凉、劳累后每易发病，伴面色萎黄，倦怠无力，四肢欠温，口吐清</w:t>
      </w:r>
      <w:r>
        <w:rPr>
          <w:rFonts w:ascii="宋体" w:hAnsi="宋体" w:cs="宋体" w:eastAsia="宋体"/>
          <w:sz w:val="28"/>
          <w:color w:val="000000"/>
          <w:b w:val="off"/>
          <w:i w:val="off"/>
        </w:rPr>
        <w:t>涎，大便溏薄，舌质淡，脉沉细。</w:t>
      </w:r>
    </w:p>
    <w:p>
      <w:pPr>
        <w:wordWrap w:val="on"/>
        <w:autoSpaceDE w:val="off"/>
        <w:autoSpaceDN w:val="off"/>
        <w:spacing w:before="120" w:after="0" w:line="360" w:lineRule="atLeast"/>
        <w:ind w:left="1100" w:right="0"/>
        <w:jc w:val="both"/>
        <w:textAlignment w:val="auto"/>
        <w:rPr>
          <w:sz w:val="28"/>
        </w:rPr>
      </w:pPr>
      <w:r>
        <w:rPr>
          <w:rFonts w:ascii="宋体" w:hAnsi="宋体" w:cs="宋体" w:eastAsia="宋体"/>
          <w:sz w:val="28"/>
          <w:color w:val="000000"/>
          <w:b w:val="off"/>
          <w:i w:val="off"/>
        </w:rPr>
        <w:t>(2)治疗原则：健脾和胃，温中散寒。</w:t>
      </w:r>
    </w:p>
    <w:p>
      <w:pPr>
        <w:wordWrap w:val="on"/>
        <w:autoSpaceDE w:val="off"/>
        <w:autoSpaceDN w:val="off"/>
        <w:spacing w:before="40" w:after="0" w:line="440" w:lineRule="atLeast"/>
        <w:ind w:left="420" w:right="740" w:firstLine="680"/>
        <w:jc w:val="both"/>
        <w:textAlignment w:val="auto"/>
        <w:rPr>
          <w:sz w:val="28"/>
        </w:rPr>
      </w:pPr>
      <w:r>
        <w:rPr>
          <w:rFonts w:ascii="宋体" w:hAnsi="宋体" w:cs="宋体" w:eastAsia="宋体"/>
          <w:sz w:val="28"/>
          <w:color w:val="000000"/>
          <w:b w:val="off"/>
          <w:i w:val="off"/>
        </w:rPr>
        <w:t>(3)选穴及治疗方法：取背俞、足阳明经穴为主，选脾俞、胃</w:t>
      </w:r>
      <w:r>
        <w:rPr>
          <w:rFonts w:ascii="宋体" w:hAnsi="宋体" w:cs="宋体" w:eastAsia="宋体"/>
          <w:sz w:val="28"/>
          <w:color w:val="000000"/>
          <w:b w:val="off"/>
          <w:i w:val="off"/>
        </w:rPr>
        <w:t>俞、章门、中脘、足三里穴。针用补法，针后加灸，或单独行灸法。</w:t>
      </w:r>
    </w:p>
    <w:p>
      <w:pPr>
        <w:wordWrap w:val="on"/>
        <w:autoSpaceDE w:val="off"/>
        <w:autoSpaceDN w:val="off"/>
        <w:spacing w:before="40" w:after="0" w:line="440" w:lineRule="atLeast"/>
        <w:ind w:left="420" w:right="720" w:firstLine="680"/>
        <w:jc w:val="both"/>
        <w:textAlignment w:val="auto"/>
        <w:rPr>
          <w:sz w:val="28"/>
        </w:rPr>
      </w:pPr>
      <w:r>
        <w:rPr>
          <w:rFonts w:ascii="宋体" w:hAnsi="宋体" w:cs="宋体" w:eastAsia="宋体"/>
          <w:sz w:val="28"/>
          <w:color w:val="000000"/>
          <w:b w:val="off"/>
          <w:i w:val="off"/>
        </w:rPr>
        <w:t>(4)方义：脾俞配章门，胃俞配中脘均属俞募配穴之法，以振</w:t>
      </w:r>
      <w:r>
        <w:rPr>
          <w:rFonts w:ascii="宋体" w:hAnsi="宋体" w:cs="宋体" w:eastAsia="宋体"/>
          <w:sz w:val="28"/>
          <w:color w:val="000000"/>
          <w:b w:val="off"/>
          <w:i w:val="off"/>
        </w:rPr>
        <w:t>奋脾胃之阳气，中阳得充，内寒自散；足三里穴辅以调和胃气，并有</w:t>
      </w:r>
      <w:r>
        <w:rPr>
          <w:rFonts w:ascii="宋体" w:hAnsi="宋体" w:cs="宋体" w:eastAsia="宋体"/>
          <w:sz w:val="28"/>
          <w:color w:val="000000"/>
          <w:b w:val="off"/>
          <w:i w:val="off"/>
        </w:rPr>
        <w:t>强壮之功。</w:t>
      </w:r>
    </w:p>
    <w:p>
      <w:pPr>
        <w:wordWrap w:val="on"/>
        <w:autoSpaceDE w:val="off"/>
        <w:autoSpaceDN w:val="off"/>
        <w:spacing w:before="120" w:after="0" w:line="360" w:lineRule="atLeast"/>
        <w:ind w:left="1100" w:right="0"/>
        <w:jc w:val="both"/>
        <w:textAlignment w:val="auto"/>
        <w:rPr>
          <w:sz w:val="28"/>
        </w:rPr>
      </w:pPr>
      <w:r>
        <w:rPr>
          <w:rFonts w:ascii="宋体" w:hAnsi="宋体" w:cs="宋体" w:eastAsia="宋体"/>
          <w:sz w:val="28"/>
          <w:color w:val="000000"/>
          <w:b w:val="off"/>
          <w:i w:val="off"/>
        </w:rPr>
        <w:t>4.气滞血瘀</w:t>
      </w:r>
    </w:p>
    <w:p>
      <w:pPr>
        <w:wordWrap w:val="on"/>
        <w:autoSpaceDE w:val="off"/>
        <w:autoSpaceDN w:val="off"/>
        <w:spacing w:before="0" w:after="0" w:line="480" w:lineRule="atLeast"/>
        <w:ind w:left="400" w:right="740" w:firstLine="700"/>
        <w:jc w:val="both"/>
        <w:textAlignment w:val="auto"/>
        <w:rPr>
          <w:sz w:val="28"/>
        </w:rPr>
      </w:pPr>
      <w:r>
        <w:rPr>
          <w:rFonts w:ascii="宋体" w:hAnsi="宋体" w:cs="宋体" w:eastAsia="宋体"/>
          <w:sz w:val="28"/>
          <w:color w:val="000000"/>
          <w:b w:val="off"/>
          <w:i w:val="off"/>
        </w:rPr>
        <w:t>(1)临床表现：上腹疼痛较剧，多为刺痛或痛如刀割，固定不</w:t>
      </w:r>
      <w:r>
        <w:rPr>
          <w:rFonts w:ascii="宋体" w:hAnsi="宋体" w:cs="宋体" w:eastAsia="宋体"/>
          <w:sz w:val="28"/>
          <w:color w:val="000000"/>
          <w:b w:val="off"/>
          <w:i w:val="off"/>
        </w:rPr>
        <w:t>移，或见反复吐血、黑便，舌质暗紫或有瘀斑，脉弦或涩。</w:t>
      </w:r>
    </w:p>
    <w:p>
      <w:pPr>
        <w:wordWrap w:val="on"/>
        <w:autoSpaceDE w:val="off"/>
        <w:autoSpaceDN w:val="off"/>
        <w:spacing w:before="80" w:after="0" w:line="360" w:lineRule="atLeast"/>
        <w:ind w:left="1100" w:right="0"/>
        <w:jc w:val="both"/>
        <w:textAlignment w:val="auto"/>
        <w:rPr>
          <w:sz w:val="28"/>
        </w:rPr>
      </w:pPr>
      <w:r>
        <w:rPr>
          <w:rFonts w:ascii="宋体" w:hAnsi="宋体" w:cs="宋体" w:eastAsia="宋体"/>
          <w:sz w:val="28"/>
          <w:color w:val="000000"/>
          <w:b w:val="off"/>
          <w:i w:val="off"/>
        </w:rPr>
        <w:t>(2)治疗原则：活血化瘀，理气和胃。</w:t>
      </w:r>
    </w:p>
    <w:p>
      <w:pPr>
        <w:wordWrap w:val="on"/>
        <w:autoSpaceDE w:val="off"/>
        <w:autoSpaceDN w:val="off"/>
        <w:spacing w:before="20" w:after="0" w:line="460" w:lineRule="atLeast"/>
        <w:ind w:left="420" w:right="740" w:firstLine="680"/>
        <w:jc w:val="both"/>
        <w:textAlignment w:val="auto"/>
        <w:rPr>
          <w:sz w:val="28"/>
        </w:rPr>
      </w:pPr>
      <w:r>
        <w:rPr>
          <w:rFonts w:ascii="宋体" w:hAnsi="宋体" w:cs="宋体" w:eastAsia="宋体"/>
          <w:sz w:val="28"/>
          <w:color w:val="000000"/>
          <w:b w:val="off"/>
          <w:i w:val="off"/>
        </w:rPr>
        <w:t>(3)选穴及治疗方法：取足阳明、厥阴经穴为主，选足三里，梁</w:t>
      </w:r>
      <w:r>
        <w:rPr>
          <w:rFonts w:ascii="宋体" w:hAnsi="宋体" w:cs="宋体" w:eastAsia="宋体"/>
          <w:sz w:val="28"/>
          <w:color w:val="000000"/>
          <w:b w:val="off"/>
          <w:i w:val="off"/>
        </w:rPr>
        <w:t>丘、合谷、行间、中脘穴。针用泻法或平补平泻法。</w:t>
      </w:r>
    </w:p>
    <w:p>
      <w:pPr>
        <w:wordWrap w:val="on"/>
        <w:autoSpaceDE w:val="off"/>
        <w:autoSpaceDN w:val="off"/>
        <w:spacing w:before="0" w:after="0" w:line="473" w:lineRule="atLeast"/>
        <w:ind w:left="400" w:right="720" w:firstLine="700"/>
        <w:jc w:val="both"/>
        <w:textAlignment w:val="auto"/>
        <w:rPr>
          <w:sz w:val="28"/>
        </w:rPr>
      </w:pPr>
      <w:r>
        <w:rPr>
          <w:rFonts w:ascii="宋体" w:hAnsi="宋体" w:cs="宋体" w:eastAsia="宋体"/>
          <w:sz w:val="28"/>
          <w:color w:val="000000"/>
          <w:b w:val="off"/>
          <w:i w:val="off"/>
        </w:rPr>
        <w:t>(4)方义：足三里、梁丘、合谷穴均为阳明经之穴，阳明为多气</w:t>
      </w:r>
      <w:r>
        <w:rPr>
          <w:rFonts w:ascii="宋体" w:hAnsi="宋体" w:cs="宋体" w:eastAsia="宋体"/>
          <w:sz w:val="28"/>
          <w:color w:val="000000"/>
          <w:b w:val="off"/>
          <w:i w:val="off"/>
        </w:rPr>
        <w:t>多血之经，以泻法针刺上述穴位具有行气活血，化瘀止痛作用；行</w:t>
      </w:r>
      <w:r>
        <w:rPr>
          <w:rFonts w:ascii="宋体" w:hAnsi="宋体" w:cs="宋体" w:eastAsia="宋体"/>
          <w:sz w:val="28"/>
          <w:color w:val="000000"/>
          <w:b w:val="off"/>
          <w:i w:val="off"/>
        </w:rPr>
        <w:t>间穴疏泄肝气；中脘穴为近部取穴，又具和胃理脾之功。</w:t>
      </w:r>
    </w:p>
    <w:p>
      <w:pPr>
        <w:wordWrap w:val="on"/>
        <w:autoSpaceDE w:val="off"/>
        <w:autoSpaceDN w:val="off"/>
        <w:spacing w:before="40" w:after="0" w:line="360" w:lineRule="atLeast"/>
        <w:ind w:left="400" w:right="0"/>
        <w:jc w:val="both"/>
        <w:textAlignment w:val="auto"/>
        <w:rPr>
          <w:sz w:val="28"/>
        </w:rPr>
      </w:pPr>
      <w:r>
        <w:rPr>
          <w:rFonts w:ascii="宋体" w:hAnsi="宋体" w:cs="宋体" w:eastAsia="宋体"/>
          <w:sz w:val="28"/>
          <w:color w:val="000000"/>
          <w:b w:val="off"/>
          <w:i w:val="off"/>
        </w:rPr>
        <w:t>【其他疗法】</w:t>
      </w:r>
    </w:p>
    <w:p>
      <w:pPr>
        <w:wordWrap w:val="on"/>
        <w:autoSpaceDE w:val="off"/>
        <w:autoSpaceDN w:val="off"/>
        <w:spacing w:before="80" w:after="0" w:line="447" w:lineRule="atLeast"/>
        <w:ind w:left="400" w:right="760" w:firstLine="700"/>
        <w:jc w:val="both"/>
        <w:textAlignment w:val="auto"/>
        <w:rPr>
          <w:sz w:val="28"/>
        </w:rPr>
      </w:pPr>
      <w:r>
        <w:rPr>
          <w:rFonts w:ascii="宋体" w:hAnsi="宋体" w:cs="宋体" w:eastAsia="宋体"/>
          <w:sz w:val="28"/>
          <w:color w:val="000000"/>
          <w:b w:val="off"/>
          <w:i w:val="off"/>
        </w:rPr>
        <w:t>(1)耳针：取脾、胃、肝、皮质下、交感、内分泌、十二指肠、神</w:t>
      </w:r>
      <w:r>
        <w:rPr>
          <w:rFonts w:ascii="宋体" w:hAnsi="宋体" w:cs="宋体" w:eastAsia="宋体"/>
          <w:sz w:val="28"/>
          <w:color w:val="000000"/>
          <w:b w:val="off"/>
          <w:i w:val="off"/>
        </w:rPr>
        <w:t>门。毫针针刺，留针15分钟，每次选3个穴位；也可埋耳针或用王</w:t>
      </w:r>
      <w:r>
        <w:rPr>
          <w:rFonts w:ascii="宋体" w:hAnsi="宋体" w:cs="宋体" w:eastAsia="宋体"/>
          <w:sz w:val="28"/>
          <w:color w:val="000000"/>
          <w:b w:val="off"/>
          <w:i w:val="off"/>
        </w:rPr>
        <w:t>不留行子压迫，3天换一组穴位。</w:t>
      </w:r>
    </w:p>
    <w:p>
      <w:pPr>
        <w:wordWrap w:val="on"/>
        <w:autoSpaceDE w:val="off"/>
        <w:autoSpaceDN w:val="off"/>
        <w:spacing w:before="20" w:after="0" w:line="480" w:lineRule="atLeast"/>
        <w:ind w:left="420" w:right="740" w:firstLine="680"/>
        <w:jc w:val="both"/>
        <w:textAlignment w:val="auto"/>
        <w:rPr>
          <w:sz w:val="28"/>
        </w:rPr>
      </w:pPr>
      <w:r>
        <w:rPr>
          <w:rFonts w:ascii="宋体" w:hAnsi="宋体" w:cs="宋体" w:eastAsia="宋体"/>
          <w:sz w:val="28"/>
          <w:color w:val="000000"/>
          <w:b w:val="off"/>
          <w:i w:val="off"/>
        </w:rPr>
        <w:t>(2)埋线：胃俞穴透脾俞穴，上脘穴透中脘穴，下脘穴透建里</w:t>
      </w:r>
      <w:r>
        <w:rPr>
          <w:rFonts w:ascii="宋体" w:hAnsi="宋体" w:cs="宋体" w:eastAsia="宋体"/>
          <w:sz w:val="28"/>
          <w:color w:val="000000"/>
          <w:b w:val="off"/>
          <w:i w:val="off"/>
        </w:rPr>
        <w:t>穴。上述三组穴位交替使用，用羊肠线埋植，每次间隔15天左右。</w:t>
      </w:r>
      <w:r>
        <w:br w:type="page"/>
      </w:r>
    </w:p>
    <w:p>
      <w:pPr>
        <w:wordWrap w:val="on"/>
        <w:autoSpaceDE w:val="off"/>
        <w:autoSpaceDN w:val="off"/>
        <w:spacing w:before="460" w:after="0" w:line="380" w:lineRule="atLeast"/>
        <w:ind w:left="600" w:right="0"/>
        <w:jc w:val="both"/>
        <w:textAlignment w:val="auto"/>
        <w:rPr>
          <w:sz w:val="28"/>
        </w:rPr>
      </w:pPr>
      <w:r>
        <w:rPr>
          <w:rFonts w:ascii="宋体" w:hAnsi="宋体" w:cs="宋体" w:eastAsia="宋体"/>
          <w:sz w:val="28"/>
          <w:color w:val="000000"/>
          <w:b w:val="off"/>
          <w:i w:val="off"/>
        </w:rPr>
        <w:t>182 常见老年病针灸治疗</w:t>
      </w:r>
    </w:p>
    <w:p>
      <w:pPr>
        <w:wordWrap w:val="on"/>
        <w:autoSpaceDE w:val="off"/>
        <w:autoSpaceDN w:val="off"/>
        <w:spacing w:before="460" w:after="0" w:line="400" w:lineRule="atLeast"/>
        <w:ind w:left="600" w:right="0"/>
        <w:jc w:val="both"/>
        <w:textAlignment w:val="auto"/>
        <w:rPr>
          <w:sz w:val="28"/>
        </w:rPr>
      </w:pPr>
      <w:r>
        <w:rPr>
          <w:rFonts w:ascii="宋体" w:hAnsi="宋体" w:cs="宋体" w:eastAsia="宋体"/>
          <w:sz w:val="28"/>
          <w:color w:val="000000"/>
          <w:b w:val="off"/>
          <w:i w:val="off"/>
        </w:rPr>
        <w:t>治疗期间要防止感染。</w:t>
      </w:r>
    </w:p>
    <w:p>
      <w:pPr>
        <w:wordWrap w:val="on"/>
        <w:autoSpaceDE w:val="off"/>
        <w:autoSpaceDN w:val="off"/>
        <w:spacing w:before="0" w:after="0" w:line="460" w:lineRule="atLeast"/>
        <w:ind w:left="520" w:right="620" w:firstLine="700"/>
        <w:jc w:val="both"/>
        <w:textAlignment w:val="auto"/>
        <w:rPr>
          <w:sz w:val="28"/>
        </w:rPr>
      </w:pPr>
      <w:r>
        <w:rPr>
          <w:rFonts w:ascii="宋体" w:hAnsi="宋体" w:cs="宋体" w:eastAsia="宋体"/>
          <w:sz w:val="28"/>
          <w:color w:val="000000"/>
          <w:b w:val="off"/>
          <w:i w:val="off"/>
        </w:rPr>
        <w:t>(3)穴位注射：取脾俞、胃俞、中脘、压痛点、足三里穴。以虚</w:t>
      </w:r>
      <w:r>
        <w:rPr>
          <w:rFonts w:ascii="宋体" w:hAnsi="宋体" w:cs="宋体" w:eastAsia="宋体"/>
          <w:sz w:val="28"/>
          <w:color w:val="000000"/>
          <w:b w:val="off"/>
          <w:i w:val="off"/>
        </w:rPr>
        <w:t>证为主者可用胎盘注射液或维生素B₁₂注射液；以痛为主或瘀血型</w:t>
      </w:r>
      <w:r>
        <w:rPr>
          <w:rFonts w:ascii="宋体" w:hAnsi="宋体" w:cs="宋体" w:eastAsia="宋体"/>
          <w:sz w:val="28"/>
          <w:color w:val="000000"/>
          <w:b w:val="off"/>
          <w:i w:val="off"/>
        </w:rPr>
        <w:t>者可用丹参注射液或当归注射液，并可用阿托品或普鲁卡因注射</w:t>
      </w:r>
      <w:r>
        <w:rPr>
          <w:rFonts w:ascii="宋体" w:hAnsi="宋体" w:cs="宋体" w:eastAsia="宋体"/>
          <w:sz w:val="28"/>
          <w:color w:val="000000"/>
          <w:b w:val="off"/>
          <w:i w:val="off"/>
        </w:rPr>
        <w:t>液，每次选3个穴位为宜，每个穴位可注射1~2ml。</w:t>
      </w:r>
    </w:p>
    <w:p>
      <w:pPr>
        <w:wordWrap w:val="on"/>
        <w:autoSpaceDE w:val="off"/>
        <w:autoSpaceDN w:val="off"/>
        <w:spacing w:before="20" w:after="0" w:line="460" w:lineRule="atLeast"/>
        <w:ind w:left="520" w:right="620" w:firstLine="700"/>
        <w:jc w:val="both"/>
        <w:textAlignment w:val="auto"/>
        <w:rPr>
          <w:sz w:val="28"/>
        </w:rPr>
      </w:pPr>
      <w:r>
        <w:rPr>
          <w:rFonts w:ascii="宋体" w:hAnsi="宋体" w:cs="宋体" w:eastAsia="宋体"/>
          <w:sz w:val="28"/>
          <w:color w:val="000000"/>
          <w:b w:val="off"/>
          <w:i w:val="off"/>
        </w:rPr>
        <w:t>(4)挑治：①脾俞、胃俞穴；②中脘、上脘穴；③足三里穴。三</w:t>
      </w:r>
      <w:r>
        <w:rPr>
          <w:rFonts w:ascii="宋体" w:hAnsi="宋体" w:cs="宋体" w:eastAsia="宋体"/>
          <w:sz w:val="28"/>
          <w:color w:val="000000"/>
          <w:b w:val="off"/>
          <w:i w:val="off"/>
        </w:rPr>
        <w:t>组穴位交替使用，每隔2~3天挑治一组。</w:t>
      </w:r>
    </w:p>
    <w:p>
      <w:pPr>
        <w:wordWrap w:val="on"/>
        <w:autoSpaceDE w:val="off"/>
        <w:autoSpaceDN w:val="off"/>
        <w:spacing w:before="40" w:after="0" w:line="447" w:lineRule="atLeast"/>
        <w:ind w:left="540" w:right="600" w:firstLine="680"/>
        <w:jc w:val="both"/>
        <w:textAlignment w:val="auto"/>
        <w:rPr>
          <w:sz w:val="28"/>
        </w:rPr>
      </w:pPr>
      <w:r>
        <w:rPr>
          <w:rFonts w:ascii="宋体" w:hAnsi="宋体" w:cs="宋体" w:eastAsia="宋体"/>
          <w:sz w:val="28"/>
          <w:color w:val="000000"/>
          <w:b w:val="off"/>
          <w:i w:val="off"/>
        </w:rPr>
        <w:t>(5)梅花针：脊椎两侧，重点叩刺胸七至十二椎两侧、上腹部、</w:t>
      </w:r>
      <w:r>
        <w:rPr>
          <w:rFonts w:ascii="宋体" w:hAnsi="宋体" w:cs="宋体" w:eastAsia="宋体"/>
          <w:sz w:val="28"/>
          <w:color w:val="000000"/>
          <w:b w:val="off"/>
          <w:i w:val="off"/>
        </w:rPr>
        <w:t>足阳明经、足太阴经循行线，用中度点刺手法，每天叩刺1次，10天</w:t>
      </w:r>
      <w:r>
        <w:rPr>
          <w:rFonts w:ascii="宋体" w:hAnsi="宋体" w:cs="宋体" w:eastAsia="宋体"/>
          <w:sz w:val="28"/>
          <w:color w:val="000000"/>
          <w:b w:val="off"/>
          <w:i w:val="off"/>
        </w:rPr>
        <w:t>为一疗程。</w:t>
      </w:r>
    </w:p>
    <w:p>
      <w:pPr>
        <w:wordWrap w:val="on"/>
        <w:autoSpaceDE w:val="off"/>
        <w:autoSpaceDN w:val="off"/>
        <w:spacing w:before="80" w:after="0" w:line="400" w:lineRule="atLeast"/>
        <w:ind w:left="1220" w:right="0"/>
        <w:jc w:val="both"/>
        <w:textAlignment w:val="auto"/>
        <w:rPr>
          <w:sz w:val="28"/>
        </w:rPr>
      </w:pPr>
      <w:r>
        <w:rPr>
          <w:rFonts w:ascii="宋体" w:hAnsi="宋体" w:cs="宋体" w:eastAsia="宋体"/>
          <w:sz w:val="28"/>
          <w:color w:val="000000"/>
          <w:b w:val="off"/>
          <w:i w:val="off"/>
        </w:rPr>
        <w:t>(6)古代方选</w:t>
      </w:r>
    </w:p>
    <w:p>
      <w:pPr>
        <w:wordWrap w:val="on"/>
        <w:autoSpaceDE w:val="off"/>
        <w:autoSpaceDN w:val="off"/>
        <w:spacing w:before="80" w:after="0" w:line="400" w:lineRule="atLeast"/>
        <w:ind w:left="1220" w:right="0"/>
        <w:jc w:val="both"/>
        <w:textAlignment w:val="auto"/>
        <w:rPr>
          <w:sz w:val="28"/>
        </w:rPr>
      </w:pPr>
      <w:r>
        <w:rPr>
          <w:rFonts w:ascii="宋体" w:hAnsi="宋体" w:cs="宋体" w:eastAsia="宋体"/>
          <w:sz w:val="28"/>
          <w:color w:val="000000"/>
          <w:b w:val="off"/>
          <w:i w:val="off"/>
        </w:rPr>
        <w:t>① 胃脘冷积作痛，取中脘，上脘，足三里。 (《针灸大成》)</w:t>
      </w:r>
    </w:p>
    <w:p>
      <w:pPr>
        <w:wordWrap w:val="on"/>
        <w:autoSpaceDE w:val="off"/>
        <w:autoSpaceDN w:val="off"/>
        <w:spacing w:before="80" w:after="0" w:line="400" w:lineRule="atLeast"/>
        <w:ind w:left="580" w:right="600" w:firstLine="640"/>
        <w:jc w:val="both"/>
        <w:textAlignment w:val="auto"/>
        <w:rPr>
          <w:sz w:val="28"/>
        </w:rPr>
      </w:pPr>
      <w:r>
        <w:rPr>
          <w:rFonts w:ascii="宋体" w:hAnsi="宋体" w:cs="宋体" w:eastAsia="宋体"/>
          <w:sz w:val="28"/>
          <w:color w:val="000000"/>
          <w:b w:val="off"/>
          <w:i w:val="off"/>
        </w:rPr>
        <w:t>② 胃脘痛，太渊，鱼际，三里，二乳下，膈俞，脾俞，肾俞。 (《针</w:t>
      </w:r>
      <w:r>
        <w:rPr>
          <w:rFonts w:ascii="宋体" w:hAnsi="宋体" w:cs="宋体" w:eastAsia="宋体"/>
          <w:sz w:val="28"/>
          <w:color w:val="000000"/>
          <w:b w:val="off"/>
          <w:i w:val="off"/>
        </w:rPr>
        <w:t>灸大成》)</w:t>
      </w:r>
    </w:p>
    <w:p>
      <w:pPr>
        <w:wordWrap w:val="on"/>
        <w:autoSpaceDE w:val="off"/>
        <w:autoSpaceDN w:val="off"/>
        <w:spacing w:before="100" w:after="0" w:line="440" w:lineRule="atLeast"/>
        <w:ind w:left="580" w:right="620" w:firstLine="640"/>
        <w:jc w:val="both"/>
        <w:textAlignment w:val="auto"/>
        <w:rPr>
          <w:sz w:val="28"/>
        </w:rPr>
      </w:pPr>
      <w:r>
        <w:rPr>
          <w:rFonts w:ascii="宋体" w:hAnsi="宋体" w:cs="宋体" w:eastAsia="宋体"/>
          <w:sz w:val="28"/>
          <w:color w:val="000000"/>
          <w:b w:val="off"/>
          <w:i w:val="off"/>
        </w:rPr>
        <w:t>③ 腹痛，内关，三里，阴谷，阴陵，复溜，太溪，昆仑，陷谷，行间，</w:t>
      </w:r>
      <w:r>
        <w:rPr>
          <w:rFonts w:ascii="宋体" w:hAnsi="宋体" w:cs="宋体" w:eastAsia="宋体"/>
          <w:sz w:val="28"/>
          <w:color w:val="000000"/>
          <w:b w:val="off"/>
          <w:i w:val="off"/>
        </w:rPr>
        <w:t>太白，中脘，气海，膈俞，脾俞，肾俞。 (《针灸大成》)</w:t>
      </w:r>
    </w:p>
    <w:p>
      <w:pPr>
        <w:wordWrap w:val="on"/>
        <w:autoSpaceDE w:val="off"/>
        <w:autoSpaceDN w:val="off"/>
        <w:spacing w:before="20" w:after="0" w:line="460" w:lineRule="atLeast"/>
        <w:ind w:left="580" w:right="600" w:firstLine="640"/>
        <w:jc w:val="both"/>
        <w:textAlignment w:val="auto"/>
        <w:rPr>
          <w:sz w:val="28"/>
        </w:rPr>
      </w:pPr>
      <w:r>
        <w:rPr>
          <w:rFonts w:ascii="宋体" w:hAnsi="宋体" w:cs="宋体" w:eastAsia="宋体"/>
          <w:sz w:val="28"/>
          <w:color w:val="000000"/>
          <w:b w:val="off"/>
          <w:i w:val="off"/>
        </w:rPr>
        <w:t>④ 胃病者，胃脘当心而痛，上支两胁，膈咽不通，饮食不下，取</w:t>
      </w:r>
      <w:r>
        <w:rPr>
          <w:rFonts w:ascii="宋体" w:hAnsi="宋体" w:cs="宋体" w:eastAsia="宋体"/>
          <w:sz w:val="28"/>
          <w:color w:val="000000"/>
          <w:b w:val="off"/>
          <w:i w:val="off"/>
        </w:rPr>
        <w:t>三里补之。(《黄帝内经》)</w:t>
      </w:r>
    </w:p>
    <w:p>
      <w:pPr>
        <w:wordWrap w:val="on"/>
        <w:autoSpaceDE w:val="off"/>
        <w:autoSpaceDN w:val="off"/>
        <w:spacing w:before="20" w:after="0" w:line="400" w:lineRule="atLeast"/>
        <w:ind w:left="600" w:right="0"/>
        <w:jc w:val="both"/>
        <w:textAlignment w:val="auto"/>
        <w:rPr>
          <w:sz w:val="28"/>
        </w:rPr>
      </w:pPr>
      <w:r>
        <w:rPr>
          <w:rFonts w:ascii="宋体" w:hAnsi="宋体" w:cs="宋体" w:eastAsia="宋体"/>
          <w:sz w:val="28"/>
          <w:color w:val="000000"/>
          <w:b w:val="off"/>
          <w:i w:val="off"/>
        </w:rPr>
        <w:t>【靳三针疗法】</w:t>
      </w:r>
    </w:p>
    <w:p>
      <w:pPr>
        <w:wordWrap w:val="on"/>
        <w:autoSpaceDE w:val="off"/>
        <w:autoSpaceDN w:val="off"/>
        <w:spacing w:before="80" w:after="0" w:line="430" w:lineRule="atLeast"/>
        <w:ind w:left="580" w:right="620" w:firstLine="640"/>
        <w:jc w:val="both"/>
        <w:textAlignment w:val="auto"/>
        <w:rPr>
          <w:sz w:val="28"/>
        </w:rPr>
      </w:pPr>
      <w:r>
        <w:rPr>
          <w:rFonts w:ascii="宋体" w:hAnsi="宋体" w:cs="宋体" w:eastAsia="宋体"/>
          <w:sz w:val="28"/>
          <w:color w:val="000000"/>
          <w:b w:val="off"/>
          <w:i w:val="off"/>
        </w:rPr>
        <w:t>选用胃三针、足三针。(参见“老年慢性胃炎”、“老年性关节肌</w:t>
      </w:r>
      <w:r>
        <w:rPr>
          <w:rFonts w:ascii="宋体" w:hAnsi="宋体" w:cs="宋体" w:eastAsia="宋体"/>
          <w:sz w:val="28"/>
          <w:color w:val="000000"/>
          <w:b w:val="off"/>
          <w:i w:val="off"/>
        </w:rPr>
        <w:t>肉疼痛”篇)</w:t>
      </w:r>
    </w:p>
    <w:p>
      <w:pPr>
        <w:wordWrap w:val="on"/>
        <w:autoSpaceDE w:val="off"/>
        <w:autoSpaceDN w:val="off"/>
        <w:spacing w:before="60" w:after="0" w:line="380" w:lineRule="atLeast"/>
        <w:ind w:left="600" w:right="0"/>
        <w:jc w:val="both"/>
        <w:textAlignment w:val="auto"/>
        <w:rPr>
          <w:sz w:val="28"/>
        </w:rPr>
      </w:pPr>
      <w:r>
        <w:rPr>
          <w:rFonts w:ascii="宋体" w:hAnsi="宋体" w:cs="宋体" w:eastAsia="宋体"/>
          <w:sz w:val="28"/>
          <w:color w:val="000000"/>
          <w:b w:val="off"/>
          <w:i w:val="off"/>
        </w:rPr>
        <w:t>【注意事项】</w:t>
      </w:r>
    </w:p>
    <w:p>
      <w:pPr>
        <w:wordWrap w:val="on"/>
        <w:autoSpaceDE w:val="off"/>
        <w:autoSpaceDN w:val="off"/>
        <w:spacing w:before="60" w:after="0" w:line="460" w:lineRule="atLeast"/>
        <w:ind w:left="560" w:right="660" w:firstLine="660"/>
        <w:jc w:val="both"/>
        <w:textAlignment w:val="auto"/>
        <w:rPr>
          <w:sz w:val="28"/>
        </w:rPr>
      </w:pPr>
      <w:r>
        <w:rPr>
          <w:rFonts w:ascii="宋体" w:hAnsi="宋体" w:cs="宋体" w:eastAsia="宋体"/>
          <w:sz w:val="28"/>
          <w:color w:val="000000"/>
          <w:b w:val="off"/>
          <w:i w:val="off"/>
        </w:rPr>
        <w:t>(1)溃疡病疼痛有时与肝胆疾患及胰腺炎相似，须注意鉴别，</w:t>
      </w:r>
      <w:r>
        <w:rPr>
          <w:rFonts w:ascii="宋体" w:hAnsi="宋体" w:cs="宋体" w:eastAsia="宋体"/>
          <w:sz w:val="28"/>
          <w:color w:val="000000"/>
          <w:b w:val="off"/>
          <w:i w:val="off"/>
        </w:rPr>
        <w:t>明确诊断，以便治疗。</w:t>
      </w:r>
    </w:p>
    <w:p>
      <w:pPr>
        <w:wordWrap w:val="on"/>
        <w:autoSpaceDE w:val="off"/>
        <w:autoSpaceDN w:val="off"/>
        <w:spacing w:before="0" w:after="0" w:line="460" w:lineRule="atLeast"/>
        <w:ind w:left="540" w:right="640" w:firstLine="680"/>
        <w:jc w:val="both"/>
        <w:textAlignment w:val="auto"/>
        <w:rPr>
          <w:sz w:val="28"/>
        </w:rPr>
      </w:pPr>
      <w:r>
        <w:rPr>
          <w:rFonts w:ascii="宋体" w:hAnsi="宋体" w:cs="宋体" w:eastAsia="宋体"/>
          <w:sz w:val="28"/>
          <w:color w:val="000000"/>
          <w:b w:val="off"/>
          <w:i w:val="off"/>
        </w:rPr>
        <w:t>(2)溃疡病出血、穿孔等重症，应及时采取相应措施或外科手</w:t>
      </w:r>
      <w:r>
        <w:rPr>
          <w:rFonts w:ascii="宋体" w:hAnsi="宋体" w:cs="宋体" w:eastAsia="宋体"/>
          <w:sz w:val="28"/>
          <w:color w:val="000000"/>
          <w:b w:val="off"/>
          <w:i w:val="off"/>
        </w:rPr>
        <w:t>术治疗。</w:t>
      </w:r>
    </w:p>
    <w:p>
      <w:pPr>
        <w:wordWrap w:val="on"/>
        <w:autoSpaceDE w:val="off"/>
        <w:autoSpaceDN w:val="off"/>
        <w:spacing w:before="0" w:after="0" w:line="480" w:lineRule="atLeast"/>
        <w:ind w:left="520" w:right="640" w:firstLine="700"/>
        <w:jc w:val="both"/>
        <w:textAlignment w:val="auto"/>
        <w:rPr>
          <w:sz w:val="28"/>
        </w:rPr>
      </w:pPr>
      <w:r>
        <w:rPr>
          <w:rFonts w:ascii="宋体" w:hAnsi="宋体" w:cs="宋体" w:eastAsia="宋体"/>
          <w:sz w:val="28"/>
          <w:color w:val="000000"/>
          <w:b w:val="off"/>
          <w:i w:val="off"/>
        </w:rPr>
        <w:t>(3)饮食宜规律，忌食辛辣油炸等刺激性食物，宜吃柔软易消</w:t>
      </w:r>
      <w:r>
        <w:rPr>
          <w:rFonts w:ascii="宋体" w:hAnsi="宋体" w:cs="宋体" w:eastAsia="宋体"/>
          <w:sz w:val="28"/>
          <w:color w:val="000000"/>
          <w:b w:val="off"/>
          <w:i w:val="off"/>
        </w:rPr>
        <w:t>化食物，少食多餐，不宜过饱。</w:t>
      </w:r>
    </w:p>
    <w:p>
      <w:pPr>
        <w:wordWrap w:val="on"/>
        <w:autoSpaceDE w:val="off"/>
        <w:autoSpaceDN w:val="off"/>
        <w:spacing w:before="60" w:after="0" w:line="400" w:lineRule="atLeast"/>
        <w:ind w:left="1220" w:right="0"/>
        <w:jc w:val="both"/>
        <w:textAlignment w:val="auto"/>
        <w:rPr>
          <w:sz w:val="28"/>
        </w:rPr>
      </w:pPr>
      <w:r>
        <w:rPr>
          <w:rFonts w:ascii="宋体" w:hAnsi="宋体" w:cs="宋体" w:eastAsia="宋体"/>
          <w:sz w:val="28"/>
          <w:color w:val="000000"/>
          <w:b w:val="off"/>
          <w:i w:val="off"/>
        </w:rPr>
        <w:t>(1)避免情绪激动，保持心情舒畅，注意劳逸结合。</w:t>
      </w:r>
    </w:p>
    <w:p>
      <w:pPr>
        <w:wordWrap w:val="on"/>
        <w:autoSpaceDE w:val="off"/>
        <w:autoSpaceDN w:val="off"/>
        <w:spacing w:before="40" w:after="0" w:line="440" w:lineRule="atLeast"/>
        <w:ind w:left="520" w:right="620" w:firstLine="700"/>
        <w:jc w:val="both"/>
        <w:textAlignment w:val="auto"/>
        <w:rPr>
          <w:sz w:val="28"/>
        </w:rPr>
      </w:pPr>
      <w:r>
        <w:rPr>
          <w:rFonts w:ascii="宋体" w:hAnsi="宋体" w:cs="宋体" w:eastAsia="宋体"/>
          <w:sz w:val="28"/>
          <w:color w:val="000000"/>
          <w:b w:val="off"/>
          <w:i w:val="off"/>
        </w:rPr>
        <w:t>(5)除胃阴不足者外，平时可用艾条常灸足三里、中脘穴，具有</w:t>
      </w:r>
      <w:r>
        <w:rPr>
          <w:rFonts w:ascii="宋体" w:hAnsi="宋体" w:cs="宋体" w:eastAsia="宋体"/>
          <w:sz w:val="28"/>
          <w:color w:val="000000"/>
          <w:b w:val="off"/>
          <w:i w:val="off"/>
        </w:rPr>
        <w:t>强壮保健之作用。每日1次，每次1穴，每次灸15~20分钟。</w:t>
      </w:r>
      <w:r>
        <w:br w:type="page"/>
      </w:r>
    </w:p>
    <w:p>
      <w:pPr>
        <w:wordWrap w:val="on"/>
        <w:autoSpaceDE w:val="off"/>
        <w:autoSpaceDN w:val="off"/>
        <w:spacing w:before="340" w:after="0" w:line="360" w:lineRule="atLeast"/>
        <w:ind w:left="340" w:right="0"/>
        <w:jc w:val="both"/>
        <w:textAlignment w:val="auto"/>
        <w:rPr>
          <w:sz w:val="27"/>
        </w:rPr>
      </w:pPr>
      <w:r>
        <w:rPr>
          <w:rFonts w:ascii="宋体" w:hAnsi="宋体" w:cs="宋体" w:eastAsia="宋体"/>
          <w:sz w:val="27"/>
          <w:color w:val="000000"/>
          <w:u w:val="single"/>
          <w:b w:val="off"/>
          <w:i w:val="off"/>
        </w:rPr>
        <w:t xml:space="preserve">                             下篇 各种老年疾病的针灸治疗 183</w:t>
      </w:r>
    </w:p>
    <w:p>
      <w:pPr>
        <w:wordWrap w:val="on"/>
        <w:autoSpaceDE w:val="off"/>
        <w:autoSpaceDN w:val="off"/>
        <w:spacing w:before="1020" w:after="0" w:line="360" w:lineRule="atLeast"/>
        <w:ind w:left="340" w:right="0"/>
        <w:jc w:val="both"/>
        <w:textAlignment w:val="auto"/>
        <w:rPr>
          <w:sz w:val="27"/>
        </w:rPr>
      </w:pPr>
      <w:r>
        <w:rPr>
          <w:rFonts w:ascii="宋体" w:hAnsi="宋体" w:cs="宋体" w:eastAsia="宋体"/>
          <w:sz w:val="27"/>
          <w:color w:val="000000"/>
          <w:b w:val="off"/>
          <w:i w:val="off"/>
        </w:rPr>
        <w:t>二十五</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b w:val="off"/>
          <w:i w:val="off"/>
        </w:rPr>
        <w:t>老年性阴道炎</w:t>
      </w:r>
    </w:p>
    <w:p>
      <w:pPr>
        <w:wordWrap w:val="on"/>
        <w:autoSpaceDE w:val="off"/>
        <w:autoSpaceDN w:val="off"/>
        <w:spacing w:before="440" w:after="0" w:line="380" w:lineRule="atLeast"/>
        <w:ind w:left="340" w:right="0"/>
        <w:jc w:val="both"/>
        <w:textAlignment w:val="auto"/>
        <w:rPr>
          <w:sz w:val="27"/>
        </w:rPr>
      </w:pPr>
      <w:r>
        <w:rPr>
          <w:rFonts w:ascii="宋体" w:hAnsi="宋体" w:cs="宋体" w:eastAsia="宋体"/>
          <w:sz w:val="27"/>
          <w:color w:val="000000"/>
          <w:b w:val="off"/>
          <w:i w:val="off"/>
        </w:rPr>
        <w:t>【概述】</w:t>
      </w:r>
    </w:p>
    <w:p>
      <w:pPr>
        <w:wordWrap w:val="on"/>
        <w:autoSpaceDE w:val="off"/>
        <w:autoSpaceDN w:val="off"/>
        <w:spacing w:before="40" w:after="0" w:line="462" w:lineRule="atLeast"/>
        <w:ind w:left="240" w:right="900" w:firstLine="720"/>
        <w:jc w:val="both"/>
        <w:textAlignment w:val="auto"/>
        <w:rPr>
          <w:sz w:val="27"/>
        </w:rPr>
      </w:pPr>
      <w:r>
        <w:rPr>
          <w:rFonts w:ascii="宋体" w:hAnsi="宋体" w:cs="宋体" w:eastAsia="宋体"/>
          <w:sz w:val="27"/>
          <w:color w:val="000000"/>
          <w:b w:val="off"/>
          <w:i w:val="off"/>
        </w:rPr>
        <w:t>老年性阴道炎，是由于卵巢功能衰退，雌激素缺乏，阴道上皮</w:t>
      </w:r>
      <w:r>
        <w:rPr>
          <w:rFonts w:ascii="宋体" w:hAnsi="宋体" w:cs="宋体" w:eastAsia="宋体"/>
          <w:sz w:val="27"/>
          <w:color w:val="000000"/>
          <w:b w:val="off"/>
          <w:i w:val="off"/>
        </w:rPr>
        <w:t>萎缩变薄，气皮细胞糖原含量减少，阴道内pH值上升，局部抵抗力</w:t>
      </w:r>
      <w:r>
        <w:rPr>
          <w:rFonts w:ascii="宋体" w:hAnsi="宋体" w:cs="宋体" w:eastAsia="宋体"/>
          <w:sz w:val="27"/>
          <w:color w:val="000000"/>
          <w:b w:val="off"/>
          <w:i w:val="off"/>
        </w:rPr>
        <w:t>减弱，致病菌易于入侵繁殖，再加上其他诱因如阴道创伤或子宫内</w:t>
      </w:r>
      <w:r>
        <w:rPr>
          <w:rFonts w:ascii="宋体" w:hAnsi="宋体" w:cs="宋体" w:eastAsia="宋体"/>
          <w:sz w:val="27"/>
          <w:color w:val="000000"/>
          <w:b w:val="off"/>
          <w:i w:val="off"/>
        </w:rPr>
        <w:t>膜炎、盆腔炎时分泌物不断经阴道扑出，刺激阴道黏膜而引起的阴</w:t>
      </w:r>
      <w:r>
        <w:rPr>
          <w:rFonts w:ascii="宋体" w:hAnsi="宋体" w:cs="宋体" w:eastAsia="宋体"/>
          <w:sz w:val="27"/>
          <w:color w:val="000000"/>
          <w:b w:val="off"/>
          <w:i w:val="off"/>
        </w:rPr>
        <w:t>道炎症。本病是老年妇女最常见的阴道炎症之一，多发生在绝经</w:t>
      </w:r>
      <w:r>
        <w:rPr>
          <w:rFonts w:ascii="宋体" w:hAnsi="宋体" w:cs="宋体" w:eastAsia="宋体"/>
          <w:sz w:val="27"/>
          <w:color w:val="000000"/>
          <w:b w:val="off"/>
          <w:i w:val="off"/>
        </w:rPr>
        <w:t>后，但亦可见丁具有同样情况的人工绝经后或哺乳过久的妇女。</w:t>
      </w:r>
      <w:r>
        <w:rPr>
          <w:rFonts w:ascii="宋体" w:hAnsi="宋体" w:cs="宋体" w:eastAsia="宋体"/>
          <w:sz w:val="27"/>
          <w:color w:val="000000"/>
          <w:b w:val="off"/>
          <w:i w:val="off"/>
        </w:rPr>
        <w:t>主要表现为阴道分泌物增多，有时呈水样或呈血性黏液状，感染严</w:t>
      </w:r>
      <w:r>
        <w:rPr>
          <w:rFonts w:ascii="宋体" w:hAnsi="宋体" w:cs="宋体" w:eastAsia="宋体"/>
          <w:sz w:val="27"/>
          <w:color w:val="000000"/>
          <w:b w:val="off"/>
          <w:i w:val="off"/>
        </w:rPr>
        <w:t>重时分泌物可呈脓性并有臭味；自觉阴道灼热感，小腹下坠和盆腔</w:t>
      </w:r>
      <w:r>
        <w:rPr>
          <w:rFonts w:ascii="宋体" w:hAnsi="宋体" w:cs="宋体" w:eastAsia="宋体"/>
          <w:sz w:val="27"/>
          <w:color w:val="000000"/>
          <w:b w:val="off"/>
          <w:i w:val="off"/>
        </w:rPr>
        <w:t>不适感；若累及前庭及尿道口周围黏膜，则常可发生尿频、尿痛。</w:t>
      </w:r>
      <w:r>
        <w:rPr>
          <w:rFonts w:ascii="宋体" w:hAnsi="宋体" w:cs="宋体" w:eastAsia="宋体"/>
          <w:sz w:val="27"/>
          <w:color w:val="000000"/>
          <w:b w:val="off"/>
          <w:i w:val="off"/>
        </w:rPr>
        <w:t>窥阴器检查，阴道壁及宫颈黏膜发红、轻度水肿、触痛和出血点。</w:t>
      </w:r>
    </w:p>
    <w:p>
      <w:pPr>
        <w:wordWrap w:val="on"/>
        <w:autoSpaceDE w:val="off"/>
        <w:autoSpaceDN w:val="off"/>
        <w:spacing w:before="40" w:after="0" w:line="455" w:lineRule="atLeast"/>
        <w:ind w:left="280" w:right="880" w:firstLine="680"/>
        <w:jc w:val="both"/>
        <w:textAlignment w:val="auto"/>
        <w:rPr>
          <w:sz w:val="27"/>
        </w:rPr>
      </w:pPr>
      <w:r>
        <w:rPr>
          <w:rFonts w:ascii="宋体" w:hAnsi="宋体" w:cs="宋体" w:eastAsia="宋体"/>
          <w:sz w:val="27"/>
          <w:color w:val="000000"/>
          <w:b w:val="off"/>
          <w:i w:val="off"/>
        </w:rPr>
        <w:t>中医学无此病名，从其临床表现看，属“带下病”范畴。 妇女绝</w:t>
      </w:r>
      <w:r>
        <w:rPr>
          <w:rFonts w:ascii="宋体" w:hAnsi="宋体" w:cs="宋体" w:eastAsia="宋体"/>
          <w:sz w:val="27"/>
          <w:color w:val="000000"/>
          <w:b w:val="off"/>
          <w:i w:val="off"/>
        </w:rPr>
        <w:t>经后，肾气衰、天癸竭，气血皆虚，生殖器官萎缩，阴道上皮变薄，血</w:t>
      </w:r>
      <w:r>
        <w:rPr>
          <w:rFonts w:ascii="宋体" w:hAnsi="宋体" w:cs="宋体" w:eastAsia="宋体"/>
          <w:sz w:val="27"/>
          <w:color w:val="000000"/>
          <w:b w:val="off"/>
          <w:i w:val="off"/>
        </w:rPr>
        <w:t>运减少，以致阴道黏膜的自然防御能力降低，易感湿热湿毒之邪</w:t>
      </w:r>
      <w:r>
        <w:rPr>
          <w:rFonts w:ascii="宋体" w:hAnsi="宋体" w:cs="宋体" w:eastAsia="宋体"/>
          <w:sz w:val="27"/>
          <w:color w:val="000000"/>
          <w:b w:val="off"/>
          <w:i w:val="off"/>
        </w:rPr>
        <w:t>所致。</w:t>
      </w:r>
    </w:p>
    <w:p>
      <w:pPr>
        <w:wordWrap w:val="on"/>
        <w:autoSpaceDE w:val="off"/>
        <w:autoSpaceDN w:val="off"/>
        <w:spacing w:before="100" w:after="0" w:line="360" w:lineRule="atLeast"/>
        <w:ind w:left="340" w:right="0"/>
        <w:jc w:val="both"/>
        <w:textAlignment w:val="auto"/>
        <w:rPr>
          <w:sz w:val="27"/>
        </w:rPr>
      </w:pPr>
      <w:r>
        <w:rPr>
          <w:rFonts w:ascii="宋体" w:hAnsi="宋体" w:cs="宋体" w:eastAsia="宋体"/>
          <w:sz w:val="27"/>
          <w:color w:val="000000"/>
          <w:b w:val="off"/>
          <w:i w:val="off"/>
        </w:rPr>
        <w:t>【针灸治疗】</w:t>
      </w:r>
    </w:p>
    <w:p>
      <w:pPr>
        <w:wordWrap w:val="on"/>
        <w:autoSpaceDE w:val="off"/>
        <w:autoSpaceDN w:val="off"/>
        <w:spacing w:before="100" w:after="0" w:line="380" w:lineRule="atLeast"/>
        <w:ind w:left="960" w:right="0"/>
        <w:jc w:val="both"/>
        <w:textAlignment w:val="auto"/>
        <w:rPr>
          <w:sz w:val="27"/>
        </w:rPr>
      </w:pPr>
      <w:r>
        <w:rPr>
          <w:rFonts w:ascii="宋体" w:hAnsi="宋体" w:cs="宋体" w:eastAsia="宋体"/>
          <w:sz w:val="27"/>
          <w:color w:val="000000"/>
          <w:b w:val="on"/>
          <w:i w:val="off"/>
        </w:rPr>
        <w:t>1.脾虚</w:t>
      </w:r>
    </w:p>
    <w:p>
      <w:pPr>
        <w:wordWrap w:val="on"/>
        <w:autoSpaceDE w:val="off"/>
        <w:autoSpaceDN w:val="off"/>
        <w:spacing w:before="0" w:after="0" w:line="460" w:lineRule="atLeast"/>
        <w:ind w:left="280" w:right="880" w:firstLine="680"/>
        <w:jc w:val="both"/>
        <w:textAlignment w:val="auto"/>
        <w:rPr>
          <w:sz w:val="27"/>
        </w:rPr>
      </w:pPr>
      <w:r>
        <w:rPr>
          <w:rFonts w:ascii="宋体" w:hAnsi="宋体" w:cs="宋体" w:eastAsia="宋体"/>
          <w:sz w:val="27"/>
          <w:color w:val="000000"/>
          <w:b w:val="off"/>
          <w:i w:val="off"/>
        </w:rPr>
        <w:t>(1)临床表现：带下色白或淡黄，有异常气味，如蛋清样，连续</w:t>
      </w:r>
      <w:r>
        <w:rPr>
          <w:rFonts w:ascii="宋体" w:hAnsi="宋体" w:cs="宋体" w:eastAsia="宋体"/>
          <w:sz w:val="27"/>
          <w:color w:val="000000"/>
          <w:b w:val="off"/>
          <w:i w:val="off"/>
        </w:rPr>
        <w:t>不断；面色萎黄，四肢不温，神疲，纳少腹胀，或便溏，舌质淡，苔薄</w:t>
      </w:r>
      <w:r>
        <w:rPr>
          <w:rFonts w:ascii="宋体" w:hAnsi="宋体" w:cs="宋体" w:eastAsia="宋体"/>
          <w:sz w:val="27"/>
          <w:color w:val="000000"/>
          <w:b w:val="off"/>
          <w:i w:val="off"/>
        </w:rPr>
        <w:t>白或薄腻，脉缓弱。</w:t>
      </w:r>
    </w:p>
    <w:p>
      <w:pPr>
        <w:wordWrap w:val="on"/>
        <w:autoSpaceDE w:val="off"/>
        <w:autoSpaceDN w:val="off"/>
        <w:spacing w:before="100" w:after="0" w:line="360" w:lineRule="atLeast"/>
        <w:ind w:left="960" w:right="0"/>
        <w:jc w:val="both"/>
        <w:textAlignment w:val="auto"/>
        <w:rPr>
          <w:sz w:val="27"/>
        </w:rPr>
      </w:pPr>
      <w:r>
        <w:rPr>
          <w:rFonts w:ascii="宋体" w:hAnsi="宋体" w:cs="宋体" w:eastAsia="宋体"/>
          <w:sz w:val="27"/>
          <w:color w:val="000000"/>
          <w:b w:val="off"/>
          <w:i w:val="off"/>
        </w:rPr>
        <w:t>(2)治疗原则：健脾益气，升阳除湿。</w:t>
      </w:r>
    </w:p>
    <w:p>
      <w:pPr>
        <w:wordWrap w:val="on"/>
        <w:autoSpaceDE w:val="off"/>
        <w:autoSpaceDN w:val="off"/>
        <w:spacing w:before="120" w:after="0" w:line="360" w:lineRule="atLeast"/>
        <w:ind w:left="960" w:right="0"/>
        <w:jc w:val="both"/>
        <w:textAlignment w:val="auto"/>
        <w:rPr>
          <w:sz w:val="27"/>
        </w:rPr>
      </w:pPr>
      <w:r>
        <w:rPr>
          <w:rFonts w:ascii="宋体" w:hAnsi="宋体" w:cs="宋体" w:eastAsia="宋体"/>
          <w:sz w:val="27"/>
          <w:color w:val="000000"/>
          <w:b w:val="off"/>
          <w:i w:val="off"/>
        </w:rPr>
        <w:t>(3)选穴及治疗方法</w:t>
      </w:r>
    </w:p>
    <w:p>
      <w:pPr>
        <w:wordWrap w:val="on"/>
        <w:autoSpaceDE w:val="off"/>
        <w:autoSpaceDN w:val="off"/>
        <w:spacing w:before="100" w:after="0" w:line="360" w:lineRule="atLeast"/>
        <w:ind w:left="960" w:right="0"/>
        <w:jc w:val="both"/>
        <w:textAlignment w:val="auto"/>
        <w:rPr>
          <w:sz w:val="27"/>
        </w:rPr>
      </w:pPr>
      <w:r>
        <w:rPr>
          <w:rFonts w:ascii="宋体" w:hAnsi="宋体" w:cs="宋体" w:eastAsia="宋体"/>
          <w:sz w:val="27"/>
          <w:color w:val="000000"/>
          <w:b w:val="off"/>
          <w:i w:val="off"/>
        </w:rPr>
        <w:t>①针刺</w:t>
      </w:r>
    </w:p>
    <w:p>
      <w:pPr>
        <w:wordWrap w:val="on"/>
        <w:autoSpaceDE w:val="off"/>
        <w:autoSpaceDN w:val="off"/>
        <w:spacing w:before="100" w:after="0" w:line="380" w:lineRule="atLeast"/>
        <w:ind w:left="960" w:right="0"/>
        <w:jc w:val="both"/>
        <w:textAlignment w:val="auto"/>
        <w:rPr>
          <w:sz w:val="27"/>
        </w:rPr>
      </w:pPr>
      <w:r>
        <w:rPr>
          <w:rFonts w:ascii="宋体" w:hAnsi="宋体" w:cs="宋体" w:eastAsia="宋体"/>
          <w:sz w:val="27"/>
          <w:color w:val="000000"/>
          <w:b w:val="off"/>
          <w:i w:val="off"/>
        </w:rPr>
        <w:t>选穴： 中脘、气海、秩边、归来、足三里穴。</w:t>
      </w:r>
    </w:p>
    <w:p>
      <w:pPr>
        <w:wordWrap w:val="on"/>
        <w:autoSpaceDE w:val="off"/>
        <w:autoSpaceDN w:val="off"/>
        <w:spacing w:before="0" w:after="0" w:line="470" w:lineRule="atLeast"/>
        <w:ind w:left="320" w:right="820" w:firstLine="640"/>
        <w:jc w:val="both"/>
        <w:textAlignment w:val="auto"/>
        <w:rPr>
          <w:sz w:val="27"/>
        </w:rPr>
      </w:pPr>
      <w:r>
        <w:rPr>
          <w:rFonts w:ascii="宋体" w:hAnsi="宋体" w:cs="宋体" w:eastAsia="宋体"/>
          <w:sz w:val="27"/>
          <w:color w:val="000000"/>
          <w:b w:val="off"/>
          <w:i w:val="off"/>
        </w:rPr>
        <w:t>方义：脾虚气弱，不能化湿，水湿之气，陷而为带，故取中脘、气</w:t>
      </w:r>
      <w:r>
        <w:rPr>
          <w:rFonts w:ascii="宋体" w:hAnsi="宋体" w:cs="宋体" w:eastAsia="宋体"/>
          <w:sz w:val="27"/>
          <w:color w:val="000000"/>
          <w:b w:val="off"/>
          <w:i w:val="off"/>
        </w:rPr>
        <w:t>海、足三里穴健脾益气升陷，秩边、归来穴祛湿止带。</w:t>
      </w:r>
    </w:p>
    <w:p>
      <w:pPr>
        <w:wordWrap w:val="on"/>
        <w:autoSpaceDE w:val="off"/>
        <w:autoSpaceDN w:val="off"/>
        <w:spacing w:before="0" w:after="0" w:line="460" w:lineRule="atLeast"/>
        <w:ind w:left="320" w:right="840" w:firstLine="640"/>
        <w:jc w:val="both"/>
        <w:textAlignment w:val="auto"/>
        <w:rPr>
          <w:sz w:val="27"/>
        </w:rPr>
      </w:pPr>
      <w:r>
        <w:rPr>
          <w:rFonts w:ascii="宋体" w:hAnsi="宋体" w:cs="宋体" w:eastAsia="宋体"/>
          <w:sz w:val="27"/>
          <w:color w:val="000000"/>
          <w:b w:val="off"/>
          <w:i w:val="off"/>
        </w:rPr>
        <w:t>②艾灸：选带脉、隐白、气海、脾俞、足三里、中极、白环俞穴。</w:t>
      </w:r>
      <w:r>
        <w:rPr>
          <w:rFonts w:ascii="宋体" w:hAnsi="宋体" w:cs="宋体" w:eastAsia="宋体"/>
          <w:sz w:val="27"/>
          <w:color w:val="000000"/>
          <w:b w:val="off"/>
          <w:i w:val="off"/>
        </w:rPr>
        <w:t>悬灸或直接灸，每穴15~30分钟，每日1次。</w:t>
      </w:r>
      <w:r>
        <w:br w:type="page"/>
      </w:r>
    </w:p>
    <w:p>
      <w:pPr>
        <w:wordWrap w:val="on"/>
        <w:autoSpaceDE w:val="off"/>
        <w:autoSpaceDN w:val="off"/>
        <w:spacing w:before="420" w:after="0" w:line="360" w:lineRule="atLeast"/>
        <w:ind w:left="660" w:right="0"/>
        <w:jc w:val="both"/>
        <w:textAlignment w:val="auto"/>
        <w:rPr>
          <w:sz w:val="26"/>
        </w:rPr>
      </w:pPr>
      <w:r>
        <w:rPr>
          <w:rFonts w:ascii="宋体" w:hAnsi="宋体" w:cs="宋体" w:eastAsia="宋体"/>
          <w:sz w:val="26"/>
          <w:color w:val="000000"/>
          <w:b w:val="off"/>
          <w:i w:val="off"/>
        </w:rPr>
        <w:t>184 常见老年病针灸治疗</w:t>
      </w:r>
    </w:p>
    <w:p>
      <w:pPr>
        <w:wordWrap w:val="on"/>
        <w:autoSpaceDE w:val="off"/>
        <w:autoSpaceDN w:val="off"/>
        <w:spacing w:before="460" w:after="0" w:line="380" w:lineRule="atLeast"/>
        <w:ind w:left="1280" w:right="0"/>
        <w:jc w:val="both"/>
        <w:textAlignment w:val="auto"/>
        <w:rPr>
          <w:sz w:val="26"/>
        </w:rPr>
      </w:pPr>
      <w:r>
        <w:rPr>
          <w:rFonts w:ascii="宋体" w:hAnsi="宋体" w:cs="宋体" w:eastAsia="宋体"/>
          <w:sz w:val="26"/>
          <w:color w:val="000000"/>
          <w:b w:val="off"/>
          <w:i w:val="off"/>
        </w:rPr>
        <w:t>2. 肾阳虚</w:t>
      </w:r>
    </w:p>
    <w:p>
      <w:pPr>
        <w:wordWrap w:val="on"/>
        <w:autoSpaceDE w:val="off"/>
        <w:autoSpaceDN w:val="off"/>
        <w:spacing w:before="60" w:after="0" w:line="433" w:lineRule="atLeast"/>
        <w:ind w:left="600" w:right="540" w:firstLine="680"/>
        <w:jc w:val="both"/>
        <w:textAlignment w:val="auto"/>
        <w:rPr>
          <w:sz w:val="26"/>
        </w:rPr>
      </w:pPr>
      <w:r>
        <w:rPr>
          <w:rFonts w:ascii="宋体" w:hAnsi="宋体" w:cs="宋体" w:eastAsia="宋体"/>
          <w:sz w:val="26"/>
          <w:color w:val="000000"/>
          <w:b w:val="off"/>
          <w:i w:val="off"/>
        </w:rPr>
        <w:t>(i)临床表现：带下清冷量多，质稀如水，淋漓不断；而色晦</w:t>
      </w:r>
      <w:r>
        <w:rPr>
          <w:rFonts w:ascii="宋体" w:hAnsi="宋体" w:cs="宋体" w:eastAsia="宋体"/>
          <w:sz w:val="26"/>
          <w:color w:val="000000"/>
          <w:b w:val="off"/>
          <w:i w:val="off"/>
        </w:rPr>
        <w:t>暗，腰部冷痛，小腹有凉感，大便溏薄，小便清长，舌质淡，苔白.脉</w:t>
      </w:r>
      <w:r>
        <w:rPr>
          <w:rFonts w:ascii="宋体" w:hAnsi="宋体" w:cs="宋体" w:eastAsia="宋体"/>
          <w:sz w:val="26"/>
          <w:color w:val="000000"/>
          <w:b w:val="off"/>
          <w:i w:val="off"/>
        </w:rPr>
        <w:t>沉迟。</w:t>
      </w:r>
    </w:p>
    <w:p>
      <w:pPr>
        <w:wordWrap w:val="on"/>
        <w:autoSpaceDE w:val="off"/>
        <w:autoSpaceDN w:val="off"/>
        <w:spacing w:before="120" w:after="0" w:line="380" w:lineRule="atLeast"/>
        <w:ind w:left="1280" w:right="0"/>
        <w:jc w:val="both"/>
        <w:textAlignment w:val="auto"/>
        <w:rPr>
          <w:sz w:val="26"/>
        </w:rPr>
      </w:pPr>
      <w:r>
        <w:rPr>
          <w:rFonts w:ascii="宋体" w:hAnsi="宋体" w:cs="宋体" w:eastAsia="宋体"/>
          <w:sz w:val="26"/>
          <w:color w:val="000000"/>
          <w:b w:val="off"/>
          <w:i w:val="off"/>
        </w:rPr>
        <w:t>(2)治疗原则：温补肾阳，除湿止带。</w:t>
      </w:r>
    </w:p>
    <w:p>
      <w:pPr>
        <w:wordWrap w:val="on"/>
        <w:autoSpaceDE w:val="off"/>
        <w:autoSpaceDN w:val="off"/>
        <w:spacing w:before="80" w:after="0" w:line="380" w:lineRule="atLeast"/>
        <w:ind w:left="1280" w:right="0"/>
        <w:jc w:val="both"/>
        <w:textAlignment w:val="auto"/>
        <w:rPr>
          <w:sz w:val="26"/>
        </w:rPr>
      </w:pPr>
      <w:r>
        <w:rPr>
          <w:rFonts w:ascii="宋体" w:hAnsi="宋体" w:cs="宋体" w:eastAsia="宋体"/>
          <w:sz w:val="26"/>
          <w:color w:val="000000"/>
          <w:b w:val="off"/>
          <w:i w:val="off"/>
        </w:rPr>
        <w:t>(3)治疗方法及选穴</w:t>
      </w:r>
    </w:p>
    <w:p>
      <w:pPr>
        <w:wordWrap w:val="on"/>
        <w:autoSpaceDE w:val="off"/>
        <w:autoSpaceDN w:val="off"/>
        <w:spacing w:before="60" w:after="0" w:line="380" w:lineRule="atLeast"/>
        <w:ind w:left="1280" w:right="0"/>
        <w:jc w:val="both"/>
        <w:textAlignment w:val="auto"/>
        <w:rPr>
          <w:sz w:val="26"/>
        </w:rPr>
      </w:pPr>
      <w:r>
        <w:rPr>
          <w:rFonts w:ascii="宋体" w:hAnsi="宋体" w:cs="宋体" w:eastAsia="宋体"/>
          <w:sz w:val="26"/>
          <w:color w:val="000000"/>
          <w:b w:val="off"/>
          <w:i w:val="off"/>
        </w:rPr>
        <w:t>①针刺</w:t>
      </w:r>
    </w:p>
    <w:p>
      <w:pPr>
        <w:wordWrap w:val="on"/>
        <w:autoSpaceDE w:val="off"/>
        <w:autoSpaceDN w:val="off"/>
        <w:spacing w:before="120" w:after="0" w:line="380" w:lineRule="atLeast"/>
        <w:ind w:left="1280" w:right="0"/>
        <w:jc w:val="both"/>
        <w:textAlignment w:val="auto"/>
        <w:rPr>
          <w:sz w:val="26"/>
        </w:rPr>
      </w:pPr>
      <w:r>
        <w:rPr>
          <w:rFonts w:ascii="宋体" w:hAnsi="宋体" w:cs="宋体" w:eastAsia="宋体"/>
          <w:sz w:val="26"/>
          <w:color w:val="000000"/>
          <w:b w:val="off"/>
          <w:i w:val="off"/>
        </w:rPr>
        <w:t>选穴：气海、关元、志室透命门、秩边、足三里穴。</w:t>
      </w:r>
    </w:p>
    <w:p>
      <w:pPr>
        <w:wordWrap w:val="on"/>
        <w:autoSpaceDE w:val="off"/>
        <w:autoSpaceDN w:val="off"/>
        <w:spacing w:before="0" w:after="0" w:line="450" w:lineRule="atLeast"/>
        <w:ind w:left="640" w:right="480" w:firstLine="640"/>
        <w:jc w:val="both"/>
        <w:textAlignment w:val="auto"/>
        <w:rPr>
          <w:sz w:val="26"/>
        </w:rPr>
      </w:pPr>
      <w:r>
        <w:rPr>
          <w:rFonts w:ascii="宋体" w:hAnsi="宋体" w:cs="宋体" w:eastAsia="宋体"/>
          <w:sz w:val="26"/>
          <w:color w:val="000000"/>
          <w:b w:val="off"/>
          <w:i w:val="off"/>
        </w:rPr>
        <w:t>方义：肾阳不足，取关元、志室穴透命门穴以温补肾阳；另取气</w:t>
      </w:r>
      <w:r>
        <w:rPr>
          <w:rFonts w:ascii="宋体" w:hAnsi="宋体" w:cs="宋体" w:eastAsia="宋体"/>
          <w:sz w:val="26"/>
          <w:color w:val="000000"/>
          <w:b w:val="off"/>
          <w:i w:val="off"/>
        </w:rPr>
        <w:t>海、足三里穴配秩边穴以健脾除湿止带。</w:t>
      </w:r>
    </w:p>
    <w:p>
      <w:pPr>
        <w:wordWrap w:val="on"/>
        <w:autoSpaceDE w:val="off"/>
        <w:autoSpaceDN w:val="off"/>
        <w:spacing w:before="120" w:after="0" w:line="400" w:lineRule="atLeast"/>
        <w:ind w:left="660" w:right="520" w:firstLine="620"/>
        <w:jc w:val="both"/>
        <w:textAlignment w:val="auto"/>
        <w:rPr>
          <w:sz w:val="26"/>
        </w:rPr>
      </w:pPr>
      <w:r>
        <w:rPr>
          <w:rFonts w:ascii="宋体" w:hAnsi="宋体" w:cs="宋体" w:eastAsia="宋体"/>
          <w:sz w:val="26"/>
          <w:color w:val="000000"/>
          <w:b w:val="off"/>
          <w:i w:val="off"/>
        </w:rPr>
        <w:t>② 艾灸：选带脉、神阙、阴交、关元、中极、次髎、肾俞穴。 用悬</w:t>
      </w:r>
      <w:r>
        <w:rPr>
          <w:rFonts w:ascii="宋体" w:hAnsi="宋体" w:cs="宋体" w:eastAsia="宋体"/>
          <w:sz w:val="26"/>
          <w:color w:val="000000"/>
          <w:b w:val="off"/>
          <w:i w:val="off"/>
        </w:rPr>
        <w:t>灸或直接灸。</w:t>
      </w:r>
    </w:p>
    <w:p>
      <w:pPr>
        <w:wordWrap w:val="on"/>
        <w:autoSpaceDE w:val="off"/>
        <w:autoSpaceDN w:val="off"/>
        <w:spacing w:before="100" w:after="0" w:line="360" w:lineRule="atLeast"/>
        <w:ind w:left="1280" w:right="0"/>
        <w:jc w:val="both"/>
        <w:textAlignment w:val="auto"/>
        <w:rPr>
          <w:sz w:val="26"/>
        </w:rPr>
      </w:pPr>
      <w:r>
        <w:rPr>
          <w:rFonts w:ascii="宋体" w:hAnsi="宋体" w:cs="宋体" w:eastAsia="宋体"/>
          <w:sz w:val="26"/>
          <w:color w:val="000000"/>
          <w:b w:val="off"/>
          <w:i w:val="off"/>
        </w:rPr>
        <w:t>3. 肾阴虚</w:t>
      </w:r>
    </w:p>
    <w:p>
      <w:pPr>
        <w:wordWrap w:val="on"/>
        <w:autoSpaceDE w:val="off"/>
        <w:autoSpaceDN w:val="off"/>
        <w:spacing w:before="40" w:after="0" w:line="460" w:lineRule="atLeast"/>
        <w:ind w:left="600" w:right="600" w:firstLine="680"/>
        <w:jc w:val="both"/>
        <w:textAlignment w:val="auto"/>
        <w:rPr>
          <w:sz w:val="26"/>
        </w:rPr>
      </w:pPr>
      <w:r>
        <w:rPr>
          <w:rFonts w:ascii="宋体" w:hAnsi="宋体" w:cs="宋体" w:eastAsia="宋体"/>
          <w:sz w:val="26"/>
          <w:color w:val="000000"/>
          <w:b w:val="off"/>
          <w:i w:val="off"/>
        </w:rPr>
        <w:t>(1)临床表现：带下色赤或赤白相兼，阴道灼热或瘙痒；眩晕。</w:t>
      </w:r>
      <w:r>
        <w:rPr>
          <w:rFonts w:ascii="宋体" w:hAnsi="宋体" w:cs="宋体" w:eastAsia="宋体"/>
          <w:sz w:val="26"/>
          <w:color w:val="000000"/>
          <w:b w:val="off"/>
          <w:i w:val="off"/>
        </w:rPr>
        <w:t>心悸少寐，心烦口渴，大便干燥，舌质红少苔，脉细数。</w:t>
      </w:r>
    </w:p>
    <w:p>
      <w:pPr>
        <w:wordWrap w:val="on"/>
        <w:autoSpaceDE w:val="off"/>
        <w:autoSpaceDN w:val="off"/>
        <w:spacing w:before="80" w:after="0" w:line="360" w:lineRule="atLeast"/>
        <w:ind w:left="1280" w:right="0"/>
        <w:jc w:val="both"/>
        <w:textAlignment w:val="auto"/>
        <w:rPr>
          <w:sz w:val="26"/>
        </w:rPr>
      </w:pPr>
      <w:r>
        <w:rPr>
          <w:rFonts w:ascii="宋体" w:hAnsi="宋体" w:cs="宋体" w:eastAsia="宋体"/>
          <w:sz w:val="26"/>
          <w:color w:val="000000"/>
          <w:b w:val="off"/>
          <w:i w:val="off"/>
        </w:rPr>
        <w:t>(2)治疗原则：滋肾养阴，凉血止带。</w:t>
      </w:r>
    </w:p>
    <w:p>
      <w:pPr>
        <w:wordWrap w:val="on"/>
        <w:autoSpaceDE w:val="off"/>
        <w:autoSpaceDN w:val="off"/>
        <w:spacing w:before="80" w:after="0" w:line="420" w:lineRule="atLeast"/>
        <w:ind w:left="600" w:right="560" w:firstLine="680"/>
        <w:jc w:val="both"/>
        <w:textAlignment w:val="auto"/>
        <w:rPr>
          <w:sz w:val="26"/>
        </w:rPr>
      </w:pPr>
      <w:r>
        <w:rPr>
          <w:rFonts w:ascii="宋体" w:hAnsi="宋体" w:cs="宋体" w:eastAsia="宋体"/>
          <w:sz w:val="26"/>
          <w:color w:val="000000"/>
          <w:b w:val="off"/>
          <w:i w:val="off"/>
        </w:rPr>
        <w:t>(3)选穴及治疗方法：选大赫、阴交、肾俞、归来、太溪、带脉</w:t>
      </w:r>
      <w:r>
        <w:rPr>
          <w:rFonts w:ascii="宋体" w:hAnsi="宋体" w:cs="宋体" w:eastAsia="宋体"/>
          <w:sz w:val="26"/>
          <w:color w:val="000000"/>
          <w:b w:val="off"/>
          <w:i w:val="off"/>
        </w:rPr>
        <w:t>穴。针用补法。</w:t>
      </w:r>
    </w:p>
    <w:p>
      <w:pPr>
        <w:wordWrap w:val="on"/>
        <w:autoSpaceDE w:val="off"/>
        <w:autoSpaceDN w:val="off"/>
        <w:spacing w:before="80" w:after="0" w:line="440" w:lineRule="atLeast"/>
        <w:ind w:left="600" w:right="560" w:firstLine="680"/>
        <w:jc w:val="both"/>
        <w:textAlignment w:val="auto"/>
        <w:rPr>
          <w:sz w:val="26"/>
        </w:rPr>
      </w:pPr>
      <w:r>
        <w:rPr>
          <w:rFonts w:ascii="宋体" w:hAnsi="宋体" w:cs="宋体" w:eastAsia="宋体"/>
          <w:sz w:val="26"/>
          <w:color w:val="000000"/>
          <w:b w:val="off"/>
          <w:i w:val="off"/>
        </w:rPr>
        <w:t>(4)方义：大赫穴为冲脉和足三阴之会，阴交为任、冲、少阴之</w:t>
      </w:r>
      <w:r>
        <w:rPr>
          <w:rFonts w:ascii="宋体" w:hAnsi="宋体" w:cs="宋体" w:eastAsia="宋体"/>
          <w:sz w:val="26"/>
          <w:color w:val="000000"/>
          <w:b w:val="off"/>
          <w:i w:val="off"/>
        </w:rPr>
        <w:t>会，配肾俞、太溪穴滋肾养阴凉血；带脉、归来穴加强祛湿止带之功。</w:t>
      </w:r>
    </w:p>
    <w:p>
      <w:pPr>
        <w:wordWrap w:val="on"/>
        <w:autoSpaceDE w:val="off"/>
        <w:autoSpaceDN w:val="off"/>
        <w:spacing w:before="120" w:after="0" w:line="360" w:lineRule="atLeast"/>
        <w:ind w:left="1280" w:right="0"/>
        <w:jc w:val="both"/>
        <w:textAlignment w:val="auto"/>
        <w:rPr>
          <w:sz w:val="26"/>
        </w:rPr>
      </w:pPr>
      <w:r>
        <w:rPr>
          <w:rFonts w:ascii="宋体" w:hAnsi="宋体" w:cs="宋体" w:eastAsia="宋体"/>
          <w:sz w:val="26"/>
          <w:color w:val="000000"/>
          <w:b w:val="off"/>
          <w:i w:val="off"/>
        </w:rPr>
        <w:t>4.湿热(湿毒)下注</w:t>
      </w:r>
    </w:p>
    <w:p>
      <w:pPr>
        <w:wordWrap w:val="on"/>
        <w:autoSpaceDE w:val="off"/>
        <w:autoSpaceDN w:val="off"/>
        <w:spacing w:before="20" w:after="0" w:line="447" w:lineRule="atLeast"/>
        <w:ind w:left="600" w:right="560" w:firstLine="680"/>
        <w:jc w:val="both"/>
        <w:textAlignment w:val="auto"/>
        <w:rPr>
          <w:sz w:val="26"/>
        </w:rPr>
      </w:pPr>
      <w:r>
        <w:rPr>
          <w:rFonts w:ascii="宋体" w:hAnsi="宋体" w:cs="宋体" w:eastAsia="宋体"/>
          <w:sz w:val="26"/>
          <w:color w:val="000000"/>
          <w:b w:val="off"/>
          <w:i w:val="off"/>
        </w:rPr>
        <w:t>(1)临床表现：带下量多，色黄或黄绿如脓，或挟血液，质粘</w:t>
      </w:r>
      <w:r>
        <w:rPr>
          <w:rFonts w:ascii="宋体" w:hAnsi="宋体" w:cs="宋体" w:eastAsia="宋体"/>
          <w:sz w:val="26"/>
          <w:color w:val="000000"/>
          <w:b w:val="off"/>
          <w:i w:val="off"/>
        </w:rPr>
        <w:t>稠，臭秽；阴中灼热感，瘙痒，或小腹疼痛，或小便频数。 舌质红，苔</w:t>
      </w:r>
      <w:r>
        <w:rPr>
          <w:rFonts w:ascii="宋体" w:hAnsi="宋体" w:cs="宋体" w:eastAsia="宋体"/>
          <w:sz w:val="26"/>
          <w:color w:val="000000"/>
          <w:b w:val="off"/>
          <w:i w:val="off"/>
        </w:rPr>
        <w:t>黄腻，脉滑数。</w:t>
      </w:r>
    </w:p>
    <w:p>
      <w:pPr>
        <w:wordWrap w:val="on"/>
        <w:autoSpaceDE w:val="off"/>
        <w:autoSpaceDN w:val="off"/>
        <w:spacing w:before="120" w:after="0" w:line="360" w:lineRule="atLeast"/>
        <w:ind w:left="1280" w:right="0"/>
        <w:jc w:val="both"/>
        <w:textAlignment w:val="auto"/>
        <w:rPr>
          <w:sz w:val="26"/>
        </w:rPr>
      </w:pPr>
      <w:r>
        <w:rPr>
          <w:rFonts w:ascii="宋体" w:hAnsi="宋体" w:cs="宋体" w:eastAsia="宋体"/>
          <w:sz w:val="26"/>
          <w:color w:val="000000"/>
          <w:b w:val="off"/>
          <w:i w:val="off"/>
        </w:rPr>
        <w:t>(2)治疗原则：清热利湿解毒。</w:t>
      </w:r>
    </w:p>
    <w:p>
      <w:pPr>
        <w:wordWrap w:val="on"/>
        <w:autoSpaceDE w:val="off"/>
        <w:autoSpaceDN w:val="off"/>
        <w:spacing w:before="120" w:after="0" w:line="400" w:lineRule="atLeast"/>
        <w:ind w:left="620" w:right="580" w:firstLine="660"/>
        <w:jc w:val="both"/>
        <w:textAlignment w:val="auto"/>
        <w:rPr>
          <w:sz w:val="26"/>
        </w:rPr>
      </w:pPr>
      <w:r>
        <w:rPr>
          <w:rFonts w:ascii="宋体" w:hAnsi="宋体" w:cs="宋体" w:eastAsia="宋体"/>
          <w:sz w:val="26"/>
          <w:color w:val="000000"/>
          <w:b w:val="off"/>
          <w:i w:val="off"/>
        </w:rPr>
        <w:t>(3)选穴及治疗方法：选水分、阴交、归来、秩边、中极穴。 针</w:t>
      </w:r>
      <w:r>
        <w:rPr>
          <w:rFonts w:ascii="宋体" w:hAnsi="宋体" w:cs="宋体" w:eastAsia="宋体"/>
          <w:sz w:val="26"/>
          <w:color w:val="000000"/>
          <w:b w:val="off"/>
          <w:i w:val="off"/>
        </w:rPr>
        <w:t>用泻法。</w:t>
      </w:r>
    </w:p>
    <w:p>
      <w:pPr>
        <w:wordWrap w:val="on"/>
        <w:autoSpaceDE w:val="off"/>
        <w:autoSpaceDN w:val="off"/>
        <w:spacing w:before="60" w:after="0" w:line="460" w:lineRule="atLeast"/>
        <w:ind w:left="580" w:right="580" w:firstLine="700"/>
        <w:jc w:val="both"/>
        <w:textAlignment w:val="auto"/>
        <w:rPr>
          <w:sz w:val="26"/>
        </w:rPr>
      </w:pPr>
      <w:r>
        <w:rPr>
          <w:rFonts w:ascii="宋体" w:hAnsi="宋体" w:cs="宋体" w:eastAsia="宋体"/>
          <w:sz w:val="26"/>
          <w:color w:val="000000"/>
          <w:b w:val="off"/>
          <w:i w:val="off"/>
        </w:rPr>
        <w:t>(4)方义：水分穴属任脉而联系膀胱，阴交为冲任少阴之会，中</w:t>
      </w:r>
      <w:r>
        <w:rPr>
          <w:rFonts w:ascii="宋体" w:hAnsi="宋体" w:cs="宋体" w:eastAsia="宋体"/>
          <w:sz w:val="26"/>
          <w:color w:val="000000"/>
          <w:b w:val="off"/>
          <w:i w:val="off"/>
        </w:rPr>
        <w:t>极穴为任与足三阴之会，三穴均能分利水液以奏清热利湿解毒之功。</w:t>
      </w:r>
    </w:p>
    <w:p>
      <w:pPr>
        <w:wordWrap w:val="on"/>
        <w:autoSpaceDE w:val="off"/>
        <w:autoSpaceDN w:val="off"/>
        <w:spacing w:before="60" w:after="0" w:line="360" w:lineRule="atLeast"/>
        <w:ind w:left="660" w:right="0"/>
        <w:jc w:val="both"/>
        <w:textAlignment w:val="auto"/>
        <w:rPr>
          <w:sz w:val="26"/>
        </w:rPr>
      </w:pPr>
      <w:r>
        <w:rPr>
          <w:rFonts w:ascii="宋体" w:hAnsi="宋体" w:cs="宋体" w:eastAsia="宋体"/>
          <w:sz w:val="26"/>
          <w:color w:val="000000"/>
          <w:b w:val="off"/>
          <w:i w:val="off"/>
        </w:rPr>
        <w:t>【其他疗法】</w:t>
      </w:r>
    </w:p>
    <w:p>
      <w:pPr>
        <w:wordWrap w:val="on"/>
        <w:autoSpaceDE w:val="off"/>
        <w:autoSpaceDN w:val="off"/>
        <w:spacing w:before="160" w:after="0" w:line="360" w:lineRule="atLeast"/>
        <w:ind w:left="1280" w:right="0"/>
        <w:jc w:val="both"/>
        <w:textAlignment w:val="auto"/>
        <w:rPr>
          <w:sz w:val="26"/>
        </w:rPr>
      </w:pPr>
      <w:r>
        <w:rPr>
          <w:rFonts w:ascii="宋体" w:hAnsi="宋体" w:cs="宋体" w:eastAsia="宋体"/>
          <w:sz w:val="26"/>
          <w:color w:val="000000"/>
          <w:b w:val="off"/>
          <w:i w:val="off"/>
        </w:rPr>
        <w:t>(1)刺络拔罐法：以十七椎下腰眼为主穴，取八髎穴为配穴，</w:t>
      </w:r>
      <w:r>
        <w:br w:type="page"/>
      </w:r>
    </w:p>
    <w:p>
      <w:pPr>
        <w:wordWrap w:val="on"/>
        <w:autoSpaceDE w:val="off"/>
        <w:autoSpaceDN w:val="off"/>
        <w:spacing w:before="400" w:after="0" w:line="360" w:lineRule="atLeast"/>
        <w:ind w:left="1180" w:right="0"/>
        <w:jc w:val="both"/>
        <w:textAlignment w:val="auto"/>
        <w:rPr>
          <w:sz w:val="27"/>
        </w:rPr>
      </w:pPr>
      <w:r>
        <w:rPr>
          <w:rFonts w:ascii="宋体" w:hAnsi="宋体" w:cs="宋体" w:eastAsia="宋体"/>
          <w:sz w:val="27"/>
          <w:color w:val="000000"/>
          <w:u w:val="single"/>
          <w:b w:val="off"/>
          <w:i w:val="off"/>
        </w:rPr>
        <w:t xml:space="preserve">                        下篇 各种老年疾病的针灸</w:t>
      </w:r>
      <w:r>
        <w:rPr>
          <w:rFonts w:ascii="宋体" w:hAnsi="宋体" w:cs="宋体" w:eastAsia="宋体"/>
          <w:sz w:val="27"/>
          <w:color w:val="000000"/>
          <w:b w:val="off"/>
          <w:i w:val="off"/>
        </w:rPr>
        <w:t>治疗 185</w:t>
      </w:r>
    </w:p>
    <w:p>
      <w:pPr>
        <w:wordWrap w:val="on"/>
        <w:autoSpaceDE w:val="off"/>
        <w:autoSpaceDN w:val="off"/>
        <w:spacing w:before="480" w:after="0" w:line="380" w:lineRule="atLeast"/>
        <w:ind w:left="520" w:right="0"/>
        <w:jc w:val="both"/>
        <w:textAlignment w:val="auto"/>
        <w:rPr>
          <w:sz w:val="27"/>
        </w:rPr>
      </w:pPr>
      <w:r>
        <w:rPr>
          <w:rFonts w:ascii="宋体" w:hAnsi="宋体" w:cs="宋体" w:eastAsia="宋体"/>
          <w:sz w:val="27"/>
          <w:color w:val="000000"/>
          <w:b w:val="off"/>
          <w:i w:val="off"/>
        </w:rPr>
        <w:t>用 三棱针点刺各穴位，针后即拔罐5~10分钟，连续3~5天。</w:t>
      </w:r>
    </w:p>
    <w:p>
      <w:pPr>
        <w:wordWrap w:val="on"/>
        <w:autoSpaceDE w:val="off"/>
        <w:autoSpaceDN w:val="off"/>
        <w:spacing w:before="100" w:after="0" w:line="380" w:lineRule="atLeast"/>
        <w:ind w:left="1180" w:right="0"/>
        <w:jc w:val="both"/>
        <w:textAlignment w:val="auto"/>
        <w:rPr>
          <w:sz w:val="27"/>
        </w:rPr>
      </w:pPr>
      <w:r>
        <w:rPr>
          <w:rFonts w:ascii="宋体" w:hAnsi="宋体" w:cs="宋体" w:eastAsia="宋体"/>
          <w:sz w:val="27"/>
          <w:color w:val="000000"/>
          <w:b w:val="off"/>
          <w:i w:val="off"/>
        </w:rPr>
        <w:t>(2)古代方选</w:t>
      </w:r>
    </w:p>
    <w:p>
      <w:pPr>
        <w:wordWrap w:val="on"/>
        <w:autoSpaceDE w:val="off"/>
        <w:autoSpaceDN w:val="off"/>
        <w:spacing w:before="60" w:after="0" w:line="360" w:lineRule="atLeast"/>
        <w:ind w:left="1180" w:right="0"/>
        <w:jc w:val="both"/>
        <w:textAlignment w:val="auto"/>
        <w:rPr>
          <w:sz w:val="27"/>
        </w:rPr>
      </w:pPr>
      <w:r>
        <w:rPr>
          <w:rFonts w:ascii="宋体" w:hAnsi="宋体" w:cs="宋体" w:eastAsia="宋体"/>
          <w:sz w:val="27"/>
          <w:color w:val="000000"/>
          <w:b w:val="off"/>
          <w:i w:val="off"/>
        </w:rPr>
        <w:t>①气海，小肠俞，治带。 (《针灸资生经》)</w:t>
      </w:r>
    </w:p>
    <w:p>
      <w:pPr>
        <w:wordWrap w:val="on"/>
        <w:autoSpaceDE w:val="off"/>
        <w:autoSpaceDN w:val="off"/>
        <w:spacing w:before="560" w:after="0" w:line="380" w:lineRule="atLeast"/>
        <w:ind w:left="520" w:right="0"/>
        <w:jc w:val="both"/>
        <w:textAlignment w:val="auto"/>
        <w:rPr>
          <w:sz w:val="27"/>
        </w:rPr>
      </w:pPr>
      <w:r>
        <w:rPr>
          <w:rFonts w:ascii="宋体" w:hAnsi="宋体" w:cs="宋体" w:eastAsia="宋体"/>
          <w:sz w:val="27"/>
          <w:color w:val="000000"/>
          <w:b w:val="off"/>
          <w:i w:val="off"/>
        </w:rPr>
        <w:t>(《针灸集成》)</w:t>
      </w:r>
    </w:p>
    <w:p>
      <w:pPr>
        <w:wordWrap w:val="on"/>
        <w:autoSpaceDE w:val="off"/>
        <w:autoSpaceDN w:val="off"/>
        <w:spacing w:before="20" w:after="0" w:line="440" w:lineRule="atLeast"/>
        <w:ind w:left="540" w:right="640" w:firstLine="640"/>
        <w:jc w:val="both"/>
        <w:textAlignment w:val="auto"/>
        <w:rPr>
          <w:sz w:val="27"/>
        </w:rPr>
      </w:pPr>
      <w:r>
        <w:rPr>
          <w:rFonts w:ascii="宋体" w:hAnsi="宋体" w:cs="宋体" w:eastAsia="宋体"/>
          <w:sz w:val="27"/>
          <w:color w:val="000000"/>
          <w:b w:val="off"/>
          <w:i w:val="off"/>
        </w:rPr>
        <w:t>③赤白带下，带脉，关元，气海，三阴交，白环俞，间使(三十</w:t>
      </w:r>
      <w:r>
        <w:rPr>
          <w:rFonts w:ascii="宋体" w:hAnsi="宋体" w:cs="宋体" w:eastAsia="宋体"/>
          <w:sz w:val="27"/>
          <w:color w:val="000000"/>
          <w:b w:val="off"/>
          <w:i w:val="off"/>
        </w:rPr>
        <w:t>壮)。 (《针灸大成》)</w:t>
      </w:r>
    </w:p>
    <w:p>
      <w:pPr>
        <w:wordWrap w:val="on"/>
        <w:autoSpaceDE w:val="off"/>
        <w:autoSpaceDN w:val="off"/>
        <w:spacing w:before="120" w:after="0" w:line="380" w:lineRule="atLeast"/>
        <w:ind w:left="52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40" w:after="0" w:line="440" w:lineRule="atLeast"/>
        <w:ind w:left="540" w:right="640" w:firstLine="640"/>
        <w:jc w:val="both"/>
        <w:textAlignment w:val="auto"/>
        <w:rPr>
          <w:sz w:val="27"/>
        </w:rPr>
      </w:pPr>
      <w:r>
        <w:rPr>
          <w:rFonts w:ascii="宋体" w:hAnsi="宋体" w:cs="宋体" w:eastAsia="宋体"/>
          <w:sz w:val="27"/>
          <w:color w:val="000000"/>
          <w:b w:val="off"/>
          <w:i w:val="off"/>
        </w:rPr>
        <w:t>选用阴三针、腰三针。 (参见“老年前列腺良性肿大”、“老年腰</w:t>
      </w:r>
      <w:r>
        <w:rPr>
          <w:rFonts w:ascii="宋体" w:hAnsi="宋体" w:cs="宋体" w:eastAsia="宋体"/>
          <w:sz w:val="27"/>
          <w:color w:val="000000"/>
          <w:b w:val="off"/>
          <w:i w:val="off"/>
        </w:rPr>
        <w:t>椎肥大”篇)</w:t>
      </w:r>
    </w:p>
    <w:p>
      <w:pPr>
        <w:wordWrap w:val="on"/>
        <w:autoSpaceDE w:val="off"/>
        <w:autoSpaceDN w:val="off"/>
        <w:spacing w:before="80" w:after="0" w:line="380" w:lineRule="atLeast"/>
        <w:ind w:left="520" w:right="0"/>
        <w:jc w:val="both"/>
        <w:textAlignment w:val="auto"/>
        <w:rPr>
          <w:sz w:val="27"/>
        </w:rPr>
      </w:pPr>
      <w:r>
        <w:rPr>
          <w:rFonts w:ascii="宋体" w:hAnsi="宋体" w:cs="宋体" w:eastAsia="宋体"/>
          <w:sz w:val="27"/>
          <w:color w:val="000000"/>
          <w:b w:val="off"/>
          <w:i w:val="off"/>
        </w:rPr>
        <w:t>【注意事项】</w:t>
      </w:r>
    </w:p>
    <w:p>
      <w:pPr>
        <w:wordWrap w:val="on"/>
        <w:autoSpaceDE w:val="off"/>
        <w:autoSpaceDN w:val="off"/>
        <w:spacing w:before="60" w:after="0" w:line="420" w:lineRule="atLeast"/>
        <w:ind w:left="500" w:right="660" w:firstLine="680"/>
        <w:jc w:val="both"/>
        <w:textAlignment w:val="auto"/>
        <w:rPr>
          <w:sz w:val="27"/>
        </w:rPr>
      </w:pPr>
      <w:r>
        <w:rPr>
          <w:rFonts w:ascii="宋体" w:hAnsi="宋体" w:cs="宋体" w:eastAsia="宋体"/>
          <w:sz w:val="27"/>
          <w:color w:val="000000"/>
          <w:b w:val="off"/>
          <w:i w:val="off"/>
        </w:rPr>
        <w:t>(1)患者应积极参加体育锻炼，增强体质，注意保持外阴部</w:t>
      </w:r>
      <w:r>
        <w:rPr>
          <w:rFonts w:ascii="宋体" w:hAnsi="宋体" w:cs="宋体" w:eastAsia="宋体"/>
          <w:sz w:val="27"/>
          <w:color w:val="000000"/>
          <w:b w:val="off"/>
          <w:i w:val="off"/>
        </w:rPr>
        <w:t>清洁。</w:t>
      </w:r>
    </w:p>
    <w:p>
      <w:pPr>
        <w:wordWrap w:val="on"/>
        <w:autoSpaceDE w:val="off"/>
        <w:autoSpaceDN w:val="off"/>
        <w:spacing w:before="140" w:after="0" w:line="360" w:lineRule="atLeast"/>
        <w:ind w:left="1180" w:right="0"/>
        <w:jc w:val="both"/>
        <w:textAlignment w:val="auto"/>
        <w:rPr>
          <w:sz w:val="27"/>
        </w:rPr>
      </w:pPr>
      <w:r>
        <w:rPr>
          <w:rFonts w:ascii="宋体" w:hAnsi="宋体" w:cs="宋体" w:eastAsia="宋体"/>
          <w:sz w:val="27"/>
          <w:color w:val="000000"/>
          <w:b w:val="off"/>
          <w:i w:val="off"/>
        </w:rPr>
        <w:t>(2)可根据病情需要，配合中药外洗。</w:t>
      </w:r>
    </w:p>
    <w:p>
      <w:pPr>
        <w:wordWrap w:val="on"/>
        <w:autoSpaceDE w:val="off"/>
        <w:autoSpaceDN w:val="off"/>
        <w:spacing w:before="80" w:after="0" w:line="380" w:lineRule="atLeast"/>
        <w:ind w:left="520" w:right="0"/>
        <w:jc w:val="both"/>
        <w:textAlignment w:val="auto"/>
        <w:rPr>
          <w:sz w:val="27"/>
        </w:rPr>
      </w:pPr>
      <w:r>
        <w:rPr>
          <w:rFonts w:ascii="宋体" w:hAnsi="宋体" w:cs="宋体" w:eastAsia="宋体"/>
          <w:sz w:val="27"/>
          <w:color w:val="000000"/>
          <w:b w:val="off"/>
          <w:i w:val="off"/>
        </w:rPr>
        <w:t>【讨论】</w:t>
      </w:r>
    </w:p>
    <w:p>
      <w:pPr>
        <w:wordWrap w:val="on"/>
        <w:autoSpaceDE w:val="off"/>
        <w:autoSpaceDN w:val="off"/>
        <w:spacing w:before="20" w:after="0" w:line="464" w:lineRule="atLeast"/>
        <w:ind w:left="480" w:right="640" w:firstLine="700"/>
        <w:jc w:val="both"/>
        <w:textAlignment w:val="auto"/>
        <w:rPr>
          <w:sz w:val="27"/>
        </w:rPr>
      </w:pPr>
      <w:r>
        <w:rPr>
          <w:rFonts w:ascii="宋体" w:hAnsi="宋体" w:cs="宋体" w:eastAsia="宋体"/>
          <w:sz w:val="27"/>
          <w:color w:val="000000"/>
          <w:b w:val="off"/>
          <w:i w:val="off"/>
        </w:rPr>
        <w:t>(1)老年妇女绝经之后，肾气日衰，气血渐虚，而肾气之充沛、</w:t>
      </w:r>
      <w:r>
        <w:rPr>
          <w:rFonts w:ascii="宋体" w:hAnsi="宋体" w:cs="宋体" w:eastAsia="宋体"/>
          <w:sz w:val="27"/>
          <w:color w:val="000000"/>
          <w:b w:val="off"/>
          <w:i w:val="off"/>
        </w:rPr>
        <w:t>气血之旺盛，全赖后天水谷的滋养补充，脾为后天之本，气血生化</w:t>
      </w:r>
      <w:r>
        <w:rPr>
          <w:rFonts w:ascii="宋体" w:hAnsi="宋体" w:cs="宋体" w:eastAsia="宋体"/>
          <w:sz w:val="27"/>
          <w:color w:val="000000"/>
          <w:b w:val="off"/>
          <w:i w:val="off"/>
        </w:rPr>
        <w:t>之源；此外，凡属带下，总不离于湿，脾失健运，是产生带下病的内</w:t>
      </w:r>
      <w:r>
        <w:rPr>
          <w:rFonts w:ascii="宋体" w:hAnsi="宋体" w:cs="宋体" w:eastAsia="宋体"/>
          <w:sz w:val="27"/>
          <w:color w:val="000000"/>
          <w:b w:val="off"/>
          <w:i w:val="off"/>
        </w:rPr>
        <w:t>在原因。故治疗本病关键在脾肾两脏，治则以健脾补肾，升阳除湿</w:t>
      </w:r>
      <w:r>
        <w:rPr>
          <w:rFonts w:ascii="宋体" w:hAnsi="宋体" w:cs="宋体" w:eastAsia="宋体"/>
          <w:sz w:val="27"/>
          <w:color w:val="000000"/>
          <w:b w:val="off"/>
          <w:i w:val="off"/>
        </w:rPr>
        <w:t>为主。取带脉、任脉、脾经和肾经之穴为主。</w:t>
      </w:r>
    </w:p>
    <w:p>
      <w:pPr>
        <w:wordWrap w:val="on"/>
        <w:autoSpaceDE w:val="off"/>
        <w:autoSpaceDN w:val="off"/>
        <w:spacing w:before="20" w:after="0" w:line="460" w:lineRule="atLeast"/>
        <w:ind w:left="480" w:right="680" w:firstLine="700"/>
        <w:jc w:val="both"/>
        <w:textAlignment w:val="auto"/>
        <w:rPr>
          <w:sz w:val="27"/>
        </w:rPr>
      </w:pPr>
      <w:r>
        <w:rPr>
          <w:rFonts w:ascii="宋体" w:hAnsi="宋体" w:cs="宋体" w:eastAsia="宋体"/>
          <w:sz w:val="27"/>
          <w:color w:val="000000"/>
          <w:b w:val="off"/>
          <w:i w:val="off"/>
        </w:rPr>
        <w:t>(2)此外，本病应注意与子宫恶性肿瘤或阴道癌鉴别，尤其在</w:t>
      </w:r>
      <w:r>
        <w:rPr>
          <w:rFonts w:ascii="宋体" w:hAnsi="宋体" w:cs="宋体" w:eastAsia="宋体"/>
          <w:sz w:val="27"/>
          <w:color w:val="000000"/>
          <w:b w:val="off"/>
          <w:i w:val="off"/>
        </w:rPr>
        <w:t>有血性白带或阴道壁肉芽组织及溃疡时，必要时应作分段诊断性</w:t>
      </w:r>
      <w:r>
        <w:rPr>
          <w:rFonts w:ascii="宋体" w:hAnsi="宋体" w:cs="宋体" w:eastAsia="宋体"/>
          <w:sz w:val="27"/>
          <w:color w:val="000000"/>
          <w:b w:val="off"/>
          <w:i w:val="off"/>
        </w:rPr>
        <w:t>刮宫或局部活检。</w:t>
      </w:r>
    </w:p>
    <w:p>
      <w:pPr>
        <w:wordWrap w:val="on"/>
        <w:autoSpaceDE w:val="off"/>
        <w:autoSpaceDN w:val="off"/>
        <w:spacing w:before="680" w:after="0" w:line="380" w:lineRule="atLeast"/>
        <w:ind w:left="520" w:right="0"/>
        <w:jc w:val="both"/>
        <w:textAlignment w:val="auto"/>
        <w:rPr>
          <w:sz w:val="27"/>
        </w:rPr>
      </w:pPr>
      <w:r>
        <w:rPr>
          <w:rFonts w:ascii="宋体" w:hAnsi="宋体" w:cs="宋体" w:eastAsia="宋体"/>
          <w:sz w:val="27"/>
          <w:color w:val="000000"/>
          <w:b w:val="off"/>
          <w:i w:val="off"/>
        </w:rPr>
        <w:t>二十六 老年性外阴白斑</w:t>
      </w:r>
    </w:p>
    <w:p>
      <w:pPr>
        <w:wordWrap w:val="on"/>
        <w:autoSpaceDE w:val="off"/>
        <w:autoSpaceDN w:val="off"/>
        <w:spacing w:before="420" w:after="0" w:line="380" w:lineRule="atLeast"/>
        <w:ind w:left="520" w:right="0"/>
        <w:jc w:val="both"/>
        <w:textAlignment w:val="auto"/>
        <w:rPr>
          <w:sz w:val="27"/>
        </w:rPr>
      </w:pPr>
      <w:r>
        <w:rPr>
          <w:rFonts w:ascii="宋体" w:hAnsi="宋体" w:cs="宋体" w:eastAsia="宋体"/>
          <w:sz w:val="27"/>
          <w:color w:val="000000"/>
          <w:b w:val="off"/>
          <w:i w:val="off"/>
        </w:rPr>
        <w:t>【概述】</w:t>
      </w:r>
    </w:p>
    <w:p>
      <w:pPr>
        <w:wordWrap w:val="on"/>
        <w:autoSpaceDE w:val="off"/>
        <w:autoSpaceDN w:val="off"/>
        <w:spacing w:before="20" w:after="0" w:line="460" w:lineRule="atLeast"/>
        <w:ind w:left="500" w:right="640" w:firstLine="680"/>
        <w:jc w:val="both"/>
        <w:textAlignment w:val="auto"/>
        <w:rPr>
          <w:sz w:val="27"/>
        </w:rPr>
      </w:pPr>
      <w:r>
        <w:rPr>
          <w:rFonts w:ascii="宋体" w:hAnsi="宋体" w:cs="宋体" w:eastAsia="宋体"/>
          <w:sz w:val="27"/>
          <w:color w:val="000000"/>
          <w:b w:val="off"/>
          <w:i w:val="off"/>
        </w:rPr>
        <w:t>外阴白斑是妇科常见病之一，又称外阴白色病变，是一组包括</w:t>
      </w:r>
      <w:r>
        <w:rPr>
          <w:rFonts w:ascii="宋体" w:hAnsi="宋体" w:cs="宋体" w:eastAsia="宋体"/>
          <w:sz w:val="27"/>
          <w:color w:val="000000"/>
          <w:b w:val="off"/>
          <w:i w:val="off"/>
        </w:rPr>
        <w:t>具有阴部瘙痒症状，并兼有外阴局部皮肤和黏膜变白、变粗或萎缩</w:t>
      </w:r>
      <w:r>
        <w:rPr>
          <w:rFonts w:ascii="宋体" w:hAnsi="宋体" w:cs="宋体" w:eastAsia="宋体"/>
          <w:sz w:val="27"/>
          <w:color w:val="000000"/>
          <w:b w:val="off"/>
          <w:i w:val="off"/>
        </w:rPr>
        <w:t>的外阴疾病。部分可伴非典型增生，并有可能发展为癌症。 目前</w:t>
      </w:r>
      <w:r>
        <w:rPr>
          <w:rFonts w:ascii="宋体" w:hAnsi="宋体" w:cs="宋体" w:eastAsia="宋体"/>
          <w:sz w:val="27"/>
          <w:color w:val="000000"/>
          <w:b w:val="off"/>
          <w:i w:val="off"/>
        </w:rPr>
        <w:t>其病因仍不明了，一般认为系由多种因素诱致外阴神经血管功能</w:t>
      </w:r>
      <w:r>
        <w:br w:type="page"/>
      </w:r>
    </w:p>
    <w:p>
      <w:pPr>
        <w:wordWrap w:val="on"/>
        <w:autoSpaceDE w:val="off"/>
        <w:autoSpaceDN w:val="off"/>
        <w:spacing w:before="320" w:after="0" w:line="360" w:lineRule="atLeast"/>
        <w:ind w:left="460" w:right="0"/>
        <w:jc w:val="both"/>
        <w:textAlignment w:val="auto"/>
        <w:rPr>
          <w:sz w:val="27"/>
        </w:rPr>
      </w:pPr>
      <w:r>
        <w:rPr>
          <w:rFonts w:ascii="宋体" w:hAnsi="宋体" w:cs="宋体" w:eastAsia="宋体"/>
          <w:sz w:val="27"/>
          <w:color w:val="000000"/>
          <w:b w:val="off"/>
          <w:i w:val="off"/>
        </w:rPr>
        <w:t>186 常见老年病针灸治疗</w:t>
      </w:r>
    </w:p>
    <w:p>
      <w:pPr>
        <w:wordWrap w:val="on"/>
        <w:autoSpaceDE w:val="off"/>
        <w:autoSpaceDN w:val="off"/>
        <w:spacing w:before="380" w:after="0" w:line="465" w:lineRule="atLeast"/>
        <w:ind w:left="460" w:right="660"/>
        <w:jc w:val="both"/>
        <w:textAlignment w:val="auto"/>
        <w:rPr>
          <w:sz w:val="27"/>
        </w:rPr>
      </w:pPr>
      <w:r>
        <w:rPr>
          <w:rFonts w:ascii="宋体" w:hAnsi="宋体" w:cs="宋体" w:eastAsia="宋体"/>
          <w:sz w:val="27"/>
          <w:color w:val="000000"/>
          <w:b w:val="off"/>
          <w:i w:val="off"/>
        </w:rPr>
        <w:t>失调，引起局部皮肤黏膜发生营养障碍性改变所致。 临床表现以</w:t>
      </w:r>
      <w:r>
        <w:rPr>
          <w:rFonts w:ascii="宋体" w:hAnsi="宋体" w:cs="宋体" w:eastAsia="宋体"/>
          <w:sz w:val="27"/>
          <w:color w:val="000000"/>
          <w:b w:val="off"/>
          <w:i w:val="off"/>
        </w:rPr>
        <w:t>外阴部痒痛难忍、缠绵难愈以及外阴部皮肤增厚粗糙发硬，呈不规</w:t>
      </w:r>
      <w:r>
        <w:rPr>
          <w:rFonts w:ascii="宋体" w:hAnsi="宋体" w:cs="宋体" w:eastAsia="宋体"/>
          <w:sz w:val="27"/>
          <w:color w:val="000000"/>
          <w:b w:val="off"/>
          <w:i w:val="off"/>
        </w:rPr>
        <w:t>则散在的白色斑块为特征，有的因搔抓而继发皮炎。  目前对本病</w:t>
      </w:r>
      <w:r>
        <w:rPr>
          <w:rFonts w:ascii="宋体" w:hAnsi="宋体" w:cs="宋体" w:eastAsia="宋体"/>
          <w:sz w:val="27"/>
          <w:color w:val="000000"/>
          <w:b w:val="off"/>
          <w:i w:val="off"/>
        </w:rPr>
        <w:t>尚缺乏特效疗法。</w:t>
      </w:r>
    </w:p>
    <w:p>
      <w:pPr>
        <w:wordWrap w:val="on"/>
        <w:autoSpaceDE w:val="off"/>
        <w:autoSpaceDN w:val="off"/>
        <w:spacing w:before="40" w:after="0" w:line="460" w:lineRule="atLeast"/>
        <w:ind w:left="360" w:right="720" w:firstLine="700"/>
        <w:jc w:val="both"/>
        <w:textAlignment w:val="auto"/>
        <w:rPr>
          <w:sz w:val="27"/>
        </w:rPr>
      </w:pPr>
      <w:r>
        <w:rPr>
          <w:rFonts w:ascii="宋体" w:hAnsi="宋体" w:cs="宋体" w:eastAsia="宋体"/>
          <w:sz w:val="27"/>
          <w:color w:val="000000"/>
          <w:b w:val="off"/>
          <w:i w:val="off"/>
        </w:rPr>
        <w:t>本病在中医学中属“阴痒”、“阴疮”、“阴蚀”范畴。 其发生与</w:t>
      </w:r>
      <w:r>
        <w:rPr>
          <w:rFonts w:ascii="宋体" w:hAnsi="宋体" w:cs="宋体" w:eastAsia="宋体"/>
          <w:sz w:val="27"/>
          <w:color w:val="000000"/>
          <w:b w:val="off"/>
          <w:i w:val="off"/>
        </w:rPr>
        <w:t>肝、脾、肾三脏，冲任肾三脉气血功能盛衰有关。 老年人肝肾不足，</w:t>
      </w:r>
      <w:r>
        <w:rPr>
          <w:rFonts w:ascii="宋体" w:hAnsi="宋体" w:cs="宋体" w:eastAsia="宋体"/>
          <w:sz w:val="27"/>
          <w:color w:val="000000"/>
          <w:b w:val="off"/>
          <w:i w:val="off"/>
        </w:rPr>
        <w:t>肾精亏损，或脾虚化源不足，气血亏虚，精血两亏，而生风化燥致</w:t>
      </w:r>
      <w:r>
        <w:rPr>
          <w:rFonts w:ascii="宋体" w:hAnsi="宋体" w:cs="宋体" w:eastAsia="宋体"/>
          <w:sz w:val="27"/>
          <w:color w:val="000000"/>
          <w:b w:val="off"/>
          <w:i w:val="off"/>
        </w:rPr>
        <w:t>病；也有因脾肾阳虚，湿浊内停，寒湿凝于二阴，或情志不遂，肝郁</w:t>
      </w:r>
      <w:r>
        <w:rPr>
          <w:rFonts w:ascii="宋体" w:hAnsi="宋体" w:cs="宋体" w:eastAsia="宋体"/>
          <w:sz w:val="27"/>
          <w:color w:val="000000"/>
          <w:b w:val="off"/>
          <w:i w:val="off"/>
        </w:rPr>
        <w:t>生热，挟脾湿下注，滞于经络，气血瘀阻所致。</w:t>
      </w:r>
    </w:p>
    <w:p>
      <w:pPr>
        <w:wordWrap w:val="on"/>
        <w:autoSpaceDE w:val="off"/>
        <w:autoSpaceDN w:val="off"/>
        <w:spacing w:before="60" w:after="0" w:line="380" w:lineRule="atLeast"/>
        <w:ind w:left="460" w:right="0"/>
        <w:jc w:val="both"/>
        <w:textAlignment w:val="auto"/>
        <w:rPr>
          <w:sz w:val="27"/>
        </w:rPr>
      </w:pPr>
      <w:r>
        <w:rPr>
          <w:rFonts w:ascii="宋体" w:hAnsi="宋体" w:cs="宋体" w:eastAsia="宋体"/>
          <w:sz w:val="27"/>
          <w:color w:val="000000"/>
          <w:b w:val="off"/>
          <w:i w:val="off"/>
        </w:rPr>
        <w:t>【针灸治疗】</w:t>
      </w:r>
    </w:p>
    <w:p>
      <w:pPr>
        <w:wordWrap w:val="on"/>
        <w:autoSpaceDE w:val="off"/>
        <w:autoSpaceDN w:val="off"/>
        <w:spacing w:before="100" w:after="0" w:line="360" w:lineRule="atLeast"/>
        <w:ind w:left="1060" w:right="0"/>
        <w:jc w:val="both"/>
        <w:textAlignment w:val="auto"/>
        <w:rPr>
          <w:sz w:val="27"/>
        </w:rPr>
      </w:pPr>
      <w:r>
        <w:rPr>
          <w:rFonts w:ascii="宋体" w:hAnsi="宋体" w:cs="宋体" w:eastAsia="宋体"/>
          <w:sz w:val="27"/>
          <w:color w:val="000000"/>
          <w:b w:val="off"/>
          <w:i w:val="off"/>
        </w:rPr>
        <w:t>1.肝肾阴虚</w:t>
      </w:r>
    </w:p>
    <w:p>
      <w:pPr>
        <w:wordWrap w:val="on"/>
        <w:autoSpaceDE w:val="off"/>
        <w:autoSpaceDN w:val="off"/>
        <w:spacing w:before="20" w:after="0" w:line="460" w:lineRule="atLeast"/>
        <w:ind w:left="360" w:right="780" w:firstLine="700"/>
        <w:jc w:val="both"/>
        <w:textAlignment w:val="auto"/>
        <w:rPr>
          <w:sz w:val="27"/>
        </w:rPr>
      </w:pPr>
      <w:r>
        <w:rPr>
          <w:rFonts w:ascii="宋体" w:hAnsi="宋体" w:cs="宋体" w:eastAsia="宋体"/>
          <w:sz w:val="27"/>
          <w:color w:val="000000"/>
          <w:b w:val="off"/>
          <w:i w:val="off"/>
        </w:rPr>
        <w:t>(1)临床表现：外阴部皮肤变白、变厚、变干，并发生裂纹，外</w:t>
      </w:r>
      <w:r>
        <w:rPr>
          <w:rFonts w:ascii="宋体" w:hAnsi="宋体" w:cs="宋体" w:eastAsia="宋体"/>
          <w:sz w:val="27"/>
          <w:color w:val="000000"/>
          <w:b w:val="off"/>
          <w:i w:val="off"/>
        </w:rPr>
        <w:t>阴瘙痒或疼痛，腰瘦耳鸣，五心烦热，眩晕，舌质红少苔，脉细数。</w:t>
      </w:r>
    </w:p>
    <w:p>
      <w:pPr>
        <w:wordWrap w:val="on"/>
        <w:autoSpaceDE w:val="off"/>
        <w:autoSpaceDN w:val="off"/>
        <w:spacing w:before="100" w:after="0" w:line="360" w:lineRule="atLeast"/>
        <w:ind w:left="1060" w:right="0"/>
        <w:jc w:val="both"/>
        <w:textAlignment w:val="auto"/>
        <w:rPr>
          <w:sz w:val="27"/>
        </w:rPr>
      </w:pPr>
      <w:r>
        <w:rPr>
          <w:rFonts w:ascii="宋体" w:hAnsi="宋体" w:cs="宋体" w:eastAsia="宋体"/>
          <w:sz w:val="27"/>
          <w:color w:val="000000"/>
          <w:b w:val="off"/>
          <w:i w:val="off"/>
        </w:rPr>
        <w:t>(2)治疗原则：滋补肝肾，祛风止痒。</w:t>
      </w:r>
    </w:p>
    <w:p>
      <w:pPr>
        <w:wordWrap w:val="on"/>
        <w:autoSpaceDE w:val="off"/>
        <w:autoSpaceDN w:val="off"/>
        <w:spacing w:before="40" w:after="0" w:line="450" w:lineRule="atLeast"/>
        <w:ind w:left="380" w:right="760" w:firstLine="680"/>
        <w:jc w:val="both"/>
        <w:textAlignment w:val="auto"/>
        <w:rPr>
          <w:sz w:val="27"/>
        </w:rPr>
      </w:pPr>
      <w:r>
        <w:rPr>
          <w:rFonts w:ascii="宋体" w:hAnsi="宋体" w:cs="宋体" w:eastAsia="宋体"/>
          <w:sz w:val="27"/>
          <w:color w:val="000000"/>
          <w:b w:val="off"/>
          <w:i w:val="off"/>
        </w:rPr>
        <w:t>(3)选穴及治疗方法：主穴选曲骨、横骨、阴阜穴。 配穴选肝</w:t>
      </w:r>
      <w:r>
        <w:rPr>
          <w:rFonts w:ascii="宋体" w:hAnsi="宋体" w:cs="宋体" w:eastAsia="宋体"/>
          <w:sz w:val="27"/>
          <w:color w:val="000000"/>
          <w:b w:val="off"/>
          <w:i w:val="off"/>
        </w:rPr>
        <w:t>俞、肾俞、三阴交、照海、太冲穴。 针法：针阴阜穴时，沿双侧大阴</w:t>
      </w:r>
      <w:r>
        <w:rPr>
          <w:rFonts w:ascii="宋体" w:hAnsi="宋体" w:cs="宋体" w:eastAsia="宋体"/>
          <w:sz w:val="27"/>
          <w:color w:val="000000"/>
          <w:b w:val="off"/>
          <w:i w:val="off"/>
        </w:rPr>
        <w:t>唇，皮下直刺向下，进针不宜太深，有针感为止。适当捻转以针感</w:t>
      </w:r>
      <w:r>
        <w:rPr>
          <w:rFonts w:ascii="宋体" w:hAnsi="宋体" w:cs="宋体" w:eastAsia="宋体"/>
          <w:sz w:val="27"/>
          <w:color w:val="000000"/>
          <w:b w:val="off"/>
          <w:i w:val="off"/>
        </w:rPr>
        <w:t>传至双侧大小阴唇为度。</w:t>
      </w:r>
    </w:p>
    <w:p>
      <w:pPr>
        <w:wordWrap w:val="on"/>
        <w:autoSpaceDE w:val="off"/>
        <w:autoSpaceDN w:val="off"/>
        <w:spacing w:before="120" w:after="0" w:line="360" w:lineRule="atLeast"/>
        <w:ind w:left="1060" w:right="0"/>
        <w:jc w:val="both"/>
        <w:textAlignment w:val="auto"/>
        <w:rPr>
          <w:sz w:val="27"/>
        </w:rPr>
      </w:pPr>
      <w:r>
        <w:rPr>
          <w:rFonts w:ascii="宋体" w:hAnsi="宋体" w:cs="宋体" w:eastAsia="宋体"/>
          <w:sz w:val="27"/>
          <w:color w:val="000000"/>
          <w:b w:val="off"/>
          <w:i w:val="off"/>
        </w:rPr>
        <w:t>2.湿热下注</w:t>
      </w:r>
    </w:p>
    <w:p>
      <w:pPr>
        <w:wordWrap w:val="on"/>
        <w:autoSpaceDE w:val="off"/>
        <w:autoSpaceDN w:val="off"/>
        <w:spacing w:before="0" w:after="0" w:line="480" w:lineRule="atLeast"/>
        <w:ind w:left="380" w:right="780" w:firstLine="680"/>
        <w:jc w:val="both"/>
        <w:textAlignment w:val="auto"/>
        <w:rPr>
          <w:sz w:val="27"/>
        </w:rPr>
      </w:pPr>
      <w:r>
        <w:rPr>
          <w:rFonts w:ascii="宋体" w:hAnsi="宋体" w:cs="宋体" w:eastAsia="宋体"/>
          <w:sz w:val="27"/>
          <w:color w:val="000000"/>
          <w:b w:val="off"/>
          <w:i w:val="off"/>
        </w:rPr>
        <w:t>(1)临床表现：外阴部白斑、红肿，或继发皮炎，痒痛难忍，心</w:t>
      </w:r>
      <w:r>
        <w:rPr>
          <w:rFonts w:ascii="宋体" w:hAnsi="宋体" w:cs="宋体" w:eastAsia="宋体"/>
          <w:sz w:val="27"/>
          <w:color w:val="000000"/>
          <w:b w:val="off"/>
          <w:i w:val="off"/>
        </w:rPr>
        <w:t>烦纳呆，口苦口干，舌质红，苔黄腻，脉滑数。</w:t>
      </w:r>
    </w:p>
    <w:p>
      <w:pPr>
        <w:wordWrap w:val="on"/>
        <w:autoSpaceDE w:val="off"/>
        <w:autoSpaceDN w:val="off"/>
        <w:spacing w:before="100" w:after="0" w:line="360" w:lineRule="atLeast"/>
        <w:ind w:left="1060" w:right="0"/>
        <w:jc w:val="both"/>
        <w:textAlignment w:val="auto"/>
        <w:rPr>
          <w:sz w:val="27"/>
        </w:rPr>
      </w:pPr>
      <w:r>
        <w:rPr>
          <w:rFonts w:ascii="宋体" w:hAnsi="宋体" w:cs="宋体" w:eastAsia="宋体"/>
          <w:sz w:val="27"/>
          <w:color w:val="000000"/>
          <w:b w:val="off"/>
          <w:i w:val="off"/>
        </w:rPr>
        <w:t>(2)治疗原则：清热利湿。</w:t>
      </w:r>
    </w:p>
    <w:p>
      <w:pPr>
        <w:wordWrap w:val="on"/>
        <w:autoSpaceDE w:val="off"/>
        <w:autoSpaceDN w:val="off"/>
        <w:spacing w:before="20" w:after="0" w:line="440" w:lineRule="atLeast"/>
        <w:ind w:left="360" w:right="780" w:firstLine="700"/>
        <w:jc w:val="both"/>
        <w:textAlignment w:val="auto"/>
        <w:rPr>
          <w:sz w:val="27"/>
        </w:rPr>
      </w:pPr>
      <w:r>
        <w:rPr>
          <w:rFonts w:ascii="宋体" w:hAnsi="宋体" w:cs="宋体" w:eastAsia="宋体"/>
          <w:sz w:val="27"/>
          <w:color w:val="000000"/>
          <w:b w:val="off"/>
          <w:i w:val="off"/>
        </w:rPr>
        <w:t>(3)选穴及治疗方法：主穴选阴陵泉、曲骨、横骨穴。 配穴选</w:t>
      </w:r>
      <w:r>
        <w:rPr>
          <w:rFonts w:ascii="宋体" w:hAnsi="宋体" w:cs="宋体" w:eastAsia="宋体"/>
          <w:sz w:val="27"/>
          <w:color w:val="000000"/>
          <w:b w:val="off"/>
          <w:i w:val="off"/>
        </w:rPr>
        <w:t>大敦、八髎、至阴、曲泉穴。</w:t>
      </w:r>
    </w:p>
    <w:p>
      <w:pPr>
        <w:wordWrap w:val="on"/>
        <w:autoSpaceDE w:val="off"/>
        <w:autoSpaceDN w:val="off"/>
        <w:spacing w:before="60" w:after="0" w:line="447" w:lineRule="atLeast"/>
        <w:ind w:left="380" w:right="780" w:firstLine="680"/>
        <w:jc w:val="both"/>
        <w:textAlignment w:val="auto"/>
        <w:rPr>
          <w:sz w:val="27"/>
        </w:rPr>
      </w:pPr>
      <w:r>
        <w:rPr>
          <w:rFonts w:ascii="宋体" w:hAnsi="宋体" w:cs="宋体" w:eastAsia="宋体"/>
          <w:sz w:val="27"/>
          <w:color w:val="000000"/>
          <w:b w:val="off"/>
          <w:i w:val="off"/>
        </w:rPr>
        <w:t>(4)方义：阴陵泉穴清利脾经之湿热，八髎、至阴穴通调膀胱</w:t>
      </w:r>
      <w:r>
        <w:rPr>
          <w:rFonts w:ascii="宋体" w:hAnsi="宋体" w:cs="宋体" w:eastAsia="宋体"/>
          <w:sz w:val="27"/>
          <w:color w:val="000000"/>
          <w:b w:val="off"/>
          <w:i w:val="off"/>
        </w:rPr>
        <w:t>之气以降湿浊，大敦、曲泉穴清热调理肝脾。若有外阴炎症者，可</w:t>
      </w:r>
      <w:r>
        <w:rPr>
          <w:rFonts w:ascii="宋体" w:hAnsi="宋体" w:cs="宋体" w:eastAsia="宋体"/>
          <w:sz w:val="27"/>
          <w:color w:val="000000"/>
          <w:b w:val="off"/>
          <w:i w:val="off"/>
        </w:rPr>
        <w:t>配合清热解毒利湿止痒之中药外洗。</w:t>
      </w:r>
    </w:p>
    <w:p>
      <w:pPr>
        <w:wordWrap w:val="on"/>
        <w:autoSpaceDE w:val="off"/>
        <w:autoSpaceDN w:val="off"/>
        <w:spacing w:before="120" w:after="0" w:line="360" w:lineRule="atLeast"/>
        <w:ind w:left="1060" w:right="0"/>
        <w:jc w:val="both"/>
        <w:textAlignment w:val="auto"/>
        <w:rPr>
          <w:sz w:val="27"/>
        </w:rPr>
      </w:pPr>
      <w:r>
        <w:rPr>
          <w:rFonts w:ascii="宋体" w:hAnsi="宋体" w:cs="宋体" w:eastAsia="宋体"/>
          <w:sz w:val="27"/>
          <w:color w:val="000000"/>
          <w:b w:val="off"/>
          <w:i w:val="off"/>
        </w:rPr>
        <w:t>3.脾肾阳虚</w:t>
      </w:r>
    </w:p>
    <w:p>
      <w:pPr>
        <w:wordWrap w:val="on"/>
        <w:autoSpaceDE w:val="off"/>
        <w:autoSpaceDN w:val="off"/>
        <w:spacing w:before="20" w:after="0" w:line="460" w:lineRule="atLeast"/>
        <w:ind w:left="360" w:right="760" w:firstLine="700"/>
        <w:jc w:val="both"/>
        <w:textAlignment w:val="auto"/>
        <w:rPr>
          <w:sz w:val="27"/>
        </w:rPr>
      </w:pPr>
      <w:r>
        <w:rPr>
          <w:rFonts w:ascii="宋体" w:hAnsi="宋体" w:cs="宋体" w:eastAsia="宋体"/>
          <w:sz w:val="27"/>
          <w:color w:val="000000"/>
          <w:b w:val="off"/>
          <w:i w:val="off"/>
        </w:rPr>
        <w:t>(1)临床表现：外阴部白斑，瘙痒疼痛，缠绵难愈，眩晕，腰膝</w:t>
      </w:r>
      <w:r>
        <w:rPr>
          <w:rFonts w:ascii="宋体" w:hAnsi="宋体" w:cs="宋体" w:eastAsia="宋体"/>
          <w:sz w:val="27"/>
          <w:color w:val="000000"/>
          <w:b w:val="off"/>
          <w:i w:val="off"/>
        </w:rPr>
        <w:t>瘦痛无力，腰下冷感，性欲减退，舌淡苔白，脉缓弱。</w:t>
      </w:r>
    </w:p>
    <w:p>
      <w:pPr>
        <w:wordWrap w:val="on"/>
        <w:autoSpaceDE w:val="off"/>
        <w:autoSpaceDN w:val="off"/>
        <w:spacing w:before="100" w:after="0" w:line="360" w:lineRule="atLeast"/>
        <w:ind w:left="1060" w:right="0"/>
        <w:jc w:val="both"/>
        <w:textAlignment w:val="auto"/>
        <w:rPr>
          <w:sz w:val="27"/>
        </w:rPr>
      </w:pPr>
      <w:r>
        <w:rPr>
          <w:rFonts w:ascii="宋体" w:hAnsi="宋体" w:cs="宋体" w:eastAsia="宋体"/>
          <w:sz w:val="27"/>
          <w:color w:val="000000"/>
          <w:b w:val="off"/>
          <w:i w:val="off"/>
        </w:rPr>
        <w:t>(2)治疗原则：温补脾肾，祛湿散寒。</w:t>
      </w:r>
      <w:r>
        <w:br w:type="page"/>
      </w:r>
    </w:p>
    <w:p>
      <w:pPr>
        <w:wordWrap w:val="on"/>
        <w:autoSpaceDE w:val="off"/>
        <w:autoSpaceDN w:val="off"/>
        <w:spacing w:before="520" w:after="0" w:line="520" w:lineRule="atLeast"/>
        <w:ind w:left="540" w:right="0"/>
        <w:jc w:val="both"/>
        <w:textAlignment w:val="auto"/>
        <w:rPr>
          <w:sz w:val="33"/>
        </w:rPr>
      </w:pPr>
      <w:r>
        <w:rPr>
          <w:rFonts w:ascii="宋体" w:hAnsi="宋体" w:cs="宋体" w:eastAsia="宋体"/>
          <w:sz w:val="33"/>
          <w:color w:val="000000"/>
          <w:u w:val="single"/>
          <w:b w:val="off"/>
          <w:i w:val="off"/>
        </w:rPr>
        <w:t xml:space="preserve">          </w:t>
      </w:r>
      <w:r>
        <w:rPr>
          <w:rFonts w:ascii="宋体" w:hAnsi="宋体" w:cs="宋体" w:eastAsia="宋体"/>
          <w:sz w:val="33"/>
          <w:color w:val="000000"/>
          <w:u w:val="single"/>
          <w:b w:val="off"/>
          <w:i w:val="off"/>
        </w:rPr>
        <w:t xml:space="preserve">         </w:t>
      </w:r>
      <w:r>
        <w:rPr>
          <w:rFonts w:ascii="宋体" w:hAnsi="宋体" w:cs="宋体" w:eastAsia="宋体"/>
          <w:sz w:val="24"/>
        </w:rPr>
        <w:t xml:space="preserve">                         </w:t>
      </w:r>
      <w:r>
        <w:rPr>
          <w:rFonts w:ascii="宋体" w:hAnsi="宋体" w:cs="宋体" w:eastAsia="宋体"/>
          <w:sz w:val="33"/>
          <w:color w:val="000000"/>
          <w:b w:val="off"/>
          <w:i w:val="off"/>
        </w:rPr>
        <w:t>下篇 各种老年疾病的针灸治疗 187</w:t>
      </w:r>
    </w:p>
    <w:p>
      <w:pPr>
        <w:wordWrap w:val="on"/>
        <w:autoSpaceDE w:val="off"/>
        <w:autoSpaceDN w:val="off"/>
        <w:spacing w:before="240" w:after="0" w:line="460" w:lineRule="atLeast"/>
        <w:ind w:left="500" w:right="620" w:firstLine="700"/>
        <w:jc w:val="both"/>
        <w:textAlignment w:val="auto"/>
        <w:rPr>
          <w:sz w:val="28"/>
        </w:rPr>
      </w:pPr>
      <w:r>
        <w:rPr>
          <w:rFonts w:ascii="宋体" w:hAnsi="宋体" w:cs="宋体" w:eastAsia="宋体"/>
          <w:sz w:val="28"/>
          <w:color w:val="000000"/>
          <w:b w:val="off"/>
          <w:i w:val="off"/>
        </w:rPr>
        <w:t>(3)选穴及治疗方法：主穴选曲骨、横骨(温针)、阴阜穴。 配</w:t>
      </w:r>
      <w:r>
        <w:rPr>
          <w:rFonts w:ascii="宋体" w:hAnsi="宋体" w:cs="宋体" w:eastAsia="宋体"/>
          <w:sz w:val="28"/>
          <w:color w:val="000000"/>
          <w:b w:val="off"/>
          <w:i w:val="off"/>
        </w:rPr>
        <w:t>穴选脾俞、肾俞、关元、气海穴。针用补法或针加灸。</w:t>
      </w:r>
    </w:p>
    <w:p>
      <w:pPr>
        <w:wordWrap w:val="on"/>
        <w:autoSpaceDE w:val="off"/>
        <w:autoSpaceDN w:val="off"/>
        <w:spacing w:before="100" w:after="0" w:line="360" w:lineRule="atLeast"/>
        <w:ind w:left="540" w:right="0"/>
        <w:jc w:val="both"/>
        <w:textAlignment w:val="auto"/>
        <w:rPr>
          <w:sz w:val="28"/>
        </w:rPr>
      </w:pPr>
      <w:r>
        <w:rPr>
          <w:rFonts w:ascii="宋体" w:hAnsi="宋体" w:cs="宋体" w:eastAsia="宋体"/>
          <w:sz w:val="28"/>
          <w:color w:val="000000"/>
          <w:b w:val="off"/>
          <w:i w:val="off"/>
        </w:rPr>
        <w:t>【其他疗法】</w:t>
      </w:r>
    </w:p>
    <w:p>
      <w:pPr>
        <w:wordWrap w:val="on"/>
        <w:autoSpaceDE w:val="off"/>
        <w:autoSpaceDN w:val="off"/>
        <w:spacing w:before="20" w:after="0" w:line="460" w:lineRule="atLeast"/>
        <w:ind w:left="500" w:right="620" w:firstLine="700"/>
        <w:jc w:val="both"/>
        <w:textAlignment w:val="auto"/>
        <w:rPr>
          <w:sz w:val="28"/>
        </w:rPr>
      </w:pPr>
      <w:r>
        <w:rPr>
          <w:rFonts w:ascii="宋体" w:hAnsi="宋体" w:cs="宋体" w:eastAsia="宋体"/>
          <w:sz w:val="28"/>
          <w:color w:val="000000"/>
          <w:b w:val="off"/>
          <w:i w:val="off"/>
        </w:rPr>
        <w:t>(1)穴位注射：选坐骨结节穴(坐骨棘处)，注入维生素</w:t>
      </w:r>
      <w:r>
        <w:rPr>
          <w:rFonts w:ascii="宋体" w:hAnsi="宋体" w:cs="宋体" w:eastAsia="宋体"/>
          <w:sz w:val="28"/>
          <w:color w:val="000000"/>
          <w:b w:val="off"/>
          <w:i w:val="off"/>
        </w:rPr>
        <w:t>B₁₂100μg，左右穴交替使用。进针时向阴道口成45°角刺入，深</w:t>
      </w:r>
      <w:r>
        <w:rPr>
          <w:rFonts w:ascii="宋体" w:hAnsi="宋体" w:cs="宋体" w:eastAsia="宋体"/>
          <w:sz w:val="28"/>
          <w:color w:val="000000"/>
          <w:b w:val="off"/>
          <w:i w:val="off"/>
        </w:rPr>
        <w:t>1.5~2寸，针感向阴道口上下放射。</w:t>
      </w:r>
    </w:p>
    <w:p>
      <w:pPr>
        <w:wordWrap w:val="on"/>
        <w:autoSpaceDE w:val="off"/>
        <w:autoSpaceDN w:val="off"/>
        <w:spacing w:before="40" w:after="0" w:line="440" w:lineRule="atLeast"/>
        <w:ind w:left="500" w:right="640" w:firstLine="700"/>
        <w:jc w:val="both"/>
        <w:textAlignment w:val="auto"/>
        <w:rPr>
          <w:sz w:val="28"/>
        </w:rPr>
      </w:pPr>
      <w:r>
        <w:rPr>
          <w:rFonts w:ascii="宋体" w:hAnsi="宋体" w:cs="宋体" w:eastAsia="宋体"/>
          <w:sz w:val="28"/>
          <w:color w:val="000000"/>
          <w:b w:val="off"/>
          <w:i w:val="off"/>
        </w:rPr>
        <w:t>(2)艾灸：选双侧足三里、三阴交穴，每穴10分钟；外阴局部</w:t>
      </w:r>
      <w:r>
        <w:rPr>
          <w:rFonts w:ascii="宋体" w:hAnsi="宋体" w:cs="宋体" w:eastAsia="宋体"/>
          <w:sz w:val="28"/>
          <w:color w:val="000000"/>
          <w:b w:val="off"/>
          <w:i w:val="off"/>
        </w:rPr>
        <w:t>艾卷温和灸20~30分钟，每日1次，10次为一疗程。</w:t>
      </w:r>
    </w:p>
    <w:p>
      <w:pPr>
        <w:wordWrap w:val="on"/>
        <w:autoSpaceDE w:val="off"/>
        <w:autoSpaceDN w:val="off"/>
        <w:spacing w:before="20" w:after="0" w:line="460" w:lineRule="atLeast"/>
        <w:ind w:left="540" w:right="600" w:firstLine="660"/>
        <w:jc w:val="both"/>
        <w:textAlignment w:val="auto"/>
        <w:rPr>
          <w:sz w:val="28"/>
        </w:rPr>
      </w:pPr>
      <w:r>
        <w:rPr>
          <w:rFonts w:ascii="宋体" w:hAnsi="宋体" w:cs="宋体" w:eastAsia="宋体"/>
          <w:sz w:val="28"/>
          <w:color w:val="000000"/>
          <w:b w:val="off"/>
          <w:i w:val="off"/>
        </w:rPr>
        <w:t>(3)耳针：选神门、外生殖器区、皮质下、内分泌区，留针20~</w:t>
      </w:r>
      <w:r>
        <w:rPr>
          <w:rFonts w:ascii="宋体" w:hAnsi="宋体" w:cs="宋体" w:eastAsia="宋体"/>
          <w:sz w:val="28"/>
          <w:color w:val="000000"/>
          <w:b w:val="off"/>
          <w:i w:val="off"/>
        </w:rPr>
        <w:t>30分钟，隔日1次，两耳交替。</w:t>
      </w:r>
    </w:p>
    <w:p>
      <w:pPr>
        <w:wordWrap w:val="on"/>
        <w:autoSpaceDE w:val="off"/>
        <w:autoSpaceDN w:val="off"/>
        <w:spacing w:before="40" w:after="0" w:line="440" w:lineRule="atLeast"/>
        <w:ind w:left="540" w:right="640" w:firstLine="660"/>
        <w:jc w:val="both"/>
        <w:textAlignment w:val="auto"/>
        <w:rPr>
          <w:sz w:val="28"/>
        </w:rPr>
      </w:pPr>
      <w:r>
        <w:rPr>
          <w:rFonts w:ascii="宋体" w:hAnsi="宋体" w:cs="宋体" w:eastAsia="宋体"/>
          <w:sz w:val="28"/>
          <w:color w:val="000000"/>
          <w:b w:val="off"/>
          <w:i w:val="off"/>
        </w:rPr>
        <w:t>(4)穴位埋线：第五胸椎棘突上缘、第二腰椎棘突上缘，作套</w:t>
      </w:r>
      <w:r>
        <w:rPr>
          <w:rFonts w:ascii="宋体" w:hAnsi="宋体" w:cs="宋体" w:eastAsia="宋体"/>
          <w:sz w:val="28"/>
          <w:color w:val="000000"/>
          <w:b w:val="off"/>
          <w:i w:val="off"/>
        </w:rPr>
        <w:t>管埋线，每月1次，6次为一疗程。</w:t>
      </w:r>
    </w:p>
    <w:p>
      <w:pPr>
        <w:wordWrap w:val="on"/>
        <w:autoSpaceDE w:val="off"/>
        <w:autoSpaceDN w:val="off"/>
        <w:spacing w:before="100" w:after="0" w:line="360" w:lineRule="atLeast"/>
        <w:ind w:left="540" w:right="0"/>
        <w:jc w:val="both"/>
        <w:textAlignment w:val="auto"/>
        <w:rPr>
          <w:sz w:val="28"/>
        </w:rPr>
      </w:pPr>
      <w:r>
        <w:rPr>
          <w:rFonts w:ascii="宋体" w:hAnsi="宋体" w:cs="宋体" w:eastAsia="宋体"/>
          <w:sz w:val="28"/>
          <w:color w:val="000000"/>
          <w:b w:val="off"/>
          <w:i w:val="off"/>
        </w:rPr>
        <w:t>【靳三针疗法】</w:t>
      </w:r>
    </w:p>
    <w:p>
      <w:pPr>
        <w:wordWrap w:val="on"/>
        <w:autoSpaceDE w:val="off"/>
        <w:autoSpaceDN w:val="off"/>
        <w:spacing w:before="80" w:after="0" w:line="430" w:lineRule="atLeast"/>
        <w:ind w:left="540" w:right="640" w:firstLine="660"/>
        <w:jc w:val="both"/>
        <w:textAlignment w:val="auto"/>
        <w:rPr>
          <w:sz w:val="28"/>
        </w:rPr>
      </w:pPr>
      <w:r>
        <w:rPr>
          <w:rFonts w:ascii="宋体" w:hAnsi="宋体" w:cs="宋体" w:eastAsia="宋体"/>
          <w:sz w:val="28"/>
          <w:color w:val="000000"/>
          <w:b w:val="off"/>
          <w:i w:val="off"/>
        </w:rPr>
        <w:t>选用阴三针、腰三针、足三针。(参见“老年前列腺良性肿大”、</w:t>
      </w:r>
      <w:r>
        <w:rPr>
          <w:rFonts w:ascii="宋体" w:hAnsi="宋体" w:cs="宋体" w:eastAsia="宋体"/>
          <w:sz w:val="28"/>
          <w:color w:val="000000"/>
          <w:b w:val="off"/>
          <w:i w:val="off"/>
        </w:rPr>
        <w:t>“老年腰椎肥大”、“老年性关节肌肉疼痛”篇)</w:t>
      </w:r>
    </w:p>
    <w:p>
      <w:pPr>
        <w:wordWrap w:val="on"/>
        <w:autoSpaceDE w:val="off"/>
        <w:autoSpaceDN w:val="off"/>
        <w:spacing w:before="80" w:after="0" w:line="380" w:lineRule="atLeast"/>
        <w:ind w:left="540" w:right="0"/>
        <w:jc w:val="both"/>
        <w:textAlignment w:val="auto"/>
        <w:rPr>
          <w:sz w:val="28"/>
        </w:rPr>
      </w:pPr>
      <w:r>
        <w:rPr>
          <w:rFonts w:ascii="宋体" w:hAnsi="宋体" w:cs="宋体" w:eastAsia="宋体"/>
          <w:sz w:val="28"/>
          <w:color w:val="000000"/>
          <w:b w:val="off"/>
          <w:i w:val="off"/>
        </w:rPr>
        <w:t>【注意事项】</w:t>
      </w:r>
    </w:p>
    <w:p>
      <w:pPr>
        <w:wordWrap w:val="on"/>
        <w:autoSpaceDE w:val="off"/>
        <w:autoSpaceDN w:val="off"/>
        <w:spacing w:before="60" w:after="0" w:line="447" w:lineRule="atLeast"/>
        <w:ind w:left="480" w:right="680" w:firstLine="720"/>
        <w:jc w:val="both"/>
        <w:textAlignment w:val="auto"/>
        <w:rPr>
          <w:sz w:val="28"/>
        </w:rPr>
      </w:pPr>
      <w:r>
        <w:rPr>
          <w:rFonts w:ascii="宋体" w:hAnsi="宋体" w:cs="宋体" w:eastAsia="宋体"/>
          <w:sz w:val="28"/>
          <w:color w:val="000000"/>
          <w:b w:val="off"/>
          <w:i w:val="off"/>
        </w:rPr>
        <w:t>(1)针灸腹部和外阴局部穴位前，应嘱患者排空膀胱，并使针</w:t>
      </w:r>
      <w:r>
        <w:rPr>
          <w:rFonts w:ascii="宋体" w:hAnsi="宋体" w:cs="宋体" w:eastAsia="宋体"/>
          <w:sz w:val="28"/>
          <w:color w:val="000000"/>
          <w:b w:val="off"/>
          <w:i w:val="off"/>
        </w:rPr>
        <w:t>感放射至阴部。外阴部静脉充盈者，针刺局部时应防止刺破血管，</w:t>
      </w:r>
      <w:r>
        <w:rPr>
          <w:rFonts w:ascii="宋体" w:hAnsi="宋体" w:cs="宋体" w:eastAsia="宋体"/>
          <w:sz w:val="28"/>
          <w:color w:val="000000"/>
          <w:b w:val="off"/>
          <w:i w:val="off"/>
        </w:rPr>
        <w:t>形成血肿。行经期间暂停针灸。</w:t>
      </w:r>
    </w:p>
    <w:p>
      <w:pPr>
        <w:wordWrap w:val="on"/>
        <w:autoSpaceDE w:val="off"/>
        <w:autoSpaceDN w:val="off"/>
        <w:spacing w:before="60" w:after="0" w:line="440" w:lineRule="atLeast"/>
        <w:ind w:left="520" w:right="660" w:firstLine="680"/>
        <w:jc w:val="both"/>
        <w:textAlignment w:val="auto"/>
        <w:rPr>
          <w:sz w:val="28"/>
        </w:rPr>
      </w:pPr>
      <w:r>
        <w:rPr>
          <w:rFonts w:ascii="宋体" w:hAnsi="宋体" w:cs="宋体" w:eastAsia="宋体"/>
          <w:sz w:val="28"/>
          <w:color w:val="000000"/>
          <w:b w:val="off"/>
          <w:i w:val="off"/>
        </w:rPr>
        <w:t>(2)加强个人卫生，注意外阴部清洁，避免各种感染，防止炎症</w:t>
      </w:r>
      <w:r>
        <w:rPr>
          <w:rFonts w:ascii="宋体" w:hAnsi="宋体" w:cs="宋体" w:eastAsia="宋体"/>
          <w:sz w:val="28"/>
          <w:color w:val="000000"/>
          <w:b w:val="off"/>
          <w:i w:val="off"/>
        </w:rPr>
        <w:t>的发生，以配合治疗，预防复发。</w:t>
      </w:r>
    </w:p>
    <w:p>
      <w:pPr>
        <w:wordWrap w:val="on"/>
        <w:autoSpaceDE w:val="off"/>
        <w:autoSpaceDN w:val="off"/>
        <w:spacing w:before="80" w:after="0" w:line="380" w:lineRule="atLeast"/>
        <w:ind w:left="540" w:right="0"/>
        <w:jc w:val="both"/>
        <w:textAlignment w:val="auto"/>
        <w:rPr>
          <w:sz w:val="28"/>
        </w:rPr>
      </w:pPr>
      <w:r>
        <w:rPr>
          <w:rFonts w:ascii="宋体" w:hAnsi="宋体" w:cs="宋体" w:eastAsia="宋体"/>
          <w:sz w:val="28"/>
          <w:color w:val="000000"/>
          <w:b w:val="off"/>
          <w:i w:val="off"/>
        </w:rPr>
        <w:t>【讨论】</w:t>
      </w:r>
    </w:p>
    <w:p>
      <w:pPr>
        <w:wordWrap w:val="on"/>
        <w:autoSpaceDE w:val="off"/>
        <w:autoSpaceDN w:val="off"/>
        <w:spacing w:before="20" w:after="0" w:line="460" w:lineRule="atLeast"/>
        <w:ind w:left="500" w:right="660" w:firstLine="700"/>
        <w:jc w:val="both"/>
        <w:textAlignment w:val="auto"/>
        <w:rPr>
          <w:sz w:val="28"/>
        </w:rPr>
      </w:pPr>
      <w:r>
        <w:rPr>
          <w:rFonts w:ascii="宋体" w:hAnsi="宋体" w:cs="宋体" w:eastAsia="宋体"/>
          <w:sz w:val="28"/>
          <w:color w:val="000000"/>
          <w:b w:val="off"/>
          <w:i w:val="off"/>
        </w:rPr>
        <w:t>(1)外阴白斑是妇科难治病证之一。西医目前尚缺乏有效的</w:t>
      </w:r>
      <w:r>
        <w:rPr>
          <w:rFonts w:ascii="宋体" w:hAnsi="宋体" w:cs="宋体" w:eastAsia="宋体"/>
          <w:sz w:val="28"/>
          <w:color w:val="000000"/>
          <w:b w:val="off"/>
          <w:i w:val="off"/>
        </w:rPr>
        <w:t>治疗方法，一般认为必要时可行外阴白斑切除术。但切除后仍有</w:t>
      </w:r>
      <w:r>
        <w:rPr>
          <w:rFonts w:ascii="宋体" w:hAnsi="宋体" w:cs="宋体" w:eastAsia="宋体"/>
          <w:sz w:val="28"/>
          <w:color w:val="000000"/>
          <w:b w:val="off"/>
          <w:i w:val="off"/>
        </w:rPr>
        <w:t>部分复发。国内外资料认为本病癌变率不高，只有当鳞状上皮非</w:t>
      </w:r>
      <w:r>
        <w:rPr>
          <w:rFonts w:ascii="宋体" w:hAnsi="宋体" w:cs="宋体" w:eastAsia="宋体"/>
          <w:sz w:val="28"/>
          <w:color w:val="000000"/>
          <w:b w:val="off"/>
          <w:i w:val="off"/>
        </w:rPr>
        <w:t>典型增生时，才应视为恶性病变前期。因此主张对本病采取积极</w:t>
      </w:r>
      <w:r>
        <w:rPr>
          <w:rFonts w:ascii="宋体" w:hAnsi="宋体" w:cs="宋体" w:eastAsia="宋体"/>
          <w:sz w:val="28"/>
          <w:color w:val="000000"/>
          <w:b w:val="off"/>
          <w:i w:val="off"/>
        </w:rPr>
        <w:t>的非手术治疗，并重视随访追踪工作。</w:t>
      </w:r>
    </w:p>
    <w:p>
      <w:pPr>
        <w:wordWrap w:val="on"/>
        <w:autoSpaceDE w:val="off"/>
        <w:autoSpaceDN w:val="off"/>
        <w:spacing w:before="40" w:after="0" w:line="460" w:lineRule="atLeast"/>
        <w:ind w:left="520" w:right="640" w:firstLine="680"/>
        <w:jc w:val="both"/>
        <w:textAlignment w:val="auto"/>
        <w:rPr>
          <w:sz w:val="28"/>
        </w:rPr>
      </w:pPr>
      <w:r>
        <w:rPr>
          <w:rFonts w:ascii="宋体" w:hAnsi="宋体" w:cs="宋体" w:eastAsia="宋体"/>
          <w:sz w:val="28"/>
          <w:color w:val="000000"/>
          <w:b w:val="off"/>
          <w:i w:val="off"/>
        </w:rPr>
        <w:t>(2)针灸疗法治疗女性外阴白斑，有止痒止痛、改善外阴局部</w:t>
      </w:r>
      <w:r>
        <w:rPr>
          <w:rFonts w:ascii="宋体" w:hAnsi="宋体" w:cs="宋体" w:eastAsia="宋体"/>
          <w:sz w:val="28"/>
          <w:color w:val="000000"/>
          <w:b w:val="off"/>
          <w:i w:val="off"/>
        </w:rPr>
        <w:t>营养障碍，促进皮损转化的作用，并且具有安全、简便、无副作用之</w:t>
      </w:r>
      <w:r>
        <w:rPr>
          <w:rFonts w:ascii="宋体" w:hAnsi="宋体" w:cs="宋体" w:eastAsia="宋体"/>
          <w:sz w:val="28"/>
          <w:color w:val="000000"/>
          <w:b w:val="off"/>
          <w:i w:val="off"/>
        </w:rPr>
        <w:t>优点，是一种较为满意的非手术疗法。但辨证施治的正确与否、手</w:t>
      </w:r>
      <w:r>
        <w:rPr>
          <w:rFonts w:ascii="宋体" w:hAnsi="宋体" w:cs="宋体" w:eastAsia="宋体"/>
          <w:sz w:val="28"/>
          <w:color w:val="000000"/>
          <w:b w:val="off"/>
          <w:i w:val="off"/>
        </w:rPr>
        <w:t>法、针感、疗程是否恰当，在一定程度上均可影响疗效。</w:t>
      </w:r>
      <w:r>
        <w:br w:type="page"/>
      </w:r>
    </w:p>
    <w:p>
      <w:pPr>
        <w:wordWrap w:val="on"/>
        <w:autoSpaceDE w:val="off"/>
        <w:autoSpaceDN w:val="off"/>
        <w:spacing w:before="460" w:after="0" w:line="480" w:lineRule="atLeast"/>
        <w:ind w:left="480" w:right="0"/>
        <w:jc w:val="both"/>
        <w:textAlignment w:val="auto"/>
        <w:rPr>
          <w:sz w:val="32"/>
        </w:rPr>
      </w:pPr>
      <w:r>
        <w:rPr>
          <w:rFonts w:ascii="宋体" w:hAnsi="宋体" w:cs="宋体" w:eastAsia="宋体"/>
          <w:sz w:val="32"/>
          <w:color w:val="000000"/>
          <w:u w:val="single"/>
          <w:b w:val="off"/>
          <w:i w:val="off"/>
        </w:rPr>
        <w:t>188 常见老年病针灸治</w:t>
      </w:r>
      <w:r>
        <w:rPr>
          <w:rFonts w:ascii="宋体" w:hAnsi="宋体" w:cs="宋体" w:eastAsia="宋体"/>
          <w:sz w:val="32"/>
          <w:color w:val="000000"/>
          <w:b w:val="off"/>
          <w:i w:val="off"/>
        </w:rPr>
        <w:t>疗</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32"/>
          <w:color w:val="000000"/>
          <w:u w:val="single"/>
          <w:b w:val="off"/>
          <w:i w:val="off"/>
        </w:rPr>
        <w:t xml:space="preserve">        </w:t>
      </w:r>
      <w:r>
        <w:rPr>
          <w:rFonts w:ascii="宋体" w:hAnsi="宋体" w:cs="宋体" w:eastAsia="宋体"/>
          <w:sz w:val="32"/>
          <w:color w:val="000000"/>
          <w:b w:val="off"/>
          <w:i w:val="off"/>
        </w:rPr>
        <w:t xml:space="preserve">        </w:t>
      </w:r>
      <w:r>
        <w:rPr>
          <w:rFonts w:ascii="宋体" w:hAnsi="宋体" w:cs="宋体" w:eastAsia="宋体"/>
          <w:sz w:val="32"/>
          <w:color w:val="000000"/>
          <w:u w:val="single"/>
          <w:b w:val="off"/>
          <w:i w:val="off"/>
        </w:rPr>
        <w:t xml:space="preserve">    </w:t>
      </w:r>
    </w:p>
    <w:p>
      <w:pPr>
        <w:wordWrap w:val="on"/>
        <w:autoSpaceDE w:val="off"/>
        <w:autoSpaceDN w:val="off"/>
        <w:spacing w:before="760" w:after="0" w:line="520" w:lineRule="atLeast"/>
        <w:ind w:left="480" w:right="0"/>
        <w:jc w:val="both"/>
        <w:textAlignment w:val="auto"/>
        <w:rPr>
          <w:sz w:val="32"/>
        </w:rPr>
      </w:pPr>
      <w:r>
        <w:rPr>
          <w:rFonts w:ascii="宋体" w:hAnsi="宋体" w:cs="宋体" w:eastAsia="宋体"/>
          <w:sz w:val="32"/>
          <w:color w:val="000000"/>
          <w:b w:val="off"/>
          <w:i w:val="off"/>
        </w:rPr>
        <w:t>二十七 老年性外阴瘙痒症</w:t>
      </w:r>
    </w:p>
    <w:p>
      <w:pPr>
        <w:wordWrap w:val="on"/>
        <w:autoSpaceDE w:val="off"/>
        <w:autoSpaceDN w:val="off"/>
        <w:spacing w:before="420" w:after="0" w:line="360" w:lineRule="atLeast"/>
        <w:ind w:left="48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40" w:after="0" w:line="460" w:lineRule="atLeast"/>
        <w:ind w:left="400" w:right="720" w:firstLine="680"/>
        <w:jc w:val="both"/>
        <w:textAlignment w:val="auto"/>
        <w:rPr>
          <w:sz w:val="28"/>
        </w:rPr>
      </w:pPr>
      <w:r>
        <w:rPr>
          <w:rFonts w:ascii="宋体" w:hAnsi="宋体" w:cs="宋体" w:eastAsia="宋体"/>
          <w:sz w:val="28"/>
          <w:color w:val="000000"/>
          <w:b w:val="off"/>
          <w:i w:val="off"/>
        </w:rPr>
        <w:t>妇女外阴及阴中瘙痒，其则波及肛门周围，痒痛难忍，称为外</w:t>
      </w:r>
      <w:r>
        <w:rPr>
          <w:rFonts w:ascii="宋体" w:hAnsi="宋体" w:cs="宋体" w:eastAsia="宋体"/>
          <w:sz w:val="28"/>
          <w:color w:val="000000"/>
          <w:b w:val="off"/>
          <w:i w:val="off"/>
        </w:rPr>
        <w:t>阴瘙痒。本病病因较为复杂，慢性局部刺激，如炎症、尿液，或全身</w:t>
      </w:r>
      <w:r>
        <w:rPr>
          <w:rFonts w:ascii="宋体" w:hAnsi="宋体" w:cs="宋体" w:eastAsia="宋体"/>
          <w:sz w:val="28"/>
          <w:color w:val="000000"/>
          <w:b w:val="off"/>
          <w:i w:val="off"/>
        </w:rPr>
        <w:t>因素，如糖尿病、黄疸、维生素缺乏等均可引起。此外，老年妇女阴</w:t>
      </w:r>
      <w:r>
        <w:rPr>
          <w:rFonts w:ascii="宋体" w:hAnsi="宋体" w:cs="宋体" w:eastAsia="宋体"/>
          <w:sz w:val="28"/>
          <w:color w:val="000000"/>
          <w:b w:val="off"/>
          <w:i w:val="off"/>
        </w:rPr>
        <w:t>道分泌物减少，外阴皮肤在老年性退化过程中结缔组织皱缩、硬</w:t>
      </w:r>
      <w:r>
        <w:rPr>
          <w:rFonts w:ascii="宋体" w:hAnsi="宋体" w:cs="宋体" w:eastAsia="宋体"/>
          <w:sz w:val="28"/>
          <w:color w:val="000000"/>
          <w:b w:val="off"/>
          <w:i w:val="off"/>
        </w:rPr>
        <w:t>化，刺激局部的神经末梢，亦能引起瘙痒。临床表现为持续性或阵</w:t>
      </w:r>
      <w:r>
        <w:rPr>
          <w:rFonts w:ascii="宋体" w:hAnsi="宋体" w:cs="宋体" w:eastAsia="宋体"/>
          <w:sz w:val="28"/>
          <w:color w:val="000000"/>
          <w:b w:val="off"/>
          <w:i w:val="off"/>
        </w:rPr>
        <w:t>发性外阴瘙痒，局部红肿，抓痕或继发感染，一般无皮损。</w:t>
      </w:r>
    </w:p>
    <w:p>
      <w:pPr>
        <w:wordWrap w:val="on"/>
        <w:autoSpaceDE w:val="off"/>
        <w:autoSpaceDN w:val="off"/>
        <w:spacing w:before="60" w:after="0" w:line="445" w:lineRule="atLeast"/>
        <w:ind w:left="400" w:right="740" w:firstLine="680"/>
        <w:jc w:val="both"/>
        <w:textAlignment w:val="auto"/>
        <w:rPr>
          <w:sz w:val="28"/>
        </w:rPr>
      </w:pPr>
      <w:r>
        <w:rPr>
          <w:rFonts w:ascii="宋体" w:hAnsi="宋体" w:cs="宋体" w:eastAsia="宋体"/>
          <w:sz w:val="28"/>
          <w:color w:val="000000"/>
          <w:b w:val="off"/>
          <w:i w:val="off"/>
        </w:rPr>
        <w:t>中医学称本病为“阴痒”、“阴门瘙痒”、“阴虱”。其发生多由脾</w:t>
      </w:r>
      <w:r>
        <w:rPr>
          <w:rFonts w:ascii="宋体" w:hAnsi="宋体" w:cs="宋体" w:eastAsia="宋体"/>
          <w:sz w:val="28"/>
          <w:color w:val="000000"/>
          <w:b w:val="off"/>
          <w:i w:val="off"/>
        </w:rPr>
        <w:t>虚湿盛，郁久化热，湿热蕴结，注于下焦；或忧思愤怒，肝郁生热，挟</w:t>
      </w:r>
      <w:r>
        <w:rPr>
          <w:rFonts w:ascii="宋体" w:hAnsi="宋体" w:cs="宋体" w:eastAsia="宋体"/>
          <w:sz w:val="28"/>
          <w:color w:val="000000"/>
          <w:b w:val="off"/>
          <w:i w:val="off"/>
        </w:rPr>
        <w:t>湿下注，湿热生虫而致阴痒。 或年老体弱，肝肾阴虚，精血亏耗，血</w:t>
      </w:r>
      <w:r>
        <w:rPr>
          <w:rFonts w:ascii="宋体" w:hAnsi="宋体" w:cs="宋体" w:eastAsia="宋体"/>
          <w:sz w:val="28"/>
          <w:color w:val="000000"/>
          <w:b w:val="off"/>
          <w:i w:val="off"/>
        </w:rPr>
        <w:t>虚生风化燥，而致外阴干涩作痒。</w:t>
      </w:r>
    </w:p>
    <w:p>
      <w:pPr>
        <w:wordWrap w:val="on"/>
        <w:autoSpaceDE w:val="off"/>
        <w:autoSpaceDN w:val="off"/>
        <w:spacing w:before="120" w:after="0" w:line="360" w:lineRule="atLeast"/>
        <w:ind w:left="48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100" w:after="0" w:line="380" w:lineRule="atLeast"/>
        <w:ind w:left="1080" w:right="0"/>
        <w:jc w:val="both"/>
        <w:textAlignment w:val="auto"/>
        <w:rPr>
          <w:sz w:val="28"/>
        </w:rPr>
      </w:pPr>
      <w:r>
        <w:rPr>
          <w:rFonts w:ascii="宋体" w:hAnsi="宋体" w:cs="宋体" w:eastAsia="宋体"/>
          <w:sz w:val="28"/>
          <w:color w:val="000000"/>
          <w:b w:val="off"/>
          <w:i w:val="off"/>
        </w:rPr>
        <w:t>1.湿热下注</w:t>
      </w:r>
    </w:p>
    <w:p>
      <w:pPr>
        <w:wordWrap w:val="on"/>
        <w:autoSpaceDE w:val="off"/>
        <w:autoSpaceDN w:val="off"/>
        <w:spacing w:before="0" w:after="0" w:line="467" w:lineRule="atLeast"/>
        <w:ind w:left="360" w:right="760" w:firstLine="720"/>
        <w:jc w:val="both"/>
        <w:textAlignment w:val="auto"/>
        <w:rPr>
          <w:sz w:val="28"/>
        </w:rPr>
      </w:pPr>
      <w:r>
        <w:rPr>
          <w:rFonts w:ascii="宋体" w:hAnsi="宋体" w:cs="宋体" w:eastAsia="宋体"/>
          <w:sz w:val="28"/>
          <w:color w:val="000000"/>
          <w:b w:val="off"/>
          <w:i w:val="off"/>
        </w:rPr>
        <w:t>(1)临床表现：外阴瘙痒难忍，带下量多而腥臭，外阴湿润，或</w:t>
      </w:r>
      <w:r>
        <w:rPr>
          <w:rFonts w:ascii="宋体" w:hAnsi="宋体" w:cs="宋体" w:eastAsia="宋体"/>
          <w:sz w:val="28"/>
          <w:color w:val="000000"/>
          <w:b w:val="off"/>
          <w:i w:val="off"/>
        </w:rPr>
        <w:t>局部有渗出物；胸闷不舒，心烦，纳少，口苦口黏，舌质红，苔黄而</w:t>
      </w:r>
      <w:r>
        <w:rPr>
          <w:rFonts w:ascii="宋体" w:hAnsi="宋体" w:cs="宋体" w:eastAsia="宋体"/>
          <w:sz w:val="28"/>
          <w:color w:val="000000"/>
          <w:b w:val="off"/>
          <w:i w:val="off"/>
        </w:rPr>
        <w:t>腻，脉滑数。</w:t>
      </w:r>
    </w:p>
    <w:p>
      <w:pPr>
        <w:wordWrap w:val="on"/>
        <w:autoSpaceDE w:val="off"/>
        <w:autoSpaceDN w:val="off"/>
        <w:spacing w:before="80" w:after="0" w:line="380" w:lineRule="atLeast"/>
        <w:ind w:left="1080" w:right="0"/>
        <w:jc w:val="both"/>
        <w:textAlignment w:val="auto"/>
        <w:rPr>
          <w:sz w:val="28"/>
        </w:rPr>
      </w:pPr>
      <w:r>
        <w:rPr>
          <w:rFonts w:ascii="宋体" w:hAnsi="宋体" w:cs="宋体" w:eastAsia="宋体"/>
          <w:sz w:val="28"/>
          <w:color w:val="000000"/>
          <w:b w:val="off"/>
          <w:i w:val="off"/>
        </w:rPr>
        <w:t>(2)治疗原则：清热利湿，解毒止痒。</w:t>
      </w:r>
    </w:p>
    <w:p>
      <w:pPr>
        <w:wordWrap w:val="on"/>
        <w:autoSpaceDE w:val="off"/>
        <w:autoSpaceDN w:val="off"/>
        <w:spacing w:before="0" w:after="0" w:line="480" w:lineRule="atLeast"/>
        <w:ind w:left="420" w:right="760" w:firstLine="660"/>
        <w:jc w:val="both"/>
        <w:textAlignment w:val="auto"/>
        <w:rPr>
          <w:sz w:val="28"/>
        </w:rPr>
      </w:pPr>
      <w:r>
        <w:rPr>
          <w:rFonts w:ascii="宋体" w:hAnsi="宋体" w:cs="宋体" w:eastAsia="宋体"/>
          <w:sz w:val="28"/>
          <w:color w:val="000000"/>
          <w:b w:val="off"/>
          <w:i w:val="off"/>
        </w:rPr>
        <w:t>(3)选穴及治疗方法：选关元、归来、秩边、阴陵泉、百虫窝、委</w:t>
      </w:r>
      <w:r>
        <w:rPr>
          <w:rFonts w:ascii="宋体" w:hAnsi="宋体" w:cs="宋体" w:eastAsia="宋体"/>
          <w:sz w:val="28"/>
          <w:color w:val="000000"/>
          <w:b w:val="off"/>
          <w:i w:val="off"/>
        </w:rPr>
        <w:t>中穴。针用泻法，留针20分钟，每日1次，10次为一疗程。</w:t>
      </w:r>
    </w:p>
    <w:p>
      <w:pPr>
        <w:wordWrap w:val="on"/>
        <w:autoSpaceDE w:val="off"/>
        <w:autoSpaceDN w:val="off"/>
        <w:spacing w:before="40" w:after="0" w:line="440" w:lineRule="atLeast"/>
        <w:ind w:left="400" w:right="740" w:firstLine="680"/>
        <w:jc w:val="both"/>
        <w:textAlignment w:val="auto"/>
        <w:rPr>
          <w:sz w:val="28"/>
        </w:rPr>
      </w:pPr>
      <w:r>
        <w:rPr>
          <w:rFonts w:ascii="宋体" w:hAnsi="宋体" w:cs="宋体" w:eastAsia="宋体"/>
          <w:sz w:val="28"/>
          <w:color w:val="000000"/>
          <w:b w:val="off"/>
          <w:i w:val="off"/>
        </w:rPr>
        <w:t>(4)方义：关元、归来、秩边穴行气化湿，委中、阴陵泉穴清热</w:t>
      </w:r>
      <w:r>
        <w:rPr>
          <w:rFonts w:ascii="宋体" w:hAnsi="宋体" w:cs="宋体" w:eastAsia="宋体"/>
          <w:sz w:val="28"/>
          <w:color w:val="000000"/>
          <w:b w:val="off"/>
          <w:i w:val="off"/>
        </w:rPr>
        <w:t>利湿，百虫窝穴解毒止痒。</w:t>
      </w:r>
    </w:p>
    <w:p>
      <w:pPr>
        <w:wordWrap w:val="on"/>
        <w:autoSpaceDE w:val="off"/>
        <w:autoSpaceDN w:val="off"/>
        <w:spacing w:before="100" w:after="0" w:line="360" w:lineRule="atLeast"/>
        <w:ind w:left="1080" w:right="0"/>
        <w:jc w:val="both"/>
        <w:textAlignment w:val="auto"/>
        <w:rPr>
          <w:sz w:val="28"/>
        </w:rPr>
      </w:pPr>
      <w:r>
        <w:rPr>
          <w:rFonts w:ascii="宋体" w:hAnsi="宋体" w:cs="宋体" w:eastAsia="宋体"/>
          <w:sz w:val="28"/>
          <w:color w:val="000000"/>
          <w:b w:val="off"/>
          <w:i w:val="off"/>
        </w:rPr>
        <w:t>2.肝肾阴虚</w:t>
      </w:r>
    </w:p>
    <w:p>
      <w:pPr>
        <w:wordWrap w:val="on"/>
        <w:autoSpaceDE w:val="off"/>
        <w:autoSpaceDN w:val="off"/>
        <w:spacing w:before="60" w:after="0" w:line="440" w:lineRule="atLeast"/>
        <w:ind w:left="380" w:right="760" w:firstLine="700"/>
        <w:jc w:val="both"/>
        <w:textAlignment w:val="auto"/>
        <w:rPr>
          <w:sz w:val="28"/>
        </w:rPr>
      </w:pPr>
      <w:r>
        <w:rPr>
          <w:rFonts w:ascii="宋体" w:hAnsi="宋体" w:cs="宋体" w:eastAsia="宋体"/>
          <w:sz w:val="28"/>
          <w:color w:val="000000"/>
          <w:b w:val="off"/>
          <w:i w:val="off"/>
        </w:rPr>
        <w:t>(1)临床表现：外阴干涩痒痛难忍，或有灼热感，并有五心烦</w:t>
      </w:r>
      <w:r>
        <w:rPr>
          <w:rFonts w:ascii="宋体" w:hAnsi="宋体" w:cs="宋体" w:eastAsia="宋体"/>
          <w:sz w:val="28"/>
          <w:color w:val="000000"/>
          <w:b w:val="off"/>
          <w:i w:val="off"/>
        </w:rPr>
        <w:t>热，眩晕，腰痠耳鸣，口干便秘，舌红少苔，脉细数。</w:t>
      </w:r>
    </w:p>
    <w:p>
      <w:pPr>
        <w:wordWrap w:val="on"/>
        <w:autoSpaceDE w:val="off"/>
        <w:autoSpaceDN w:val="off"/>
        <w:spacing w:before="100" w:after="0" w:line="380" w:lineRule="atLeast"/>
        <w:ind w:left="1080" w:right="0"/>
        <w:jc w:val="both"/>
        <w:textAlignment w:val="auto"/>
        <w:rPr>
          <w:sz w:val="28"/>
        </w:rPr>
      </w:pPr>
      <w:r>
        <w:rPr>
          <w:rFonts w:ascii="宋体" w:hAnsi="宋体" w:cs="宋体" w:eastAsia="宋体"/>
          <w:sz w:val="28"/>
          <w:color w:val="000000"/>
          <w:b w:val="off"/>
          <w:i w:val="off"/>
        </w:rPr>
        <w:t>(2)治疗原则：滋养肝肾，熄风止痒。</w:t>
      </w:r>
    </w:p>
    <w:p>
      <w:pPr>
        <w:wordWrap w:val="on"/>
        <w:autoSpaceDE w:val="off"/>
        <w:autoSpaceDN w:val="off"/>
        <w:spacing w:before="20" w:after="0" w:line="460" w:lineRule="atLeast"/>
        <w:ind w:left="400" w:right="740" w:firstLine="680"/>
        <w:jc w:val="both"/>
        <w:textAlignment w:val="auto"/>
        <w:rPr>
          <w:sz w:val="28"/>
        </w:rPr>
      </w:pPr>
      <w:r>
        <w:rPr>
          <w:rFonts w:ascii="宋体" w:hAnsi="宋体" w:cs="宋体" w:eastAsia="宋体"/>
          <w:sz w:val="28"/>
          <w:color w:val="000000"/>
          <w:b w:val="off"/>
          <w:i w:val="off"/>
        </w:rPr>
        <w:t>(3)选穴及治疗方法：选大赫、归来、八髎、照海(补)、太冲穴。</w:t>
      </w:r>
      <w:r>
        <w:rPr>
          <w:rFonts w:ascii="宋体" w:hAnsi="宋体" w:cs="宋体" w:eastAsia="宋体"/>
          <w:sz w:val="28"/>
          <w:color w:val="000000"/>
          <w:b w:val="off"/>
          <w:i w:val="off"/>
        </w:rPr>
        <w:t>痒甚者加少府、行间穴；便秘加大肠俞、然谷穴或选阴廉、曲骨、会</w:t>
      </w:r>
      <w:r>
        <w:rPr>
          <w:rFonts w:ascii="宋体" w:hAnsi="宋体" w:cs="宋体" w:eastAsia="宋体"/>
          <w:sz w:val="28"/>
          <w:color w:val="000000"/>
          <w:b w:val="off"/>
          <w:i w:val="off"/>
        </w:rPr>
        <w:t>阴穴。 留针20~30分钟，平补平泻。 手法用捻转法，会阴穴不提</w:t>
      </w:r>
      <w:r>
        <w:br w:type="page"/>
      </w:r>
    </w:p>
    <w:p>
      <w:pPr>
        <w:wordWrap w:val="on"/>
        <w:autoSpaceDE w:val="off"/>
        <w:autoSpaceDN w:val="off"/>
        <w:spacing w:before="600" w:after="0" w:line="360" w:lineRule="atLeast"/>
        <w:ind w:left="620" w:right="0"/>
        <w:jc w:val="both"/>
        <w:textAlignment w:val="auto"/>
        <w:rPr>
          <w:sz w:val="27"/>
        </w:rPr>
      </w:pPr>
      <w:r>
        <w:rPr>
          <w:rFonts w:ascii="宋体" w:hAnsi="宋体" w:cs="宋体" w:eastAsia="宋体"/>
          <w:sz w:val="27"/>
          <w:color w:val="000000"/>
          <w:u w:val="single"/>
          <w:b w:val="off"/>
          <w:i w:val="off"/>
        </w:rPr>
        <w:t xml:space="preserve">                             下篇 各种老年疾病的针灸治疗 189</w:t>
      </w:r>
    </w:p>
    <w:p>
      <w:pPr>
        <w:wordWrap w:val="on"/>
        <w:autoSpaceDE w:val="off"/>
        <w:autoSpaceDN w:val="off"/>
        <w:spacing w:before="360" w:after="0" w:line="470" w:lineRule="atLeast"/>
        <w:ind w:left="620" w:right="520"/>
        <w:jc w:val="both"/>
        <w:textAlignment w:val="auto"/>
        <w:rPr>
          <w:sz w:val="27"/>
        </w:rPr>
      </w:pPr>
      <w:r>
        <w:rPr>
          <w:rFonts w:ascii="宋体" w:hAnsi="宋体" w:cs="宋体" w:eastAsia="宋体"/>
          <w:sz w:val="27"/>
          <w:color w:val="000000"/>
          <w:b w:val="off"/>
          <w:i w:val="off"/>
        </w:rPr>
        <w:t>插，中等度刺激，腹部穴位使针感向会阴部放射，留针30分钟。 以</w:t>
      </w:r>
      <w:r>
        <w:rPr>
          <w:rFonts w:ascii="宋体" w:hAnsi="宋体" w:cs="宋体" w:eastAsia="宋体"/>
          <w:sz w:val="27"/>
          <w:color w:val="000000"/>
          <w:b w:val="off"/>
          <w:i w:val="off"/>
        </w:rPr>
        <w:t>会阴部有温热感为好。每口或隔日1次，4次为一疗程。</w:t>
      </w:r>
    </w:p>
    <w:p>
      <w:pPr>
        <w:wordWrap w:val="on"/>
        <w:autoSpaceDE w:val="off"/>
        <w:autoSpaceDN w:val="off"/>
        <w:spacing w:before="60" w:after="0" w:line="380" w:lineRule="atLeast"/>
        <w:ind w:left="620" w:right="0"/>
        <w:jc w:val="both"/>
        <w:textAlignment w:val="auto"/>
        <w:rPr>
          <w:sz w:val="27"/>
        </w:rPr>
      </w:pPr>
      <w:r>
        <w:rPr>
          <w:rFonts w:ascii="宋体" w:hAnsi="宋体" w:cs="宋体" w:eastAsia="宋体"/>
          <w:sz w:val="27"/>
          <w:color w:val="000000"/>
          <w:b w:val="off"/>
          <w:i w:val="off"/>
        </w:rPr>
        <w:t>【其他疗法】</w:t>
      </w:r>
    </w:p>
    <w:p>
      <w:pPr>
        <w:wordWrap w:val="on"/>
        <w:autoSpaceDE w:val="off"/>
        <w:autoSpaceDN w:val="off"/>
        <w:spacing w:before="0" w:after="0" w:line="465" w:lineRule="atLeast"/>
        <w:ind w:left="560" w:right="560" w:firstLine="700"/>
        <w:jc w:val="both"/>
        <w:textAlignment w:val="auto"/>
        <w:rPr>
          <w:sz w:val="27"/>
        </w:rPr>
      </w:pPr>
      <w:r>
        <w:rPr>
          <w:rFonts w:ascii="宋体" w:hAnsi="宋体" w:cs="宋体" w:eastAsia="宋体"/>
          <w:sz w:val="27"/>
          <w:color w:val="000000"/>
          <w:b w:val="off"/>
          <w:i w:val="off"/>
        </w:rPr>
        <w:t>(1)腕踝针： 下1区(内踝最高点上三横指，靠跟腱内缘)，用</w:t>
      </w:r>
      <w:r>
        <w:rPr>
          <w:rFonts w:ascii="宋体" w:hAnsi="宋体" w:cs="宋体" w:eastAsia="宋体"/>
          <w:sz w:val="27"/>
          <w:color w:val="000000"/>
          <w:b w:val="off"/>
          <w:i w:val="off"/>
        </w:rPr>
        <w:t>30号1.5寸毫针,呈30°角进针,深约1.4 寸,留针15~20分钟。</w:t>
      </w:r>
      <w:r>
        <w:rPr>
          <w:rFonts w:ascii="宋体" w:hAnsi="宋体" w:cs="宋体" w:eastAsia="宋体"/>
          <w:sz w:val="27"/>
          <w:color w:val="000000"/>
          <w:b w:val="off"/>
          <w:i w:val="off"/>
        </w:rPr>
        <w:t>每日或隔日1次，10次为一疗程。 腕踝针有养血滋阴、润燥止痒</w:t>
      </w:r>
      <w:r>
        <w:rPr>
          <w:rFonts w:ascii="宋体" w:hAnsi="宋体" w:cs="宋体" w:eastAsia="宋体"/>
          <w:sz w:val="27"/>
          <w:color w:val="000000"/>
          <w:b w:val="off"/>
          <w:i w:val="off"/>
        </w:rPr>
        <w:t>之效。</w:t>
      </w:r>
    </w:p>
    <w:p>
      <w:pPr>
        <w:wordWrap w:val="on"/>
        <w:autoSpaceDE w:val="off"/>
        <w:autoSpaceDN w:val="off"/>
        <w:spacing w:before="20" w:after="0" w:line="460" w:lineRule="atLeast"/>
        <w:ind w:left="560" w:right="580" w:firstLine="700"/>
        <w:jc w:val="both"/>
        <w:textAlignment w:val="auto"/>
        <w:rPr>
          <w:sz w:val="27"/>
        </w:rPr>
      </w:pPr>
      <w:r>
        <w:rPr>
          <w:rFonts w:ascii="宋体" w:hAnsi="宋体" w:cs="宋体" w:eastAsia="宋体"/>
          <w:sz w:val="27"/>
          <w:color w:val="000000"/>
          <w:b w:val="off"/>
          <w:i w:val="off"/>
        </w:rPr>
        <w:t>(2)曲骨穴封闭：1%普鲁卡因2ml，用6号半针头直刺，针头</w:t>
      </w:r>
      <w:r>
        <w:rPr>
          <w:rFonts w:ascii="宋体" w:hAnsi="宋体" w:cs="宋体" w:eastAsia="宋体"/>
          <w:sz w:val="27"/>
          <w:color w:val="000000"/>
          <w:b w:val="off"/>
          <w:i w:val="off"/>
        </w:rPr>
        <w:t>略向阴部倾斜，并使针感向下放散至会阴部后，注入药物。隔日1</w:t>
      </w:r>
      <w:r>
        <w:rPr>
          <w:rFonts w:ascii="宋体" w:hAnsi="宋体" w:cs="宋体" w:eastAsia="宋体"/>
          <w:sz w:val="27"/>
          <w:color w:val="000000"/>
          <w:b w:val="off"/>
          <w:i w:val="off"/>
        </w:rPr>
        <w:t>次，5次为一疗程。注意严格消毒。患者应选择无严重心、肝、肺、</w:t>
      </w:r>
      <w:r>
        <w:rPr>
          <w:rFonts w:ascii="宋体" w:hAnsi="宋体" w:cs="宋体" w:eastAsia="宋体"/>
          <w:sz w:val="27"/>
          <w:color w:val="000000"/>
          <w:b w:val="off"/>
          <w:i w:val="off"/>
        </w:rPr>
        <w:t>肾疾患，曲骨穴区及周围皮肤无皮损，普鲁卡因皮试阴性者。</w:t>
      </w:r>
    </w:p>
    <w:p>
      <w:pPr>
        <w:wordWrap w:val="on"/>
        <w:autoSpaceDE w:val="off"/>
        <w:autoSpaceDN w:val="off"/>
        <w:spacing w:before="60" w:after="0" w:line="420" w:lineRule="atLeast"/>
        <w:ind w:left="600" w:right="540" w:firstLine="660"/>
        <w:jc w:val="both"/>
        <w:textAlignment w:val="auto"/>
        <w:rPr>
          <w:sz w:val="27"/>
        </w:rPr>
      </w:pPr>
      <w:r>
        <w:rPr>
          <w:rFonts w:ascii="宋体" w:hAnsi="宋体" w:cs="宋体" w:eastAsia="宋体"/>
          <w:sz w:val="27"/>
          <w:color w:val="000000"/>
          <w:b w:val="off"/>
          <w:i w:val="off"/>
        </w:rPr>
        <w:t>(3)穴位埋线：选阴廉、阴交穴，每10~20 天理线1次，可行</w:t>
      </w:r>
      <w:r>
        <w:rPr>
          <w:rFonts w:ascii="宋体" w:hAnsi="宋体" w:cs="宋体" w:eastAsia="宋体"/>
          <w:sz w:val="27"/>
          <w:color w:val="000000"/>
          <w:b w:val="off"/>
          <w:i w:val="off"/>
        </w:rPr>
        <w:t>3~4次。</w:t>
      </w:r>
    </w:p>
    <w:p>
      <w:pPr>
        <w:wordWrap w:val="on"/>
        <w:autoSpaceDE w:val="off"/>
        <w:autoSpaceDN w:val="off"/>
        <w:spacing w:before="100" w:after="0" w:line="420" w:lineRule="atLeast"/>
        <w:ind w:left="600" w:right="600" w:firstLine="660"/>
        <w:jc w:val="both"/>
        <w:textAlignment w:val="auto"/>
        <w:rPr>
          <w:sz w:val="27"/>
        </w:rPr>
      </w:pPr>
      <w:r>
        <w:rPr>
          <w:rFonts w:ascii="宋体" w:hAnsi="宋体" w:cs="宋体" w:eastAsia="宋体"/>
          <w:sz w:val="27"/>
          <w:color w:val="000000"/>
          <w:b w:val="off"/>
          <w:i w:val="off"/>
        </w:rPr>
        <w:t>(4)穴位注射蒸馏水：取会阴穴，蒸馏水0. 1ml，作皮内注射，</w:t>
      </w:r>
      <w:r>
        <w:rPr>
          <w:rFonts w:ascii="宋体" w:hAnsi="宋体" w:cs="宋体" w:eastAsia="宋体"/>
          <w:sz w:val="27"/>
          <w:color w:val="000000"/>
          <w:b w:val="off"/>
          <w:i w:val="off"/>
        </w:rPr>
        <w:t>每天或隔天1次。</w:t>
      </w:r>
    </w:p>
    <w:p>
      <w:pPr>
        <w:wordWrap w:val="on"/>
        <w:autoSpaceDE w:val="off"/>
        <w:autoSpaceDN w:val="off"/>
        <w:spacing w:before="100" w:after="0" w:line="360" w:lineRule="atLeast"/>
        <w:ind w:left="1260" w:right="0"/>
        <w:jc w:val="both"/>
        <w:textAlignment w:val="auto"/>
        <w:rPr>
          <w:sz w:val="27"/>
        </w:rPr>
      </w:pPr>
      <w:r>
        <w:rPr>
          <w:rFonts w:ascii="宋体" w:hAnsi="宋体" w:cs="宋体" w:eastAsia="宋体"/>
          <w:sz w:val="27"/>
          <w:color w:val="000000"/>
          <w:b w:val="off"/>
          <w:i w:val="off"/>
        </w:rPr>
        <w:t>(5)古代方选</w:t>
      </w:r>
    </w:p>
    <w:p>
      <w:pPr>
        <w:wordWrap w:val="on"/>
        <w:autoSpaceDE w:val="off"/>
        <w:autoSpaceDN w:val="off"/>
        <w:spacing w:before="60" w:after="0" w:line="440" w:lineRule="atLeast"/>
        <w:ind w:left="580" w:right="580" w:firstLine="680"/>
        <w:jc w:val="both"/>
        <w:textAlignment w:val="auto"/>
        <w:rPr>
          <w:sz w:val="27"/>
        </w:rPr>
      </w:pPr>
      <w:r>
        <w:rPr>
          <w:rFonts w:ascii="宋体" w:hAnsi="宋体" w:cs="宋体" w:eastAsia="宋体"/>
          <w:sz w:val="27"/>
          <w:color w:val="000000"/>
          <w:b w:val="off"/>
          <w:i w:val="off"/>
        </w:rPr>
        <w:t>① 女子阴中痒……中极主之。 又女子下苍汁不禁，赤沥，阴中</w:t>
      </w:r>
      <w:r>
        <w:rPr>
          <w:rFonts w:ascii="宋体" w:hAnsi="宋体" w:cs="宋体" w:eastAsia="宋体"/>
          <w:sz w:val="27"/>
          <w:color w:val="000000"/>
          <w:b w:val="off"/>
          <w:i w:val="off"/>
        </w:rPr>
        <w:t>痒痛……下髎主之。 (《针灸甲乙经》)</w:t>
      </w:r>
    </w:p>
    <w:p>
      <w:pPr>
        <w:wordWrap w:val="on"/>
        <w:autoSpaceDE w:val="off"/>
        <w:autoSpaceDN w:val="off"/>
        <w:spacing w:before="100" w:after="0" w:line="380" w:lineRule="atLeast"/>
        <w:ind w:left="1260" w:right="0"/>
        <w:jc w:val="both"/>
        <w:textAlignment w:val="auto"/>
        <w:rPr>
          <w:sz w:val="27"/>
        </w:rPr>
      </w:pPr>
      <w:r>
        <w:rPr>
          <w:rFonts w:ascii="宋体" w:hAnsi="宋体" w:cs="宋体" w:eastAsia="宋体"/>
          <w:sz w:val="27"/>
          <w:color w:val="000000"/>
          <w:b w:val="off"/>
          <w:i w:val="off"/>
        </w:rPr>
        <w:t>② 至阴，屋翳疔痒疾之疼多。(《百症赋》)</w:t>
      </w:r>
    </w:p>
    <w:p>
      <w:pPr>
        <w:wordWrap w:val="on"/>
        <w:autoSpaceDE w:val="off"/>
        <w:autoSpaceDN w:val="off"/>
        <w:spacing w:before="40" w:after="0" w:line="440" w:lineRule="atLeast"/>
        <w:ind w:left="640" w:right="560" w:firstLine="620"/>
        <w:jc w:val="both"/>
        <w:textAlignment w:val="auto"/>
        <w:rPr>
          <w:sz w:val="27"/>
        </w:rPr>
      </w:pPr>
      <w:r>
        <w:rPr>
          <w:rFonts w:ascii="宋体" w:hAnsi="宋体" w:cs="宋体" w:eastAsia="宋体"/>
          <w:sz w:val="27"/>
          <w:color w:val="000000"/>
          <w:b w:val="off"/>
          <w:i w:val="off"/>
        </w:rPr>
        <w:t>③ 上髎主治妇人绝嗣，阴中痒痛，阴挺出，赤白带下。 (《类经</w:t>
      </w:r>
      <w:r>
        <w:rPr>
          <w:rFonts w:ascii="宋体" w:hAnsi="宋体" w:cs="宋体" w:eastAsia="宋体"/>
          <w:sz w:val="27"/>
          <w:color w:val="000000"/>
          <w:b w:val="off"/>
          <w:i w:val="off"/>
        </w:rPr>
        <w:t>图翼》)</w:t>
      </w:r>
    </w:p>
    <w:p>
      <w:pPr>
        <w:wordWrap w:val="on"/>
        <w:autoSpaceDE w:val="off"/>
        <w:autoSpaceDN w:val="off"/>
        <w:spacing w:before="100" w:after="0" w:line="360" w:lineRule="atLeast"/>
        <w:ind w:left="62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140" w:after="0" w:line="380" w:lineRule="atLeast"/>
        <w:ind w:left="1260" w:right="0"/>
        <w:jc w:val="both"/>
        <w:textAlignment w:val="auto"/>
        <w:rPr>
          <w:sz w:val="27"/>
        </w:rPr>
      </w:pPr>
      <w:r>
        <w:rPr>
          <w:rFonts w:ascii="宋体" w:hAnsi="宋体" w:cs="宋体" w:eastAsia="宋体"/>
          <w:sz w:val="27"/>
          <w:color w:val="000000"/>
          <w:b w:val="off"/>
          <w:i w:val="off"/>
        </w:rPr>
        <w:t>选用阴三针、腰三针、足三针。 (参见“老年性外阴白斑”篇)</w:t>
      </w:r>
    </w:p>
    <w:p>
      <w:pPr>
        <w:wordWrap w:val="on"/>
        <w:autoSpaceDE w:val="off"/>
        <w:autoSpaceDN w:val="off"/>
        <w:spacing w:before="40" w:after="0" w:line="380" w:lineRule="atLeast"/>
        <w:ind w:left="620" w:right="0"/>
        <w:jc w:val="both"/>
        <w:textAlignment w:val="auto"/>
        <w:rPr>
          <w:sz w:val="27"/>
        </w:rPr>
      </w:pPr>
      <w:r>
        <w:rPr>
          <w:rFonts w:ascii="宋体" w:hAnsi="宋体" w:cs="宋体" w:eastAsia="宋体"/>
          <w:sz w:val="27"/>
          <w:color w:val="000000"/>
          <w:b w:val="off"/>
          <w:i w:val="off"/>
        </w:rPr>
        <w:t>【注意事项】</w:t>
      </w:r>
    </w:p>
    <w:p>
      <w:pPr>
        <w:wordWrap w:val="on"/>
        <w:autoSpaceDE w:val="off"/>
        <w:autoSpaceDN w:val="off"/>
        <w:spacing w:before="80" w:after="0" w:line="440" w:lineRule="atLeast"/>
        <w:ind w:left="580" w:right="620" w:firstLine="680"/>
        <w:jc w:val="both"/>
        <w:textAlignment w:val="auto"/>
        <w:rPr>
          <w:sz w:val="27"/>
        </w:rPr>
      </w:pPr>
      <w:r>
        <w:rPr>
          <w:rFonts w:ascii="宋体" w:hAnsi="宋体" w:cs="宋体" w:eastAsia="宋体"/>
          <w:sz w:val="27"/>
          <w:color w:val="000000"/>
          <w:b w:val="off"/>
          <w:i w:val="off"/>
        </w:rPr>
        <w:t>(1)针刺腹部穴位时，须使针感传至外阴部，才有显著疗效。</w:t>
      </w:r>
      <w:r>
        <w:rPr>
          <w:rFonts w:ascii="宋体" w:hAnsi="宋体" w:cs="宋体" w:eastAsia="宋体"/>
          <w:sz w:val="27"/>
          <w:color w:val="000000"/>
          <w:b w:val="off"/>
          <w:i w:val="off"/>
        </w:rPr>
        <w:t>治疗前应嘱患者排空膀胱。</w:t>
      </w:r>
    </w:p>
    <w:p>
      <w:pPr>
        <w:wordWrap w:val="on"/>
        <w:autoSpaceDE w:val="off"/>
        <w:autoSpaceDN w:val="off"/>
        <w:spacing w:before="80" w:after="0" w:line="420" w:lineRule="atLeast"/>
        <w:ind w:left="580" w:right="580" w:firstLine="680"/>
        <w:jc w:val="both"/>
        <w:textAlignment w:val="auto"/>
        <w:rPr>
          <w:sz w:val="27"/>
        </w:rPr>
      </w:pPr>
      <w:r>
        <w:rPr>
          <w:rFonts w:ascii="宋体" w:hAnsi="宋体" w:cs="宋体" w:eastAsia="宋体"/>
          <w:sz w:val="27"/>
          <w:color w:val="000000"/>
          <w:b w:val="off"/>
          <w:i w:val="off"/>
        </w:rPr>
        <w:t>(2)嘱患者停止抓挠或不适当的局部用药，以免皮肤再度受</w:t>
      </w:r>
      <w:r>
        <w:rPr>
          <w:rFonts w:ascii="宋体" w:hAnsi="宋体" w:cs="宋体" w:eastAsia="宋体"/>
          <w:sz w:val="27"/>
          <w:color w:val="000000"/>
          <w:b w:val="off"/>
          <w:i w:val="off"/>
        </w:rPr>
        <w:t>损，影响治疗效果。</w:t>
      </w:r>
    </w:p>
    <w:p>
      <w:pPr>
        <w:wordWrap w:val="on"/>
        <w:autoSpaceDE w:val="off"/>
        <w:autoSpaceDN w:val="off"/>
        <w:spacing w:before="60" w:after="0" w:line="460" w:lineRule="atLeast"/>
        <w:ind w:left="580" w:right="580" w:firstLine="680"/>
        <w:jc w:val="both"/>
        <w:textAlignment w:val="auto"/>
        <w:rPr>
          <w:sz w:val="27"/>
        </w:rPr>
      </w:pPr>
      <w:r>
        <w:rPr>
          <w:rFonts w:ascii="宋体" w:hAnsi="宋体" w:cs="宋体" w:eastAsia="宋体"/>
          <w:sz w:val="27"/>
          <w:color w:val="000000"/>
          <w:b w:val="off"/>
          <w:i w:val="off"/>
        </w:rPr>
        <w:t>(3)为避免局部刺激，患者适宜穿着松软、大小合适的内裤，被</w:t>
      </w:r>
      <w:r>
        <w:rPr>
          <w:rFonts w:ascii="宋体" w:hAnsi="宋体" w:cs="宋体" w:eastAsia="宋体"/>
          <w:sz w:val="27"/>
          <w:color w:val="000000"/>
          <w:b w:val="off"/>
          <w:i w:val="off"/>
        </w:rPr>
        <w:t>褥衣着不宜过暖。保持局部清洁和干燥，养成良好卫生习惯，以消</w:t>
      </w:r>
      <w:r>
        <w:rPr>
          <w:rFonts w:ascii="宋体" w:hAnsi="宋体" w:cs="宋体" w:eastAsia="宋体"/>
          <w:sz w:val="27"/>
          <w:color w:val="000000"/>
          <w:b w:val="off"/>
          <w:i w:val="off"/>
        </w:rPr>
        <w:t>除汗液及尿液的潮湿刺激。避免食刺激性食物。</w:t>
      </w:r>
      <w:r>
        <w:br w:type="page"/>
      </w:r>
    </w:p>
    <w:p>
      <w:pPr>
        <w:wordWrap w:val="on"/>
        <w:autoSpaceDE w:val="off"/>
        <w:autoSpaceDN w:val="off"/>
        <w:spacing w:before="560" w:after="0" w:line="380" w:lineRule="atLeast"/>
        <w:ind w:left="380" w:right="0"/>
        <w:jc w:val="both"/>
        <w:textAlignment w:val="auto"/>
        <w:rPr>
          <w:sz w:val="28"/>
        </w:rPr>
      </w:pPr>
      <w:r>
        <w:rPr>
          <w:rFonts w:ascii="宋体" w:hAnsi="宋体" w:cs="宋体" w:eastAsia="宋体"/>
          <w:sz w:val="28"/>
          <w:color w:val="000000"/>
          <w:b w:val="off"/>
          <w:i w:val="off"/>
        </w:rPr>
        <w:t>190 常见老年病针灸治疗</w:t>
      </w:r>
    </w:p>
    <w:p>
      <w:pPr>
        <w:wordWrap w:val="on"/>
        <w:autoSpaceDE w:val="off"/>
        <w:autoSpaceDN w:val="off"/>
        <w:spacing w:before="460" w:after="0" w:line="360" w:lineRule="atLeast"/>
        <w:ind w:left="380" w:right="0"/>
        <w:jc w:val="both"/>
        <w:textAlignment w:val="auto"/>
        <w:rPr>
          <w:sz w:val="28"/>
        </w:rPr>
      </w:pPr>
      <w:r>
        <w:rPr>
          <w:rFonts w:ascii="宋体" w:hAnsi="宋体" w:cs="宋体" w:eastAsia="宋体"/>
          <w:sz w:val="28"/>
          <w:color w:val="000000"/>
          <w:b w:val="off"/>
          <w:i w:val="off"/>
        </w:rPr>
        <w:t>【讨论】</w:t>
      </w:r>
    </w:p>
    <w:p>
      <w:pPr>
        <w:wordWrap w:val="on"/>
        <w:autoSpaceDE w:val="off"/>
        <w:autoSpaceDN w:val="off"/>
        <w:spacing w:before="0" w:after="0" w:line="455" w:lineRule="atLeast"/>
        <w:ind w:left="320" w:right="800" w:firstLine="720"/>
        <w:jc w:val="both"/>
        <w:textAlignment w:val="auto"/>
        <w:rPr>
          <w:sz w:val="28"/>
        </w:rPr>
      </w:pPr>
      <w:r>
        <w:rPr>
          <w:rFonts w:ascii="宋体" w:hAnsi="宋体" w:cs="宋体" w:eastAsia="宋体"/>
          <w:sz w:val="28"/>
          <w:color w:val="000000"/>
          <w:b w:val="off"/>
          <w:i w:val="off"/>
        </w:rPr>
        <w:t>(1)外阴为足厥阴肝经所绕，任、督二脉同出于会阴，故本病取</w:t>
      </w:r>
      <w:r>
        <w:rPr>
          <w:rFonts w:ascii="宋体" w:hAnsi="宋体" w:cs="宋体" w:eastAsia="宋体"/>
          <w:sz w:val="28"/>
          <w:color w:val="000000"/>
          <w:b w:val="off"/>
          <w:i w:val="off"/>
        </w:rPr>
        <w:t>穴以任督二脉和肝经为主。此外，应重视外阴局部取穴，以促进局</w:t>
      </w:r>
      <w:r>
        <w:rPr>
          <w:rFonts w:ascii="宋体" w:hAnsi="宋体" w:cs="宋体" w:eastAsia="宋体"/>
          <w:sz w:val="28"/>
          <w:color w:val="000000"/>
          <w:b w:val="off"/>
          <w:i w:val="off"/>
        </w:rPr>
        <w:t>部气血运行，修补病理损伤。针刺会阴穴时，无痛进针是取得病人</w:t>
      </w:r>
      <w:r>
        <w:rPr>
          <w:rFonts w:ascii="宋体" w:hAnsi="宋体" w:cs="宋体" w:eastAsia="宋体"/>
          <w:sz w:val="28"/>
          <w:color w:val="000000"/>
          <w:b w:val="off"/>
          <w:i w:val="off"/>
        </w:rPr>
        <w:t>坚持治疗的保证，同时应掌握好针刺方向。</w:t>
      </w:r>
    </w:p>
    <w:p>
      <w:pPr>
        <w:wordWrap w:val="on"/>
        <w:autoSpaceDE w:val="off"/>
        <w:autoSpaceDN w:val="off"/>
        <w:spacing w:before="20" w:after="0" w:line="463" w:lineRule="atLeast"/>
        <w:ind w:left="340" w:right="780" w:firstLine="700"/>
        <w:jc w:val="both"/>
        <w:textAlignment w:val="auto"/>
        <w:rPr>
          <w:sz w:val="28"/>
        </w:rPr>
      </w:pPr>
      <w:r>
        <w:rPr>
          <w:rFonts w:ascii="宋体" w:hAnsi="宋体" w:cs="宋体" w:eastAsia="宋体"/>
          <w:sz w:val="28"/>
          <w:color w:val="000000"/>
          <w:b w:val="off"/>
          <w:i w:val="off"/>
        </w:rPr>
        <w:t>(2)针灸治疗外阴瘙痒，经济、简便、有较显著的止痒效果，且</w:t>
      </w:r>
      <w:r>
        <w:rPr>
          <w:rFonts w:ascii="宋体" w:hAnsi="宋体" w:cs="宋体" w:eastAsia="宋体"/>
          <w:sz w:val="28"/>
          <w:color w:val="000000"/>
          <w:b w:val="off"/>
          <w:i w:val="off"/>
        </w:rPr>
        <w:t>在改善局部血液供应，消炎和促使皮损组织转化方面也有 一定疗</w:t>
      </w:r>
      <w:r>
        <w:rPr>
          <w:rFonts w:ascii="宋体" w:hAnsi="宋体" w:cs="宋体" w:eastAsia="宋体"/>
          <w:sz w:val="28"/>
          <w:color w:val="000000"/>
          <w:b w:val="off"/>
          <w:i w:val="off"/>
        </w:rPr>
        <w:t>效。针刺的止痒作用持续较短暂，若用穴位注射则可延长止痒时</w:t>
      </w:r>
      <w:r>
        <w:rPr>
          <w:rFonts w:ascii="宋体" w:hAnsi="宋体" w:cs="宋体" w:eastAsia="宋体"/>
          <w:sz w:val="28"/>
          <w:color w:val="000000"/>
          <w:b w:val="off"/>
          <w:i w:val="off"/>
        </w:rPr>
        <w:t>间。如有人曾单用针刺长强穴，只有暂时性止痒作用，但改用穴位</w:t>
      </w:r>
      <w:r>
        <w:rPr>
          <w:rFonts w:ascii="宋体" w:hAnsi="宋体" w:cs="宋体" w:eastAsia="宋体"/>
          <w:sz w:val="28"/>
          <w:color w:val="000000"/>
          <w:b w:val="off"/>
          <w:i w:val="off"/>
        </w:rPr>
        <w:t>注射长强穴(盐酸普鲁卡因加维生素B₁)后，注射1次可止痒2~4</w:t>
      </w:r>
      <w:r>
        <w:rPr>
          <w:rFonts w:ascii="宋体" w:hAnsi="宋体" w:cs="宋体" w:eastAsia="宋体"/>
          <w:sz w:val="28"/>
          <w:color w:val="000000"/>
          <w:b w:val="off"/>
          <w:i w:val="off"/>
        </w:rPr>
        <w:t>天。认为穴注和药物的理化持续性刺激，对中枢神经系统有保护</w:t>
      </w:r>
      <w:r>
        <w:rPr>
          <w:rFonts w:ascii="宋体" w:hAnsi="宋体" w:cs="宋体" w:eastAsia="宋体"/>
          <w:sz w:val="28"/>
          <w:color w:val="000000"/>
          <w:b w:val="off"/>
          <w:i w:val="off"/>
        </w:rPr>
        <w:t>性抑制作用。</w:t>
      </w:r>
    </w:p>
    <w:p>
      <w:pPr>
        <w:wordWrap w:val="on"/>
        <w:autoSpaceDE w:val="off"/>
        <w:autoSpaceDN w:val="off"/>
        <w:spacing w:before="80" w:after="0" w:line="455" w:lineRule="atLeast"/>
        <w:ind w:left="320" w:right="800" w:firstLine="720"/>
        <w:jc w:val="both"/>
        <w:textAlignment w:val="auto"/>
        <w:rPr>
          <w:sz w:val="28"/>
        </w:rPr>
      </w:pPr>
      <w:r>
        <w:rPr>
          <w:rFonts w:ascii="宋体" w:hAnsi="宋体" w:cs="宋体" w:eastAsia="宋体"/>
          <w:sz w:val="28"/>
          <w:color w:val="000000"/>
          <w:b w:val="off"/>
          <w:i w:val="off"/>
        </w:rPr>
        <w:t>(3)外阴瘙痒是妇科疾病中较常见的扰人难忍的症状，大多数</w:t>
      </w:r>
      <w:r>
        <w:rPr>
          <w:rFonts w:ascii="宋体" w:hAnsi="宋体" w:cs="宋体" w:eastAsia="宋体"/>
          <w:sz w:val="28"/>
          <w:color w:val="000000"/>
          <w:b w:val="off"/>
          <w:i w:val="off"/>
        </w:rPr>
        <w:t>患者属于更年期的老年妇女。刺激性食物、饮酒及夜间睡眠时床</w:t>
      </w:r>
      <w:r>
        <w:rPr>
          <w:rFonts w:ascii="宋体" w:hAnsi="宋体" w:cs="宋体" w:eastAsia="宋体"/>
          <w:sz w:val="28"/>
          <w:color w:val="000000"/>
          <w:b w:val="off"/>
          <w:i w:val="off"/>
        </w:rPr>
        <w:t>褥过暖和注意力过度集中，均可加重瘙痒。瘙痒长期的折磨和失</w:t>
      </w:r>
      <w:r>
        <w:rPr>
          <w:rFonts w:ascii="宋体" w:hAnsi="宋体" w:cs="宋体" w:eastAsia="宋体"/>
          <w:sz w:val="28"/>
          <w:color w:val="000000"/>
          <w:b w:val="off"/>
          <w:i w:val="off"/>
        </w:rPr>
        <w:t>眠，使患者变得异常衰弱、憔悴、急躁和高度神经质。 患处皮肤因</w:t>
      </w:r>
      <w:r>
        <w:rPr>
          <w:rFonts w:ascii="宋体" w:hAnsi="宋体" w:cs="宋体" w:eastAsia="宋体"/>
          <w:sz w:val="28"/>
          <w:color w:val="000000"/>
          <w:b w:val="off"/>
          <w:i w:val="off"/>
        </w:rPr>
        <w:t>反复刺激及搔抓损伤，可引起继发性病变。外阴瘙痒亦常是外阴</w:t>
      </w:r>
      <w:r>
        <w:rPr>
          <w:rFonts w:ascii="宋体" w:hAnsi="宋体" w:cs="宋体" w:eastAsia="宋体"/>
          <w:sz w:val="28"/>
          <w:color w:val="000000"/>
          <w:b w:val="off"/>
          <w:i w:val="off"/>
        </w:rPr>
        <w:t>白斑的早期阶段，有相当部分患者最后发展成为外阴白斑，甚至发</w:t>
      </w:r>
      <w:r>
        <w:rPr>
          <w:rFonts w:ascii="宋体" w:hAnsi="宋体" w:cs="宋体" w:eastAsia="宋体"/>
          <w:sz w:val="28"/>
          <w:color w:val="000000"/>
          <w:b w:val="off"/>
          <w:i w:val="off"/>
        </w:rPr>
        <w:t>展为癌症。因此，应重视对外阴瘙痒的及时治疗，而针刺疗法则是</w:t>
      </w:r>
      <w:r>
        <w:rPr>
          <w:rFonts w:ascii="宋体" w:hAnsi="宋体" w:cs="宋体" w:eastAsia="宋体"/>
          <w:sz w:val="28"/>
          <w:color w:val="000000"/>
          <w:b w:val="off"/>
          <w:i w:val="off"/>
        </w:rPr>
        <w:t>治疗本病的有效手段之一。</w:t>
      </w:r>
    </w:p>
    <w:p>
      <w:pPr>
        <w:wordWrap w:val="on"/>
        <w:autoSpaceDE w:val="off"/>
        <w:autoSpaceDN w:val="off"/>
        <w:spacing w:before="620" w:after="0" w:line="460" w:lineRule="atLeast"/>
        <w:ind w:left="380" w:right="0"/>
        <w:jc w:val="both"/>
        <w:textAlignment w:val="auto"/>
        <w:rPr>
          <w:sz w:val="28"/>
        </w:rPr>
      </w:pPr>
      <w:r>
        <w:rPr>
          <w:rFonts w:ascii="宋体" w:hAnsi="宋体" w:cs="宋体" w:eastAsia="宋体"/>
          <w:sz w:val="28"/>
          <w:color w:val="000000"/>
          <w:b w:val="off"/>
          <w:i w:val="off"/>
        </w:rPr>
        <w:t>二十八 更年期综合征</w:t>
      </w:r>
    </w:p>
    <w:p>
      <w:pPr>
        <w:wordWrap w:val="on"/>
        <w:autoSpaceDE w:val="off"/>
        <w:autoSpaceDN w:val="off"/>
        <w:spacing w:before="440" w:after="0" w:line="380" w:lineRule="atLeast"/>
        <w:ind w:left="38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20" w:after="0" w:line="463" w:lineRule="atLeast"/>
        <w:ind w:left="380" w:right="760" w:firstLine="660"/>
        <w:jc w:val="both"/>
        <w:textAlignment w:val="auto"/>
        <w:rPr>
          <w:sz w:val="28"/>
        </w:rPr>
      </w:pPr>
      <w:r>
        <w:rPr>
          <w:rFonts w:ascii="宋体" w:hAnsi="宋体" w:cs="宋体" w:eastAsia="宋体"/>
          <w:sz w:val="28"/>
          <w:color w:val="000000"/>
          <w:b w:val="off"/>
          <w:i w:val="off"/>
        </w:rPr>
        <w:t>妇女更年期，是指妇女从有生育能力和性活动正常时期进入</w:t>
      </w:r>
      <w:r>
        <w:rPr>
          <w:rFonts w:ascii="宋体" w:hAnsi="宋体" w:cs="宋体" w:eastAsia="宋体"/>
          <w:sz w:val="28"/>
          <w:color w:val="000000"/>
          <w:b w:val="off"/>
          <w:i w:val="off"/>
        </w:rPr>
        <w:t>老年期的过渡阶段，一般在45~55岁之间。部分女性进入更年期</w:t>
      </w:r>
      <w:r>
        <w:rPr>
          <w:rFonts w:ascii="宋体" w:hAnsi="宋体" w:cs="宋体" w:eastAsia="宋体"/>
          <w:sz w:val="28"/>
          <w:color w:val="000000"/>
          <w:b w:val="off"/>
          <w:i w:val="off"/>
        </w:rPr>
        <w:t>后，由于卵巢和其他内分泌腺体功能变化，自主神经功能失调，加</w:t>
      </w:r>
      <w:r>
        <w:rPr>
          <w:rFonts w:ascii="宋体" w:hAnsi="宋体" w:cs="宋体" w:eastAsia="宋体"/>
          <w:sz w:val="28"/>
          <w:color w:val="000000"/>
          <w:b w:val="off"/>
          <w:i w:val="off"/>
        </w:rPr>
        <w:t>上社会、心理等因素的影响，导致内分泌功能失调和代谢障碍，出</w:t>
      </w:r>
      <w:r>
        <w:rPr>
          <w:rFonts w:ascii="宋体" w:hAnsi="宋体" w:cs="宋体" w:eastAsia="宋体"/>
          <w:sz w:val="28"/>
          <w:color w:val="000000"/>
          <w:b w:val="off"/>
          <w:i w:val="off"/>
        </w:rPr>
        <w:t>现一系列躯体症状和精神神经症状，称为更年期综合征。临床表</w:t>
      </w:r>
      <w:r>
        <w:rPr>
          <w:rFonts w:ascii="宋体" w:hAnsi="宋体" w:cs="宋体" w:eastAsia="宋体"/>
          <w:sz w:val="28"/>
          <w:color w:val="000000"/>
          <w:b w:val="off"/>
          <w:i w:val="off"/>
        </w:rPr>
        <w:t>现为月经异常改变、潮热汗出、心烦急躁、情绪易于激动等情志异</w:t>
      </w:r>
      <w:r>
        <w:rPr>
          <w:rFonts w:ascii="宋体" w:hAnsi="宋体" w:cs="宋体" w:eastAsia="宋体"/>
          <w:sz w:val="28"/>
          <w:color w:val="000000"/>
          <w:b w:val="off"/>
          <w:i w:val="off"/>
        </w:rPr>
        <w:t>常，或失眠多梦、心悸胸闷、浮肿便溏、皮肤异常感觉等，少则几月，</w:t>
      </w:r>
      <w:r>
        <w:br w:type="page"/>
      </w:r>
    </w:p>
    <w:p>
      <w:pPr>
        <w:wordWrap w:val="on"/>
        <w:autoSpaceDE w:val="off"/>
        <w:autoSpaceDN w:val="off"/>
        <w:spacing w:before="640" w:after="0" w:line="360" w:lineRule="atLeast"/>
        <w:ind w:left="5160" w:right="0"/>
        <w:jc w:val="both"/>
        <w:textAlignment w:val="auto"/>
        <w:rPr>
          <w:sz w:val="28"/>
        </w:rPr>
      </w:pPr>
      <w:r>
        <w:rPr>
          <w:rFonts w:ascii="宋体" w:hAnsi="宋体" w:cs="宋体" w:eastAsia="宋体"/>
          <w:sz w:val="28"/>
          <w:color w:val="000000"/>
          <w:b w:val="off"/>
          <w:i w:val="off"/>
        </w:rPr>
        <w:t>下篇 各种老年疾病的针灸治疗 191</w:t>
      </w:r>
    </w:p>
    <w:p>
      <w:pPr>
        <w:wordWrap w:val="on"/>
        <w:autoSpaceDE w:val="off"/>
        <w:autoSpaceDN w:val="off"/>
        <w:spacing w:before="340" w:after="0" w:line="480" w:lineRule="atLeast"/>
        <w:ind w:left="620" w:right="540"/>
        <w:jc w:val="both"/>
        <w:textAlignment w:val="auto"/>
        <w:rPr>
          <w:sz w:val="28"/>
        </w:rPr>
      </w:pPr>
      <w:r>
        <w:rPr>
          <w:rFonts w:ascii="宋体" w:hAnsi="宋体" w:cs="宋体" w:eastAsia="宋体"/>
          <w:sz w:val="28"/>
          <w:color w:val="000000"/>
          <w:b w:val="off"/>
          <w:i w:val="off"/>
        </w:rPr>
        <w:t>多则可持续3~5年不等。严重者影响生活及工作，给患者及家庭</w:t>
      </w:r>
      <w:r>
        <w:rPr>
          <w:rFonts w:ascii="宋体" w:hAnsi="宋体" w:cs="宋体" w:eastAsia="宋体"/>
          <w:sz w:val="28"/>
          <w:color w:val="000000"/>
          <w:b w:val="off"/>
          <w:i w:val="off"/>
        </w:rPr>
        <w:t>造成很大痛苦。</w:t>
      </w:r>
    </w:p>
    <w:p>
      <w:pPr>
        <w:wordWrap w:val="on"/>
        <w:autoSpaceDE w:val="off"/>
        <w:autoSpaceDN w:val="off"/>
        <w:spacing w:before="20" w:after="0" w:line="463" w:lineRule="atLeast"/>
        <w:ind w:left="580" w:right="580" w:firstLine="680"/>
        <w:jc w:val="both"/>
        <w:textAlignment w:val="auto"/>
        <w:rPr>
          <w:sz w:val="28"/>
        </w:rPr>
      </w:pPr>
      <w:r>
        <w:rPr>
          <w:rFonts w:ascii="宋体" w:hAnsi="宋体" w:cs="宋体" w:eastAsia="宋体"/>
          <w:sz w:val="28"/>
          <w:color w:val="000000"/>
          <w:b w:val="off"/>
          <w:i w:val="off"/>
        </w:rPr>
        <w:t>古代中医医籍无吏年期综合征这一病名，近代中医妇科多称</w:t>
      </w:r>
      <w:r>
        <w:rPr>
          <w:rFonts w:ascii="宋体" w:hAnsi="宋体" w:cs="宋体" w:eastAsia="宋体"/>
          <w:sz w:val="28"/>
          <w:color w:val="000000"/>
          <w:b w:val="off"/>
          <w:i w:val="off"/>
        </w:rPr>
        <w:t>本病为“经断前后诸证”。其病因病机为妇女绝经前后，肾气日衰，</w:t>
      </w:r>
      <w:r>
        <w:rPr>
          <w:rFonts w:ascii="宋体" w:hAnsi="宋体" w:cs="宋体" w:eastAsia="宋体"/>
          <w:sz w:val="28"/>
          <w:color w:val="000000"/>
          <w:b w:val="off"/>
          <w:i w:val="off"/>
        </w:rPr>
        <w:t>天癸将竭，冲任渐亏，精血日趋不足，肾之阴阳易于失调，进而导致</w:t>
      </w:r>
      <w:r>
        <w:rPr>
          <w:rFonts w:ascii="宋体" w:hAnsi="宋体" w:cs="宋体" w:eastAsia="宋体"/>
          <w:sz w:val="28"/>
          <w:color w:val="000000"/>
          <w:b w:val="off"/>
          <w:i w:val="off"/>
        </w:rPr>
        <w:t>脏腑功能失常。 部分如女因体质较弱，以及受产育、疾病、营养、劳</w:t>
      </w:r>
      <w:r>
        <w:rPr>
          <w:rFonts w:ascii="宋体" w:hAnsi="宋体" w:cs="宋体" w:eastAsia="宋体"/>
          <w:sz w:val="28"/>
          <w:color w:val="000000"/>
          <w:b w:val="off"/>
          <w:i w:val="off"/>
        </w:rPr>
        <w:t>逸、社会环境、精神等因素的影响，不能自身调节而发病。或肾阴</w:t>
      </w:r>
      <w:r>
        <w:rPr>
          <w:rFonts w:ascii="宋体" w:hAnsi="宋体" w:cs="宋体" w:eastAsia="宋体"/>
          <w:sz w:val="28"/>
          <w:color w:val="000000"/>
          <w:b w:val="off"/>
          <w:i w:val="off"/>
        </w:rPr>
        <w:t>不足，阳失潜藏，肝阳上亢；或因劳心过度.暗伤营血，心血亏损；或</w:t>
      </w:r>
      <w:r>
        <w:rPr>
          <w:rFonts w:ascii="宋体" w:hAnsi="宋体" w:cs="宋体" w:eastAsia="宋体"/>
          <w:sz w:val="28"/>
          <w:color w:val="000000"/>
          <w:b w:val="off"/>
          <w:i w:val="off"/>
        </w:rPr>
        <w:t>因肾阳虚衰，失于温养，致脾胃虚弱；或因脾失健运，痰湿阻滞，导</w:t>
      </w:r>
      <w:r>
        <w:rPr>
          <w:rFonts w:ascii="宋体" w:hAnsi="宋体" w:cs="宋体" w:eastAsia="宋体"/>
          <w:sz w:val="28"/>
          <w:color w:val="000000"/>
          <w:b w:val="off"/>
          <w:i w:val="off"/>
        </w:rPr>
        <w:t>致痰气郁结所致。</w:t>
      </w:r>
    </w:p>
    <w:p>
      <w:pPr>
        <w:wordWrap w:val="on"/>
        <w:autoSpaceDE w:val="off"/>
        <w:autoSpaceDN w:val="off"/>
        <w:spacing w:before="100" w:after="0" w:line="380" w:lineRule="atLeast"/>
        <w:ind w:left="62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80" w:after="0" w:line="380" w:lineRule="atLeast"/>
        <w:ind w:left="1260" w:right="0"/>
        <w:jc w:val="both"/>
        <w:textAlignment w:val="auto"/>
        <w:rPr>
          <w:sz w:val="28"/>
        </w:rPr>
      </w:pPr>
      <w:r>
        <w:rPr>
          <w:rFonts w:ascii="宋体" w:hAnsi="宋体" w:cs="宋体" w:eastAsia="宋体"/>
          <w:sz w:val="28"/>
          <w:color w:val="000000"/>
          <w:b w:val="off"/>
          <w:i w:val="off"/>
        </w:rPr>
        <w:t>1.肝阳上亢</w:t>
      </w:r>
    </w:p>
    <w:p>
      <w:pPr>
        <w:wordWrap w:val="on"/>
        <w:autoSpaceDE w:val="off"/>
        <w:autoSpaceDN w:val="off"/>
        <w:spacing w:before="0" w:after="0" w:line="460" w:lineRule="atLeast"/>
        <w:ind w:left="580" w:right="620" w:firstLine="680"/>
        <w:jc w:val="both"/>
        <w:textAlignment w:val="auto"/>
        <w:rPr>
          <w:sz w:val="28"/>
        </w:rPr>
      </w:pPr>
      <w:r>
        <w:rPr>
          <w:rFonts w:ascii="宋体" w:hAnsi="宋体" w:cs="宋体" w:eastAsia="宋体"/>
          <w:sz w:val="28"/>
          <w:color w:val="000000"/>
          <w:b w:val="off"/>
          <w:i w:val="off"/>
        </w:rPr>
        <w:t>(1)临床表现：经来前后不定期.量多，或淋漓漏下，眩晕，心</w:t>
      </w:r>
      <w:r>
        <w:rPr>
          <w:rFonts w:ascii="宋体" w:hAnsi="宋体" w:cs="宋体" w:eastAsia="宋体"/>
          <w:sz w:val="28"/>
          <w:color w:val="000000"/>
          <w:b w:val="off"/>
          <w:i w:val="off"/>
        </w:rPr>
        <w:t>烦易怒，烘热汗出，腰膝痠软，舌质红，脉弦细数。</w:t>
      </w:r>
    </w:p>
    <w:p>
      <w:pPr>
        <w:wordWrap w:val="on"/>
        <w:autoSpaceDE w:val="off"/>
        <w:autoSpaceDN w:val="off"/>
        <w:spacing w:before="100" w:after="0" w:line="360" w:lineRule="atLeast"/>
        <w:ind w:left="1260" w:right="0"/>
        <w:jc w:val="both"/>
        <w:textAlignment w:val="auto"/>
        <w:rPr>
          <w:sz w:val="28"/>
        </w:rPr>
      </w:pPr>
      <w:r>
        <w:rPr>
          <w:rFonts w:ascii="宋体" w:hAnsi="宋体" w:cs="宋体" w:eastAsia="宋体"/>
          <w:sz w:val="28"/>
          <w:color w:val="000000"/>
          <w:b w:val="off"/>
          <w:i w:val="off"/>
        </w:rPr>
        <w:t>(2)治疗原则：滋补肾阴，平肝潜阳。</w:t>
      </w:r>
    </w:p>
    <w:p>
      <w:pPr>
        <w:wordWrap w:val="on"/>
        <w:autoSpaceDE w:val="off"/>
        <w:autoSpaceDN w:val="off"/>
        <w:spacing w:before="0" w:after="0" w:line="470" w:lineRule="atLeast"/>
        <w:ind w:left="580" w:right="580" w:firstLine="680"/>
        <w:jc w:val="both"/>
        <w:textAlignment w:val="auto"/>
        <w:rPr>
          <w:sz w:val="28"/>
        </w:rPr>
      </w:pPr>
      <w:r>
        <w:rPr>
          <w:rFonts w:ascii="宋体" w:hAnsi="宋体" w:cs="宋体" w:eastAsia="宋体"/>
          <w:sz w:val="28"/>
          <w:color w:val="000000"/>
          <w:b w:val="off"/>
          <w:i w:val="off"/>
        </w:rPr>
        <w:t>(3)选穴及治疗方法：选太冲、太溪、百会、风池穴。 心烦加大</w:t>
      </w:r>
      <w:r>
        <w:rPr>
          <w:rFonts w:ascii="宋体" w:hAnsi="宋体" w:cs="宋体" w:eastAsia="宋体"/>
          <w:sz w:val="28"/>
          <w:color w:val="000000"/>
          <w:b w:val="off"/>
          <w:i w:val="off"/>
        </w:rPr>
        <w:t>陵穴；烘热加涌泉、照海穴；腰瘦痛加肾俞、腰眼穴。宜补泻兼施。</w:t>
      </w:r>
    </w:p>
    <w:p>
      <w:pPr>
        <w:wordWrap w:val="on"/>
        <w:autoSpaceDE w:val="off"/>
        <w:autoSpaceDN w:val="off"/>
        <w:spacing w:before="40" w:after="0" w:line="440" w:lineRule="atLeast"/>
        <w:ind w:left="580" w:right="640" w:firstLine="680"/>
        <w:jc w:val="both"/>
        <w:textAlignment w:val="auto"/>
        <w:rPr>
          <w:sz w:val="28"/>
        </w:rPr>
      </w:pPr>
      <w:r>
        <w:rPr>
          <w:rFonts w:ascii="宋体" w:hAnsi="宋体" w:cs="宋体" w:eastAsia="宋体"/>
          <w:sz w:val="28"/>
          <w:color w:val="000000"/>
          <w:b w:val="off"/>
          <w:i w:val="off"/>
        </w:rPr>
        <w:t>(4)方义：太溪穴为足少阴肾经原穴，太冲穴为足厥阴原穴，</w:t>
      </w:r>
      <w:r>
        <w:rPr>
          <w:rFonts w:ascii="宋体" w:hAnsi="宋体" w:cs="宋体" w:eastAsia="宋体"/>
          <w:sz w:val="28"/>
          <w:color w:val="000000"/>
          <w:b w:val="off"/>
          <w:i w:val="off"/>
        </w:rPr>
        <w:t>两穴相配，益阴平肝潜阳；合百会、风池穴可治头目眩晕。</w:t>
      </w:r>
    </w:p>
    <w:p>
      <w:pPr>
        <w:wordWrap w:val="on"/>
        <w:autoSpaceDE w:val="off"/>
        <w:autoSpaceDN w:val="off"/>
        <w:spacing w:before="120" w:after="0" w:line="380" w:lineRule="atLeast"/>
        <w:ind w:left="1260" w:right="0"/>
        <w:jc w:val="both"/>
        <w:textAlignment w:val="auto"/>
        <w:rPr>
          <w:sz w:val="28"/>
        </w:rPr>
      </w:pPr>
      <w:r>
        <w:rPr>
          <w:rFonts w:ascii="宋体" w:hAnsi="宋体" w:cs="宋体" w:eastAsia="宋体"/>
          <w:sz w:val="28"/>
          <w:color w:val="000000"/>
          <w:b w:val="off"/>
          <w:i w:val="off"/>
        </w:rPr>
        <w:t>2. 心血亏损</w:t>
      </w:r>
    </w:p>
    <w:p>
      <w:pPr>
        <w:wordWrap w:val="on"/>
        <w:autoSpaceDE w:val="off"/>
        <w:autoSpaceDN w:val="off"/>
        <w:spacing w:before="20" w:after="0" w:line="440" w:lineRule="atLeast"/>
        <w:ind w:left="600" w:right="580" w:firstLine="660"/>
        <w:jc w:val="both"/>
        <w:textAlignment w:val="auto"/>
        <w:rPr>
          <w:sz w:val="28"/>
        </w:rPr>
      </w:pPr>
      <w:r>
        <w:rPr>
          <w:rFonts w:ascii="宋体" w:hAnsi="宋体" w:cs="宋体" w:eastAsia="宋体"/>
          <w:sz w:val="28"/>
          <w:color w:val="000000"/>
          <w:b w:val="off"/>
          <w:i w:val="off"/>
        </w:rPr>
        <w:t>(1)临床表现：月经量少色淡，前后不定期，心悸怔忡，失眠多</w:t>
      </w:r>
      <w:r>
        <w:rPr>
          <w:rFonts w:ascii="宋体" w:hAnsi="宋体" w:cs="宋体" w:eastAsia="宋体"/>
          <w:sz w:val="28"/>
          <w:color w:val="000000"/>
          <w:b w:val="off"/>
          <w:i w:val="off"/>
        </w:rPr>
        <w:t>梦，心烦，甚或情志失常，舌红少苔，脉细数。</w:t>
      </w:r>
    </w:p>
    <w:p>
      <w:pPr>
        <w:wordWrap w:val="on"/>
        <w:autoSpaceDE w:val="off"/>
        <w:autoSpaceDN w:val="off"/>
        <w:spacing w:before="120" w:after="0" w:line="360" w:lineRule="atLeast"/>
        <w:ind w:left="1260" w:right="0"/>
        <w:jc w:val="both"/>
        <w:textAlignment w:val="auto"/>
        <w:rPr>
          <w:sz w:val="28"/>
        </w:rPr>
      </w:pPr>
      <w:r>
        <w:rPr>
          <w:rFonts w:ascii="宋体" w:hAnsi="宋体" w:cs="宋体" w:eastAsia="宋体"/>
          <w:sz w:val="28"/>
          <w:color w:val="000000"/>
          <w:b w:val="off"/>
          <w:i w:val="off"/>
        </w:rPr>
        <w:t>(2)治疗原则：补益心血，交通心肾。</w:t>
      </w:r>
    </w:p>
    <w:p>
      <w:pPr>
        <w:wordWrap w:val="on"/>
        <w:autoSpaceDE w:val="off"/>
        <w:autoSpaceDN w:val="off"/>
        <w:spacing w:before="20" w:after="0" w:line="460" w:lineRule="atLeast"/>
        <w:ind w:left="600" w:right="580" w:firstLine="660"/>
        <w:jc w:val="both"/>
        <w:textAlignment w:val="auto"/>
        <w:rPr>
          <w:sz w:val="28"/>
        </w:rPr>
      </w:pPr>
      <w:r>
        <w:rPr>
          <w:rFonts w:ascii="宋体" w:hAnsi="宋体" w:cs="宋体" w:eastAsia="宋体"/>
          <w:sz w:val="28"/>
          <w:color w:val="000000"/>
          <w:b w:val="off"/>
          <w:i w:val="off"/>
        </w:rPr>
        <w:t>(3)选穴及治疗方法：选心俞、肾俞、脾俞、三阴交穴。失眠加</w:t>
      </w:r>
      <w:r>
        <w:rPr>
          <w:rFonts w:ascii="宋体" w:hAnsi="宋体" w:cs="宋体" w:eastAsia="宋体"/>
          <w:sz w:val="28"/>
          <w:color w:val="000000"/>
          <w:b w:val="off"/>
          <w:i w:val="off"/>
        </w:rPr>
        <w:t>神门、四神聪穴；心悸加通里穴；五心烦热加劳宫穴；神志失常加人</w:t>
      </w:r>
      <w:r>
        <w:rPr>
          <w:rFonts w:ascii="宋体" w:hAnsi="宋体" w:cs="宋体" w:eastAsia="宋体"/>
          <w:sz w:val="28"/>
          <w:color w:val="000000"/>
          <w:b w:val="off"/>
          <w:i w:val="off"/>
        </w:rPr>
        <w:t>中、大陵穴。 针用补法，酌灸。</w:t>
      </w:r>
    </w:p>
    <w:p>
      <w:pPr>
        <w:wordWrap w:val="on"/>
        <w:autoSpaceDE w:val="off"/>
        <w:autoSpaceDN w:val="off"/>
        <w:spacing w:before="40" w:after="0" w:line="440" w:lineRule="atLeast"/>
        <w:ind w:left="600" w:right="580" w:firstLine="660"/>
        <w:jc w:val="both"/>
        <w:textAlignment w:val="auto"/>
        <w:rPr>
          <w:sz w:val="28"/>
        </w:rPr>
      </w:pPr>
      <w:r>
        <w:rPr>
          <w:rFonts w:ascii="宋体" w:hAnsi="宋体" w:cs="宋体" w:eastAsia="宋体"/>
          <w:sz w:val="28"/>
          <w:color w:val="000000"/>
          <w:b w:val="off"/>
          <w:i w:val="off"/>
        </w:rPr>
        <w:t>(4)方义：心俞宁心安神，配脾俞、三阴交穴以健脾养血；肾</w:t>
      </w:r>
      <w:r>
        <w:rPr>
          <w:rFonts w:ascii="宋体" w:hAnsi="宋体" w:cs="宋体" w:eastAsia="宋体"/>
          <w:sz w:val="28"/>
          <w:color w:val="000000"/>
          <w:b w:val="off"/>
          <w:i w:val="off"/>
        </w:rPr>
        <w:t>俞、心俞穴相配，既补养精血，又交通心肾，使水火相济。</w:t>
      </w:r>
    </w:p>
    <w:p>
      <w:pPr>
        <w:wordWrap w:val="on"/>
        <w:autoSpaceDE w:val="off"/>
        <w:autoSpaceDN w:val="off"/>
        <w:spacing w:before="120" w:after="0" w:line="360" w:lineRule="atLeast"/>
        <w:ind w:left="1260" w:right="0"/>
        <w:jc w:val="both"/>
        <w:textAlignment w:val="auto"/>
        <w:rPr>
          <w:sz w:val="28"/>
        </w:rPr>
      </w:pPr>
      <w:r>
        <w:rPr>
          <w:rFonts w:ascii="宋体" w:hAnsi="宋体" w:cs="宋体" w:eastAsia="宋体"/>
          <w:sz w:val="28"/>
          <w:color w:val="000000"/>
          <w:b w:val="off"/>
          <w:i w:val="off"/>
        </w:rPr>
        <w:t>3.脾肾阳虚</w:t>
      </w:r>
    </w:p>
    <w:p>
      <w:pPr>
        <w:wordWrap w:val="on"/>
        <w:autoSpaceDE w:val="off"/>
        <w:autoSpaceDN w:val="off"/>
        <w:spacing w:before="60" w:after="0" w:line="440" w:lineRule="atLeast"/>
        <w:ind w:left="560" w:right="580" w:firstLine="700"/>
        <w:jc w:val="both"/>
        <w:textAlignment w:val="auto"/>
        <w:rPr>
          <w:sz w:val="28"/>
        </w:rPr>
      </w:pPr>
      <w:r>
        <w:rPr>
          <w:rFonts w:ascii="宋体" w:hAnsi="宋体" w:cs="宋体" w:eastAsia="宋体"/>
          <w:sz w:val="28"/>
          <w:color w:val="000000"/>
          <w:b w:val="off"/>
          <w:i w:val="off"/>
        </w:rPr>
        <w:t>(1)临床表现：面色㿠白，神倦肢怠，纳少腹胀，便溏，面浮肢</w:t>
      </w:r>
      <w:r>
        <w:rPr>
          <w:rFonts w:ascii="宋体" w:hAnsi="宋体" w:cs="宋体" w:eastAsia="宋体"/>
          <w:sz w:val="28"/>
          <w:color w:val="000000"/>
          <w:b w:val="off"/>
          <w:i w:val="off"/>
        </w:rPr>
        <w:t>肿，舌淡苔薄，脉沉细无力。</w:t>
      </w:r>
      <w:r>
        <w:br w:type="page"/>
      </w:r>
    </w:p>
    <w:p>
      <w:pPr>
        <w:wordWrap w:val="on"/>
        <w:autoSpaceDE w:val="off"/>
        <w:autoSpaceDN w:val="off"/>
        <w:spacing w:before="680" w:after="0" w:line="360" w:lineRule="atLeast"/>
        <w:ind w:left="360" w:right="0"/>
        <w:jc w:val="both"/>
        <w:textAlignment w:val="auto"/>
        <w:rPr>
          <w:sz w:val="27"/>
        </w:rPr>
      </w:pPr>
      <w:r>
        <w:rPr>
          <w:rFonts w:ascii="宋体" w:hAnsi="宋体" w:cs="宋体" w:eastAsia="宋体"/>
          <w:sz w:val="27"/>
          <w:color w:val="000000"/>
          <w:b w:val="off"/>
          <w:i w:val="off"/>
        </w:rPr>
        <w:t>192 常见老年病针灸治疗</w:t>
      </w:r>
    </w:p>
    <w:p>
      <w:pPr>
        <w:wordWrap w:val="on"/>
        <w:spacing w:before="140" w:after="0" w:line="160" w:lineRule="exact"/>
        <w:ind w:left="7680" w:right="8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80" w:after="0" w:line="380" w:lineRule="atLeast"/>
        <w:ind w:left="980" w:right="0"/>
        <w:jc w:val="both"/>
        <w:textAlignment w:val="auto"/>
        <w:rPr>
          <w:sz w:val="27"/>
        </w:rPr>
      </w:pPr>
      <w:r>
        <w:rPr>
          <w:rFonts w:ascii="宋体" w:hAnsi="宋体" w:cs="宋体" w:eastAsia="宋体"/>
          <w:sz w:val="27"/>
          <w:color w:val="000000"/>
          <w:b w:val="off"/>
          <w:i w:val="off"/>
        </w:rPr>
        <w:t>(2)治疗原则：漏补脾肾。</w:t>
      </w:r>
    </w:p>
    <w:p>
      <w:pPr>
        <w:wordWrap w:val="on"/>
        <w:autoSpaceDE w:val="off"/>
        <w:autoSpaceDN w:val="off"/>
        <w:spacing w:before="0" w:after="0" w:line="460" w:lineRule="atLeast"/>
        <w:ind w:left="300" w:right="820" w:firstLine="680"/>
        <w:jc w:val="both"/>
        <w:textAlignment w:val="auto"/>
        <w:rPr>
          <w:sz w:val="27"/>
        </w:rPr>
      </w:pPr>
      <w:r>
        <w:rPr>
          <w:rFonts w:ascii="宋体" w:hAnsi="宋体" w:cs="宋体" w:eastAsia="宋体"/>
          <w:sz w:val="27"/>
          <w:color w:val="000000"/>
          <w:b w:val="off"/>
          <w:i w:val="off"/>
        </w:rPr>
        <w:t>(3)选穴及治疗方法：选脾俞、胃俞、肾俞、中脘、章门、足三里</w:t>
      </w:r>
      <w:r>
        <w:rPr>
          <w:rFonts w:ascii="宋体" w:hAnsi="宋体" w:cs="宋体" w:eastAsia="宋体"/>
          <w:sz w:val="27"/>
          <w:color w:val="000000"/>
          <w:b w:val="off"/>
          <w:i w:val="off"/>
        </w:rPr>
        <w:t>穴、 腹胀加下脘、气海穴；便溏加天枢、阴陵泉穴；浮肿加关元、水</w:t>
      </w:r>
      <w:r>
        <w:rPr>
          <w:rFonts w:ascii="宋体" w:hAnsi="宋体" w:cs="宋体" w:eastAsia="宋体"/>
          <w:sz w:val="27"/>
          <w:color w:val="000000"/>
          <w:b w:val="off"/>
          <w:i w:val="off"/>
        </w:rPr>
        <w:t>分穴。 针用补法。</w:t>
      </w:r>
    </w:p>
    <w:p>
      <w:pPr>
        <w:wordWrap w:val="on"/>
        <w:autoSpaceDE w:val="off"/>
        <w:autoSpaceDN w:val="off"/>
        <w:spacing w:before="0" w:after="0" w:line="460" w:lineRule="atLeast"/>
        <w:ind w:left="320" w:right="820" w:firstLine="660"/>
        <w:jc w:val="both"/>
        <w:textAlignment w:val="auto"/>
        <w:rPr>
          <w:sz w:val="27"/>
        </w:rPr>
      </w:pPr>
      <w:r>
        <w:rPr>
          <w:rFonts w:ascii="宋体" w:hAnsi="宋体" w:cs="宋体" w:eastAsia="宋体"/>
          <w:sz w:val="27"/>
          <w:color w:val="000000"/>
          <w:b w:val="off"/>
          <w:i w:val="off"/>
        </w:rPr>
        <w:t>(4)方义：脾俞、胃俞配胃募中脘、脾募章门穴，以健脾胃；足</w:t>
      </w:r>
      <w:r>
        <w:rPr>
          <w:rFonts w:ascii="宋体" w:hAnsi="宋体" w:cs="宋体" w:eastAsia="宋体"/>
          <w:sz w:val="27"/>
          <w:color w:val="000000"/>
          <w:b w:val="off"/>
          <w:i w:val="off"/>
        </w:rPr>
        <w:t>三里穴为强壮要穴，补益中州，以助运化；合肾俞补命门之火，温煦</w:t>
      </w:r>
      <w:r>
        <w:rPr>
          <w:rFonts w:ascii="宋体" w:hAnsi="宋体" w:cs="宋体" w:eastAsia="宋体"/>
          <w:sz w:val="27"/>
          <w:color w:val="000000"/>
          <w:b w:val="off"/>
          <w:i w:val="off"/>
        </w:rPr>
        <w:t>中焦，以益后天之本。</w:t>
      </w:r>
    </w:p>
    <w:p>
      <w:pPr>
        <w:wordWrap w:val="on"/>
        <w:autoSpaceDE w:val="off"/>
        <w:autoSpaceDN w:val="off"/>
        <w:spacing w:before="80" w:after="0" w:line="380" w:lineRule="atLeast"/>
        <w:ind w:left="980" w:right="0"/>
        <w:jc w:val="both"/>
        <w:textAlignment w:val="auto"/>
        <w:rPr>
          <w:sz w:val="27"/>
        </w:rPr>
      </w:pPr>
      <w:r>
        <w:rPr>
          <w:rFonts w:ascii="宋体" w:hAnsi="宋体" w:cs="宋体" w:eastAsia="宋体"/>
          <w:sz w:val="27"/>
          <w:color w:val="000000"/>
          <w:b w:val="off"/>
          <w:i w:val="off"/>
        </w:rPr>
        <w:t>4.痰气郁结</w:t>
      </w:r>
    </w:p>
    <w:p>
      <w:pPr>
        <w:wordWrap w:val="on"/>
        <w:autoSpaceDE w:val="off"/>
        <w:autoSpaceDN w:val="off"/>
        <w:spacing w:before="0" w:after="0" w:line="470" w:lineRule="atLeast"/>
        <w:ind w:left="320" w:right="820" w:firstLine="660"/>
        <w:jc w:val="both"/>
        <w:textAlignment w:val="auto"/>
        <w:rPr>
          <w:sz w:val="27"/>
        </w:rPr>
      </w:pPr>
      <w:r>
        <w:rPr>
          <w:rFonts w:ascii="宋体" w:hAnsi="宋体" w:cs="宋体" w:eastAsia="宋体"/>
          <w:sz w:val="27"/>
          <w:color w:val="000000"/>
          <w:b w:val="off"/>
          <w:i w:val="off"/>
        </w:rPr>
        <w:t>(1)临床表现：形体肥胖，胸闷痰多，脘腹胀满，嗳气吞酸，呕</w:t>
      </w:r>
      <w:r>
        <w:rPr>
          <w:rFonts w:ascii="宋体" w:hAnsi="宋体" w:cs="宋体" w:eastAsia="宋体"/>
          <w:sz w:val="27"/>
          <w:color w:val="000000"/>
          <w:b w:val="off"/>
          <w:i w:val="off"/>
        </w:rPr>
        <w:t>恶食少，浮肿便溏，苔腻，脉滑。</w:t>
      </w:r>
    </w:p>
    <w:p>
      <w:pPr>
        <w:wordWrap w:val="on"/>
        <w:autoSpaceDE w:val="off"/>
        <w:autoSpaceDN w:val="off"/>
        <w:spacing w:before="100" w:after="0" w:line="380" w:lineRule="atLeast"/>
        <w:ind w:left="980" w:right="0"/>
        <w:jc w:val="both"/>
        <w:textAlignment w:val="auto"/>
        <w:rPr>
          <w:sz w:val="27"/>
        </w:rPr>
      </w:pPr>
      <w:r>
        <w:rPr>
          <w:rFonts w:ascii="宋体" w:hAnsi="宋体" w:cs="宋体" w:eastAsia="宋体"/>
          <w:sz w:val="27"/>
          <w:color w:val="000000"/>
          <w:b w:val="off"/>
          <w:i w:val="off"/>
        </w:rPr>
        <w:t>(2)治疗原则：理气化痰。</w:t>
      </w:r>
    </w:p>
    <w:p>
      <w:pPr>
        <w:wordWrap w:val="on"/>
        <w:autoSpaceDE w:val="off"/>
        <w:autoSpaceDN w:val="off"/>
        <w:spacing w:before="40" w:after="0" w:line="440" w:lineRule="atLeast"/>
        <w:ind w:left="300" w:right="840" w:firstLine="680"/>
        <w:jc w:val="both"/>
        <w:textAlignment w:val="auto"/>
        <w:rPr>
          <w:sz w:val="27"/>
        </w:rPr>
      </w:pPr>
      <w:r>
        <w:rPr>
          <w:rFonts w:ascii="宋体" w:hAnsi="宋体" w:cs="宋体" w:eastAsia="宋体"/>
          <w:sz w:val="27"/>
          <w:color w:val="000000"/>
          <w:b w:val="off"/>
          <w:i w:val="off"/>
        </w:rPr>
        <w:t>(3)选穴及治疗方法：选膻中、中脘、气海、支沟、丰隆、足二里</w:t>
      </w:r>
      <w:r>
        <w:rPr>
          <w:rFonts w:ascii="宋体" w:hAnsi="宋体" w:cs="宋体" w:eastAsia="宋体"/>
          <w:sz w:val="27"/>
          <w:color w:val="000000"/>
          <w:b w:val="off"/>
          <w:i w:val="off"/>
        </w:rPr>
        <w:t>穴，宜补泻兼施。</w:t>
      </w:r>
    </w:p>
    <w:p>
      <w:pPr>
        <w:wordWrap w:val="on"/>
        <w:autoSpaceDE w:val="off"/>
        <w:autoSpaceDN w:val="off"/>
        <w:spacing w:before="40" w:after="0" w:line="450" w:lineRule="atLeast"/>
        <w:ind w:left="320" w:right="820" w:firstLine="660"/>
        <w:jc w:val="both"/>
        <w:textAlignment w:val="auto"/>
        <w:rPr>
          <w:sz w:val="27"/>
        </w:rPr>
      </w:pPr>
      <w:r>
        <w:rPr>
          <w:rFonts w:ascii="宋体" w:hAnsi="宋体" w:cs="宋体" w:eastAsia="宋体"/>
          <w:sz w:val="27"/>
          <w:color w:val="000000"/>
          <w:b w:val="off"/>
          <w:i w:val="off"/>
        </w:rPr>
        <w:t>(4)方义：脾为生痰之源，脾胃气滞、运化失职，则痰湿内阻，</w:t>
      </w:r>
      <w:r>
        <w:rPr>
          <w:rFonts w:ascii="宋体" w:hAnsi="宋体" w:cs="宋体" w:eastAsia="宋体"/>
          <w:sz w:val="27"/>
          <w:color w:val="000000"/>
          <w:b w:val="off"/>
          <w:i w:val="off"/>
        </w:rPr>
        <w:t>故取膻中、中脘、气海穴，理气导滞；手少阳三焦经穴支沟穴，调理</w:t>
      </w:r>
      <w:r>
        <w:rPr>
          <w:rFonts w:ascii="宋体" w:hAnsi="宋体" w:cs="宋体" w:eastAsia="宋体"/>
          <w:sz w:val="27"/>
          <w:color w:val="000000"/>
          <w:b w:val="off"/>
          <w:i w:val="off"/>
        </w:rPr>
        <w:t>气机；丰隆、足三里穴健脾化痰，各穴合用，使气机调畅，脾胃健运。</w:t>
      </w:r>
      <w:r>
        <w:rPr>
          <w:rFonts w:ascii="宋体" w:hAnsi="宋体" w:cs="宋体" w:eastAsia="宋体"/>
          <w:sz w:val="27"/>
          <w:color w:val="000000"/>
          <w:b w:val="off"/>
          <w:i w:val="off"/>
        </w:rPr>
        <w:t>则痰湿可除。</w:t>
      </w:r>
    </w:p>
    <w:p>
      <w:pPr>
        <w:wordWrap w:val="on"/>
        <w:autoSpaceDE w:val="off"/>
        <w:autoSpaceDN w:val="off"/>
        <w:spacing w:before="100" w:after="0" w:line="380" w:lineRule="atLeast"/>
        <w:ind w:left="360" w:right="0"/>
        <w:jc w:val="both"/>
        <w:textAlignment w:val="auto"/>
        <w:rPr>
          <w:sz w:val="27"/>
        </w:rPr>
      </w:pPr>
      <w:r>
        <w:rPr>
          <w:rFonts w:ascii="宋体" w:hAnsi="宋体" w:cs="宋体" w:eastAsia="宋体"/>
          <w:sz w:val="27"/>
          <w:color w:val="000000"/>
          <w:b w:val="off"/>
          <w:i w:val="off"/>
        </w:rPr>
        <w:t>【其他疗法】</w:t>
      </w:r>
    </w:p>
    <w:p>
      <w:pPr>
        <w:wordWrap w:val="on"/>
        <w:autoSpaceDE w:val="off"/>
        <w:autoSpaceDN w:val="off"/>
        <w:spacing w:before="20" w:after="0" w:line="460" w:lineRule="atLeast"/>
        <w:ind w:left="300" w:right="860" w:firstLine="680"/>
        <w:jc w:val="both"/>
        <w:textAlignment w:val="auto"/>
        <w:rPr>
          <w:sz w:val="27"/>
        </w:rPr>
      </w:pPr>
      <w:r>
        <w:rPr>
          <w:rFonts w:ascii="宋体" w:hAnsi="宋体" w:cs="宋体" w:eastAsia="宋体"/>
          <w:sz w:val="27"/>
          <w:color w:val="000000"/>
          <w:b w:val="off"/>
          <w:i w:val="off"/>
        </w:rPr>
        <w:t>(1)耳针：取内分泌、卵巢、子宫、神门、肾、脾、心、肝、交感、皮</w:t>
      </w:r>
      <w:r>
        <w:rPr>
          <w:rFonts w:ascii="宋体" w:hAnsi="宋体" w:cs="宋体" w:eastAsia="宋体"/>
          <w:sz w:val="27"/>
          <w:color w:val="000000"/>
          <w:b w:val="off"/>
          <w:i w:val="off"/>
        </w:rPr>
        <w:t>质下穴，每次选3~1穴，左右耳交替，中等度刺激。或在上述诸穴</w:t>
      </w:r>
      <w:r>
        <w:rPr>
          <w:rFonts w:ascii="宋体" w:hAnsi="宋体" w:cs="宋体" w:eastAsia="宋体"/>
          <w:sz w:val="27"/>
          <w:color w:val="000000"/>
          <w:b w:val="off"/>
          <w:i w:val="off"/>
        </w:rPr>
        <w:t>埋耳珠。</w:t>
      </w:r>
    </w:p>
    <w:p>
      <w:pPr>
        <w:wordWrap w:val="on"/>
        <w:autoSpaceDE w:val="off"/>
        <w:autoSpaceDN w:val="off"/>
        <w:spacing w:before="100" w:after="0" w:line="380" w:lineRule="atLeast"/>
        <w:ind w:left="980" w:right="0"/>
        <w:jc w:val="both"/>
        <w:textAlignment w:val="auto"/>
        <w:rPr>
          <w:sz w:val="27"/>
        </w:rPr>
      </w:pPr>
      <w:r>
        <w:rPr>
          <w:rFonts w:ascii="宋体" w:hAnsi="宋体" w:cs="宋体" w:eastAsia="宋体"/>
          <w:sz w:val="27"/>
          <w:color w:val="000000"/>
          <w:b w:val="off"/>
          <w:i w:val="off"/>
        </w:rPr>
        <w:t>(2)腕踝针：双上1区，每日1~2次，对潮热、汗出效果明显。</w:t>
      </w:r>
    </w:p>
    <w:p>
      <w:pPr>
        <w:wordWrap w:val="on"/>
        <w:autoSpaceDE w:val="off"/>
        <w:autoSpaceDN w:val="off"/>
        <w:spacing w:before="0" w:after="0" w:line="460" w:lineRule="atLeast"/>
        <w:ind w:left="300" w:right="880" w:firstLine="680"/>
        <w:jc w:val="both"/>
        <w:textAlignment w:val="auto"/>
        <w:rPr>
          <w:sz w:val="27"/>
        </w:rPr>
      </w:pPr>
      <w:r>
        <w:rPr>
          <w:rFonts w:ascii="宋体" w:hAnsi="宋体" w:cs="宋体" w:eastAsia="宋体"/>
          <w:sz w:val="27"/>
          <w:color w:val="000000"/>
          <w:b w:val="off"/>
          <w:i w:val="off"/>
        </w:rPr>
        <w:t>(3)芒针：大赫、阴交、归来、巨阙、三阴交、太溪、气海、关元、</w:t>
      </w:r>
      <w:r>
        <w:rPr>
          <w:rFonts w:ascii="宋体" w:hAnsi="宋体" w:cs="宋体" w:eastAsia="宋体"/>
          <w:sz w:val="27"/>
          <w:color w:val="000000"/>
          <w:b w:val="off"/>
          <w:i w:val="off"/>
        </w:rPr>
        <w:t>志室穴透命门、秩边、足三里穴，每次只需选用1~2个穴位。</w:t>
      </w:r>
    </w:p>
    <w:p>
      <w:pPr>
        <w:wordWrap w:val="on"/>
        <w:autoSpaceDE w:val="off"/>
        <w:autoSpaceDN w:val="off"/>
        <w:spacing w:before="0" w:after="0" w:line="480" w:lineRule="atLeast"/>
        <w:ind w:left="300" w:right="880" w:firstLine="680"/>
        <w:jc w:val="both"/>
        <w:textAlignment w:val="auto"/>
        <w:rPr>
          <w:sz w:val="27"/>
        </w:rPr>
      </w:pPr>
      <w:r>
        <w:rPr>
          <w:rFonts w:ascii="宋体" w:hAnsi="宋体" w:cs="宋体" w:eastAsia="宋体"/>
          <w:sz w:val="27"/>
          <w:color w:val="000000"/>
          <w:b w:val="off"/>
          <w:i w:val="off"/>
        </w:rPr>
        <w:t>(4)古代方选：妇人五旬经断再行，或多或少，或瘀或红并下，</w:t>
      </w:r>
      <w:r>
        <w:rPr>
          <w:rFonts w:ascii="宋体" w:hAnsi="宋体" w:cs="宋体" w:eastAsia="宋体"/>
          <w:sz w:val="27"/>
          <w:color w:val="000000"/>
          <w:b w:val="off"/>
          <w:i w:val="off"/>
        </w:rPr>
        <w:t>腹中气满如胎孕，天枢、中脘、气海(各五分，立愈)。 (《丹溪心法》)</w:t>
      </w:r>
    </w:p>
    <w:p>
      <w:pPr>
        <w:wordWrap w:val="on"/>
        <w:autoSpaceDE w:val="off"/>
        <w:autoSpaceDN w:val="off"/>
        <w:spacing w:before="60" w:after="0" w:line="380" w:lineRule="atLeast"/>
        <w:ind w:left="36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20" w:after="0" w:line="460" w:lineRule="atLeast"/>
        <w:ind w:left="300" w:right="840" w:firstLine="680"/>
        <w:jc w:val="both"/>
        <w:textAlignment w:val="auto"/>
        <w:rPr>
          <w:sz w:val="27"/>
        </w:rPr>
      </w:pPr>
      <w:r>
        <w:rPr>
          <w:rFonts w:ascii="宋体" w:hAnsi="宋体" w:cs="宋体" w:eastAsia="宋体"/>
          <w:sz w:val="27"/>
          <w:color w:val="000000"/>
          <w:b w:val="off"/>
          <w:i w:val="off"/>
        </w:rPr>
        <w:t>(1)选用阴三针、手智三针、四神针(参见“老年性外阴白斑”、</w:t>
      </w:r>
      <w:r>
        <w:rPr>
          <w:rFonts w:ascii="宋体" w:hAnsi="宋体" w:cs="宋体" w:eastAsia="宋体"/>
          <w:sz w:val="27"/>
          <w:color w:val="000000"/>
          <w:b w:val="off"/>
          <w:i w:val="off"/>
        </w:rPr>
        <w:t>“老年心律失常”、“老年高血压病”篇)、定神针(位于前额部，第一</w:t>
      </w:r>
      <w:r>
        <w:rPr>
          <w:rFonts w:ascii="宋体" w:hAnsi="宋体" w:cs="宋体" w:eastAsia="宋体"/>
          <w:sz w:val="27"/>
          <w:color w:val="000000"/>
          <w:b w:val="off"/>
          <w:i w:val="off"/>
        </w:rPr>
        <w:t>个穴是印堂穴上0.5寸，第二、第三穴是阳白穴上0.5寸)。</w:t>
      </w:r>
    </w:p>
    <w:p>
      <w:pPr>
        <w:wordWrap w:val="on"/>
        <w:autoSpaceDE w:val="off"/>
        <w:autoSpaceDN w:val="off"/>
        <w:spacing w:before="100" w:after="0" w:line="380" w:lineRule="atLeast"/>
        <w:ind w:left="980" w:right="0"/>
        <w:jc w:val="both"/>
        <w:textAlignment w:val="auto"/>
        <w:rPr>
          <w:sz w:val="27"/>
        </w:rPr>
      </w:pPr>
      <w:r>
        <w:rPr>
          <w:rFonts w:ascii="宋体" w:hAnsi="宋体" w:cs="宋体" w:eastAsia="宋体"/>
          <w:sz w:val="27"/>
          <w:color w:val="000000"/>
          <w:b w:val="off"/>
          <w:i w:val="off"/>
        </w:rPr>
        <w:t>(2)定神针穴解：定神针为我们的临床经验用穴。其中定神</w:t>
      </w:r>
      <w:r>
        <w:br w:type="page"/>
      </w:r>
    </w:p>
    <w:p>
      <w:pPr>
        <w:wordWrap w:val="on"/>
        <w:autoSpaceDE w:val="off"/>
        <w:autoSpaceDN w:val="off"/>
        <w:spacing w:before="640" w:after="0" w:line="360" w:lineRule="atLeast"/>
        <w:ind w:left="540" w:right="0"/>
        <w:jc w:val="both"/>
        <w:textAlignment w:val="auto"/>
        <w:rPr>
          <w:sz w:val="28"/>
        </w:rPr>
      </w:pPr>
      <w:r>
        <w:rPr>
          <w:rFonts w:ascii="宋体" w:hAnsi="宋体" w:cs="宋体" w:eastAsia="宋体"/>
          <w:sz w:val="28"/>
          <w:color w:val="000000"/>
          <w:u w:val="single"/>
          <w:b w:val="off"/>
          <w:i w:val="off"/>
        </w:rPr>
        <w:t xml:space="preserve">                            下篇 各种老年疾病的针灸治疗 193</w:t>
      </w:r>
    </w:p>
    <w:p>
      <w:pPr>
        <w:wordWrap w:val="on"/>
        <w:autoSpaceDE w:val="off"/>
        <w:autoSpaceDN w:val="off"/>
        <w:spacing w:before="360" w:after="0" w:line="465" w:lineRule="atLeast"/>
        <w:ind w:left="440" w:right="700" w:firstLine="100"/>
        <w:jc w:val="both"/>
        <w:textAlignment w:val="auto"/>
        <w:rPr>
          <w:sz w:val="28"/>
        </w:rPr>
      </w:pPr>
      <w:r>
        <w:rPr>
          <w:rFonts w:ascii="宋体" w:hAnsi="宋体" w:cs="宋体" w:eastAsia="宋体"/>
          <w:sz w:val="28"/>
          <w:color w:val="000000"/>
          <w:b w:val="off"/>
          <w:i w:val="off"/>
        </w:rPr>
        <w:t>Ⅰ针在印堂穴上0.5寸，位居额部之督脉上。定神Ⅱ针、定神Ⅲ针</w:t>
      </w:r>
      <w:r>
        <w:rPr>
          <w:rFonts w:ascii="宋体" w:hAnsi="宋体" w:cs="宋体" w:eastAsia="宋体"/>
          <w:sz w:val="28"/>
          <w:color w:val="000000"/>
          <w:b w:val="off"/>
          <w:i w:val="off"/>
        </w:rPr>
        <w:t>分别在阳白穴上0.5寸，为足少阳胆经所分布的范围，穴居前额头</w:t>
      </w:r>
      <w:r>
        <w:rPr>
          <w:rFonts w:ascii="宋体" w:hAnsi="宋体" w:cs="宋体" w:eastAsia="宋体"/>
          <w:sz w:val="28"/>
          <w:color w:val="000000"/>
          <w:b w:val="off"/>
          <w:i w:val="off"/>
        </w:rPr>
        <w:t>之两侧，眼眶之上，故临床上主要用于治疗眼睛疾病。督脉为诸阳</w:t>
      </w:r>
      <w:r>
        <w:rPr>
          <w:rFonts w:ascii="宋体" w:hAnsi="宋体" w:cs="宋体" w:eastAsia="宋体"/>
          <w:sz w:val="28"/>
          <w:color w:val="000000"/>
          <w:b w:val="off"/>
          <w:i w:val="off"/>
        </w:rPr>
        <w:t>之海，定神针之三个穴，均位居额前之阳位，主动，凡阳热有余之</w:t>
      </w:r>
      <w:r>
        <w:rPr>
          <w:rFonts w:ascii="宋体" w:hAnsi="宋体" w:cs="宋体" w:eastAsia="宋体"/>
          <w:sz w:val="28"/>
          <w:color w:val="000000"/>
          <w:b w:val="off"/>
          <w:i w:val="off"/>
        </w:rPr>
        <w:t>症，均可选之治疗。定神Ⅱ、定神 Ⅲ，同属于胆经，胆主决断，且胆</w:t>
      </w:r>
      <w:r>
        <w:rPr>
          <w:rFonts w:ascii="宋体" w:hAnsi="宋体" w:cs="宋体" w:eastAsia="宋体"/>
          <w:sz w:val="28"/>
          <w:color w:val="000000"/>
          <w:b w:val="off"/>
          <w:i w:val="off"/>
        </w:rPr>
        <w:t>与肝相表里，肝为将军之官，开窍于目，藏魂；定神Ⅰ处于督脉中，</w:t>
      </w:r>
      <w:r>
        <w:rPr>
          <w:rFonts w:ascii="宋体" w:hAnsi="宋体" w:cs="宋体" w:eastAsia="宋体"/>
          <w:sz w:val="28"/>
          <w:color w:val="000000"/>
          <w:b w:val="off"/>
          <w:i w:val="off"/>
        </w:rPr>
        <w:t>督脉内连于脑。故：三穴合用，尤适宜于阳热有余引起的神志不宁，</w:t>
      </w:r>
      <w:r>
        <w:rPr>
          <w:rFonts w:ascii="宋体" w:hAnsi="宋体" w:cs="宋体" w:eastAsia="宋体"/>
          <w:sz w:val="28"/>
          <w:color w:val="000000"/>
          <w:b w:val="off"/>
          <w:i w:val="off"/>
        </w:rPr>
        <w:t>注意力不能集中，记忆力差等症，按现代医学认为，大脑额叶主要</w:t>
      </w:r>
      <w:r>
        <w:rPr>
          <w:rFonts w:ascii="宋体" w:hAnsi="宋体" w:cs="宋体" w:eastAsia="宋体"/>
          <w:sz w:val="28"/>
          <w:color w:val="000000"/>
          <w:b w:val="off"/>
          <w:i w:val="off"/>
        </w:rPr>
        <w:t>与情感智力有关，人的一生的成就又主要与情感商数(EQ)有关，本</w:t>
      </w:r>
      <w:r>
        <w:rPr>
          <w:rFonts w:ascii="宋体" w:hAnsi="宋体" w:cs="宋体" w:eastAsia="宋体"/>
          <w:sz w:val="28"/>
          <w:color w:val="000000"/>
          <w:b w:val="off"/>
          <w:i w:val="off"/>
        </w:rPr>
        <w:t>组三穴均位于大脑额叶投影的头皮部，故二穴的功能能调整人的</w:t>
      </w:r>
      <w:r>
        <w:rPr>
          <w:rFonts w:ascii="宋体" w:hAnsi="宋体" w:cs="宋体" w:eastAsia="宋体"/>
          <w:sz w:val="28"/>
          <w:color w:val="000000"/>
          <w:b w:val="off"/>
          <w:i w:val="off"/>
        </w:rPr>
        <w:t>情感，控制情绪，从而达到定神的目的。</w:t>
      </w:r>
    </w:p>
    <w:p>
      <w:pPr>
        <w:wordWrap w:val="on"/>
        <w:autoSpaceDE w:val="off"/>
        <w:autoSpaceDN w:val="off"/>
        <w:spacing w:before="40" w:after="0" w:line="360" w:lineRule="atLeast"/>
        <w:ind w:left="540" w:right="0"/>
        <w:jc w:val="both"/>
        <w:textAlignment w:val="auto"/>
        <w:rPr>
          <w:sz w:val="28"/>
        </w:rPr>
      </w:pPr>
      <w:r>
        <w:rPr>
          <w:rFonts w:ascii="宋体" w:hAnsi="宋体" w:cs="宋体" w:eastAsia="宋体"/>
          <w:sz w:val="28"/>
          <w:color w:val="000000"/>
          <w:b w:val="off"/>
          <w:i w:val="off"/>
        </w:rPr>
        <w:t>【注意事项】</w:t>
      </w:r>
    </w:p>
    <w:p>
      <w:pPr>
        <w:wordWrap w:val="on"/>
        <w:autoSpaceDE w:val="off"/>
        <w:autoSpaceDN w:val="off"/>
        <w:spacing w:before="80" w:after="0" w:line="463" w:lineRule="atLeast"/>
        <w:ind w:left="440" w:right="720" w:firstLine="700"/>
        <w:jc w:val="both"/>
        <w:textAlignment w:val="auto"/>
        <w:rPr>
          <w:sz w:val="28"/>
        </w:rPr>
      </w:pPr>
      <w:r>
        <w:rPr>
          <w:rFonts w:ascii="宋体" w:hAnsi="宋体" w:cs="宋体" w:eastAsia="宋体"/>
          <w:sz w:val="28"/>
          <w:color w:val="000000"/>
          <w:b w:val="off"/>
          <w:i w:val="off"/>
        </w:rPr>
        <w:t>心理、社会因素在更年期综合征的发生、发展和转归中起着重</w:t>
      </w:r>
      <w:r>
        <w:rPr>
          <w:rFonts w:ascii="宋体" w:hAnsi="宋体" w:cs="宋体" w:eastAsia="宋体"/>
          <w:sz w:val="28"/>
          <w:color w:val="000000"/>
          <w:b w:val="off"/>
          <w:i w:val="off"/>
        </w:rPr>
        <w:t>要作用，因此必须加强心理卫生的诱导，让患者了解这一时期生理</w:t>
      </w:r>
      <w:r>
        <w:rPr>
          <w:rFonts w:ascii="宋体" w:hAnsi="宋体" w:cs="宋体" w:eastAsia="宋体"/>
          <w:sz w:val="28"/>
          <w:color w:val="000000"/>
          <w:b w:val="off"/>
          <w:i w:val="off"/>
        </w:rPr>
        <w:t>上的必然变化，讲明出现的症状是暂时现象，经半年到2年的过渡</w:t>
      </w:r>
      <w:r>
        <w:rPr>
          <w:rFonts w:ascii="宋体" w:hAnsi="宋体" w:cs="宋体" w:eastAsia="宋体"/>
          <w:sz w:val="28"/>
          <w:color w:val="000000"/>
          <w:b w:val="off"/>
          <w:i w:val="off"/>
        </w:rPr>
        <w:t>期，身体自能得到平衡和适应，以便消除顾虑及精神负担，以乐观</w:t>
      </w:r>
      <w:r>
        <w:rPr>
          <w:rFonts w:ascii="宋体" w:hAnsi="宋体" w:cs="宋体" w:eastAsia="宋体"/>
          <w:sz w:val="28"/>
          <w:color w:val="000000"/>
          <w:b w:val="off"/>
          <w:i w:val="off"/>
        </w:rPr>
        <w:t>和积极的态度对待老年期的来临。经常参加体育锻炼和文娱活</w:t>
      </w:r>
      <w:r>
        <w:rPr>
          <w:rFonts w:ascii="宋体" w:hAnsi="宋体" w:cs="宋体" w:eastAsia="宋体"/>
          <w:sz w:val="28"/>
          <w:color w:val="000000"/>
          <w:b w:val="off"/>
          <w:i w:val="off"/>
        </w:rPr>
        <w:t>动，保持起居规律、劳逸结合。同时应使其家人了解更年期妇女可</w:t>
      </w:r>
      <w:r>
        <w:rPr>
          <w:rFonts w:ascii="宋体" w:hAnsi="宋体" w:cs="宋体" w:eastAsia="宋体"/>
          <w:sz w:val="28"/>
          <w:color w:val="000000"/>
          <w:b w:val="off"/>
          <w:i w:val="off"/>
        </w:rPr>
        <w:t>能出现的一些精神神经症状，并给予理解、同情、安慰和鼓励，以利</w:t>
      </w:r>
      <w:r>
        <w:rPr>
          <w:rFonts w:ascii="宋体" w:hAnsi="宋体" w:cs="宋体" w:eastAsia="宋体"/>
          <w:sz w:val="28"/>
          <w:color w:val="000000"/>
          <w:b w:val="off"/>
          <w:i w:val="off"/>
        </w:rPr>
        <w:t>于治疗。</w:t>
      </w:r>
    </w:p>
    <w:p>
      <w:pPr>
        <w:wordWrap w:val="on"/>
        <w:autoSpaceDE w:val="off"/>
        <w:autoSpaceDN w:val="off"/>
        <w:spacing w:before="60" w:after="0" w:line="360" w:lineRule="atLeast"/>
        <w:ind w:left="540" w:right="0"/>
        <w:jc w:val="both"/>
        <w:textAlignment w:val="auto"/>
        <w:rPr>
          <w:sz w:val="28"/>
        </w:rPr>
      </w:pPr>
      <w:r>
        <w:rPr>
          <w:rFonts w:ascii="宋体" w:hAnsi="宋体" w:cs="宋体" w:eastAsia="宋体"/>
          <w:sz w:val="28"/>
          <w:color w:val="000000"/>
          <w:b w:val="off"/>
          <w:i w:val="off"/>
        </w:rPr>
        <w:t>【讨论】</w:t>
      </w:r>
    </w:p>
    <w:p>
      <w:pPr>
        <w:wordWrap w:val="on"/>
        <w:autoSpaceDE w:val="off"/>
        <w:autoSpaceDN w:val="off"/>
        <w:spacing w:before="40" w:after="0" w:line="466" w:lineRule="atLeast"/>
        <w:ind w:left="440" w:right="700" w:firstLine="700"/>
        <w:jc w:val="both"/>
        <w:textAlignment w:val="auto"/>
        <w:rPr>
          <w:sz w:val="28"/>
        </w:rPr>
      </w:pPr>
      <w:r>
        <w:rPr>
          <w:rFonts w:ascii="宋体" w:hAnsi="宋体" w:cs="宋体" w:eastAsia="宋体"/>
          <w:sz w:val="28"/>
          <w:color w:val="000000"/>
          <w:b w:val="off"/>
          <w:i w:val="off"/>
        </w:rPr>
        <w:t>更年期综合征一般持续半年至两年症状逐渐减轻而自然消</w:t>
      </w:r>
      <w:r>
        <w:rPr>
          <w:rFonts w:ascii="宋体" w:hAnsi="宋体" w:cs="宋体" w:eastAsia="宋体"/>
          <w:sz w:val="28"/>
          <w:color w:val="000000"/>
          <w:b w:val="off"/>
          <w:i w:val="off"/>
        </w:rPr>
        <w:t>失。症状轻者不需治疗，少数症状严重，影响生活和劳动，需给予</w:t>
      </w:r>
      <w:r>
        <w:rPr>
          <w:rFonts w:ascii="宋体" w:hAnsi="宋体" w:cs="宋体" w:eastAsia="宋体"/>
          <w:sz w:val="28"/>
          <w:color w:val="000000"/>
          <w:b w:val="off"/>
          <w:i w:val="off"/>
        </w:rPr>
        <w:t>适当治疗。肾虚精血不足、冲任亏损是本病发生的根本。针灸治</w:t>
      </w:r>
      <w:r>
        <w:rPr>
          <w:rFonts w:ascii="宋体" w:hAnsi="宋体" w:cs="宋体" w:eastAsia="宋体"/>
          <w:sz w:val="28"/>
          <w:color w:val="000000"/>
          <w:b w:val="off"/>
          <w:i w:val="off"/>
        </w:rPr>
        <w:t>疗本病，重在调补脾肾。又肝肾同源，肝藏血主疏泄，肝木的条达，</w:t>
      </w:r>
      <w:r>
        <w:rPr>
          <w:rFonts w:ascii="宋体" w:hAnsi="宋体" w:cs="宋体" w:eastAsia="宋体"/>
          <w:sz w:val="28"/>
          <w:color w:val="000000"/>
          <w:b w:val="off"/>
          <w:i w:val="off"/>
        </w:rPr>
        <w:t>对精血的生成和气血运行都有重要调节作用。取穴以足三阴经和</w:t>
      </w:r>
      <w:r>
        <w:rPr>
          <w:rFonts w:ascii="宋体" w:hAnsi="宋体" w:cs="宋体" w:eastAsia="宋体"/>
          <w:sz w:val="28"/>
          <w:color w:val="000000"/>
          <w:b w:val="off"/>
          <w:i w:val="off"/>
        </w:rPr>
        <w:t>冲任二脉为主。脾、肾、肝经与女性生殖器关系密切，故治疗本病</w:t>
      </w:r>
      <w:r>
        <w:rPr>
          <w:rFonts w:ascii="宋体" w:hAnsi="宋体" w:cs="宋体" w:eastAsia="宋体"/>
          <w:sz w:val="28"/>
          <w:color w:val="000000"/>
          <w:b w:val="off"/>
          <w:i w:val="off"/>
        </w:rPr>
        <w:t>十分重视下肢内侧的经穴反应，尤重用三阴交穴。另外本病与冲、</w:t>
      </w:r>
      <w:r>
        <w:rPr>
          <w:rFonts w:ascii="宋体" w:hAnsi="宋体" w:cs="宋体" w:eastAsia="宋体"/>
          <w:sz w:val="28"/>
          <w:color w:val="000000"/>
          <w:b w:val="off"/>
          <w:i w:val="off"/>
        </w:rPr>
        <w:t>任、督脉和足三阴经关系密切，故取中脘、关元、复溜、肾俞、志室、</w:t>
      </w:r>
      <w:r>
        <w:rPr>
          <w:rFonts w:ascii="宋体" w:hAnsi="宋体" w:cs="宋体" w:eastAsia="宋体"/>
          <w:sz w:val="28"/>
          <w:color w:val="000000"/>
          <w:b w:val="off"/>
          <w:i w:val="off"/>
        </w:rPr>
        <w:t>承筋、肝俞、膈俞、三阴交等穴。针灸不仅对更年期症状改善有效，</w:t>
      </w:r>
      <w:r>
        <w:rPr>
          <w:rFonts w:ascii="宋体" w:hAnsi="宋体" w:cs="宋体" w:eastAsia="宋体"/>
          <w:sz w:val="28"/>
          <w:color w:val="000000"/>
          <w:b w:val="off"/>
          <w:i w:val="off"/>
        </w:rPr>
        <w:t>而且一些动物实验也观察到针灸可影响下丘脑-垂体-性腺轴功能</w:t>
      </w:r>
      <w:r>
        <w:br w:type="page"/>
      </w:r>
    </w:p>
    <w:p>
      <w:pPr>
        <w:wordWrap w:val="on"/>
        <w:autoSpaceDE w:val="off"/>
        <w:autoSpaceDN w:val="off"/>
        <w:spacing w:before="620" w:after="0" w:line="360" w:lineRule="atLeast"/>
        <w:ind w:left="500" w:right="0"/>
        <w:jc w:val="both"/>
        <w:textAlignment w:val="auto"/>
        <w:rPr>
          <w:sz w:val="28"/>
        </w:rPr>
      </w:pPr>
      <w:r>
        <w:rPr>
          <w:rFonts w:ascii="宋体" w:hAnsi="宋体" w:cs="宋体" w:eastAsia="宋体"/>
          <w:sz w:val="28"/>
          <w:color w:val="000000"/>
          <w:b w:val="off"/>
          <w:i w:val="off"/>
        </w:rPr>
        <w:t>194 常见老年病针灸治疗</w:t>
      </w:r>
    </w:p>
    <w:p>
      <w:pPr>
        <w:wordWrap w:val="on"/>
        <w:autoSpaceDE w:val="off"/>
        <w:autoSpaceDN w:val="off"/>
        <w:spacing w:before="340" w:after="0" w:line="490" w:lineRule="atLeast"/>
        <w:ind w:left="500" w:right="640"/>
        <w:jc w:val="both"/>
        <w:textAlignment w:val="auto"/>
        <w:rPr>
          <w:sz w:val="28"/>
        </w:rPr>
      </w:pPr>
      <w:r>
        <w:rPr>
          <w:rFonts w:ascii="宋体" w:hAnsi="宋体" w:cs="宋体" w:eastAsia="宋体"/>
          <w:sz w:val="28"/>
          <w:color w:val="000000"/>
          <w:b w:val="off"/>
          <w:i w:val="off"/>
        </w:rPr>
        <w:t>的现象，提示针灸治疗更年期综合征有着广阔的前景，值得深入</w:t>
      </w:r>
      <w:r>
        <w:rPr>
          <w:rFonts w:ascii="宋体" w:hAnsi="宋体" w:cs="宋体" w:eastAsia="宋体"/>
          <w:sz w:val="28"/>
          <w:color w:val="000000"/>
          <w:b w:val="off"/>
          <w:i w:val="off"/>
        </w:rPr>
        <w:t>研究.</w:t>
      </w:r>
    </w:p>
    <w:p>
      <w:pPr>
        <w:wordWrap w:val="on"/>
        <w:autoSpaceDE w:val="off"/>
        <w:autoSpaceDN w:val="off"/>
        <w:spacing w:before="560" w:after="0" w:line="460" w:lineRule="atLeast"/>
        <w:ind w:left="500" w:right="0"/>
        <w:jc w:val="both"/>
        <w:textAlignment w:val="auto"/>
        <w:rPr>
          <w:sz w:val="28"/>
        </w:rPr>
      </w:pPr>
      <w:r>
        <w:rPr>
          <w:rFonts w:ascii="宋体" w:hAnsi="宋体" w:cs="宋体" w:eastAsia="宋体"/>
          <w:sz w:val="28"/>
          <w:color w:val="000000"/>
          <w:b w:val="off"/>
          <w:i w:val="off"/>
        </w:rPr>
        <w:t>二十九 老年性功能性子宫出血</w:t>
      </w:r>
    </w:p>
    <w:p>
      <w:pPr>
        <w:wordWrap w:val="on"/>
        <w:autoSpaceDE w:val="off"/>
        <w:autoSpaceDN w:val="off"/>
        <w:spacing w:before="400" w:after="0" w:line="360" w:lineRule="atLeast"/>
        <w:ind w:left="50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60" w:after="0" w:line="462" w:lineRule="atLeast"/>
        <w:ind w:left="380" w:right="720" w:firstLine="720"/>
        <w:jc w:val="both"/>
        <w:textAlignment w:val="auto"/>
        <w:rPr>
          <w:sz w:val="28"/>
        </w:rPr>
      </w:pPr>
      <w:r>
        <w:rPr>
          <w:rFonts w:ascii="宋体" w:hAnsi="宋体" w:cs="宋体" w:eastAsia="宋体"/>
          <w:sz w:val="28"/>
          <w:color w:val="000000"/>
          <w:b w:val="off"/>
          <w:i w:val="off"/>
        </w:rPr>
        <w:t>本病又称更年期功能失调性子宫出血病。所谓功能失调性子</w:t>
      </w:r>
      <w:r>
        <w:rPr>
          <w:rFonts w:ascii="宋体" w:hAnsi="宋体" w:cs="宋体" w:eastAsia="宋体"/>
          <w:sz w:val="28"/>
          <w:color w:val="000000"/>
          <w:b w:val="off"/>
          <w:i w:val="off"/>
        </w:rPr>
        <w:t>宫出血，是指经全面仔细的检查，未找到与妊娠、肿瘤、炎症、外伤</w:t>
      </w:r>
      <w:r>
        <w:rPr>
          <w:rFonts w:ascii="宋体" w:hAnsi="宋体" w:cs="宋体" w:eastAsia="宋体"/>
          <w:sz w:val="28"/>
          <w:color w:val="000000"/>
          <w:b w:val="off"/>
          <w:i w:val="off"/>
        </w:rPr>
        <w:t>或全身性出血性疾病等有关原因，而只是由于内分泌功能失调或</w:t>
      </w:r>
      <w:r>
        <w:rPr>
          <w:rFonts w:ascii="宋体" w:hAnsi="宋体" w:cs="宋体" w:eastAsia="宋体"/>
          <w:sz w:val="28"/>
          <w:color w:val="000000"/>
          <w:b w:val="off"/>
          <w:i w:val="off"/>
        </w:rPr>
        <w:t>子宫内膜反应异常而引起的子宫出血，简称为“功血”，功血多发于</w:t>
      </w:r>
      <w:r>
        <w:rPr>
          <w:rFonts w:ascii="宋体" w:hAnsi="宋体" w:cs="宋体" w:eastAsia="宋体"/>
          <w:sz w:val="28"/>
          <w:color w:val="000000"/>
          <w:b w:val="off"/>
          <w:i w:val="off"/>
        </w:rPr>
        <w:t>青春期和更年期。本节着重讨论后者。更年期功血的发生主要由</w:t>
      </w:r>
      <w:r>
        <w:rPr>
          <w:rFonts w:ascii="宋体" w:hAnsi="宋体" w:cs="宋体" w:eastAsia="宋体"/>
          <w:sz w:val="28"/>
          <w:color w:val="000000"/>
          <w:b w:val="off"/>
          <w:i w:val="off"/>
        </w:rPr>
        <w:t>于卵巢功能衰退，使之破坏了下丘脑~垂体-卵巢轴的平衡。此外，</w:t>
      </w:r>
      <w:r>
        <w:rPr>
          <w:rFonts w:ascii="宋体" w:hAnsi="宋体" w:cs="宋体" w:eastAsia="宋体"/>
          <w:sz w:val="28"/>
          <w:color w:val="000000"/>
          <w:b w:val="off"/>
          <w:i w:val="off"/>
        </w:rPr>
        <w:t>甲状腺分泌异常，血液成分异常及子宫内膜的局部因素等都可导</w:t>
      </w:r>
      <w:r>
        <w:rPr>
          <w:rFonts w:ascii="宋体" w:hAnsi="宋体" w:cs="宋体" w:eastAsia="宋体"/>
          <w:sz w:val="28"/>
          <w:color w:val="000000"/>
          <w:b w:val="off"/>
          <w:i w:val="off"/>
        </w:rPr>
        <w:t>致出血量过多。临床表现为子宫流血过多，过频、过长或不规则的</w:t>
      </w:r>
      <w:r>
        <w:rPr>
          <w:rFonts w:ascii="宋体" w:hAnsi="宋体" w:cs="宋体" w:eastAsia="宋体"/>
          <w:sz w:val="28"/>
          <w:color w:val="000000"/>
          <w:b w:val="off"/>
          <w:i w:val="off"/>
        </w:rPr>
        <w:t>流血，伴有不同程度的贫血现象，如头昏、乏力、浮肿、腰瘦、心悸、</w:t>
      </w:r>
      <w:r>
        <w:rPr>
          <w:rFonts w:ascii="宋体" w:hAnsi="宋体" w:cs="宋体" w:eastAsia="宋体"/>
          <w:sz w:val="28"/>
          <w:color w:val="000000"/>
          <w:b w:val="off"/>
          <w:i w:val="off"/>
        </w:rPr>
        <w:t>耳鸣、失眠、神疲等。</w:t>
      </w:r>
    </w:p>
    <w:p>
      <w:pPr>
        <w:wordWrap w:val="on"/>
        <w:autoSpaceDE w:val="off"/>
        <w:autoSpaceDN w:val="off"/>
        <w:spacing w:before="20" w:after="0" w:line="464" w:lineRule="atLeast"/>
        <w:ind w:left="420" w:right="720" w:firstLine="680"/>
        <w:jc w:val="both"/>
        <w:textAlignment w:val="auto"/>
        <w:rPr>
          <w:sz w:val="28"/>
        </w:rPr>
      </w:pPr>
      <w:r>
        <w:rPr>
          <w:rFonts w:ascii="宋体" w:hAnsi="宋体" w:cs="宋体" w:eastAsia="宋体"/>
          <w:sz w:val="28"/>
          <w:color w:val="000000"/>
          <w:b w:val="off"/>
          <w:i w:val="off"/>
        </w:rPr>
        <w:t>本病属中医“崩漏”的范畴，但崩漏所包括的范围比功血更为</w:t>
      </w:r>
      <w:r>
        <w:rPr>
          <w:rFonts w:ascii="宋体" w:hAnsi="宋体" w:cs="宋体" w:eastAsia="宋体"/>
          <w:sz w:val="28"/>
          <w:color w:val="000000"/>
          <w:b w:val="off"/>
          <w:i w:val="off"/>
        </w:rPr>
        <w:t>广泛。更年期功血的病因病机可概括为热、虚、瘀。因于热者，素</w:t>
      </w:r>
      <w:r>
        <w:rPr>
          <w:rFonts w:ascii="宋体" w:hAnsi="宋体" w:cs="宋体" w:eastAsia="宋体"/>
          <w:sz w:val="28"/>
          <w:color w:val="000000"/>
          <w:b w:val="off"/>
          <w:i w:val="off"/>
        </w:rPr>
        <w:t>体阴虚或更年期阴精渐亏，如多产、房劳、久病营阴高耗，致阴虚内</w:t>
      </w:r>
      <w:r>
        <w:rPr>
          <w:rFonts w:ascii="宋体" w:hAnsi="宋体" w:cs="宋体" w:eastAsia="宋体"/>
          <w:sz w:val="28"/>
          <w:color w:val="000000"/>
          <w:b w:val="off"/>
          <w:i w:val="off"/>
        </w:rPr>
        <w:t>热，虚热扰血为病：因于虚者，或因脾肾之虚，或因肝肾之损，或因</w:t>
      </w:r>
      <w:r>
        <w:rPr>
          <w:rFonts w:ascii="宋体" w:hAnsi="宋体" w:cs="宋体" w:eastAsia="宋体"/>
          <w:sz w:val="28"/>
          <w:color w:val="000000"/>
          <w:b w:val="off"/>
          <w:i w:val="off"/>
        </w:rPr>
        <w:t>气血两虚，或因脏腑俱虚，以致冲任虚损，不能制约经血而成；因于</w:t>
      </w:r>
      <w:r>
        <w:rPr>
          <w:rFonts w:ascii="宋体" w:hAnsi="宋体" w:cs="宋体" w:eastAsia="宋体"/>
          <w:sz w:val="28"/>
          <w:color w:val="000000"/>
          <w:b w:val="off"/>
          <w:i w:val="off"/>
        </w:rPr>
        <w:t>瘀者，更年期妇女常可因情志过极或隐曲不舒，使肝失条达，肝郁</w:t>
      </w:r>
      <w:r>
        <w:rPr>
          <w:rFonts w:ascii="宋体" w:hAnsi="宋体" w:cs="宋体" w:eastAsia="宋体"/>
          <w:sz w:val="28"/>
          <w:color w:val="000000"/>
          <w:b w:val="off"/>
          <w:i w:val="off"/>
        </w:rPr>
        <w:t>气滞，气滞血瘀，冲任气机失调，经脉瘀滞，经血泛滥。 而其病因病</w:t>
      </w:r>
      <w:r>
        <w:rPr>
          <w:rFonts w:ascii="宋体" w:hAnsi="宋体" w:cs="宋体" w:eastAsia="宋体"/>
          <w:sz w:val="28"/>
          <w:color w:val="000000"/>
          <w:b w:val="off"/>
          <w:i w:val="off"/>
        </w:rPr>
        <w:t>机复杂，往往是气血同病，多脏受累，究其根本则在肾，病位在冲</w:t>
      </w:r>
      <w:r>
        <w:rPr>
          <w:rFonts w:ascii="宋体" w:hAnsi="宋体" w:cs="宋体" w:eastAsia="宋体"/>
          <w:sz w:val="28"/>
          <w:color w:val="000000"/>
          <w:b w:val="off"/>
          <w:i w:val="off"/>
        </w:rPr>
        <w:t>任，变化在气血。</w:t>
      </w:r>
    </w:p>
    <w:p>
      <w:pPr>
        <w:wordWrap w:val="on"/>
        <w:autoSpaceDE w:val="off"/>
        <w:autoSpaceDN w:val="off"/>
        <w:spacing w:before="100" w:after="0" w:line="380" w:lineRule="atLeast"/>
        <w:ind w:left="50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80" w:after="0" w:line="360" w:lineRule="atLeast"/>
        <w:ind w:left="1100" w:right="0"/>
        <w:jc w:val="both"/>
        <w:textAlignment w:val="auto"/>
        <w:rPr>
          <w:sz w:val="28"/>
        </w:rPr>
      </w:pPr>
      <w:r>
        <w:rPr>
          <w:rFonts w:ascii="宋体" w:hAnsi="宋体" w:cs="宋体" w:eastAsia="宋体"/>
          <w:sz w:val="28"/>
          <w:color w:val="000000"/>
          <w:b w:val="off"/>
          <w:i w:val="off"/>
        </w:rPr>
        <w:t>1.阴虚血热</w:t>
      </w:r>
    </w:p>
    <w:p>
      <w:pPr>
        <w:wordWrap w:val="on"/>
        <w:autoSpaceDE w:val="off"/>
        <w:autoSpaceDN w:val="off"/>
        <w:spacing w:before="100" w:after="0" w:line="440" w:lineRule="atLeast"/>
        <w:ind w:left="400" w:right="740" w:firstLine="700"/>
        <w:jc w:val="both"/>
        <w:textAlignment w:val="auto"/>
        <w:rPr>
          <w:sz w:val="28"/>
        </w:rPr>
      </w:pPr>
      <w:r>
        <w:rPr>
          <w:rFonts w:ascii="宋体" w:hAnsi="宋体" w:cs="宋体" w:eastAsia="宋体"/>
          <w:sz w:val="28"/>
          <w:color w:val="000000"/>
          <w:b w:val="off"/>
          <w:i w:val="off"/>
        </w:rPr>
        <w:t>(1)临床表现：经来无期，量少淋漓不止或骤然量多，血色鲜</w:t>
      </w:r>
      <w:r>
        <w:rPr>
          <w:rFonts w:ascii="宋体" w:hAnsi="宋体" w:cs="宋体" w:eastAsia="宋体"/>
          <w:sz w:val="28"/>
          <w:color w:val="000000"/>
          <w:b w:val="off"/>
          <w:i w:val="off"/>
        </w:rPr>
        <w:t>红，头昏耳鸣，心烦潮热，失眠，舌红少苔或无苔，脉细数。</w:t>
      </w:r>
    </w:p>
    <w:p>
      <w:pPr>
        <w:wordWrap w:val="on"/>
        <w:autoSpaceDE w:val="off"/>
        <w:autoSpaceDN w:val="off"/>
        <w:spacing w:before="100" w:after="0" w:line="380" w:lineRule="atLeast"/>
        <w:ind w:left="1100" w:right="0"/>
        <w:jc w:val="both"/>
        <w:textAlignment w:val="auto"/>
        <w:rPr>
          <w:sz w:val="28"/>
        </w:rPr>
      </w:pPr>
      <w:r>
        <w:rPr>
          <w:rFonts w:ascii="宋体" w:hAnsi="宋体" w:cs="宋体" w:eastAsia="宋体"/>
          <w:sz w:val="28"/>
          <w:color w:val="000000"/>
          <w:b w:val="off"/>
          <w:i w:val="off"/>
        </w:rPr>
        <w:t>(2)治疗原则：滋阴降火，宁血止漏。</w:t>
      </w:r>
    </w:p>
    <w:p>
      <w:pPr>
        <w:wordWrap w:val="on"/>
        <w:autoSpaceDE w:val="off"/>
        <w:autoSpaceDN w:val="off"/>
        <w:spacing w:before="100" w:after="0" w:line="380" w:lineRule="atLeast"/>
        <w:ind w:left="1100" w:right="0"/>
        <w:jc w:val="both"/>
        <w:textAlignment w:val="auto"/>
        <w:rPr>
          <w:sz w:val="28"/>
        </w:rPr>
      </w:pPr>
      <w:r>
        <w:rPr>
          <w:rFonts w:ascii="宋体" w:hAnsi="宋体" w:cs="宋体" w:eastAsia="宋体"/>
          <w:sz w:val="28"/>
          <w:color w:val="000000"/>
          <w:b w:val="off"/>
          <w:i w:val="off"/>
        </w:rPr>
        <w:t>(3)选穴及治疗方法：选阴交、三阴交、隐白、内关、太溪、然</w:t>
      </w:r>
      <w:r>
        <w:br w:type="page"/>
      </w:r>
    </w:p>
    <w:p>
      <w:pPr>
        <w:wordWrap w:val="on"/>
        <w:autoSpaceDE w:val="off"/>
        <w:autoSpaceDN w:val="off"/>
        <w:spacing w:before="520" w:after="0" w:line="380" w:lineRule="atLeast"/>
        <w:ind w:left="500" w:right="0"/>
        <w:jc w:val="both"/>
        <w:textAlignment w:val="auto"/>
        <w:rPr>
          <w:sz w:val="27"/>
        </w:rPr>
      </w:pPr>
      <w:r>
        <w:rPr>
          <w:rFonts w:ascii="宋体" w:hAnsi="宋体" w:cs="宋体" w:eastAsia="宋体"/>
          <w:sz w:val="27"/>
          <w:color w:val="000000"/>
          <w:u w:val="single"/>
          <w:b w:val="off"/>
          <w:i w:val="off"/>
        </w:rPr>
        <w:t xml:space="preserve">                             下篇 各种老年疾病的针灸治疗 195</w:t>
      </w:r>
    </w:p>
    <w:p>
      <w:pPr>
        <w:wordWrap w:val="on"/>
        <w:autoSpaceDE w:val="off"/>
        <w:autoSpaceDN w:val="off"/>
        <w:spacing w:before="460" w:after="0" w:line="380" w:lineRule="atLeast"/>
        <w:ind w:left="500" w:right="0"/>
        <w:jc w:val="both"/>
        <w:textAlignment w:val="auto"/>
        <w:rPr>
          <w:sz w:val="27"/>
        </w:rPr>
      </w:pPr>
      <w:r>
        <w:rPr>
          <w:rFonts w:ascii="宋体" w:hAnsi="宋体" w:cs="宋体" w:eastAsia="宋体"/>
          <w:sz w:val="27"/>
          <w:color w:val="000000"/>
          <w:b w:val="off"/>
          <w:i w:val="off"/>
        </w:rPr>
        <w:t>谷、阴谷穴。 针用平补平泻法。</w:t>
      </w:r>
    </w:p>
    <w:p>
      <w:pPr>
        <w:wordWrap w:val="on"/>
        <w:autoSpaceDE w:val="off"/>
        <w:autoSpaceDN w:val="off"/>
        <w:spacing w:before="0" w:after="0" w:line="467" w:lineRule="atLeast"/>
        <w:ind w:left="440" w:right="700" w:firstLine="720"/>
        <w:jc w:val="both"/>
        <w:textAlignment w:val="auto"/>
        <w:rPr>
          <w:sz w:val="27"/>
        </w:rPr>
      </w:pPr>
      <w:r>
        <w:rPr>
          <w:rFonts w:ascii="宋体" w:hAnsi="宋体" w:cs="宋体" w:eastAsia="宋体"/>
          <w:sz w:val="27"/>
          <w:color w:val="000000"/>
          <w:b w:val="off"/>
          <w:i w:val="off"/>
        </w:rPr>
        <w:t>(4)方义：阴交穴为任脉与足少阴经、冲脉之会，可调补冲任</w:t>
      </w:r>
      <w:r>
        <w:rPr>
          <w:rFonts w:ascii="宋体" w:hAnsi="宋体" w:cs="宋体" w:eastAsia="宋体"/>
          <w:sz w:val="27"/>
          <w:color w:val="000000"/>
          <w:b w:val="off"/>
          <w:i w:val="off"/>
        </w:rPr>
        <w:t>之气，使其固摄有权；隐白、三阴交穴健脾充血；内关、太溪穴调心</w:t>
      </w:r>
      <w:r>
        <w:rPr>
          <w:rFonts w:ascii="宋体" w:hAnsi="宋体" w:cs="宋体" w:eastAsia="宋体"/>
          <w:sz w:val="27"/>
          <w:color w:val="000000"/>
          <w:b w:val="off"/>
          <w:i w:val="off"/>
        </w:rPr>
        <w:t>肾而退虚热；然谷、阴谷穴益阴清热，以制约经血不致妄行。</w:t>
      </w:r>
    </w:p>
    <w:p>
      <w:pPr>
        <w:wordWrap w:val="on"/>
        <w:autoSpaceDE w:val="off"/>
        <w:autoSpaceDN w:val="off"/>
        <w:spacing w:before="60" w:after="0" w:line="400" w:lineRule="atLeast"/>
        <w:ind w:left="1160" w:right="0"/>
        <w:jc w:val="both"/>
        <w:textAlignment w:val="auto"/>
        <w:rPr>
          <w:sz w:val="27"/>
        </w:rPr>
      </w:pPr>
      <w:r>
        <w:rPr>
          <w:rFonts w:ascii="宋体" w:hAnsi="宋体" w:cs="宋体" w:eastAsia="宋体"/>
          <w:sz w:val="27"/>
          <w:color w:val="000000"/>
          <w:b w:val="off"/>
          <w:i w:val="off"/>
        </w:rPr>
        <w:t>2.心脾气虚</w:t>
      </w:r>
    </w:p>
    <w:p>
      <w:pPr>
        <w:wordWrap w:val="on"/>
        <w:autoSpaceDE w:val="off"/>
        <w:autoSpaceDN w:val="off"/>
        <w:spacing w:before="0" w:after="0" w:line="460" w:lineRule="atLeast"/>
        <w:ind w:left="460" w:right="700" w:firstLine="700"/>
        <w:jc w:val="both"/>
        <w:textAlignment w:val="auto"/>
        <w:rPr>
          <w:sz w:val="27"/>
        </w:rPr>
      </w:pPr>
      <w:r>
        <w:rPr>
          <w:rFonts w:ascii="宋体" w:hAnsi="宋体" w:cs="宋体" w:eastAsia="宋体"/>
          <w:sz w:val="27"/>
          <w:color w:val="000000"/>
          <w:b w:val="off"/>
          <w:i w:val="off"/>
        </w:rPr>
        <w:t>(1)临床表现：经血忽然崩下或淋漓不止，血色淡而质薄，面</w:t>
      </w:r>
      <w:r>
        <w:rPr>
          <w:rFonts w:ascii="宋体" w:hAnsi="宋体" w:cs="宋体" w:eastAsia="宋体"/>
          <w:sz w:val="27"/>
          <w:color w:val="000000"/>
          <w:b w:val="off"/>
          <w:i w:val="off"/>
        </w:rPr>
        <w:t>色㿠白，神倦懒言，手足心热，纳少胸闷，舌质淡嫩，苔薄白或微腻，</w:t>
      </w:r>
      <w:r>
        <w:rPr>
          <w:rFonts w:ascii="宋体" w:hAnsi="宋体" w:cs="宋体" w:eastAsia="宋体"/>
          <w:sz w:val="27"/>
          <w:color w:val="000000"/>
          <w:b w:val="off"/>
          <w:i w:val="off"/>
        </w:rPr>
        <w:t>脉缓无力。</w:t>
      </w:r>
    </w:p>
    <w:p>
      <w:pPr>
        <w:wordWrap w:val="on"/>
        <w:autoSpaceDE w:val="off"/>
        <w:autoSpaceDN w:val="off"/>
        <w:spacing w:before="100" w:after="0" w:line="400" w:lineRule="atLeast"/>
        <w:ind w:left="1160" w:right="0"/>
        <w:jc w:val="both"/>
        <w:textAlignment w:val="auto"/>
        <w:rPr>
          <w:sz w:val="27"/>
        </w:rPr>
      </w:pPr>
      <w:r>
        <w:rPr>
          <w:rFonts w:ascii="宋体" w:hAnsi="宋体" w:cs="宋体" w:eastAsia="宋体"/>
          <w:sz w:val="27"/>
          <w:color w:val="000000"/>
          <w:b w:val="off"/>
          <w:i w:val="off"/>
        </w:rPr>
        <w:t>(2)治疗原则：补益心脾，摄血固冲。</w:t>
      </w:r>
    </w:p>
    <w:p>
      <w:pPr>
        <w:wordWrap w:val="on"/>
        <w:autoSpaceDE w:val="off"/>
        <w:autoSpaceDN w:val="off"/>
        <w:spacing w:before="0" w:after="0" w:line="460" w:lineRule="atLeast"/>
        <w:ind w:left="440" w:right="680" w:firstLine="720"/>
        <w:jc w:val="both"/>
        <w:textAlignment w:val="auto"/>
        <w:rPr>
          <w:sz w:val="27"/>
        </w:rPr>
      </w:pPr>
      <w:r>
        <w:rPr>
          <w:rFonts w:ascii="宋体" w:hAnsi="宋体" w:cs="宋体" w:eastAsia="宋体"/>
          <w:sz w:val="27"/>
          <w:color w:val="000000"/>
          <w:b w:val="off"/>
          <w:i w:val="off"/>
        </w:rPr>
        <w:t>(3)选穴及治疗方法：主穴选隐白、大敦、关元、百会、血海穴；</w:t>
      </w:r>
      <w:r>
        <w:rPr>
          <w:rFonts w:ascii="宋体" w:hAnsi="宋体" w:cs="宋体" w:eastAsia="宋体"/>
          <w:sz w:val="27"/>
          <w:color w:val="000000"/>
          <w:b w:val="off"/>
          <w:i w:val="off"/>
        </w:rPr>
        <w:t>配穴选气海、神阙、足三里、膈俞、肾俞、脾俞穴。 艾卷温和灸或艾</w:t>
      </w:r>
      <w:r>
        <w:rPr>
          <w:rFonts w:ascii="宋体" w:hAnsi="宋体" w:cs="宋体" w:eastAsia="宋体"/>
          <w:sz w:val="27"/>
          <w:color w:val="000000"/>
          <w:b w:val="off"/>
          <w:i w:val="off"/>
        </w:rPr>
        <w:t>卷雀啄灸，每次选穴2~4个，每穴灸15~20分钟，每日1~4次；艾</w:t>
      </w:r>
      <w:r>
        <w:rPr>
          <w:rFonts w:ascii="宋体" w:hAnsi="宋体" w:cs="宋体" w:eastAsia="宋体"/>
          <w:sz w:val="27"/>
          <w:color w:val="000000"/>
          <w:b w:val="off"/>
          <w:i w:val="off"/>
        </w:rPr>
        <w:t>炷灸，每次2~3穴，每穴5~7壮，每日或隔1 1次；灯火灸，每次</w:t>
      </w:r>
      <w:r>
        <w:rPr>
          <w:rFonts w:ascii="宋体" w:hAnsi="宋体" w:cs="宋体" w:eastAsia="宋体"/>
          <w:sz w:val="27"/>
          <w:color w:val="000000"/>
          <w:b w:val="off"/>
          <w:i w:val="off"/>
        </w:rPr>
        <w:t>2~3穴，2~3天灼灸1次，多选用隐白、大敦和断红穴；艾炷隔盐</w:t>
      </w:r>
      <w:r>
        <w:rPr>
          <w:rFonts w:ascii="宋体" w:hAnsi="宋体" w:cs="宋体" w:eastAsia="宋体"/>
          <w:sz w:val="27"/>
          <w:color w:val="000000"/>
          <w:b w:val="off"/>
          <w:i w:val="off"/>
        </w:rPr>
        <w:t>灸，每次5~7壮，每日或隔日1次，3~5次为一疗程。 或选关元、</w:t>
      </w:r>
      <w:r>
        <w:rPr>
          <w:rFonts w:ascii="宋体" w:hAnsi="宋体" w:cs="宋体" w:eastAsia="宋体"/>
          <w:sz w:val="27"/>
          <w:color w:val="000000"/>
          <w:b w:val="off"/>
          <w:i w:val="off"/>
        </w:rPr>
        <w:t>三阴交、脾俞、足三里、隐白穴，施以针刺。</w:t>
      </w:r>
    </w:p>
    <w:p>
      <w:pPr>
        <w:wordWrap w:val="on"/>
        <w:autoSpaceDE w:val="off"/>
        <w:autoSpaceDN w:val="off"/>
        <w:spacing w:before="80" w:after="0" w:line="400" w:lineRule="atLeast"/>
        <w:ind w:left="1160" w:right="0"/>
        <w:jc w:val="both"/>
        <w:textAlignment w:val="auto"/>
        <w:rPr>
          <w:sz w:val="27"/>
        </w:rPr>
      </w:pPr>
      <w:r>
        <w:rPr>
          <w:rFonts w:ascii="宋体" w:hAnsi="宋体" w:cs="宋体" w:eastAsia="宋体"/>
          <w:sz w:val="27"/>
          <w:color w:val="000000"/>
          <w:b w:val="off"/>
          <w:i w:val="off"/>
        </w:rPr>
        <w:t>3.脾肾阳虚</w:t>
      </w:r>
    </w:p>
    <w:p>
      <w:pPr>
        <w:wordWrap w:val="on"/>
        <w:autoSpaceDE w:val="off"/>
        <w:autoSpaceDN w:val="off"/>
        <w:spacing w:before="0" w:after="0" w:line="470" w:lineRule="atLeast"/>
        <w:ind w:left="480" w:right="660" w:firstLine="680"/>
        <w:jc w:val="both"/>
        <w:textAlignment w:val="auto"/>
        <w:rPr>
          <w:sz w:val="27"/>
        </w:rPr>
      </w:pPr>
      <w:r>
        <w:rPr>
          <w:rFonts w:ascii="宋体" w:hAnsi="宋体" w:cs="宋体" w:eastAsia="宋体"/>
          <w:sz w:val="27"/>
          <w:color w:val="000000"/>
          <w:b w:val="off"/>
          <w:i w:val="off"/>
        </w:rPr>
        <w:t>(1)临床表现：漏久不止，或下血过多，血色淡红或暗淡，小腹</w:t>
      </w:r>
      <w:r>
        <w:rPr>
          <w:rFonts w:ascii="宋体" w:hAnsi="宋体" w:cs="宋体" w:eastAsia="宋体"/>
          <w:sz w:val="27"/>
          <w:color w:val="000000"/>
          <w:b w:val="off"/>
          <w:i w:val="off"/>
        </w:rPr>
        <w:t>冷痛，腰膝痠楚，四肢不温，便溏，舌淡苔白，脉沉弱无力或沉细。</w:t>
      </w:r>
    </w:p>
    <w:p>
      <w:pPr>
        <w:wordWrap w:val="on"/>
        <w:autoSpaceDE w:val="off"/>
        <w:autoSpaceDN w:val="off"/>
        <w:spacing w:before="60" w:after="0" w:line="380" w:lineRule="atLeast"/>
        <w:ind w:left="1160" w:right="0"/>
        <w:jc w:val="both"/>
        <w:textAlignment w:val="auto"/>
        <w:rPr>
          <w:sz w:val="27"/>
        </w:rPr>
      </w:pPr>
      <w:r>
        <w:rPr>
          <w:rFonts w:ascii="宋体" w:hAnsi="宋体" w:cs="宋体" w:eastAsia="宋体"/>
          <w:sz w:val="27"/>
          <w:color w:val="000000"/>
          <w:b w:val="off"/>
          <w:i w:val="off"/>
        </w:rPr>
        <w:t>(2)治疗原则：温补脾肾，固冲止血。</w:t>
      </w:r>
    </w:p>
    <w:p>
      <w:pPr>
        <w:wordWrap w:val="on"/>
        <w:autoSpaceDE w:val="off"/>
        <w:autoSpaceDN w:val="off"/>
        <w:spacing w:before="40" w:after="0" w:line="460" w:lineRule="atLeast"/>
        <w:ind w:left="460" w:right="700" w:firstLine="700"/>
        <w:jc w:val="both"/>
        <w:textAlignment w:val="auto"/>
        <w:rPr>
          <w:sz w:val="27"/>
        </w:rPr>
      </w:pPr>
      <w:r>
        <w:rPr>
          <w:rFonts w:ascii="宋体" w:hAnsi="宋体" w:cs="宋体" w:eastAsia="宋体"/>
          <w:sz w:val="27"/>
          <w:color w:val="000000"/>
          <w:b w:val="off"/>
          <w:i w:val="off"/>
        </w:rPr>
        <w:t>(3)选穴及治疗方法：选关元、气海、三阴交、隐白、百会穴。</w:t>
      </w:r>
      <w:r>
        <w:rPr>
          <w:rFonts w:ascii="宋体" w:hAnsi="宋体" w:cs="宋体" w:eastAsia="宋体"/>
          <w:sz w:val="27"/>
          <w:color w:val="000000"/>
          <w:b w:val="off"/>
          <w:i w:val="off"/>
        </w:rPr>
        <w:t>针用补法，或施以灸法(参照心脾气虚型的灸法)。</w:t>
      </w:r>
    </w:p>
    <w:p>
      <w:pPr>
        <w:wordWrap w:val="on"/>
        <w:autoSpaceDE w:val="off"/>
        <w:autoSpaceDN w:val="off"/>
        <w:spacing w:before="80" w:after="0" w:line="380" w:lineRule="atLeast"/>
        <w:ind w:left="1160" w:right="0"/>
        <w:jc w:val="both"/>
        <w:textAlignment w:val="auto"/>
        <w:rPr>
          <w:sz w:val="27"/>
        </w:rPr>
      </w:pPr>
      <w:r>
        <w:rPr>
          <w:rFonts w:ascii="宋体" w:hAnsi="宋体" w:cs="宋体" w:eastAsia="宋体"/>
          <w:sz w:val="27"/>
          <w:color w:val="000000"/>
          <w:b w:val="off"/>
          <w:i w:val="off"/>
        </w:rPr>
        <w:t>4.肝郁血瘀</w:t>
      </w:r>
    </w:p>
    <w:p>
      <w:pPr>
        <w:wordWrap w:val="on"/>
        <w:autoSpaceDE w:val="off"/>
        <w:autoSpaceDN w:val="off"/>
        <w:spacing w:before="20" w:after="0" w:line="460" w:lineRule="atLeast"/>
        <w:ind w:left="480" w:right="680" w:firstLine="680"/>
        <w:jc w:val="both"/>
        <w:textAlignment w:val="auto"/>
        <w:rPr>
          <w:sz w:val="27"/>
        </w:rPr>
      </w:pPr>
      <w:r>
        <w:rPr>
          <w:rFonts w:ascii="宋体" w:hAnsi="宋体" w:cs="宋体" w:eastAsia="宋体"/>
          <w:sz w:val="27"/>
          <w:color w:val="000000"/>
          <w:b w:val="off"/>
          <w:i w:val="off"/>
        </w:rPr>
        <w:t>(1)临床表现：经血淋漓不断或骤然下血量多，或乍来乍止，</w:t>
      </w:r>
      <w:r>
        <w:rPr>
          <w:rFonts w:ascii="宋体" w:hAnsi="宋体" w:cs="宋体" w:eastAsia="宋体"/>
          <w:sz w:val="27"/>
          <w:color w:val="000000"/>
          <w:b w:val="off"/>
          <w:i w:val="off"/>
        </w:rPr>
        <w:t>色暗质稠，挟瘀块，小腹瘀痛，血块排出后痛减，伴胁痛、乳胀，两侧</w:t>
      </w:r>
      <w:r>
        <w:rPr>
          <w:rFonts w:ascii="宋体" w:hAnsi="宋体" w:cs="宋体" w:eastAsia="宋体"/>
          <w:sz w:val="27"/>
          <w:color w:val="000000"/>
          <w:b w:val="off"/>
          <w:i w:val="off"/>
        </w:rPr>
        <w:t>少腹胀痛，舌质暗红或有瘀点，脉沉涩。</w:t>
      </w:r>
    </w:p>
    <w:p>
      <w:pPr>
        <w:wordWrap w:val="on"/>
        <w:autoSpaceDE w:val="off"/>
        <w:autoSpaceDN w:val="off"/>
        <w:spacing w:before="100" w:after="0" w:line="380" w:lineRule="atLeast"/>
        <w:ind w:left="1160" w:right="0"/>
        <w:jc w:val="both"/>
        <w:textAlignment w:val="auto"/>
        <w:rPr>
          <w:sz w:val="27"/>
        </w:rPr>
      </w:pPr>
      <w:r>
        <w:rPr>
          <w:rFonts w:ascii="宋体" w:hAnsi="宋体" w:cs="宋体" w:eastAsia="宋体"/>
          <w:sz w:val="27"/>
          <w:color w:val="000000"/>
          <w:b w:val="off"/>
          <w:i w:val="off"/>
        </w:rPr>
        <w:t>(2)治疗原则：疏肝理气，活血化瘀，固冲止血。</w:t>
      </w:r>
    </w:p>
    <w:p>
      <w:pPr>
        <w:wordWrap w:val="on"/>
        <w:autoSpaceDE w:val="off"/>
        <w:autoSpaceDN w:val="off"/>
        <w:spacing w:before="20" w:after="0" w:line="440" w:lineRule="atLeast"/>
        <w:ind w:left="460" w:right="720" w:firstLine="700"/>
        <w:jc w:val="both"/>
        <w:textAlignment w:val="auto"/>
        <w:rPr>
          <w:sz w:val="27"/>
        </w:rPr>
      </w:pPr>
      <w:r>
        <w:rPr>
          <w:rFonts w:ascii="宋体" w:hAnsi="宋体" w:cs="宋体" w:eastAsia="宋体"/>
          <w:sz w:val="27"/>
          <w:color w:val="000000"/>
          <w:b w:val="off"/>
          <w:i w:val="off"/>
        </w:rPr>
        <w:t>(3)选穴及治疗方法：选中极、血海、三阴交、隐白、太冲穴。</w:t>
      </w:r>
      <w:r>
        <w:rPr>
          <w:rFonts w:ascii="宋体" w:hAnsi="宋体" w:cs="宋体" w:eastAsia="宋体"/>
          <w:sz w:val="27"/>
          <w:color w:val="000000"/>
          <w:b w:val="off"/>
          <w:i w:val="off"/>
        </w:rPr>
        <w:t>针用泻法。</w:t>
      </w:r>
    </w:p>
    <w:p>
      <w:pPr>
        <w:wordWrap w:val="on"/>
        <w:autoSpaceDE w:val="off"/>
        <w:autoSpaceDN w:val="off"/>
        <w:spacing w:before="100" w:after="0" w:line="380" w:lineRule="atLeast"/>
        <w:ind w:left="500" w:right="0"/>
        <w:jc w:val="both"/>
        <w:textAlignment w:val="auto"/>
        <w:rPr>
          <w:sz w:val="27"/>
        </w:rPr>
      </w:pPr>
      <w:r>
        <w:rPr>
          <w:rFonts w:ascii="宋体" w:hAnsi="宋体" w:cs="宋体" w:eastAsia="宋体"/>
          <w:sz w:val="27"/>
          <w:color w:val="000000"/>
          <w:b w:val="off"/>
          <w:i w:val="off"/>
        </w:rPr>
        <w:t>【其他疗法】</w:t>
      </w:r>
    </w:p>
    <w:p>
      <w:pPr>
        <w:wordWrap w:val="on"/>
        <w:autoSpaceDE w:val="off"/>
        <w:autoSpaceDN w:val="off"/>
        <w:spacing w:before="100" w:after="0" w:line="380" w:lineRule="atLeast"/>
        <w:ind w:left="1160" w:right="0"/>
        <w:jc w:val="both"/>
        <w:textAlignment w:val="auto"/>
        <w:rPr>
          <w:sz w:val="27"/>
        </w:rPr>
      </w:pPr>
      <w:r>
        <w:rPr>
          <w:rFonts w:ascii="宋体" w:hAnsi="宋体" w:cs="宋体" w:eastAsia="宋体"/>
          <w:sz w:val="27"/>
          <w:color w:val="000000"/>
          <w:b w:val="off"/>
          <w:i w:val="off"/>
        </w:rPr>
        <w:t>(1)芒针：选秩边、中极、肝俞、脾俞、三阴交穴。 或选秩边、归</w:t>
      </w:r>
      <w:r>
        <w:br w:type="page"/>
      </w:r>
    </w:p>
    <w:p>
      <w:pPr>
        <w:wordWrap w:val="on"/>
        <w:autoSpaceDE w:val="off"/>
        <w:autoSpaceDN w:val="off"/>
        <w:spacing w:before="560" w:after="0" w:line="380" w:lineRule="atLeast"/>
        <w:ind w:left="460" w:right="0"/>
        <w:jc w:val="both"/>
        <w:textAlignment w:val="auto"/>
        <w:rPr>
          <w:sz w:val="27"/>
        </w:rPr>
      </w:pPr>
      <w:r>
        <w:rPr>
          <w:rFonts w:ascii="宋体" w:hAnsi="宋体" w:cs="宋体" w:eastAsia="宋体"/>
          <w:sz w:val="27"/>
          <w:color w:val="000000"/>
          <w:b w:val="off"/>
          <w:i w:val="off"/>
        </w:rPr>
        <w:t>196 常见老年病针灸治疗</w:t>
      </w:r>
    </w:p>
    <w:p>
      <w:pPr>
        <w:wordWrap w:val="on"/>
        <w:autoSpaceDE w:val="off"/>
        <w:autoSpaceDN w:val="off"/>
        <w:spacing w:before="360" w:after="0" w:line="470" w:lineRule="atLeast"/>
        <w:ind w:left="440" w:right="760" w:firstLine="20"/>
        <w:jc w:val="both"/>
        <w:textAlignment w:val="auto"/>
        <w:rPr>
          <w:sz w:val="27"/>
        </w:rPr>
      </w:pPr>
      <w:r>
        <w:rPr>
          <w:rFonts w:ascii="宋体" w:hAnsi="宋体" w:cs="宋体" w:eastAsia="宋体"/>
          <w:sz w:val="27"/>
          <w:color w:val="000000"/>
          <w:b w:val="off"/>
          <w:i w:val="off"/>
        </w:rPr>
        <w:t>来、脾俞、肾俞、足三里穴。 或选秩边、关元、归来、肾俞、太溪、血</w:t>
      </w:r>
      <w:r>
        <w:rPr>
          <w:rFonts w:ascii="宋体" w:hAnsi="宋体" w:cs="宋体" w:eastAsia="宋体"/>
          <w:sz w:val="27"/>
          <w:color w:val="000000"/>
          <w:b w:val="off"/>
          <w:i w:val="off"/>
        </w:rPr>
        <w:t>海、阳陵泉穴。每次选用1~2个穴位。</w:t>
      </w:r>
    </w:p>
    <w:p>
      <w:pPr>
        <w:wordWrap w:val="on"/>
        <w:autoSpaceDE w:val="off"/>
        <w:autoSpaceDN w:val="off"/>
        <w:spacing w:before="0" w:after="0" w:line="450" w:lineRule="atLeast"/>
        <w:ind w:left="440" w:right="760" w:firstLine="660"/>
        <w:jc w:val="both"/>
        <w:textAlignment w:val="auto"/>
        <w:rPr>
          <w:sz w:val="27"/>
        </w:rPr>
      </w:pPr>
      <w:r>
        <w:rPr>
          <w:rFonts w:ascii="宋体" w:hAnsi="宋体" w:cs="宋体" w:eastAsia="宋体"/>
          <w:sz w:val="27"/>
          <w:color w:val="000000"/>
          <w:b w:val="off"/>
          <w:i w:val="off"/>
        </w:rPr>
        <w:t>(2)中药脐敷：益智仁、沙苑子各20克为末，艾叶30克煎汁</w:t>
      </w:r>
      <w:r>
        <w:rPr>
          <w:rFonts w:ascii="宋体" w:hAnsi="宋体" w:cs="宋体" w:eastAsia="宋体"/>
          <w:sz w:val="27"/>
          <w:color w:val="000000"/>
          <w:b w:val="off"/>
          <w:i w:val="off"/>
        </w:rPr>
        <w:t>调敷于脐(神阙穴)，每6小时更换1次。</w:t>
      </w:r>
    </w:p>
    <w:p>
      <w:pPr>
        <w:wordWrap w:val="on"/>
        <w:autoSpaceDE w:val="off"/>
        <w:autoSpaceDN w:val="off"/>
        <w:spacing w:before="40" w:after="0" w:line="452" w:lineRule="atLeast"/>
        <w:ind w:left="400" w:right="760" w:firstLine="700"/>
        <w:jc w:val="both"/>
        <w:textAlignment w:val="auto"/>
        <w:rPr>
          <w:sz w:val="27"/>
        </w:rPr>
      </w:pPr>
      <w:r>
        <w:rPr>
          <w:rFonts w:ascii="宋体" w:hAnsi="宋体" w:cs="宋体" w:eastAsia="宋体"/>
          <w:sz w:val="27"/>
          <w:color w:val="000000"/>
          <w:b w:val="off"/>
          <w:i w:val="off"/>
        </w:rPr>
        <w:t>(3)梅花针法：出血期叩打腰、骶部、带脉区、颈动脉区、百会</w:t>
      </w:r>
      <w:r>
        <w:rPr>
          <w:rFonts w:ascii="宋体" w:hAnsi="宋体" w:cs="宋体" w:eastAsia="宋体"/>
          <w:sz w:val="27"/>
          <w:color w:val="000000"/>
          <w:b w:val="off"/>
          <w:i w:val="off"/>
        </w:rPr>
        <w:t>穴、小腿内侧(不叩打腹股沟和下腹部)；出血干净后叩击带脉区、</w:t>
      </w:r>
      <w:r>
        <w:rPr>
          <w:rFonts w:ascii="宋体" w:hAnsi="宋体" w:cs="宋体" w:eastAsia="宋体"/>
          <w:sz w:val="27"/>
          <w:color w:val="000000"/>
          <w:b w:val="off"/>
          <w:i w:val="off"/>
        </w:rPr>
        <w:t>下腹部、腹股沟、中脘、第七至十二胸椎旁两侧、腰骶部、小腿内侧、</w:t>
      </w:r>
      <w:r>
        <w:rPr>
          <w:rFonts w:ascii="宋体" w:hAnsi="宋体" w:cs="宋体" w:eastAsia="宋体"/>
          <w:sz w:val="27"/>
          <w:color w:val="000000"/>
          <w:b w:val="off"/>
          <w:i w:val="off"/>
        </w:rPr>
        <w:t>大椎穴；昏厥者急刺人中、合谷、足三里、百会穴。 手法均采用中度</w:t>
      </w:r>
      <w:r>
        <w:rPr>
          <w:rFonts w:ascii="宋体" w:hAnsi="宋体" w:cs="宋体" w:eastAsia="宋体"/>
          <w:sz w:val="27"/>
          <w:color w:val="000000"/>
          <w:b w:val="off"/>
          <w:i w:val="off"/>
        </w:rPr>
        <w:t>刺激。</w:t>
      </w:r>
    </w:p>
    <w:p>
      <w:pPr>
        <w:wordWrap w:val="on"/>
        <w:autoSpaceDE w:val="off"/>
        <w:autoSpaceDN w:val="off"/>
        <w:spacing w:before="120" w:after="0" w:line="360" w:lineRule="atLeast"/>
        <w:ind w:left="1100" w:right="0"/>
        <w:jc w:val="both"/>
        <w:textAlignment w:val="auto"/>
        <w:rPr>
          <w:sz w:val="27"/>
        </w:rPr>
      </w:pPr>
      <w:r>
        <w:rPr>
          <w:rFonts w:ascii="宋体" w:hAnsi="宋体" w:cs="宋体" w:eastAsia="宋体"/>
          <w:sz w:val="27"/>
          <w:color w:val="000000"/>
          <w:b w:val="off"/>
          <w:i w:val="off"/>
        </w:rPr>
        <w:t>(4)儿种常见的针灸止血法</w:t>
      </w:r>
    </w:p>
    <w:p>
      <w:pPr>
        <w:wordWrap w:val="on"/>
        <w:autoSpaceDE w:val="off"/>
        <w:autoSpaceDN w:val="off"/>
        <w:spacing w:before="60" w:after="0" w:line="440" w:lineRule="atLeast"/>
        <w:ind w:left="460" w:right="740" w:firstLine="640"/>
        <w:jc w:val="both"/>
        <w:textAlignment w:val="auto"/>
        <w:rPr>
          <w:sz w:val="27"/>
        </w:rPr>
      </w:pPr>
      <w:r>
        <w:rPr>
          <w:rFonts w:ascii="宋体" w:hAnsi="宋体" w:cs="宋体" w:eastAsia="宋体"/>
          <w:sz w:val="27"/>
          <w:color w:val="000000"/>
          <w:b w:val="off"/>
          <w:i w:val="off"/>
        </w:rPr>
        <w:t>①断红穴(手背第二、三指掌关节间向前1寸处)，先针后灸，</w:t>
      </w:r>
      <w:r>
        <w:rPr>
          <w:rFonts w:ascii="宋体" w:hAnsi="宋体" w:cs="宋体" w:eastAsia="宋体"/>
          <w:sz w:val="27"/>
          <w:color w:val="000000"/>
          <w:b w:val="off"/>
          <w:i w:val="off"/>
        </w:rPr>
        <w:t>留针20分钟。</w:t>
      </w:r>
    </w:p>
    <w:p>
      <w:pPr>
        <w:wordWrap w:val="on"/>
        <w:autoSpaceDE w:val="off"/>
        <w:autoSpaceDN w:val="off"/>
        <w:spacing w:before="100" w:after="0" w:line="380" w:lineRule="atLeast"/>
        <w:ind w:left="1100" w:right="0"/>
        <w:jc w:val="both"/>
        <w:textAlignment w:val="auto"/>
        <w:rPr>
          <w:sz w:val="27"/>
        </w:rPr>
      </w:pPr>
      <w:r>
        <w:rPr>
          <w:rFonts w:ascii="宋体" w:hAnsi="宋体" w:cs="宋体" w:eastAsia="宋体"/>
          <w:sz w:val="27"/>
          <w:color w:val="000000"/>
          <w:b w:val="off"/>
          <w:i w:val="off"/>
        </w:rPr>
        <w:t>②灸百会、神阙、隐白穴。</w:t>
      </w:r>
    </w:p>
    <w:p>
      <w:pPr>
        <w:wordWrap w:val="on"/>
        <w:autoSpaceDE w:val="off"/>
        <w:autoSpaceDN w:val="off"/>
        <w:spacing w:before="100" w:after="0" w:line="380" w:lineRule="atLeast"/>
        <w:ind w:left="1100" w:right="0"/>
        <w:jc w:val="both"/>
        <w:textAlignment w:val="auto"/>
        <w:rPr>
          <w:sz w:val="27"/>
        </w:rPr>
      </w:pPr>
      <w:r>
        <w:rPr>
          <w:rFonts w:ascii="宋体" w:hAnsi="宋体" w:cs="宋体" w:eastAsia="宋体"/>
          <w:sz w:val="27"/>
          <w:color w:val="000000"/>
          <w:b w:val="off"/>
          <w:i w:val="off"/>
        </w:rPr>
        <w:t>③ 耳针：选子宫、内分泌、皮质下穴，留针15~20分钟。</w:t>
      </w:r>
    </w:p>
    <w:p>
      <w:pPr>
        <w:wordWrap w:val="on"/>
        <w:autoSpaceDE w:val="off"/>
        <w:autoSpaceDN w:val="off"/>
        <w:spacing w:before="60" w:after="0" w:line="360" w:lineRule="atLeast"/>
        <w:ind w:left="1100" w:right="0"/>
        <w:jc w:val="both"/>
        <w:textAlignment w:val="auto"/>
        <w:rPr>
          <w:sz w:val="27"/>
        </w:rPr>
      </w:pPr>
      <w:r>
        <w:rPr>
          <w:rFonts w:ascii="宋体" w:hAnsi="宋体" w:cs="宋体" w:eastAsia="宋体"/>
          <w:sz w:val="27"/>
          <w:color w:val="000000"/>
          <w:b w:val="off"/>
          <w:i w:val="off"/>
        </w:rPr>
        <w:t>(5)古代方选</w:t>
      </w:r>
    </w:p>
    <w:p>
      <w:pPr>
        <w:wordWrap w:val="on"/>
        <w:autoSpaceDE w:val="off"/>
        <w:autoSpaceDN w:val="off"/>
        <w:spacing w:before="120" w:after="0" w:line="380" w:lineRule="atLeast"/>
        <w:ind w:left="1100" w:right="0"/>
        <w:jc w:val="both"/>
        <w:textAlignment w:val="auto"/>
        <w:rPr>
          <w:sz w:val="24"/>
        </w:rPr>
      </w:pPr>
      <w:r>
        <w:rPr>
          <w:rFonts w:ascii="宋体" w:hAnsi="宋体" w:cs="宋体" w:eastAsia="宋体"/>
          <w:sz w:val="24"/>
          <w:color w:val="000000"/>
          <w:b w:val="off"/>
          <w:i w:val="off"/>
        </w:rPr>
        <w:t>① 女子血漏，太冲主之。 (《甲乙经》)</w:t>
      </w:r>
    </w:p>
    <w:p>
      <w:pPr>
        <w:wordWrap w:val="on"/>
        <w:autoSpaceDE w:val="off"/>
        <w:autoSpaceDN w:val="off"/>
        <w:spacing w:before="100" w:after="0" w:line="380" w:lineRule="atLeast"/>
        <w:ind w:left="1100" w:right="0"/>
        <w:jc w:val="both"/>
        <w:textAlignment w:val="auto"/>
        <w:rPr>
          <w:sz w:val="27"/>
        </w:rPr>
      </w:pPr>
      <w:r>
        <w:rPr>
          <w:rFonts w:ascii="宋体" w:hAnsi="宋体" w:cs="宋体" w:eastAsia="宋体"/>
          <w:sz w:val="27"/>
          <w:color w:val="000000"/>
          <w:b w:val="off"/>
          <w:i w:val="off"/>
        </w:rPr>
        <w:t>② 气海，石门治崩中漏下。(《针灸资生经》)</w:t>
      </w:r>
    </w:p>
    <w:p>
      <w:pPr>
        <w:wordWrap w:val="on"/>
        <w:autoSpaceDE w:val="off"/>
        <w:autoSpaceDN w:val="off"/>
        <w:spacing w:before="80" w:after="0" w:line="380" w:lineRule="atLeast"/>
        <w:ind w:left="1100" w:right="0"/>
        <w:jc w:val="both"/>
        <w:textAlignment w:val="auto"/>
        <w:rPr>
          <w:sz w:val="27"/>
        </w:rPr>
      </w:pPr>
      <w:r>
        <w:rPr>
          <w:rFonts w:ascii="宋体" w:hAnsi="宋体" w:cs="宋体" w:eastAsia="宋体"/>
          <w:sz w:val="27"/>
          <w:color w:val="000000"/>
          <w:b w:val="off"/>
          <w:i w:val="off"/>
        </w:rPr>
        <w:t>③ 血崩漏下，中极，子宫。(《针灸大成》)</w:t>
      </w:r>
    </w:p>
    <w:p>
      <w:pPr>
        <w:wordWrap w:val="on"/>
        <w:autoSpaceDE w:val="off"/>
        <w:autoSpaceDN w:val="off"/>
        <w:spacing w:before="80" w:after="0" w:line="380" w:lineRule="atLeast"/>
        <w:ind w:left="1100" w:right="0"/>
        <w:jc w:val="both"/>
        <w:textAlignment w:val="auto"/>
        <w:rPr>
          <w:sz w:val="27"/>
        </w:rPr>
      </w:pPr>
      <w:r>
        <w:rPr>
          <w:rFonts w:ascii="宋体" w:hAnsi="宋体" w:cs="宋体" w:eastAsia="宋体"/>
          <w:sz w:val="27"/>
          <w:color w:val="000000"/>
          <w:b w:val="off"/>
          <w:i w:val="off"/>
        </w:rPr>
        <w:t>④ 血崩当刺足太阴井隐白。(《保命集》)</w:t>
      </w:r>
    </w:p>
    <w:p>
      <w:pPr>
        <w:wordWrap w:val="on"/>
        <w:autoSpaceDE w:val="off"/>
        <w:autoSpaceDN w:val="off"/>
        <w:spacing w:before="60" w:after="0" w:line="360" w:lineRule="atLeast"/>
        <w:ind w:left="46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100" w:after="0" w:line="440" w:lineRule="atLeast"/>
        <w:ind w:left="440" w:right="720" w:firstLine="660"/>
        <w:jc w:val="both"/>
        <w:textAlignment w:val="auto"/>
        <w:rPr>
          <w:sz w:val="27"/>
        </w:rPr>
      </w:pPr>
      <w:r>
        <w:rPr>
          <w:rFonts w:ascii="宋体" w:hAnsi="宋体" w:cs="宋体" w:eastAsia="宋体"/>
          <w:sz w:val="27"/>
          <w:color w:val="000000"/>
          <w:b w:val="off"/>
          <w:i w:val="off"/>
        </w:rPr>
        <w:t>选用阴三针、四神针、腰三针、足三针。 (参见“老年前列腺良</w:t>
      </w:r>
      <w:r>
        <w:rPr>
          <w:rFonts w:ascii="宋体" w:hAnsi="宋体" w:cs="宋体" w:eastAsia="宋体"/>
          <w:sz w:val="27"/>
          <w:color w:val="000000"/>
          <w:b w:val="off"/>
          <w:i w:val="off"/>
        </w:rPr>
        <w:t>性肿大”、“老年高血压病”、“老年腰椎肥大”、“老年性关节肌肉疼</w:t>
      </w:r>
      <w:r>
        <w:rPr>
          <w:rFonts w:ascii="宋体" w:hAnsi="宋体" w:cs="宋体" w:eastAsia="宋体"/>
          <w:sz w:val="27"/>
          <w:color w:val="000000"/>
          <w:b w:val="off"/>
          <w:i w:val="off"/>
        </w:rPr>
        <w:t>痛”篇)</w:t>
      </w:r>
    </w:p>
    <w:p>
      <w:pPr>
        <w:wordWrap w:val="on"/>
        <w:autoSpaceDE w:val="off"/>
        <w:autoSpaceDN w:val="off"/>
        <w:spacing w:before="100" w:after="0" w:line="380" w:lineRule="atLeast"/>
        <w:ind w:left="460" w:right="0"/>
        <w:jc w:val="both"/>
        <w:textAlignment w:val="auto"/>
        <w:rPr>
          <w:sz w:val="27"/>
        </w:rPr>
      </w:pPr>
      <w:r>
        <w:rPr>
          <w:rFonts w:ascii="宋体" w:hAnsi="宋体" w:cs="宋体" w:eastAsia="宋体"/>
          <w:sz w:val="27"/>
          <w:color w:val="000000"/>
          <w:b w:val="off"/>
          <w:i w:val="off"/>
        </w:rPr>
        <w:t>【注意事项】</w:t>
      </w:r>
    </w:p>
    <w:p>
      <w:pPr>
        <w:wordWrap w:val="on"/>
        <w:autoSpaceDE w:val="off"/>
        <w:autoSpaceDN w:val="off"/>
        <w:spacing w:before="120" w:after="0" w:line="400" w:lineRule="atLeast"/>
        <w:ind w:left="440" w:right="720" w:firstLine="660"/>
        <w:jc w:val="both"/>
        <w:textAlignment w:val="auto"/>
        <w:rPr>
          <w:sz w:val="27"/>
        </w:rPr>
      </w:pPr>
      <w:r>
        <w:rPr>
          <w:rFonts w:ascii="宋体" w:hAnsi="宋体" w:cs="宋体" w:eastAsia="宋体"/>
          <w:sz w:val="27"/>
          <w:color w:val="000000"/>
          <w:b w:val="off"/>
          <w:i w:val="off"/>
        </w:rPr>
        <w:t>(1)出血期不宜涉水冒雨或负重过劳，宜卧床休息，忌辛燥和</w:t>
      </w:r>
      <w:r>
        <w:rPr>
          <w:rFonts w:ascii="宋体" w:hAnsi="宋体" w:cs="宋体" w:eastAsia="宋体"/>
          <w:sz w:val="27"/>
          <w:color w:val="000000"/>
          <w:b w:val="off"/>
          <w:i w:val="off"/>
        </w:rPr>
        <w:t>生冷饮食。注意加强营养。</w:t>
      </w:r>
    </w:p>
    <w:p>
      <w:pPr>
        <w:wordWrap w:val="on"/>
        <w:autoSpaceDE w:val="off"/>
        <w:autoSpaceDN w:val="off"/>
        <w:spacing w:before="80" w:after="0" w:line="440" w:lineRule="atLeast"/>
        <w:ind w:left="440" w:right="740" w:firstLine="660"/>
        <w:jc w:val="both"/>
        <w:textAlignment w:val="auto"/>
        <w:rPr>
          <w:sz w:val="27"/>
        </w:rPr>
      </w:pPr>
      <w:r>
        <w:rPr>
          <w:rFonts w:ascii="宋体" w:hAnsi="宋体" w:cs="宋体" w:eastAsia="宋体"/>
          <w:sz w:val="27"/>
          <w:color w:val="000000"/>
          <w:b w:val="off"/>
          <w:i w:val="off"/>
        </w:rPr>
        <w:t>(2)密切观察病情变化，若出血量骤多不止，当及时处理，以免</w:t>
      </w:r>
      <w:r>
        <w:rPr>
          <w:rFonts w:ascii="宋体" w:hAnsi="宋体" w:cs="宋体" w:eastAsia="宋体"/>
          <w:sz w:val="27"/>
          <w:color w:val="000000"/>
          <w:b w:val="off"/>
          <w:i w:val="off"/>
        </w:rPr>
        <w:t>发生虚脱危候。</w:t>
      </w:r>
    </w:p>
    <w:p>
      <w:pPr>
        <w:wordWrap w:val="on"/>
        <w:autoSpaceDE w:val="off"/>
        <w:autoSpaceDN w:val="off"/>
        <w:spacing w:before="60" w:after="0" w:line="360" w:lineRule="atLeast"/>
        <w:ind w:left="460" w:right="0"/>
        <w:jc w:val="both"/>
        <w:textAlignment w:val="auto"/>
        <w:rPr>
          <w:sz w:val="27"/>
        </w:rPr>
      </w:pPr>
      <w:r>
        <w:rPr>
          <w:rFonts w:ascii="宋体" w:hAnsi="宋体" w:cs="宋体" w:eastAsia="宋体"/>
          <w:sz w:val="27"/>
          <w:color w:val="000000"/>
          <w:b w:val="off"/>
          <w:i w:val="off"/>
        </w:rPr>
        <w:t>【讨论】</w:t>
      </w:r>
    </w:p>
    <w:p>
      <w:pPr>
        <w:wordWrap w:val="on"/>
        <w:autoSpaceDE w:val="off"/>
        <w:autoSpaceDN w:val="off"/>
        <w:spacing w:before="80" w:after="0" w:line="460" w:lineRule="atLeast"/>
        <w:ind w:left="440" w:right="720" w:firstLine="660"/>
        <w:jc w:val="both"/>
        <w:textAlignment w:val="auto"/>
        <w:rPr>
          <w:sz w:val="27"/>
        </w:rPr>
      </w:pPr>
      <w:r>
        <w:rPr>
          <w:rFonts w:ascii="宋体" w:hAnsi="宋体" w:cs="宋体" w:eastAsia="宋体"/>
          <w:sz w:val="27"/>
          <w:color w:val="000000"/>
          <w:b w:val="off"/>
          <w:i w:val="off"/>
        </w:rPr>
        <w:t>(1)中医治疗本病，以“急则治其标，缓则治其本”为原则，采取</w:t>
      </w:r>
      <w:r>
        <w:rPr>
          <w:rFonts w:ascii="宋体" w:hAnsi="宋体" w:cs="宋体" w:eastAsia="宋体"/>
          <w:sz w:val="27"/>
          <w:color w:val="000000"/>
          <w:b w:val="off"/>
          <w:i w:val="off"/>
        </w:rPr>
        <w:t>塞流、澄源、复旧大法辨证论治。塞流即止血固本，针灸止血有较</w:t>
      </w:r>
      <w:r>
        <w:br w:type="page"/>
      </w:r>
    </w:p>
    <w:p>
      <w:pPr>
        <w:wordWrap w:val="on"/>
        <w:autoSpaceDE w:val="off"/>
        <w:autoSpaceDN w:val="off"/>
        <w:spacing w:before="560" w:after="0" w:line="360" w:lineRule="atLeast"/>
        <w:ind w:left="520" w:right="0"/>
        <w:jc w:val="both"/>
        <w:textAlignment w:val="auto"/>
        <w:rPr>
          <w:sz w:val="27"/>
        </w:rPr>
      </w:pPr>
      <w:r>
        <w:rPr>
          <w:rFonts w:ascii="宋体" w:hAnsi="宋体" w:cs="宋体" w:eastAsia="宋体"/>
          <w:sz w:val="27"/>
          <w:color w:val="000000"/>
          <w:u w:val="single"/>
          <w:b w:val="off"/>
          <w:i w:val="off"/>
        </w:rPr>
        <w:t xml:space="preserve">                             下篇 各种老年疾病的针灸治疗 197</w:t>
      </w:r>
    </w:p>
    <w:p>
      <w:pPr>
        <w:wordWrap w:val="on"/>
        <w:autoSpaceDE w:val="off"/>
        <w:autoSpaceDN w:val="off"/>
        <w:spacing w:before="420" w:after="0" w:line="445" w:lineRule="atLeast"/>
        <w:ind w:left="500" w:right="680" w:firstLine="20"/>
        <w:jc w:val="both"/>
        <w:textAlignment w:val="auto"/>
        <w:rPr>
          <w:sz w:val="27"/>
        </w:rPr>
      </w:pPr>
      <w:r>
        <w:rPr>
          <w:rFonts w:ascii="宋体" w:hAnsi="宋体" w:cs="宋体" w:eastAsia="宋体"/>
          <w:sz w:val="27"/>
          <w:color w:val="000000"/>
          <w:b w:val="off"/>
          <w:i w:val="off"/>
        </w:rPr>
        <w:t>好的疗效；澄源，即谨守病机，正本清源，辨证论治，针灸取穴以任</w:t>
      </w:r>
      <w:r>
        <w:rPr>
          <w:rFonts w:ascii="宋体" w:hAnsi="宋体" w:cs="宋体" w:eastAsia="宋体"/>
          <w:sz w:val="27"/>
          <w:color w:val="000000"/>
          <w:b w:val="off"/>
          <w:i w:val="off"/>
        </w:rPr>
        <w:t>脉、足三阴经为主，辨证选取，或针或灸，或补或泻，须辨清楚。 复</w:t>
      </w:r>
      <w:r>
        <w:rPr>
          <w:rFonts w:ascii="宋体" w:hAnsi="宋体" w:cs="宋体" w:eastAsia="宋体"/>
          <w:sz w:val="27"/>
          <w:color w:val="000000"/>
          <w:b w:val="off"/>
          <w:i w:val="off"/>
        </w:rPr>
        <w:t>旧即善后调理.对更年期患者重在补脾滋肾固冲任，可适当选用中</w:t>
      </w:r>
      <w:r>
        <w:rPr>
          <w:rFonts w:ascii="宋体" w:hAnsi="宋体" w:cs="宋体" w:eastAsia="宋体"/>
          <w:sz w:val="27"/>
          <w:color w:val="000000"/>
          <w:b w:val="off"/>
          <w:i w:val="off"/>
        </w:rPr>
        <w:t>药调理。</w:t>
      </w:r>
    </w:p>
    <w:p>
      <w:pPr>
        <w:wordWrap w:val="on"/>
        <w:autoSpaceDE w:val="off"/>
        <w:autoSpaceDN w:val="off"/>
        <w:spacing w:before="60" w:after="0" w:line="460" w:lineRule="atLeast"/>
        <w:ind w:left="480" w:right="700" w:firstLine="680"/>
        <w:jc w:val="both"/>
        <w:textAlignment w:val="auto"/>
        <w:rPr>
          <w:sz w:val="27"/>
        </w:rPr>
      </w:pPr>
      <w:r>
        <w:rPr>
          <w:rFonts w:ascii="宋体" w:hAnsi="宋体" w:cs="宋体" w:eastAsia="宋体"/>
          <w:sz w:val="27"/>
          <w:color w:val="000000"/>
          <w:b w:val="off"/>
          <w:i w:val="off"/>
        </w:rPr>
        <w:t>(2)对更年期妇女诉说月经过多或不规则流血者，都应进行认</w:t>
      </w:r>
      <w:r>
        <w:rPr>
          <w:rFonts w:ascii="宋体" w:hAnsi="宋体" w:cs="宋体" w:eastAsia="宋体"/>
          <w:sz w:val="27"/>
          <w:color w:val="000000"/>
          <w:b w:val="off"/>
          <w:i w:val="off"/>
        </w:rPr>
        <w:t>真检查和仔细的鉴别诊断，排除全身性出血疾病、生殖器恶性肿瘤</w:t>
      </w:r>
      <w:r>
        <w:rPr>
          <w:rFonts w:ascii="宋体" w:hAnsi="宋体" w:cs="宋体" w:eastAsia="宋体"/>
          <w:sz w:val="27"/>
          <w:color w:val="000000"/>
          <w:b w:val="off"/>
          <w:i w:val="off"/>
        </w:rPr>
        <w:t>及与妊娠有关的出血等病变，以免误诊，贻误病情。</w:t>
      </w:r>
    </w:p>
    <w:p>
      <w:pPr>
        <w:wordWrap w:val="on"/>
        <w:autoSpaceDE w:val="off"/>
        <w:autoSpaceDN w:val="off"/>
        <w:spacing w:before="560" w:after="0" w:line="460" w:lineRule="atLeast"/>
        <w:ind w:left="520" w:right="0"/>
        <w:jc w:val="both"/>
        <w:textAlignment w:val="auto"/>
        <w:rPr>
          <w:sz w:val="28"/>
        </w:rPr>
      </w:pPr>
      <w:r>
        <w:rPr>
          <w:rFonts w:ascii="宋体" w:hAnsi="宋体" w:cs="宋体" w:eastAsia="宋体"/>
          <w:sz w:val="28"/>
          <w:color w:val="000000"/>
          <w:b w:val="off"/>
          <w:i w:val="off"/>
        </w:rPr>
        <w:t>三十 老年性子宫脱垂</w:t>
      </w:r>
    </w:p>
    <w:p>
      <w:pPr>
        <w:wordWrap w:val="on"/>
        <w:autoSpaceDE w:val="off"/>
        <w:autoSpaceDN w:val="off"/>
        <w:spacing w:before="420" w:after="0" w:line="380" w:lineRule="atLeast"/>
        <w:ind w:left="520" w:right="0"/>
        <w:jc w:val="both"/>
        <w:textAlignment w:val="auto"/>
        <w:rPr>
          <w:sz w:val="27"/>
        </w:rPr>
      </w:pPr>
      <w:r>
        <w:rPr>
          <w:rFonts w:ascii="宋体" w:hAnsi="宋体" w:cs="宋体" w:eastAsia="宋体"/>
          <w:sz w:val="27"/>
          <w:color w:val="000000"/>
          <w:b w:val="off"/>
          <w:i w:val="off"/>
        </w:rPr>
        <w:t>【概述】</w:t>
      </w:r>
    </w:p>
    <w:p>
      <w:pPr>
        <w:wordWrap w:val="on"/>
        <w:autoSpaceDE w:val="off"/>
        <w:autoSpaceDN w:val="off"/>
        <w:spacing w:before="60" w:after="0" w:line="458" w:lineRule="atLeast"/>
        <w:ind w:left="420" w:right="720" w:firstLine="740"/>
        <w:jc w:val="both"/>
        <w:textAlignment w:val="auto"/>
        <w:rPr>
          <w:sz w:val="27"/>
        </w:rPr>
      </w:pPr>
      <w:r>
        <w:rPr>
          <w:rFonts w:ascii="宋体" w:hAnsi="宋体" w:cs="宋体" w:eastAsia="宋体"/>
          <w:sz w:val="27"/>
          <w:color w:val="000000"/>
          <w:b w:val="off"/>
          <w:i w:val="off"/>
        </w:rPr>
        <w:t>子宫脱垂是指子宫从正常位置沿阴道下降，子宫颈外口达坐</w:t>
      </w:r>
      <w:r>
        <w:rPr>
          <w:rFonts w:ascii="宋体" w:hAnsi="宋体" w:cs="宋体" w:eastAsia="宋体"/>
          <w:sz w:val="27"/>
          <w:color w:val="000000"/>
          <w:b w:val="off"/>
          <w:i w:val="off"/>
        </w:rPr>
        <w:t>骨棘水平以下，甚至全部脱出阴道口者。本病在劳动妇女多见，</w:t>
      </w:r>
      <w:r>
        <w:rPr>
          <w:rFonts w:ascii="宋体" w:hAnsi="宋体" w:cs="宋体" w:eastAsia="宋体"/>
          <w:sz w:val="27"/>
          <w:color w:val="000000"/>
          <w:b w:val="off"/>
          <w:i w:val="off"/>
        </w:rPr>
        <w:t>以产后损伤为多。其发病原因有三：分娩损伤、盆腔支托结构薄</w:t>
      </w:r>
      <w:r>
        <w:rPr>
          <w:rFonts w:ascii="宋体" w:hAnsi="宋体" w:cs="宋体" w:eastAsia="宋体"/>
          <w:sz w:val="27"/>
          <w:color w:val="000000"/>
          <w:b w:val="off"/>
          <w:i w:val="off"/>
        </w:rPr>
        <w:t>弱乏力和腹腔压力持续增加。老年人卵巢功能衰退，雌激素水平</w:t>
      </w:r>
      <w:r>
        <w:rPr>
          <w:rFonts w:ascii="宋体" w:hAnsi="宋体" w:cs="宋体" w:eastAsia="宋体"/>
          <w:sz w:val="27"/>
          <w:color w:val="000000"/>
          <w:b w:val="off"/>
          <w:i w:val="off"/>
        </w:rPr>
        <w:t>下降，或体质虚弱，维持子宫正常位置的组织松弛，从而导致本病</w:t>
      </w:r>
      <w:r>
        <w:rPr>
          <w:rFonts w:ascii="宋体" w:hAnsi="宋体" w:cs="宋体" w:eastAsia="宋体"/>
          <w:sz w:val="27"/>
          <w:color w:val="000000"/>
          <w:b w:val="off"/>
          <w:i w:val="off"/>
        </w:rPr>
        <w:t>的发生。 临床表现为阴道口有块物脱出，劳动、行走、站立、咳嗽</w:t>
      </w:r>
      <w:r>
        <w:rPr>
          <w:rFonts w:ascii="宋体" w:hAnsi="宋体" w:cs="宋体" w:eastAsia="宋体"/>
          <w:sz w:val="27"/>
          <w:color w:val="000000"/>
          <w:b w:val="off"/>
          <w:i w:val="off"/>
        </w:rPr>
        <w:t>时脱出，睡卧可收，严重时不能自行还纳。伴腰骶疫痛、下坠不适</w:t>
      </w:r>
      <w:r>
        <w:rPr>
          <w:rFonts w:ascii="宋体" w:hAnsi="宋体" w:cs="宋体" w:eastAsia="宋体"/>
          <w:sz w:val="27"/>
          <w:color w:val="000000"/>
          <w:b w:val="off"/>
          <w:i w:val="off"/>
        </w:rPr>
        <w:t>感，张力性尿失禁和排尿困难，大便排出困难，合并感染时带下</w:t>
      </w:r>
      <w:r>
        <w:rPr>
          <w:rFonts w:ascii="宋体" w:hAnsi="宋体" w:cs="宋体" w:eastAsia="宋体"/>
          <w:sz w:val="27"/>
          <w:color w:val="000000"/>
          <w:b w:val="off"/>
          <w:i w:val="off"/>
        </w:rPr>
        <w:t>增多。</w:t>
      </w:r>
    </w:p>
    <w:p>
      <w:pPr>
        <w:wordWrap w:val="on"/>
        <w:autoSpaceDE w:val="off"/>
        <w:autoSpaceDN w:val="off"/>
        <w:spacing w:before="80" w:after="0" w:line="453" w:lineRule="atLeast"/>
        <w:ind w:left="440" w:right="700" w:firstLine="720"/>
        <w:jc w:val="both"/>
        <w:textAlignment w:val="auto"/>
        <w:rPr>
          <w:sz w:val="27"/>
        </w:rPr>
      </w:pPr>
      <w:r>
        <w:rPr>
          <w:rFonts w:ascii="宋体" w:hAnsi="宋体" w:cs="宋体" w:eastAsia="宋体"/>
          <w:sz w:val="27"/>
          <w:color w:val="000000"/>
          <w:b w:val="off"/>
          <w:i w:val="off"/>
        </w:rPr>
        <w:t>中医历代医籍有关本病的名称记载，颇不一致，有“阴挺出下</w:t>
      </w:r>
      <w:r>
        <w:rPr>
          <w:rFonts w:ascii="宋体" w:hAnsi="宋体" w:cs="宋体" w:eastAsia="宋体"/>
          <w:sz w:val="27"/>
          <w:color w:val="000000"/>
          <w:b w:val="off"/>
          <w:i w:val="off"/>
        </w:rPr>
        <w:t>脱”、“阴脱”、“阴菌”、“阴痔”、“阴挺”、“茄子疾”、“子宫脱出”等。</w:t>
      </w:r>
      <w:r>
        <w:rPr>
          <w:rFonts w:ascii="宋体" w:hAnsi="宋体" w:cs="宋体" w:eastAsia="宋体"/>
          <w:sz w:val="27"/>
          <w:color w:val="000000"/>
          <w:b w:val="off"/>
          <w:i w:val="off"/>
        </w:rPr>
        <w:t>本病的发生，多因素体气虚，加之分娩时用力太过，或产后劳动过</w:t>
      </w:r>
      <w:r>
        <w:rPr>
          <w:rFonts w:ascii="宋体" w:hAnsi="宋体" w:cs="宋体" w:eastAsia="宋体"/>
          <w:sz w:val="27"/>
          <w:color w:val="000000"/>
          <w:b w:val="off"/>
          <w:i w:val="off"/>
        </w:rPr>
        <w:t>早，致劳倦伤脾，气虚下陷，收摄无权；或因分娩时处理不当，损伤</w:t>
      </w:r>
      <w:r>
        <w:rPr>
          <w:rFonts w:ascii="宋体" w:hAnsi="宋体" w:cs="宋体" w:eastAsia="宋体"/>
          <w:sz w:val="27"/>
          <w:color w:val="000000"/>
          <w:b w:val="off"/>
          <w:i w:val="off"/>
        </w:rPr>
        <w:t>胞络，胞络失系；或产育过多，房室所伤，肾气亏虚，冲任不固；或老</w:t>
      </w:r>
      <w:r>
        <w:rPr>
          <w:rFonts w:ascii="宋体" w:hAnsi="宋体" w:cs="宋体" w:eastAsia="宋体"/>
          <w:sz w:val="27"/>
          <w:color w:val="000000"/>
          <w:b w:val="off"/>
          <w:i w:val="off"/>
        </w:rPr>
        <w:t>年久病，便秘努责，失于固摄所致。</w:t>
      </w:r>
    </w:p>
    <w:p>
      <w:pPr>
        <w:wordWrap w:val="on"/>
        <w:autoSpaceDE w:val="off"/>
        <w:autoSpaceDN w:val="off"/>
        <w:spacing w:before="120" w:after="0" w:line="360" w:lineRule="atLeast"/>
        <w:ind w:left="520" w:right="0"/>
        <w:jc w:val="both"/>
        <w:textAlignment w:val="auto"/>
        <w:rPr>
          <w:sz w:val="27"/>
        </w:rPr>
      </w:pPr>
      <w:r>
        <w:rPr>
          <w:rFonts w:ascii="宋体" w:hAnsi="宋体" w:cs="宋体" w:eastAsia="宋体"/>
          <w:sz w:val="27"/>
          <w:color w:val="000000"/>
          <w:b w:val="off"/>
          <w:i w:val="off"/>
        </w:rPr>
        <w:t>【针灸治疗】</w:t>
      </w:r>
    </w:p>
    <w:p>
      <w:pPr>
        <w:wordWrap w:val="on"/>
        <w:autoSpaceDE w:val="off"/>
        <w:autoSpaceDN w:val="off"/>
        <w:spacing w:before="120" w:after="0" w:line="360" w:lineRule="atLeast"/>
        <w:ind w:left="1160" w:right="0"/>
        <w:jc w:val="both"/>
        <w:textAlignment w:val="auto"/>
        <w:rPr>
          <w:sz w:val="27"/>
        </w:rPr>
      </w:pPr>
      <w:r>
        <w:rPr>
          <w:rFonts w:ascii="宋体" w:hAnsi="宋体" w:cs="宋体" w:eastAsia="宋体"/>
          <w:sz w:val="27"/>
          <w:color w:val="000000"/>
          <w:b w:val="off"/>
          <w:i w:val="off"/>
        </w:rPr>
        <w:t>1.脾虚</w:t>
      </w:r>
    </w:p>
    <w:p>
      <w:pPr>
        <w:wordWrap w:val="on"/>
        <w:autoSpaceDE w:val="off"/>
        <w:autoSpaceDN w:val="off"/>
        <w:spacing w:before="20" w:after="0" w:line="460" w:lineRule="atLeast"/>
        <w:ind w:left="480" w:right="660" w:firstLine="680"/>
        <w:jc w:val="both"/>
        <w:textAlignment w:val="auto"/>
        <w:rPr>
          <w:sz w:val="27"/>
        </w:rPr>
      </w:pPr>
      <w:r>
        <w:rPr>
          <w:rFonts w:ascii="宋体" w:hAnsi="宋体" w:cs="宋体" w:eastAsia="宋体"/>
          <w:sz w:val="27"/>
          <w:color w:val="000000"/>
          <w:b w:val="off"/>
          <w:i w:val="off"/>
        </w:rPr>
        <w:t>(1)临床表现：子宫脱垂，平卧则收人，劳则坠出更甚，小腹下</w:t>
      </w:r>
      <w:r>
        <w:rPr>
          <w:rFonts w:ascii="宋体" w:hAnsi="宋体" w:cs="宋体" w:eastAsia="宋体"/>
          <w:sz w:val="27"/>
          <w:color w:val="000000"/>
          <w:b w:val="off"/>
          <w:i w:val="off"/>
        </w:rPr>
        <w:t>坠感，神疲气馁，或心悸气短，小便频数，白带增多，舌质淡，苔薄</w:t>
      </w:r>
      <w:r>
        <w:rPr>
          <w:rFonts w:ascii="宋体" w:hAnsi="宋体" w:cs="宋体" w:eastAsia="宋体"/>
          <w:sz w:val="27"/>
          <w:color w:val="000000"/>
          <w:b w:val="off"/>
          <w:i w:val="off"/>
        </w:rPr>
        <w:t>白，脉沉弱无力。</w:t>
      </w:r>
      <w:r>
        <w:br w:type="page"/>
      </w:r>
    </w:p>
    <w:p>
      <w:pPr>
        <w:wordWrap w:val="on"/>
        <w:autoSpaceDE w:val="off"/>
        <w:autoSpaceDN w:val="off"/>
        <w:spacing w:before="500" w:after="0" w:line="400" w:lineRule="atLeast"/>
        <w:ind w:left="500" w:right="0"/>
        <w:jc w:val="both"/>
        <w:textAlignment w:val="auto"/>
        <w:rPr>
          <w:sz w:val="27"/>
        </w:rPr>
      </w:pPr>
      <w:r>
        <w:rPr>
          <w:rFonts w:ascii="宋体" w:hAnsi="宋体" w:cs="宋体" w:eastAsia="宋体"/>
          <w:sz w:val="27"/>
          <w:color w:val="000000"/>
          <w:u w:val="single"/>
          <w:b w:val="off"/>
          <w:i w:val="off"/>
        </w:rPr>
        <w:t xml:space="preserve">198 常见老年病针灸治疗                                       </w:t>
      </w:r>
    </w:p>
    <w:p>
      <w:pPr>
        <w:wordWrap w:val="on"/>
        <w:autoSpaceDE w:val="off"/>
        <w:autoSpaceDN w:val="off"/>
        <w:spacing w:before="440" w:after="0" w:line="400" w:lineRule="atLeast"/>
        <w:ind w:left="1100" w:right="0"/>
        <w:jc w:val="both"/>
        <w:textAlignment w:val="auto"/>
        <w:rPr>
          <w:sz w:val="27"/>
        </w:rPr>
      </w:pPr>
      <w:r>
        <w:rPr>
          <w:rFonts w:ascii="宋体" w:hAnsi="宋体" w:cs="宋体" w:eastAsia="宋体"/>
          <w:sz w:val="27"/>
          <w:color w:val="000000"/>
          <w:b w:val="off"/>
          <w:i w:val="off"/>
        </w:rPr>
        <w:t>(2)治疗原则：健脾益气，升阳固脱。</w:t>
      </w:r>
    </w:p>
    <w:p>
      <w:pPr>
        <w:wordWrap w:val="on"/>
        <w:autoSpaceDE w:val="off"/>
        <w:autoSpaceDN w:val="off"/>
        <w:spacing w:before="0" w:after="0" w:line="460" w:lineRule="atLeast"/>
        <w:ind w:left="380" w:right="780" w:firstLine="720"/>
        <w:jc w:val="both"/>
        <w:textAlignment w:val="auto"/>
        <w:rPr>
          <w:sz w:val="27"/>
        </w:rPr>
      </w:pPr>
      <w:r>
        <w:rPr>
          <w:rFonts w:ascii="宋体" w:hAnsi="宋体" w:cs="宋体" w:eastAsia="宋体"/>
          <w:sz w:val="27"/>
          <w:color w:val="000000"/>
          <w:b w:val="off"/>
          <w:i w:val="off"/>
        </w:rPr>
        <w:t>(3)选穴及治疗方法：主穴选百会、关元、气海、足三里、会阴</w:t>
      </w:r>
      <w:r>
        <w:rPr>
          <w:rFonts w:ascii="宋体" w:hAnsi="宋体" w:cs="宋体" w:eastAsia="宋体"/>
          <w:sz w:val="27"/>
          <w:color w:val="000000"/>
          <w:b w:val="off"/>
          <w:i w:val="off"/>
        </w:rPr>
        <w:t>穴；配穴选中脘、阴交、神阙、带脉穴，施以艾灸。 或选百会、足三</w:t>
      </w:r>
      <w:r>
        <w:rPr>
          <w:rFonts w:ascii="宋体" w:hAnsi="宋体" w:cs="宋体" w:eastAsia="宋体"/>
          <w:sz w:val="27"/>
          <w:color w:val="000000"/>
          <w:b w:val="off"/>
          <w:i w:val="off"/>
        </w:rPr>
        <w:t>里、气海、维道、三阴交穴，针刺用补法。</w:t>
      </w:r>
    </w:p>
    <w:p>
      <w:pPr>
        <w:wordWrap w:val="on"/>
        <w:autoSpaceDE w:val="off"/>
        <w:autoSpaceDN w:val="off"/>
        <w:spacing w:before="20" w:after="0" w:line="460" w:lineRule="atLeast"/>
        <w:ind w:left="380" w:right="760" w:firstLine="720"/>
        <w:jc w:val="both"/>
        <w:textAlignment w:val="auto"/>
        <w:rPr>
          <w:sz w:val="27"/>
        </w:rPr>
      </w:pPr>
      <w:r>
        <w:rPr>
          <w:rFonts w:ascii="宋体" w:hAnsi="宋体" w:cs="宋体" w:eastAsia="宋体"/>
          <w:sz w:val="27"/>
          <w:color w:val="000000"/>
          <w:b w:val="off"/>
          <w:i w:val="off"/>
        </w:rPr>
        <w:t>(4)方义：百会穴为督脉经穴，有升举阳气的作用；气海穴以</w:t>
      </w:r>
      <w:r>
        <w:rPr>
          <w:rFonts w:ascii="宋体" w:hAnsi="宋体" w:cs="宋体" w:eastAsia="宋体"/>
          <w:sz w:val="27"/>
          <w:color w:val="000000"/>
          <w:b w:val="off"/>
          <w:i w:val="off"/>
        </w:rPr>
        <w:t>益气固脱；维道穴是足少阳、带脉之会，有收摄胞宫之功效；三阴交</w:t>
      </w:r>
      <w:r>
        <w:rPr>
          <w:rFonts w:ascii="宋体" w:hAnsi="宋体" w:cs="宋体" w:eastAsia="宋体"/>
          <w:sz w:val="27"/>
          <w:color w:val="000000"/>
          <w:b w:val="off"/>
          <w:i w:val="off"/>
        </w:rPr>
        <w:t>穴以益阴气，足三里穴以培补中气，使气足而能固脱。</w:t>
      </w:r>
    </w:p>
    <w:p>
      <w:pPr>
        <w:wordWrap w:val="on"/>
        <w:autoSpaceDE w:val="off"/>
        <w:autoSpaceDN w:val="off"/>
        <w:spacing w:before="60" w:after="0" w:line="400" w:lineRule="atLeast"/>
        <w:ind w:left="1100" w:right="0"/>
        <w:jc w:val="both"/>
        <w:textAlignment w:val="auto"/>
        <w:rPr>
          <w:sz w:val="27"/>
        </w:rPr>
      </w:pPr>
      <w:r>
        <w:rPr>
          <w:rFonts w:ascii="宋体" w:hAnsi="宋体" w:cs="宋体" w:eastAsia="宋体"/>
          <w:sz w:val="27"/>
          <w:color w:val="000000"/>
          <w:b w:val="off"/>
          <w:i w:val="off"/>
        </w:rPr>
        <w:t>2.肾虚</w:t>
      </w:r>
    </w:p>
    <w:p>
      <w:pPr>
        <w:wordWrap w:val="on"/>
        <w:autoSpaceDE w:val="off"/>
        <w:autoSpaceDN w:val="off"/>
        <w:spacing w:before="20" w:after="0" w:line="440" w:lineRule="atLeast"/>
        <w:ind w:left="420" w:right="780" w:firstLine="680"/>
        <w:jc w:val="both"/>
        <w:textAlignment w:val="auto"/>
        <w:rPr>
          <w:sz w:val="27"/>
        </w:rPr>
      </w:pPr>
      <w:r>
        <w:rPr>
          <w:rFonts w:ascii="宋体" w:hAnsi="宋体" w:cs="宋体" w:eastAsia="宋体"/>
          <w:sz w:val="27"/>
          <w:color w:val="000000"/>
          <w:b w:val="off"/>
          <w:i w:val="off"/>
        </w:rPr>
        <w:t>(1)临床表现：子宫脱垂，小腹下坠感，小便频数，头昏耳鸣，</w:t>
      </w:r>
      <w:r>
        <w:rPr>
          <w:rFonts w:ascii="宋体" w:hAnsi="宋体" w:cs="宋体" w:eastAsia="宋体"/>
          <w:sz w:val="27"/>
          <w:color w:val="000000"/>
          <w:b w:val="off"/>
          <w:i w:val="off"/>
        </w:rPr>
        <w:t>腰痠腿软，舌质淡，脉沉弱。</w:t>
      </w:r>
    </w:p>
    <w:p>
      <w:pPr>
        <w:wordWrap w:val="on"/>
        <w:autoSpaceDE w:val="off"/>
        <w:autoSpaceDN w:val="off"/>
        <w:spacing w:before="100" w:after="0" w:line="380" w:lineRule="atLeast"/>
        <w:ind w:left="1100" w:right="0"/>
        <w:jc w:val="both"/>
        <w:textAlignment w:val="auto"/>
        <w:rPr>
          <w:sz w:val="27"/>
        </w:rPr>
      </w:pPr>
      <w:r>
        <w:rPr>
          <w:rFonts w:ascii="宋体" w:hAnsi="宋体" w:cs="宋体" w:eastAsia="宋体"/>
          <w:sz w:val="27"/>
          <w:color w:val="000000"/>
          <w:b w:val="off"/>
          <w:i w:val="off"/>
        </w:rPr>
        <w:t>(2)治疗原则：补益肾气，固摄胞宫。</w:t>
      </w:r>
    </w:p>
    <w:p>
      <w:pPr>
        <w:wordWrap w:val="on"/>
        <w:autoSpaceDE w:val="off"/>
        <w:autoSpaceDN w:val="off"/>
        <w:spacing w:before="80" w:after="0" w:line="427" w:lineRule="atLeast"/>
        <w:ind w:left="420" w:right="740" w:firstLine="680"/>
        <w:jc w:val="both"/>
        <w:textAlignment w:val="auto"/>
        <w:rPr>
          <w:sz w:val="27"/>
        </w:rPr>
      </w:pPr>
      <w:r>
        <w:rPr>
          <w:rFonts w:ascii="宋体" w:hAnsi="宋体" w:cs="宋体" w:eastAsia="宋体"/>
          <w:sz w:val="27"/>
          <w:color w:val="000000"/>
          <w:b w:val="off"/>
          <w:i w:val="off"/>
        </w:rPr>
        <w:t>(3)选穴及治疗方法：选百会、关元、子宫、大赫、照海穴，针刺</w:t>
      </w:r>
      <w:r>
        <w:rPr>
          <w:rFonts w:ascii="宋体" w:hAnsi="宋体" w:cs="宋体" w:eastAsia="宋体"/>
          <w:sz w:val="27"/>
          <w:color w:val="000000"/>
          <w:b w:val="off"/>
          <w:i w:val="off"/>
        </w:rPr>
        <w:t>用补法。 或选百会、长强、关元、三阴交、八髎、中极、肾俞、命门穴，</w:t>
      </w:r>
      <w:r>
        <w:rPr>
          <w:rFonts w:ascii="宋体" w:hAnsi="宋体" w:cs="宋体" w:eastAsia="宋体"/>
          <w:sz w:val="27"/>
          <w:color w:val="000000"/>
          <w:b w:val="off"/>
          <w:i w:val="off"/>
        </w:rPr>
        <w:t>施以艾灸。</w:t>
      </w:r>
    </w:p>
    <w:p>
      <w:pPr>
        <w:wordWrap w:val="on"/>
        <w:autoSpaceDE w:val="off"/>
        <w:autoSpaceDN w:val="off"/>
        <w:spacing w:before="120" w:after="0" w:line="420" w:lineRule="atLeast"/>
        <w:ind w:left="440" w:right="740" w:firstLine="660"/>
        <w:jc w:val="both"/>
        <w:textAlignment w:val="auto"/>
        <w:rPr>
          <w:sz w:val="27"/>
        </w:rPr>
      </w:pPr>
      <w:r>
        <w:rPr>
          <w:rFonts w:ascii="宋体" w:hAnsi="宋体" w:cs="宋体" w:eastAsia="宋体"/>
          <w:sz w:val="27"/>
          <w:color w:val="000000"/>
          <w:b w:val="off"/>
          <w:i w:val="off"/>
        </w:rPr>
        <w:t>(4)方义：百会、大赫、照海、关元穴能补肾固本，益气固脱；子</w:t>
      </w:r>
      <w:r>
        <w:rPr>
          <w:rFonts w:ascii="宋体" w:hAnsi="宋体" w:cs="宋体" w:eastAsia="宋体"/>
          <w:sz w:val="27"/>
          <w:color w:val="000000"/>
          <w:b w:val="off"/>
          <w:i w:val="off"/>
        </w:rPr>
        <w:t>宫穴能固摄胞宫。</w:t>
      </w:r>
    </w:p>
    <w:p>
      <w:pPr>
        <w:wordWrap w:val="on"/>
        <w:autoSpaceDE w:val="off"/>
        <w:autoSpaceDN w:val="off"/>
        <w:spacing w:before="80" w:after="0" w:line="380" w:lineRule="atLeast"/>
        <w:ind w:left="500" w:right="0"/>
        <w:jc w:val="both"/>
        <w:textAlignment w:val="auto"/>
        <w:rPr>
          <w:sz w:val="27"/>
        </w:rPr>
      </w:pPr>
      <w:r>
        <w:rPr>
          <w:rFonts w:ascii="宋体" w:hAnsi="宋体" w:cs="宋体" w:eastAsia="宋体"/>
          <w:sz w:val="27"/>
          <w:color w:val="000000"/>
          <w:b w:val="off"/>
          <w:i w:val="off"/>
        </w:rPr>
        <w:t>【其他疗法】</w:t>
      </w:r>
    </w:p>
    <w:p>
      <w:pPr>
        <w:wordWrap w:val="on"/>
        <w:autoSpaceDE w:val="off"/>
        <w:autoSpaceDN w:val="off"/>
        <w:spacing w:before="20" w:after="0" w:line="460" w:lineRule="atLeast"/>
        <w:ind w:left="420" w:right="760" w:firstLine="680"/>
        <w:jc w:val="both"/>
        <w:textAlignment w:val="auto"/>
        <w:rPr>
          <w:sz w:val="27"/>
        </w:rPr>
      </w:pPr>
      <w:r>
        <w:rPr>
          <w:rFonts w:ascii="宋体" w:hAnsi="宋体" w:cs="宋体" w:eastAsia="宋体"/>
          <w:sz w:val="27"/>
          <w:color w:val="000000"/>
          <w:b w:val="off"/>
          <w:i w:val="off"/>
        </w:rPr>
        <w:t>(1)针刺加灸：选关元、肾俞、足三里、三阴交穴。 人针得气</w:t>
      </w:r>
      <w:r>
        <w:rPr>
          <w:rFonts w:ascii="宋体" w:hAnsi="宋体" w:cs="宋体" w:eastAsia="宋体"/>
          <w:sz w:val="27"/>
          <w:color w:val="000000"/>
          <w:b w:val="off"/>
          <w:i w:val="off"/>
        </w:rPr>
        <w:t>后，同时以艾条在针周行温和灸。</w:t>
      </w:r>
    </w:p>
    <w:p>
      <w:pPr>
        <w:wordWrap w:val="on"/>
        <w:autoSpaceDE w:val="off"/>
        <w:autoSpaceDN w:val="off"/>
        <w:spacing w:before="80" w:after="0" w:line="420" w:lineRule="atLeast"/>
        <w:ind w:left="420" w:right="800" w:firstLine="680"/>
        <w:jc w:val="both"/>
        <w:textAlignment w:val="auto"/>
        <w:rPr>
          <w:sz w:val="27"/>
        </w:rPr>
      </w:pPr>
      <w:r>
        <w:rPr>
          <w:rFonts w:ascii="宋体" w:hAnsi="宋体" w:cs="宋体" w:eastAsia="宋体"/>
          <w:sz w:val="27"/>
          <w:color w:val="000000"/>
          <w:b w:val="off"/>
          <w:i w:val="off"/>
        </w:rPr>
        <w:t>(2)头针：取双侧足运感区、生殖区。10次为一疗程，停针3~</w:t>
      </w:r>
      <w:r>
        <w:rPr>
          <w:rFonts w:ascii="宋体" w:hAnsi="宋体" w:cs="宋体" w:eastAsia="宋体"/>
          <w:sz w:val="27"/>
          <w:color w:val="000000"/>
          <w:b w:val="off"/>
          <w:i w:val="off"/>
        </w:rPr>
        <w:t>5天，行第二疗程。</w:t>
      </w:r>
    </w:p>
    <w:p>
      <w:pPr>
        <w:wordWrap w:val="on"/>
        <w:autoSpaceDE w:val="off"/>
        <w:autoSpaceDN w:val="off"/>
        <w:spacing w:before="40" w:after="0" w:line="460" w:lineRule="atLeast"/>
        <w:ind w:left="380" w:right="760" w:firstLine="720"/>
        <w:jc w:val="both"/>
        <w:textAlignment w:val="auto"/>
        <w:rPr>
          <w:sz w:val="27"/>
        </w:rPr>
      </w:pPr>
      <w:r>
        <w:rPr>
          <w:rFonts w:ascii="宋体" w:hAnsi="宋体" w:cs="宋体" w:eastAsia="宋体"/>
          <w:sz w:val="27"/>
          <w:color w:val="000000"/>
          <w:b w:val="off"/>
          <w:i w:val="off"/>
        </w:rPr>
        <w:t>(3)芒针：选子宫、气海、关元、带脉、足三里、三阴交、百会</w:t>
      </w:r>
      <w:r>
        <w:rPr>
          <w:rFonts w:ascii="宋体" w:hAnsi="宋体" w:cs="宋体" w:eastAsia="宋体"/>
          <w:sz w:val="27"/>
          <w:color w:val="000000"/>
          <w:b w:val="off"/>
          <w:i w:val="off"/>
        </w:rPr>
        <w:t>穴。针刺子宫穴时，针尖与耻骨联合方向成40°角，向子宫方向</w:t>
      </w:r>
      <w:r>
        <w:rPr>
          <w:rFonts w:ascii="宋体" w:hAnsi="宋体" w:cs="宋体" w:eastAsia="宋体"/>
          <w:sz w:val="27"/>
          <w:color w:val="000000"/>
          <w:b w:val="off"/>
          <w:i w:val="off"/>
        </w:rPr>
        <w:t>斜刺。以患者感大阴唇发麻、子宫上抽、腰及阴道部有痠胀感</w:t>
      </w:r>
      <w:r>
        <w:rPr>
          <w:rFonts w:ascii="宋体" w:hAnsi="宋体" w:cs="宋体" w:eastAsia="宋体"/>
          <w:sz w:val="27"/>
          <w:color w:val="000000"/>
          <w:b w:val="off"/>
          <w:i w:val="off"/>
        </w:rPr>
        <w:t>为度。</w:t>
      </w:r>
    </w:p>
    <w:p>
      <w:pPr>
        <w:wordWrap w:val="on"/>
        <w:autoSpaceDE w:val="off"/>
        <w:autoSpaceDN w:val="off"/>
        <w:spacing w:before="40" w:after="0" w:line="465" w:lineRule="atLeast"/>
        <w:ind w:left="380" w:right="800" w:firstLine="720"/>
        <w:jc w:val="both"/>
        <w:textAlignment w:val="auto"/>
        <w:rPr>
          <w:sz w:val="27"/>
        </w:rPr>
      </w:pPr>
      <w:r>
        <w:rPr>
          <w:rFonts w:ascii="宋体" w:hAnsi="宋体" w:cs="宋体" w:eastAsia="宋体"/>
          <w:sz w:val="27"/>
          <w:color w:val="000000"/>
          <w:b w:val="off"/>
          <w:i w:val="off"/>
        </w:rPr>
        <w:t>(4)穴位注射：选用当归注射液或红花液10~20ml，取提托</w:t>
      </w:r>
      <w:r>
        <w:rPr>
          <w:rFonts w:ascii="宋体" w:hAnsi="宋体" w:cs="宋体" w:eastAsia="宋体"/>
          <w:sz w:val="27"/>
          <w:color w:val="000000"/>
          <w:b w:val="off"/>
          <w:i w:val="off"/>
        </w:rPr>
        <w:t>穴(关元穴旁开4寸)，用20号腰穿针刺入，深约1~1.5寸，子宫有</w:t>
      </w:r>
      <w:r>
        <w:rPr>
          <w:rFonts w:ascii="宋体" w:hAnsi="宋体" w:cs="宋体" w:eastAsia="宋体"/>
          <w:sz w:val="27"/>
          <w:color w:val="000000"/>
          <w:b w:val="off"/>
          <w:i w:val="off"/>
        </w:rPr>
        <w:t>上提感后注入药液。每日或隔日1次，7次为--疗程。或单用当归</w:t>
      </w:r>
      <w:r>
        <w:rPr>
          <w:rFonts w:ascii="宋体" w:hAnsi="宋体" w:cs="宋体" w:eastAsia="宋体"/>
          <w:sz w:val="27"/>
          <w:color w:val="000000"/>
          <w:b w:val="off"/>
          <w:i w:val="off"/>
        </w:rPr>
        <w:t>液2mi，选足三里、三阴交穴，每穴1ml穴注。</w:t>
      </w:r>
    </w:p>
    <w:p>
      <w:pPr>
        <w:wordWrap w:val="on"/>
        <w:autoSpaceDE w:val="off"/>
        <w:autoSpaceDN w:val="off"/>
        <w:spacing w:before="60" w:after="0" w:line="380" w:lineRule="atLeast"/>
        <w:ind w:left="1100" w:right="0"/>
        <w:jc w:val="both"/>
        <w:textAlignment w:val="auto"/>
        <w:rPr>
          <w:sz w:val="27"/>
        </w:rPr>
      </w:pPr>
      <w:r>
        <w:rPr>
          <w:rFonts w:ascii="宋体" w:hAnsi="宋体" w:cs="宋体" w:eastAsia="宋体"/>
          <w:sz w:val="27"/>
          <w:color w:val="000000"/>
          <w:b w:val="off"/>
          <w:i w:val="off"/>
        </w:rPr>
        <w:t>(5)耳针：取子宫、皮质下、交感、外生殖器区穴。</w:t>
      </w:r>
    </w:p>
    <w:p>
      <w:pPr>
        <w:wordWrap w:val="on"/>
        <w:autoSpaceDE w:val="off"/>
        <w:autoSpaceDN w:val="off"/>
        <w:spacing w:before="120" w:after="0" w:line="380" w:lineRule="atLeast"/>
        <w:ind w:left="1100" w:right="0"/>
        <w:jc w:val="both"/>
        <w:textAlignment w:val="auto"/>
        <w:rPr>
          <w:sz w:val="27"/>
        </w:rPr>
      </w:pPr>
      <w:r>
        <w:rPr>
          <w:rFonts w:ascii="宋体" w:hAnsi="宋体" w:cs="宋体" w:eastAsia="宋体"/>
          <w:sz w:val="27"/>
          <w:color w:val="000000"/>
          <w:b w:val="off"/>
          <w:i w:val="off"/>
        </w:rPr>
        <w:t>(6)穴位埋线：取提托穴或子宫穴。隔10~15天1次。必要</w:t>
      </w:r>
      <w:r>
        <w:br w:type="page"/>
      </w:r>
    </w:p>
    <w:p>
      <w:pPr>
        <w:wordWrap w:val="on"/>
        <w:autoSpaceDE w:val="off"/>
        <w:autoSpaceDN w:val="off"/>
        <w:spacing w:before="720" w:after="0" w:line="360" w:lineRule="atLeast"/>
        <w:ind w:left="5080" w:right="0"/>
        <w:jc w:val="both"/>
        <w:textAlignment w:val="auto"/>
        <w:rPr>
          <w:sz w:val="27"/>
        </w:rPr>
      </w:pPr>
      <w:r>
        <w:rPr>
          <w:rFonts w:ascii="宋体" w:hAnsi="宋体" w:cs="宋体" w:eastAsia="宋体"/>
          <w:sz w:val="27"/>
          <w:color w:val="000000"/>
          <w:b w:val="off"/>
          <w:i w:val="off"/>
        </w:rPr>
        <w:t>下篇 各种老年疾病的针灸治疗 199</w:t>
      </w:r>
    </w:p>
    <w:p>
      <w:pPr>
        <w:wordWrap w:val="on"/>
        <w:autoSpaceDE w:val="off"/>
        <w:autoSpaceDN w:val="off"/>
        <w:spacing w:before="440" w:after="0" w:line="360" w:lineRule="atLeast"/>
        <w:ind w:left="500" w:right="0"/>
        <w:jc w:val="both"/>
        <w:textAlignment w:val="auto"/>
        <w:rPr>
          <w:sz w:val="27"/>
        </w:rPr>
      </w:pPr>
      <w:r>
        <w:rPr>
          <w:rFonts w:ascii="宋体" w:hAnsi="宋体" w:cs="宋体" w:eastAsia="宋体"/>
          <w:sz w:val="27"/>
          <w:color w:val="000000"/>
          <w:b w:val="off"/>
          <w:i w:val="off"/>
        </w:rPr>
        <w:t>时可于埋线时注入当归注射液或红花液，以加强疗效。</w:t>
      </w:r>
    </w:p>
    <w:p>
      <w:pPr>
        <w:wordWrap w:val="on"/>
        <w:autoSpaceDE w:val="off"/>
        <w:autoSpaceDN w:val="off"/>
        <w:spacing w:before="40" w:after="0" w:line="440" w:lineRule="atLeast"/>
        <w:ind w:left="500" w:right="700" w:firstLine="680"/>
        <w:jc w:val="both"/>
        <w:textAlignment w:val="auto"/>
        <w:rPr>
          <w:sz w:val="27"/>
        </w:rPr>
      </w:pPr>
      <w:r>
        <w:rPr>
          <w:rFonts w:ascii="宋体" w:hAnsi="宋体" w:cs="宋体" w:eastAsia="宋体"/>
          <w:sz w:val="27"/>
          <w:color w:val="000000"/>
          <w:b w:val="off"/>
          <w:i w:val="off"/>
        </w:rPr>
        <w:t>(7)梅花针：选肝经、肾经、脾经、任脉、督脉经穴叩刺。  重点</w:t>
      </w:r>
      <w:r>
        <w:rPr>
          <w:rFonts w:ascii="宋体" w:hAnsi="宋体" w:cs="宋体" w:eastAsia="宋体"/>
          <w:sz w:val="27"/>
          <w:color w:val="000000"/>
          <w:b w:val="off"/>
          <w:i w:val="off"/>
        </w:rPr>
        <w:t>叩刺任脉经位。</w:t>
      </w:r>
    </w:p>
    <w:p>
      <w:pPr>
        <w:wordWrap w:val="on"/>
        <w:autoSpaceDE w:val="off"/>
        <w:autoSpaceDN w:val="off"/>
        <w:spacing w:before="40" w:after="0" w:line="450" w:lineRule="atLeast"/>
        <w:ind w:left="480" w:right="700" w:firstLine="700"/>
        <w:jc w:val="both"/>
        <w:textAlignment w:val="auto"/>
        <w:rPr>
          <w:sz w:val="27"/>
        </w:rPr>
      </w:pPr>
      <w:r>
        <w:rPr>
          <w:rFonts w:ascii="宋体" w:hAnsi="宋体" w:cs="宋体" w:eastAsia="宋体"/>
          <w:sz w:val="27"/>
          <w:color w:val="000000"/>
          <w:b w:val="off"/>
          <w:i w:val="off"/>
        </w:rPr>
        <w:t>(8)兼湿热者，针刺(泻法)维胞、横骨、维道穴，配次髎、大赫、</w:t>
      </w:r>
      <w:r>
        <w:rPr>
          <w:rFonts w:ascii="宋体" w:hAnsi="宋体" w:cs="宋体" w:eastAsia="宋体"/>
          <w:sz w:val="27"/>
          <w:color w:val="000000"/>
          <w:b w:val="off"/>
          <w:i w:val="off"/>
        </w:rPr>
        <w:t>阴陵泉、长强、照海、大敦、曲泉穴；合并膀胱膨出者，取关元透曲</w:t>
      </w:r>
      <w:r>
        <w:rPr>
          <w:rFonts w:ascii="宋体" w:hAnsi="宋体" w:cs="宋体" w:eastAsia="宋体"/>
          <w:sz w:val="27"/>
          <w:color w:val="000000"/>
          <w:b w:val="off"/>
          <w:i w:val="off"/>
        </w:rPr>
        <w:t>骨、横骨(双)穴；直肠膨出者，取肛门旁开0.5寸，以加强两侧提肛</w:t>
      </w:r>
      <w:r>
        <w:rPr>
          <w:rFonts w:ascii="宋体" w:hAnsi="宋体" w:cs="宋体" w:eastAsia="宋体"/>
          <w:sz w:val="27"/>
          <w:color w:val="000000"/>
          <w:b w:val="off"/>
          <w:i w:val="off"/>
        </w:rPr>
        <w:t>肌收缩力。</w:t>
      </w:r>
    </w:p>
    <w:p>
      <w:pPr>
        <w:wordWrap w:val="on"/>
        <w:autoSpaceDE w:val="off"/>
        <w:autoSpaceDN w:val="off"/>
        <w:spacing w:before="120" w:after="0" w:line="360" w:lineRule="atLeast"/>
        <w:ind w:left="1180" w:right="0"/>
        <w:jc w:val="both"/>
        <w:textAlignment w:val="auto"/>
        <w:rPr>
          <w:sz w:val="27"/>
        </w:rPr>
      </w:pPr>
      <w:r>
        <w:rPr>
          <w:rFonts w:ascii="宋体" w:hAnsi="宋体" w:cs="宋体" w:eastAsia="宋体"/>
          <w:sz w:val="27"/>
          <w:color w:val="000000"/>
          <w:b w:val="off"/>
          <w:i w:val="off"/>
        </w:rPr>
        <w:t>(9)古代方选</w:t>
      </w:r>
    </w:p>
    <w:p>
      <w:pPr>
        <w:wordWrap w:val="on"/>
        <w:autoSpaceDE w:val="off"/>
        <w:autoSpaceDN w:val="off"/>
        <w:spacing w:before="120" w:after="0" w:line="380" w:lineRule="atLeast"/>
        <w:ind w:left="1180" w:right="0"/>
        <w:jc w:val="both"/>
        <w:textAlignment w:val="auto"/>
        <w:rPr>
          <w:sz w:val="27"/>
        </w:rPr>
      </w:pPr>
      <w:r>
        <w:rPr>
          <w:rFonts w:ascii="宋体" w:hAnsi="宋体" w:cs="宋体" w:eastAsia="宋体"/>
          <w:sz w:val="27"/>
          <w:color w:val="000000"/>
          <w:b w:val="off"/>
          <w:i w:val="off"/>
        </w:rPr>
        <w:t>①妇人阴挺出，四肢淫泺，心闷，照海主之。 (《甲乙经》)</w:t>
      </w:r>
    </w:p>
    <w:p>
      <w:pPr>
        <w:wordWrap w:val="on"/>
        <w:autoSpaceDE w:val="off"/>
        <w:autoSpaceDN w:val="off"/>
        <w:spacing w:before="80" w:after="0" w:line="380" w:lineRule="atLeast"/>
        <w:ind w:left="1180" w:right="0"/>
        <w:jc w:val="both"/>
        <w:textAlignment w:val="auto"/>
        <w:rPr>
          <w:sz w:val="27"/>
        </w:rPr>
      </w:pPr>
      <w:r>
        <w:rPr>
          <w:rFonts w:ascii="宋体" w:hAnsi="宋体" w:cs="宋体" w:eastAsia="宋体"/>
          <w:sz w:val="27"/>
          <w:color w:val="000000"/>
          <w:b w:val="off"/>
          <w:i w:val="off"/>
        </w:rPr>
        <w:t>② 女子绝子，阴挺出，不禁白沥，上髎主之。 (《甲乙经》)</w:t>
      </w:r>
    </w:p>
    <w:p>
      <w:pPr>
        <w:wordWrap w:val="on"/>
        <w:autoSpaceDE w:val="off"/>
        <w:autoSpaceDN w:val="off"/>
        <w:spacing w:before="80" w:after="0" w:line="380" w:lineRule="atLeast"/>
        <w:ind w:left="1180" w:right="0"/>
        <w:jc w:val="both"/>
        <w:textAlignment w:val="auto"/>
        <w:rPr>
          <w:sz w:val="27"/>
        </w:rPr>
      </w:pPr>
      <w:r>
        <w:rPr>
          <w:rFonts w:ascii="宋体" w:hAnsi="宋体" w:cs="宋体" w:eastAsia="宋体"/>
          <w:sz w:val="27"/>
          <w:color w:val="000000"/>
          <w:b w:val="off"/>
          <w:i w:val="off"/>
        </w:rPr>
        <w:t>③ 阴挺出，太冲，少府，照海，曲泉。 (《针灸大成》)</w:t>
      </w:r>
    </w:p>
    <w:p>
      <w:pPr>
        <w:wordWrap w:val="on"/>
        <w:autoSpaceDE w:val="off"/>
        <w:autoSpaceDN w:val="off"/>
        <w:spacing w:before="100" w:after="0" w:line="380" w:lineRule="atLeast"/>
        <w:ind w:left="1180" w:right="0"/>
        <w:jc w:val="both"/>
        <w:textAlignment w:val="auto"/>
        <w:rPr>
          <w:sz w:val="27"/>
        </w:rPr>
      </w:pPr>
      <w:r>
        <w:rPr>
          <w:rFonts w:ascii="宋体" w:hAnsi="宋体" w:cs="宋体" w:eastAsia="宋体"/>
          <w:sz w:val="27"/>
          <w:color w:val="000000"/>
          <w:b w:val="off"/>
          <w:i w:val="off"/>
        </w:rPr>
        <w:t>④产后阴下脱，灸脐下横纹二七壮。 (《妇入大全良方》)</w:t>
      </w:r>
    </w:p>
    <w:p>
      <w:pPr>
        <w:wordWrap w:val="on"/>
        <w:autoSpaceDE w:val="off"/>
        <w:autoSpaceDN w:val="off"/>
        <w:spacing w:before="60" w:after="0" w:line="360" w:lineRule="atLeast"/>
        <w:ind w:left="50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80" w:after="0" w:line="440" w:lineRule="atLeast"/>
        <w:ind w:left="500" w:right="680" w:firstLine="680"/>
        <w:jc w:val="both"/>
        <w:textAlignment w:val="auto"/>
        <w:rPr>
          <w:sz w:val="27"/>
        </w:rPr>
      </w:pPr>
      <w:r>
        <w:rPr>
          <w:rFonts w:ascii="宋体" w:hAnsi="宋体" w:cs="宋体" w:eastAsia="宋体"/>
          <w:sz w:val="27"/>
          <w:color w:val="000000"/>
          <w:b w:val="off"/>
          <w:i w:val="off"/>
        </w:rPr>
        <w:t>选用四神针、阴三针、阴三针、腰三针、足三针。 (参见“老年高</w:t>
      </w:r>
      <w:r>
        <w:rPr>
          <w:rFonts w:ascii="宋体" w:hAnsi="宋体" w:cs="宋体" w:eastAsia="宋体"/>
          <w:sz w:val="27"/>
          <w:color w:val="000000"/>
          <w:b w:val="off"/>
          <w:i w:val="off"/>
        </w:rPr>
        <w:t>血压病”、“老年前列腺良性肿大”、“老年腰椎肥大”、“老年性关节</w:t>
      </w:r>
      <w:r>
        <w:rPr>
          <w:rFonts w:ascii="宋体" w:hAnsi="宋体" w:cs="宋体" w:eastAsia="宋体"/>
          <w:sz w:val="27"/>
          <w:color w:val="000000"/>
          <w:b w:val="off"/>
          <w:i w:val="off"/>
        </w:rPr>
        <w:t>肌肉疼痛”篇)</w:t>
      </w:r>
    </w:p>
    <w:p>
      <w:pPr>
        <w:wordWrap w:val="on"/>
        <w:autoSpaceDE w:val="off"/>
        <w:autoSpaceDN w:val="off"/>
        <w:spacing w:before="100" w:after="0" w:line="360" w:lineRule="atLeast"/>
        <w:ind w:left="500" w:right="0"/>
        <w:jc w:val="both"/>
        <w:textAlignment w:val="auto"/>
        <w:rPr>
          <w:sz w:val="27"/>
        </w:rPr>
      </w:pPr>
      <w:r>
        <w:rPr>
          <w:rFonts w:ascii="宋体" w:hAnsi="宋体" w:cs="宋体" w:eastAsia="宋体"/>
          <w:sz w:val="27"/>
          <w:color w:val="000000"/>
          <w:b w:val="off"/>
          <w:i w:val="off"/>
        </w:rPr>
        <w:t>【注意事项】</w:t>
      </w:r>
    </w:p>
    <w:p>
      <w:pPr>
        <w:wordWrap w:val="on"/>
        <w:autoSpaceDE w:val="off"/>
        <w:autoSpaceDN w:val="off"/>
        <w:spacing w:before="80" w:after="0" w:line="440" w:lineRule="atLeast"/>
        <w:ind w:left="480" w:right="680" w:firstLine="700"/>
        <w:jc w:val="both"/>
        <w:textAlignment w:val="auto"/>
        <w:rPr>
          <w:sz w:val="27"/>
        </w:rPr>
      </w:pPr>
      <w:r>
        <w:rPr>
          <w:rFonts w:ascii="宋体" w:hAnsi="宋体" w:cs="宋体" w:eastAsia="宋体"/>
          <w:sz w:val="27"/>
          <w:color w:val="000000"/>
          <w:b w:val="off"/>
          <w:i w:val="off"/>
        </w:rPr>
        <w:t>(1)施术前，嘱患者排空膀胱，并将子宫还纳后再行施术。若</w:t>
      </w:r>
      <w:r>
        <w:rPr>
          <w:rFonts w:ascii="宋体" w:hAnsi="宋体" w:cs="宋体" w:eastAsia="宋体"/>
          <w:sz w:val="27"/>
          <w:color w:val="000000"/>
          <w:b w:val="off"/>
          <w:i w:val="off"/>
        </w:rPr>
        <w:t>兼局部感染，先用清热解毒利湿之中药熏洗后，再行针灸治疗。</w:t>
      </w:r>
    </w:p>
    <w:p>
      <w:pPr>
        <w:wordWrap w:val="on"/>
        <w:autoSpaceDE w:val="off"/>
        <w:autoSpaceDN w:val="off"/>
        <w:spacing w:before="60" w:after="0" w:line="447" w:lineRule="atLeast"/>
        <w:ind w:left="520" w:right="660" w:firstLine="660"/>
        <w:jc w:val="both"/>
        <w:textAlignment w:val="auto"/>
        <w:rPr>
          <w:sz w:val="27"/>
        </w:rPr>
      </w:pPr>
      <w:r>
        <w:rPr>
          <w:rFonts w:ascii="宋体" w:hAnsi="宋体" w:cs="宋体" w:eastAsia="宋体"/>
          <w:sz w:val="27"/>
          <w:color w:val="000000"/>
          <w:b w:val="off"/>
          <w:i w:val="off"/>
        </w:rPr>
        <w:t>(2)治疗期间，应注意休息，避免负重，多卧床，取胸膝卧位；禁</w:t>
      </w:r>
      <w:r>
        <w:rPr>
          <w:rFonts w:ascii="宋体" w:hAnsi="宋体" w:cs="宋体" w:eastAsia="宋体"/>
          <w:sz w:val="27"/>
          <w:color w:val="000000"/>
          <w:b w:val="off"/>
          <w:i w:val="off"/>
        </w:rPr>
        <w:t>食刺激性食物，保持大便通畅；坚持作提肛肌锻炼，每日2次，每次</w:t>
      </w:r>
      <w:r>
        <w:rPr>
          <w:rFonts w:ascii="宋体" w:hAnsi="宋体" w:cs="宋体" w:eastAsia="宋体"/>
          <w:sz w:val="27"/>
          <w:color w:val="000000"/>
          <w:b w:val="off"/>
          <w:i w:val="off"/>
        </w:rPr>
        <w:t>100~200 下。</w:t>
      </w:r>
    </w:p>
    <w:p>
      <w:pPr>
        <w:wordWrap w:val="on"/>
        <w:autoSpaceDE w:val="off"/>
        <w:autoSpaceDN w:val="off"/>
        <w:spacing w:before="80" w:after="0" w:line="380" w:lineRule="atLeast"/>
        <w:ind w:left="500" w:right="0"/>
        <w:jc w:val="both"/>
        <w:textAlignment w:val="auto"/>
        <w:rPr>
          <w:sz w:val="27"/>
        </w:rPr>
      </w:pPr>
      <w:r>
        <w:rPr>
          <w:rFonts w:ascii="宋体" w:hAnsi="宋体" w:cs="宋体" w:eastAsia="宋体"/>
          <w:sz w:val="27"/>
          <w:color w:val="000000"/>
          <w:b w:val="off"/>
          <w:i w:val="off"/>
        </w:rPr>
        <w:t>【讨论】</w:t>
      </w:r>
    </w:p>
    <w:p>
      <w:pPr>
        <w:wordWrap w:val="on"/>
        <w:autoSpaceDE w:val="off"/>
        <w:autoSpaceDN w:val="off"/>
        <w:spacing w:before="40" w:after="0" w:line="463" w:lineRule="atLeast"/>
        <w:ind w:left="480" w:right="660" w:firstLine="700"/>
        <w:jc w:val="both"/>
        <w:textAlignment w:val="auto"/>
        <w:rPr>
          <w:sz w:val="27"/>
        </w:rPr>
      </w:pPr>
      <w:r>
        <w:rPr>
          <w:rFonts w:ascii="宋体" w:hAnsi="宋体" w:cs="宋体" w:eastAsia="宋体"/>
          <w:sz w:val="27"/>
          <w:color w:val="000000"/>
          <w:b w:val="off"/>
          <w:i w:val="off"/>
        </w:rPr>
        <w:t>(1)子宫脱垂是我国农村劳动妇女的常见疾病，严重地危害</w:t>
      </w:r>
      <w:r>
        <w:rPr>
          <w:rFonts w:ascii="宋体" w:hAnsi="宋体" w:cs="宋体" w:eastAsia="宋体"/>
          <w:sz w:val="27"/>
          <w:color w:val="000000"/>
          <w:b w:val="off"/>
          <w:i w:val="off"/>
        </w:rPr>
        <w:t>着妇女的健康。根据子宫脱垂的程度分为Ⅰ、Ⅱ、Ⅲ度。Ⅲ度子</w:t>
      </w:r>
      <w:r>
        <w:rPr>
          <w:rFonts w:ascii="宋体" w:hAnsi="宋体" w:cs="宋体" w:eastAsia="宋体"/>
          <w:sz w:val="27"/>
          <w:color w:val="000000"/>
          <w:b w:val="off"/>
          <w:i w:val="off"/>
        </w:rPr>
        <w:t>宫脱垂往往需手术治疗，对于Ⅰ、Ⅱ度脱垂，或年老体弱不能耐受</w:t>
      </w:r>
      <w:r>
        <w:rPr>
          <w:rFonts w:ascii="宋体" w:hAnsi="宋体" w:cs="宋体" w:eastAsia="宋体"/>
          <w:sz w:val="27"/>
          <w:color w:val="000000"/>
          <w:b w:val="off"/>
          <w:i w:val="off"/>
        </w:rPr>
        <w:t>手术者，非手术治疗效果较为满意。关于子宫脱垂的治疗，历来</w:t>
      </w:r>
      <w:r>
        <w:rPr>
          <w:rFonts w:ascii="宋体" w:hAnsi="宋体" w:cs="宋体" w:eastAsia="宋体"/>
          <w:sz w:val="27"/>
          <w:color w:val="000000"/>
          <w:b w:val="off"/>
          <w:i w:val="off"/>
        </w:rPr>
        <w:t>文献有大量报道。其趋势主要是从针灸、药物以及针药并用三方</w:t>
      </w:r>
      <w:r>
        <w:rPr>
          <w:rFonts w:ascii="宋体" w:hAnsi="宋体" w:cs="宋体" w:eastAsia="宋体"/>
          <w:sz w:val="27"/>
          <w:color w:val="000000"/>
          <w:b w:val="off"/>
          <w:i w:val="off"/>
        </w:rPr>
        <w:t>面寻求有效措施。针灸疗法不仅对Ⅰ、Ⅱ度脱垂有良好效果，而</w:t>
      </w:r>
      <w:r>
        <w:rPr>
          <w:rFonts w:ascii="宋体" w:hAnsi="宋体" w:cs="宋体" w:eastAsia="宋体"/>
          <w:sz w:val="27"/>
          <w:color w:val="000000"/>
          <w:b w:val="off"/>
          <w:i w:val="off"/>
        </w:rPr>
        <w:t>且对较重脱垂而又不宜手术治疗的老弱患者，亦可获得较好之近</w:t>
      </w:r>
      <w:r>
        <w:rPr>
          <w:rFonts w:ascii="宋体" w:hAnsi="宋体" w:cs="宋体" w:eastAsia="宋体"/>
          <w:sz w:val="27"/>
          <w:color w:val="000000"/>
          <w:b w:val="off"/>
          <w:i w:val="off"/>
        </w:rPr>
        <w:t>期疗效。如能配合应用中药内服及其非手术疗法，对全身和局部</w:t>
      </w:r>
      <w:r>
        <w:br w:type="page"/>
      </w:r>
    </w:p>
    <w:p>
      <w:pPr>
        <w:wordWrap w:val="on"/>
        <w:autoSpaceDE w:val="off"/>
        <w:autoSpaceDN w:val="off"/>
        <w:spacing w:before="640" w:after="0" w:line="360" w:lineRule="atLeast"/>
        <w:ind w:left="500" w:right="0"/>
        <w:jc w:val="both"/>
        <w:textAlignment w:val="auto"/>
        <w:rPr>
          <w:sz w:val="28"/>
        </w:rPr>
      </w:pPr>
      <w:r>
        <w:rPr>
          <w:rFonts w:ascii="宋体" w:hAnsi="宋体" w:cs="宋体" w:eastAsia="宋体"/>
          <w:sz w:val="28"/>
          <w:color w:val="000000"/>
          <w:b w:val="off"/>
          <w:i w:val="off"/>
        </w:rPr>
        <w:t>200 常见老年病针灸治疗</w:t>
      </w:r>
    </w:p>
    <w:p>
      <w:pPr>
        <w:wordWrap w:val="on"/>
        <w:autoSpaceDE w:val="off"/>
        <w:autoSpaceDN w:val="off"/>
        <w:spacing w:before="360" w:after="0" w:line="460" w:lineRule="atLeast"/>
        <w:ind w:left="500" w:right="640"/>
        <w:jc w:val="both"/>
        <w:textAlignment w:val="auto"/>
        <w:rPr>
          <w:sz w:val="28"/>
        </w:rPr>
      </w:pPr>
      <w:r>
        <w:rPr>
          <w:rFonts w:ascii="宋体" w:hAnsi="宋体" w:cs="宋体" w:eastAsia="宋体"/>
          <w:sz w:val="28"/>
          <w:color w:val="000000"/>
          <w:b w:val="off"/>
          <w:i w:val="off"/>
        </w:rPr>
        <w:t>情况的改善更为满意。不少文章指出，本病的疗效与休息和体位</w:t>
      </w:r>
      <w:r>
        <w:rPr>
          <w:rFonts w:ascii="宋体" w:hAnsi="宋体" w:cs="宋体" w:eastAsia="宋体"/>
          <w:sz w:val="28"/>
          <w:color w:val="000000"/>
          <w:b w:val="off"/>
          <w:i w:val="off"/>
        </w:rPr>
        <w:t>动作有关。 为巩固疗效，应注意休息，增强体质，并避免增加腹压</w:t>
      </w:r>
      <w:r>
        <w:rPr>
          <w:rFonts w:ascii="宋体" w:hAnsi="宋体" w:cs="宋体" w:eastAsia="宋体"/>
          <w:sz w:val="28"/>
          <w:color w:val="000000"/>
          <w:b w:val="off"/>
          <w:i w:val="off"/>
        </w:rPr>
        <w:t>的因素。</w:t>
      </w:r>
    </w:p>
    <w:p>
      <w:pPr>
        <w:wordWrap w:val="on"/>
        <w:autoSpaceDE w:val="off"/>
        <w:autoSpaceDN w:val="off"/>
        <w:spacing w:before="20" w:after="0" w:line="460" w:lineRule="atLeast"/>
        <w:ind w:left="460" w:right="700" w:firstLine="700"/>
        <w:jc w:val="both"/>
        <w:textAlignment w:val="auto"/>
        <w:rPr>
          <w:sz w:val="28"/>
        </w:rPr>
      </w:pPr>
      <w:r>
        <w:rPr>
          <w:rFonts w:ascii="宋体" w:hAnsi="宋体" w:cs="宋体" w:eastAsia="宋体"/>
          <w:sz w:val="28"/>
          <w:color w:val="000000"/>
          <w:b w:val="off"/>
          <w:i w:val="off"/>
        </w:rPr>
        <w:t>(2)盆腔阴道结缔组织内药物注射的治疗方法，有可能因注射</w:t>
      </w:r>
      <w:r>
        <w:rPr>
          <w:rFonts w:ascii="宋体" w:hAnsi="宋体" w:cs="宋体" w:eastAsia="宋体"/>
          <w:sz w:val="28"/>
          <w:color w:val="000000"/>
          <w:b w:val="off"/>
          <w:i w:val="off"/>
        </w:rPr>
        <w:t>位置不当，引起尿瘘或阴道黏膜溃疡坏死，且复发者较多，效果欠</w:t>
      </w:r>
      <w:r>
        <w:rPr>
          <w:rFonts w:ascii="宋体" w:hAnsi="宋体" w:cs="宋体" w:eastAsia="宋体"/>
          <w:sz w:val="28"/>
          <w:color w:val="000000"/>
          <w:b w:val="off"/>
          <w:i w:val="off"/>
        </w:rPr>
        <w:t>理想，目前只在小范围内研究使用。</w:t>
      </w:r>
    </w:p>
    <w:p>
      <w:pPr>
        <w:wordWrap w:val="on"/>
        <w:autoSpaceDE w:val="off"/>
        <w:autoSpaceDN w:val="off"/>
        <w:spacing w:before="20" w:after="0" w:line="460" w:lineRule="atLeast"/>
        <w:ind w:left="460" w:right="680" w:firstLine="700"/>
        <w:jc w:val="both"/>
        <w:textAlignment w:val="auto"/>
        <w:rPr>
          <w:sz w:val="28"/>
        </w:rPr>
      </w:pPr>
      <w:r>
        <w:rPr>
          <w:rFonts w:ascii="宋体" w:hAnsi="宋体" w:cs="宋体" w:eastAsia="宋体"/>
          <w:sz w:val="28"/>
          <w:color w:val="000000"/>
          <w:b w:val="off"/>
          <w:i w:val="off"/>
        </w:rPr>
        <w:t>(3)从更年期到绝经期的妇女，体质逐渐衰弱，卵巢功能减退，</w:t>
      </w:r>
      <w:r>
        <w:rPr>
          <w:rFonts w:ascii="宋体" w:hAnsi="宋体" w:cs="宋体" w:eastAsia="宋体"/>
          <w:sz w:val="28"/>
          <w:color w:val="000000"/>
          <w:b w:val="off"/>
          <w:i w:val="off"/>
        </w:rPr>
        <w:t>组织张力日趋减退以至松弛，是子宫脱垂的一个重要原因、 国内</w:t>
      </w:r>
      <w:r>
        <w:rPr>
          <w:rFonts w:ascii="宋体" w:hAnsi="宋体" w:cs="宋体" w:eastAsia="宋体"/>
          <w:sz w:val="28"/>
          <w:color w:val="000000"/>
          <w:b w:val="off"/>
          <w:i w:val="off"/>
        </w:rPr>
        <w:t>外资料统计表明，约有半数以上的子宫脱垂患者发生在更年期。</w:t>
      </w:r>
      <w:r>
        <w:rPr>
          <w:rFonts w:ascii="宋体" w:hAnsi="宋体" w:cs="宋体" w:eastAsia="宋体"/>
          <w:sz w:val="28"/>
          <w:color w:val="000000"/>
          <w:b w:val="off"/>
          <w:i w:val="off"/>
        </w:rPr>
        <w:t>因此，应重视更年期生活指导。更年期妇女要适当地锻炼身体，避</w:t>
      </w:r>
      <w:r>
        <w:rPr>
          <w:rFonts w:ascii="宋体" w:hAnsi="宋体" w:cs="宋体" w:eastAsia="宋体"/>
          <w:sz w:val="28"/>
          <w:color w:val="000000"/>
          <w:b w:val="off"/>
          <w:i w:val="off"/>
        </w:rPr>
        <w:t>免过重的体力劳动，保持精神舒畅，注意营养，防止卵巢功能过度</w:t>
      </w:r>
      <w:r>
        <w:rPr>
          <w:rFonts w:ascii="宋体" w:hAnsi="宋体" w:cs="宋体" w:eastAsia="宋体"/>
          <w:sz w:val="28"/>
          <w:color w:val="000000"/>
          <w:b w:val="off"/>
          <w:i w:val="off"/>
        </w:rPr>
        <w:t>衰退。作提肛肌锻炼，可防止盆腔组织过度松弛，以预防本病的</w:t>
      </w:r>
      <w:r>
        <w:rPr>
          <w:rFonts w:ascii="宋体" w:hAnsi="宋体" w:cs="宋体" w:eastAsia="宋体"/>
          <w:sz w:val="28"/>
          <w:color w:val="000000"/>
          <w:b w:val="off"/>
          <w:i w:val="off"/>
        </w:rPr>
        <w:t>发生。</w:t>
      </w:r>
    </w:p>
    <w:p>
      <w:pPr>
        <w:wordWrap w:val="on"/>
        <w:autoSpaceDE w:val="off"/>
        <w:autoSpaceDN w:val="off"/>
        <w:spacing w:before="660" w:after="0" w:line="360" w:lineRule="atLeast"/>
        <w:ind w:left="500" w:right="0"/>
        <w:jc w:val="both"/>
        <w:textAlignment w:val="auto"/>
        <w:rPr>
          <w:sz w:val="28"/>
        </w:rPr>
      </w:pPr>
      <w:r>
        <w:rPr>
          <w:rFonts w:ascii="宋体" w:hAnsi="宋体" w:cs="宋体" w:eastAsia="宋体"/>
          <w:sz w:val="28"/>
          <w:color w:val="000000"/>
          <w:b w:val="off"/>
          <w:i w:val="off"/>
        </w:rPr>
        <w:t>三十一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老年性尿潴留</w:t>
      </w:r>
    </w:p>
    <w:p>
      <w:pPr>
        <w:wordWrap w:val="on"/>
        <w:autoSpaceDE w:val="off"/>
        <w:autoSpaceDN w:val="off"/>
        <w:spacing w:before="480" w:after="0" w:line="380" w:lineRule="atLeast"/>
        <w:ind w:left="50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0" w:after="0" w:line="467" w:lineRule="atLeast"/>
        <w:ind w:left="440" w:right="720" w:firstLine="720"/>
        <w:jc w:val="both"/>
        <w:textAlignment w:val="auto"/>
        <w:rPr>
          <w:sz w:val="28"/>
        </w:rPr>
      </w:pPr>
      <w:r>
        <w:rPr>
          <w:rFonts w:ascii="宋体" w:hAnsi="宋体" w:cs="宋体" w:eastAsia="宋体"/>
          <w:sz w:val="28"/>
          <w:color w:val="000000"/>
          <w:b w:val="off"/>
          <w:i w:val="off"/>
        </w:rPr>
        <w:t>尿液不能随意畅通地排出称为排尿困难。进一步发展膀胱内</w:t>
      </w:r>
      <w:r>
        <w:rPr>
          <w:rFonts w:ascii="宋体" w:hAnsi="宋体" w:cs="宋体" w:eastAsia="宋体"/>
          <w:sz w:val="28"/>
          <w:color w:val="000000"/>
          <w:b w:val="off"/>
          <w:i w:val="off"/>
        </w:rPr>
        <w:t>潴留大量尿液，称为尿潴留。临床上根据发， 烹因分为三个类型：</w:t>
      </w:r>
      <w:r>
        <w:rPr>
          <w:rFonts w:ascii="宋体" w:hAnsi="宋体" w:cs="宋体" w:eastAsia="宋体"/>
          <w:sz w:val="28"/>
          <w:color w:val="000000"/>
          <w:b w:val="off"/>
          <w:i w:val="off"/>
        </w:rPr>
        <w:t>①反复性尿潴留，系指盆腔直肠会阴等部位，由于炎症、创伤或手</w:t>
      </w:r>
      <w:r>
        <w:rPr>
          <w:rFonts w:ascii="宋体" w:hAnsi="宋体" w:cs="宋体" w:eastAsia="宋体"/>
          <w:sz w:val="28"/>
          <w:color w:val="000000"/>
          <w:b w:val="off"/>
          <w:i w:val="off"/>
        </w:rPr>
        <w:t>术时的疼痛刺激引起膀胱括约肌痉挛所形成的尿潴留；②神经支</w:t>
      </w:r>
      <w:r>
        <w:rPr>
          <w:rFonts w:ascii="宋体" w:hAnsi="宋体" w:cs="宋体" w:eastAsia="宋体"/>
          <w:sz w:val="28"/>
          <w:color w:val="000000"/>
          <w:b w:val="off"/>
          <w:i w:val="off"/>
        </w:rPr>
        <w:t>配障碍性尿潴留，系指脑脊髓病变、精神创伤、药物反应等所致的</w:t>
      </w:r>
      <w:r>
        <w:rPr>
          <w:rFonts w:ascii="宋体" w:hAnsi="宋体" w:cs="宋体" w:eastAsia="宋体"/>
          <w:sz w:val="28"/>
          <w:color w:val="000000"/>
          <w:b w:val="off"/>
          <w:i w:val="off"/>
        </w:rPr>
        <w:t>尿潴留；③阻塞性尿潴留，系指下部尿路及其周围组织，由于炎症、</w:t>
      </w:r>
      <w:r>
        <w:rPr>
          <w:rFonts w:ascii="宋体" w:hAnsi="宋体" w:cs="宋体" w:eastAsia="宋体"/>
          <w:sz w:val="28"/>
          <w:color w:val="000000"/>
          <w:b w:val="off"/>
          <w:i w:val="off"/>
        </w:rPr>
        <w:t>肿瘤等机械性阻塞所致。根据老年人的发病特点，引起老年人尿</w:t>
      </w:r>
      <w:r>
        <w:rPr>
          <w:rFonts w:ascii="宋体" w:hAnsi="宋体" w:cs="宋体" w:eastAsia="宋体"/>
          <w:sz w:val="28"/>
          <w:color w:val="000000"/>
          <w:b w:val="off"/>
          <w:i w:val="off"/>
        </w:rPr>
        <w:t>潴留的常见疾病是前列腺肥大、尿道狭窄、结石嵌顿、膀胱内肿瘤、</w:t>
      </w:r>
      <w:r>
        <w:rPr>
          <w:rFonts w:ascii="宋体" w:hAnsi="宋体" w:cs="宋体" w:eastAsia="宋体"/>
          <w:sz w:val="28"/>
          <w:color w:val="000000"/>
          <w:b w:val="off"/>
          <w:i w:val="off"/>
        </w:rPr>
        <w:t>血块堵塞膀胱颈部、麻醉或手术后以及中枢神经系统疾病等。</w:t>
      </w:r>
    </w:p>
    <w:p>
      <w:pPr>
        <w:wordWrap w:val="on"/>
        <w:autoSpaceDE w:val="off"/>
        <w:autoSpaceDN w:val="off"/>
        <w:spacing w:before="20" w:after="0" w:line="456" w:lineRule="atLeast"/>
        <w:ind w:left="460" w:right="680" w:firstLine="700"/>
        <w:jc w:val="both"/>
        <w:textAlignment w:val="auto"/>
        <w:rPr>
          <w:sz w:val="28"/>
        </w:rPr>
      </w:pPr>
      <w:r>
        <w:rPr>
          <w:rFonts w:ascii="宋体" w:hAnsi="宋体" w:cs="宋体" w:eastAsia="宋体"/>
          <w:sz w:val="28"/>
          <w:color w:val="000000"/>
          <w:b w:val="off"/>
          <w:i w:val="off"/>
        </w:rPr>
        <w:t>尿潴留，属中医学“癃闭”的范畴。本病多因老年人肾气不足，</w:t>
      </w:r>
      <w:r>
        <w:rPr>
          <w:rFonts w:ascii="宋体" w:hAnsi="宋体" w:cs="宋体" w:eastAsia="宋体"/>
          <w:sz w:val="28"/>
          <w:color w:val="000000"/>
          <w:b w:val="off"/>
          <w:i w:val="off"/>
        </w:rPr>
        <w:t>命门火衰，不能鼓舞膀胱气化，或因中气不足，膀胱传送无力，致小</w:t>
      </w:r>
      <w:r>
        <w:rPr>
          <w:rFonts w:ascii="宋体" w:hAnsi="宋体" w:cs="宋体" w:eastAsia="宋体"/>
          <w:sz w:val="28"/>
          <w:color w:val="000000"/>
          <w:b w:val="off"/>
          <w:i w:val="off"/>
        </w:rPr>
        <w:t>便潴留而成。亦有因中焦湿热移注膀胱，阻遏膀胱气化，以及因跌</w:t>
      </w:r>
      <w:r>
        <w:rPr>
          <w:rFonts w:ascii="宋体" w:hAnsi="宋体" w:cs="宋体" w:eastAsia="宋体"/>
          <w:sz w:val="28"/>
          <w:color w:val="000000"/>
          <w:b w:val="off"/>
          <w:i w:val="off"/>
        </w:rPr>
        <w:t>仆损伤，或下腹部手术引起的筋脉瘀滞影响膀胱气化，致小便不通</w:t>
      </w:r>
      <w:r>
        <w:rPr>
          <w:rFonts w:ascii="宋体" w:hAnsi="宋体" w:cs="宋体" w:eastAsia="宋体"/>
          <w:sz w:val="28"/>
          <w:color w:val="000000"/>
          <w:b w:val="off"/>
          <w:i w:val="off"/>
        </w:rPr>
        <w:t>而成。</w:t>
      </w:r>
      <w:r>
        <w:br w:type="page"/>
      </w:r>
    </w:p>
    <w:p>
      <w:pPr>
        <w:wordWrap w:val="on"/>
        <w:autoSpaceDE w:val="off"/>
        <w:autoSpaceDN w:val="off"/>
        <w:spacing w:before="680" w:after="0" w:line="360" w:lineRule="atLeast"/>
        <w:ind w:left="280" w:right="0"/>
        <w:jc w:val="both"/>
        <w:textAlignment w:val="auto"/>
        <w:rPr>
          <w:sz w:val="27"/>
        </w:rPr>
      </w:pPr>
      <w:r>
        <w:rPr>
          <w:rFonts w:ascii="宋体" w:hAnsi="宋体" w:cs="宋体" w:eastAsia="宋体"/>
          <w:sz w:val="27"/>
          <w:color w:val="000000"/>
          <w:u w:val="single"/>
          <w:b w:val="off"/>
          <w:i w:val="off"/>
        </w:rPr>
        <w:t xml:space="preserve">                             下篇 各种老年疾病的针灸治疗 201</w:t>
      </w:r>
    </w:p>
    <w:p>
      <w:pPr>
        <w:wordWrap w:val="on"/>
        <w:autoSpaceDE w:val="off"/>
        <w:autoSpaceDN w:val="off"/>
        <w:spacing w:before="440" w:after="0" w:line="380" w:lineRule="atLeast"/>
        <w:ind w:left="280" w:right="0"/>
        <w:jc w:val="both"/>
        <w:textAlignment w:val="auto"/>
        <w:rPr>
          <w:sz w:val="27"/>
        </w:rPr>
      </w:pPr>
      <w:r>
        <w:rPr>
          <w:rFonts w:ascii="宋体" w:hAnsi="宋体" w:cs="宋体" w:eastAsia="宋体"/>
          <w:sz w:val="27"/>
          <w:color w:val="000000"/>
          <w:b w:val="off"/>
          <w:i w:val="off"/>
        </w:rPr>
        <w:t>【针灸治疗】</w:t>
      </w:r>
    </w:p>
    <w:p>
      <w:pPr>
        <w:wordWrap w:val="on"/>
        <w:autoSpaceDE w:val="off"/>
        <w:autoSpaceDN w:val="off"/>
        <w:spacing w:before="100" w:after="0" w:line="380" w:lineRule="atLeast"/>
        <w:ind w:left="900" w:right="0"/>
        <w:jc w:val="both"/>
        <w:textAlignment w:val="auto"/>
        <w:rPr>
          <w:sz w:val="27"/>
        </w:rPr>
      </w:pPr>
      <w:r>
        <w:rPr>
          <w:rFonts w:ascii="宋体" w:hAnsi="宋体" w:cs="宋体" w:eastAsia="宋体"/>
          <w:sz w:val="27"/>
          <w:color w:val="000000"/>
          <w:b w:val="off"/>
          <w:i w:val="off"/>
        </w:rPr>
        <w:t>1.虚证</w:t>
      </w:r>
    </w:p>
    <w:p>
      <w:pPr>
        <w:wordWrap w:val="on"/>
        <w:autoSpaceDE w:val="off"/>
        <w:autoSpaceDN w:val="off"/>
        <w:spacing w:before="20" w:after="0" w:line="460" w:lineRule="atLeast"/>
        <w:ind w:left="200" w:right="920" w:firstLine="700"/>
        <w:jc w:val="both"/>
        <w:textAlignment w:val="auto"/>
        <w:rPr>
          <w:sz w:val="27"/>
        </w:rPr>
      </w:pPr>
      <w:r>
        <w:rPr>
          <w:rFonts w:ascii="宋体" w:hAnsi="宋体" w:cs="宋体" w:eastAsia="宋体"/>
          <w:sz w:val="27"/>
          <w:color w:val="000000"/>
          <w:b w:val="off"/>
          <w:i w:val="off"/>
        </w:rPr>
        <w:t>(1)临床表现：小便淋沥不爽，排出无刀，甚则点滴不通，小腹</w:t>
      </w:r>
      <w:r>
        <w:rPr>
          <w:rFonts w:ascii="宋体" w:hAnsi="宋体" w:cs="宋体" w:eastAsia="宋体"/>
          <w:sz w:val="27"/>
          <w:color w:val="000000"/>
          <w:b w:val="off"/>
          <w:i w:val="off"/>
        </w:rPr>
        <w:t>膨隆，面色㿠白，神气怯弱，腰膝疫软，语言低微，少气无力，大便不</w:t>
      </w:r>
      <w:r>
        <w:rPr>
          <w:rFonts w:ascii="宋体" w:hAnsi="宋体" w:cs="宋体" w:eastAsia="宋体"/>
          <w:sz w:val="27"/>
          <w:color w:val="000000"/>
          <w:b w:val="off"/>
          <w:i w:val="off"/>
        </w:rPr>
        <w:t>坚，时觉肛坠，舌淡苔微腻或薄白，脉细无力或缓细。</w:t>
      </w:r>
    </w:p>
    <w:p>
      <w:pPr>
        <w:wordWrap w:val="on"/>
        <w:autoSpaceDE w:val="off"/>
        <w:autoSpaceDN w:val="off"/>
        <w:spacing w:before="60" w:after="0" w:line="380" w:lineRule="atLeast"/>
        <w:ind w:left="900" w:right="0"/>
        <w:jc w:val="both"/>
        <w:textAlignment w:val="auto"/>
        <w:rPr>
          <w:sz w:val="27"/>
        </w:rPr>
      </w:pPr>
      <w:r>
        <w:rPr>
          <w:rFonts w:ascii="宋体" w:hAnsi="宋体" w:cs="宋体" w:eastAsia="宋体"/>
          <w:sz w:val="27"/>
          <w:color w:val="000000"/>
          <w:b w:val="off"/>
          <w:i w:val="off"/>
        </w:rPr>
        <w:t>(2)治疗原则：温补脾肾，益气启闭。</w:t>
      </w:r>
    </w:p>
    <w:p>
      <w:pPr>
        <w:wordWrap w:val="on"/>
        <w:autoSpaceDE w:val="off"/>
        <w:autoSpaceDN w:val="off"/>
        <w:spacing w:before="100" w:after="0" w:line="380" w:lineRule="atLeast"/>
        <w:ind w:left="900" w:right="0"/>
        <w:jc w:val="both"/>
        <w:textAlignment w:val="auto"/>
        <w:rPr>
          <w:sz w:val="27"/>
        </w:rPr>
      </w:pPr>
      <w:r>
        <w:rPr>
          <w:rFonts w:ascii="宋体" w:hAnsi="宋体" w:cs="宋体" w:eastAsia="宋体"/>
          <w:sz w:val="27"/>
          <w:color w:val="000000"/>
          <w:b w:val="off"/>
          <w:i w:val="off"/>
        </w:rPr>
        <w:t>(3)选穴及治疗方法</w:t>
      </w:r>
    </w:p>
    <w:p>
      <w:pPr>
        <w:wordWrap w:val="on"/>
        <w:autoSpaceDE w:val="off"/>
        <w:autoSpaceDN w:val="off"/>
        <w:spacing w:before="60" w:after="0" w:line="360" w:lineRule="atLeast"/>
        <w:ind w:left="900" w:right="0"/>
        <w:jc w:val="both"/>
        <w:textAlignment w:val="auto"/>
        <w:rPr>
          <w:sz w:val="27"/>
        </w:rPr>
      </w:pPr>
      <w:r>
        <w:rPr>
          <w:rFonts w:ascii="宋体" w:hAnsi="宋体" w:cs="宋体" w:eastAsia="宋体"/>
          <w:sz w:val="27"/>
          <w:color w:val="000000"/>
          <w:b w:val="off"/>
          <w:i w:val="off"/>
        </w:rPr>
        <w:t>①针刺</w:t>
      </w:r>
    </w:p>
    <w:p>
      <w:pPr>
        <w:wordWrap w:val="on"/>
        <w:autoSpaceDE w:val="off"/>
        <w:autoSpaceDN w:val="off"/>
        <w:spacing w:before="140" w:after="0" w:line="360" w:lineRule="atLeast"/>
        <w:ind w:left="900" w:right="0"/>
        <w:jc w:val="both"/>
        <w:textAlignment w:val="auto"/>
        <w:rPr>
          <w:sz w:val="27"/>
        </w:rPr>
      </w:pPr>
      <w:r>
        <w:rPr>
          <w:rFonts w:ascii="宋体" w:hAnsi="宋体" w:cs="宋体" w:eastAsia="宋体"/>
          <w:sz w:val="27"/>
          <w:color w:val="000000"/>
          <w:b w:val="off"/>
          <w:i w:val="off"/>
        </w:rPr>
        <w:t>选穴：阴谷、肾俞、三焦俞、气海、委阳、脾俞穴。 针用补法。</w:t>
      </w:r>
    </w:p>
    <w:p>
      <w:pPr>
        <w:wordWrap w:val="on"/>
        <w:autoSpaceDE w:val="off"/>
        <w:autoSpaceDN w:val="off"/>
        <w:spacing w:before="0" w:after="0" w:line="465" w:lineRule="atLeast"/>
        <w:ind w:left="180" w:right="940" w:firstLine="720"/>
        <w:jc w:val="both"/>
        <w:textAlignment w:val="auto"/>
        <w:rPr>
          <w:sz w:val="27"/>
        </w:rPr>
      </w:pPr>
      <w:r>
        <w:rPr>
          <w:rFonts w:ascii="宋体" w:hAnsi="宋体" w:cs="宋体" w:eastAsia="宋体"/>
          <w:sz w:val="27"/>
          <w:color w:val="000000"/>
          <w:b w:val="off"/>
          <w:i w:val="off"/>
        </w:rPr>
        <w:t>方义：命门火衰，中气不足，治疗当以温补脾肾为主，故取肾经</w:t>
      </w:r>
      <w:r>
        <w:rPr>
          <w:rFonts w:ascii="宋体" w:hAnsi="宋体" w:cs="宋体" w:eastAsia="宋体"/>
          <w:sz w:val="27"/>
          <w:color w:val="000000"/>
          <w:b w:val="off"/>
          <w:i w:val="off"/>
        </w:rPr>
        <w:t>合穴阴谷，配肾俞、脾俞以振奋脾肾气机，又因脾肾不足致三焦决</w:t>
      </w:r>
      <w:r>
        <w:rPr>
          <w:rFonts w:ascii="宋体" w:hAnsi="宋体" w:cs="宋体" w:eastAsia="宋体"/>
          <w:sz w:val="27"/>
          <w:color w:val="000000"/>
          <w:b w:val="off"/>
          <w:i w:val="off"/>
        </w:rPr>
        <w:t>渎无力，所以取三焦及其下合穴委阳以通调三焦气机，取气海穴以</w:t>
      </w:r>
      <w:r>
        <w:rPr>
          <w:rFonts w:ascii="宋体" w:hAnsi="宋体" w:cs="宋体" w:eastAsia="宋体"/>
          <w:sz w:val="27"/>
          <w:color w:val="000000"/>
          <w:b w:val="off"/>
          <w:i w:val="off"/>
        </w:rPr>
        <w:t>鼓舞膀胱气化，而达肩闭通尿之功。</w:t>
      </w:r>
    </w:p>
    <w:p>
      <w:pPr>
        <w:wordWrap w:val="on"/>
        <w:autoSpaceDE w:val="off"/>
        <w:autoSpaceDN w:val="off"/>
        <w:spacing w:before="40" w:after="0" w:line="450" w:lineRule="atLeast"/>
        <w:ind w:left="280" w:right="880" w:firstLine="620"/>
        <w:jc w:val="both"/>
        <w:textAlignment w:val="auto"/>
        <w:rPr>
          <w:sz w:val="27"/>
        </w:rPr>
      </w:pPr>
      <w:r>
        <w:rPr>
          <w:rFonts w:ascii="宋体" w:hAnsi="宋体" w:cs="宋体" w:eastAsia="宋体"/>
          <w:sz w:val="27"/>
          <w:color w:val="000000"/>
          <w:b w:val="off"/>
          <w:i w:val="off"/>
        </w:rPr>
        <w:t>② 灸法：取命门、关元穴，艾卷悬灸或雀啄灸，每天2次，每次</w:t>
      </w:r>
      <w:r>
        <w:rPr>
          <w:rFonts w:ascii="宋体" w:hAnsi="宋体" w:cs="宋体" w:eastAsia="宋体"/>
          <w:sz w:val="27"/>
          <w:color w:val="000000"/>
          <w:b w:val="off"/>
          <w:i w:val="off"/>
        </w:rPr>
        <w:t>每穴5~10分钟。 艾灸可扶助正气，命门乃督脉经之强壮穴，关元</w:t>
      </w:r>
      <w:r>
        <w:rPr>
          <w:rFonts w:ascii="宋体" w:hAnsi="宋体" w:cs="宋体" w:eastAsia="宋体"/>
          <w:sz w:val="27"/>
          <w:color w:val="000000"/>
          <w:b w:val="off"/>
          <w:i w:val="off"/>
        </w:rPr>
        <w:t>为任脉经之保健要穴。 使用艾灸虚证得补，正气充足，气化正常，</w:t>
      </w:r>
      <w:r>
        <w:rPr>
          <w:rFonts w:ascii="宋体" w:hAnsi="宋体" w:cs="宋体" w:eastAsia="宋体"/>
          <w:sz w:val="27"/>
          <w:color w:val="000000"/>
          <w:b w:val="off"/>
          <w:i w:val="off"/>
        </w:rPr>
        <w:t>小便自通。</w:t>
      </w:r>
    </w:p>
    <w:p>
      <w:pPr>
        <w:wordWrap w:val="on"/>
        <w:autoSpaceDE w:val="off"/>
        <w:autoSpaceDN w:val="off"/>
        <w:spacing w:before="100" w:after="0" w:line="380" w:lineRule="atLeast"/>
        <w:ind w:left="900" w:right="0"/>
        <w:jc w:val="both"/>
        <w:textAlignment w:val="auto"/>
        <w:rPr>
          <w:sz w:val="27"/>
        </w:rPr>
      </w:pPr>
      <w:r>
        <w:rPr>
          <w:rFonts w:ascii="宋体" w:hAnsi="宋体" w:cs="宋体" w:eastAsia="宋体"/>
          <w:sz w:val="27"/>
          <w:color w:val="000000"/>
          <w:b w:val="off"/>
          <w:i w:val="off"/>
        </w:rPr>
        <w:t>2. 实证</w:t>
      </w:r>
    </w:p>
    <w:p>
      <w:pPr>
        <w:wordWrap w:val="on"/>
        <w:autoSpaceDE w:val="off"/>
        <w:autoSpaceDN w:val="off"/>
        <w:spacing w:before="20" w:after="0" w:line="467" w:lineRule="atLeast"/>
        <w:ind w:left="220" w:right="940" w:firstLine="680"/>
        <w:jc w:val="both"/>
        <w:textAlignment w:val="auto"/>
        <w:rPr>
          <w:sz w:val="27"/>
        </w:rPr>
      </w:pPr>
      <w:r>
        <w:rPr>
          <w:rFonts w:ascii="宋体" w:hAnsi="宋体" w:cs="宋体" w:eastAsia="宋体"/>
          <w:sz w:val="27"/>
          <w:color w:val="000000"/>
          <w:b w:val="off"/>
          <w:i w:val="off"/>
        </w:rPr>
        <w:t>(1)临床表现：小便阻塞不通，努责无效，少腹胀急而痛，烦躁</w:t>
      </w:r>
      <w:r>
        <w:rPr>
          <w:rFonts w:ascii="宋体" w:hAnsi="宋体" w:cs="宋体" w:eastAsia="宋体"/>
          <w:sz w:val="27"/>
          <w:color w:val="000000"/>
          <w:b w:val="off"/>
          <w:i w:val="off"/>
        </w:rPr>
        <w:t>口渴，舌淡红苔黄腻，脉数。若湿毒上犯，可见喘息，心烦，神昏等</w:t>
      </w:r>
      <w:r>
        <w:rPr>
          <w:rFonts w:ascii="宋体" w:hAnsi="宋体" w:cs="宋体" w:eastAsia="宋体"/>
          <w:sz w:val="27"/>
          <w:color w:val="000000"/>
          <w:b w:val="off"/>
          <w:i w:val="off"/>
        </w:rPr>
        <w:t>证，因外伤或手术所致者，则有外伤或手术史。</w:t>
      </w:r>
    </w:p>
    <w:p>
      <w:pPr>
        <w:wordWrap w:val="on"/>
        <w:autoSpaceDE w:val="off"/>
        <w:autoSpaceDN w:val="off"/>
        <w:spacing w:before="60" w:after="0" w:line="380" w:lineRule="atLeast"/>
        <w:ind w:left="900" w:right="0"/>
        <w:jc w:val="both"/>
        <w:textAlignment w:val="auto"/>
        <w:rPr>
          <w:sz w:val="27"/>
        </w:rPr>
      </w:pPr>
      <w:r>
        <w:rPr>
          <w:rFonts w:ascii="宋体" w:hAnsi="宋体" w:cs="宋体" w:eastAsia="宋体"/>
          <w:sz w:val="27"/>
          <w:color w:val="000000"/>
          <w:b w:val="off"/>
          <w:i w:val="off"/>
        </w:rPr>
        <w:t>(2)治疗原则：清热利湿，行气活血。</w:t>
      </w:r>
    </w:p>
    <w:p>
      <w:pPr>
        <w:wordWrap w:val="on"/>
        <w:autoSpaceDE w:val="off"/>
        <w:autoSpaceDN w:val="off"/>
        <w:spacing w:before="40" w:after="0" w:line="460" w:lineRule="atLeast"/>
        <w:ind w:left="220" w:right="940" w:firstLine="680"/>
        <w:jc w:val="both"/>
        <w:textAlignment w:val="auto"/>
        <w:rPr>
          <w:sz w:val="27"/>
        </w:rPr>
      </w:pPr>
      <w:r>
        <w:rPr>
          <w:rFonts w:ascii="宋体" w:hAnsi="宋体" w:cs="宋体" w:eastAsia="宋体"/>
          <w:sz w:val="27"/>
          <w:color w:val="000000"/>
          <w:b w:val="off"/>
          <w:i w:val="off"/>
        </w:rPr>
        <w:t>(3)选穴及治疗方法：主穴选三阴交、阴陵泉、膀胱俞、中极</w:t>
      </w:r>
      <w:r>
        <w:rPr>
          <w:rFonts w:ascii="宋体" w:hAnsi="宋体" w:cs="宋体" w:eastAsia="宋体"/>
          <w:sz w:val="27"/>
          <w:color w:val="000000"/>
          <w:b w:val="off"/>
          <w:i w:val="off"/>
        </w:rPr>
        <w:t>穴。 配穴选尺泽、少商、人中、中冲、内关穴。 针用泻法。</w:t>
      </w:r>
    </w:p>
    <w:p>
      <w:pPr>
        <w:wordWrap w:val="on"/>
        <w:autoSpaceDE w:val="off"/>
        <w:autoSpaceDN w:val="off"/>
        <w:spacing w:before="40" w:after="0" w:line="450" w:lineRule="atLeast"/>
        <w:ind w:left="200" w:right="940" w:firstLine="700"/>
        <w:jc w:val="both"/>
        <w:textAlignment w:val="auto"/>
        <w:rPr>
          <w:sz w:val="27"/>
        </w:rPr>
      </w:pPr>
      <w:r>
        <w:rPr>
          <w:rFonts w:ascii="宋体" w:hAnsi="宋体" w:cs="宋体" w:eastAsia="宋体"/>
          <w:sz w:val="27"/>
          <w:color w:val="000000"/>
          <w:b w:val="off"/>
          <w:i w:val="off"/>
        </w:rPr>
        <w:t>(4)方义：取三阴交、阴陵泉穴疏通足三阴经的气血，清利膀</w:t>
      </w:r>
      <w:r>
        <w:rPr>
          <w:rFonts w:ascii="宋体" w:hAnsi="宋体" w:cs="宋体" w:eastAsia="宋体"/>
          <w:sz w:val="27"/>
          <w:color w:val="000000"/>
          <w:b w:val="off"/>
          <w:i w:val="off"/>
        </w:rPr>
        <w:t>胱湿热；膀胱俞、中极穴俞募相配，疏通膀胱的气化而通小便。 若</w:t>
      </w:r>
      <w:r>
        <w:rPr>
          <w:rFonts w:ascii="宋体" w:hAnsi="宋体" w:cs="宋体" w:eastAsia="宋体"/>
          <w:sz w:val="27"/>
          <w:color w:val="000000"/>
          <w:b w:val="off"/>
          <w:i w:val="off"/>
        </w:rPr>
        <w:t>湿毒上犯则取尺泽、少商穴，放血以祛邪；心烦加内关穴以安神；神</w:t>
      </w:r>
      <w:r>
        <w:rPr>
          <w:rFonts w:ascii="宋体" w:hAnsi="宋体" w:cs="宋体" w:eastAsia="宋体"/>
          <w:sz w:val="27"/>
          <w:color w:val="000000"/>
          <w:b w:val="off"/>
          <w:i w:val="off"/>
        </w:rPr>
        <w:t>昏加人中、中冲穴以开窍。</w:t>
      </w:r>
    </w:p>
    <w:p>
      <w:pPr>
        <w:wordWrap w:val="on"/>
        <w:autoSpaceDE w:val="off"/>
        <w:autoSpaceDN w:val="off"/>
        <w:spacing w:before="100" w:after="0" w:line="360" w:lineRule="atLeast"/>
        <w:ind w:left="280" w:right="0"/>
        <w:jc w:val="both"/>
        <w:textAlignment w:val="auto"/>
        <w:rPr>
          <w:sz w:val="27"/>
        </w:rPr>
      </w:pPr>
      <w:r>
        <w:rPr>
          <w:rFonts w:ascii="宋体" w:hAnsi="宋体" w:cs="宋体" w:eastAsia="宋体"/>
          <w:sz w:val="27"/>
          <w:color w:val="000000"/>
          <w:b w:val="off"/>
          <w:i w:val="off"/>
        </w:rPr>
        <w:t>【其他疗法】</w:t>
      </w:r>
    </w:p>
    <w:p>
      <w:pPr>
        <w:wordWrap w:val="on"/>
        <w:autoSpaceDE w:val="off"/>
        <w:autoSpaceDN w:val="off"/>
        <w:spacing w:before="40" w:after="0" w:line="460" w:lineRule="atLeast"/>
        <w:ind w:left="240" w:right="900" w:firstLine="660"/>
        <w:jc w:val="both"/>
        <w:textAlignment w:val="auto"/>
        <w:rPr>
          <w:sz w:val="27"/>
        </w:rPr>
      </w:pPr>
      <w:r>
        <w:rPr>
          <w:rFonts w:ascii="宋体" w:hAnsi="宋体" w:cs="宋体" w:eastAsia="宋体"/>
          <w:sz w:val="27"/>
          <w:color w:val="000000"/>
          <w:b w:val="off"/>
          <w:i w:val="off"/>
        </w:rPr>
        <w:t>(1)耳针：取膀胱、肾、尿道、三焦区穴。 中等刺激，每次选1~</w:t>
      </w:r>
      <w:r>
        <w:rPr>
          <w:rFonts w:ascii="宋体" w:hAnsi="宋体" w:cs="宋体" w:eastAsia="宋体"/>
          <w:sz w:val="27"/>
          <w:color w:val="000000"/>
          <w:b w:val="off"/>
          <w:i w:val="off"/>
        </w:rPr>
        <w:t>2穴，留针40~60分钟，每10~15分钟捻针 1次。 或取用耳珠贴</w:t>
      </w:r>
      <w:r>
        <w:br w:type="page"/>
      </w:r>
    </w:p>
    <w:p>
      <w:pPr>
        <w:wordWrap w:val="on"/>
        <w:autoSpaceDE w:val="off"/>
        <w:autoSpaceDN w:val="off"/>
        <w:spacing w:before="880" w:after="0" w:line="360" w:lineRule="atLeast"/>
        <w:ind w:left="700" w:right="0"/>
        <w:jc w:val="both"/>
        <w:textAlignment w:val="auto"/>
        <w:rPr>
          <w:sz w:val="27"/>
        </w:rPr>
      </w:pPr>
      <w:r>
        <w:rPr>
          <w:rFonts w:ascii="宋体" w:hAnsi="宋体" w:cs="宋体" w:eastAsia="宋体"/>
          <w:sz w:val="27"/>
          <w:color w:val="000000"/>
          <w:b w:val="off"/>
          <w:i w:val="off"/>
        </w:rPr>
        <w:t>202 常见老年病针灸治疗</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7"/>
          <w:color w:val="000000"/>
          <w:u w:val="single"/>
          <w:b w:val="off"/>
          <w:i w:val="off"/>
        </w:rPr>
        <w:t xml:space="preserve">     </w:t>
      </w:r>
      <w:r>
        <w:rPr>
          <w:rFonts w:ascii="宋体" w:hAnsi="宋体" w:cs="宋体" w:eastAsia="宋体"/>
          <w:sz w:val="27"/>
          <w:color w:val="000000"/>
          <w:b w:val="off"/>
          <w:i w:val="off"/>
        </w:rPr>
        <w:t xml:space="preserve"> . </w:t>
      </w:r>
      <w:r>
        <w:rPr>
          <w:rFonts w:ascii="宋体" w:hAnsi="宋体" w:cs="宋体" w:eastAsia="宋体"/>
          <w:sz w:val="27"/>
          <w:color w:val="000000"/>
          <w:u w:val="single"/>
          <w:b w:val="off"/>
          <w:i w:val="off"/>
        </w:rPr>
        <w:t xml:space="preserve"> </w:t>
      </w:r>
    </w:p>
    <w:p>
      <w:pPr>
        <w:wordWrap w:val="on"/>
        <w:autoSpaceDE w:val="off"/>
        <w:autoSpaceDN w:val="off"/>
        <w:spacing w:before="400" w:after="0" w:line="380" w:lineRule="atLeast"/>
        <w:ind w:left="700" w:right="0"/>
        <w:jc w:val="both"/>
        <w:textAlignment w:val="auto"/>
        <w:rPr>
          <w:sz w:val="27"/>
        </w:rPr>
      </w:pPr>
      <w:r>
        <w:rPr>
          <w:rFonts w:ascii="宋体" w:hAnsi="宋体" w:cs="宋体" w:eastAsia="宋体"/>
          <w:sz w:val="27"/>
          <w:color w:val="000000"/>
          <w:b w:val="off"/>
          <w:i w:val="off"/>
        </w:rPr>
        <w:t>习 上述穴位，3~1天换1次亦可。</w:t>
      </w:r>
    </w:p>
    <w:p>
      <w:pPr>
        <w:wordWrap w:val="on"/>
        <w:autoSpaceDE w:val="off"/>
        <w:autoSpaceDN w:val="off"/>
        <w:spacing w:before="0" w:after="0" w:line="460" w:lineRule="atLeast"/>
        <w:ind w:left="720" w:right="500" w:firstLine="620"/>
        <w:jc w:val="both"/>
        <w:textAlignment w:val="auto"/>
        <w:rPr>
          <w:sz w:val="27"/>
        </w:rPr>
      </w:pPr>
      <w:r>
        <w:rPr>
          <w:rFonts w:ascii="宋体" w:hAnsi="宋体" w:cs="宋体" w:eastAsia="宋体"/>
          <w:sz w:val="27"/>
          <w:color w:val="000000"/>
          <w:b w:val="off"/>
          <w:i w:val="off"/>
        </w:rPr>
        <w:t>(2)电针：取维道穴，沿皮向曲骨穴透刺，约2~3寸，通电</w:t>
      </w:r>
      <w:r>
        <w:rPr>
          <w:rFonts w:ascii="宋体" w:hAnsi="宋体" w:cs="宋体" w:eastAsia="宋体"/>
          <w:sz w:val="27"/>
          <w:color w:val="000000"/>
          <w:b w:val="off"/>
          <w:i w:val="off"/>
        </w:rPr>
        <w:t>15~30分钟。</w:t>
      </w:r>
    </w:p>
    <w:p>
      <w:pPr>
        <w:wordWrap w:val="on"/>
        <w:autoSpaceDE w:val="off"/>
        <w:autoSpaceDN w:val="off"/>
        <w:spacing w:before="0" w:after="0" w:line="460" w:lineRule="atLeast"/>
        <w:ind w:left="660" w:right="500" w:firstLine="680"/>
        <w:jc w:val="both"/>
        <w:textAlignment w:val="auto"/>
        <w:rPr>
          <w:sz w:val="27"/>
        </w:rPr>
      </w:pPr>
      <w:r>
        <w:rPr>
          <w:rFonts w:ascii="宋体" w:hAnsi="宋体" w:cs="宋体" w:eastAsia="宋体"/>
          <w:sz w:val="27"/>
          <w:color w:val="000000"/>
          <w:b w:val="off"/>
          <w:i w:val="off"/>
        </w:rPr>
        <w:t>(3)穴位贴药疗法：取甘遂30克，麝香少许，面粉适量。将甘</w:t>
      </w:r>
      <w:r>
        <w:rPr>
          <w:rFonts w:ascii="宋体" w:hAnsi="宋体" w:cs="宋体" w:eastAsia="宋体"/>
          <w:sz w:val="27"/>
          <w:color w:val="000000"/>
          <w:b w:val="off"/>
          <w:i w:val="off"/>
        </w:rPr>
        <w:t>遂研细末，装瓶备用，用时取10克甘遂末，加入麝香、面粉，温水调</w:t>
      </w:r>
      <w:r>
        <w:rPr>
          <w:rFonts w:ascii="宋体" w:hAnsi="宋体" w:cs="宋体" w:eastAsia="宋体"/>
          <w:sz w:val="27"/>
          <w:color w:val="000000"/>
          <w:b w:val="off"/>
          <w:i w:val="off"/>
        </w:rPr>
        <w:t>成糊状，贴于中极穴处。 (药面直径约6cm，厚0.2cm，用塑料纸覆</w:t>
      </w:r>
      <w:r>
        <w:rPr>
          <w:rFonts w:ascii="宋体" w:hAnsi="宋体" w:cs="宋体" w:eastAsia="宋体"/>
          <w:sz w:val="27"/>
          <w:color w:val="000000"/>
          <w:b w:val="off"/>
          <w:i w:val="off"/>
        </w:rPr>
        <w:t>盖，橡皮膏固定)每天1~2次，排尿后取下。</w:t>
      </w:r>
    </w:p>
    <w:p>
      <w:pPr>
        <w:wordWrap w:val="on"/>
        <w:autoSpaceDE w:val="off"/>
        <w:autoSpaceDN w:val="off"/>
        <w:spacing w:before="80" w:after="0" w:line="380" w:lineRule="atLeast"/>
        <w:ind w:left="1340" w:right="0"/>
        <w:jc w:val="both"/>
        <w:textAlignment w:val="auto"/>
        <w:rPr>
          <w:sz w:val="27"/>
        </w:rPr>
      </w:pPr>
      <w:r>
        <w:rPr>
          <w:rFonts w:ascii="宋体" w:hAnsi="宋体" w:cs="宋体" w:eastAsia="宋体"/>
          <w:sz w:val="27"/>
          <w:color w:val="000000"/>
          <w:b w:val="off"/>
          <w:i w:val="off"/>
        </w:rPr>
        <w:t>(4)古代方选</w:t>
      </w:r>
    </w:p>
    <w:p>
      <w:pPr>
        <w:wordWrap w:val="on"/>
        <w:autoSpaceDE w:val="off"/>
        <w:autoSpaceDN w:val="off"/>
        <w:spacing w:before="80" w:after="0" w:line="360" w:lineRule="atLeast"/>
        <w:ind w:left="1340" w:right="0"/>
        <w:jc w:val="both"/>
        <w:textAlignment w:val="auto"/>
        <w:rPr>
          <w:sz w:val="27"/>
        </w:rPr>
      </w:pPr>
      <w:r>
        <w:rPr>
          <w:rFonts w:ascii="宋体" w:hAnsi="宋体" w:cs="宋体" w:eastAsia="宋体"/>
          <w:sz w:val="27"/>
          <w:color w:val="000000"/>
          <w:b w:val="off"/>
          <w:i w:val="off"/>
        </w:rPr>
        <w:t>① 胞转不得溺，关元主之。 (《甲乙经》)</w:t>
      </w:r>
    </w:p>
    <w:p>
      <w:pPr>
        <w:wordWrap w:val="on"/>
        <w:autoSpaceDE w:val="off"/>
        <w:autoSpaceDN w:val="off"/>
        <w:spacing w:before="100" w:after="0" w:line="360" w:lineRule="atLeast"/>
        <w:ind w:left="1340" w:right="0"/>
        <w:jc w:val="both"/>
        <w:textAlignment w:val="auto"/>
        <w:rPr>
          <w:sz w:val="27"/>
        </w:rPr>
      </w:pPr>
      <w:r>
        <w:rPr>
          <w:rFonts w:ascii="宋体" w:hAnsi="宋体" w:cs="宋体" w:eastAsia="宋体"/>
          <w:sz w:val="27"/>
          <w:color w:val="000000"/>
          <w:b w:val="off"/>
          <w:i w:val="off"/>
        </w:rPr>
        <w:t>②气海，关元。 (《针灸大成》)</w:t>
      </w:r>
    </w:p>
    <w:p>
      <w:pPr>
        <w:wordWrap w:val="on"/>
        <w:autoSpaceDE w:val="off"/>
        <w:autoSpaceDN w:val="off"/>
        <w:spacing w:before="20" w:after="0" w:line="460" w:lineRule="atLeast"/>
        <w:ind w:left="700" w:right="480" w:firstLine="640"/>
        <w:jc w:val="both"/>
        <w:textAlignment w:val="auto"/>
        <w:rPr>
          <w:sz w:val="27"/>
        </w:rPr>
      </w:pPr>
      <w:r>
        <w:rPr>
          <w:rFonts w:ascii="宋体" w:hAnsi="宋体" w:cs="宋体" w:eastAsia="宋体"/>
          <w:sz w:val="27"/>
          <w:color w:val="000000"/>
          <w:b w:val="off"/>
          <w:i w:val="off"/>
        </w:rPr>
        <w:t>③ 小便不通，烦闷气促，用盐填其中，大艾炷灸：三七壮，未通更</w:t>
      </w:r>
      <w:r>
        <w:rPr>
          <w:rFonts w:ascii="宋体" w:hAnsi="宋体" w:cs="宋体" w:eastAsia="宋体"/>
          <w:sz w:val="27"/>
          <w:color w:val="000000"/>
          <w:b w:val="off"/>
          <w:i w:val="off"/>
        </w:rPr>
        <w:t>灸，已通即住。 (《备急灸法》)</w:t>
      </w:r>
    </w:p>
    <w:p>
      <w:pPr>
        <w:wordWrap w:val="on"/>
        <w:autoSpaceDE w:val="off"/>
        <w:autoSpaceDN w:val="off"/>
        <w:spacing w:before="120" w:after="0" w:line="360" w:lineRule="atLeast"/>
        <w:ind w:left="70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40" w:after="0" w:line="440" w:lineRule="atLeast"/>
        <w:ind w:left="700" w:right="480" w:firstLine="640"/>
        <w:jc w:val="both"/>
        <w:textAlignment w:val="auto"/>
        <w:rPr>
          <w:sz w:val="27"/>
        </w:rPr>
      </w:pPr>
      <w:r>
        <w:rPr>
          <w:rFonts w:ascii="宋体" w:hAnsi="宋体" w:cs="宋体" w:eastAsia="宋体"/>
          <w:sz w:val="27"/>
          <w:color w:val="000000"/>
          <w:b w:val="off"/>
          <w:i w:val="off"/>
        </w:rPr>
        <w:t>选用尿三针、阴三针、阳三针、四神针。 (参见“老年前列腺良</w:t>
      </w:r>
      <w:r>
        <w:rPr>
          <w:rFonts w:ascii="宋体" w:hAnsi="宋体" w:cs="宋体" w:eastAsia="宋体"/>
          <w:sz w:val="27"/>
          <w:color w:val="000000"/>
          <w:b w:val="off"/>
          <w:i w:val="off"/>
        </w:rPr>
        <w:t>性肿大”、“老年高血压病”篇)</w:t>
      </w:r>
    </w:p>
    <w:p>
      <w:pPr>
        <w:wordWrap w:val="on"/>
        <w:autoSpaceDE w:val="off"/>
        <w:autoSpaceDN w:val="off"/>
        <w:spacing w:before="120" w:after="0" w:line="360" w:lineRule="atLeast"/>
        <w:ind w:left="700" w:right="0"/>
        <w:jc w:val="both"/>
        <w:textAlignment w:val="auto"/>
        <w:rPr>
          <w:sz w:val="27"/>
        </w:rPr>
      </w:pPr>
      <w:r>
        <w:rPr>
          <w:rFonts w:ascii="宋体" w:hAnsi="宋体" w:cs="宋体" w:eastAsia="宋体"/>
          <w:sz w:val="27"/>
          <w:color w:val="000000"/>
          <w:b w:val="off"/>
          <w:i w:val="off"/>
        </w:rPr>
        <w:t>【注意事项】</w:t>
      </w:r>
    </w:p>
    <w:p>
      <w:pPr>
        <w:wordWrap w:val="on"/>
        <w:autoSpaceDE w:val="off"/>
        <w:autoSpaceDN w:val="off"/>
        <w:spacing w:before="0" w:after="0" w:line="460" w:lineRule="atLeast"/>
        <w:ind w:left="660" w:right="520" w:firstLine="680"/>
        <w:jc w:val="both"/>
        <w:textAlignment w:val="auto"/>
        <w:rPr>
          <w:sz w:val="27"/>
        </w:rPr>
      </w:pPr>
      <w:r>
        <w:rPr>
          <w:rFonts w:ascii="宋体" w:hAnsi="宋体" w:cs="宋体" w:eastAsia="宋体"/>
          <w:sz w:val="27"/>
          <w:color w:val="000000"/>
          <w:b w:val="off"/>
          <w:i w:val="off"/>
        </w:rPr>
        <w:t>(1)针刺前应消除患者的恐惧心理，使其配合，以利操作，提高</w:t>
      </w:r>
      <w:r>
        <w:rPr>
          <w:rFonts w:ascii="宋体" w:hAnsi="宋体" w:cs="宋体" w:eastAsia="宋体"/>
          <w:sz w:val="27"/>
          <w:color w:val="000000"/>
          <w:b w:val="off"/>
          <w:i w:val="off"/>
        </w:rPr>
        <w:t>疗效。</w:t>
      </w:r>
    </w:p>
    <w:p>
      <w:pPr>
        <w:wordWrap w:val="on"/>
        <w:autoSpaceDE w:val="off"/>
        <w:autoSpaceDN w:val="off"/>
        <w:spacing w:before="120" w:after="0" w:line="360" w:lineRule="atLeast"/>
        <w:ind w:left="1340" w:right="0"/>
        <w:jc w:val="both"/>
        <w:textAlignment w:val="auto"/>
        <w:rPr>
          <w:sz w:val="27"/>
        </w:rPr>
      </w:pPr>
      <w:r>
        <w:rPr>
          <w:rFonts w:ascii="宋体" w:hAnsi="宋体" w:cs="宋体" w:eastAsia="宋体"/>
          <w:sz w:val="27"/>
          <w:color w:val="000000"/>
          <w:b w:val="off"/>
          <w:i w:val="off"/>
        </w:rPr>
        <w:t>(2)必须注意，针刺时勿伤膀胱壁。</w:t>
      </w:r>
    </w:p>
    <w:p>
      <w:pPr>
        <w:wordWrap w:val="on"/>
        <w:autoSpaceDE w:val="off"/>
        <w:autoSpaceDN w:val="off"/>
        <w:spacing w:before="40" w:after="0" w:line="440" w:lineRule="atLeast"/>
        <w:ind w:left="680" w:right="520" w:firstLine="660"/>
        <w:jc w:val="both"/>
        <w:textAlignment w:val="auto"/>
        <w:rPr>
          <w:sz w:val="27"/>
        </w:rPr>
      </w:pPr>
      <w:r>
        <w:rPr>
          <w:rFonts w:ascii="宋体" w:hAnsi="宋体" w:cs="宋体" w:eastAsia="宋体"/>
          <w:sz w:val="27"/>
          <w:color w:val="000000"/>
          <w:b w:val="off"/>
          <w:i w:val="off"/>
        </w:rPr>
        <w:t>(3)术者在操作过程中要精细耐心，取穴准确。因病人的耐受</w:t>
      </w:r>
      <w:r>
        <w:rPr>
          <w:rFonts w:ascii="宋体" w:hAnsi="宋体" w:cs="宋体" w:eastAsia="宋体"/>
          <w:sz w:val="27"/>
          <w:color w:val="000000"/>
          <w:b w:val="off"/>
          <w:i w:val="off"/>
        </w:rPr>
        <w:t>度不同，故针刺要密切观察患者的反应，不可刺激过量。</w:t>
      </w:r>
    </w:p>
    <w:p>
      <w:pPr>
        <w:wordWrap w:val="on"/>
        <w:autoSpaceDE w:val="off"/>
        <w:autoSpaceDN w:val="off"/>
        <w:spacing w:before="120" w:after="0" w:line="380" w:lineRule="atLeast"/>
        <w:ind w:left="700" w:right="0"/>
        <w:jc w:val="both"/>
        <w:textAlignment w:val="auto"/>
        <w:rPr>
          <w:sz w:val="27"/>
        </w:rPr>
      </w:pPr>
      <w:r>
        <w:rPr>
          <w:rFonts w:ascii="宋体" w:hAnsi="宋体" w:cs="宋体" w:eastAsia="宋体"/>
          <w:sz w:val="27"/>
          <w:color w:val="000000"/>
          <w:b w:val="off"/>
          <w:i w:val="off"/>
        </w:rPr>
        <w:t>【讨论】</w:t>
      </w:r>
    </w:p>
    <w:p>
      <w:pPr>
        <w:wordWrap w:val="on"/>
        <w:autoSpaceDE w:val="off"/>
        <w:autoSpaceDN w:val="off"/>
        <w:spacing w:before="0" w:after="0" w:line="467" w:lineRule="atLeast"/>
        <w:ind w:left="680" w:right="500" w:firstLine="660"/>
        <w:jc w:val="both"/>
        <w:textAlignment w:val="auto"/>
        <w:rPr>
          <w:sz w:val="27"/>
        </w:rPr>
      </w:pPr>
      <w:r>
        <w:rPr>
          <w:rFonts w:ascii="宋体" w:hAnsi="宋体" w:cs="宋体" w:eastAsia="宋体"/>
          <w:sz w:val="27"/>
          <w:color w:val="000000"/>
          <w:b w:val="off"/>
          <w:i w:val="off"/>
        </w:rPr>
        <w:t>针灸对本病的疗效，我们发现除与病因有关外，主要与针刺的</w:t>
      </w:r>
      <w:r>
        <w:rPr>
          <w:rFonts w:ascii="宋体" w:hAnsi="宋体" w:cs="宋体" w:eastAsia="宋体"/>
          <w:sz w:val="27"/>
          <w:color w:val="000000"/>
          <w:b w:val="off"/>
          <w:i w:val="off"/>
        </w:rPr>
        <w:t>手法有关。在手法上，力求针下必须得气，并使气至病所，当针刺</w:t>
      </w:r>
      <w:r>
        <w:rPr>
          <w:rFonts w:ascii="宋体" w:hAnsi="宋体" w:cs="宋体" w:eastAsia="宋体"/>
          <w:sz w:val="27"/>
          <w:color w:val="000000"/>
          <w:b w:val="off"/>
          <w:i w:val="off"/>
        </w:rPr>
        <w:t>入穴位并达一定深度后，患者需有瘦、麻、胀、重的感觉，并通过手</w:t>
      </w:r>
      <w:r>
        <w:rPr>
          <w:rFonts w:ascii="宋体" w:hAnsi="宋体" w:cs="宋体" w:eastAsia="宋体"/>
          <w:sz w:val="27"/>
          <w:color w:val="000000"/>
          <w:b w:val="off"/>
          <w:i w:val="off"/>
        </w:rPr>
        <w:t>法使这种感觉向下腹及会阴部放射，直至患者出现尿意感或下腹</w:t>
      </w:r>
      <w:r>
        <w:rPr>
          <w:rFonts w:ascii="宋体" w:hAnsi="宋体" w:cs="宋体" w:eastAsia="宋体"/>
          <w:sz w:val="27"/>
          <w:color w:val="000000"/>
          <w:b w:val="off"/>
          <w:i w:val="off"/>
        </w:rPr>
        <w:t>收缩感为止。如是则往往可在起针后立即自动排尿。针灸治疗本</w:t>
      </w:r>
      <w:r>
        <w:rPr>
          <w:rFonts w:ascii="宋体" w:hAnsi="宋体" w:cs="宋体" w:eastAsia="宋体"/>
          <w:sz w:val="27"/>
          <w:color w:val="000000"/>
          <w:b w:val="off"/>
          <w:i w:val="off"/>
        </w:rPr>
        <w:t>病，并不是消除病因，而是通过针灸刺激，调节大脑皮层与内脏神</w:t>
      </w:r>
      <w:r>
        <w:rPr>
          <w:rFonts w:ascii="宋体" w:hAnsi="宋体" w:cs="宋体" w:eastAsia="宋体"/>
          <w:sz w:val="27"/>
          <w:color w:val="000000"/>
          <w:b w:val="off"/>
          <w:i w:val="off"/>
        </w:rPr>
        <w:t>经功能，从而促进膀胱逼尿肌的收缩，缓解膀胱内括约肌及尿道外</w:t>
      </w:r>
      <w:r>
        <w:rPr>
          <w:rFonts w:ascii="宋体" w:hAnsi="宋体" w:cs="宋体" w:eastAsia="宋体"/>
          <w:sz w:val="27"/>
          <w:color w:val="000000"/>
          <w:b w:val="off"/>
          <w:i w:val="off"/>
        </w:rPr>
        <w:t>括约肌的痉挛，使膀胱恢复排尿功能。疗效方面，针刺对反射性尿</w:t>
      </w:r>
      <w:r>
        <w:rPr>
          <w:rFonts w:ascii="宋体" w:hAnsi="宋体" w:cs="宋体" w:eastAsia="宋体"/>
          <w:sz w:val="27"/>
          <w:color w:val="000000"/>
          <w:b w:val="off"/>
          <w:i w:val="off"/>
        </w:rPr>
        <w:t>潴留效果最好，对神经支配障碍性尿潴留疗效也比较满意，而阻塞</w:t>
      </w:r>
      <w:r>
        <w:br w:type="page"/>
      </w:r>
    </w:p>
    <w:p>
      <w:pPr>
        <w:wordWrap w:val="on"/>
        <w:autoSpaceDE w:val="off"/>
        <w:autoSpaceDN w:val="off"/>
        <w:spacing w:before="620" w:after="0" w:line="400" w:lineRule="atLeast"/>
        <w:ind w:left="380" w:right="0"/>
        <w:jc w:val="both"/>
        <w:textAlignment w:val="auto"/>
        <w:rPr>
          <w:sz w:val="28"/>
        </w:rPr>
      </w:pPr>
      <w:r>
        <w:rPr>
          <w:rFonts w:ascii="宋体" w:hAnsi="宋体" w:cs="宋体" w:eastAsia="宋体"/>
          <w:sz w:val="28"/>
          <w:color w:val="000000"/>
          <w:u w:val="single"/>
          <w:b w:val="off"/>
          <w:i w:val="off"/>
        </w:rPr>
        <w:t xml:space="preserve">                             下篇 各种老年疾病的针灸治疗 203</w:t>
      </w:r>
    </w:p>
    <w:p>
      <w:pPr>
        <w:wordWrap w:val="on"/>
        <w:autoSpaceDE w:val="off"/>
        <w:autoSpaceDN w:val="off"/>
        <w:spacing w:before="440" w:after="0" w:line="400" w:lineRule="atLeast"/>
        <w:ind w:left="380" w:right="0"/>
        <w:jc w:val="both"/>
        <w:textAlignment w:val="auto"/>
        <w:rPr>
          <w:sz w:val="28"/>
        </w:rPr>
      </w:pPr>
      <w:r>
        <w:rPr>
          <w:rFonts w:ascii="宋体" w:hAnsi="宋体" w:cs="宋体" w:eastAsia="宋体"/>
          <w:sz w:val="28"/>
          <w:color w:val="000000"/>
          <w:b w:val="off"/>
          <w:i w:val="off"/>
        </w:rPr>
        <w:t>性尿潴留中则疗效稍差。</w:t>
      </w:r>
    </w:p>
    <w:p>
      <w:pPr>
        <w:wordWrap w:val="on"/>
        <w:autoSpaceDE w:val="off"/>
        <w:autoSpaceDN w:val="off"/>
        <w:spacing w:before="560" w:after="0" w:line="460" w:lineRule="atLeast"/>
        <w:ind w:left="380" w:right="0"/>
        <w:jc w:val="both"/>
        <w:textAlignment w:val="auto"/>
        <w:rPr>
          <w:sz w:val="28"/>
        </w:rPr>
      </w:pPr>
      <w:r>
        <w:rPr>
          <w:rFonts w:ascii="宋体" w:hAnsi="宋体" w:cs="宋体" w:eastAsia="宋体"/>
          <w:sz w:val="28"/>
          <w:color w:val="000000"/>
          <w:b w:val="off"/>
          <w:i w:val="off"/>
        </w:rPr>
        <w:t>三十二 帕金森病</w:t>
      </w:r>
    </w:p>
    <w:p>
      <w:pPr>
        <w:wordWrap w:val="on"/>
        <w:autoSpaceDE w:val="off"/>
        <w:autoSpaceDN w:val="off"/>
        <w:spacing w:before="440" w:after="0" w:line="380" w:lineRule="atLeast"/>
        <w:ind w:left="38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20" w:after="0" w:line="455" w:lineRule="atLeast"/>
        <w:ind w:left="320" w:right="840" w:firstLine="680"/>
        <w:jc w:val="both"/>
        <w:textAlignment w:val="auto"/>
        <w:rPr>
          <w:sz w:val="28"/>
        </w:rPr>
      </w:pPr>
      <w:r>
        <w:rPr>
          <w:rFonts w:ascii="宋体" w:hAnsi="宋体" w:cs="宋体" w:eastAsia="宋体"/>
          <w:sz w:val="28"/>
          <w:color w:val="000000"/>
          <w:b w:val="off"/>
          <w:i w:val="off"/>
        </w:rPr>
        <w:t>帕金森病又称震颤麻痹，是发生于中年以上的中枢神经系统</w:t>
      </w:r>
      <w:r>
        <w:rPr>
          <w:rFonts w:ascii="宋体" w:hAnsi="宋体" w:cs="宋体" w:eastAsia="宋体"/>
          <w:sz w:val="28"/>
          <w:color w:val="000000"/>
          <w:b w:val="off"/>
          <w:i w:val="off"/>
        </w:rPr>
        <w:t>变性疾病。本病的主要临床特征是震颤、肌强直及运动减少。 主</w:t>
      </w:r>
      <w:r>
        <w:rPr>
          <w:rFonts w:ascii="宋体" w:hAnsi="宋体" w:cs="宋体" w:eastAsia="宋体"/>
          <w:sz w:val="28"/>
          <w:color w:val="000000"/>
          <w:b w:val="off"/>
          <w:i w:val="off"/>
        </w:rPr>
        <w:t>要病变在黑质和纹状体。脑动脉硬化、脑炎后、慢性锰中毒、神经</w:t>
      </w:r>
      <w:r>
        <w:rPr>
          <w:rFonts w:ascii="宋体" w:hAnsi="宋体" w:cs="宋体" w:eastAsia="宋体"/>
          <w:sz w:val="28"/>
          <w:color w:val="000000"/>
          <w:b w:val="off"/>
          <w:i w:val="off"/>
        </w:rPr>
        <w:t>麻痹药物等引起的类似表现，称帕金森综合征。</w:t>
      </w:r>
    </w:p>
    <w:p>
      <w:pPr>
        <w:wordWrap w:val="on"/>
        <w:autoSpaceDE w:val="off"/>
        <w:autoSpaceDN w:val="off"/>
        <w:spacing w:before="80" w:after="0" w:line="458" w:lineRule="atLeast"/>
        <w:ind w:left="340" w:right="820" w:firstLine="660"/>
        <w:jc w:val="both"/>
        <w:textAlignment w:val="auto"/>
        <w:rPr>
          <w:sz w:val="28"/>
        </w:rPr>
      </w:pPr>
      <w:r>
        <w:rPr>
          <w:rFonts w:ascii="宋体" w:hAnsi="宋体" w:cs="宋体" w:eastAsia="宋体"/>
          <w:sz w:val="28"/>
          <w:color w:val="000000"/>
          <w:b w:val="off"/>
          <w:i w:val="off"/>
        </w:rPr>
        <w:t>本病可归于中医学的“颤证”范畴，古代称为“颤振”、“振掉”，</w:t>
      </w:r>
      <w:r>
        <w:rPr>
          <w:rFonts w:ascii="宋体" w:hAnsi="宋体" w:cs="宋体" w:eastAsia="宋体"/>
          <w:sz w:val="28"/>
          <w:color w:val="000000"/>
          <w:b w:val="off"/>
          <w:i w:val="off"/>
        </w:rPr>
        <w:t>所谓“战摇振动、轻利而不瘘弱”(《医学纲目·颤振》)说明了本病</w:t>
      </w:r>
      <w:r>
        <w:rPr>
          <w:rFonts w:ascii="宋体" w:hAnsi="宋体" w:cs="宋体" w:eastAsia="宋体"/>
          <w:sz w:val="28"/>
          <w:color w:val="000000"/>
          <w:b w:val="off"/>
          <w:i w:val="off"/>
        </w:rPr>
        <w:t>的临床特点。 本病病因与阴虚、血少、痰热有关。 由于年过半百，</w:t>
      </w:r>
      <w:r>
        <w:rPr>
          <w:rFonts w:ascii="宋体" w:hAnsi="宋体" w:cs="宋体" w:eastAsia="宋体"/>
          <w:sz w:val="28"/>
          <w:color w:val="000000"/>
          <w:b w:val="off"/>
          <w:i w:val="off"/>
        </w:rPr>
        <w:t>阴气自衰，加上摄生不慎、房室过度，以致肝肾阴虚，水不涵木，虚</w:t>
      </w:r>
      <w:r>
        <w:rPr>
          <w:rFonts w:ascii="宋体" w:hAnsi="宋体" w:cs="宋体" w:eastAsia="宋体"/>
          <w:sz w:val="28"/>
          <w:color w:val="000000"/>
          <w:b w:val="off"/>
          <w:i w:val="off"/>
        </w:rPr>
        <w:t>阳上亢，风阳内动，筋脉失养；或久病劳倦，饮食伤脾，思虑伤心，心</w:t>
      </w:r>
      <w:r>
        <w:rPr>
          <w:rFonts w:ascii="宋体" w:hAnsi="宋体" w:cs="宋体" w:eastAsia="宋体"/>
          <w:sz w:val="28"/>
          <w:color w:val="000000"/>
          <w:b w:val="off"/>
          <w:i w:val="off"/>
        </w:rPr>
        <w:t>脾受损以致气血亏虚，不能濡养四末，经络失荣，筋经失养；或七情</w:t>
      </w:r>
      <w:r>
        <w:rPr>
          <w:rFonts w:ascii="宋体" w:hAnsi="宋体" w:cs="宋体" w:eastAsia="宋体"/>
          <w:sz w:val="28"/>
          <w:color w:val="000000"/>
          <w:b w:val="off"/>
          <w:i w:val="off"/>
        </w:rPr>
        <w:t>内戕，五志过激，化火生痰，木火太盛克伐脾土，痰热阻滞经络，均</w:t>
      </w:r>
      <w:r>
        <w:rPr>
          <w:rFonts w:ascii="宋体" w:hAnsi="宋体" w:cs="宋体" w:eastAsia="宋体"/>
          <w:sz w:val="28"/>
          <w:color w:val="000000"/>
          <w:b w:val="off"/>
          <w:i w:val="off"/>
        </w:rPr>
        <w:t>可导致颤证。</w:t>
      </w:r>
    </w:p>
    <w:p>
      <w:pPr>
        <w:wordWrap w:val="on"/>
        <w:autoSpaceDE w:val="off"/>
        <w:autoSpaceDN w:val="off"/>
        <w:spacing w:before="80" w:after="0" w:line="380" w:lineRule="atLeast"/>
        <w:ind w:left="38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100" w:after="0" w:line="380" w:lineRule="atLeast"/>
        <w:ind w:left="1000" w:right="0"/>
        <w:jc w:val="both"/>
        <w:textAlignment w:val="auto"/>
        <w:rPr>
          <w:sz w:val="28"/>
        </w:rPr>
      </w:pPr>
      <w:r>
        <w:rPr>
          <w:rFonts w:ascii="宋体" w:hAnsi="宋体" w:cs="宋体" w:eastAsia="宋体"/>
          <w:sz w:val="28"/>
          <w:color w:val="000000"/>
          <w:b w:val="off"/>
          <w:i w:val="off"/>
        </w:rPr>
        <w:t>1.肝肾阴虚</w:t>
      </w:r>
    </w:p>
    <w:p>
      <w:pPr>
        <w:wordWrap w:val="on"/>
        <w:autoSpaceDE w:val="off"/>
        <w:autoSpaceDN w:val="off"/>
        <w:spacing w:before="40" w:after="0" w:line="440" w:lineRule="atLeast"/>
        <w:ind w:left="320" w:right="840" w:firstLine="680"/>
        <w:jc w:val="both"/>
        <w:textAlignment w:val="auto"/>
        <w:rPr>
          <w:sz w:val="28"/>
        </w:rPr>
      </w:pPr>
      <w:r>
        <w:rPr>
          <w:rFonts w:ascii="宋体" w:hAnsi="宋体" w:cs="宋体" w:eastAsia="宋体"/>
          <w:sz w:val="28"/>
          <w:color w:val="000000"/>
          <w:b w:val="off"/>
          <w:i w:val="off"/>
        </w:rPr>
        <w:t>(1)临床表现：四肢震颤日久不愈，神呆健忘，动作笨拙，肢麻</w:t>
      </w:r>
      <w:r>
        <w:rPr>
          <w:rFonts w:ascii="宋体" w:hAnsi="宋体" w:cs="宋体" w:eastAsia="宋体"/>
          <w:sz w:val="28"/>
          <w:color w:val="000000"/>
          <w:b w:val="off"/>
          <w:i w:val="off"/>
        </w:rPr>
        <w:t>眼涩，耳鸣腰痠，夜寐多梦，大便干结，舌红少苔，脉沉细弦。</w:t>
      </w:r>
    </w:p>
    <w:p>
      <w:pPr>
        <w:wordWrap w:val="on"/>
        <w:autoSpaceDE w:val="off"/>
        <w:autoSpaceDN w:val="off"/>
        <w:spacing w:before="80" w:after="0" w:line="380" w:lineRule="atLeast"/>
        <w:ind w:left="1000" w:right="0"/>
        <w:jc w:val="both"/>
        <w:textAlignment w:val="auto"/>
        <w:rPr>
          <w:sz w:val="28"/>
        </w:rPr>
      </w:pPr>
      <w:r>
        <w:rPr>
          <w:rFonts w:ascii="宋体" w:hAnsi="宋体" w:cs="宋体" w:eastAsia="宋体"/>
          <w:sz w:val="28"/>
          <w:color w:val="000000"/>
          <w:b w:val="off"/>
          <w:i w:val="off"/>
        </w:rPr>
        <w:t>(2)治疗原则：益肾调肝，滋阴熄风。</w:t>
      </w:r>
    </w:p>
    <w:p>
      <w:pPr>
        <w:wordWrap w:val="on"/>
        <w:autoSpaceDE w:val="off"/>
        <w:autoSpaceDN w:val="off"/>
        <w:spacing w:before="20" w:after="0" w:line="480" w:lineRule="atLeast"/>
        <w:ind w:left="320" w:right="820" w:firstLine="680"/>
        <w:jc w:val="both"/>
        <w:textAlignment w:val="auto"/>
        <w:rPr>
          <w:sz w:val="28"/>
        </w:rPr>
      </w:pPr>
      <w:r>
        <w:rPr>
          <w:rFonts w:ascii="宋体" w:hAnsi="宋体" w:cs="宋体" w:eastAsia="宋体"/>
          <w:sz w:val="28"/>
          <w:color w:val="000000"/>
          <w:b w:val="off"/>
          <w:i w:val="off"/>
        </w:rPr>
        <w:t>(3)选穴及治疗方法：取足厥阴、少阴经穴为主，选太冲、太</w:t>
      </w:r>
      <w:r>
        <w:rPr>
          <w:rFonts w:ascii="宋体" w:hAnsi="宋体" w:cs="宋体" w:eastAsia="宋体"/>
          <w:sz w:val="28"/>
          <w:color w:val="000000"/>
          <w:b w:val="off"/>
          <w:i w:val="off"/>
        </w:rPr>
        <w:t>溪、合谷、照海、风池、三阴交穴。针用平补平泻法，不灸。</w:t>
      </w:r>
    </w:p>
    <w:p>
      <w:pPr>
        <w:wordWrap w:val="on"/>
        <w:autoSpaceDE w:val="off"/>
        <w:autoSpaceDN w:val="off"/>
        <w:spacing w:before="20" w:after="0" w:line="447" w:lineRule="atLeast"/>
        <w:ind w:left="320" w:right="860" w:firstLine="680"/>
        <w:jc w:val="both"/>
        <w:textAlignment w:val="auto"/>
        <w:rPr>
          <w:sz w:val="28"/>
        </w:rPr>
      </w:pPr>
      <w:r>
        <w:rPr>
          <w:rFonts w:ascii="宋体" w:hAnsi="宋体" w:cs="宋体" w:eastAsia="宋体"/>
          <w:sz w:val="28"/>
          <w:color w:val="000000"/>
          <w:b w:val="off"/>
          <w:i w:val="off"/>
        </w:rPr>
        <w:t>(4)方义：取足厥阴肝经原穴太冲穴和足少阴肾经原穴太溪</w:t>
      </w:r>
      <w:r>
        <w:rPr>
          <w:rFonts w:ascii="宋体" w:hAnsi="宋体" w:cs="宋体" w:eastAsia="宋体"/>
          <w:sz w:val="28"/>
          <w:color w:val="000000"/>
          <w:b w:val="off"/>
          <w:i w:val="off"/>
        </w:rPr>
        <w:t>穴以滋补肝肾，育阴熄风；配照海穴以加强滋养肾阴的功能，配合</w:t>
      </w:r>
      <w:r>
        <w:rPr>
          <w:rFonts w:ascii="宋体" w:hAnsi="宋体" w:cs="宋体" w:eastAsia="宋体"/>
          <w:sz w:val="28"/>
          <w:color w:val="000000"/>
          <w:b w:val="off"/>
          <w:i w:val="off"/>
        </w:rPr>
        <w:t>谷、风池穴以清热熄风，三阴交穴调整三阴经脉以治颤振。</w:t>
      </w:r>
    </w:p>
    <w:p>
      <w:pPr>
        <w:wordWrap w:val="on"/>
        <w:autoSpaceDE w:val="off"/>
        <w:autoSpaceDN w:val="off"/>
        <w:spacing w:before="80" w:after="0" w:line="400" w:lineRule="atLeast"/>
        <w:ind w:left="1000" w:right="0"/>
        <w:jc w:val="both"/>
        <w:textAlignment w:val="auto"/>
        <w:rPr>
          <w:sz w:val="28"/>
        </w:rPr>
      </w:pPr>
      <w:r>
        <w:rPr>
          <w:rFonts w:ascii="宋体" w:hAnsi="宋体" w:cs="宋体" w:eastAsia="宋体"/>
          <w:sz w:val="28"/>
          <w:color w:val="000000"/>
          <w:b w:val="off"/>
          <w:i w:val="off"/>
        </w:rPr>
        <w:t>2.气血亏虚</w:t>
      </w:r>
    </w:p>
    <w:p>
      <w:pPr>
        <w:wordWrap w:val="on"/>
        <w:autoSpaceDE w:val="off"/>
        <w:autoSpaceDN w:val="off"/>
        <w:spacing w:before="0" w:after="0" w:line="480" w:lineRule="atLeast"/>
        <w:ind w:left="340" w:right="880" w:firstLine="660"/>
        <w:jc w:val="both"/>
        <w:textAlignment w:val="auto"/>
        <w:rPr>
          <w:sz w:val="28"/>
        </w:rPr>
      </w:pPr>
      <w:r>
        <w:rPr>
          <w:rFonts w:ascii="宋体" w:hAnsi="宋体" w:cs="宋体" w:eastAsia="宋体"/>
          <w:sz w:val="28"/>
          <w:color w:val="000000"/>
          <w:b w:val="off"/>
          <w:i w:val="off"/>
        </w:rPr>
        <w:t>(1)临床表现：头部、肢体颤振，伴头晕眼花，倦怠乏力，自汗，</w:t>
      </w:r>
      <w:r>
        <w:rPr>
          <w:rFonts w:ascii="宋体" w:hAnsi="宋体" w:cs="宋体" w:eastAsia="宋体"/>
          <w:sz w:val="28"/>
          <w:color w:val="000000"/>
          <w:b w:val="off"/>
          <w:i w:val="off"/>
        </w:rPr>
        <w:t>舌淡或舌体胖，脉细弦无力。</w:t>
      </w:r>
    </w:p>
    <w:p>
      <w:pPr>
        <w:wordWrap w:val="on"/>
        <w:autoSpaceDE w:val="off"/>
        <w:autoSpaceDN w:val="off"/>
        <w:spacing w:before="80" w:after="0" w:line="380" w:lineRule="atLeast"/>
        <w:ind w:left="1000" w:right="0"/>
        <w:jc w:val="both"/>
        <w:textAlignment w:val="auto"/>
        <w:rPr>
          <w:sz w:val="28"/>
        </w:rPr>
      </w:pPr>
      <w:r>
        <w:rPr>
          <w:rFonts w:ascii="宋体" w:hAnsi="宋体" w:cs="宋体" w:eastAsia="宋体"/>
          <w:sz w:val="28"/>
          <w:color w:val="000000"/>
          <w:b w:val="off"/>
          <w:i w:val="off"/>
        </w:rPr>
        <w:t>(2)治疗原则：益气养血熄风。</w:t>
      </w:r>
      <w:r>
        <w:br w:type="page"/>
      </w:r>
    </w:p>
    <w:p>
      <w:pPr>
        <w:wordWrap w:val="on"/>
        <w:autoSpaceDE w:val="off"/>
        <w:autoSpaceDN w:val="off"/>
        <w:spacing w:before="640" w:after="0" w:line="360" w:lineRule="atLeast"/>
        <w:ind w:left="660" w:right="0"/>
        <w:jc w:val="both"/>
        <w:textAlignment w:val="auto"/>
        <w:rPr>
          <w:sz w:val="27"/>
        </w:rPr>
      </w:pPr>
      <w:r>
        <w:rPr>
          <w:rFonts w:ascii="宋体" w:hAnsi="宋体" w:cs="宋体" w:eastAsia="宋体"/>
          <w:sz w:val="27"/>
          <w:color w:val="000000"/>
          <w:u w:val="single"/>
          <w:b w:val="off"/>
          <w:i w:val="off"/>
        </w:rPr>
        <w:t xml:space="preserve">204 常见老年病针灸治疗                                       </w:t>
      </w:r>
    </w:p>
    <w:p>
      <w:pPr>
        <w:wordWrap w:val="on"/>
        <w:autoSpaceDE w:val="off"/>
        <w:autoSpaceDN w:val="off"/>
        <w:spacing w:before="420" w:after="0" w:line="440" w:lineRule="atLeast"/>
        <w:ind w:left="600" w:right="560" w:firstLine="700"/>
        <w:jc w:val="both"/>
        <w:textAlignment w:val="auto"/>
        <w:rPr>
          <w:sz w:val="27"/>
        </w:rPr>
      </w:pPr>
      <w:r>
        <w:rPr>
          <w:rFonts w:ascii="宋体" w:hAnsi="宋体" w:cs="宋体" w:eastAsia="宋体"/>
          <w:sz w:val="27"/>
          <w:color w:val="000000"/>
          <w:b w:val="off"/>
          <w:i w:val="off"/>
        </w:rPr>
        <w:t>(3)选穴及治疗方法：取手足阳明、任督脉经穴及背俞为主，</w:t>
      </w:r>
      <w:r>
        <w:rPr>
          <w:rFonts w:ascii="宋体" w:hAnsi="宋体" w:cs="宋体" w:eastAsia="宋体"/>
          <w:sz w:val="27"/>
          <w:color w:val="000000"/>
          <w:b w:val="off"/>
          <w:i w:val="off"/>
        </w:rPr>
        <w:t>选足三里、合谷、百会、气海、肝俞、脾俞穴。针刺用平补平泻法。</w:t>
      </w:r>
    </w:p>
    <w:p>
      <w:pPr>
        <w:wordWrap w:val="on"/>
        <w:autoSpaceDE w:val="off"/>
        <w:autoSpaceDN w:val="off"/>
        <w:spacing w:before="0" w:after="0" w:line="460" w:lineRule="atLeast"/>
        <w:ind w:left="620" w:right="520" w:firstLine="680"/>
        <w:jc w:val="both"/>
        <w:textAlignment w:val="auto"/>
        <w:rPr>
          <w:sz w:val="27"/>
        </w:rPr>
      </w:pPr>
      <w:r>
        <w:rPr>
          <w:rFonts w:ascii="宋体" w:hAnsi="宋体" w:cs="宋体" w:eastAsia="宋体"/>
          <w:sz w:val="27"/>
          <w:color w:val="000000"/>
          <w:b w:val="off"/>
          <w:i w:val="off"/>
        </w:rPr>
        <w:t>(1)方义：足三里、合谷穴为手、足阳明经穴，阳明为多气多血</w:t>
      </w:r>
      <w:r>
        <w:rPr>
          <w:rFonts w:ascii="宋体" w:hAnsi="宋体" w:cs="宋体" w:eastAsia="宋体"/>
          <w:sz w:val="27"/>
          <w:color w:val="000000"/>
          <w:b w:val="off"/>
          <w:i w:val="off"/>
        </w:rPr>
        <w:t>之经，取之调补气血；百会穴通络熄风，气海穴生发原气，两穴相配</w:t>
      </w:r>
      <w:r>
        <w:rPr>
          <w:rFonts w:ascii="宋体" w:hAnsi="宋体" w:cs="宋体" w:eastAsia="宋体"/>
          <w:sz w:val="27"/>
          <w:color w:val="000000"/>
          <w:b w:val="off"/>
          <w:i w:val="off"/>
        </w:rPr>
        <w:t>通调任、督二脉以扶正祛邪。脾俞健脾，肝俞理肝，使气血和畅，振</w:t>
      </w:r>
      <w:r>
        <w:rPr>
          <w:rFonts w:ascii="宋体" w:hAnsi="宋体" w:cs="宋体" w:eastAsia="宋体"/>
          <w:sz w:val="27"/>
          <w:color w:val="000000"/>
          <w:b w:val="off"/>
          <w:i w:val="off"/>
        </w:rPr>
        <w:t>颤自除。</w:t>
      </w:r>
    </w:p>
    <w:p>
      <w:pPr>
        <w:wordWrap w:val="on"/>
        <w:autoSpaceDE w:val="off"/>
        <w:autoSpaceDN w:val="off"/>
        <w:spacing w:before="120" w:after="0" w:line="360" w:lineRule="atLeast"/>
        <w:ind w:left="1300" w:right="0"/>
        <w:jc w:val="both"/>
        <w:textAlignment w:val="auto"/>
        <w:rPr>
          <w:sz w:val="27"/>
        </w:rPr>
      </w:pPr>
      <w:r>
        <w:rPr>
          <w:rFonts w:ascii="宋体" w:hAnsi="宋体" w:cs="宋体" w:eastAsia="宋体"/>
          <w:sz w:val="27"/>
          <w:color w:val="000000"/>
          <w:b w:val="off"/>
          <w:i w:val="off"/>
        </w:rPr>
        <w:t>3.痰热风动</w:t>
      </w:r>
    </w:p>
    <w:p>
      <w:pPr>
        <w:wordWrap w:val="on"/>
        <w:autoSpaceDE w:val="off"/>
        <w:autoSpaceDN w:val="off"/>
        <w:spacing w:before="20" w:after="0" w:line="460" w:lineRule="atLeast"/>
        <w:ind w:left="600" w:right="540" w:firstLine="700"/>
        <w:jc w:val="both"/>
        <w:textAlignment w:val="auto"/>
        <w:rPr>
          <w:sz w:val="27"/>
        </w:rPr>
      </w:pPr>
      <w:r>
        <w:rPr>
          <w:rFonts w:ascii="宋体" w:hAnsi="宋体" w:cs="宋体" w:eastAsia="宋体"/>
          <w:sz w:val="27"/>
          <w:color w:val="000000"/>
          <w:b w:val="off"/>
          <w:i w:val="off"/>
        </w:rPr>
        <w:t>(1)临床表现：肢颤头摇，轻可自制，胸闷脘痞，头晕口干，咯</w:t>
      </w:r>
      <w:r>
        <w:rPr>
          <w:rFonts w:ascii="宋体" w:hAnsi="宋体" w:cs="宋体" w:eastAsia="宋体"/>
          <w:sz w:val="27"/>
          <w:color w:val="000000"/>
          <w:b w:val="off"/>
          <w:i w:val="off"/>
        </w:rPr>
        <w:t>痰黏黄，尿赤，舌苔黄腻，脉弦滑而数。</w:t>
      </w:r>
    </w:p>
    <w:p>
      <w:pPr>
        <w:wordWrap w:val="on"/>
        <w:autoSpaceDE w:val="off"/>
        <w:autoSpaceDN w:val="off"/>
        <w:spacing w:before="120" w:after="0" w:line="360" w:lineRule="atLeast"/>
        <w:ind w:left="1300" w:right="0"/>
        <w:jc w:val="both"/>
        <w:textAlignment w:val="auto"/>
        <w:rPr>
          <w:sz w:val="27"/>
        </w:rPr>
      </w:pPr>
      <w:r>
        <w:rPr>
          <w:rFonts w:ascii="宋体" w:hAnsi="宋体" w:cs="宋体" w:eastAsia="宋体"/>
          <w:sz w:val="27"/>
          <w:color w:val="000000"/>
          <w:b w:val="off"/>
          <w:i w:val="off"/>
        </w:rPr>
        <w:t>(2)治疗原则：清热化痰熄风。</w:t>
      </w:r>
    </w:p>
    <w:p>
      <w:pPr>
        <w:wordWrap w:val="on"/>
        <w:autoSpaceDE w:val="off"/>
        <w:autoSpaceDN w:val="off"/>
        <w:spacing w:before="40" w:after="0" w:line="440" w:lineRule="atLeast"/>
        <w:ind w:left="640" w:right="540" w:firstLine="660"/>
        <w:jc w:val="both"/>
        <w:textAlignment w:val="auto"/>
        <w:rPr>
          <w:sz w:val="27"/>
        </w:rPr>
      </w:pPr>
      <w:r>
        <w:rPr>
          <w:rFonts w:ascii="宋体" w:hAnsi="宋体" w:cs="宋体" w:eastAsia="宋体"/>
          <w:sz w:val="27"/>
          <w:color w:val="000000"/>
          <w:b w:val="off"/>
          <w:i w:val="off"/>
        </w:rPr>
        <w:t>(3)选穴及治疗方法：取任脉、手太阴、足阳明、厥阴经穴为</w:t>
      </w:r>
      <w:r>
        <w:rPr>
          <w:rFonts w:ascii="宋体" w:hAnsi="宋体" w:cs="宋体" w:eastAsia="宋体"/>
          <w:sz w:val="27"/>
          <w:color w:val="000000"/>
          <w:b w:val="off"/>
          <w:i w:val="off"/>
        </w:rPr>
        <w:t>主，选膻中、肺俞、尺泽、丰隆、太冲穴。针用泻法，不灸。</w:t>
      </w:r>
    </w:p>
    <w:p>
      <w:pPr>
        <w:wordWrap w:val="on"/>
        <w:autoSpaceDE w:val="off"/>
        <w:autoSpaceDN w:val="off"/>
        <w:spacing w:before="20" w:after="0" w:line="460" w:lineRule="atLeast"/>
        <w:ind w:left="640" w:right="520" w:firstLine="660"/>
        <w:jc w:val="both"/>
        <w:textAlignment w:val="auto"/>
        <w:rPr>
          <w:sz w:val="27"/>
        </w:rPr>
      </w:pPr>
      <w:r>
        <w:rPr>
          <w:rFonts w:ascii="宋体" w:hAnsi="宋体" w:cs="宋体" w:eastAsia="宋体"/>
          <w:sz w:val="27"/>
          <w:color w:val="000000"/>
          <w:b w:val="off"/>
          <w:i w:val="off"/>
        </w:rPr>
        <w:t>(4)方义：膻中穴为气之会，丰隆穴为胃之别络，泻两穴以顺</w:t>
      </w:r>
      <w:r>
        <w:rPr>
          <w:rFonts w:ascii="宋体" w:hAnsi="宋体" w:cs="宋体" w:eastAsia="宋体"/>
          <w:sz w:val="27"/>
          <w:color w:val="000000"/>
          <w:b w:val="off"/>
          <w:i w:val="off"/>
        </w:rPr>
        <w:t>气化痰；尺泽穴泻肺，主治痰热为患；太冲穴以清肝熄风。诸穴合</w:t>
      </w:r>
      <w:r>
        <w:rPr>
          <w:rFonts w:ascii="宋体" w:hAnsi="宋体" w:cs="宋体" w:eastAsia="宋体"/>
          <w:sz w:val="27"/>
          <w:color w:val="000000"/>
          <w:b w:val="off"/>
          <w:i w:val="off"/>
        </w:rPr>
        <w:t>用，可清化痰热，兼以熄风。</w:t>
      </w:r>
    </w:p>
    <w:p>
      <w:pPr>
        <w:wordWrap w:val="on"/>
        <w:autoSpaceDE w:val="off"/>
        <w:autoSpaceDN w:val="off"/>
        <w:spacing w:before="80" w:after="0" w:line="360" w:lineRule="atLeast"/>
        <w:ind w:left="660" w:right="0"/>
        <w:jc w:val="both"/>
        <w:textAlignment w:val="auto"/>
        <w:rPr>
          <w:sz w:val="27"/>
        </w:rPr>
      </w:pPr>
      <w:r>
        <w:rPr>
          <w:rFonts w:ascii="宋体" w:hAnsi="宋体" w:cs="宋体" w:eastAsia="宋体"/>
          <w:sz w:val="27"/>
          <w:color w:val="000000"/>
          <w:b w:val="off"/>
          <w:i w:val="off"/>
        </w:rPr>
        <w:t>【其他疗法】</w:t>
      </w:r>
    </w:p>
    <w:p>
      <w:pPr>
        <w:wordWrap w:val="on"/>
        <w:autoSpaceDE w:val="off"/>
        <w:autoSpaceDN w:val="off"/>
        <w:spacing w:before="40" w:after="0" w:line="460" w:lineRule="atLeast"/>
        <w:ind w:left="640" w:right="580" w:firstLine="660"/>
        <w:jc w:val="both"/>
        <w:textAlignment w:val="auto"/>
        <w:rPr>
          <w:sz w:val="27"/>
        </w:rPr>
      </w:pPr>
      <w:r>
        <w:rPr>
          <w:rFonts w:ascii="宋体" w:hAnsi="宋体" w:cs="宋体" w:eastAsia="宋体"/>
          <w:sz w:val="27"/>
          <w:color w:val="000000"/>
          <w:b w:val="off"/>
          <w:i w:val="off"/>
        </w:rPr>
        <w:t>(1)头皮针：取舞蹈震颤控制区、运动区、平衡区，交替使用。</w:t>
      </w:r>
      <w:r>
        <w:rPr>
          <w:rFonts w:ascii="宋体" w:hAnsi="宋体" w:cs="宋体" w:eastAsia="宋体"/>
          <w:sz w:val="27"/>
          <w:color w:val="000000"/>
          <w:b w:val="off"/>
          <w:i w:val="off"/>
        </w:rPr>
        <w:t>一侧病变时取对侧，双侧病变时取双侧。</w:t>
      </w:r>
    </w:p>
    <w:p>
      <w:pPr>
        <w:wordWrap w:val="on"/>
        <w:autoSpaceDE w:val="off"/>
        <w:autoSpaceDN w:val="off"/>
        <w:spacing w:before="0" w:after="0" w:line="460" w:lineRule="atLeast"/>
        <w:ind w:left="620" w:right="540" w:firstLine="680"/>
        <w:jc w:val="both"/>
        <w:textAlignment w:val="auto"/>
        <w:rPr>
          <w:sz w:val="27"/>
        </w:rPr>
      </w:pPr>
      <w:r>
        <w:rPr>
          <w:rFonts w:ascii="宋体" w:hAnsi="宋体" w:cs="宋体" w:eastAsia="宋体"/>
          <w:sz w:val="27"/>
          <w:color w:val="000000"/>
          <w:b w:val="off"/>
          <w:i w:val="off"/>
        </w:rPr>
        <w:t>(2)直接灸：选膈俞、胆俞、心俞、肝俞、肾俞穴。 每次取2~4</w:t>
      </w:r>
      <w:r>
        <w:rPr>
          <w:rFonts w:ascii="宋体" w:hAnsi="宋体" w:cs="宋体" w:eastAsia="宋体"/>
          <w:sz w:val="27"/>
          <w:color w:val="000000"/>
          <w:b w:val="off"/>
          <w:i w:val="off"/>
        </w:rPr>
        <w:t>穴，隔日1次，10次为一疗程。</w:t>
      </w:r>
    </w:p>
    <w:p>
      <w:pPr>
        <w:wordWrap w:val="on"/>
        <w:autoSpaceDE w:val="off"/>
        <w:autoSpaceDN w:val="off"/>
        <w:spacing w:before="40" w:after="0" w:line="440" w:lineRule="atLeast"/>
        <w:ind w:left="640" w:right="540" w:firstLine="660"/>
        <w:jc w:val="both"/>
        <w:textAlignment w:val="auto"/>
        <w:rPr>
          <w:sz w:val="27"/>
        </w:rPr>
      </w:pPr>
      <w:r>
        <w:rPr>
          <w:rFonts w:ascii="宋体" w:hAnsi="宋体" w:cs="宋体" w:eastAsia="宋体"/>
          <w:sz w:val="27"/>
          <w:color w:val="000000"/>
          <w:b w:val="off"/>
          <w:i w:val="off"/>
        </w:rPr>
        <w:t>(3)耳针(珠)：取肝、皮质下、神门、脑干。 强刺激，3~5日1</w:t>
      </w:r>
      <w:r>
        <w:rPr>
          <w:rFonts w:ascii="宋体" w:hAnsi="宋体" w:cs="宋体" w:eastAsia="宋体"/>
          <w:sz w:val="27"/>
          <w:color w:val="000000"/>
          <w:b w:val="off"/>
          <w:i w:val="off"/>
        </w:rPr>
        <w:t>次，10次为一疗程。</w:t>
      </w:r>
    </w:p>
    <w:p>
      <w:pPr>
        <w:wordWrap w:val="on"/>
        <w:autoSpaceDE w:val="off"/>
        <w:autoSpaceDN w:val="off"/>
        <w:spacing w:before="60" w:after="0" w:line="447" w:lineRule="atLeast"/>
        <w:ind w:left="620" w:right="540" w:firstLine="680"/>
        <w:jc w:val="both"/>
        <w:textAlignment w:val="auto"/>
        <w:rPr>
          <w:sz w:val="27"/>
        </w:rPr>
      </w:pPr>
      <w:r>
        <w:rPr>
          <w:rFonts w:ascii="宋体" w:hAnsi="宋体" w:cs="宋体" w:eastAsia="宋体"/>
          <w:sz w:val="27"/>
          <w:color w:val="000000"/>
          <w:b w:val="off"/>
          <w:i w:val="off"/>
        </w:rPr>
        <w:t>(4)电针：选四神聪、合谷、太冲、涌泉穴。强度视病人耐受程</w:t>
      </w:r>
      <w:r>
        <w:rPr>
          <w:rFonts w:ascii="宋体" w:hAnsi="宋体" w:cs="宋体" w:eastAsia="宋体"/>
          <w:sz w:val="27"/>
          <w:color w:val="000000"/>
          <w:b w:val="off"/>
          <w:i w:val="off"/>
        </w:rPr>
        <w:t>度而定，隔日1次，10次为--疗程。对肝肾阴虚型及痰热风动型效</w:t>
      </w:r>
      <w:r>
        <w:rPr>
          <w:rFonts w:ascii="宋体" w:hAnsi="宋体" w:cs="宋体" w:eastAsia="宋体"/>
          <w:sz w:val="27"/>
          <w:color w:val="000000"/>
          <w:b w:val="off"/>
          <w:i w:val="off"/>
        </w:rPr>
        <w:t>果较好。</w:t>
      </w:r>
    </w:p>
    <w:p>
      <w:pPr>
        <w:wordWrap w:val="on"/>
        <w:autoSpaceDE w:val="off"/>
        <w:autoSpaceDN w:val="off"/>
        <w:spacing w:before="120" w:after="0" w:line="380" w:lineRule="atLeast"/>
        <w:ind w:left="66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0" w:after="0" w:line="460" w:lineRule="atLeast"/>
        <w:ind w:left="640" w:right="560" w:firstLine="660"/>
        <w:jc w:val="both"/>
        <w:textAlignment w:val="auto"/>
        <w:rPr>
          <w:sz w:val="27"/>
        </w:rPr>
      </w:pPr>
      <w:r>
        <w:rPr>
          <w:rFonts w:ascii="宋体" w:hAnsi="宋体" w:cs="宋体" w:eastAsia="宋体"/>
          <w:sz w:val="27"/>
          <w:color w:val="000000"/>
          <w:b w:val="off"/>
          <w:i w:val="off"/>
        </w:rPr>
        <w:t>(1)选四神针、颞三针、脑三针(脑户穴为第一针，两旁的脑空</w:t>
      </w:r>
      <w:r>
        <w:rPr>
          <w:rFonts w:ascii="宋体" w:hAnsi="宋体" w:cs="宋体" w:eastAsia="宋体"/>
          <w:sz w:val="27"/>
          <w:color w:val="000000"/>
          <w:b w:val="off"/>
          <w:i w:val="off"/>
        </w:rPr>
        <w:t>穴是第二、第三针)、头智三针、手三针、足三针。 (参见“老年高血</w:t>
      </w:r>
      <w:r>
        <w:rPr>
          <w:rFonts w:ascii="宋体" w:hAnsi="宋体" w:cs="宋体" w:eastAsia="宋体"/>
          <w:sz w:val="27"/>
          <w:color w:val="000000"/>
          <w:b w:val="off"/>
          <w:i w:val="off"/>
        </w:rPr>
        <w:t>压病”、“老年脑血管意外”篇)</w:t>
      </w:r>
    </w:p>
    <w:p>
      <w:pPr>
        <w:wordWrap w:val="on"/>
        <w:autoSpaceDE w:val="off"/>
        <w:autoSpaceDN w:val="off"/>
        <w:spacing w:before="40" w:after="0" w:line="460" w:lineRule="atLeast"/>
        <w:ind w:left="660" w:right="500" w:firstLine="640"/>
        <w:jc w:val="both"/>
        <w:textAlignment w:val="auto"/>
        <w:rPr>
          <w:sz w:val="27"/>
        </w:rPr>
      </w:pPr>
      <w:r>
        <w:rPr>
          <w:rFonts w:ascii="宋体" w:hAnsi="宋体" w:cs="宋体" w:eastAsia="宋体"/>
          <w:sz w:val="27"/>
          <w:color w:val="000000"/>
          <w:b w:val="off"/>
          <w:i w:val="off"/>
        </w:rPr>
        <w:t>(2)脑三针穴解：三穴的名称均含有脑，故名脑三针。脑户，</w:t>
      </w:r>
      <w:r>
        <w:rPr>
          <w:rFonts w:ascii="宋体" w:hAnsi="宋体" w:cs="宋体" w:eastAsia="宋体"/>
          <w:sz w:val="27"/>
          <w:color w:val="000000"/>
          <w:b w:val="off"/>
          <w:i w:val="off"/>
        </w:rPr>
        <w:t>督脉之经穴，且交会于足太阳。《难经》说：“督脉者，起于下极之</w:t>
      </w:r>
      <w:r>
        <w:br w:type="page"/>
      </w:r>
    </w:p>
    <w:p>
      <w:pPr>
        <w:wordWrap w:val="on"/>
        <w:autoSpaceDE w:val="off"/>
        <w:autoSpaceDN w:val="off"/>
        <w:spacing w:before="420" w:after="0" w:line="400" w:lineRule="atLeast"/>
        <w:ind w:left="4920" w:right="0"/>
        <w:jc w:val="both"/>
        <w:textAlignment w:val="auto"/>
        <w:rPr>
          <w:sz w:val="28"/>
        </w:rPr>
      </w:pPr>
      <w:r>
        <w:rPr>
          <w:rFonts w:ascii="宋体" w:hAnsi="宋体" w:cs="宋体" w:eastAsia="宋体"/>
          <w:sz w:val="28"/>
          <w:color w:val="000000"/>
          <w:u w:val="single"/>
          <w:b w:val="off"/>
          <w:i w:val="off"/>
        </w:rPr>
        <w:t>下篇 各种老年疾病的针灸治疗 205</w:t>
      </w:r>
    </w:p>
    <w:p>
      <w:pPr>
        <w:wordWrap w:val="on"/>
        <w:autoSpaceDE w:val="off"/>
        <w:autoSpaceDN w:val="off"/>
        <w:spacing w:before="380" w:after="0" w:line="464" w:lineRule="atLeast"/>
        <w:ind w:left="300" w:right="840" w:firstLine="40"/>
        <w:jc w:val="both"/>
        <w:textAlignment w:val="auto"/>
        <w:rPr>
          <w:sz w:val="28"/>
        </w:rPr>
      </w:pPr>
      <w:r>
        <w:rPr>
          <w:rFonts w:ascii="宋体" w:hAnsi="宋体" w:cs="宋体" w:eastAsia="宋体"/>
          <w:sz w:val="28"/>
          <w:color w:val="000000"/>
          <w:b w:val="off"/>
          <w:i w:val="off"/>
        </w:rPr>
        <w:t>俞，并于脊里，上至风府，入络于脑。”《灵枢·经脉》说：“足太阳之</w:t>
      </w:r>
      <w:r>
        <w:rPr>
          <w:rFonts w:ascii="宋体" w:hAnsi="宋体" w:cs="宋体" w:eastAsia="宋体"/>
          <w:sz w:val="28"/>
          <w:color w:val="000000"/>
          <w:b w:val="off"/>
          <w:i w:val="off"/>
        </w:rPr>
        <w:t>脉，起于目内眦，上额交巅人络脑，还出别下项。”可见本穴为督脉</w:t>
      </w:r>
      <w:r>
        <w:rPr>
          <w:rFonts w:ascii="宋体" w:hAnsi="宋体" w:cs="宋体" w:eastAsia="宋体"/>
          <w:sz w:val="28"/>
          <w:color w:val="000000"/>
          <w:b w:val="off"/>
          <w:i w:val="off"/>
        </w:rPr>
        <w:t>上头入脑之门，同时又是足太阳由脑下行之处。故脑户为督脉于</w:t>
      </w:r>
      <w:r>
        <w:rPr>
          <w:rFonts w:ascii="宋体" w:hAnsi="宋体" w:cs="宋体" w:eastAsia="宋体"/>
          <w:sz w:val="28"/>
          <w:color w:val="000000"/>
          <w:b w:val="off"/>
          <w:i w:val="off"/>
        </w:rPr>
        <w:t>足太阳膀胱经之经气进入脑中之门户。脑空，其内正当大脑与小</w:t>
      </w:r>
      <w:r>
        <w:rPr>
          <w:rFonts w:ascii="宋体" w:hAnsi="宋体" w:cs="宋体" w:eastAsia="宋体"/>
          <w:sz w:val="28"/>
          <w:color w:val="000000"/>
          <w:b w:val="off"/>
          <w:i w:val="off"/>
        </w:rPr>
        <w:t>脑交界处，本穴位居风池穴直上1.5寸处，为通脑之空窍处而名。</w:t>
      </w:r>
      <w:r>
        <w:rPr>
          <w:rFonts w:ascii="宋体" w:hAnsi="宋体" w:cs="宋体" w:eastAsia="宋体"/>
          <w:sz w:val="28"/>
          <w:color w:val="000000"/>
          <w:b w:val="off"/>
          <w:i w:val="off"/>
        </w:rPr>
        <w:t>总之，脑空脑户三穴为调整脑络之气的要穴。其次，脑三针位于后</w:t>
      </w:r>
      <w:r>
        <w:rPr>
          <w:rFonts w:ascii="宋体" w:hAnsi="宋体" w:cs="宋体" w:eastAsia="宋体"/>
          <w:sz w:val="28"/>
          <w:color w:val="000000"/>
          <w:b w:val="off"/>
          <w:i w:val="off"/>
        </w:rPr>
        <w:t>头部，其深层正当小脑及大脑皮层枕叶交界处，而小脑是主宰肢体</w:t>
      </w:r>
      <w:r>
        <w:rPr>
          <w:rFonts w:ascii="宋体" w:hAnsi="宋体" w:cs="宋体" w:eastAsia="宋体"/>
          <w:sz w:val="28"/>
          <w:color w:val="000000"/>
          <w:b w:val="off"/>
          <w:i w:val="off"/>
        </w:rPr>
        <w:t>运动协调的高级中枢，大脑皮层枕叶则是视觉中枢所在。因此，本</w:t>
      </w:r>
      <w:r>
        <w:rPr>
          <w:rFonts w:ascii="宋体" w:hAnsi="宋体" w:cs="宋体" w:eastAsia="宋体"/>
          <w:sz w:val="28"/>
          <w:color w:val="000000"/>
          <w:b w:val="off"/>
          <w:i w:val="off"/>
        </w:rPr>
        <w:t>组穴能治疗共济失调及与视觉有关的疾病等。</w:t>
      </w:r>
    </w:p>
    <w:p>
      <w:pPr>
        <w:wordWrap w:val="on"/>
        <w:autoSpaceDE w:val="off"/>
        <w:autoSpaceDN w:val="off"/>
        <w:spacing w:before="40" w:after="0" w:line="400" w:lineRule="atLeast"/>
        <w:ind w:left="340" w:right="0"/>
        <w:jc w:val="both"/>
        <w:textAlignment w:val="auto"/>
        <w:rPr>
          <w:sz w:val="28"/>
        </w:rPr>
      </w:pPr>
      <w:r>
        <w:rPr>
          <w:rFonts w:ascii="宋体" w:hAnsi="宋体" w:cs="宋体" w:eastAsia="宋体"/>
          <w:sz w:val="28"/>
          <w:color w:val="000000"/>
          <w:b w:val="off"/>
          <w:i w:val="off"/>
        </w:rPr>
        <w:t>【讨论】</w:t>
      </w:r>
    </w:p>
    <w:p>
      <w:pPr>
        <w:wordWrap w:val="on"/>
        <w:autoSpaceDE w:val="off"/>
        <w:autoSpaceDN w:val="off"/>
        <w:spacing w:before="80" w:after="0" w:line="440" w:lineRule="atLeast"/>
        <w:ind w:left="320" w:right="880" w:firstLine="680"/>
        <w:jc w:val="both"/>
        <w:textAlignment w:val="auto"/>
        <w:rPr>
          <w:sz w:val="28"/>
        </w:rPr>
      </w:pPr>
      <w:r>
        <w:rPr>
          <w:rFonts w:ascii="宋体" w:hAnsi="宋体" w:cs="宋体" w:eastAsia="宋体"/>
          <w:sz w:val="28"/>
          <w:color w:val="000000"/>
          <w:b w:val="off"/>
          <w:i w:val="off"/>
        </w:rPr>
        <w:t>针灸治疗帕金森病有一定的疗效。穴位选择上宜头针与体针</w:t>
      </w:r>
      <w:r>
        <w:rPr>
          <w:rFonts w:ascii="宋体" w:hAnsi="宋体" w:cs="宋体" w:eastAsia="宋体"/>
          <w:sz w:val="28"/>
          <w:color w:val="000000"/>
          <w:b w:val="off"/>
          <w:i w:val="off"/>
        </w:rPr>
        <w:t>综合应用。鉴于本病属神经系统性疾病，治疗时宜采用综合疗法，</w:t>
      </w:r>
      <w:r>
        <w:rPr>
          <w:rFonts w:ascii="宋体" w:hAnsi="宋体" w:cs="宋体" w:eastAsia="宋体"/>
          <w:sz w:val="28"/>
          <w:color w:val="000000"/>
          <w:b w:val="off"/>
          <w:i w:val="off"/>
        </w:rPr>
        <w:t>可提高疗效。</w:t>
      </w:r>
    </w:p>
    <w:p>
      <w:pPr>
        <w:wordWrap w:val="on"/>
        <w:autoSpaceDE w:val="off"/>
        <w:autoSpaceDN w:val="off"/>
        <w:spacing w:before="620" w:after="0" w:line="400" w:lineRule="atLeast"/>
        <w:ind w:left="340" w:right="0"/>
        <w:jc w:val="both"/>
        <w:textAlignment w:val="auto"/>
        <w:rPr>
          <w:sz w:val="28"/>
        </w:rPr>
      </w:pPr>
      <w:r>
        <w:rPr>
          <w:rFonts w:ascii="宋体" w:hAnsi="宋体" w:cs="宋体" w:eastAsia="宋体"/>
          <w:sz w:val="28"/>
          <w:color w:val="000000"/>
          <w:b w:val="off"/>
          <w:i w:val="off"/>
        </w:rPr>
        <w:t>三十三</w:t>
      </w:r>
      <w:r>
        <w:rPr>
          <w:rFonts w:ascii="宋体" w:hAnsi="宋体" w:cs="宋体" w:eastAsia="宋体"/>
          <w:sz w:val="24"/>
        </w:rPr>
        <w:t xml:space="preserve">     </w:t>
      </w:r>
      <w:r>
        <w:rPr>
          <w:rFonts w:ascii="宋体" w:hAnsi="宋体" w:cs="宋体" w:eastAsia="宋体"/>
          <w:sz w:val="28"/>
          <w:color w:val="000000"/>
          <w:b w:val="off"/>
          <w:i w:val="off"/>
        </w:rPr>
        <w:t>老年性痴呆</w:t>
      </w:r>
    </w:p>
    <w:p>
      <w:pPr>
        <w:wordWrap w:val="on"/>
        <w:autoSpaceDE w:val="off"/>
        <w:autoSpaceDN w:val="off"/>
        <w:spacing w:before="420" w:after="0" w:line="400" w:lineRule="atLeast"/>
        <w:ind w:left="34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60" w:after="0" w:line="455" w:lineRule="atLeast"/>
        <w:ind w:left="280" w:right="900" w:firstLine="720"/>
        <w:jc w:val="both"/>
        <w:textAlignment w:val="auto"/>
        <w:rPr>
          <w:sz w:val="28"/>
        </w:rPr>
      </w:pPr>
      <w:r>
        <w:rPr>
          <w:rFonts w:ascii="宋体" w:hAnsi="宋体" w:cs="宋体" w:eastAsia="宋体"/>
          <w:sz w:val="28"/>
          <w:color w:val="000000"/>
          <w:b w:val="off"/>
          <w:i w:val="off"/>
        </w:rPr>
        <w:t>老年性痴呆为慢性进行性精神衰退的疾病。原发性脑萎缩为</w:t>
      </w:r>
      <w:r>
        <w:rPr>
          <w:rFonts w:ascii="宋体" w:hAnsi="宋体" w:cs="宋体" w:eastAsia="宋体"/>
          <w:sz w:val="28"/>
          <w:color w:val="000000"/>
          <w:b w:val="off"/>
          <w:i w:val="off"/>
        </w:rPr>
        <w:t>其主要病理基础。临床特点是进行性痴呆，早期尤以记忆障碍为</w:t>
      </w:r>
      <w:r>
        <w:rPr>
          <w:rFonts w:ascii="宋体" w:hAnsi="宋体" w:cs="宋体" w:eastAsia="宋体"/>
          <w:sz w:val="28"/>
          <w:color w:val="000000"/>
          <w:b w:val="off"/>
          <w:i w:val="off"/>
        </w:rPr>
        <w:t>突出，伴有情感和性格的改变。发病年龄一般在60岁以上，女性</w:t>
      </w:r>
      <w:r>
        <w:rPr>
          <w:rFonts w:ascii="宋体" w:hAnsi="宋体" w:cs="宋体" w:eastAsia="宋体"/>
          <w:sz w:val="28"/>
          <w:color w:val="000000"/>
          <w:b w:val="off"/>
          <w:i w:val="off"/>
        </w:rPr>
        <w:t>较男性多见。 至目前为止，病因不清。</w:t>
      </w:r>
    </w:p>
    <w:p>
      <w:pPr>
        <w:wordWrap w:val="on"/>
        <w:autoSpaceDE w:val="off"/>
        <w:autoSpaceDN w:val="off"/>
        <w:spacing w:before="20" w:after="0" w:line="463" w:lineRule="atLeast"/>
        <w:ind w:left="300" w:right="880" w:firstLine="700"/>
        <w:jc w:val="both"/>
        <w:textAlignment w:val="auto"/>
        <w:rPr>
          <w:sz w:val="28"/>
        </w:rPr>
      </w:pPr>
      <w:r>
        <w:rPr>
          <w:rFonts w:ascii="宋体" w:hAnsi="宋体" w:cs="宋体" w:eastAsia="宋体"/>
          <w:sz w:val="28"/>
          <w:color w:val="000000"/>
          <w:b w:val="off"/>
          <w:i w:val="off"/>
        </w:rPr>
        <w:t>中医学无此病名，从症状描述及其临床特点看，可属“虚劳”范</w:t>
      </w:r>
      <w:r>
        <w:rPr>
          <w:rFonts w:ascii="宋体" w:hAnsi="宋体" w:cs="宋体" w:eastAsia="宋体"/>
          <w:sz w:val="28"/>
          <w:color w:val="000000"/>
          <w:b w:val="off"/>
          <w:i w:val="off"/>
        </w:rPr>
        <w:t>畴。本病病因病机主要与年老体弱，或气血不足，或肾精亏乏、髓</w:t>
      </w:r>
      <w:r>
        <w:rPr>
          <w:rFonts w:ascii="宋体" w:hAnsi="宋体" w:cs="宋体" w:eastAsia="宋体"/>
          <w:sz w:val="28"/>
          <w:color w:val="000000"/>
          <w:b w:val="off"/>
          <w:i w:val="off"/>
        </w:rPr>
        <w:t>海失养，或脾虚痰阻，清阳不升，或肝阳上亢有关。脑为“髓海”，肾</w:t>
      </w:r>
      <w:r>
        <w:rPr>
          <w:rFonts w:ascii="宋体" w:hAnsi="宋体" w:cs="宋体" w:eastAsia="宋体"/>
          <w:sz w:val="28"/>
          <w:color w:val="000000"/>
          <w:b w:val="off"/>
          <w:i w:val="off"/>
        </w:rPr>
        <w:t>主骨生髓，“髓海不足，则脑转耳鸣，胫痠眩冒，日无所见，懈怠安</w:t>
      </w:r>
      <w:r>
        <w:rPr>
          <w:rFonts w:ascii="宋体" w:hAnsi="宋体" w:cs="宋体" w:eastAsia="宋体"/>
          <w:sz w:val="28"/>
          <w:color w:val="000000"/>
          <w:b w:val="off"/>
          <w:i w:val="off"/>
        </w:rPr>
        <w:t>卧”。 (《灵枢·海论》)，说明肾在本病发病中的主导作用。 临床所</w:t>
      </w:r>
      <w:r>
        <w:rPr>
          <w:rFonts w:ascii="宋体" w:hAnsi="宋体" w:cs="宋体" w:eastAsia="宋体"/>
          <w:sz w:val="28"/>
          <w:color w:val="000000"/>
          <w:b w:val="off"/>
          <w:i w:val="off"/>
        </w:rPr>
        <w:t>见，本病以肾精亏虚较多。针灸对改善症状，延缓和阻滞病理进展</w:t>
      </w:r>
      <w:r>
        <w:rPr>
          <w:rFonts w:ascii="宋体" w:hAnsi="宋体" w:cs="宋体" w:eastAsia="宋体"/>
          <w:sz w:val="28"/>
          <w:color w:val="000000"/>
          <w:b w:val="off"/>
          <w:i w:val="off"/>
        </w:rPr>
        <w:t>均有积极意义。</w:t>
      </w:r>
    </w:p>
    <w:p>
      <w:pPr>
        <w:wordWrap w:val="on"/>
        <w:autoSpaceDE w:val="off"/>
        <w:autoSpaceDN w:val="off"/>
        <w:spacing w:before="60" w:after="0" w:line="400" w:lineRule="atLeast"/>
        <w:ind w:left="34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80" w:after="0" w:line="400" w:lineRule="atLeast"/>
        <w:ind w:left="1000" w:right="0"/>
        <w:jc w:val="both"/>
        <w:textAlignment w:val="auto"/>
        <w:rPr>
          <w:sz w:val="28"/>
        </w:rPr>
      </w:pPr>
      <w:r>
        <w:rPr>
          <w:rFonts w:ascii="宋体" w:hAnsi="宋体" w:cs="宋体" w:eastAsia="宋体"/>
          <w:sz w:val="28"/>
          <w:color w:val="000000"/>
          <w:b w:val="off"/>
          <w:i w:val="off"/>
        </w:rPr>
        <w:t>1.肾精亏虚</w:t>
      </w:r>
    </w:p>
    <w:p>
      <w:pPr>
        <w:wordWrap w:val="on"/>
        <w:autoSpaceDE w:val="off"/>
        <w:autoSpaceDN w:val="off"/>
        <w:spacing w:before="80" w:after="0" w:line="400" w:lineRule="atLeast"/>
        <w:ind w:left="1000" w:right="0"/>
        <w:jc w:val="both"/>
        <w:textAlignment w:val="auto"/>
        <w:rPr>
          <w:sz w:val="28"/>
        </w:rPr>
      </w:pPr>
      <w:r>
        <w:rPr>
          <w:rFonts w:ascii="宋体" w:hAnsi="宋体" w:cs="宋体" w:eastAsia="宋体"/>
          <w:sz w:val="28"/>
          <w:color w:val="000000"/>
          <w:b w:val="off"/>
          <w:i w:val="off"/>
        </w:rPr>
        <w:t>(1)临床表现：表情呆滞，耳聋，健忘，视物模糊，发白齿落。久</w:t>
      </w:r>
      <w:r>
        <w:br w:type="page"/>
      </w:r>
    </w:p>
    <w:p>
      <w:pPr>
        <w:wordWrap w:val="on"/>
        <w:autoSpaceDE w:val="off"/>
        <w:autoSpaceDN w:val="off"/>
        <w:spacing w:before="520" w:after="0" w:line="380" w:lineRule="atLeast"/>
        <w:ind w:left="680" w:right="0"/>
        <w:jc w:val="both"/>
        <w:textAlignment w:val="auto"/>
        <w:rPr>
          <w:sz w:val="27"/>
        </w:rPr>
      </w:pPr>
      <w:r>
        <w:rPr>
          <w:rFonts w:ascii="宋体" w:hAnsi="宋体" w:cs="宋体" w:eastAsia="宋体"/>
          <w:sz w:val="27"/>
          <w:color w:val="000000"/>
          <w:u w:val="single"/>
          <w:b w:val="off"/>
          <w:i w:val="off"/>
        </w:rPr>
        <w:t xml:space="preserve">206 常见老年病针灸治疗                                       </w:t>
      </w:r>
    </w:p>
    <w:p>
      <w:pPr>
        <w:wordWrap w:val="on"/>
        <w:autoSpaceDE w:val="off"/>
        <w:autoSpaceDN w:val="off"/>
        <w:spacing w:before="440" w:after="0" w:line="360" w:lineRule="atLeast"/>
        <w:ind w:left="680" w:right="0"/>
        <w:jc w:val="both"/>
        <w:textAlignment w:val="auto"/>
        <w:rPr>
          <w:sz w:val="27"/>
        </w:rPr>
      </w:pPr>
      <w:r>
        <w:rPr>
          <w:rFonts w:ascii="宋体" w:hAnsi="宋体" w:cs="宋体" w:eastAsia="宋体"/>
          <w:sz w:val="27"/>
          <w:color w:val="000000"/>
          <w:b w:val="off"/>
          <w:i w:val="off"/>
        </w:rPr>
        <w:t>病甚者可见起居不常或卧床不起，大小便失常，舌淡苔薄，脉沉细弱。</w:t>
      </w:r>
    </w:p>
    <w:p>
      <w:pPr>
        <w:wordWrap w:val="on"/>
        <w:autoSpaceDE w:val="off"/>
        <w:autoSpaceDN w:val="off"/>
        <w:spacing w:before="100" w:after="0" w:line="380" w:lineRule="atLeast"/>
        <w:ind w:left="1260" w:right="0"/>
        <w:jc w:val="both"/>
        <w:textAlignment w:val="auto"/>
        <w:rPr>
          <w:sz w:val="27"/>
        </w:rPr>
      </w:pPr>
      <w:r>
        <w:rPr>
          <w:rFonts w:ascii="宋体" w:hAnsi="宋体" w:cs="宋体" w:eastAsia="宋体"/>
          <w:sz w:val="27"/>
          <w:color w:val="000000"/>
          <w:b w:val="off"/>
          <w:i w:val="off"/>
        </w:rPr>
        <w:t>(2)治疗原则：补肾益精。</w:t>
      </w:r>
    </w:p>
    <w:p>
      <w:pPr>
        <w:wordWrap w:val="on"/>
        <w:autoSpaceDE w:val="off"/>
        <w:autoSpaceDN w:val="off"/>
        <w:spacing w:before="20" w:after="0" w:line="460" w:lineRule="atLeast"/>
        <w:ind w:left="600" w:right="600" w:firstLine="660"/>
        <w:jc w:val="both"/>
        <w:textAlignment w:val="auto"/>
        <w:rPr>
          <w:sz w:val="27"/>
        </w:rPr>
      </w:pPr>
      <w:r>
        <w:rPr>
          <w:rFonts w:ascii="宋体" w:hAnsi="宋体" w:cs="宋体" w:eastAsia="宋体"/>
          <w:sz w:val="27"/>
          <w:color w:val="000000"/>
          <w:b w:val="off"/>
          <w:i w:val="off"/>
        </w:rPr>
        <w:t>(3)选穴及治疗方法：取肾经、督脉及背俞穴为主，选太溪、肾</w:t>
      </w:r>
      <w:r>
        <w:rPr>
          <w:rFonts w:ascii="宋体" w:hAnsi="宋体" w:cs="宋体" w:eastAsia="宋体"/>
          <w:sz w:val="27"/>
          <w:color w:val="000000"/>
          <w:b w:val="off"/>
          <w:i w:val="off"/>
        </w:rPr>
        <w:t>俞、百会、大椎、命门、足三里穴。 针用补法，可酌加艾灸。</w:t>
      </w:r>
    </w:p>
    <w:p>
      <w:pPr>
        <w:wordWrap w:val="on"/>
        <w:autoSpaceDE w:val="off"/>
        <w:autoSpaceDN w:val="off"/>
        <w:spacing w:before="0" w:after="0" w:line="460" w:lineRule="atLeast"/>
        <w:ind w:left="560" w:right="600" w:firstLine="700"/>
        <w:jc w:val="both"/>
        <w:textAlignment w:val="auto"/>
        <w:rPr>
          <w:sz w:val="27"/>
        </w:rPr>
      </w:pPr>
      <w:r>
        <w:rPr>
          <w:rFonts w:ascii="宋体" w:hAnsi="宋体" w:cs="宋体" w:eastAsia="宋体"/>
          <w:sz w:val="27"/>
          <w:color w:val="000000"/>
          <w:b w:val="off"/>
          <w:i w:val="off"/>
        </w:rPr>
        <w:t>(4)方义：取太溪、肾俞穴以补肾中精气，肾精充盈则髓海得</w:t>
      </w:r>
      <w:r>
        <w:rPr>
          <w:rFonts w:ascii="宋体" w:hAnsi="宋体" w:cs="宋体" w:eastAsia="宋体"/>
          <w:sz w:val="27"/>
          <w:color w:val="000000"/>
          <w:b w:val="off"/>
          <w:i w:val="off"/>
        </w:rPr>
        <w:t>养。督脉循行于腰背正中，经项部入脑内，属脑。取督脉经穴百</w:t>
      </w:r>
      <w:r>
        <w:rPr>
          <w:rFonts w:ascii="宋体" w:hAnsi="宋体" w:cs="宋体" w:eastAsia="宋体"/>
          <w:sz w:val="27"/>
          <w:color w:val="000000"/>
          <w:b w:val="off"/>
          <w:i w:val="off"/>
        </w:rPr>
        <w:t>会、大椎、命门穴以补益脑髓。阳明经为多气多血之经并和脾经相</w:t>
      </w:r>
      <w:r>
        <w:rPr>
          <w:rFonts w:ascii="宋体" w:hAnsi="宋体" w:cs="宋体" w:eastAsia="宋体"/>
          <w:sz w:val="27"/>
          <w:color w:val="000000"/>
          <w:b w:val="off"/>
          <w:i w:val="off"/>
        </w:rPr>
        <w:t>表里，取足阳明经穴足三里穴以健脾胃、补气血，补后天以助先天。</w:t>
      </w:r>
      <w:r>
        <w:rPr>
          <w:rFonts w:ascii="宋体" w:hAnsi="宋体" w:cs="宋体" w:eastAsia="宋体"/>
          <w:sz w:val="27"/>
          <w:color w:val="000000"/>
          <w:b w:val="off"/>
          <w:i w:val="off"/>
        </w:rPr>
        <w:t>诸穴合用，有补肾益髓之功。</w:t>
      </w:r>
    </w:p>
    <w:p>
      <w:pPr>
        <w:wordWrap w:val="on"/>
        <w:autoSpaceDE w:val="off"/>
        <w:autoSpaceDN w:val="off"/>
        <w:spacing w:before="100" w:after="0" w:line="360" w:lineRule="atLeast"/>
        <w:ind w:left="1260" w:right="0"/>
        <w:jc w:val="both"/>
        <w:textAlignment w:val="auto"/>
        <w:rPr>
          <w:sz w:val="27"/>
        </w:rPr>
      </w:pPr>
      <w:r>
        <w:rPr>
          <w:rFonts w:ascii="宋体" w:hAnsi="宋体" w:cs="宋体" w:eastAsia="宋体"/>
          <w:sz w:val="27"/>
          <w:color w:val="000000"/>
          <w:b w:val="off"/>
          <w:i w:val="off"/>
        </w:rPr>
        <w:t>2.气血亏虚</w:t>
      </w:r>
    </w:p>
    <w:p>
      <w:pPr>
        <w:wordWrap w:val="on"/>
        <w:autoSpaceDE w:val="off"/>
        <w:autoSpaceDN w:val="off"/>
        <w:spacing w:before="40" w:after="0" w:line="460" w:lineRule="atLeast"/>
        <w:ind w:left="580" w:right="580" w:firstLine="680"/>
        <w:jc w:val="both"/>
        <w:textAlignment w:val="auto"/>
        <w:rPr>
          <w:sz w:val="27"/>
        </w:rPr>
      </w:pPr>
      <w:r>
        <w:rPr>
          <w:rFonts w:ascii="宋体" w:hAnsi="宋体" w:cs="宋体" w:eastAsia="宋体"/>
          <w:sz w:val="27"/>
          <w:color w:val="000000"/>
          <w:b w:val="off"/>
          <w:i w:val="off"/>
        </w:rPr>
        <w:t>(1)临床表现：表情呆滞，记忆遗忘，头晕，四肢乏力，面色㿠</w:t>
      </w:r>
      <w:r>
        <w:rPr>
          <w:rFonts w:ascii="宋体" w:hAnsi="宋体" w:cs="宋体" w:eastAsia="宋体"/>
          <w:sz w:val="27"/>
          <w:color w:val="000000"/>
          <w:b w:val="off"/>
          <w:i w:val="off"/>
        </w:rPr>
        <w:t>白，怯冷蜷卧，唇爪无华，舌淡脉细。</w:t>
      </w:r>
    </w:p>
    <w:p>
      <w:pPr>
        <w:wordWrap w:val="on"/>
        <w:autoSpaceDE w:val="off"/>
        <w:autoSpaceDN w:val="off"/>
        <w:spacing w:before="80" w:after="0" w:line="380" w:lineRule="atLeast"/>
        <w:ind w:left="1260" w:right="0"/>
        <w:jc w:val="both"/>
        <w:textAlignment w:val="auto"/>
        <w:rPr>
          <w:sz w:val="27"/>
        </w:rPr>
      </w:pPr>
      <w:r>
        <w:rPr>
          <w:rFonts w:ascii="宋体" w:hAnsi="宋体" w:cs="宋体" w:eastAsia="宋体"/>
          <w:sz w:val="27"/>
          <w:color w:val="000000"/>
          <w:b w:val="off"/>
          <w:i w:val="off"/>
        </w:rPr>
        <w:t>(2)治疗原则：补气养血。</w:t>
      </w:r>
    </w:p>
    <w:p>
      <w:pPr>
        <w:wordWrap w:val="on"/>
        <w:autoSpaceDE w:val="off"/>
        <w:autoSpaceDN w:val="off"/>
        <w:spacing w:before="20" w:after="0" w:line="460" w:lineRule="atLeast"/>
        <w:ind w:left="600" w:right="580" w:firstLine="660"/>
        <w:jc w:val="both"/>
        <w:textAlignment w:val="auto"/>
        <w:rPr>
          <w:sz w:val="27"/>
        </w:rPr>
      </w:pPr>
      <w:r>
        <w:rPr>
          <w:rFonts w:ascii="宋体" w:hAnsi="宋体" w:cs="宋体" w:eastAsia="宋体"/>
          <w:sz w:val="27"/>
          <w:color w:val="000000"/>
          <w:b w:val="off"/>
          <w:i w:val="off"/>
        </w:rPr>
        <w:t>(3)选穴及治疗方法：取背俞穴和足阳明胃经穴为主，选脾</w:t>
      </w:r>
      <w:r>
        <w:rPr>
          <w:rFonts w:ascii="宋体" w:hAnsi="宋体" w:cs="宋体" w:eastAsia="宋体"/>
          <w:sz w:val="27"/>
          <w:color w:val="000000"/>
          <w:b w:val="off"/>
          <w:i w:val="off"/>
        </w:rPr>
        <w:t>俞、肾俞、关元、足三里、后顶、百会穴。针用补法，或用艾灸。</w:t>
      </w:r>
    </w:p>
    <w:p>
      <w:pPr>
        <w:wordWrap w:val="on"/>
        <w:autoSpaceDE w:val="off"/>
        <w:autoSpaceDN w:val="off"/>
        <w:spacing w:before="20" w:after="0" w:line="450" w:lineRule="atLeast"/>
        <w:ind w:left="560" w:right="600" w:firstLine="700"/>
        <w:jc w:val="both"/>
        <w:textAlignment w:val="auto"/>
        <w:rPr>
          <w:sz w:val="27"/>
        </w:rPr>
      </w:pPr>
      <w:r>
        <w:rPr>
          <w:rFonts w:ascii="宋体" w:hAnsi="宋体" w:cs="宋体" w:eastAsia="宋体"/>
          <w:sz w:val="27"/>
          <w:color w:val="000000"/>
          <w:b w:val="off"/>
          <w:i w:val="off"/>
        </w:rPr>
        <w:t>(4)方义：取脾、肾俞穴以健补脾肾，益先、后天之本。足三里</w:t>
      </w:r>
      <w:r>
        <w:rPr>
          <w:rFonts w:ascii="宋体" w:hAnsi="宋体" w:cs="宋体" w:eastAsia="宋体"/>
          <w:sz w:val="27"/>
          <w:color w:val="000000"/>
          <w:b w:val="off"/>
          <w:i w:val="off"/>
        </w:rPr>
        <w:t>穴为胃经合穴，可健脾以资气血生化之源。关元穴培补元气，后</w:t>
      </w:r>
      <w:r>
        <w:rPr>
          <w:rFonts w:ascii="宋体" w:hAnsi="宋体" w:cs="宋体" w:eastAsia="宋体"/>
          <w:sz w:val="27"/>
          <w:color w:val="000000"/>
          <w:b w:val="off"/>
          <w:i w:val="off"/>
        </w:rPr>
        <w:t>顶、百会穴乃局部取穴，使气血上贯脑络。诸穴合用，叮补养气血，</w:t>
      </w:r>
      <w:r>
        <w:rPr>
          <w:rFonts w:ascii="宋体" w:hAnsi="宋体" w:cs="宋体" w:eastAsia="宋体"/>
          <w:sz w:val="27"/>
          <w:color w:val="000000"/>
          <w:b w:val="off"/>
          <w:i w:val="off"/>
        </w:rPr>
        <w:t>健脾补肾。</w:t>
      </w:r>
    </w:p>
    <w:p>
      <w:pPr>
        <w:wordWrap w:val="on"/>
        <w:autoSpaceDE w:val="off"/>
        <w:autoSpaceDN w:val="off"/>
        <w:spacing w:before="100" w:after="0" w:line="380" w:lineRule="atLeast"/>
        <w:ind w:left="1260" w:right="0"/>
        <w:jc w:val="both"/>
        <w:textAlignment w:val="auto"/>
        <w:rPr>
          <w:sz w:val="27"/>
        </w:rPr>
      </w:pPr>
      <w:r>
        <w:rPr>
          <w:rFonts w:ascii="宋体" w:hAnsi="宋体" w:cs="宋体" w:eastAsia="宋体"/>
          <w:sz w:val="27"/>
          <w:color w:val="000000"/>
          <w:b w:val="off"/>
          <w:i w:val="off"/>
        </w:rPr>
        <w:t>3.肝阳上亢</w:t>
      </w:r>
    </w:p>
    <w:p>
      <w:pPr>
        <w:wordWrap w:val="on"/>
        <w:autoSpaceDE w:val="off"/>
        <w:autoSpaceDN w:val="off"/>
        <w:spacing w:before="0" w:after="0" w:line="470" w:lineRule="atLeast"/>
        <w:ind w:left="580" w:right="580" w:firstLine="680"/>
        <w:jc w:val="both"/>
        <w:textAlignment w:val="auto"/>
        <w:rPr>
          <w:sz w:val="27"/>
        </w:rPr>
      </w:pPr>
      <w:r>
        <w:rPr>
          <w:rFonts w:ascii="宋体" w:hAnsi="宋体" w:cs="宋体" w:eastAsia="宋体"/>
          <w:sz w:val="27"/>
          <w:color w:val="000000"/>
          <w:b w:val="off"/>
          <w:i w:val="off"/>
        </w:rPr>
        <w:t>(1)临床表现：时而表情淡漠，时而烦躁易怒，头痛且胀，面色</w:t>
      </w:r>
      <w:r>
        <w:rPr>
          <w:rFonts w:ascii="宋体" w:hAnsi="宋体" w:cs="宋体" w:eastAsia="宋体"/>
          <w:sz w:val="27"/>
          <w:color w:val="000000"/>
          <w:b w:val="off"/>
          <w:i w:val="off"/>
        </w:rPr>
        <w:t>潮红，少寐不安，耳鸣遗忘，舌红，脉弦。</w:t>
      </w:r>
    </w:p>
    <w:p>
      <w:pPr>
        <w:wordWrap w:val="on"/>
        <w:autoSpaceDE w:val="off"/>
        <w:autoSpaceDN w:val="off"/>
        <w:spacing w:before="100" w:after="0" w:line="360" w:lineRule="atLeast"/>
        <w:ind w:left="1260" w:right="0"/>
        <w:jc w:val="both"/>
        <w:textAlignment w:val="auto"/>
        <w:rPr>
          <w:sz w:val="27"/>
        </w:rPr>
      </w:pPr>
      <w:r>
        <w:rPr>
          <w:rFonts w:ascii="宋体" w:hAnsi="宋体" w:cs="宋体" w:eastAsia="宋体"/>
          <w:sz w:val="27"/>
          <w:color w:val="000000"/>
          <w:b w:val="off"/>
          <w:i w:val="off"/>
        </w:rPr>
        <w:t>(2)治疗原则：平肝熄风，醒神健脑。</w:t>
      </w:r>
    </w:p>
    <w:p>
      <w:pPr>
        <w:wordWrap w:val="on"/>
        <w:autoSpaceDE w:val="off"/>
        <w:autoSpaceDN w:val="off"/>
        <w:spacing w:before="60" w:after="0" w:line="440" w:lineRule="atLeast"/>
        <w:ind w:left="600" w:right="580" w:firstLine="660"/>
        <w:jc w:val="both"/>
        <w:textAlignment w:val="auto"/>
        <w:rPr>
          <w:sz w:val="27"/>
        </w:rPr>
      </w:pPr>
      <w:r>
        <w:rPr>
          <w:rFonts w:ascii="宋体" w:hAnsi="宋体" w:cs="宋体" w:eastAsia="宋体"/>
          <w:sz w:val="27"/>
          <w:color w:val="000000"/>
          <w:b w:val="off"/>
          <w:i w:val="off"/>
        </w:rPr>
        <w:t>(3)选穴及治疗方法：取足厥阴、少阴经、督脉经穴为主，选太</w:t>
      </w:r>
      <w:r>
        <w:rPr>
          <w:rFonts w:ascii="宋体" w:hAnsi="宋体" w:cs="宋体" w:eastAsia="宋体"/>
          <w:sz w:val="27"/>
          <w:color w:val="000000"/>
          <w:b w:val="off"/>
          <w:i w:val="off"/>
        </w:rPr>
        <w:t>冲、合谷、水沟、四神聪、涌泉穴。 针用泻法。</w:t>
      </w:r>
    </w:p>
    <w:p>
      <w:pPr>
        <w:wordWrap w:val="on"/>
        <w:autoSpaceDE w:val="off"/>
        <w:autoSpaceDN w:val="off"/>
        <w:spacing w:before="40" w:after="0" w:line="450" w:lineRule="atLeast"/>
        <w:ind w:left="580" w:right="580" w:firstLine="680"/>
        <w:jc w:val="both"/>
        <w:textAlignment w:val="auto"/>
        <w:rPr>
          <w:sz w:val="27"/>
        </w:rPr>
      </w:pPr>
      <w:r>
        <w:rPr>
          <w:rFonts w:ascii="宋体" w:hAnsi="宋体" w:cs="宋体" w:eastAsia="宋体"/>
          <w:sz w:val="27"/>
          <w:color w:val="000000"/>
          <w:b w:val="off"/>
          <w:i w:val="off"/>
        </w:rPr>
        <w:t>(4)方义：水沟穴为手足阳明经和督脉经穴的交会穴，有醒神</w:t>
      </w:r>
      <w:r>
        <w:rPr>
          <w:rFonts w:ascii="宋体" w:hAnsi="宋体" w:cs="宋体" w:eastAsia="宋体"/>
          <w:sz w:val="27"/>
          <w:color w:val="000000"/>
          <w:b w:val="off"/>
          <w:i w:val="off"/>
        </w:rPr>
        <w:t>之功；合谷、太冲穴相配，又名“四关”，有镇肝熄风，开关利窍明智</w:t>
      </w:r>
      <w:r>
        <w:rPr>
          <w:rFonts w:ascii="宋体" w:hAnsi="宋体" w:cs="宋体" w:eastAsia="宋体"/>
          <w:sz w:val="27"/>
          <w:color w:val="000000"/>
          <w:b w:val="off"/>
          <w:i w:val="off"/>
        </w:rPr>
        <w:t>的作用；四神聪穴健脑安神；涌泉穴为足少阴经穴，有滋肾定志的</w:t>
      </w:r>
      <w:r>
        <w:rPr>
          <w:rFonts w:ascii="宋体" w:hAnsi="宋体" w:cs="宋体" w:eastAsia="宋体"/>
          <w:sz w:val="27"/>
          <w:color w:val="000000"/>
          <w:b w:val="off"/>
          <w:i w:val="off"/>
        </w:rPr>
        <w:t>作用。诸穴相配可平肝熄风，醒神健脑。</w:t>
      </w:r>
    </w:p>
    <w:p>
      <w:pPr>
        <w:wordWrap w:val="on"/>
        <w:autoSpaceDE w:val="off"/>
        <w:autoSpaceDN w:val="off"/>
        <w:spacing w:before="100" w:after="0" w:line="360" w:lineRule="atLeast"/>
        <w:ind w:left="1260" w:right="0"/>
        <w:jc w:val="both"/>
        <w:textAlignment w:val="auto"/>
        <w:rPr>
          <w:sz w:val="27"/>
        </w:rPr>
      </w:pPr>
      <w:r>
        <w:rPr>
          <w:rFonts w:ascii="宋体" w:hAnsi="宋体" w:cs="宋体" w:eastAsia="宋体"/>
          <w:sz w:val="27"/>
          <w:color w:val="000000"/>
          <w:b w:val="off"/>
          <w:i w:val="off"/>
        </w:rPr>
        <w:t>4.脾虚痰阻</w:t>
      </w:r>
    </w:p>
    <w:p>
      <w:pPr>
        <w:wordWrap w:val="on"/>
        <w:autoSpaceDE w:val="off"/>
        <w:autoSpaceDN w:val="off"/>
        <w:spacing w:before="140" w:after="0" w:line="360" w:lineRule="atLeast"/>
        <w:ind w:left="1260" w:right="0"/>
        <w:jc w:val="both"/>
        <w:textAlignment w:val="auto"/>
        <w:rPr>
          <w:sz w:val="27"/>
        </w:rPr>
      </w:pPr>
      <w:r>
        <w:rPr>
          <w:rFonts w:ascii="宋体" w:hAnsi="宋体" w:cs="宋体" w:eastAsia="宋体"/>
          <w:sz w:val="27"/>
          <w:color w:val="000000"/>
          <w:b w:val="off"/>
          <w:i w:val="off"/>
        </w:rPr>
        <w:t>(1)临床表现：形体肥胖，头目眩晕，大便溏泻，四肢倦怠而微</w:t>
      </w:r>
      <w:r>
        <w:br w:type="page"/>
      </w:r>
    </w:p>
    <w:p>
      <w:pPr>
        <w:wordWrap w:val="on"/>
        <w:autoSpaceDE w:val="off"/>
        <w:autoSpaceDN w:val="off"/>
        <w:spacing w:before="340" w:after="0" w:line="360" w:lineRule="atLeast"/>
        <w:ind w:left="4880" w:right="0"/>
        <w:jc w:val="both"/>
        <w:textAlignment w:val="auto"/>
        <w:rPr>
          <w:sz w:val="27"/>
        </w:rPr>
      </w:pPr>
      <w:r>
        <w:rPr>
          <w:rFonts w:ascii="宋体" w:hAnsi="宋体" w:cs="宋体" w:eastAsia="宋体"/>
          <w:sz w:val="27"/>
          <w:color w:val="000000"/>
          <w:b w:val="off"/>
          <w:i w:val="off"/>
        </w:rPr>
        <w:t>下篇  各种</w:t>
      </w:r>
      <w:r>
        <w:rPr>
          <w:rFonts w:ascii="宋体" w:hAnsi="宋体" w:cs="宋体" w:eastAsia="宋体"/>
          <w:sz w:val="27"/>
          <w:color w:val="000000"/>
          <w:u w:val="single"/>
          <w:b w:val="off"/>
          <w:i w:val="off"/>
        </w:rPr>
        <w:t>老年疾病的针灸治疗 207</w:t>
      </w:r>
    </w:p>
    <w:p>
      <w:pPr>
        <w:wordWrap w:val="on"/>
        <w:autoSpaceDE w:val="off"/>
        <w:autoSpaceDN w:val="off"/>
        <w:spacing w:before="480" w:after="0" w:line="360" w:lineRule="atLeast"/>
        <w:ind w:left="300" w:right="0"/>
        <w:jc w:val="both"/>
        <w:textAlignment w:val="auto"/>
        <w:rPr>
          <w:sz w:val="27"/>
        </w:rPr>
      </w:pPr>
      <w:r>
        <w:rPr>
          <w:rFonts w:ascii="宋体" w:hAnsi="宋体" w:cs="宋体" w:eastAsia="宋体"/>
          <w:sz w:val="27"/>
          <w:color w:val="000000"/>
          <w:b w:val="off"/>
          <w:i w:val="off"/>
        </w:rPr>
        <w:t>浮肿，嗜睡，脘痞欲呕，舌苔厚腻，脉滑。</w:t>
      </w:r>
    </w:p>
    <w:p>
      <w:pPr>
        <w:wordWrap w:val="on"/>
        <w:autoSpaceDE w:val="off"/>
        <w:autoSpaceDN w:val="off"/>
        <w:spacing w:before="100" w:after="0" w:line="360" w:lineRule="atLeast"/>
        <w:ind w:left="980" w:right="0"/>
        <w:jc w:val="both"/>
        <w:textAlignment w:val="auto"/>
        <w:rPr>
          <w:sz w:val="27"/>
        </w:rPr>
      </w:pPr>
      <w:r>
        <w:rPr>
          <w:rFonts w:ascii="宋体" w:hAnsi="宋体" w:cs="宋体" w:eastAsia="宋体"/>
          <w:sz w:val="27"/>
          <w:color w:val="000000"/>
          <w:b w:val="off"/>
          <w:i w:val="off"/>
        </w:rPr>
        <w:t>(2)治疗原则：健脾和胃，燥湿化痰。</w:t>
      </w:r>
    </w:p>
    <w:p>
      <w:pPr>
        <w:wordWrap w:val="on"/>
        <w:autoSpaceDE w:val="off"/>
        <w:autoSpaceDN w:val="off"/>
        <w:spacing w:before="0" w:after="0" w:line="440" w:lineRule="atLeast"/>
        <w:ind w:left="300" w:right="900" w:firstLine="680"/>
        <w:jc w:val="both"/>
        <w:textAlignment w:val="auto"/>
        <w:rPr>
          <w:sz w:val="27"/>
        </w:rPr>
      </w:pPr>
      <w:r>
        <w:rPr>
          <w:rFonts w:ascii="宋体" w:hAnsi="宋体" w:cs="宋体" w:eastAsia="宋体"/>
          <w:sz w:val="27"/>
          <w:color w:val="000000"/>
          <w:b w:val="off"/>
          <w:i w:val="off"/>
        </w:rPr>
        <w:t>(3)选穴及治疗方法：取背俞、足阳明胃经穴为主，选脾俞、胃</w:t>
      </w:r>
      <w:r>
        <w:rPr>
          <w:rFonts w:ascii="宋体" w:hAnsi="宋体" w:cs="宋体" w:eastAsia="宋体"/>
          <w:sz w:val="27"/>
          <w:color w:val="000000"/>
          <w:b w:val="off"/>
          <w:i w:val="off"/>
        </w:rPr>
        <w:t>俞、足三里、丰隆、正营、承灵、脑空穴。 针用泻法。</w:t>
      </w:r>
    </w:p>
    <w:p>
      <w:pPr>
        <w:wordWrap w:val="on"/>
        <w:autoSpaceDE w:val="off"/>
        <w:autoSpaceDN w:val="off"/>
        <w:spacing w:before="0" w:after="0" w:line="460" w:lineRule="atLeast"/>
        <w:ind w:left="320" w:right="880" w:firstLine="660"/>
        <w:jc w:val="both"/>
        <w:textAlignment w:val="auto"/>
        <w:rPr>
          <w:sz w:val="27"/>
        </w:rPr>
      </w:pPr>
      <w:r>
        <w:rPr>
          <w:rFonts w:ascii="宋体" w:hAnsi="宋体" w:cs="宋体" w:eastAsia="宋体"/>
          <w:sz w:val="27"/>
          <w:color w:val="000000"/>
          <w:b w:val="off"/>
          <w:i w:val="off"/>
        </w:rPr>
        <w:t>(4)方义：方用脾俞、胃俞穴健脾和胃：足三里穴通调中焦以</w:t>
      </w:r>
      <w:r>
        <w:rPr>
          <w:rFonts w:ascii="宋体" w:hAnsi="宋体" w:cs="宋体" w:eastAsia="宋体"/>
          <w:sz w:val="27"/>
          <w:color w:val="000000"/>
          <w:b w:val="off"/>
          <w:i w:val="off"/>
        </w:rPr>
        <w:t>助运化；丰隆穴蠲浊化痰；正营、承灵、脑空穴通络升阳，利窍醒裤。</w:t>
      </w:r>
    </w:p>
    <w:p>
      <w:pPr>
        <w:wordWrap w:val="on"/>
        <w:autoSpaceDE w:val="off"/>
        <w:autoSpaceDN w:val="off"/>
        <w:spacing w:before="80" w:after="0" w:line="360" w:lineRule="atLeast"/>
        <w:ind w:left="300" w:right="0"/>
        <w:jc w:val="both"/>
        <w:textAlignment w:val="auto"/>
        <w:rPr>
          <w:sz w:val="27"/>
        </w:rPr>
      </w:pPr>
      <w:r>
        <w:rPr>
          <w:rFonts w:ascii="宋体" w:hAnsi="宋体" w:cs="宋体" w:eastAsia="宋体"/>
          <w:sz w:val="27"/>
          <w:color w:val="000000"/>
          <w:b w:val="off"/>
          <w:i w:val="off"/>
        </w:rPr>
        <w:t>【其他疗法】</w:t>
      </w:r>
    </w:p>
    <w:p>
      <w:pPr>
        <w:wordWrap w:val="on"/>
        <w:autoSpaceDE w:val="off"/>
        <w:autoSpaceDN w:val="off"/>
        <w:spacing w:before="100" w:after="0" w:line="360" w:lineRule="atLeast"/>
        <w:ind w:left="980" w:right="0"/>
        <w:jc w:val="both"/>
        <w:textAlignment w:val="auto"/>
        <w:rPr>
          <w:sz w:val="27"/>
        </w:rPr>
      </w:pPr>
      <w:r>
        <w:rPr>
          <w:rFonts w:ascii="宋体" w:hAnsi="宋体" w:cs="宋体" w:eastAsia="宋体"/>
          <w:sz w:val="27"/>
          <w:color w:val="000000"/>
          <w:b w:val="off"/>
          <w:i w:val="off"/>
        </w:rPr>
        <w:t>(1)耳针：取神门、皮质下、肾、脑点穴。隔日1次，10次为 一疗程。</w:t>
      </w:r>
    </w:p>
    <w:p>
      <w:pPr>
        <w:wordWrap w:val="on"/>
        <w:autoSpaceDE w:val="off"/>
        <w:autoSpaceDN w:val="off"/>
        <w:spacing w:before="20" w:after="0" w:line="440" w:lineRule="atLeast"/>
        <w:ind w:left="300" w:right="880" w:firstLine="680"/>
        <w:jc w:val="both"/>
        <w:textAlignment w:val="auto"/>
        <w:rPr>
          <w:sz w:val="27"/>
        </w:rPr>
      </w:pPr>
      <w:r>
        <w:rPr>
          <w:rFonts w:ascii="宋体" w:hAnsi="宋体" w:cs="宋体" w:eastAsia="宋体"/>
          <w:sz w:val="27"/>
          <w:color w:val="000000"/>
          <w:b w:val="off"/>
          <w:i w:val="off"/>
        </w:rPr>
        <w:t>(2)穴位注射：选脾俞、肾俞、气海俞、关元俞、足三里穴。 用</w:t>
      </w:r>
      <w:r>
        <w:rPr>
          <w:rFonts w:ascii="宋体" w:hAnsi="宋体" w:cs="宋体" w:eastAsia="宋体"/>
          <w:sz w:val="27"/>
          <w:color w:val="000000"/>
          <w:b w:val="off"/>
          <w:i w:val="off"/>
        </w:rPr>
        <w:t>大脑组织液、脑活素注射液、胞二磷胆碱注射液、人体胎盘组织液、</w:t>
      </w:r>
      <w:r>
        <w:rPr>
          <w:rFonts w:ascii="宋体" w:hAnsi="宋体" w:cs="宋体" w:eastAsia="宋体"/>
          <w:sz w:val="27"/>
          <w:color w:val="000000"/>
          <w:b w:val="off"/>
          <w:i w:val="off"/>
        </w:rPr>
        <w:t>人参注射液、北芪注射液或当归注射液等穴位注射，每次取2个穴</w:t>
      </w:r>
      <w:r>
        <w:rPr>
          <w:rFonts w:ascii="宋体" w:hAnsi="宋体" w:cs="宋体" w:eastAsia="宋体"/>
          <w:sz w:val="27"/>
          <w:color w:val="000000"/>
          <w:b w:val="off"/>
          <w:i w:val="off"/>
        </w:rPr>
        <w:t>位，每日或隔1 1次，10次为一疗程。</w:t>
      </w:r>
    </w:p>
    <w:p>
      <w:pPr>
        <w:wordWrap w:val="on"/>
        <w:autoSpaceDE w:val="off"/>
        <w:autoSpaceDN w:val="off"/>
        <w:spacing w:before="120" w:after="0" w:line="360" w:lineRule="atLeast"/>
        <w:ind w:left="980" w:right="0"/>
        <w:jc w:val="both"/>
        <w:textAlignment w:val="auto"/>
        <w:rPr>
          <w:sz w:val="27"/>
        </w:rPr>
      </w:pPr>
      <w:r>
        <w:rPr>
          <w:rFonts w:ascii="宋体" w:hAnsi="宋体" w:cs="宋体" w:eastAsia="宋体"/>
          <w:sz w:val="27"/>
          <w:color w:val="000000"/>
          <w:b w:val="off"/>
          <w:i w:val="off"/>
        </w:rPr>
        <w:t>(3)梅花针点刺：督脉经、背俞穴和头部，中等刺激。</w:t>
      </w:r>
    </w:p>
    <w:p>
      <w:pPr>
        <w:wordWrap w:val="on"/>
        <w:autoSpaceDE w:val="off"/>
        <w:autoSpaceDN w:val="off"/>
        <w:spacing w:before="60" w:after="0" w:line="380" w:lineRule="atLeast"/>
        <w:ind w:left="30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0" w:after="0" w:line="460" w:lineRule="atLeast"/>
        <w:ind w:left="280" w:right="860" w:firstLine="700"/>
        <w:jc w:val="both"/>
        <w:textAlignment w:val="auto"/>
        <w:rPr>
          <w:sz w:val="27"/>
        </w:rPr>
      </w:pPr>
      <w:r>
        <w:rPr>
          <w:rFonts w:ascii="宋体" w:hAnsi="宋体" w:cs="宋体" w:eastAsia="宋体"/>
          <w:sz w:val="27"/>
          <w:color w:val="000000"/>
          <w:b w:val="off"/>
          <w:i w:val="off"/>
        </w:rPr>
        <w:t>(1)选用四神针、颞三针、脑三针、头智三针、手智三针、手三</w:t>
      </w:r>
      <w:r>
        <w:rPr>
          <w:rFonts w:ascii="宋体" w:hAnsi="宋体" w:cs="宋体" w:eastAsia="宋体"/>
          <w:sz w:val="27"/>
          <w:color w:val="000000"/>
          <w:b w:val="off"/>
          <w:i w:val="off"/>
        </w:rPr>
        <w:t>针、足三针(参见“老年高血压病”、“老年脑血管意外”、“老年性关</w:t>
      </w:r>
      <w:r>
        <w:rPr>
          <w:rFonts w:ascii="宋体" w:hAnsi="宋体" w:cs="宋体" w:eastAsia="宋体"/>
          <w:sz w:val="27"/>
          <w:color w:val="000000"/>
          <w:b w:val="off"/>
          <w:i w:val="off"/>
        </w:rPr>
        <w:t>节肌肉疼痛”、“老年心率失常”篇)、足智三针[涌泉、泉中(第三足</w:t>
      </w:r>
      <w:r>
        <w:rPr>
          <w:rFonts w:ascii="宋体" w:hAnsi="宋体" w:cs="宋体" w:eastAsia="宋体"/>
          <w:sz w:val="27"/>
          <w:color w:val="000000"/>
          <w:b w:val="off"/>
          <w:i w:val="off"/>
        </w:rPr>
        <w:t>趾关节与足跟连线中点)、泉中内(平泉中旁开0.8~1寸左右)]。</w:t>
      </w:r>
    </w:p>
    <w:p>
      <w:pPr>
        <w:wordWrap w:val="on"/>
        <w:autoSpaceDE w:val="off"/>
        <w:autoSpaceDN w:val="off"/>
        <w:spacing w:before="0" w:after="0" w:line="449" w:lineRule="atLeast"/>
        <w:ind w:left="300" w:right="840" w:firstLine="680"/>
        <w:jc w:val="both"/>
        <w:textAlignment w:val="auto"/>
        <w:rPr>
          <w:sz w:val="27"/>
        </w:rPr>
      </w:pPr>
      <w:r>
        <w:rPr>
          <w:rFonts w:ascii="宋体" w:hAnsi="宋体" w:cs="宋体" w:eastAsia="宋体"/>
          <w:sz w:val="27"/>
          <w:color w:val="000000"/>
          <w:b w:val="off"/>
          <w:i w:val="off"/>
        </w:rPr>
        <w:t>(2)足智三针穴解：涌泉穴为足少阴肾经井穴，肾藏志，志，通</w:t>
      </w:r>
      <w:r>
        <w:rPr>
          <w:rFonts w:ascii="宋体" w:hAnsi="宋体" w:cs="宋体" w:eastAsia="宋体"/>
          <w:sz w:val="27"/>
          <w:color w:val="000000"/>
          <w:b w:val="off"/>
          <w:i w:val="off"/>
        </w:rPr>
        <w:t>智，也就是指神志、智力，本穴具有宁神益智、开窍醒神之功。小儿</w:t>
      </w:r>
      <w:r>
        <w:rPr>
          <w:rFonts w:ascii="宋体" w:hAnsi="宋体" w:cs="宋体" w:eastAsia="宋体"/>
          <w:sz w:val="27"/>
          <w:color w:val="000000"/>
          <w:b w:val="off"/>
          <w:i w:val="off"/>
        </w:rPr>
        <w:t>自闭症、弱智儿童多静少动、老年痴呆者，往往是由于脑神经兴奋</w:t>
      </w:r>
      <w:r>
        <w:rPr>
          <w:rFonts w:ascii="宋体" w:hAnsi="宋体" w:cs="宋体" w:eastAsia="宋体"/>
          <w:sz w:val="27"/>
          <w:color w:val="000000"/>
          <w:b w:val="off"/>
          <w:i w:val="off"/>
        </w:rPr>
        <w:t>度不够所致。对于本病的治疗，应采取上病下取的原则，既头上有</w:t>
      </w:r>
      <w:r>
        <w:rPr>
          <w:rFonts w:ascii="宋体" w:hAnsi="宋体" w:cs="宋体" w:eastAsia="宋体"/>
          <w:sz w:val="27"/>
          <w:color w:val="000000"/>
          <w:b w:val="off"/>
          <w:i w:val="off"/>
        </w:rPr>
        <w:t>病，取远端足趾的穴位。由于肾藏精，精生髓，脑为髓之海，故取肾</w:t>
      </w:r>
      <w:r>
        <w:rPr>
          <w:rFonts w:ascii="宋体" w:hAnsi="宋体" w:cs="宋体" w:eastAsia="宋体"/>
          <w:sz w:val="27"/>
          <w:color w:val="000000"/>
          <w:b w:val="off"/>
          <w:i w:val="off"/>
        </w:rPr>
        <w:t>经之穴加以治疗。考足少阴肾经，起于小趾之下，斜行走向足底中</w:t>
      </w:r>
      <w:r>
        <w:rPr>
          <w:rFonts w:ascii="宋体" w:hAnsi="宋体" w:cs="宋体" w:eastAsia="宋体"/>
          <w:sz w:val="27"/>
          <w:color w:val="000000"/>
          <w:b w:val="off"/>
          <w:i w:val="off"/>
        </w:rPr>
        <w:t>央，再向内斜行，至舟状骨粗隆前下方凹陷的然骨穴，经内踝后方</w:t>
      </w:r>
      <w:r>
        <w:rPr>
          <w:rFonts w:ascii="宋体" w:hAnsi="宋体" w:cs="宋体" w:eastAsia="宋体"/>
          <w:sz w:val="27"/>
          <w:color w:val="000000"/>
          <w:b w:val="off"/>
          <w:i w:val="off"/>
        </w:rPr>
        <w:t>上行。涌泉位于足底，故靳老多取涌泉穴强刺激，加以治疗。然而</w:t>
      </w:r>
      <w:r>
        <w:rPr>
          <w:rFonts w:ascii="宋体" w:hAnsi="宋体" w:cs="宋体" w:eastAsia="宋体"/>
          <w:sz w:val="27"/>
          <w:color w:val="000000"/>
          <w:b w:val="off"/>
          <w:i w:val="off"/>
        </w:rPr>
        <w:t>由于脑病大多病症复杂，广泛涉及五脏六腑，区区 --个穴位难以奏</w:t>
      </w:r>
      <w:r>
        <w:rPr>
          <w:rFonts w:ascii="宋体" w:hAnsi="宋体" w:cs="宋体" w:eastAsia="宋体"/>
          <w:sz w:val="27"/>
          <w:color w:val="000000"/>
          <w:b w:val="off"/>
          <w:i w:val="off"/>
        </w:rPr>
        <w:t>效，于是便沿足少阴肾经循行，足底涌泉、泉中、泉中内三穴并取，</w:t>
      </w:r>
      <w:r>
        <w:rPr>
          <w:rFonts w:ascii="宋体" w:hAnsi="宋体" w:cs="宋体" w:eastAsia="宋体"/>
          <w:sz w:val="27"/>
          <w:color w:val="000000"/>
          <w:b w:val="off"/>
          <w:i w:val="off"/>
        </w:rPr>
        <w:t>意在加强、协同涌泉穴的开窍醒神、启闭的作用。</w:t>
      </w:r>
    </w:p>
    <w:p>
      <w:pPr>
        <w:wordWrap w:val="on"/>
        <w:autoSpaceDE w:val="off"/>
        <w:autoSpaceDN w:val="off"/>
        <w:spacing w:before="100" w:after="0" w:line="360" w:lineRule="atLeast"/>
        <w:ind w:left="300" w:right="0"/>
        <w:jc w:val="both"/>
        <w:textAlignment w:val="auto"/>
        <w:rPr>
          <w:sz w:val="27"/>
        </w:rPr>
      </w:pPr>
      <w:r>
        <w:rPr>
          <w:rFonts w:ascii="宋体" w:hAnsi="宋体" w:cs="宋体" w:eastAsia="宋体"/>
          <w:sz w:val="27"/>
          <w:color w:val="000000"/>
          <w:b w:val="off"/>
          <w:i w:val="off"/>
        </w:rPr>
        <w:t>【附】  靳三针治疗精神发育迟滞(MR)动物实验研究</w:t>
      </w:r>
    </w:p>
    <w:p>
      <w:pPr>
        <w:wordWrap w:val="on"/>
        <w:autoSpaceDE w:val="off"/>
        <w:autoSpaceDN w:val="off"/>
        <w:spacing w:before="60" w:after="0" w:line="360" w:lineRule="atLeast"/>
        <w:ind w:left="980" w:right="0"/>
        <w:jc w:val="both"/>
        <w:textAlignment w:val="auto"/>
        <w:rPr>
          <w:sz w:val="27"/>
        </w:rPr>
      </w:pPr>
      <w:r>
        <w:rPr>
          <w:rFonts w:ascii="宋体" w:hAnsi="宋体" w:cs="宋体" w:eastAsia="宋体"/>
          <w:sz w:val="27"/>
          <w:color w:val="000000"/>
          <w:b w:val="on"/>
          <w:i w:val="off"/>
        </w:rPr>
        <w:t>1.结果</w:t>
      </w:r>
    </w:p>
    <w:p>
      <w:pPr>
        <w:wordWrap w:val="on"/>
        <w:autoSpaceDE w:val="off"/>
        <w:autoSpaceDN w:val="off"/>
        <w:spacing w:before="100" w:after="0" w:line="360" w:lineRule="atLeast"/>
        <w:ind w:left="980" w:right="0"/>
        <w:jc w:val="both"/>
        <w:textAlignment w:val="auto"/>
        <w:rPr>
          <w:sz w:val="27"/>
        </w:rPr>
      </w:pPr>
      <w:r>
        <w:rPr>
          <w:rFonts w:ascii="宋体" w:hAnsi="宋体" w:cs="宋体" w:eastAsia="宋体"/>
          <w:sz w:val="27"/>
          <w:color w:val="000000"/>
          <w:b w:val="off"/>
          <w:i w:val="off"/>
        </w:rPr>
        <w:t>见表1~表11…</w:t>
      </w:r>
      <w:r>
        <w:br w:type="page"/>
      </w:r>
    </w:p>
    <w:p>
      <w:pPr>
        <w:wordWrap w:val="on"/>
        <w:autoSpaceDE w:val="off"/>
        <w:autoSpaceDN w:val="off"/>
        <w:spacing w:before="400" w:after="0" w:line="360" w:lineRule="atLeast"/>
        <w:ind w:left="820" w:right="0"/>
        <w:jc w:val="both"/>
        <w:textAlignment w:val="auto"/>
        <w:rPr>
          <w:sz w:val="21"/>
        </w:rPr>
      </w:pPr>
      <w:r>
        <w:rPr>
          <w:rFonts w:ascii="宋体" w:hAnsi="宋体" w:cs="宋体" w:eastAsia="宋体"/>
          <w:sz w:val="21"/>
          <w:color w:val="000000"/>
          <w:b w:val="off"/>
          <w:i w:val="off"/>
        </w:rPr>
        <w:t>208 常见老年病针灸治疗</w:t>
      </w:r>
    </w:p>
    <w:p>
      <w:pPr>
        <w:wordWrap w:val="on"/>
        <w:autoSpaceDE w:val="off"/>
        <w:autoSpaceDN w:val="off"/>
        <w:spacing w:before="500" w:after="0" w:line="480" w:lineRule="atLeast"/>
        <w:ind w:left="1660" w:right="0"/>
        <w:jc w:val="both"/>
        <w:textAlignment w:val="auto"/>
        <w:rPr>
          <w:sz w:val="24"/>
        </w:rPr>
      </w:pPr>
      <w:r>
        <w:rPr>
          <w:rFonts w:ascii="宋体" w:hAnsi="宋体" w:cs="宋体" w:eastAsia="宋体"/>
          <w:sz w:val="21"/>
          <w:color w:val="000000"/>
          <w:b w:val="off"/>
          <w:i w:val="off"/>
        </w:rPr>
        <w:t>表1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脑反复缺血、再灌注小鼠学习、记忆功能的影响</w:t>
      </w:r>
      <w:r>
        <w:rPr>
          <w:rFonts w:ascii="宋体" w:hAnsi="宋体" w:cs="宋体" w:eastAsia="宋体"/>
          <w:sz w:val="24"/>
        </w:rPr>
        <w:t xml:space="preserve">           </w:t>
      </w:r>
      <w:r>
        <w:t xml:space="preserve"> </w:t>
      </w:r>
      <m:oMath xmlns:m="http://schemas.openxmlformats.org/officeDocument/2006/math" xmlns:mml="http://www.w3.org/1998/Math/MathML">
        <m:d>
          <m:dPr>
            <m:sepChr m:val=","/>
          </m:dPr>
          <m:e>
            <m:acc>
              <m:accPr>
                <m:chr m:val="̅"/>
              </m:accPr>
              <m:e>
                <m:r>
                  <w:rPr>
                    <w:rFonts w:ascii="Cambria Math" w:hAnsi="Cambria Math"/>
                    <w:sz w:val="20"/>
                    <w:szCs w:val="20"/>
                  </w:rPr>
                  <m:t>X</m:t>
                </m:r>
              </m:e>
            </m:acc>
            <m:r>
              <w:rPr>
                <w:rFonts w:ascii="Cambria Math" w:hAnsi="Cambria Math"/>
                <w:sz w:val="20"/>
                <w:szCs w:val="20"/>
              </w:rPr>
              <m:t>±</m:t>
            </m:r>
            <m:r>
              <w:rPr>
                <w:rFonts w:ascii="Cambria Math" w:hAnsi="Cambria Math"/>
                <w:sz w:val="20"/>
                <w:szCs w:val="20"/>
              </w:rPr>
              <m:t>S</m:t>
            </m:r>
            <m:r>
              <w:rPr>
                <w:rFonts w:ascii="Cambria Math" w:hAnsi="Cambria Math"/>
                <w:sz w:val="20"/>
                <w:szCs w:val="20"/>
              </w:rPr>
              <m:t>D</m:t>
            </m:r>
          </m:e>
        </m:d>
      </m:oMath>
    </w:p>
    <w:p>
      <w:pPr>
        <w:wordWrap w:val="on"/>
        <w:spacing w:before="0" w:after="0" w:line="140" w:lineRule="exact"/>
        <w:ind w:left="0" w:right="0"/>
        <w:textAlignment w:val="auto"/>
      </w:pPr>
    </w:p>
    <w:tbl>
      <w:tblPr>
        <w:tblW w:w="0" w:type="auto"/>
        <w:jc w:val="start"/>
        <w:tblInd w:type="dxa" w:w="7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60"/>
        <w:gridCol w:w="1720"/>
        <w:gridCol w:w="1320"/>
        <w:gridCol w:w="1580"/>
        <w:gridCol w:w="1420"/>
        <w:gridCol w:w="1920"/>
      </w:tblGrid>
      <w:tr>
        <w:trPr>
          <w:trHeight w:hRule="atLeast" w:val="920"/>
        </w:trPr>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组 别</w:t>
            </w:r>
          </w:p>
        </w:tc>
        <w:tc>
          <w:tcPr>
            <w:tcW w:w="1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只数 第 天</w:t>
            </w:r>
          </w:p>
        </w:tc>
        <w:tc>
          <w:tcPr>
            <w:tcW w:w="1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第二大</w:t>
            </w: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第二天</w:t>
            </w:r>
          </w:p>
        </w:tc>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right"/>
              <w:textAlignment w:val="auto"/>
              <w:rPr>
                <w:sz w:val="23"/>
              </w:rPr>
            </w:pPr>
            <w:r>
              <w:rPr>
                <w:rFonts w:ascii="宋体" w:hAnsi="宋体" w:cs="宋体" w:eastAsia="宋体"/>
                <w:sz w:val="23"/>
                <w:color w:val="000000"/>
                <w:b w:val="off"/>
                <w:i w:val="off"/>
              </w:rPr>
              <w:t>第四大</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第五大</w:t>
            </w:r>
          </w:p>
        </w:tc>
      </w:tr>
      <w:tr>
        <w:trPr>
          <w:trHeight w:hRule="atLeast" w:val="600"/>
        </w:trPr>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止 常 组</w:t>
            </w:r>
          </w:p>
        </w:tc>
        <w:tc>
          <w:tcPr>
            <w:tcW w:w="1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5 12:1111</w:t>
            </w:r>
          </w:p>
        </w:tc>
        <w:tc>
          <w:tcPr>
            <w:tcW w:w="1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6.50-1.30-1.</w:t>
            </w: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800-0.80-1</w:t>
            </w:r>
          </w:p>
        </w:tc>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80005--</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9.40-05--</w:t>
            </w:r>
          </w:p>
        </w:tc>
      </w:tr>
      <w:tr>
        <w:trPr>
          <w:trHeight w:hRule="atLeast" w:val="500"/>
        </w:trPr>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假手术组</w:t>
            </w:r>
          </w:p>
        </w:tc>
        <w:tc>
          <w:tcPr>
            <w:tcW w:w="3040" w:type="dxa"/>
            <w:gridSpan w:val="2"/>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5 40=10---0+11-</w:t>
            </w: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8.3±3,8∴</w:t>
            </w:r>
          </w:p>
        </w:tc>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8.801123</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3.10±1.5°..</w:t>
            </w:r>
          </w:p>
        </w:tc>
      </w:tr>
      <w:tr>
        <w:trPr>
          <w:trHeight w:hRule="atLeast" w:val="520"/>
        </w:trPr>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模 型 组</w:t>
            </w:r>
          </w:p>
        </w:tc>
        <w:tc>
          <w:tcPr>
            <w:tcW w:w="1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5 120+3.</w:t>
            </w:r>
          </w:p>
        </w:tc>
        <w:tc>
          <w:tcPr>
            <w:tcW w:w="1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260.1487</w:t>
            </w: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3.46-08</w:t>
            </w:r>
          </w:p>
        </w:tc>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2.80-08</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3.40-0.15</w:t>
            </w:r>
          </w:p>
        </w:tc>
      </w:tr>
      <w:tr>
        <w:trPr>
          <w:trHeight w:hRule="atLeast" w:val="500"/>
        </w:trPr>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针 刺 组</w:t>
            </w:r>
          </w:p>
        </w:tc>
        <w:tc>
          <w:tcPr>
            <w:tcW w:w="1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5 (2)+05-</w:t>
            </w:r>
          </w:p>
        </w:tc>
        <w:tc>
          <w:tcPr>
            <w:tcW w:w="1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4.6010.69-</w:t>
            </w: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5.40±0.85 °-</w:t>
            </w:r>
          </w:p>
        </w:tc>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6. tozh</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6.60-1.85-…</w:t>
            </w:r>
          </w:p>
        </w:tc>
      </w:tr>
      <w:tr>
        <w:trPr>
          <w:trHeight w:hRule="atLeast" w:val="580"/>
        </w:trPr>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电 针 组</w:t>
            </w:r>
          </w:p>
        </w:tc>
        <w:tc>
          <w:tcPr>
            <w:tcW w:w="1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∴3. w-1.23·</w:t>
            </w:r>
          </w:p>
        </w:tc>
        <w:tc>
          <w:tcPr>
            <w:tcW w:w="13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15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(8)+0.87'&lt;'=6802075';÷7.8b²=5' °+=820-0.80' '==</w:t>
            </w:r>
          </w:p>
        </w:tc>
        <w:tc>
          <w:tcPr>
            <w:tcW w:w="19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bl>
    <w:p>
      <w:pPr>
        <w:wordWrap w:val="on"/>
        <w:autoSpaceDE w:val="off"/>
        <w:autoSpaceDN w:val="off"/>
        <w:spacing w:before="620" w:after="0" w:line="340" w:lineRule="atLeast"/>
        <w:ind w:left="1660" w:right="600"/>
        <w:jc w:val="both"/>
        <w:textAlignment w:val="auto"/>
        <w:rPr>
          <w:sz w:val="24"/>
        </w:rPr>
      </w:pPr>
      <w:r>
        <w:rPr>
          <w:rFonts w:ascii="宋体" w:hAnsi="宋体" w:cs="宋体" w:eastAsia="宋体"/>
          <w:sz w:val="21"/>
          <w:color w:val="000000"/>
          <w:b w:val="off"/>
          <w:i w:val="off"/>
        </w:rPr>
        <w:t>较、</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分别为电针组同针刺组比较，</w:t>
      </w:r>
      <w:r>
        <w:rPr>
          <w:rFonts w:ascii="宋体" w:hAnsi="宋体" w:cs="宋体" w:eastAsia="宋体"/>
          <w:sz w:val="21"/>
          <w:color w:val="000000"/>
          <w:b w:val="off"/>
          <w:i w:val="off"/>
        </w:rPr>
        <w:t>P--C.05. P--0.01</w:t>
      </w:r>
    </w:p>
    <w:p>
      <w:pPr>
        <w:wordWrap w:val="on"/>
        <w:spacing w:before="0" w:after="0" w:line="4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1270000</wp:posOffset>
                </wp:positionH>
                <wp:positionV relativeFrom="paragraph">
                  <wp:posOffset>0</wp:posOffset>
                </wp:positionV>
                <wp:extent cx="4305300" cy="25400"/>
                <wp:wrapTopAndBottom/>
                <wp:docPr id="267" name="文本框 267"/>
                <a:graphic xmlns:a="http://schemas.openxmlformats.org/drawingml/2006/main">
                  <a:graphicData uri="http://schemas.microsoft.com/office/word/2010/wordprocessingShape">
                    <wps:wsp>
                      <wps:cNvSpPr txBox="true"/>
                      <wps:spPr>
                        <a:xfrm>
                          <a:off x="0" y="0"/>
                          <a:ext cx="43053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00pt;margin-top:0pt;width:339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4851400</wp:posOffset>
                </wp:positionH>
                <wp:positionV relativeFrom="paragraph">
                  <wp:posOffset>0</wp:posOffset>
                </wp:positionV>
                <wp:extent cx="723900" cy="254000"/>
                <wp:wrapTopAndBottom/>
                <wp:docPr id="268" name="文本框 268"/>
                <a:graphic xmlns:a="http://schemas.openxmlformats.org/drawingml/2006/main">
                  <a:graphicData uri="http://schemas.microsoft.com/office/word/2010/wordprocessingShape">
                    <wps:wsp>
                      <wps:cNvSpPr txBox="true"/>
                      <wps:spPr>
                        <a:xfrm>
                          <a:off x="0" y="0"/>
                          <a:ext cx="723900" cy="254000"/>
                        </a:xfrm>
                        <a:prstGeom prst="rect">
                          <a:avLst/>
                        </a:prstGeom>
                        <a:noFill/>
                        <a:ln w="6350">
                          <a:noFill/>
                        </a:ln>
                      </wps:spPr>
                      <wps:txbx>
                        <w:txbxContent>
                          <w:p>
                            <w:pPr>
                              <w:wordWrap w:val="on"/>
                              <w:spacing w:before="0" w:after="0"/>
                              <w:ind w:left="0" w:right="0"/>
                              <w:jc w:val="both"/>
                              <w:textAlignment w:val="auto"/>
                            </w:pPr>
                            <w:r>
                              <w:drawing>
                                <wp:inline distL="0" distR="0" distT="0" distB="0">
                                  <wp:extent cx="723900" cy="254000"/>
                                  <wp:docPr id="270" name="Drawing 270"/>
                                  <a:graphic>
                                    <a:graphicData uri="http://schemas.openxmlformats.org/drawingml/2006/picture">
                                      <pic:pic xmlns:pic="http://schemas.openxmlformats.org/drawingml/2006/picture">
                                        <pic:nvPicPr>
                                          <pic:cNvPr id="0" name="Picture 269"/>
                                          <pic:cNvPicPr>
                                            <a:picLocks noChangeAspect="true"/>
                                          </pic:cNvPicPr>
                                        </pic:nvPicPr>
                                        <pic:blipFill>
                                          <a:blip r:embed="rId37"/>
                                          <a:stretch>
                                            <a:fillRect/>
                                          </a:stretch>
                                        </pic:blipFill>
                                        <pic:spPr>
                                          <a:xfrm>
                                            <a:off x="0" y="0"/>
                                            <a:ext cx="723900" cy="2540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82pt;margin-top:0pt;width:57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23900" cy="254000"/>
                            <wp:docPr id="272" name="Drawing 272"/>
                            <a:graphic xmlns:a="http://schemas.openxmlformats.org/drawingml/2006/main">
                              <a:graphicData uri="http://schemas.openxmlformats.org/drawingml/2006/picture">
                                <pic:pic xmlns:pic="http://schemas.openxmlformats.org/drawingml/2006/picture">
                                  <pic:nvPicPr>
                                    <pic:cNvPr id="0" name="Picture 271"/>
                                    <pic:cNvPicPr>
                                      <a:picLocks noChangeAspect="true"/>
                                    </pic:cNvPicPr>
                                  </pic:nvPicPr>
                                  <pic:blipFill>
                                    <a:blip r:embed="rId37"/>
                                    <a:stretch>
                                      <a:fillRect/>
                                    </a:stretch>
                                  </pic:blipFill>
                                  <pic:spPr>
                                    <a:xfrm>
                                      <a:off x="0" y="0"/>
                                      <a:ext cx="723900" cy="2540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1270000</wp:posOffset>
                </wp:positionH>
                <wp:positionV relativeFrom="paragraph">
                  <wp:posOffset>25400</wp:posOffset>
                </wp:positionV>
                <wp:extent cx="3594100" cy="177800"/>
                <wp:wrapTopAndBottom/>
                <wp:docPr id="273" name="文本框 273"/>
                <a:graphic xmlns:a="http://schemas.openxmlformats.org/drawingml/2006/main">
                  <a:graphicData uri="http://schemas.microsoft.com/office/word/2010/wordprocessingShape">
                    <wps:wsp>
                      <wps:cNvSpPr txBox="true"/>
                      <wps:spPr>
                        <a:xfrm>
                          <a:off x="0" y="0"/>
                          <a:ext cx="35941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rPr>
                              <w:t>表2 单针刺对电休克大白鼠学习能力的影响</w:t>
                            </w:r>
                          </w:p>
                        </w:txbxContent>
                      </wps:txbx>
                      <wps:bodyPr wrap="square" lIns="0" rIns="0" tIns="0" bIns="0" vert="horz" anchor="t">
                        <a:spAutoFit/>
                      </wps:bodyPr>
                    </wps:wsp>
                  </a:graphicData>
                </a:graphic>
              </wp:anchor>
            </w:drawing>
          </mc:Choice>
          <mc:Fallback>
            <w:pict>
              <v:shape type="#_x0000_t202" filled="f" stroked="f" style="margin-left:100pt;margin-top:2pt;width:283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rPr>
                        <w:t>表2 单针刺对电休克大白鼠学习能力的影响</w:t>
                      </w:r>
                    </w:p>
                  </w:txbxContent>
                </v:textbox>
              </v:shape>
            </w:pict>
          </mc:Fallback>
        </mc:AlternateContent>
      </w:r>
    </w:p>
    <w:p>
      <w:pPr>
        <w:wordWrap w:val="on"/>
        <w:spacing w:before="0" w:after="0" w:line="100" w:lineRule="exact"/>
        <w:ind w:left="0" w:right="0"/>
        <w:textAlignment w:val="auto"/>
      </w:pPr>
    </w:p>
    <w:tbl>
      <w:tblPr>
        <w:tblW w:w="0" w:type="auto"/>
        <w:jc w:val="start"/>
        <w:tblInd w:type="dxa" w:w="6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2360"/>
        <w:gridCol w:w="4220"/>
      </w:tblGrid>
      <w:tr>
        <w:trPr>
          <w:trHeight w:hRule="atLeast" w:val="800"/>
        </w:trPr>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组 别</w:t>
            </w:r>
          </w:p>
        </w:tc>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动物数(只)</w:t>
            </w:r>
          </w:p>
        </w:tc>
        <w:tc>
          <w:tcPr>
            <w:tcW w:w="4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达到标准前所需的学习次数(n)</w:t>
            </w:r>
          </w:p>
        </w:tc>
      </w:tr>
      <w:tr>
        <w:trPr>
          <w:trHeight w:hRule="atLeast" w:val="580"/>
        </w:trPr>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正常组</w:t>
            </w:r>
          </w:p>
        </w:tc>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10</w:t>
            </w:r>
          </w:p>
        </w:tc>
        <w:tc>
          <w:tcPr>
            <w:tcW w:w="4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22.13±51.11</w:t>
            </w:r>
          </w:p>
        </w:tc>
      </w:tr>
      <w:tr>
        <w:trPr>
          <w:trHeight w:hRule="atLeast" w:val="460"/>
        </w:trPr>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电休克组</w:t>
            </w:r>
          </w:p>
        </w:tc>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10</w:t>
            </w:r>
          </w:p>
        </w:tc>
        <w:tc>
          <w:tcPr>
            <w:tcW w:w="4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65.25±18.23~~~</w:t>
            </w:r>
          </w:p>
        </w:tc>
      </w:tr>
      <w:tr>
        <w:trPr>
          <w:trHeight w:hRule="atLeast" w:val="560"/>
        </w:trPr>
        <w:tc>
          <w:tcPr>
            <w:tcW w:w="2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针 刺组</w:t>
            </w:r>
          </w:p>
        </w:tc>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10</w:t>
            </w:r>
          </w:p>
        </w:tc>
        <w:tc>
          <w:tcPr>
            <w:tcW w:w="4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36.45±17.35F#</w:t>
            </w:r>
          </w:p>
        </w:tc>
      </w:tr>
    </w:tbl>
    <w:p>
      <w:pPr>
        <w:wordWrap w:val="on"/>
        <w:autoSpaceDE w:val="off"/>
        <w:autoSpaceDN w:val="off"/>
        <w:spacing w:before="60" w:after="0" w:line="380" w:lineRule="atLeast"/>
        <w:ind w:left="1200" w:right="580"/>
        <w:jc w:val="both"/>
        <w:textAlignment w:val="auto"/>
        <w:rPr>
          <w:sz w:val="24"/>
        </w:rPr>
      </w:pPr>
      <w:r>
        <w:rPr>
          <w:rFonts w:ascii="宋体" w:hAnsi="宋体" w:cs="宋体" w:eastAsia="宋体"/>
          <w:sz w:val="21"/>
          <w:color w:val="000000"/>
          <w:b w:val="off"/>
          <w:i w:val="off"/>
        </w:rPr>
        <w:t>注 △△△表示电休克组与正常组比较.</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P&lt;0.005；##表示针刺组与电休克组比</w:t>
      </w:r>
      <w:r>
        <w:rPr>
          <w:rFonts w:ascii="宋体" w:hAnsi="宋体" w:cs="宋体" w:eastAsia="宋体"/>
          <w:sz w:val="21"/>
          <w:color w:val="000000"/>
          <w:b w:val="off"/>
          <w:i w:val="off"/>
        </w:rPr>
        <w:t>较. P&lt;0.01</w:t>
      </w:r>
    </w:p>
    <w:p>
      <w:pPr>
        <w:wordWrap w:val="on"/>
        <w:autoSpaceDE w:val="off"/>
        <w:autoSpaceDN w:val="off"/>
        <w:spacing w:before="380" w:after="0" w:line="460" w:lineRule="atLeast"/>
        <w:ind w:left="2280" w:right="0"/>
        <w:jc w:val="both"/>
        <w:textAlignment w:val="auto"/>
        <w:rPr>
          <w:sz w:val="24"/>
        </w:rPr>
      </w:pPr>
      <w:r>
        <w:rPr>
          <w:rFonts w:ascii="宋体" w:hAnsi="宋体" w:cs="宋体" w:eastAsia="宋体"/>
          <w:sz w:val="21"/>
          <w:color w:val="000000"/>
          <w:b w:val="off"/>
          <w:i w:val="off"/>
        </w:rPr>
        <w:t>表3</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单针刺对电休克大白鼠记忆的影响(</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d>
          <m:dPr>
            <m:sepChr m:val=","/>
          </m:dPr>
          <m:e>
            <m:acc>
              <m:accPr>
                <m:chr m:val="̅"/>
              </m:accPr>
              <m:e>
                <m:r>
                  <w:rPr>
                    <w:rFonts w:ascii="Cambria Math" w:hAnsi="Cambria Math"/>
                    <w:sz w:val="20"/>
                    <w:szCs w:val="20"/>
                  </w:rPr>
                  <m:t>X</m:t>
                </m:r>
              </m:e>
            </m:acc>
            <m:r>
              <w:rPr>
                <w:rFonts w:ascii="Cambria Math" w:hAnsi="Cambria Math"/>
                <w:sz w:val="20"/>
                <w:szCs w:val="20"/>
              </w:rPr>
              <m:t>±</m:t>
            </m:r>
            <m:r>
              <w:rPr>
                <w:rFonts w:ascii="Cambria Math" w:hAnsi="Cambria Math"/>
                <w:sz w:val="20"/>
                <w:szCs w:val="20"/>
              </w:rPr>
              <m:t>S</m:t>
            </m:r>
            <m:r>
              <w:rPr>
                <w:rFonts w:ascii="Cambria Math" w:hAnsi="Cambria Math"/>
                <w:sz w:val="20"/>
                <w:szCs w:val="20"/>
              </w:rPr>
              <m:t>D</m:t>
            </m:r>
          </m:e>
        </m:d>
      </m:oMath>
    </w:p>
    <w:p>
      <w:pPr>
        <w:wordWrap w:val="on"/>
        <w:spacing w:before="0" w:after="0" w:line="100" w:lineRule="exact"/>
        <w:ind w:left="0" w:right="0"/>
        <w:textAlignment w:val="auto"/>
      </w:pPr>
    </w:p>
    <w:tbl>
      <w:tblPr>
        <w:tblW w:w="0" w:type="auto"/>
        <w:jc w:val="start"/>
        <w:tblInd w:type="dxa" w:w="6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260"/>
        <w:gridCol w:w="1560"/>
        <w:gridCol w:w="1120"/>
        <w:gridCol w:w="1260"/>
        <w:gridCol w:w="1220"/>
        <w:gridCol w:w="1320"/>
        <w:gridCol w:w="1520"/>
      </w:tblGrid>
      <w:tr>
        <w:trPr>
          <w:trHeight w:hRule="atLeast" w:val="840"/>
        </w:trPr>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3"/>
              </w:rPr>
            </w:pPr>
            <w:r>
              <w:rPr>
                <w:rFonts w:ascii="宋体" w:hAnsi="宋体" w:cs="宋体" w:eastAsia="宋体"/>
                <w:sz w:val="23"/>
                <w:color w:val="000000"/>
                <w:b w:val="off"/>
                <w:i w:val="off"/>
              </w:rPr>
              <w:t>组</w:t>
            </w:r>
          </w:p>
        </w:tc>
        <w:tc>
          <w:tcPr>
            <w:tcW w:w="1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both"/>
              <w:textAlignment w:val="auto"/>
              <w:rPr>
                <w:sz w:val="23"/>
              </w:rPr>
            </w:pPr>
            <w:r>
              <w:rPr>
                <w:rFonts w:ascii="宋体" w:hAnsi="宋体" w:cs="宋体" w:eastAsia="宋体"/>
                <w:sz w:val="23"/>
                <w:color w:val="000000"/>
                <w:b w:val="off"/>
                <w:i w:val="off"/>
              </w:rPr>
              <w:t>别 只数 第一天</w:t>
            </w:r>
          </w:p>
        </w:tc>
        <w:tc>
          <w:tcPr>
            <w:tcW w:w="1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both"/>
              <w:textAlignment w:val="auto"/>
              <w:rPr>
                <w:sz w:val="23"/>
              </w:rPr>
            </w:pPr>
            <w:r>
              <w:rPr>
                <w:rFonts w:ascii="宋体" w:hAnsi="宋体" w:cs="宋体" w:eastAsia="宋体"/>
                <w:sz w:val="23"/>
                <w:color w:val="000000"/>
                <w:b w:val="off"/>
                <w:i w:val="off"/>
              </w:rPr>
              <w:t>第二天</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3"/>
              </w:rPr>
            </w:pPr>
            <w:r>
              <w:rPr>
                <w:rFonts w:ascii="宋体" w:hAnsi="宋体" w:cs="宋体" w:eastAsia="宋体"/>
                <w:sz w:val="23"/>
                <w:color w:val="000000"/>
                <w:b w:val="off"/>
                <w:i w:val="off"/>
              </w:rPr>
              <w:t>第三天</w:t>
            </w:r>
          </w:p>
        </w:tc>
        <w:tc>
          <w:tcPr>
            <w:tcW w:w="1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3"/>
              </w:rPr>
            </w:pPr>
            <w:r>
              <w:rPr>
                <w:rFonts w:ascii="宋体" w:hAnsi="宋体" w:cs="宋体" w:eastAsia="宋体"/>
                <w:sz w:val="23"/>
                <w:color w:val="000000"/>
                <w:b w:val="off"/>
                <w:i w:val="off"/>
              </w:rPr>
              <w:t>第四天</w:t>
            </w:r>
          </w:p>
        </w:tc>
        <w:tc>
          <w:tcPr>
            <w:tcW w:w="1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3"/>
              </w:rPr>
            </w:pPr>
            <w:r>
              <w:rPr>
                <w:rFonts w:ascii="宋体" w:hAnsi="宋体" w:cs="宋体" w:eastAsia="宋体"/>
                <w:sz w:val="23"/>
                <w:color w:val="000000"/>
                <w:b w:val="off"/>
                <w:i w:val="off"/>
              </w:rPr>
              <w:t>第五天</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3"/>
              </w:rPr>
            </w:pPr>
            <w:r>
              <w:rPr>
                <w:rFonts w:ascii="宋体" w:hAnsi="宋体" w:cs="宋体" w:eastAsia="宋体"/>
                <w:sz w:val="23"/>
                <w:color w:val="000000"/>
                <w:b w:val="off"/>
                <w:i w:val="off"/>
              </w:rPr>
              <w:t>第六天</w:t>
            </w:r>
          </w:p>
        </w:tc>
      </w:tr>
      <w:tr>
        <w:trPr>
          <w:trHeight w:hRule="atLeast" w:val="580"/>
        </w:trPr>
        <w:tc>
          <w:tcPr>
            <w:tcW w:w="2820" w:type="dxa"/>
            <w:gridSpan w:val="2"/>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both"/>
              <w:textAlignment w:val="auto"/>
              <w:rPr>
                <w:sz w:val="23"/>
              </w:rPr>
            </w:pPr>
            <w:r>
              <w:rPr>
                <w:rFonts w:ascii="宋体" w:hAnsi="宋体" w:cs="宋体" w:eastAsia="宋体"/>
                <w:sz w:val="23"/>
                <w:color w:val="000000"/>
                <w:b w:val="off"/>
                <w:i w:val="off"/>
              </w:rPr>
              <w:t>正常组 10 9.6±0.4</w:t>
            </w:r>
          </w:p>
        </w:tc>
        <w:tc>
          <w:tcPr>
            <w:tcW w:w="1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both"/>
              <w:textAlignment w:val="auto"/>
              <w:rPr>
                <w:sz w:val="23"/>
              </w:rPr>
            </w:pPr>
            <w:r>
              <w:rPr>
                <w:rFonts w:ascii="宋体" w:hAnsi="宋体" w:cs="宋体" w:eastAsia="宋体"/>
                <w:sz w:val="23"/>
                <w:color w:val="000000"/>
                <w:b w:val="off"/>
                <w:i w:val="off"/>
              </w:rPr>
              <w:t>9.7±0.3</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3"/>
              </w:rPr>
            </w:pPr>
            <w:r>
              <w:rPr>
                <w:rFonts w:ascii="宋体" w:hAnsi="宋体" w:cs="宋体" w:eastAsia="宋体"/>
                <w:sz w:val="23"/>
                <w:color w:val="000000"/>
                <w:b w:val="off"/>
                <w:i w:val="off"/>
              </w:rPr>
              <w:t>9.7±C.2</w:t>
            </w:r>
          </w:p>
        </w:tc>
        <w:tc>
          <w:tcPr>
            <w:tcW w:w="1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3"/>
              </w:rPr>
            </w:pPr>
            <w:r>
              <w:rPr>
                <w:rFonts w:ascii="宋体" w:hAnsi="宋体" w:cs="宋体" w:eastAsia="宋体"/>
                <w:sz w:val="23"/>
                <w:color w:val="000000"/>
                <w:b w:val="off"/>
                <w:i w:val="off"/>
              </w:rPr>
              <w:t>9.8+0.6</w:t>
            </w:r>
          </w:p>
        </w:tc>
        <w:tc>
          <w:tcPr>
            <w:tcW w:w="1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3"/>
              </w:rPr>
            </w:pPr>
            <w:r>
              <w:rPr>
                <w:rFonts w:ascii="宋体" w:hAnsi="宋体" w:cs="宋体" w:eastAsia="宋体"/>
                <w:sz w:val="23"/>
                <w:color w:val="000000"/>
                <w:b w:val="off"/>
                <w:i w:val="off"/>
              </w:rPr>
              <w:t>9.8±0.4</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3"/>
              </w:rPr>
            </w:pPr>
            <w:r>
              <w:rPr>
                <w:rFonts w:ascii="宋体" w:hAnsi="宋体" w:cs="宋体" w:eastAsia="宋体"/>
                <w:sz w:val="23"/>
                <w:color w:val="000000"/>
                <w:b w:val="off"/>
                <w:i w:val="off"/>
              </w:rPr>
              <w:t>9.8±0.2</w:t>
            </w:r>
          </w:p>
        </w:tc>
      </w:tr>
      <w:tr>
        <w:trPr>
          <w:trHeight w:hRule="atLeast" w:val="480"/>
        </w:trPr>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电休克组</w:t>
            </w:r>
          </w:p>
        </w:tc>
        <w:tc>
          <w:tcPr>
            <w:tcW w:w="1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10 7.7±1.7=</w:t>
            </w:r>
          </w:p>
        </w:tc>
        <w:tc>
          <w:tcPr>
            <w:tcW w:w="1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6.4+2.7=</w:t>
            </w:r>
          </w:p>
        </w:tc>
        <w:tc>
          <w:tcPr>
            <w:tcW w:w="5320" w:type="dxa"/>
            <w:gridSpan w:val="4"/>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5.6上24F* 4.7±2.6** 4.2±2.1#**5.8±1.9=</w:t>
            </w:r>
          </w:p>
        </w:tc>
      </w:tr>
      <w:tr>
        <w:trPr>
          <w:trHeight w:hRule="atLeast" w:val="520"/>
        </w:trPr>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3"/>
              </w:rPr>
            </w:pPr>
            <w:r>
              <w:rPr>
                <w:rFonts w:ascii="宋体" w:hAnsi="宋体" w:cs="宋体" w:eastAsia="宋体"/>
                <w:sz w:val="23"/>
                <w:color w:val="000000"/>
                <w:b w:val="off"/>
                <w:i w:val="off"/>
              </w:rPr>
              <w:t>针 刺组</w:t>
            </w:r>
          </w:p>
        </w:tc>
        <w:tc>
          <w:tcPr>
            <w:tcW w:w="15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both"/>
              <w:textAlignment w:val="auto"/>
              <w:rPr>
                <w:sz w:val="23"/>
              </w:rPr>
            </w:pPr>
            <w:r>
              <w:rPr>
                <w:rFonts w:ascii="宋体" w:hAnsi="宋体" w:cs="宋体" w:eastAsia="宋体"/>
                <w:sz w:val="23"/>
                <w:color w:val="000000"/>
                <w:b w:val="off"/>
                <w:i w:val="off"/>
              </w:rPr>
              <w:t>10 8.8±1.6</w:t>
            </w:r>
          </w:p>
        </w:tc>
        <w:tc>
          <w:tcPr>
            <w:tcW w:w="1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both"/>
              <w:textAlignment w:val="auto"/>
              <w:rPr>
                <w:sz w:val="23"/>
              </w:rPr>
            </w:pPr>
            <w:r>
              <w:rPr>
                <w:rFonts w:ascii="宋体" w:hAnsi="宋体" w:cs="宋体" w:eastAsia="宋体"/>
                <w:sz w:val="23"/>
                <w:color w:val="000000"/>
                <w:b w:val="off"/>
                <w:i w:val="off"/>
              </w:rPr>
              <w:t>8.4±1.9</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3"/>
              </w:rPr>
            </w:pPr>
            <w:r>
              <w:rPr>
                <w:rFonts w:ascii="宋体" w:hAnsi="宋体" w:cs="宋体" w:eastAsia="宋体"/>
                <w:sz w:val="23"/>
                <w:color w:val="000000"/>
                <w:b w:val="off"/>
                <w:i w:val="off"/>
              </w:rPr>
              <w:t>7.6+1.74</w:t>
            </w:r>
          </w:p>
        </w:tc>
        <w:tc>
          <w:tcPr>
            <w:tcW w:w="1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3"/>
              </w:rPr>
            </w:pPr>
            <w:r>
              <w:rPr>
                <w:rFonts w:ascii="宋体" w:hAnsi="宋体" w:cs="宋体" w:eastAsia="宋体"/>
                <w:sz w:val="23"/>
                <w:color w:val="000000"/>
                <w:b w:val="off"/>
                <w:i w:val="off"/>
              </w:rPr>
              <w:t>7.1±1.8°</w:t>
            </w:r>
          </w:p>
        </w:tc>
        <w:tc>
          <w:tcPr>
            <w:tcW w:w="1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3"/>
              </w:rPr>
            </w:pPr>
            <w:r>
              <w:rPr>
                <w:rFonts w:ascii="宋体" w:hAnsi="宋体" w:cs="宋体" w:eastAsia="宋体"/>
                <w:sz w:val="23"/>
                <w:color w:val="000000"/>
                <w:b w:val="off"/>
                <w:i w:val="off"/>
              </w:rPr>
              <w:t>6.8-1.7℃</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3"/>
              </w:rPr>
            </w:pPr>
            <w:r>
              <w:rPr>
                <w:rFonts w:ascii="宋体" w:hAnsi="宋体" w:cs="宋体" w:eastAsia="宋体"/>
                <w:sz w:val="23"/>
                <w:color w:val="000000"/>
                <w:b w:val="off"/>
                <w:i w:val="off"/>
              </w:rPr>
              <w:t>8.2+1.5^^</w:t>
            </w:r>
          </w:p>
        </w:tc>
      </w:tr>
    </w:tbl>
    <w:p>
      <w:pPr>
        <w:wordWrap w:val="on"/>
        <w:autoSpaceDE w:val="off"/>
        <w:autoSpaceDN w:val="off"/>
        <w:spacing w:before="540" w:after="0" w:line="350" w:lineRule="atLeast"/>
        <w:ind w:left="1660" w:right="560"/>
        <w:jc w:val="both"/>
        <w:textAlignment w:val="auto"/>
        <w:rPr>
          <w:sz w:val="21"/>
        </w:rPr>
      </w:pPr>
      <w:r>
        <w:rPr>
          <w:rFonts w:ascii="宋体" w:hAnsi="宋体" w:cs="宋体" w:eastAsia="宋体"/>
          <w:sz w:val="21"/>
          <w:color w:val="000000"/>
          <w:b w:val="off"/>
          <w:i w:val="off"/>
        </w:rPr>
        <w:t>别表示电休克组与正常组比较,P&lt;0.05,P&lt;0.01,P&lt;0.005:△、△△分别表</w:t>
      </w:r>
      <w:r>
        <w:rPr>
          <w:rFonts w:ascii="宋体" w:hAnsi="宋体" w:cs="宋体" w:eastAsia="宋体"/>
          <w:sz w:val="21"/>
          <w:color w:val="000000"/>
          <w:b w:val="off"/>
          <w:i w:val="off"/>
        </w:rPr>
        <w:t>示针刺组与电体克组比较,P&lt;0.05,P&lt;,0.01</w:t>
      </w:r>
      <w:r>
        <w:br w:type="page"/>
      </w:r>
    </w:p>
    <w:p>
      <w:pPr>
        <w:wordWrap w:val="on"/>
        <w:autoSpaceDE w:val="off"/>
        <w:autoSpaceDN w:val="off"/>
        <w:spacing w:before="400" w:after="0" w:line="360" w:lineRule="atLeast"/>
        <w:ind w:left="5100" w:right="0"/>
        <w:jc w:val="both"/>
        <w:textAlignment w:val="auto"/>
        <w:rPr>
          <w:sz w:val="21"/>
        </w:rPr>
      </w:pPr>
      <w:r>
        <w:rPr>
          <w:rFonts w:ascii="宋体" w:hAnsi="宋体" w:cs="宋体" w:eastAsia="宋体"/>
          <w:sz w:val="21"/>
          <w:color w:val="000000"/>
          <w:b w:val="off"/>
          <w:i w:val="off"/>
        </w:rPr>
        <w:t>下篇 各种老年疾病的针灸治疗 209</w:t>
      </w:r>
    </w:p>
    <w:p>
      <w:pPr>
        <w:wordWrap w:val="on"/>
        <w:autoSpaceDE w:val="off"/>
        <w:autoSpaceDN w:val="off"/>
        <w:spacing w:before="360" w:after="0" w:line="520" w:lineRule="atLeast"/>
        <w:ind w:left="2920" w:right="0"/>
        <w:jc w:val="both"/>
        <w:textAlignment w:val="auto"/>
        <w:rPr>
          <w:sz w:val="30"/>
        </w:rPr>
      </w:pPr>
      <w:r>
        <w:rPr>
          <w:rFonts w:ascii="宋体" w:hAnsi="宋体" w:cs="宋体" w:eastAsia="宋体"/>
          <w:sz w:val="30"/>
          <w:color w:val="000000"/>
          <w:b w:val="off"/>
          <w:i w:val="off"/>
        </w:rPr>
        <w:t>表4 单针刺组对电休克大白鼠LPO、</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2349500</wp:posOffset>
                </wp:positionH>
                <wp:positionV relativeFrom="paragraph">
                  <wp:posOffset>0</wp:posOffset>
                </wp:positionV>
                <wp:extent cx="2628900" cy="38100"/>
                <wp:wrapTopAndBottom/>
                <wp:docPr id="274" name="文本框 274"/>
                <a:graphic xmlns:a="http://schemas.openxmlformats.org/drawingml/2006/main">
                  <a:graphicData uri="http://schemas.microsoft.com/office/word/2010/wordprocessingShape">
                    <wps:wsp>
                      <wps:cNvSpPr txBox="true"/>
                      <wps:spPr>
                        <a:xfrm>
                          <a:off x="0" y="0"/>
                          <a:ext cx="26289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85pt;margin-top:0pt;width:207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4292600</wp:posOffset>
                </wp:positionH>
                <wp:positionV relativeFrom="paragraph">
                  <wp:posOffset>0</wp:posOffset>
                </wp:positionV>
                <wp:extent cx="685800" cy="228600"/>
                <wp:wrapTopAndBottom/>
                <wp:docPr id="275" name="文本框 275"/>
                <a:graphic xmlns:a="http://schemas.openxmlformats.org/drawingml/2006/main">
                  <a:graphicData uri="http://schemas.microsoft.com/office/word/2010/wordprocessingShape">
                    <wps:wsp>
                      <wps:cNvSpPr txBox="true"/>
                      <wps:spPr>
                        <a:xfrm>
                          <a:off x="0" y="0"/>
                          <a:ext cx="685800" cy="228600"/>
                        </a:xfrm>
                        <a:prstGeom prst="rect">
                          <a:avLst/>
                        </a:prstGeom>
                        <a:noFill/>
                        <a:ln w="6350">
                          <a:noFill/>
                        </a:ln>
                      </wps:spPr>
                      <wps:txbx>
                        <w:txbxContent>
                          <w:p>
                            <w:pPr>
                              <w:wordWrap w:val="on"/>
                              <w:spacing w:before="0" w:after="0"/>
                              <w:ind w:left="0" w:right="0"/>
                              <w:jc w:val="both"/>
                              <w:textAlignment w:val="auto"/>
                            </w:pPr>
                            <w:r>
                              <w:drawing>
                                <wp:inline distL="0" distR="0" distT="0" distB="0">
                                  <wp:extent cx="685800" cy="228600"/>
                                  <wp:docPr id="277" name="Drawing 277"/>
                                  <a:graphic>
                                    <a:graphicData uri="http://schemas.openxmlformats.org/drawingml/2006/picture">
                                      <pic:pic xmlns:pic="http://schemas.openxmlformats.org/drawingml/2006/picture">
                                        <pic:nvPicPr>
                                          <pic:cNvPr id="0" name="Picture 276"/>
                                          <pic:cNvPicPr>
                                            <a:picLocks noChangeAspect="true"/>
                                          </pic:cNvPicPr>
                                        </pic:nvPicPr>
                                        <pic:blipFill>
                                          <a:blip r:embed="rId38"/>
                                          <a:stretch>
                                            <a:fillRect/>
                                          </a:stretch>
                                        </pic:blipFill>
                                        <pic:spPr>
                                          <a:xfrm>
                                            <a:off x="0" y="0"/>
                                            <a:ext cx="685800" cy="2286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38pt;margin-top:0pt;width:54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685800" cy="228600"/>
                            <wp:docPr id="279" name="Drawing 279"/>
                            <a:graphic xmlns:a="http://schemas.openxmlformats.org/drawingml/2006/main">
                              <a:graphicData uri="http://schemas.openxmlformats.org/drawingml/2006/picture">
                                <pic:pic xmlns:pic="http://schemas.openxmlformats.org/drawingml/2006/picture">
                                  <pic:nvPicPr>
                                    <pic:cNvPr id="0" name="Picture 278"/>
                                    <pic:cNvPicPr>
                                      <a:picLocks noChangeAspect="true"/>
                                    </pic:cNvPicPr>
                                  </pic:nvPicPr>
                                  <pic:blipFill>
                                    <a:blip r:embed="rId38"/>
                                    <a:stretch>
                                      <a:fillRect/>
                                    </a:stretch>
                                  </pic:blipFill>
                                  <pic:spPr>
                                    <a:xfrm>
                                      <a:off x="0" y="0"/>
                                      <a:ext cx="685800" cy="2286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2349500</wp:posOffset>
                </wp:positionH>
                <wp:positionV relativeFrom="paragraph">
                  <wp:posOffset>38100</wp:posOffset>
                </wp:positionV>
                <wp:extent cx="1968500" cy="165100"/>
                <wp:wrapTopAndBottom/>
                <wp:docPr id="280" name="文本框 280"/>
                <a:graphic xmlns:a="http://schemas.openxmlformats.org/drawingml/2006/main">
                  <a:graphicData uri="http://schemas.microsoft.com/office/word/2010/wordprocessingShape">
                    <wps:wsp>
                      <wps:cNvSpPr txBox="true"/>
                      <wps:spPr>
                        <a:xfrm>
                          <a:off x="0" y="0"/>
                          <a:ext cx="1968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GSH——PX及SOD 的影响(</w:t>
                            </w:r>
                          </w:p>
                        </w:txbxContent>
                      </wps:txbx>
                      <wps:bodyPr wrap="square" lIns="0" rIns="0" tIns="0" bIns="0" vert="horz" anchor="t">
                        <a:spAutoFit/>
                      </wps:bodyPr>
                    </wps:wsp>
                  </a:graphicData>
                </a:graphic>
              </wp:anchor>
            </w:drawing>
          </mc:Choice>
          <mc:Fallback>
            <w:pict>
              <v:shape type="#_x0000_t202" filled="f" stroked="f" style="margin-left:185pt;margin-top:3pt;width:1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GSH——PX及SOD 的影响(</w:t>
                      </w:r>
                    </w:p>
                  </w:txbxContent>
                </v:textbox>
              </v:shape>
            </w:pict>
          </mc:Fallback>
        </mc:AlternateContent>
      </w:r>
    </w:p>
    <w:p>
      <w:pPr>
        <w:wordWrap w:val="on"/>
        <w:spacing w:before="0" w:after="0" w:line="140" w:lineRule="exact"/>
        <w:ind w:left="0" w:right="0"/>
        <w:textAlignment w:val="auto"/>
      </w:pPr>
    </w:p>
    <w:tbl>
      <w:tblPr>
        <w:tblW w:w="0" w:type="auto"/>
        <w:jc w:val="start"/>
        <w:tblInd w:type="dxa" w:w="5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520"/>
        <w:gridCol w:w="1040"/>
        <w:gridCol w:w="2200"/>
        <w:gridCol w:w="2220"/>
        <w:gridCol w:w="2300"/>
      </w:tblGrid>
      <w:tr>
        <w:trPr>
          <w:trHeight w:hRule="atLeast" w:val="700"/>
        </w:trPr>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组 别</w:t>
            </w:r>
          </w:p>
        </w:tc>
        <w:tc>
          <w:tcPr>
            <w:tcW w:w="1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动物数</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LPO</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rPr>
              <w:t>GSH - PX</w:t>
            </w:r>
          </w:p>
        </w:tc>
        <w:tc>
          <w:tcPr>
            <w:tcW w:w="2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SOD</w:t>
            </w:r>
          </w:p>
        </w:tc>
      </w:tr>
      <w:tr>
        <w:trPr>
          <w:trHeight w:hRule="atLeast" w:val="480"/>
        </w:trPr>
        <w:tc>
          <w:tcPr>
            <w:tcW w:w="15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0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rPr>
              <w:t>(nnəl' mg组织)</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rPr>
              <w:t>(u/ ml匀浆)</w:t>
            </w:r>
          </w:p>
        </w:tc>
        <w:tc>
          <w:tcPr>
            <w:tcW w:w="2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(u' mg组织)</w:t>
            </w:r>
          </w:p>
        </w:tc>
      </w:tr>
      <w:tr>
        <w:trPr>
          <w:trHeight w:hRule="atLeast" w:val="640"/>
        </w:trPr>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正 常 组</w:t>
            </w:r>
          </w:p>
        </w:tc>
        <w:tc>
          <w:tcPr>
            <w:tcW w:w="1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20</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rPr>
              <w:t>11.25±2.66</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rPr>
              <w:t>0.505-0,147</w:t>
            </w:r>
          </w:p>
        </w:tc>
        <w:tc>
          <w:tcPr>
            <w:tcW w:w="2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38.6上7.31</w:t>
            </w:r>
          </w:p>
        </w:tc>
      </w:tr>
      <w:tr>
        <w:trPr>
          <w:trHeight w:hRule="atLeast" w:val="500"/>
        </w:trPr>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电休克组</w:t>
            </w:r>
          </w:p>
        </w:tc>
        <w:tc>
          <w:tcPr>
            <w:tcW w:w="1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23</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rPr>
              <w:t>11.55±2.80.∵</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rPr>
              <w:t>0.375±0.115、</w:t>
            </w:r>
          </w:p>
        </w:tc>
        <w:tc>
          <w:tcPr>
            <w:tcW w:w="2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31.6⊥5.704°4</w:t>
            </w:r>
          </w:p>
        </w:tc>
      </w:tr>
      <w:tr>
        <w:trPr>
          <w:trHeight w:hRule="atLeast" w:val="560"/>
        </w:trPr>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针 刺 组</w:t>
            </w:r>
          </w:p>
        </w:tc>
        <w:tc>
          <w:tcPr>
            <w:tcW w:w="1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20</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rPr>
              <w:t>12.21+2.12==</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21"/>
              </w:rPr>
            </w:pPr>
            <w:r>
              <w:rPr>
                <w:rFonts w:ascii="宋体" w:hAnsi="宋体" w:cs="宋体" w:eastAsia="宋体"/>
                <w:sz w:val="21"/>
                <w:color w:val="000000"/>
                <w:b w:val="off"/>
                <w:i w:val="off"/>
              </w:rPr>
              <w:t>0.195±u.193#</w:t>
            </w:r>
          </w:p>
        </w:tc>
        <w:tc>
          <w:tcPr>
            <w:tcW w:w="2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35.4±4.40°</w:t>
            </w:r>
          </w:p>
        </w:tc>
      </w:tr>
    </w:tbl>
    <w:p>
      <w:pPr>
        <w:wordWrap w:val="on"/>
        <w:autoSpaceDE w:val="off"/>
        <w:autoSpaceDN w:val="off"/>
        <w:spacing w:before="500" w:after="0" w:line="360" w:lineRule="atLeast"/>
        <w:ind w:left="1600" w:right="0"/>
        <w:jc w:val="both"/>
        <w:textAlignment w:val="auto"/>
        <w:rPr>
          <w:sz w:val="21"/>
        </w:rPr>
      </w:pPr>
      <w:r>
        <w:rPr>
          <w:rFonts w:ascii="宋体" w:hAnsi="宋体" w:cs="宋体" w:eastAsia="宋体"/>
          <w:sz w:val="21"/>
          <w:color w:val="000000"/>
          <w:b w:val="off"/>
          <w:i w:val="off"/>
        </w:rPr>
        <w:t>别表示针刺组与电休克组比较,P&lt;C.05,P&lt;&lt;0.01</w:t>
      </w:r>
    </w:p>
    <w:p>
      <w:pPr>
        <w:wordWrap w:val="on"/>
        <w:autoSpaceDE w:val="off"/>
        <w:autoSpaceDN w:val="off"/>
        <w:spacing w:before="500" w:after="0" w:line="480" w:lineRule="atLeast"/>
        <w:ind w:left="1600" w:right="0"/>
        <w:jc w:val="both"/>
        <w:textAlignment w:val="auto"/>
        <w:rPr>
          <w:sz w:val="24"/>
        </w:rPr>
      </w:pPr>
      <w:r>
        <w:rPr>
          <w:rFonts w:ascii="宋体" w:hAnsi="宋体" w:cs="宋体" w:eastAsia="宋体"/>
          <w:sz w:val="21"/>
          <w:color w:val="000000"/>
          <w:b w:val="off"/>
          <w:i w:val="off"/>
        </w:rPr>
        <w:t>表5 海马、大脑皮质对[³H]尿嘧啶核苷酸摄取</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d>
          <m:dPr>
            <m:sepChr m:val=","/>
          </m:dPr>
          <m:e>
            <m:acc>
              <m:accPr>
                <m:chr m:val="̅"/>
              </m:accPr>
              <m:e>
                <m:r>
                  <w:rPr>
                    <w:rFonts w:ascii="Cambria Math" w:hAnsi="Cambria Math"/>
                    <w:sz w:val="20"/>
                    <w:szCs w:val="20"/>
                  </w:rPr>
                  <m:t>x</m:t>
                </m:r>
              </m:e>
            </m:acc>
            <m:r>
              <w:rPr>
                <w:rFonts w:ascii="Cambria Math" w:hAnsi="Cambria Math"/>
                <w:sz w:val="20"/>
                <w:szCs w:val="20"/>
              </w:rPr>
              <m:t>±</m:t>
            </m:r>
            <m:r>
              <w:rPr>
                <w:rFonts w:ascii="Cambria Math" w:hAnsi="Cambria Math"/>
                <w:sz w:val="20"/>
                <w:szCs w:val="20"/>
              </w:rPr>
              <m:t>S</m:t>
            </m:r>
            <m:r>
              <w:rPr>
                <w:rFonts w:ascii="Cambria Math" w:hAnsi="Cambria Math"/>
                <w:sz w:val="20"/>
                <w:szCs w:val="20"/>
              </w:rPr>
              <m:t>D</m:t>
            </m:r>
          </m:e>
        </m:d>
      </m:oMath>
    </w:p>
    <w:p>
      <w:pPr>
        <w:wordWrap w:val="on"/>
        <w:spacing w:before="0" w:after="0" w:line="60" w:lineRule="exact"/>
        <w:ind w:left="0" w:right="0"/>
        <w:textAlignment w:val="auto"/>
      </w:pPr>
    </w:p>
    <w:tbl>
      <w:tblPr>
        <w:tblW w:w="0" w:type="auto"/>
        <w:jc w:val="start"/>
        <w:tblInd w:type="dxa" w:w="5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080"/>
        <w:gridCol w:w="1540"/>
        <w:gridCol w:w="2820"/>
        <w:gridCol w:w="2840"/>
      </w:tblGrid>
      <w:tr>
        <w:trPr>
          <w:trHeight w:hRule="atLeast" w:val="760"/>
        </w:trPr>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组 别</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动物数</w:t>
            </w:r>
          </w:p>
        </w:tc>
        <w:tc>
          <w:tcPr>
            <w:tcW w:w="2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海马</w:t>
            </w:r>
          </w:p>
        </w:tc>
        <w:tc>
          <w:tcPr>
            <w:tcW w:w="2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大脑皮层</w:t>
            </w:r>
          </w:p>
        </w:tc>
      </w:tr>
      <w:tr>
        <w:trPr>
          <w:trHeight w:hRule="atLeast" w:val="480"/>
        </w:trPr>
        <w:tc>
          <w:tcPr>
            <w:tcW w:w="20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5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(dpm/ mg组织)</w:t>
            </w:r>
          </w:p>
        </w:tc>
        <w:tc>
          <w:tcPr>
            <w:tcW w:w="2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(dpm/ mg组织)</w:t>
            </w:r>
          </w:p>
        </w:tc>
      </w:tr>
      <w:tr>
        <w:trPr>
          <w:trHeight w:hRule="atLeast" w:val="660"/>
        </w:trPr>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正 常 组</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10</w:t>
            </w:r>
          </w:p>
        </w:tc>
        <w:tc>
          <w:tcPr>
            <w:tcW w:w="2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7.23±0.83</w:t>
            </w:r>
          </w:p>
        </w:tc>
        <w:tc>
          <w:tcPr>
            <w:tcW w:w="2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6.72±0.71</w:t>
            </w:r>
          </w:p>
        </w:tc>
      </w:tr>
      <w:tr>
        <w:trPr>
          <w:trHeight w:hRule="atLeast" w:val="480"/>
        </w:trPr>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电休克组</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10</w:t>
            </w:r>
          </w:p>
        </w:tc>
        <w:tc>
          <w:tcPr>
            <w:tcW w:w="2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1.90+0.63²^^</w:t>
            </w:r>
          </w:p>
        </w:tc>
        <w:tc>
          <w:tcPr>
            <w:tcW w:w="2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∴2010.61&lt;-</w:t>
            </w:r>
          </w:p>
        </w:tc>
      </w:tr>
      <w:tr>
        <w:trPr>
          <w:trHeight w:hRule="atLeast" w:val="560"/>
        </w:trPr>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针 刺 组</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10</w:t>
            </w:r>
          </w:p>
        </w:tc>
        <w:tc>
          <w:tcPr>
            <w:tcW w:w="2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6.29-0.62°</w:t>
            </w:r>
          </w:p>
        </w:tc>
        <w:tc>
          <w:tcPr>
            <w:tcW w:w="2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1"/>
              </w:rPr>
            </w:pPr>
            <w:r>
              <w:rPr>
                <w:rFonts w:ascii="宋体" w:hAnsi="宋体" w:cs="宋体" w:eastAsia="宋体"/>
                <w:sz w:val="21"/>
                <w:color w:val="000000"/>
                <w:b w:val="off"/>
                <w:i w:val="off"/>
              </w:rPr>
              <w:t>6.19±0.52°</w:t>
            </w:r>
          </w:p>
        </w:tc>
      </w:tr>
    </w:tbl>
    <w:p>
      <w:pPr>
        <w:wordWrap w:val="on"/>
        <w:autoSpaceDE w:val="off"/>
        <w:autoSpaceDN w:val="off"/>
        <w:spacing w:before="100" w:after="0" w:line="360" w:lineRule="atLeast"/>
        <w:ind w:left="1020" w:right="760"/>
        <w:jc w:val="both"/>
        <w:textAlignment w:val="auto"/>
        <w:rPr>
          <w:sz w:val="21"/>
        </w:rPr>
      </w:pPr>
      <w:r>
        <w:rPr>
          <w:rFonts w:ascii="宋体" w:hAnsi="宋体" w:cs="宋体" w:eastAsia="宋体"/>
          <w:sz w:val="21"/>
          <w:color w:val="000000"/>
          <w:b w:val="off"/>
          <w:i w:val="off"/>
        </w:rPr>
        <w:t>注 △△、△△△分别表示电休克组与正常组比较,P&lt;C,01,P&lt;0.001;#表示针</w:t>
      </w:r>
      <w:r>
        <w:rPr>
          <w:rFonts w:ascii="宋体" w:hAnsi="宋体" w:cs="宋体" w:eastAsia="宋体"/>
          <w:sz w:val="21"/>
          <w:color w:val="000000"/>
          <w:b w:val="off"/>
          <w:i w:val="off"/>
        </w:rPr>
        <w:t>刺组与电休克组比较，P&lt;0.05</w:t>
      </w:r>
    </w:p>
    <w:p>
      <w:pPr>
        <w:wordWrap w:val="on"/>
        <w:spacing w:before="0" w:after="0" w:line="6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1358900</wp:posOffset>
                </wp:positionH>
                <wp:positionV relativeFrom="paragraph">
                  <wp:posOffset>0</wp:posOffset>
                </wp:positionV>
                <wp:extent cx="3873500" cy="25400"/>
                <wp:wrapTopAndBottom/>
                <wp:docPr id="281" name="文本框 281"/>
                <a:graphic xmlns:a="http://schemas.openxmlformats.org/drawingml/2006/main">
                  <a:graphicData uri="http://schemas.microsoft.com/office/word/2010/wordprocessingShape">
                    <wps:wsp>
                      <wps:cNvSpPr txBox="true"/>
                      <wps:spPr>
                        <a:xfrm>
                          <a:off x="0" y="0"/>
                          <a:ext cx="38735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07pt;margin-top:0pt;width:305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4495800</wp:posOffset>
                </wp:positionH>
                <wp:positionV relativeFrom="paragraph">
                  <wp:posOffset>0</wp:posOffset>
                </wp:positionV>
                <wp:extent cx="736600" cy="241300"/>
                <wp:wrapTopAndBottom/>
                <wp:docPr id="282" name="文本框 282"/>
                <a:graphic xmlns:a="http://schemas.openxmlformats.org/drawingml/2006/main">
                  <a:graphicData uri="http://schemas.microsoft.com/office/word/2010/wordprocessingShape">
                    <wps:wsp>
                      <wps:cNvSpPr txBox="true"/>
                      <wps:spPr>
                        <a:xfrm>
                          <a:off x="0" y="0"/>
                          <a:ext cx="736600" cy="241300"/>
                        </a:xfrm>
                        <a:prstGeom prst="rect">
                          <a:avLst/>
                        </a:prstGeom>
                        <a:noFill/>
                        <a:ln w="6350">
                          <a:noFill/>
                        </a:ln>
                      </wps:spPr>
                      <wps:txbx>
                        <w:txbxContent>
                          <w:p>
                            <w:pPr>
                              <w:wordWrap w:val="on"/>
                              <w:spacing w:before="0" w:after="0"/>
                              <w:ind w:left="0" w:right="0"/>
                              <w:jc w:val="both"/>
                              <w:textAlignment w:val="auto"/>
                            </w:pPr>
                            <w:r>
                              <w:drawing>
                                <wp:inline distL="0" distR="0" distT="0" distB="0">
                                  <wp:extent cx="736600" cy="241300"/>
                                  <wp:docPr id="284" name="Drawing 284"/>
                                  <a:graphic>
                                    <a:graphicData uri="http://schemas.openxmlformats.org/drawingml/2006/picture">
                                      <pic:pic xmlns:pic="http://schemas.openxmlformats.org/drawingml/2006/picture">
                                        <pic:nvPicPr>
                                          <pic:cNvPr id="0" name="Picture 283"/>
                                          <pic:cNvPicPr>
                                            <a:picLocks noChangeAspect="true"/>
                                          </pic:cNvPicPr>
                                        </pic:nvPicPr>
                                        <pic:blipFill>
                                          <a:blip r:embed="rId39"/>
                                          <a:stretch>
                                            <a:fillRect/>
                                          </a:stretch>
                                        </pic:blipFill>
                                        <pic:spPr>
                                          <a:xfrm>
                                            <a:off x="0" y="0"/>
                                            <a:ext cx="736600" cy="2413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54pt;margin-top:0pt;width:58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36600" cy="241300"/>
                            <wp:docPr id="286" name="Drawing 286"/>
                            <a:graphic xmlns:a="http://schemas.openxmlformats.org/drawingml/2006/main">
                              <a:graphicData uri="http://schemas.openxmlformats.org/drawingml/2006/picture">
                                <pic:pic xmlns:pic="http://schemas.openxmlformats.org/drawingml/2006/picture">
                                  <pic:nvPicPr>
                                    <pic:cNvPr id="0" name="Picture 285"/>
                                    <pic:cNvPicPr>
                                      <a:picLocks noChangeAspect="true"/>
                                    </pic:cNvPicPr>
                                  </pic:nvPicPr>
                                  <pic:blipFill>
                                    <a:blip r:embed="rId39"/>
                                    <a:stretch>
                                      <a:fillRect/>
                                    </a:stretch>
                                  </pic:blipFill>
                                  <pic:spPr>
                                    <a:xfrm>
                                      <a:off x="0" y="0"/>
                                      <a:ext cx="736600" cy="2413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1358900</wp:posOffset>
                </wp:positionH>
                <wp:positionV relativeFrom="paragraph">
                  <wp:posOffset>25400</wp:posOffset>
                </wp:positionV>
                <wp:extent cx="3149600" cy="177800"/>
                <wp:wrapTopAndBottom/>
                <wp:docPr id="287" name="文本框 287"/>
                <a:graphic xmlns:a="http://schemas.openxmlformats.org/drawingml/2006/main">
                  <a:graphicData uri="http://schemas.microsoft.com/office/word/2010/wordprocessingShape">
                    <wps:wsp>
                      <wps:cNvSpPr txBox="true"/>
                      <wps:spPr>
                        <a:xfrm>
                          <a:off x="0" y="0"/>
                          <a:ext cx="31496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n"/>
                                <w:i w:val="off"/>
                              </w:rPr>
                              <w:t>表6 海马、大脑皮质对[³H]亮氨酸摄取</w:t>
                            </w:r>
                          </w:p>
                        </w:txbxContent>
                      </wps:txbx>
                      <wps:bodyPr wrap="square" lIns="0" rIns="0" tIns="0" bIns="0" vert="horz" anchor="t">
                        <a:spAutoFit/>
                      </wps:bodyPr>
                    </wps:wsp>
                  </a:graphicData>
                </a:graphic>
              </wp:anchor>
            </w:drawing>
          </mc:Choice>
          <mc:Fallback>
            <w:pict>
              <v:shape type="#_x0000_t202" filled="f" stroked="f" style="margin-left:107pt;margin-top:2pt;width:24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n"/>
                          <w:i w:val="off"/>
                        </w:rPr>
                        <w:t>表6 海马、大脑皮质对[³H]亮氨酸摄取</w:t>
                      </w:r>
                    </w:p>
                  </w:txbxContent>
                </v:textbox>
              </v:shape>
            </w:pict>
          </mc:Fallback>
        </mc:AlternateContent>
      </w:r>
    </w:p>
    <w:p>
      <w:pPr>
        <w:wordWrap w:val="on"/>
        <w:spacing w:before="0" w:after="0" w:line="120" w:lineRule="exact"/>
        <w:ind w:left="0" w:right="0"/>
        <w:textAlignment w:val="auto"/>
      </w:pPr>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100"/>
        <w:gridCol w:w="1540"/>
        <w:gridCol w:w="2800"/>
        <w:gridCol w:w="2860"/>
      </w:tblGrid>
      <w:tr>
        <w:trPr>
          <w:trHeight w:hRule="atLeast" w:val="680"/>
        </w:trPr>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组 别</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动物数</w:t>
            </w: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海马</w:t>
            </w:r>
          </w:p>
        </w:tc>
        <w:tc>
          <w:tcPr>
            <w:tcW w:w="2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大脑皮层</w:t>
            </w:r>
          </w:p>
        </w:tc>
      </w:tr>
      <w:tr>
        <w:trPr>
          <w:trHeight w:hRule="atLeast" w:val="480"/>
        </w:trPr>
        <w:tc>
          <w:tcPr>
            <w:tcW w:w="21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5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(dpm/ mg/组织)</w:t>
            </w:r>
          </w:p>
        </w:tc>
        <w:tc>
          <w:tcPr>
            <w:tcW w:w="2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(dpm/ mg组织)</w:t>
            </w:r>
          </w:p>
        </w:tc>
      </w:tr>
      <w:tr>
        <w:trPr>
          <w:trHeight w:hRule="atLeast" w:val="600"/>
        </w:trPr>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正 常 组</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10</w:t>
            </w: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55.1714.39</w:t>
            </w:r>
          </w:p>
        </w:tc>
        <w:tc>
          <w:tcPr>
            <w:tcW w:w="2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50.64+7.55</w:t>
            </w:r>
          </w:p>
        </w:tc>
      </w:tr>
      <w:tr>
        <w:trPr>
          <w:trHeight w:hRule="atLeast" w:val="520"/>
        </w:trPr>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电休克组</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10</w:t>
            </w: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35,94±4.67~~^</w:t>
            </w:r>
          </w:p>
        </w:tc>
        <w:tc>
          <w:tcPr>
            <w:tcW w:w="2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36.89±4.29△4</w:t>
            </w:r>
          </w:p>
        </w:tc>
      </w:tr>
      <w:tr>
        <w:trPr>
          <w:trHeight w:hRule="atLeast" w:val="580"/>
        </w:trPr>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针 刺 组</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10</w:t>
            </w:r>
          </w:p>
        </w:tc>
        <w:tc>
          <w:tcPr>
            <w:tcW w:w="2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49.40±7,27°</w:t>
            </w:r>
          </w:p>
        </w:tc>
        <w:tc>
          <w:tcPr>
            <w:tcW w:w="2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46.68±5.33°</w:t>
            </w:r>
          </w:p>
        </w:tc>
      </w:tr>
    </w:tbl>
    <w:p>
      <w:pPr>
        <w:wordWrap w:val="on"/>
        <w:autoSpaceDE w:val="off"/>
        <w:autoSpaceDN w:val="off"/>
        <w:spacing w:before="480" w:after="0" w:line="320" w:lineRule="atLeast"/>
        <w:ind w:left="1600" w:right="0"/>
        <w:jc w:val="both"/>
        <w:textAlignment w:val="auto"/>
        <w:rPr>
          <w:sz w:val="21"/>
        </w:rPr>
      </w:pPr>
      <w:r>
        <w:rPr>
          <w:rFonts w:ascii="宋体" w:hAnsi="宋体" w:cs="宋体" w:eastAsia="宋体"/>
          <w:sz w:val="21"/>
          <w:color w:val="000000"/>
          <w:b w:val="off"/>
          <w:i w:val="off"/>
        </w:rPr>
        <w:t>刺组与电休克组比较，P&lt;，0.05</w:t>
      </w:r>
      <w:r>
        <w:br w:type="page"/>
      </w:r>
    </w:p>
    <w:p>
      <w:pPr>
        <w:wordWrap w:val="on"/>
        <w:autoSpaceDE w:val="off"/>
        <w:autoSpaceDN w:val="off"/>
        <w:spacing w:before="360" w:after="0" w:line="360" w:lineRule="atLeast"/>
        <w:ind w:left="640" w:right="0"/>
        <w:jc w:val="both"/>
        <w:textAlignment w:val="auto"/>
        <w:rPr>
          <w:sz w:val="23"/>
        </w:rPr>
      </w:pPr>
      <w:r>
        <w:rPr>
          <w:rFonts w:ascii="宋体" w:hAnsi="宋体" w:cs="宋体" w:eastAsia="宋体"/>
          <w:sz w:val="23"/>
          <w:color w:val="000000"/>
          <w:b w:val="off"/>
          <w:i w:val="off"/>
        </w:rPr>
        <w:t>210 常见老年病针灸治疗</w:t>
      </w:r>
    </w:p>
    <w:p>
      <w:pPr>
        <w:wordWrap w:val="on"/>
        <w:autoSpaceDE w:val="off"/>
        <w:autoSpaceDN w:val="off"/>
        <w:spacing w:before="520" w:after="0" w:line="320" w:lineRule="atLeast"/>
        <w:ind w:left="2180" w:right="0"/>
        <w:jc w:val="both"/>
        <w:textAlignment w:val="auto"/>
        <w:rPr>
          <w:sz w:val="23"/>
        </w:rPr>
      </w:pPr>
      <w:r>
        <w:rPr>
          <w:rFonts w:ascii="宋体" w:hAnsi="宋体" w:cs="宋体" w:eastAsia="宋体"/>
          <w:sz w:val="23"/>
          <w:color w:val="000000"/>
          <w:b w:val="off"/>
          <w:i w:val="off"/>
        </w:rPr>
        <w:t>表7 电针治疗脑反复缺血再灌注小鼠前额皮质及</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1854200</wp:posOffset>
                </wp:positionH>
                <wp:positionV relativeFrom="paragraph">
                  <wp:posOffset>0</wp:posOffset>
                </wp:positionV>
                <wp:extent cx="3225800" cy="63500"/>
                <wp:wrapTopAndBottom/>
                <wp:docPr id="288" name="文本框 288"/>
                <a:graphic xmlns:a="http://schemas.openxmlformats.org/drawingml/2006/main">
                  <a:graphicData uri="http://schemas.microsoft.com/office/word/2010/wordprocessingShape">
                    <wps:wsp>
                      <wps:cNvSpPr txBox="true"/>
                      <wps:spPr>
                        <a:xfrm>
                          <a:off x="0" y="0"/>
                          <a:ext cx="32258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46pt;margin-top:0pt;width:254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1854200</wp:posOffset>
                </wp:positionH>
                <wp:positionV relativeFrom="paragraph">
                  <wp:posOffset>0</wp:posOffset>
                </wp:positionV>
                <wp:extent cx="2527300" cy="292100"/>
                <wp:wrapTopAndBottom/>
                <wp:docPr id="289" name="文本框 289"/>
                <a:graphic xmlns:a="http://schemas.openxmlformats.org/drawingml/2006/main">
                  <a:graphicData uri="http://schemas.microsoft.com/office/word/2010/wordprocessingShape">
                    <wps:wsp>
                      <wps:cNvSpPr txBox="true"/>
                      <wps:spPr>
                        <a:xfrm>
                          <a:off x="0" y="0"/>
                          <a:ext cx="2527300" cy="292100"/>
                        </a:xfrm>
                        <a:prstGeom prst="rect">
                          <a:avLst/>
                        </a:prstGeom>
                        <a:noFill/>
                        <a:ln w="6350">
                          <a:noFill/>
                        </a:ln>
                      </wps:spPr>
                      <wps:txbx>
                        <w:txbxContent>
                          <w:p>
                            <w:pPr>
                              <w:wordWrap w:val="on"/>
                              <w:autoSpaceDE w:val="off"/>
                              <w:autoSpaceDN w:val="off"/>
                              <w:spacing w:before="0" w:after="0" w:line="460" w:lineRule="atLeast"/>
                              <w:ind w:left="0" w:right="0"/>
                              <w:jc w:val="both"/>
                              <w:textAlignment w:val="auto"/>
                              <w:rPr>
                                <w:sz w:val="28"/>
                              </w:rPr>
                            </w:pPr>
                            <w:r>
                              <w:rPr>
                                <w:rFonts w:ascii="宋体" w:hAnsi="宋体" w:cs="宋体" w:eastAsia="宋体"/>
                                <w:sz w:val="28"/>
                                <w:color w:val="000000"/>
                                <w:b w:val="off"/>
                                <w:i w:val="off"/>
                              </w:rPr>
                              <w:t>海马 AchE阳性纤维密度的影响</w:t>
                            </w:r>
                          </w:p>
                        </w:txbxContent>
                      </wps:txbx>
                      <wps:bodyPr wrap="square" lIns="0" rIns="0" tIns="0" bIns="0" vert="horz" anchor="t">
                        <a:spAutoFit/>
                      </wps:bodyPr>
                    </wps:wsp>
                  </a:graphicData>
                </a:graphic>
              </wp:anchor>
            </w:drawing>
          </mc:Choice>
          <mc:Fallback>
            <w:pict>
              <v:shape type="#_x0000_t202" filled="f" stroked="f" style="margin-left:146pt;margin-top:0pt;width:199pt;height:2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60" w:lineRule="atLeast"/>
                        <w:ind w:left="0" w:right="0"/>
                        <w:jc w:val="both"/>
                        <w:textAlignment w:val="auto"/>
                        <w:rPr>
                          <w:sz w:val="28"/>
                        </w:rPr>
                      </w:pPr>
                      <w:r>
                        <w:rPr>
                          <w:rFonts w:ascii="宋体" w:hAnsi="宋体" w:cs="宋体" w:eastAsia="宋体"/>
                          <w:sz w:val="28"/>
                          <w:color w:val="000000"/>
                          <w:b w:val="off"/>
                          <w:i w:val="off"/>
                        </w:rPr>
                        <w:t>海马 AchE阳性纤维密度的影响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4356100</wp:posOffset>
                </wp:positionH>
                <wp:positionV relativeFrom="paragraph">
                  <wp:posOffset>63500</wp:posOffset>
                </wp:positionV>
                <wp:extent cx="723900" cy="228600"/>
                <wp:wrapTopAndBottom/>
                <wp:docPr id="290" name="文本框 290"/>
                <a:graphic xmlns:a="http://schemas.openxmlformats.org/drawingml/2006/main">
                  <a:graphicData uri="http://schemas.microsoft.com/office/word/2010/wordprocessingShape">
                    <wps:wsp>
                      <wps:cNvSpPr txBox="true"/>
                      <wps:spPr>
                        <a:xfrm>
                          <a:off x="0" y="0"/>
                          <a:ext cx="723900" cy="228600"/>
                        </a:xfrm>
                        <a:prstGeom prst="rect">
                          <a:avLst/>
                        </a:prstGeom>
                        <a:noFill/>
                        <a:ln w="6350">
                          <a:noFill/>
                        </a:ln>
                      </wps:spPr>
                      <wps:txbx>
                        <w:txbxContent>
                          <w:p>
                            <w:pPr>
                              <w:wordWrap w:val="on"/>
                              <w:spacing w:before="0" w:after="0"/>
                              <w:ind w:left="0" w:right="0"/>
                              <w:jc w:val="both"/>
                              <w:textAlignment w:val="auto"/>
                            </w:pPr>
                            <w:r>
                              <w:drawing>
                                <wp:inline distL="0" distR="0" distT="0" distB="0">
                                  <wp:extent cx="723900" cy="228600"/>
                                  <wp:docPr id="292" name="Drawing 292"/>
                                  <a:graphic>
                                    <a:graphicData uri="http://schemas.openxmlformats.org/drawingml/2006/picture">
                                      <pic:pic xmlns:pic="http://schemas.openxmlformats.org/drawingml/2006/picture">
                                        <pic:nvPicPr>
                                          <pic:cNvPr id="0" name="Picture 291"/>
                                          <pic:cNvPicPr>
                                            <a:picLocks noChangeAspect="true"/>
                                          </pic:cNvPicPr>
                                        </pic:nvPicPr>
                                        <pic:blipFill>
                                          <a:blip r:embed="rId40"/>
                                          <a:stretch>
                                            <a:fillRect/>
                                          </a:stretch>
                                        </pic:blipFill>
                                        <pic:spPr>
                                          <a:xfrm>
                                            <a:off x="0" y="0"/>
                                            <a:ext cx="723900" cy="2286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43pt;margin-top:5pt;width:57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23900" cy="228600"/>
                            <wp:docPr id="294" name="Drawing 294"/>
                            <a:graphic xmlns:a="http://schemas.openxmlformats.org/drawingml/2006/main">
                              <a:graphicData uri="http://schemas.openxmlformats.org/drawingml/2006/picture">
                                <pic:pic xmlns:pic="http://schemas.openxmlformats.org/drawingml/2006/picture">
                                  <pic:nvPicPr>
                                    <pic:cNvPr id="0" name="Picture 293"/>
                                    <pic:cNvPicPr>
                                      <a:picLocks noChangeAspect="true"/>
                                    </pic:cNvPicPr>
                                  </pic:nvPicPr>
                                  <pic:blipFill>
                                    <a:blip r:embed="rId40"/>
                                    <a:stretch>
                                      <a:fillRect/>
                                    </a:stretch>
                                  </pic:blipFill>
                                  <pic:spPr>
                                    <a:xfrm>
                                      <a:off x="0" y="0"/>
                                      <a:ext cx="723900" cy="228600"/>
                                    </a:xfrm>
                                    <a:prstGeom prst="rect">
                                      <a:avLst/>
                                    </a:prstGeom>
                                  </pic:spPr>
                                </pic:pic>
                              </a:graphicData>
                            </a:graphic>
                          </wp:inline>
                        </w:drawing>
                      </w:r>
                    </w:p>
                  </w:txbxContent>
                </v:textbox>
              </v:shape>
            </w:pict>
          </mc:Fallback>
        </mc:AlternateContent>
      </w:r>
    </w:p>
    <w:p>
      <w:pPr>
        <w:wordWrap w:val="on"/>
        <w:spacing w:before="0" w:after="0" w:line="80" w:lineRule="exact"/>
        <w:ind w:left="0" w:right="0"/>
        <w:textAlignment w:val="auto"/>
      </w:pPr>
    </w:p>
    <w:tbl>
      <w:tblPr>
        <w:tblW w:w="0" w:type="auto"/>
        <w:jc w:val="start"/>
        <w:tblInd w:type="dxa" w:w="5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20"/>
        <w:gridCol w:w="3360"/>
        <w:gridCol w:w="3540"/>
      </w:tblGrid>
      <w:tr>
        <w:trPr>
          <w:trHeight w:hRule="atLeast" w:val="840"/>
        </w:trPr>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center"/>
              <w:textAlignment w:val="auto"/>
              <w:rPr>
                <w:sz w:val="25"/>
              </w:rPr>
            </w:pPr>
            <w:r>
              <w:rPr>
                <w:rFonts w:ascii="宋体" w:hAnsi="宋体" w:cs="宋体" w:eastAsia="宋体"/>
                <w:sz w:val="25"/>
                <w:color w:val="000000"/>
                <w:b w:val="off"/>
                <w:i w:val="off"/>
              </w:rPr>
              <w:t>组 别</w:t>
            </w:r>
          </w:p>
        </w:tc>
        <w:tc>
          <w:tcPr>
            <w:tcW w:w="3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center"/>
              <w:textAlignment w:val="auto"/>
              <w:rPr>
                <w:sz w:val="25"/>
              </w:rPr>
            </w:pPr>
            <w:r>
              <w:rPr>
                <w:rFonts w:ascii="宋体" w:hAnsi="宋体" w:cs="宋体" w:eastAsia="宋体"/>
                <w:sz w:val="25"/>
                <w:color w:val="000000"/>
                <w:b w:val="off"/>
                <w:i w:val="off"/>
              </w:rPr>
              <w:t>大脑皮质</w:t>
            </w:r>
          </w:p>
        </w:tc>
        <w:tc>
          <w:tcPr>
            <w:tcW w:w="3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center"/>
              <w:textAlignment w:val="auto"/>
              <w:rPr>
                <w:sz w:val="25"/>
              </w:rPr>
            </w:pPr>
            <w:r>
              <w:rPr>
                <w:rFonts w:ascii="宋体" w:hAnsi="宋体" w:cs="宋体" w:eastAsia="宋体"/>
                <w:sz w:val="25"/>
                <w:color w:val="000000"/>
                <w:b w:val="off"/>
                <w:i w:val="off"/>
              </w:rPr>
              <w:t>海</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巧</w:t>
            </w:r>
          </w:p>
        </w:tc>
      </w:tr>
      <w:tr>
        <w:trPr>
          <w:trHeight w:hRule="atLeast" w:val="580"/>
        </w:trPr>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center"/>
              <w:textAlignment w:val="auto"/>
              <w:rPr>
                <w:sz w:val="25"/>
              </w:rPr>
            </w:pPr>
            <w:r>
              <w:rPr>
                <w:rFonts w:ascii="宋体" w:hAnsi="宋体" w:cs="宋体" w:eastAsia="宋体"/>
                <w:sz w:val="25"/>
                <w:color w:val="000000"/>
                <w:b w:val="off"/>
                <w:i w:val="off"/>
              </w:rPr>
              <w:t>止常组</w:t>
            </w:r>
          </w:p>
        </w:tc>
        <w:tc>
          <w:tcPr>
            <w:tcW w:w="3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center"/>
              <w:textAlignment w:val="auto"/>
              <w:rPr>
                <w:sz w:val="25"/>
              </w:rPr>
            </w:pPr>
            <w:r>
              <w:rPr>
                <w:rFonts w:ascii="宋体" w:hAnsi="宋体" w:cs="宋体" w:eastAsia="宋体"/>
                <w:sz w:val="25"/>
                <w:color w:val="000000"/>
                <w:b w:val="off"/>
                <w:i w:val="off"/>
              </w:rPr>
              <w:t>122.80+10.2==1</w:t>
            </w:r>
          </w:p>
        </w:tc>
        <w:tc>
          <w:tcPr>
            <w:tcW w:w="3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center"/>
              <w:textAlignment w:val="auto"/>
              <w:rPr>
                <w:sz w:val="25"/>
              </w:rPr>
            </w:pPr>
            <w:r>
              <w:rPr>
                <w:rFonts w:ascii="宋体" w:hAnsi="宋体" w:cs="宋体" w:eastAsia="宋体"/>
                <w:sz w:val="25"/>
                <w:color w:val="000000"/>
                <w:b w:val="off"/>
                <w:i w:val="off"/>
              </w:rPr>
              <w:t>118.8±11.741°=</w:t>
            </w:r>
          </w:p>
        </w:tc>
      </w:tr>
      <w:tr>
        <w:trPr>
          <w:trHeight w:hRule="atLeast" w:val="480"/>
        </w:trPr>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假手术组</w:t>
            </w:r>
          </w:p>
        </w:tc>
        <w:tc>
          <w:tcPr>
            <w:tcW w:w="3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120.2u+12.3===</w:t>
            </w:r>
          </w:p>
        </w:tc>
        <w:tc>
          <w:tcPr>
            <w:tcW w:w="3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center"/>
              <w:textAlignment w:val="auto"/>
              <w:rPr>
                <w:sz w:val="25"/>
              </w:rPr>
            </w:pPr>
            <w:r>
              <w:rPr>
                <w:rFonts w:ascii="宋体" w:hAnsi="宋体" w:cs="宋体" w:eastAsia="宋体"/>
                <w:sz w:val="25"/>
                <w:color w:val="000000"/>
                <w:b w:val="off"/>
                <w:i w:val="off"/>
              </w:rPr>
              <w:t>151.8±11.;;=*;</w:t>
            </w:r>
          </w:p>
        </w:tc>
      </w:tr>
      <w:tr>
        <w:trPr>
          <w:trHeight w:hRule="atLeast" w:val="460"/>
        </w:trPr>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模 型 组</w:t>
            </w:r>
          </w:p>
        </w:tc>
        <w:tc>
          <w:tcPr>
            <w:tcW w:w="3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61.1-L9.8</w:t>
            </w:r>
          </w:p>
        </w:tc>
        <w:tc>
          <w:tcPr>
            <w:tcW w:w="3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center"/>
              <w:textAlignment w:val="auto"/>
              <w:rPr>
                <w:sz w:val="25"/>
              </w:rPr>
            </w:pPr>
            <w:r>
              <w:rPr>
                <w:rFonts w:ascii="宋体" w:hAnsi="宋体" w:cs="宋体" w:eastAsia="宋体"/>
                <w:sz w:val="25"/>
                <w:color w:val="000000"/>
                <w:b w:val="off"/>
                <w:i w:val="off"/>
              </w:rPr>
              <w:t>78.6±10.1</w:t>
            </w:r>
          </w:p>
        </w:tc>
      </w:tr>
      <w:tr>
        <w:trPr>
          <w:trHeight w:hRule="atLeast" w:val="480"/>
        </w:trPr>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针 刺 组</w:t>
            </w:r>
          </w:p>
        </w:tc>
        <w:tc>
          <w:tcPr>
            <w:tcW w:w="3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82.60±11.2==</w:t>
            </w:r>
          </w:p>
        </w:tc>
        <w:tc>
          <w:tcPr>
            <w:tcW w:w="3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center"/>
              <w:textAlignment w:val="auto"/>
              <w:rPr>
                <w:sz w:val="25"/>
              </w:rPr>
            </w:pPr>
            <w:r>
              <w:rPr>
                <w:rFonts w:ascii="宋体" w:hAnsi="宋体" w:cs="宋体" w:eastAsia="宋体"/>
                <w:sz w:val="25"/>
                <w:color w:val="000000"/>
                <w:b w:val="off"/>
                <w:i w:val="off"/>
              </w:rPr>
              <w:t>91.8±10.6=k</w:t>
            </w:r>
          </w:p>
        </w:tc>
      </w:tr>
      <w:tr>
        <w:trPr>
          <w:trHeight w:hRule="atLeast" w:val="480"/>
        </w:trPr>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电 针 组</w:t>
            </w:r>
          </w:p>
        </w:tc>
        <w:tc>
          <w:tcPr>
            <w:tcW w:w="3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5"/>
              </w:rPr>
            </w:pPr>
            <w:r>
              <w:rPr>
                <w:rFonts w:ascii="宋体" w:hAnsi="宋体" w:cs="宋体" w:eastAsia="宋体"/>
                <w:sz w:val="25"/>
                <w:color w:val="000000"/>
                <w:b w:val="off"/>
                <w:i w:val="off"/>
              </w:rPr>
              <w:t>95.20±13.7==1.</w:t>
            </w:r>
          </w:p>
        </w:tc>
        <w:tc>
          <w:tcPr>
            <w:tcW w:w="3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104.4-14.7==.</w:t>
            </w:r>
          </w:p>
        </w:tc>
      </w:tr>
    </w:tbl>
    <w:p>
      <w:pPr>
        <w:wordWrap w:val="on"/>
        <w:autoSpaceDE w:val="off"/>
        <w:autoSpaceDN w:val="off"/>
        <w:spacing w:before="0" w:after="0" w:line="640" w:lineRule="atLeast"/>
        <w:ind w:left="1000" w:right="720"/>
        <w:jc w:val="both"/>
        <w:textAlignment w:val="auto"/>
        <w:rPr>
          <w:sz w:val="24"/>
        </w:rPr>
      </w:pPr>
      <w:r>
        <w:rPr>
          <w:rFonts w:ascii="宋体" w:hAnsi="宋体" w:cs="宋体" w:eastAsia="宋体"/>
          <w:sz w:val="23"/>
          <w:color w:val="000000"/>
          <w:b w:val="off"/>
          <w:i w:val="off"/>
        </w:rPr>
        <w:t>注 表中数据为 AchE阻性纤维密度，单位为(</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d>
          <m:dPr>
            <m:sepChr m:val=","/>
          </m:dPr>
          <m:e>
            <m:sSup>
              <m:e>
                <m:r>
                  <w:rPr>
                    <w:rFonts w:ascii="Cambria Math" w:hAnsi="Cambria Math"/>
                    <w:sz w:val="22"/>
                    <w:szCs w:val="22"/>
                  </w:rPr>
                  <m:t>N</m:t>
                </m:r>
              </m:e>
              <m:sup>
                <m:r>
                  <w:rPr>
                    <w:rFonts w:ascii="Cambria Math" w:hAnsi="Cambria Math"/>
                    <w:sz w:val="22"/>
                    <w:szCs w:val="22"/>
                  </w:rPr>
                  <m:t>'</m:t>
                </m:r>
              </m:sup>
            </m:sSup>
            <m:r>
              <w:rPr>
                <w:rFonts w:ascii="Cambria Math" w:hAnsi="Cambria Math"/>
                <w:sz w:val="22"/>
                <w:szCs w:val="22"/>
              </w:rPr>
              <m:t>0</m:t>
            </m:r>
            <m:r>
              <w:rPr>
                <w:rFonts w:ascii="Cambria Math" w:hAnsi="Cambria Math"/>
                <w:sz w:val="22"/>
                <w:szCs w:val="22"/>
              </w:rPr>
              <m:t>.</m:t>
            </m:r>
            <m:r>
              <w:rPr>
                <w:rFonts w:ascii="Cambria Math" w:hAnsi="Cambria Math"/>
                <w:sz w:val="22"/>
                <w:szCs w:val="22"/>
              </w:rPr>
              <m:t>0</m:t>
            </m:r>
            <m:r>
              <w:rPr>
                <w:rFonts w:ascii="Cambria Math" w:hAnsi="Cambria Math"/>
                <w:sz w:val="22"/>
                <w:szCs w:val="22"/>
              </w:rPr>
              <m:t>1</m:t>
            </m:r>
            <m:r>
              <w:rPr>
                <w:rFonts w:ascii="Cambria Math" w:hAnsi="Cambria Math"/>
                <w:sz w:val="22"/>
                <w:szCs w:val="22"/>
              </w:rPr>
              <m:t>m</m:t>
            </m:r>
            <m:sSup>
              <m:e>
                <m:r>
                  <w:rPr>
                    <w:rFonts w:ascii="Cambria Math" w:hAnsi="Cambria Math"/>
                    <w:sz w:val="22"/>
                    <w:szCs w:val="22"/>
                  </w:rPr>
                  <m:t>m</m:t>
                </m:r>
              </m:e>
              <m:sup>
                <m:r>
                  <w:rPr>
                    <w:rFonts w:ascii="Cambria Math" w:hAnsi="Cambria Math"/>
                    <w:sz w:val="22"/>
                    <w:szCs w:val="22"/>
                  </w:rPr>
                  <m:t>2</m:t>
                </m:r>
              </m:sup>
            </m:sSup>
          </m:e>
        </m:d>
        <m:d>
          <m:dPr>
            <m:sepChr m:val=","/>
          </m:dPr>
          <m:e>
            <m:r>
              <w:rPr>
                <w:rFonts w:ascii="Cambria Math" w:hAnsi="Cambria Math"/>
                <w:sz w:val="22"/>
                <w:szCs w:val="22"/>
              </w:rPr>
              <m:t>X</m:t>
            </m:r>
            <m:r>
              <w:rPr>
                <w:rFonts w:ascii="Cambria Math" w:hAnsi="Cambria Math"/>
                <w:sz w:val="22"/>
                <w:szCs w:val="22"/>
              </w:rPr>
              <m:t>±</m:t>
            </m:r>
            <m:r>
              <w:rPr>
                <w:rFonts w:ascii="Cambria Math" w:hAnsi="Cambria Math"/>
                <w:sz w:val="22"/>
                <w:szCs w:val="22"/>
              </w:rPr>
              <m:t>S</m:t>
            </m:r>
            <m:r>
              <w:rPr>
                <w:rFonts w:ascii="Cambria Math" w:hAnsi="Cambria Math"/>
                <w:sz w:val="22"/>
                <w:szCs w:val="22"/>
              </w:rPr>
              <m:t>D</m:t>
            </m:r>
          </m:e>
        </m:d>
        <m:r>
          <w:rPr>
            <w:rFonts w:ascii="Cambria Math" w:hAnsi="Cambria Math"/>
            <w:sz w:val="22"/>
            <w:szCs w:val="22"/>
          </w:rPr>
          <m:t>,</m:t>
        </m:r>
      </m:oMath>
      <w:r>
        <w:rPr>
          <w:rFonts w:ascii="宋体" w:hAnsi="宋体" w:cs="宋体" w:eastAsia="宋体"/>
          <w:sz w:val="23"/>
          <w:color w:val="000000"/>
          <w:b w:val="off"/>
          <w:i w:val="off"/>
        </w:rPr>
        <w:t>#为与模</w:t>
      </w:r>
      <w:r>
        <w:rPr>
          <w:rFonts w:ascii="宋体" w:hAnsi="宋体" w:cs="宋体" w:eastAsia="宋体"/>
          <w:sz w:val="23"/>
          <w:color w:val="000000"/>
          <w:b w:val="off"/>
          <w:i w:val="off"/>
        </w:rPr>
        <w:t>组比较,P&lt;0.05</w:t>
      </w:r>
    </w:p>
    <w:p>
      <w:pPr>
        <w:wordWrap w:val="on"/>
        <w:autoSpaceDE w:val="off"/>
        <w:autoSpaceDN w:val="off"/>
        <w:spacing w:before="360" w:after="0" w:line="480" w:lineRule="atLeast"/>
        <w:ind w:left="1000" w:right="0"/>
        <w:jc w:val="both"/>
        <w:textAlignment w:val="auto"/>
        <w:rPr>
          <w:sz w:val="24"/>
        </w:rPr>
      </w:pPr>
      <w:r>
        <w:rPr>
          <w:rFonts w:ascii="宋体" w:hAnsi="宋体" w:cs="宋体" w:eastAsia="宋体"/>
          <w:sz w:val="23"/>
          <w:color w:val="000000"/>
          <w:b w:val="off"/>
          <w:i w:val="off"/>
        </w:rPr>
        <w:t>表8 电针对三氯化铝所致大白鼠记忆获得障碍的改善作用</w:t>
      </w:r>
      <w:r>
        <w:rPr>
          <w:rFonts w:ascii="宋体" w:hAnsi="宋体" w:cs="宋体" w:eastAsia="宋体"/>
          <w:sz w:val="24"/>
        </w:rPr>
        <w:t xml:space="preserve">             </w:t>
      </w:r>
      <w:r>
        <w:t xml:space="preserve"> </w:t>
      </w:r>
      <m:oMath xmlns:m="http://schemas.openxmlformats.org/officeDocument/2006/math" xmlns:mml="http://www.w3.org/1998/Math/MathML">
        <m:d>
          <m:dPr>
            <m:begChr m:val="{"/>
            <m:sepChr m:val=","/>
            <m:endChr m:val="}"/>
          </m:dPr>
          <m:e>
            <m:acc>
              <m:accPr>
                <m:chr m:val="̅"/>
              </m:accPr>
              <m:e>
                <m:r>
                  <w:rPr>
                    <w:rFonts w:ascii="Cambria Math" w:hAnsi="Cambria Math"/>
                    <w:sz w:val="22"/>
                    <w:szCs w:val="22"/>
                  </w:rPr>
                  <m:t>X</m:t>
                </m:r>
              </m:e>
            </m:acc>
            <m:r>
              <w:rPr>
                <w:rFonts w:ascii="Cambria Math" w:hAnsi="Cambria Math"/>
                <w:sz w:val="22"/>
                <w:szCs w:val="22"/>
              </w:rPr>
              <m:t>±</m:t>
            </m:r>
            <m:r>
              <w:rPr>
                <w:rFonts w:ascii="Cambria Math" w:hAnsi="Cambria Math"/>
                <w:sz w:val="22"/>
                <w:szCs w:val="22"/>
              </w:rPr>
              <m:t>S</m:t>
            </m:r>
            <m:r>
              <w:rPr>
                <w:rFonts w:ascii="Cambria Math" w:hAnsi="Cambria Math"/>
                <w:sz w:val="22"/>
                <w:szCs w:val="22"/>
              </w:rPr>
              <m:t>D</m:t>
            </m:r>
          </m:e>
        </m:d>
      </m:oMath>
    </w:p>
    <w:p>
      <w:pPr>
        <w:wordWrap w:val="on"/>
        <w:spacing w:before="0" w:after="0" w:line="60" w:lineRule="exact"/>
        <w:ind w:left="0" w:right="0"/>
        <w:textAlignment w:val="auto"/>
      </w:pPr>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000"/>
        <w:gridCol w:w="860"/>
        <w:gridCol w:w="2100"/>
        <w:gridCol w:w="1160"/>
        <w:gridCol w:w="3200"/>
      </w:tblGrid>
      <w:tr>
        <w:trPr>
          <w:trHeight w:hRule="atLeast" w:val="860"/>
        </w:trPr>
        <w:tc>
          <w:tcPr>
            <w:tcW w:w="2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组 别</w:t>
            </w:r>
          </w:p>
        </w:tc>
        <w:tc>
          <w:tcPr>
            <w:tcW w:w="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n</w:t>
            </w:r>
          </w:p>
        </w:tc>
        <w:tc>
          <w:tcPr>
            <w:tcW w:w="3260" w:type="dxa"/>
            <w:gridSpan w:val="2"/>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rPr>
              <w:t>5m in内错误次数tX+SD)</w:t>
            </w:r>
          </w:p>
        </w:tc>
        <w:tc>
          <w:tcPr>
            <w:tcW w:w="3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rPr>
              <w:t>潜伏期(s)(X⊥SD)</w:t>
            </w:r>
          </w:p>
        </w:tc>
      </w:tr>
      <w:tr>
        <w:trPr>
          <w:trHeight w:hRule="atLeast" w:val="540"/>
        </w:trPr>
        <w:tc>
          <w:tcPr>
            <w:tcW w:w="2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正 常 组</w:t>
            </w:r>
          </w:p>
        </w:tc>
        <w:tc>
          <w:tcPr>
            <w:tcW w:w="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10</w:t>
            </w:r>
          </w:p>
        </w:tc>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rPr>
              <w:t>0.93+0.56</w:t>
            </w:r>
          </w:p>
        </w:tc>
        <w:tc>
          <w:tcPr>
            <w:tcW w:w="11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3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rPr>
              <w:t>201±27.9</w:t>
            </w:r>
          </w:p>
        </w:tc>
      </w:tr>
      <w:tr>
        <w:trPr>
          <w:trHeight w:hRule="atLeast" w:val="460"/>
        </w:trPr>
        <w:tc>
          <w:tcPr>
            <w:tcW w:w="2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模 型 组</w:t>
            </w:r>
          </w:p>
        </w:tc>
        <w:tc>
          <w:tcPr>
            <w:tcW w:w="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10</w:t>
            </w:r>
          </w:p>
        </w:tc>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rPr>
              <w:t>4.01±0.59==</w:t>
            </w:r>
          </w:p>
        </w:tc>
        <w:tc>
          <w:tcPr>
            <w:tcW w:w="11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3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rPr>
              <w:t>60.88±20.3*= **</w:t>
            </w:r>
          </w:p>
        </w:tc>
      </w:tr>
      <w:tr>
        <w:trPr>
          <w:trHeight w:hRule="atLeast" w:val="480"/>
        </w:trPr>
        <w:tc>
          <w:tcPr>
            <w:tcW w:w="2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脑复康组</w:t>
            </w:r>
          </w:p>
        </w:tc>
        <w:tc>
          <w:tcPr>
            <w:tcW w:w="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10</w:t>
            </w:r>
          </w:p>
        </w:tc>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rPr>
              <w:t>2.67±0.71==</w:t>
            </w:r>
          </w:p>
        </w:tc>
        <w:tc>
          <w:tcPr>
            <w:tcW w:w="1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rPr>
              <w:t>**</w:t>
            </w:r>
          </w:p>
        </w:tc>
        <w:tc>
          <w:tcPr>
            <w:tcW w:w="3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rPr>
              <w:t>91.7±19.9== - -</w:t>
            </w:r>
          </w:p>
        </w:tc>
      </w:tr>
      <w:tr>
        <w:trPr>
          <w:trHeight w:hRule="atLeast" w:val="580"/>
        </w:trPr>
        <w:tc>
          <w:tcPr>
            <w:tcW w:w="2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电针治疗组</w:t>
            </w:r>
          </w:p>
        </w:tc>
        <w:tc>
          <w:tcPr>
            <w:tcW w:w="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10</w:t>
            </w:r>
          </w:p>
        </w:tc>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rPr>
              <w:t>1.81±0.51==</w:t>
            </w:r>
          </w:p>
        </w:tc>
        <w:tc>
          <w:tcPr>
            <w:tcW w:w="1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rPr>
              <w:t>***</w:t>
            </w:r>
          </w:p>
        </w:tc>
        <w:tc>
          <w:tcPr>
            <w:tcW w:w="3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rPr>
              <w:t>17C.3⊥28.9** ***</w:t>
            </w:r>
          </w:p>
        </w:tc>
      </w:tr>
    </w:tbl>
    <w:p>
      <w:pPr>
        <w:wordWrap w:val="on"/>
        <w:autoSpaceDE w:val="off"/>
        <w:autoSpaceDN w:val="off"/>
        <w:spacing w:before="440" w:after="0" w:line="360" w:lineRule="atLeast"/>
        <w:ind w:left="1520" w:right="0"/>
        <w:jc w:val="both"/>
        <w:textAlignment w:val="auto"/>
        <w:rPr>
          <w:sz w:val="23"/>
        </w:rPr>
      </w:pPr>
      <w:r>
        <w:rPr>
          <w:rFonts w:ascii="宋体" w:hAnsi="宋体" w:cs="宋体" w:eastAsia="宋体"/>
          <w:sz w:val="23"/>
          <w:color w:val="000000"/>
          <w:b w:val="off"/>
          <w:i w:val="off"/>
        </w:rPr>
        <w:t>P&lt;30.05.## 与正常组比较P&lt;&lt;0.01;※电针冶疗组与脑复康组比较P、0.01</w:t>
      </w:r>
    </w:p>
    <w:p>
      <w:pPr>
        <w:wordWrap w:val="on"/>
        <w:autoSpaceDE w:val="off"/>
        <w:autoSpaceDN w:val="off"/>
        <w:spacing w:before="320" w:after="0" w:line="360" w:lineRule="atLeast"/>
        <w:ind w:left="1000" w:right="0"/>
        <w:jc w:val="both"/>
        <w:textAlignment w:val="auto"/>
        <w:rPr>
          <w:sz w:val="23"/>
        </w:rPr>
      </w:pPr>
      <w:r>
        <w:rPr>
          <w:rFonts w:ascii="宋体" w:hAnsi="宋体" w:cs="宋体" w:eastAsia="宋体"/>
          <w:sz w:val="23"/>
          <w:color w:val="000000"/>
          <w:b w:val="off"/>
          <w:i w:val="off"/>
        </w:rPr>
        <w:t>表9 电针对三氯化铝所致记忆障碍大白鼠脑湿重的作用(∑±SD)</w:t>
      </w:r>
    </w:p>
    <w:p>
      <w:pPr>
        <w:wordWrap w:val="on"/>
        <w:spacing w:before="0" w:after="0" w:line="140" w:lineRule="exact"/>
        <w:ind w:left="0" w:right="0"/>
        <w:textAlignment w:val="auto"/>
      </w:pPr>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420"/>
        <w:gridCol w:w="2220"/>
        <w:gridCol w:w="3660"/>
      </w:tblGrid>
      <w:tr>
        <w:trPr>
          <w:trHeight w:hRule="atLeast" w:val="860"/>
        </w:trPr>
        <w:tc>
          <w:tcPr>
            <w:tcW w:w="3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组 别</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n</w:t>
            </w:r>
          </w:p>
        </w:tc>
        <w:tc>
          <w:tcPr>
            <w:tcW w:w="36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脑湿重(g)</w:t>
            </w:r>
          </w:p>
        </w:tc>
      </w:tr>
      <w:tr>
        <w:trPr>
          <w:trHeight w:hRule="atLeast" w:val="560"/>
        </w:trPr>
        <w:tc>
          <w:tcPr>
            <w:tcW w:w="3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正常组(()</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10</w:t>
            </w:r>
          </w:p>
        </w:tc>
        <w:tc>
          <w:tcPr>
            <w:tcW w:w="36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3.01±0.14</w:t>
            </w:r>
          </w:p>
        </w:tc>
      </w:tr>
      <w:tr>
        <w:trPr>
          <w:trHeight w:hRule="atLeast" w:val="460"/>
        </w:trPr>
        <w:tc>
          <w:tcPr>
            <w:tcW w:w="3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模型组(Ⅱ)</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10</w:t>
            </w:r>
          </w:p>
        </w:tc>
        <w:tc>
          <w:tcPr>
            <w:tcW w:w="36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5"/>
              </w:rPr>
            </w:pPr>
            <w:r>
              <w:rPr>
                <w:rFonts w:ascii="宋体" w:hAnsi="宋体" w:cs="宋体" w:eastAsia="宋体"/>
                <w:sz w:val="25"/>
                <w:color w:val="000000"/>
                <w:b w:val="off"/>
                <w:i w:val="off"/>
              </w:rPr>
              <w:t>2.17±0.21==</w:t>
            </w:r>
          </w:p>
        </w:tc>
      </w:tr>
      <w:tr>
        <w:trPr>
          <w:trHeight w:hRule="atLeast" w:val="500"/>
        </w:trPr>
        <w:tc>
          <w:tcPr>
            <w:tcW w:w="3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脑复康组(Ⅲ)</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10</w:t>
            </w:r>
          </w:p>
        </w:tc>
        <w:tc>
          <w:tcPr>
            <w:tcW w:w="36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2.49±0.23== *2</w:t>
            </w:r>
          </w:p>
        </w:tc>
      </w:tr>
      <w:tr>
        <w:trPr>
          <w:trHeight w:hRule="atLeast" w:val="560"/>
        </w:trPr>
        <w:tc>
          <w:tcPr>
            <w:tcW w:w="3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电针治疗组(IV)</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10</w:t>
            </w:r>
          </w:p>
        </w:tc>
        <w:tc>
          <w:tcPr>
            <w:tcW w:w="36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2.78±0.29= ***</w:t>
            </w:r>
          </w:p>
        </w:tc>
      </w:tr>
    </w:tbl>
    <w:p>
      <w:pPr>
        <w:wordWrap w:val="on"/>
        <w:autoSpaceDE w:val="off"/>
        <w:autoSpaceDN w:val="off"/>
        <w:spacing w:before="40" w:after="0" w:line="320" w:lineRule="atLeast"/>
        <w:ind w:left="1000" w:right="0"/>
        <w:jc w:val="both"/>
        <w:textAlignment w:val="auto"/>
        <w:rPr>
          <w:sz w:val="23"/>
        </w:rPr>
      </w:pPr>
      <w:r>
        <w:rPr>
          <w:rFonts w:ascii="宋体" w:hAnsi="宋体" w:cs="宋体" w:eastAsia="宋体"/>
          <w:sz w:val="23"/>
          <w:color w:val="000000"/>
          <w:b w:val="off"/>
          <w:i w:val="off"/>
        </w:rPr>
        <w:t>注  * *※与表8同</w:t>
      </w:r>
      <w:r>
        <w:br w:type="page"/>
      </w:r>
    </w:p>
    <w:p>
      <w:pPr>
        <w:wordWrap w:val="on"/>
        <w:autoSpaceDE w:val="off"/>
        <w:autoSpaceDN w:val="off"/>
        <w:spacing w:before="520" w:after="0" w:line="360" w:lineRule="atLeast"/>
        <w:ind w:left="5040" w:right="0"/>
        <w:jc w:val="both"/>
        <w:textAlignment w:val="auto"/>
        <w:rPr>
          <w:sz w:val="27"/>
        </w:rPr>
      </w:pPr>
      <w:r>
        <w:rPr>
          <w:rFonts w:ascii="宋体" w:hAnsi="宋体" w:cs="宋体" w:eastAsia="宋体"/>
          <w:sz w:val="27"/>
          <w:color w:val="000000"/>
          <w:b w:val="off"/>
          <w:i w:val="off"/>
        </w:rPr>
        <w:t>下篇 各种老年疾病的针灸治疗 211</w:t>
      </w:r>
    </w:p>
    <w:p>
      <w:pPr>
        <w:wordWrap w:val="on"/>
        <w:spacing w:before="0" w:after="0" w:line="4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1117600</wp:posOffset>
                </wp:positionH>
                <wp:positionV relativeFrom="paragraph">
                  <wp:posOffset>0</wp:posOffset>
                </wp:positionV>
                <wp:extent cx="4368800" cy="88900"/>
                <wp:wrapTopAndBottom/>
                <wp:docPr id="295" name="文本框 295"/>
                <a:graphic xmlns:a="http://schemas.openxmlformats.org/drawingml/2006/main">
                  <a:graphicData uri="http://schemas.microsoft.com/office/word/2010/wordprocessingShape">
                    <wps:wsp>
                      <wps:cNvSpPr txBox="true"/>
                      <wps:spPr>
                        <a:xfrm>
                          <a:off x="0" y="0"/>
                          <a:ext cx="43688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88pt;margin-top:0pt;width:344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1117600</wp:posOffset>
                </wp:positionH>
                <wp:positionV relativeFrom="paragraph">
                  <wp:posOffset>0</wp:posOffset>
                </wp:positionV>
                <wp:extent cx="3670300" cy="330200"/>
                <wp:wrapTopAndBottom/>
                <wp:docPr id="296" name="文本框 296"/>
                <a:graphic xmlns:a="http://schemas.openxmlformats.org/drawingml/2006/main">
                  <a:graphicData uri="http://schemas.microsoft.com/office/word/2010/wordprocessingShape">
                    <wps:wsp>
                      <wps:cNvSpPr txBox="true"/>
                      <wps:spPr>
                        <a:xfrm>
                          <a:off x="0" y="0"/>
                          <a:ext cx="3670300" cy="330200"/>
                        </a:xfrm>
                        <a:prstGeom prst="rect">
                          <a:avLst/>
                        </a:prstGeom>
                        <a:noFill/>
                        <a:ln w="6350">
                          <a:noFill/>
                        </a:ln>
                      </wps:spPr>
                      <wps:txbx>
                        <w:txbxContent>
                          <w:p>
                            <w:pPr>
                              <w:wordWrap w:val="on"/>
                              <w:autoSpaceDE w:val="off"/>
                              <w:autoSpaceDN w:val="off"/>
                              <w:spacing w:before="0" w:after="0" w:line="520" w:lineRule="atLeast"/>
                              <w:ind w:left="0" w:right="0"/>
                              <w:jc w:val="both"/>
                              <w:textAlignment w:val="auto"/>
                              <w:rPr>
                                <w:sz w:val="30"/>
                              </w:rPr>
                            </w:pPr>
                            <w:r>
                              <w:rPr>
                                <w:rFonts w:ascii="宋体" w:hAnsi="宋体" w:cs="宋体" w:eastAsia="宋体"/>
                                <w:sz w:val="30"/>
                                <w:color w:val="000000"/>
                                <w:b w:val="off"/>
                                <w:i w:val="off"/>
                              </w:rPr>
                              <w:t>表10 电针对大白鼠脑内 Ach和AchE的影响</w:t>
                            </w:r>
                          </w:p>
                        </w:txbxContent>
                      </wps:txbx>
                      <wps:bodyPr wrap="square" lIns="0" rIns="0" tIns="0" bIns="0" vert="horz" anchor="t">
                        <a:spAutoFit/>
                      </wps:bodyPr>
                    </wps:wsp>
                  </a:graphicData>
                </a:graphic>
              </wp:anchor>
            </w:drawing>
          </mc:Choice>
          <mc:Fallback>
            <w:pict>
              <v:shape type="#_x0000_t202" filled="f" stroked="f" style="margin-left:88pt;margin-top:0pt;width:289pt;height:2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20" w:lineRule="atLeast"/>
                        <w:ind w:left="0" w:right="0"/>
                        <w:jc w:val="both"/>
                        <w:textAlignment w:val="auto"/>
                        <w:rPr>
                          <w:sz w:val="30"/>
                        </w:rPr>
                      </w:pPr>
                      <w:r>
                        <w:rPr>
                          <w:rFonts w:ascii="宋体" w:hAnsi="宋体" w:cs="宋体" w:eastAsia="宋体"/>
                          <w:sz w:val="30"/>
                          <w:color w:val="000000"/>
                          <w:b w:val="off"/>
                          <w:i w:val="off"/>
                        </w:rPr>
                        <w:t>表10 电针对大白鼠脑内 Ach和AchE的影响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4775200</wp:posOffset>
                </wp:positionH>
                <wp:positionV relativeFrom="paragraph">
                  <wp:posOffset>88900</wp:posOffset>
                </wp:positionV>
                <wp:extent cx="711200" cy="241300"/>
                <wp:wrapTopAndBottom/>
                <wp:docPr id="297" name="文本框 297"/>
                <a:graphic xmlns:a="http://schemas.openxmlformats.org/drawingml/2006/main">
                  <a:graphicData uri="http://schemas.microsoft.com/office/word/2010/wordprocessingShape">
                    <wps:wsp>
                      <wps:cNvSpPr txBox="true"/>
                      <wps:spPr>
                        <a:xfrm>
                          <a:off x="0" y="0"/>
                          <a:ext cx="711200" cy="241300"/>
                        </a:xfrm>
                        <a:prstGeom prst="rect">
                          <a:avLst/>
                        </a:prstGeom>
                        <a:noFill/>
                        <a:ln w="6350">
                          <a:noFill/>
                        </a:ln>
                      </wps:spPr>
                      <wps:txbx>
                        <w:txbxContent>
                          <w:p>
                            <w:pPr>
                              <w:wordWrap w:val="on"/>
                              <w:spacing w:before="0" w:after="0"/>
                              <w:ind w:left="0" w:right="0"/>
                              <w:jc w:val="both"/>
                              <w:textAlignment w:val="auto"/>
                            </w:pPr>
                            <w:r>
                              <w:drawing>
                                <wp:inline distL="0" distR="0" distT="0" distB="0">
                                  <wp:extent cx="711200" cy="241300"/>
                                  <wp:docPr id="299" name="Drawing 299"/>
                                  <a:graphic>
                                    <a:graphicData uri="http://schemas.openxmlformats.org/drawingml/2006/picture">
                                      <pic:pic xmlns:pic="http://schemas.openxmlformats.org/drawingml/2006/picture">
                                        <pic:nvPicPr>
                                          <pic:cNvPr id="0" name="Picture 298"/>
                                          <pic:cNvPicPr>
                                            <a:picLocks noChangeAspect="true"/>
                                          </pic:cNvPicPr>
                                        </pic:nvPicPr>
                                        <pic:blipFill>
                                          <a:blip r:embed="rId41"/>
                                          <a:stretch>
                                            <a:fillRect/>
                                          </a:stretch>
                                        </pic:blipFill>
                                        <pic:spPr>
                                          <a:xfrm>
                                            <a:off x="0" y="0"/>
                                            <a:ext cx="711200" cy="2413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76pt;margin-top:7pt;width:56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11200" cy="241300"/>
                            <wp:docPr id="301" name="Drawing 301"/>
                            <a:graphic xmlns:a="http://schemas.openxmlformats.org/drawingml/2006/main">
                              <a:graphicData uri="http://schemas.openxmlformats.org/drawingml/2006/picture">
                                <pic:pic xmlns:pic="http://schemas.openxmlformats.org/drawingml/2006/picture">
                                  <pic:nvPicPr>
                                    <pic:cNvPr id="0" name="Picture 300"/>
                                    <pic:cNvPicPr>
                                      <a:picLocks noChangeAspect="true"/>
                                    </pic:cNvPicPr>
                                  </pic:nvPicPr>
                                  <pic:blipFill>
                                    <a:blip r:embed="rId41"/>
                                    <a:stretch>
                                      <a:fillRect/>
                                    </a:stretch>
                                  </pic:blipFill>
                                  <pic:spPr>
                                    <a:xfrm>
                                      <a:off x="0" y="0"/>
                                      <a:ext cx="711200" cy="241300"/>
                                    </a:xfrm>
                                    <a:prstGeom prst="rect">
                                      <a:avLst/>
                                    </a:prstGeom>
                                  </pic:spPr>
                                </pic:pic>
                              </a:graphicData>
                            </a:graphic>
                          </wp:inline>
                        </w:drawing>
                      </w:r>
                    </w:p>
                  </w:txbxContent>
                </v:textbox>
              </v:shape>
            </w:pict>
          </mc:Fallback>
        </mc:AlternateContent>
      </w:r>
    </w:p>
    <w:p>
      <w:pPr>
        <w:wordWrap w:val="on"/>
        <w:spacing w:before="0" w:after="0" w:line="100" w:lineRule="exact"/>
        <w:ind w:left="0" w:right="0"/>
        <w:textAlignment w:val="auto"/>
      </w:pPr>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20"/>
        <w:gridCol w:w="1140"/>
        <w:gridCol w:w="2780"/>
        <w:gridCol w:w="3480"/>
      </w:tblGrid>
      <w:tr>
        <w:trPr>
          <w:trHeight w:hRule="atLeast" w:val="70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组 别</w:t>
            </w:r>
          </w:p>
        </w:tc>
        <w:tc>
          <w:tcPr>
            <w:tcW w:w="1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动物数</w:t>
            </w:r>
          </w:p>
        </w:tc>
        <w:tc>
          <w:tcPr>
            <w:tcW w:w="2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Ach</w:t>
            </w:r>
          </w:p>
        </w:tc>
        <w:tc>
          <w:tcPr>
            <w:tcW w:w="3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AchE</w:t>
            </w:r>
          </w:p>
        </w:tc>
      </w:tr>
      <w:tr>
        <w:trPr>
          <w:trHeight w:hRule="atLeast" w:val="52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正 常 组</w:t>
            </w:r>
          </w:p>
        </w:tc>
        <w:tc>
          <w:tcPr>
            <w:tcW w:w="1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10</w:t>
            </w:r>
          </w:p>
        </w:tc>
        <w:tc>
          <w:tcPr>
            <w:tcW w:w="2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6.342士0.145</w:t>
            </w:r>
          </w:p>
        </w:tc>
        <w:tc>
          <w:tcPr>
            <w:tcW w:w="3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30,123±1.359</w:t>
            </w:r>
          </w:p>
        </w:tc>
      </w:tr>
      <w:tr>
        <w:trPr>
          <w:trHeight w:hRule="atLeast" w:val="44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模 型 组</w:t>
            </w:r>
          </w:p>
        </w:tc>
        <w:tc>
          <w:tcPr>
            <w:tcW w:w="1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10</w:t>
            </w:r>
          </w:p>
        </w:tc>
        <w:tc>
          <w:tcPr>
            <w:tcW w:w="2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2.037±0.163##</w:t>
            </w:r>
          </w:p>
        </w:tc>
        <w:tc>
          <w:tcPr>
            <w:tcW w:w="3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15.561±0.879**</w:t>
            </w:r>
          </w:p>
        </w:tc>
      </w:tr>
      <w:tr>
        <w:trPr>
          <w:trHeight w:hRule="atLeast" w:val="44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脑复康组</w:t>
            </w:r>
          </w:p>
        </w:tc>
        <w:tc>
          <w:tcPr>
            <w:tcW w:w="1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10</w:t>
            </w:r>
          </w:p>
        </w:tc>
        <w:tc>
          <w:tcPr>
            <w:tcW w:w="2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4.056±0,143#***</w:t>
            </w:r>
          </w:p>
        </w:tc>
        <w:tc>
          <w:tcPr>
            <w:tcW w:w="3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19.239±0.713##**</w:t>
            </w:r>
          </w:p>
        </w:tc>
      </w:tr>
      <w:tr>
        <w:trPr>
          <w:trHeight w:hRule="atLeast" w:val="500"/>
        </w:trPr>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电针治疗组</w:t>
            </w:r>
          </w:p>
        </w:tc>
        <w:tc>
          <w:tcPr>
            <w:tcW w:w="1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10</w:t>
            </w:r>
          </w:p>
        </w:tc>
        <w:tc>
          <w:tcPr>
            <w:tcW w:w="27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3"/>
              </w:rPr>
            </w:pPr>
            <w:r>
              <w:rPr>
                <w:rFonts w:ascii="宋体" w:hAnsi="宋体" w:cs="宋体" w:eastAsia="宋体"/>
                <w:sz w:val="23"/>
                <w:color w:val="000000"/>
                <w:b w:val="off"/>
                <w:i w:val="off"/>
              </w:rPr>
              <w:t>5,214±0.119#=***</w:t>
            </w:r>
          </w:p>
        </w:tc>
        <w:tc>
          <w:tcPr>
            <w:tcW w:w="3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27.123±1.031#****</w:t>
            </w:r>
          </w:p>
        </w:tc>
      </w:tr>
    </w:tbl>
    <w:p>
      <w:pPr>
        <w:wordWrap w:val="on"/>
        <w:autoSpaceDE w:val="off"/>
        <w:autoSpaceDN w:val="off"/>
        <w:spacing w:before="0" w:after="0" w:line="340" w:lineRule="atLeast"/>
        <w:ind w:left="980" w:right="0"/>
        <w:jc w:val="both"/>
        <w:textAlignment w:val="auto"/>
        <w:rPr>
          <w:sz w:val="27"/>
        </w:rPr>
      </w:pPr>
      <w:r>
        <w:rPr>
          <w:rFonts w:ascii="宋体" w:hAnsi="宋体" w:cs="宋体" w:eastAsia="宋体"/>
          <w:sz w:val="27"/>
          <w:color w:val="000000"/>
          <w:b w:val="off"/>
          <w:i w:val="off"/>
        </w:rPr>
        <w:t>注  *#※与表8同</w:t>
      </w:r>
    </w:p>
    <w:p>
      <w:pPr>
        <w:wordWrap w:val="on"/>
        <w:autoSpaceDE w:val="off"/>
        <w:autoSpaceDN w:val="off"/>
        <w:spacing w:before="260" w:after="0" w:line="480" w:lineRule="atLeast"/>
        <w:ind w:left="980" w:right="0"/>
        <w:jc w:val="both"/>
        <w:textAlignment w:val="auto"/>
        <w:rPr>
          <w:sz w:val="27"/>
        </w:rPr>
      </w:pPr>
      <w:r>
        <w:rPr>
          <w:rFonts w:ascii="宋体" w:hAnsi="宋体" w:cs="宋体" w:eastAsia="宋体"/>
          <w:sz w:val="27"/>
          <w:color w:val="000000"/>
          <w:b w:val="off"/>
          <w:i w:val="off"/>
        </w:rPr>
        <w:t>表11 电针对铝中毒幼年大白鼠脑内5-HT、NE、DA的影响</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d>
          <m:dPr>
            <m:sepChr m:val=","/>
          </m:dPr>
          <m:e>
            <m:acc>
              <m:accPr>
                <m:chr m:val="̅"/>
              </m:accPr>
              <m:e>
                <m:r>
                  <w:rPr>
                    <w:rFonts w:ascii="Cambria Math" w:hAnsi="Cambria Math"/>
                    <w:sz w:val="26"/>
                    <w:szCs w:val="26"/>
                  </w:rPr>
                  <m:t>X</m:t>
                </m:r>
              </m:e>
            </m:acc>
            <m:r>
              <w:rPr>
                <w:rFonts w:ascii="Cambria Math" w:hAnsi="Cambria Math"/>
                <w:sz w:val="26"/>
                <w:szCs w:val="26"/>
              </w:rPr>
              <m:t>±</m:t>
            </m:r>
            <m:r>
              <w:rPr>
                <w:rFonts w:ascii="Cambria Math" w:hAnsi="Cambria Math"/>
                <w:sz w:val="26"/>
                <w:szCs w:val="26"/>
              </w:rPr>
              <m:t>S</m:t>
            </m:r>
            <m:r>
              <w:rPr>
                <w:rFonts w:ascii="Cambria Math" w:hAnsi="Cambria Math"/>
                <w:sz w:val="26"/>
                <w:szCs w:val="26"/>
              </w:rPr>
              <m:t>D</m:t>
            </m:r>
          </m:e>
        </m:d>
      </m:oMath>
    </w:p>
    <w:p>
      <w:pPr>
        <w:wordWrap w:val="on"/>
        <w:spacing w:before="0" w:after="0" w:line="100" w:lineRule="exact"/>
        <w:ind w:left="0" w:right="0"/>
        <w:textAlignment w:val="auto"/>
      </w:pPr>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700"/>
        <w:gridCol w:w="980"/>
        <w:gridCol w:w="2160"/>
        <w:gridCol w:w="2020"/>
        <w:gridCol w:w="2440"/>
      </w:tblGrid>
      <w:tr>
        <w:trPr>
          <w:trHeight w:hRule="atLeast" w:val="720"/>
        </w:trPr>
        <w:tc>
          <w:tcPr>
            <w:tcW w:w="1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组 别</w:t>
            </w:r>
          </w:p>
        </w:tc>
        <w:tc>
          <w:tcPr>
            <w:tcW w:w="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动物数</w:t>
            </w:r>
          </w:p>
        </w:tc>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5-HT</w:t>
            </w:r>
          </w:p>
        </w:tc>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NE</w:t>
            </w:r>
          </w:p>
        </w:tc>
        <w:tc>
          <w:tcPr>
            <w:tcW w:w="2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DA</w:t>
            </w:r>
          </w:p>
        </w:tc>
      </w:tr>
      <w:tr>
        <w:trPr>
          <w:trHeight w:hRule="atLeast" w:val="520"/>
        </w:trPr>
        <w:tc>
          <w:tcPr>
            <w:tcW w:w="1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正 常 组</w:t>
            </w:r>
          </w:p>
        </w:tc>
        <w:tc>
          <w:tcPr>
            <w:tcW w:w="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10</w:t>
            </w:r>
          </w:p>
        </w:tc>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0,60±0.05</w:t>
            </w:r>
          </w:p>
        </w:tc>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1.71上0.17</w:t>
            </w:r>
          </w:p>
        </w:tc>
        <w:tc>
          <w:tcPr>
            <w:tcW w:w="2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0.68±0.11</w:t>
            </w:r>
          </w:p>
        </w:tc>
      </w:tr>
      <w:tr>
        <w:trPr>
          <w:trHeight w:hRule="atLeast" w:val="440"/>
        </w:trPr>
        <w:tc>
          <w:tcPr>
            <w:tcW w:w="1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模 型 组</w:t>
            </w:r>
          </w:p>
        </w:tc>
        <w:tc>
          <w:tcPr>
            <w:tcW w:w="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10</w:t>
            </w:r>
          </w:p>
        </w:tc>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0.34±0.06=*</w:t>
            </w:r>
          </w:p>
        </w:tc>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1.29±0.18=*</w:t>
            </w:r>
          </w:p>
        </w:tc>
        <w:tc>
          <w:tcPr>
            <w:tcW w:w="2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0.41±0.06=≠</w:t>
            </w:r>
          </w:p>
        </w:tc>
      </w:tr>
      <w:tr>
        <w:trPr>
          <w:trHeight w:hRule="atLeast" w:val="440"/>
        </w:trPr>
        <w:tc>
          <w:tcPr>
            <w:tcW w:w="1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脑复康组</w:t>
            </w:r>
          </w:p>
        </w:tc>
        <w:tc>
          <w:tcPr>
            <w:tcW w:w="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10</w:t>
            </w:r>
          </w:p>
        </w:tc>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0.41±0.04=4=*</w:t>
            </w:r>
          </w:p>
        </w:tc>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3"/>
              </w:rPr>
            </w:pPr>
            <w:r>
              <w:rPr>
                <w:rFonts w:ascii="宋体" w:hAnsi="宋体" w:cs="宋体" w:eastAsia="宋体"/>
                <w:sz w:val="23"/>
                <w:color w:val="000000"/>
                <w:b w:val="off"/>
                <w:i w:val="off"/>
              </w:rPr>
              <w:t>1.51±0.23**</w:t>
            </w:r>
          </w:p>
        </w:tc>
        <w:tc>
          <w:tcPr>
            <w:tcW w:w="2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0.52±0.14***</w:t>
            </w:r>
          </w:p>
        </w:tc>
      </w:tr>
      <w:tr>
        <w:trPr>
          <w:trHeight w:hRule="atLeast" w:val="500"/>
        </w:trPr>
        <w:tc>
          <w:tcPr>
            <w:tcW w:w="1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治疗 组</w:t>
            </w:r>
          </w:p>
        </w:tc>
        <w:tc>
          <w:tcPr>
            <w:tcW w:w="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10</w:t>
            </w:r>
          </w:p>
        </w:tc>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0.53-0.07# ***</w:t>
            </w:r>
          </w:p>
        </w:tc>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3"/>
              </w:rPr>
            </w:pPr>
            <w:r>
              <w:rPr>
                <w:rFonts w:ascii="宋体" w:hAnsi="宋体" w:cs="宋体" w:eastAsia="宋体"/>
                <w:sz w:val="23"/>
                <w:color w:val="000000"/>
                <w:b w:val="off"/>
                <w:i w:val="off"/>
              </w:rPr>
              <w:t>1.67±0.19··</w:t>
            </w:r>
          </w:p>
        </w:tc>
        <w:tc>
          <w:tcPr>
            <w:tcW w:w="2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0.63±0.07***</w:t>
            </w:r>
          </w:p>
        </w:tc>
      </w:tr>
    </w:tbl>
    <w:p>
      <w:pPr>
        <w:wordWrap w:val="on"/>
        <w:autoSpaceDE w:val="off"/>
        <w:autoSpaceDN w:val="off"/>
        <w:spacing w:before="0" w:after="0" w:line="340" w:lineRule="atLeast"/>
        <w:ind w:left="980" w:right="0"/>
        <w:jc w:val="both"/>
        <w:textAlignment w:val="auto"/>
        <w:rPr>
          <w:sz w:val="27"/>
        </w:rPr>
      </w:pPr>
      <w:r>
        <w:rPr>
          <w:rFonts w:ascii="宋体" w:hAnsi="宋体" w:cs="宋体" w:eastAsia="宋体"/>
          <w:sz w:val="27"/>
          <w:color w:val="000000"/>
          <w:b w:val="off"/>
          <w:i w:val="off"/>
        </w:rPr>
        <w:t>注  *#※ 与表8同</w:t>
      </w:r>
    </w:p>
    <w:p>
      <w:pPr>
        <w:wordWrap w:val="on"/>
        <w:autoSpaceDE w:val="off"/>
        <w:autoSpaceDN w:val="off"/>
        <w:spacing w:before="220" w:after="0" w:line="380" w:lineRule="atLeast"/>
        <w:ind w:left="980" w:right="0"/>
        <w:jc w:val="both"/>
        <w:textAlignment w:val="auto"/>
        <w:rPr>
          <w:sz w:val="27"/>
        </w:rPr>
      </w:pPr>
      <w:r>
        <w:rPr>
          <w:rFonts w:ascii="宋体" w:hAnsi="宋体" w:cs="宋体" w:eastAsia="宋体"/>
          <w:sz w:val="27"/>
          <w:color w:val="000000"/>
          <w:b w:val="off"/>
          <w:i w:val="off"/>
        </w:rPr>
        <w:t>2.讨论</w:t>
      </w:r>
    </w:p>
    <w:p>
      <w:pPr>
        <w:wordWrap w:val="on"/>
        <w:autoSpaceDE w:val="off"/>
        <w:autoSpaceDN w:val="off"/>
        <w:spacing w:before="80" w:after="0" w:line="427" w:lineRule="atLeast"/>
        <w:ind w:left="400" w:right="800" w:firstLine="580"/>
        <w:jc w:val="both"/>
        <w:textAlignment w:val="auto"/>
        <w:rPr>
          <w:sz w:val="27"/>
        </w:rPr>
      </w:pPr>
      <w:r>
        <w:rPr>
          <w:rFonts w:ascii="宋体" w:hAnsi="宋体" w:cs="宋体" w:eastAsia="宋体"/>
          <w:sz w:val="27"/>
          <w:color w:val="000000"/>
          <w:b w:val="off"/>
          <w:i w:val="off"/>
        </w:rPr>
        <w:t>(1)动物实验资料表明，用电休克或用反复缺血再灌注，使大白鼠和小鼠</w:t>
      </w:r>
      <w:r>
        <w:rPr>
          <w:rFonts w:ascii="宋体" w:hAnsi="宋体" w:cs="宋体" w:eastAsia="宋体"/>
          <w:sz w:val="27"/>
          <w:color w:val="000000"/>
          <w:b w:val="off"/>
          <w:i w:val="off"/>
        </w:rPr>
        <w:t>的学习记忆障碍，经用电针或针刺治疗，均能使小鼠或大白鼠的学习记忆功能</w:t>
      </w:r>
      <w:r>
        <w:rPr>
          <w:rFonts w:ascii="宋体" w:hAnsi="宋体" w:cs="宋体" w:eastAsia="宋体"/>
          <w:sz w:val="27"/>
          <w:color w:val="000000"/>
          <w:b w:val="off"/>
          <w:i w:val="off"/>
        </w:rPr>
        <w:t>康复。</w:t>
      </w:r>
    </w:p>
    <w:p>
      <w:pPr>
        <w:wordWrap w:val="on"/>
        <w:autoSpaceDE w:val="off"/>
        <w:autoSpaceDN w:val="off"/>
        <w:spacing w:before="60" w:after="0" w:line="444" w:lineRule="atLeast"/>
        <w:ind w:left="380" w:right="820" w:firstLine="600"/>
        <w:jc w:val="both"/>
        <w:textAlignment w:val="auto"/>
        <w:rPr>
          <w:sz w:val="27"/>
        </w:rPr>
      </w:pPr>
      <w:r>
        <w:rPr>
          <w:rFonts w:ascii="宋体" w:hAnsi="宋体" w:cs="宋体" w:eastAsia="宋体"/>
          <w:sz w:val="27"/>
          <w:color w:val="000000"/>
          <w:b w:val="off"/>
          <w:i w:val="off"/>
        </w:rPr>
        <w:t>(2)本研究的动物实验研究中还为靳三针治疗老年痴呆提供物质依据。</w:t>
      </w:r>
      <w:r>
        <w:rPr>
          <w:rFonts w:ascii="宋体" w:hAnsi="宋体" w:cs="宋体" w:eastAsia="宋体"/>
          <w:sz w:val="27"/>
          <w:color w:val="000000"/>
          <w:b w:val="off"/>
          <w:i w:val="off"/>
        </w:rPr>
        <w:t>如电休克大鼠模型研究中与人类记忆最有关的是大脑海马、大脑皮质。电休</w:t>
      </w:r>
      <w:r>
        <w:rPr>
          <w:rFonts w:ascii="宋体" w:hAnsi="宋体" w:cs="宋体" w:eastAsia="宋体"/>
          <w:sz w:val="27"/>
          <w:color w:val="000000"/>
          <w:b w:val="off"/>
          <w:i w:val="off"/>
        </w:rPr>
        <w:t>克大鼠的海马、大脑皮质的蛋白质RNA合成明显减少，针刺后能显著增加海</w:t>
      </w:r>
      <w:r>
        <w:rPr>
          <w:rFonts w:ascii="宋体" w:hAnsi="宋体" w:cs="宋体" w:eastAsia="宋体"/>
          <w:sz w:val="27"/>
          <w:color w:val="000000"/>
          <w:b w:val="off"/>
          <w:i w:val="off"/>
        </w:rPr>
        <w:t>马、大脑皮质对[3H]尿嘧啶核苷和[3H]亮氨酸的摄取量，对抗和改善电休克</w:t>
      </w:r>
      <w:r>
        <w:rPr>
          <w:rFonts w:ascii="宋体" w:hAnsi="宋体" w:cs="宋体" w:eastAsia="宋体"/>
          <w:sz w:val="27"/>
          <w:color w:val="000000"/>
          <w:b w:val="off"/>
          <w:i w:val="off"/>
        </w:rPr>
        <w:t>对RNA蛋白质合成的损害，从而提高大鼠学习记忆能力。</w:t>
      </w:r>
    </w:p>
    <w:p>
      <w:pPr>
        <w:wordWrap w:val="on"/>
        <w:autoSpaceDE w:val="off"/>
        <w:autoSpaceDN w:val="off"/>
        <w:spacing w:before="40" w:after="0" w:line="445" w:lineRule="atLeast"/>
        <w:ind w:left="400" w:right="800" w:firstLine="580"/>
        <w:jc w:val="both"/>
        <w:textAlignment w:val="auto"/>
        <w:rPr>
          <w:sz w:val="27"/>
        </w:rPr>
      </w:pPr>
      <w:r>
        <w:rPr>
          <w:rFonts w:ascii="宋体" w:hAnsi="宋体" w:cs="宋体" w:eastAsia="宋体"/>
          <w:sz w:val="27"/>
          <w:color w:val="000000"/>
          <w:b w:val="off"/>
          <w:i w:val="off"/>
        </w:rPr>
        <w:t>(3)研究资料还表明，脑反复缺血大鼠额叶、海马 Ach阳性纤维密度下</w:t>
      </w:r>
      <w:r>
        <w:rPr>
          <w:rFonts w:ascii="宋体" w:hAnsi="宋体" w:cs="宋体" w:eastAsia="宋体"/>
          <w:sz w:val="27"/>
          <w:color w:val="000000"/>
          <w:b w:val="off"/>
          <w:i w:val="off"/>
        </w:rPr>
        <w:t>降，是小鼠中枢性胆碱能系统的严重损害，使小鼠学习记忆功能下降的重要原</w:t>
      </w:r>
      <w:r>
        <w:rPr>
          <w:rFonts w:ascii="宋体" w:hAnsi="宋体" w:cs="宋体" w:eastAsia="宋体"/>
          <w:sz w:val="27"/>
          <w:color w:val="000000"/>
          <w:b w:val="off"/>
          <w:i w:val="off"/>
        </w:rPr>
        <w:t>因所在。经电针或针刺治疗后，Ach阳性纤维密度明显增加，且纤维肿胀不明</w:t>
      </w:r>
      <w:r>
        <w:rPr>
          <w:rFonts w:ascii="宋体" w:hAnsi="宋体" w:cs="宋体" w:eastAsia="宋体"/>
          <w:sz w:val="27"/>
          <w:color w:val="000000"/>
          <w:b w:val="off"/>
          <w:i w:val="off"/>
        </w:rPr>
        <w:t>显，纤维变细，说明这也是电针针刺改善小鼠学习记忆功能的主要机制。</w:t>
      </w:r>
    </w:p>
    <w:p>
      <w:pPr>
        <w:wordWrap w:val="on"/>
        <w:autoSpaceDE w:val="off"/>
        <w:autoSpaceDN w:val="off"/>
        <w:spacing w:before="0" w:after="0" w:line="440" w:lineRule="atLeast"/>
        <w:ind w:left="420" w:right="780" w:firstLine="560"/>
        <w:jc w:val="both"/>
        <w:textAlignment w:val="auto"/>
        <w:rPr>
          <w:sz w:val="27"/>
        </w:rPr>
      </w:pPr>
      <w:r>
        <w:rPr>
          <w:rFonts w:ascii="宋体" w:hAnsi="宋体" w:cs="宋体" w:eastAsia="宋体"/>
          <w:sz w:val="27"/>
          <w:color w:val="000000"/>
          <w:b w:val="off"/>
          <w:i w:val="off"/>
        </w:rPr>
        <w:t>(4)随着胆碱能阳性纤维的增加，实验还证实脑内 Ach和AchE含量也</w:t>
      </w:r>
      <w:r>
        <w:rPr>
          <w:rFonts w:ascii="宋体" w:hAnsi="宋体" w:cs="宋体" w:eastAsia="宋体"/>
          <w:sz w:val="27"/>
          <w:color w:val="000000"/>
          <w:b w:val="off"/>
          <w:i w:val="off"/>
        </w:rPr>
        <w:t>显著升高，有助于学习记忆功能的改善。</w:t>
      </w:r>
      <w:r>
        <w:br w:type="page"/>
      </w:r>
    </w:p>
    <w:p>
      <w:pPr>
        <w:wordWrap w:val="on"/>
        <w:autoSpaceDE w:val="off"/>
        <w:autoSpaceDN w:val="off"/>
        <w:spacing w:before="460" w:after="0" w:line="400" w:lineRule="atLeast"/>
        <w:ind w:left="640" w:right="0"/>
        <w:jc w:val="both"/>
        <w:textAlignment w:val="auto"/>
        <w:rPr>
          <w:sz w:val="28"/>
        </w:rPr>
      </w:pPr>
      <w:r>
        <w:rPr>
          <w:rFonts w:ascii="宋体" w:hAnsi="宋体" w:cs="宋体" w:eastAsia="宋体"/>
          <w:sz w:val="28"/>
          <w:color w:val="000000"/>
          <w:u w:val="single"/>
          <w:b w:val="off"/>
          <w:i w:val="off"/>
        </w:rPr>
        <w:t xml:space="preserve">212 常见老年病针灸治疗                                       </w:t>
      </w:r>
    </w:p>
    <w:p>
      <w:pPr>
        <w:wordWrap w:val="on"/>
        <w:autoSpaceDE w:val="off"/>
        <w:autoSpaceDN w:val="off"/>
        <w:spacing w:before="360" w:after="0" w:line="464" w:lineRule="atLeast"/>
        <w:ind w:left="620" w:right="540" w:firstLine="600"/>
        <w:jc w:val="both"/>
        <w:textAlignment w:val="auto"/>
        <w:rPr>
          <w:sz w:val="28"/>
        </w:rPr>
      </w:pPr>
      <w:r>
        <w:rPr>
          <w:rFonts w:ascii="宋体" w:hAnsi="宋体" w:cs="宋体" w:eastAsia="宋体"/>
          <w:sz w:val="28"/>
          <w:color w:val="000000"/>
          <w:b w:val="off"/>
          <w:i w:val="off"/>
        </w:rPr>
        <w:t>(5)实验还表明，脑复康和电针均能显著对抗三氯化铝所致的记忆障碍，</w:t>
      </w:r>
      <w:r>
        <w:rPr>
          <w:rFonts w:ascii="宋体" w:hAnsi="宋体" w:cs="宋体" w:eastAsia="宋体"/>
          <w:sz w:val="28"/>
          <w:color w:val="000000"/>
          <w:b w:val="off"/>
          <w:i w:val="off"/>
        </w:rPr>
        <w:t>其中以电针作用为明显。电针治疗组与脑复康组比较 P&lt;0.01，两者之间差</w:t>
      </w:r>
      <w:r>
        <w:rPr>
          <w:rFonts w:ascii="宋体" w:hAnsi="宋体" w:cs="宋体" w:eastAsia="宋体"/>
          <w:sz w:val="28"/>
          <w:color w:val="000000"/>
          <w:b w:val="off"/>
          <w:i w:val="off"/>
        </w:rPr>
        <w:t>异有显著性意义。电针比脑复康的改善作用好。能提高大白鼠的学习记忆能</w:t>
      </w:r>
      <w:r>
        <w:rPr>
          <w:rFonts w:ascii="宋体" w:hAnsi="宋体" w:cs="宋体" w:eastAsia="宋体"/>
          <w:sz w:val="28"/>
          <w:color w:val="000000"/>
          <w:b w:val="off"/>
          <w:i w:val="off"/>
        </w:rPr>
        <w:t>力，同时增加铝中毒幼年大白鼠大脑重量，保护大脑神经细胞正常形态，从而</w:t>
      </w:r>
      <w:r>
        <w:rPr>
          <w:rFonts w:ascii="宋体" w:hAnsi="宋体" w:cs="宋体" w:eastAsia="宋体"/>
          <w:sz w:val="28"/>
          <w:color w:val="000000"/>
          <w:b w:val="off"/>
          <w:i w:val="off"/>
        </w:rPr>
        <w:t>使大脑功能正常运转。</w:t>
      </w:r>
    </w:p>
    <w:p>
      <w:pPr>
        <w:wordWrap w:val="on"/>
        <w:autoSpaceDE w:val="off"/>
        <w:autoSpaceDN w:val="off"/>
        <w:spacing w:before="0" w:after="0" w:line="465" w:lineRule="atLeast"/>
        <w:ind w:left="620" w:right="520" w:firstLine="600"/>
        <w:jc w:val="both"/>
        <w:textAlignment w:val="auto"/>
        <w:rPr>
          <w:sz w:val="28"/>
        </w:rPr>
      </w:pPr>
      <w:r>
        <w:rPr>
          <w:rFonts w:ascii="宋体" w:hAnsi="宋体" w:cs="宋体" w:eastAsia="宋体"/>
          <w:sz w:val="28"/>
          <w:color w:val="000000"/>
          <w:b w:val="off"/>
          <w:i w:val="off"/>
        </w:rPr>
        <w:t>(6)已证实单胺类递质与学习记忆有密切关系。研究表明，电针对三氯</w:t>
      </w:r>
      <w:r>
        <w:rPr>
          <w:rFonts w:ascii="宋体" w:hAnsi="宋体" w:cs="宋体" w:eastAsia="宋体"/>
          <w:sz w:val="28"/>
          <w:color w:val="000000"/>
          <w:b w:val="off"/>
          <w:i w:val="off"/>
        </w:rPr>
        <w:t>化铝中毒大白鼠大脑单胺类递质NA、DA、5-HT含量增加及调整其比例，这</w:t>
      </w:r>
      <w:r>
        <w:rPr>
          <w:rFonts w:ascii="宋体" w:hAnsi="宋体" w:cs="宋体" w:eastAsia="宋体"/>
          <w:sz w:val="28"/>
          <w:color w:val="000000"/>
          <w:b w:val="off"/>
          <w:i w:val="off"/>
        </w:rPr>
        <w:t>种调节作用与临床症状的改善及记忆力的提高是一致的。在升高5-HT、DA</w:t>
      </w:r>
      <w:r>
        <w:rPr>
          <w:rFonts w:ascii="宋体" w:hAnsi="宋体" w:cs="宋体" w:eastAsia="宋体"/>
          <w:sz w:val="28"/>
        </w:rPr>
        <w:t xml:space="preserve"> </w:t>
      </w:r>
      <w:r>
        <w:rPr>
          <w:rFonts w:ascii="宋体" w:hAnsi="宋体" w:cs="宋体" w:eastAsia="宋体"/>
          <w:sz w:val="28"/>
          <w:color w:val="000000"/>
          <w:b w:val="off"/>
          <w:i w:val="off"/>
        </w:rPr>
        <w:t>含量方面，电针比脑复康组比较，两者之间的差异有显著性意义(P&lt;0.01)。</w:t>
      </w:r>
    </w:p>
    <w:p>
      <w:pPr>
        <w:wordWrap w:val="on"/>
        <w:autoSpaceDE w:val="off"/>
        <w:autoSpaceDN w:val="off"/>
        <w:spacing w:before="620" w:after="0" w:line="400" w:lineRule="atLeast"/>
        <w:ind w:left="640" w:right="0"/>
        <w:jc w:val="both"/>
        <w:textAlignment w:val="auto"/>
        <w:rPr>
          <w:sz w:val="28"/>
        </w:rPr>
      </w:pPr>
      <w:r>
        <w:rPr>
          <w:rFonts w:ascii="宋体" w:hAnsi="宋体" w:cs="宋体" w:eastAsia="宋体"/>
          <w:sz w:val="28"/>
          <w:color w:val="000000"/>
          <w:b w:val="off"/>
          <w:i w:val="off"/>
        </w:rPr>
        <w:t>三十四</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老年性神经官能症</w:t>
      </w:r>
    </w:p>
    <w:p>
      <w:pPr>
        <w:wordWrap w:val="on"/>
        <w:autoSpaceDE w:val="off"/>
        <w:autoSpaceDN w:val="off"/>
        <w:spacing w:before="420" w:after="0" w:line="400" w:lineRule="atLeast"/>
        <w:ind w:left="64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100" w:after="0" w:line="458" w:lineRule="atLeast"/>
        <w:ind w:left="500" w:right="640" w:firstLine="720"/>
        <w:jc w:val="both"/>
        <w:textAlignment w:val="auto"/>
        <w:rPr>
          <w:sz w:val="28"/>
        </w:rPr>
      </w:pPr>
      <w:r>
        <w:rPr>
          <w:rFonts w:ascii="宋体" w:hAnsi="宋体" w:cs="宋体" w:eastAsia="宋体"/>
          <w:sz w:val="28"/>
          <w:color w:val="000000"/>
          <w:b w:val="off"/>
          <w:i w:val="off"/>
        </w:rPr>
        <w:t>神经官能症，是一组神经功能疾病的总称。 其共同特点是：</w:t>
      </w:r>
      <w:r>
        <w:rPr>
          <w:rFonts w:ascii="宋体" w:hAnsi="宋体" w:cs="宋体" w:eastAsia="宋体"/>
          <w:sz w:val="28"/>
          <w:color w:val="000000"/>
          <w:b w:val="off"/>
          <w:i w:val="off"/>
        </w:rPr>
        <w:t>① 起病常与精神因素有关；②症状多样，但查不出相应的阳性体</w:t>
      </w:r>
      <w:r>
        <w:rPr>
          <w:rFonts w:ascii="宋体" w:hAnsi="宋体" w:cs="宋体" w:eastAsia="宋体"/>
          <w:sz w:val="28"/>
          <w:color w:val="000000"/>
          <w:b w:val="off"/>
          <w:i w:val="off"/>
        </w:rPr>
        <w:t>征；③大部分患者意识清楚，对自己的病有自知力，要求治疗。临</w:t>
      </w:r>
      <w:r>
        <w:rPr>
          <w:rFonts w:ascii="宋体" w:hAnsi="宋体" w:cs="宋体" w:eastAsia="宋体"/>
          <w:sz w:val="28"/>
          <w:color w:val="000000"/>
          <w:b w:val="off"/>
          <w:i w:val="off"/>
        </w:rPr>
        <w:t>床上常以主诉繁多、症状复杂为特点。而症状多为主观而含糊，病</w:t>
      </w:r>
      <w:r>
        <w:rPr>
          <w:rFonts w:ascii="宋体" w:hAnsi="宋体" w:cs="宋体" w:eastAsia="宋体"/>
          <w:sz w:val="28"/>
          <w:color w:val="000000"/>
          <w:b w:val="off"/>
          <w:i w:val="off"/>
        </w:rPr>
        <w:t>程延绵，反复波动。其主要表现为精神疲劳，有呆滞的抑郁症现</w:t>
      </w:r>
      <w:r>
        <w:rPr>
          <w:rFonts w:ascii="宋体" w:hAnsi="宋体" w:cs="宋体" w:eastAsia="宋体"/>
          <w:sz w:val="28"/>
          <w:color w:val="000000"/>
          <w:b w:val="off"/>
          <w:i w:val="off"/>
        </w:rPr>
        <w:t>象，伴有虚弱感，疲乏感，记忆力减退，神经过敏，易激动，有时烦躁</w:t>
      </w:r>
      <w:r>
        <w:rPr>
          <w:rFonts w:ascii="宋体" w:hAnsi="宋体" w:cs="宋体" w:eastAsia="宋体"/>
          <w:sz w:val="28"/>
          <w:color w:val="000000"/>
          <w:b w:val="off"/>
          <w:i w:val="off"/>
        </w:rPr>
        <w:t>易怒，失眠，恶梦纷纭，多思多疑。病人往往经过多种检查与治疗</w:t>
      </w:r>
      <w:r>
        <w:rPr>
          <w:rFonts w:ascii="宋体" w:hAnsi="宋体" w:cs="宋体" w:eastAsia="宋体"/>
          <w:sz w:val="28"/>
          <w:color w:val="000000"/>
          <w:b w:val="off"/>
          <w:i w:val="off"/>
        </w:rPr>
        <w:t>仍不能解除焦虑、忧郁。症状可涉及全身所有系统。体格检查及</w:t>
      </w:r>
      <w:r>
        <w:rPr>
          <w:rFonts w:ascii="宋体" w:hAnsi="宋体" w:cs="宋体" w:eastAsia="宋体"/>
          <w:sz w:val="28"/>
          <w:color w:val="000000"/>
          <w:b w:val="off"/>
          <w:i w:val="off"/>
        </w:rPr>
        <w:t>实验室检查均为正常。老年人随着生理学、心理学及工作、生活状</w:t>
      </w:r>
      <w:r>
        <w:rPr>
          <w:rFonts w:ascii="宋体" w:hAnsi="宋体" w:cs="宋体" w:eastAsia="宋体"/>
          <w:sz w:val="28"/>
          <w:color w:val="000000"/>
          <w:b w:val="off"/>
          <w:i w:val="off"/>
        </w:rPr>
        <w:t>况的变化，在家庭及社会地位的改变，使情感、语言、行为等均有不</w:t>
      </w:r>
      <w:r>
        <w:rPr>
          <w:rFonts w:ascii="宋体" w:hAnsi="宋体" w:cs="宋体" w:eastAsia="宋体"/>
          <w:sz w:val="28"/>
          <w:color w:val="000000"/>
          <w:b w:val="off"/>
          <w:i w:val="off"/>
        </w:rPr>
        <w:t>同程度的减少，当合并有长期的思想矛盾或精神负担时，更易出现</w:t>
      </w:r>
      <w:r>
        <w:rPr>
          <w:rFonts w:ascii="宋体" w:hAnsi="宋体" w:cs="宋体" w:eastAsia="宋体"/>
          <w:sz w:val="28"/>
          <w:color w:val="000000"/>
          <w:b w:val="off"/>
          <w:i w:val="off"/>
        </w:rPr>
        <w:t>上述神经官能症反应。</w:t>
      </w:r>
    </w:p>
    <w:p>
      <w:pPr>
        <w:wordWrap w:val="on"/>
        <w:autoSpaceDE w:val="off"/>
        <w:autoSpaceDN w:val="off"/>
        <w:spacing w:before="60" w:after="0" w:line="460" w:lineRule="atLeast"/>
        <w:ind w:left="500" w:right="620" w:firstLine="720"/>
        <w:jc w:val="both"/>
        <w:textAlignment w:val="auto"/>
        <w:rPr>
          <w:sz w:val="28"/>
        </w:rPr>
      </w:pPr>
      <w:r>
        <w:rPr>
          <w:rFonts w:ascii="宋体" w:hAnsi="宋体" w:cs="宋体" w:eastAsia="宋体"/>
          <w:sz w:val="28"/>
          <w:color w:val="000000"/>
          <w:b w:val="off"/>
          <w:i w:val="off"/>
        </w:rPr>
        <w:t>本病属于中医学“郁证”范畴。多由于情志所伤，肝气郁结，逐</w:t>
      </w:r>
      <w:r>
        <w:rPr>
          <w:rFonts w:ascii="宋体" w:hAnsi="宋体" w:cs="宋体" w:eastAsia="宋体"/>
          <w:sz w:val="28"/>
          <w:color w:val="000000"/>
          <w:b w:val="off"/>
          <w:i w:val="off"/>
        </w:rPr>
        <w:t>渐引起五脏气机不和所致。但主要是肝、脾、心三脏受累以及气血</w:t>
      </w:r>
      <w:r>
        <w:rPr>
          <w:rFonts w:ascii="宋体" w:hAnsi="宋体" w:cs="宋体" w:eastAsia="宋体"/>
          <w:sz w:val="28"/>
          <w:color w:val="000000"/>
          <w:b w:val="off"/>
          <w:i w:val="off"/>
        </w:rPr>
        <w:t>失调而成。如郁怒不畅，使肝失条达，气失疏泄，而致肝气郁结。</w:t>
      </w:r>
      <w:r>
        <w:rPr>
          <w:rFonts w:ascii="宋体" w:hAnsi="宋体" w:cs="宋体" w:eastAsia="宋体"/>
          <w:sz w:val="28"/>
          <w:color w:val="000000"/>
          <w:b w:val="off"/>
          <w:i w:val="off"/>
        </w:rPr>
        <w:t>或因情志不遂，肝郁抑脾，耗伤心气，营血渐耗，心失所养，神失所</w:t>
      </w:r>
      <w:r>
        <w:rPr>
          <w:rFonts w:ascii="宋体" w:hAnsi="宋体" w:cs="宋体" w:eastAsia="宋体"/>
          <w:sz w:val="28"/>
          <w:color w:val="000000"/>
          <w:b w:val="off"/>
          <w:i w:val="off"/>
        </w:rPr>
        <w:t>藏，而致心神不安。 若久郁伤脾，饮食减少，生化无源，则气血不</w:t>
      </w:r>
      <w:r>
        <w:rPr>
          <w:rFonts w:ascii="宋体" w:hAnsi="宋体" w:cs="宋体" w:eastAsia="宋体"/>
          <w:sz w:val="28"/>
          <w:color w:val="000000"/>
          <w:b w:val="off"/>
          <w:i w:val="off"/>
        </w:rPr>
        <w:t>足，心脾两虚。郁久化火易伤阴血，累及于肾，而致阴虚阳亢。阴</w:t>
      </w:r>
      <w:r>
        <w:br w:type="page"/>
      </w:r>
    </w:p>
    <w:p>
      <w:pPr>
        <w:wordWrap w:val="on"/>
        <w:autoSpaceDE w:val="off"/>
        <w:autoSpaceDN w:val="off"/>
        <w:spacing w:before="560" w:after="0" w:line="380" w:lineRule="atLeast"/>
        <w:ind w:left="4900" w:right="0"/>
        <w:jc w:val="both"/>
        <w:textAlignment w:val="auto"/>
        <w:rPr>
          <w:sz w:val="28"/>
        </w:rPr>
      </w:pPr>
      <w:r>
        <w:rPr>
          <w:rFonts w:ascii="宋体" w:hAnsi="宋体" w:cs="宋体" w:eastAsia="宋体"/>
          <w:sz w:val="28"/>
          <w:color w:val="000000"/>
          <w:b w:val="off"/>
          <w:i w:val="off"/>
        </w:rPr>
        <w:t>下篇 各种老年</w:t>
      </w:r>
      <w:r>
        <w:rPr>
          <w:rFonts w:ascii="宋体" w:hAnsi="宋体" w:cs="宋体" w:eastAsia="宋体"/>
          <w:sz w:val="28"/>
          <w:color w:val="000000"/>
          <w:u w:val="single"/>
          <w:b w:val="off"/>
          <w:i w:val="off"/>
        </w:rPr>
        <w:t>疾病的针灸治疗 213</w:t>
      </w:r>
    </w:p>
    <w:p>
      <w:pPr>
        <w:wordWrap w:val="on"/>
        <w:autoSpaceDE w:val="off"/>
        <w:autoSpaceDN w:val="off"/>
        <w:spacing w:before="360" w:after="0" w:line="455" w:lineRule="atLeast"/>
        <w:ind w:left="360" w:right="820"/>
        <w:jc w:val="both"/>
        <w:textAlignment w:val="auto"/>
        <w:rPr>
          <w:sz w:val="28"/>
        </w:rPr>
      </w:pPr>
      <w:r>
        <w:rPr>
          <w:rFonts w:ascii="宋体" w:hAnsi="宋体" w:cs="宋体" w:eastAsia="宋体"/>
          <w:sz w:val="28"/>
          <w:color w:val="000000"/>
          <w:b w:val="off"/>
          <w:i w:val="off"/>
        </w:rPr>
        <w:t>阳互根，阴损及阳，最后出现脾肾阳虚。 总之，本病因郁怒、忧思、</w:t>
      </w:r>
      <w:r>
        <w:rPr>
          <w:rFonts w:ascii="宋体" w:hAnsi="宋体" w:cs="宋体" w:eastAsia="宋体"/>
          <w:sz w:val="28"/>
          <w:color w:val="000000"/>
          <w:b w:val="off"/>
          <w:i w:val="off"/>
        </w:rPr>
        <w:t>七情之所伤，导致肝失疏泄，脾失健运，心神失常，脏腑阴阳气血失</w:t>
      </w:r>
      <w:r>
        <w:rPr>
          <w:rFonts w:ascii="宋体" w:hAnsi="宋体" w:cs="宋体" w:eastAsia="宋体"/>
          <w:sz w:val="28"/>
          <w:color w:val="000000"/>
          <w:b w:val="off"/>
          <w:i w:val="off"/>
        </w:rPr>
        <w:t>调。临床本病以肝气郁结、心脾两虚、阴虚阳亢、心肾不交及脾肾</w:t>
      </w:r>
      <w:r>
        <w:rPr>
          <w:rFonts w:ascii="宋体" w:hAnsi="宋体" w:cs="宋体" w:eastAsia="宋体"/>
          <w:sz w:val="28"/>
          <w:color w:val="000000"/>
          <w:b w:val="off"/>
          <w:i w:val="off"/>
        </w:rPr>
        <w:t>阳虚为多见。</w:t>
      </w:r>
    </w:p>
    <w:p>
      <w:pPr>
        <w:wordWrap w:val="on"/>
        <w:autoSpaceDE w:val="off"/>
        <w:autoSpaceDN w:val="off"/>
        <w:spacing w:before="80" w:after="0" w:line="360" w:lineRule="atLeast"/>
        <w:ind w:left="36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120" w:after="0" w:line="380" w:lineRule="atLeast"/>
        <w:ind w:left="980" w:right="0"/>
        <w:jc w:val="both"/>
        <w:textAlignment w:val="auto"/>
        <w:rPr>
          <w:sz w:val="28"/>
        </w:rPr>
      </w:pPr>
      <w:r>
        <w:rPr>
          <w:rFonts w:ascii="宋体" w:hAnsi="宋体" w:cs="宋体" w:eastAsia="宋体"/>
          <w:sz w:val="28"/>
          <w:color w:val="000000"/>
          <w:b w:val="off"/>
          <w:i w:val="off"/>
        </w:rPr>
        <w:t>1.肝气郁结</w:t>
      </w:r>
    </w:p>
    <w:p>
      <w:pPr>
        <w:wordWrap w:val="on"/>
        <w:autoSpaceDE w:val="off"/>
        <w:autoSpaceDN w:val="off"/>
        <w:spacing w:before="0" w:after="0" w:line="470" w:lineRule="atLeast"/>
        <w:ind w:left="300" w:right="860" w:firstLine="680"/>
        <w:jc w:val="both"/>
        <w:textAlignment w:val="auto"/>
        <w:rPr>
          <w:sz w:val="28"/>
        </w:rPr>
      </w:pPr>
      <w:r>
        <w:rPr>
          <w:rFonts w:ascii="宋体" w:hAnsi="宋体" w:cs="宋体" w:eastAsia="宋体"/>
          <w:sz w:val="28"/>
          <w:color w:val="000000"/>
          <w:b w:val="off"/>
          <w:i w:val="off"/>
        </w:rPr>
        <w:t>(1)临床表现：心烦易怒或胆怯，情绪不宁，两胁不舒其或隐</w:t>
      </w:r>
      <w:r>
        <w:rPr>
          <w:rFonts w:ascii="宋体" w:hAnsi="宋体" w:cs="宋体" w:eastAsia="宋体"/>
          <w:sz w:val="28"/>
          <w:color w:val="000000"/>
          <w:b w:val="off"/>
          <w:i w:val="off"/>
        </w:rPr>
        <w:t>痛，伴胸闷腹胀，嗳气，不思饮食，舌质淡红，脉弦数或弦滑。</w:t>
      </w:r>
    </w:p>
    <w:p>
      <w:pPr>
        <w:wordWrap w:val="on"/>
        <w:autoSpaceDE w:val="off"/>
        <w:autoSpaceDN w:val="off"/>
        <w:spacing w:before="80" w:after="0" w:line="360" w:lineRule="atLeast"/>
        <w:ind w:left="980" w:right="0"/>
        <w:jc w:val="both"/>
        <w:textAlignment w:val="auto"/>
        <w:rPr>
          <w:sz w:val="28"/>
        </w:rPr>
      </w:pPr>
      <w:r>
        <w:rPr>
          <w:rFonts w:ascii="宋体" w:hAnsi="宋体" w:cs="宋体" w:eastAsia="宋体"/>
          <w:sz w:val="28"/>
          <w:color w:val="000000"/>
          <w:b w:val="off"/>
          <w:i w:val="off"/>
        </w:rPr>
        <w:t>(2)治疗原则：疏肝解郁。</w:t>
      </w:r>
    </w:p>
    <w:p>
      <w:pPr>
        <w:wordWrap w:val="on"/>
        <w:autoSpaceDE w:val="off"/>
        <w:autoSpaceDN w:val="off"/>
        <w:spacing w:before="60" w:after="0" w:line="440" w:lineRule="atLeast"/>
        <w:ind w:left="320" w:right="860" w:firstLine="660"/>
        <w:jc w:val="both"/>
        <w:textAlignment w:val="auto"/>
        <w:rPr>
          <w:sz w:val="28"/>
        </w:rPr>
      </w:pPr>
      <w:r>
        <w:rPr>
          <w:rFonts w:ascii="宋体" w:hAnsi="宋体" w:cs="宋体" w:eastAsia="宋体"/>
          <w:sz w:val="28"/>
          <w:color w:val="000000"/>
          <w:b w:val="off"/>
          <w:i w:val="off"/>
        </w:rPr>
        <w:t>(3)选穴及治疗方法：取足厥阴、手少阴经穴、任脉经穴为主，</w:t>
      </w:r>
      <w:r>
        <w:rPr>
          <w:rFonts w:ascii="宋体" w:hAnsi="宋体" w:cs="宋体" w:eastAsia="宋体"/>
          <w:sz w:val="28"/>
          <w:color w:val="000000"/>
          <w:b w:val="off"/>
          <w:i w:val="off"/>
        </w:rPr>
        <w:t>选太冲、膻中、神门、足三里穴。 针刺宜补泻兼施。</w:t>
      </w:r>
    </w:p>
    <w:p>
      <w:pPr>
        <w:wordWrap w:val="on"/>
        <w:autoSpaceDE w:val="off"/>
        <w:autoSpaceDN w:val="off"/>
        <w:spacing w:before="40" w:after="0" w:line="447" w:lineRule="atLeast"/>
        <w:ind w:left="300" w:right="840" w:firstLine="680"/>
        <w:jc w:val="both"/>
        <w:textAlignment w:val="auto"/>
        <w:rPr>
          <w:sz w:val="28"/>
        </w:rPr>
      </w:pPr>
      <w:r>
        <w:rPr>
          <w:rFonts w:ascii="宋体" w:hAnsi="宋体" w:cs="宋体" w:eastAsia="宋体"/>
          <w:sz w:val="28"/>
          <w:color w:val="000000"/>
          <w:b w:val="off"/>
          <w:i w:val="off"/>
        </w:rPr>
        <w:t>(4)方义：取足厥阴肝经太冲穴、任脉膻中穴以疏肝理气解</w:t>
      </w:r>
      <w:r>
        <w:rPr>
          <w:rFonts w:ascii="宋体" w:hAnsi="宋体" w:cs="宋体" w:eastAsia="宋体"/>
          <w:sz w:val="28"/>
          <w:color w:val="000000"/>
          <w:b w:val="off"/>
          <w:i w:val="off"/>
        </w:rPr>
        <w:t>郁；手少阴心经神门穴以宁心安神；足阳明经足三里穴以健脾。诸</w:t>
      </w:r>
      <w:r>
        <w:rPr>
          <w:rFonts w:ascii="宋体" w:hAnsi="宋体" w:cs="宋体" w:eastAsia="宋体"/>
          <w:sz w:val="28"/>
          <w:color w:val="000000"/>
          <w:b w:val="off"/>
          <w:i w:val="off"/>
        </w:rPr>
        <w:t>穴共奏理气解郁之功。</w:t>
      </w:r>
    </w:p>
    <w:p>
      <w:pPr>
        <w:wordWrap w:val="on"/>
        <w:autoSpaceDE w:val="off"/>
        <w:autoSpaceDN w:val="off"/>
        <w:spacing w:before="120" w:after="0" w:line="360" w:lineRule="atLeast"/>
        <w:ind w:left="980" w:right="0"/>
        <w:jc w:val="both"/>
        <w:textAlignment w:val="auto"/>
        <w:rPr>
          <w:sz w:val="28"/>
        </w:rPr>
      </w:pPr>
      <w:r>
        <w:rPr>
          <w:rFonts w:ascii="宋体" w:hAnsi="宋体" w:cs="宋体" w:eastAsia="宋体"/>
          <w:sz w:val="28"/>
          <w:color w:val="000000"/>
          <w:b w:val="off"/>
          <w:i w:val="off"/>
        </w:rPr>
        <w:t>2.阴虚阳亢</w:t>
      </w:r>
    </w:p>
    <w:p>
      <w:pPr>
        <w:wordWrap w:val="on"/>
        <w:autoSpaceDE w:val="off"/>
        <w:autoSpaceDN w:val="off"/>
        <w:spacing w:before="0" w:after="0" w:line="480" w:lineRule="atLeast"/>
        <w:ind w:left="300" w:right="860" w:firstLine="680"/>
        <w:jc w:val="both"/>
        <w:textAlignment w:val="auto"/>
        <w:rPr>
          <w:sz w:val="28"/>
        </w:rPr>
      </w:pPr>
      <w:r>
        <w:rPr>
          <w:rFonts w:ascii="宋体" w:hAnsi="宋体" w:cs="宋体" w:eastAsia="宋体"/>
          <w:sz w:val="28"/>
          <w:color w:val="000000"/>
          <w:b w:val="off"/>
          <w:i w:val="off"/>
        </w:rPr>
        <w:t>(1)临床表现：眩晕，头痛，面赤易怒，耳鸣如潮，多梦心烦，记</w:t>
      </w:r>
      <w:r>
        <w:rPr>
          <w:rFonts w:ascii="宋体" w:hAnsi="宋体" w:cs="宋体" w:eastAsia="宋体"/>
          <w:sz w:val="28"/>
          <w:color w:val="000000"/>
          <w:b w:val="off"/>
          <w:i w:val="off"/>
        </w:rPr>
        <w:t>忆力减退，腰背疫痛，肢腿麻木，舌质红，苔少，脉弦数或细数。</w:t>
      </w:r>
    </w:p>
    <w:p>
      <w:pPr>
        <w:wordWrap w:val="on"/>
        <w:autoSpaceDE w:val="off"/>
        <w:autoSpaceDN w:val="off"/>
        <w:spacing w:before="80" w:after="0" w:line="360" w:lineRule="atLeast"/>
        <w:ind w:left="980" w:right="0"/>
        <w:jc w:val="both"/>
        <w:textAlignment w:val="auto"/>
        <w:rPr>
          <w:sz w:val="28"/>
        </w:rPr>
      </w:pPr>
      <w:r>
        <w:rPr>
          <w:rFonts w:ascii="宋体" w:hAnsi="宋体" w:cs="宋体" w:eastAsia="宋体"/>
          <w:sz w:val="28"/>
          <w:color w:val="000000"/>
          <w:b w:val="off"/>
          <w:i w:val="off"/>
        </w:rPr>
        <w:t>(2)治疗原则：滋阴降火，平肝潜阳。</w:t>
      </w:r>
    </w:p>
    <w:p>
      <w:pPr>
        <w:wordWrap w:val="on"/>
        <w:autoSpaceDE w:val="off"/>
        <w:autoSpaceDN w:val="off"/>
        <w:spacing w:before="40" w:after="0" w:line="440" w:lineRule="atLeast"/>
        <w:ind w:left="320" w:right="860" w:firstLine="660"/>
        <w:jc w:val="both"/>
        <w:textAlignment w:val="auto"/>
        <w:rPr>
          <w:sz w:val="28"/>
        </w:rPr>
      </w:pPr>
      <w:r>
        <w:rPr>
          <w:rFonts w:ascii="宋体" w:hAnsi="宋体" w:cs="宋体" w:eastAsia="宋体"/>
          <w:sz w:val="28"/>
          <w:color w:val="000000"/>
          <w:b w:val="off"/>
          <w:i w:val="off"/>
        </w:rPr>
        <w:t>(3)选穴及治疗方法：取足少阴、厥阴经穴为主，选太溪、太</w:t>
      </w:r>
      <w:r>
        <w:rPr>
          <w:rFonts w:ascii="宋体" w:hAnsi="宋体" w:cs="宋体" w:eastAsia="宋体"/>
          <w:sz w:val="28"/>
          <w:color w:val="000000"/>
          <w:b w:val="off"/>
          <w:i w:val="off"/>
        </w:rPr>
        <w:t>冲、内关、三阴交穴。针用平补平泻法。</w:t>
      </w:r>
    </w:p>
    <w:p>
      <w:pPr>
        <w:wordWrap w:val="on"/>
        <w:autoSpaceDE w:val="off"/>
        <w:autoSpaceDN w:val="off"/>
        <w:spacing w:before="0" w:after="0" w:line="480" w:lineRule="atLeast"/>
        <w:ind w:left="300" w:right="860" w:firstLine="680"/>
        <w:jc w:val="both"/>
        <w:textAlignment w:val="auto"/>
        <w:rPr>
          <w:sz w:val="28"/>
        </w:rPr>
      </w:pPr>
      <w:r>
        <w:rPr>
          <w:rFonts w:ascii="宋体" w:hAnsi="宋体" w:cs="宋体" w:eastAsia="宋体"/>
          <w:sz w:val="28"/>
          <w:color w:val="000000"/>
          <w:b w:val="off"/>
          <w:i w:val="off"/>
        </w:rPr>
        <w:t>(4)方义：足少阴原穴太溪，脾经三阴交穴以滋阴降火，足厥</w:t>
      </w:r>
      <w:r>
        <w:rPr>
          <w:rFonts w:ascii="宋体" w:hAnsi="宋体" w:cs="宋体" w:eastAsia="宋体"/>
          <w:sz w:val="28"/>
          <w:color w:val="000000"/>
          <w:b w:val="off"/>
          <w:i w:val="off"/>
        </w:rPr>
        <w:t>阴原穴太冲平肝潜阳，手厥阴心包经内关穴以宁心安神。</w:t>
      </w:r>
    </w:p>
    <w:p>
      <w:pPr>
        <w:wordWrap w:val="on"/>
        <w:autoSpaceDE w:val="off"/>
        <w:autoSpaceDN w:val="off"/>
        <w:spacing w:before="80" w:after="0" w:line="360" w:lineRule="atLeast"/>
        <w:ind w:left="980" w:right="0"/>
        <w:jc w:val="both"/>
        <w:textAlignment w:val="auto"/>
        <w:rPr>
          <w:sz w:val="28"/>
        </w:rPr>
      </w:pPr>
      <w:r>
        <w:rPr>
          <w:rFonts w:ascii="宋体" w:hAnsi="宋体" w:cs="宋体" w:eastAsia="宋体"/>
          <w:sz w:val="28"/>
          <w:color w:val="000000"/>
          <w:b w:val="off"/>
          <w:i w:val="off"/>
        </w:rPr>
        <w:t>3.心脾两虚</w:t>
      </w:r>
    </w:p>
    <w:p>
      <w:pPr>
        <w:wordWrap w:val="on"/>
        <w:autoSpaceDE w:val="off"/>
        <w:autoSpaceDN w:val="off"/>
        <w:spacing w:before="40" w:after="0" w:line="460" w:lineRule="atLeast"/>
        <w:ind w:left="320" w:right="860" w:firstLine="660"/>
        <w:jc w:val="both"/>
        <w:textAlignment w:val="auto"/>
        <w:rPr>
          <w:sz w:val="28"/>
        </w:rPr>
      </w:pPr>
      <w:r>
        <w:rPr>
          <w:rFonts w:ascii="宋体" w:hAnsi="宋体" w:cs="宋体" w:eastAsia="宋体"/>
          <w:sz w:val="28"/>
          <w:color w:val="000000"/>
          <w:b w:val="off"/>
          <w:i w:val="off"/>
        </w:rPr>
        <w:t>(1)临床表现：心悸失眠，多梦易醒，头晕健忘，食欲不振，面</w:t>
      </w:r>
      <w:r>
        <w:rPr>
          <w:rFonts w:ascii="宋体" w:hAnsi="宋体" w:cs="宋体" w:eastAsia="宋体"/>
          <w:sz w:val="28"/>
          <w:color w:val="000000"/>
          <w:b w:val="off"/>
          <w:i w:val="off"/>
        </w:rPr>
        <w:t>色无华，神疲体倦，舌质淡红，边有齿印，脉沉细弱。</w:t>
      </w:r>
    </w:p>
    <w:p>
      <w:pPr>
        <w:wordWrap w:val="on"/>
        <w:autoSpaceDE w:val="off"/>
        <w:autoSpaceDN w:val="off"/>
        <w:spacing w:before="80" w:after="0" w:line="360" w:lineRule="atLeast"/>
        <w:ind w:left="980" w:right="0"/>
        <w:jc w:val="both"/>
        <w:textAlignment w:val="auto"/>
        <w:rPr>
          <w:sz w:val="28"/>
        </w:rPr>
      </w:pPr>
      <w:r>
        <w:rPr>
          <w:rFonts w:ascii="宋体" w:hAnsi="宋体" w:cs="宋体" w:eastAsia="宋体"/>
          <w:sz w:val="28"/>
          <w:color w:val="000000"/>
          <w:b w:val="off"/>
          <w:i w:val="off"/>
        </w:rPr>
        <w:t>(2)治疗原则：补益心脾。</w:t>
      </w:r>
    </w:p>
    <w:p>
      <w:pPr>
        <w:wordWrap w:val="on"/>
        <w:autoSpaceDE w:val="off"/>
        <w:autoSpaceDN w:val="off"/>
        <w:spacing w:before="60" w:after="0" w:line="440" w:lineRule="atLeast"/>
        <w:ind w:left="300" w:right="880" w:firstLine="680"/>
        <w:jc w:val="both"/>
        <w:textAlignment w:val="auto"/>
        <w:rPr>
          <w:sz w:val="28"/>
        </w:rPr>
      </w:pPr>
      <w:r>
        <w:rPr>
          <w:rFonts w:ascii="宋体" w:hAnsi="宋体" w:cs="宋体" w:eastAsia="宋体"/>
          <w:sz w:val="28"/>
          <w:color w:val="000000"/>
          <w:b w:val="off"/>
          <w:i w:val="off"/>
        </w:rPr>
        <w:t>(3)选穴及治疗方法：取背俞穴、足太阴、手厥阴经穴为主，选</w:t>
      </w:r>
      <w:r>
        <w:rPr>
          <w:rFonts w:ascii="宋体" w:hAnsi="宋体" w:cs="宋体" w:eastAsia="宋体"/>
          <w:sz w:val="28"/>
          <w:color w:val="000000"/>
          <w:b w:val="off"/>
          <w:i w:val="off"/>
        </w:rPr>
        <w:t>心俞、脾俞、三阴交、内关穴。针刺用补法。</w:t>
      </w:r>
    </w:p>
    <w:p>
      <w:pPr>
        <w:wordWrap w:val="on"/>
        <w:autoSpaceDE w:val="off"/>
        <w:autoSpaceDN w:val="off"/>
        <w:spacing w:before="40" w:after="0" w:line="460" w:lineRule="atLeast"/>
        <w:ind w:left="300" w:right="860" w:firstLine="680"/>
        <w:jc w:val="both"/>
        <w:textAlignment w:val="auto"/>
        <w:rPr>
          <w:sz w:val="28"/>
        </w:rPr>
      </w:pPr>
      <w:r>
        <w:rPr>
          <w:rFonts w:ascii="宋体" w:hAnsi="宋体" w:cs="宋体" w:eastAsia="宋体"/>
          <w:sz w:val="28"/>
          <w:color w:val="000000"/>
          <w:b w:val="off"/>
          <w:i w:val="off"/>
        </w:rPr>
        <w:t>(4)方义：背俞穴为脏腑之气输注于背部的穴位，取心俞、脾</w:t>
      </w:r>
      <w:r>
        <w:rPr>
          <w:rFonts w:ascii="宋体" w:hAnsi="宋体" w:cs="宋体" w:eastAsia="宋体"/>
          <w:sz w:val="28"/>
          <w:color w:val="000000"/>
          <w:b w:val="off"/>
          <w:i w:val="off"/>
        </w:rPr>
        <w:t>俞穴以补益心脾；三阴交为足太阴脾经穴位，为足三阴经交会穴，</w:t>
      </w:r>
      <w:r>
        <w:rPr>
          <w:rFonts w:ascii="宋体" w:hAnsi="宋体" w:cs="宋体" w:eastAsia="宋体"/>
          <w:sz w:val="28"/>
          <w:color w:val="000000"/>
          <w:b w:val="off"/>
          <w:i w:val="off"/>
        </w:rPr>
        <w:t>配手厥阴心包经内关穴可健脾宁心。</w:t>
      </w:r>
      <w:r>
        <w:br w:type="page"/>
      </w:r>
    </w:p>
    <w:p>
      <w:pPr>
        <w:wordWrap w:val="on"/>
        <w:autoSpaceDE w:val="off"/>
        <w:autoSpaceDN w:val="off"/>
        <w:spacing w:before="660" w:after="0" w:line="380" w:lineRule="atLeast"/>
        <w:ind w:left="540" w:right="0"/>
        <w:jc w:val="both"/>
        <w:textAlignment w:val="auto"/>
        <w:rPr>
          <w:sz w:val="27"/>
        </w:rPr>
      </w:pPr>
      <w:r>
        <w:rPr>
          <w:rFonts w:ascii="宋体" w:hAnsi="宋体" w:cs="宋体" w:eastAsia="宋体"/>
          <w:sz w:val="27"/>
          <w:color w:val="000000"/>
          <w:b w:val="off"/>
          <w:i w:val="off"/>
        </w:rPr>
        <w:t>214 常见老年病针灸治疗</w:t>
      </w:r>
      <w:r>
        <w:rPr>
          <w:rFonts w:ascii="宋体" w:hAnsi="宋体" w:cs="宋体" w:eastAsia="宋体"/>
          <w:sz w:val="24"/>
        </w:rPr>
        <w:t xml:space="preserve">                                       </w:t>
      </w:r>
      <w:r>
        <w:rPr>
          <w:rFonts w:ascii="宋体" w:hAnsi="宋体" w:cs="宋体" w:eastAsia="宋体"/>
          <w:sz w:val="27"/>
          <w:color w:val="000000"/>
          <w:u w:val="single"/>
          <w:b w:val="off"/>
          <w:i w:val="off"/>
        </w:rPr>
        <w:t xml:space="preserve">   </w:t>
      </w:r>
      <w:r>
        <w:rPr>
          <w:rFonts w:ascii="宋体" w:hAnsi="宋体" w:cs="宋体" w:eastAsia="宋体"/>
          <w:sz w:val="27"/>
          <w:color w:val="000000"/>
          <w:b w:val="off"/>
          <w:i w:val="off"/>
        </w:rPr>
        <w:t xml:space="preserve">  </w:t>
      </w:r>
      <w:r>
        <w:rPr>
          <w:rFonts w:ascii="宋体" w:hAnsi="宋体" w:cs="宋体" w:eastAsia="宋体"/>
          <w:sz w:val="27"/>
          <w:color w:val="000000"/>
          <w:u w:val="single"/>
          <w:b w:val="off"/>
          <w:i w:val="off"/>
        </w:rPr>
        <w:t xml:space="preserve">   </w:t>
      </w:r>
    </w:p>
    <w:p>
      <w:pPr>
        <w:wordWrap w:val="on"/>
        <w:autoSpaceDE w:val="off"/>
        <w:autoSpaceDN w:val="off"/>
        <w:spacing w:before="360" w:after="0" w:line="380" w:lineRule="atLeast"/>
        <w:ind w:left="1220" w:right="0"/>
        <w:jc w:val="both"/>
        <w:textAlignment w:val="auto"/>
        <w:rPr>
          <w:sz w:val="27"/>
        </w:rPr>
      </w:pPr>
      <w:r>
        <w:rPr>
          <w:rFonts w:ascii="宋体" w:hAnsi="宋体" w:cs="宋体" w:eastAsia="宋体"/>
          <w:sz w:val="27"/>
          <w:color w:val="000000"/>
          <w:b w:val="off"/>
          <w:i w:val="off"/>
        </w:rPr>
        <w:t>4.心肾不交</w:t>
      </w:r>
    </w:p>
    <w:p>
      <w:pPr>
        <w:wordWrap w:val="on"/>
        <w:autoSpaceDE w:val="off"/>
        <w:autoSpaceDN w:val="off"/>
        <w:spacing w:before="0" w:after="0" w:line="450" w:lineRule="atLeast"/>
        <w:ind w:left="540" w:right="600" w:firstLine="680"/>
        <w:jc w:val="both"/>
        <w:textAlignment w:val="auto"/>
        <w:rPr>
          <w:sz w:val="27"/>
        </w:rPr>
      </w:pPr>
      <w:r>
        <w:rPr>
          <w:rFonts w:ascii="宋体" w:hAnsi="宋体" w:cs="宋体" w:eastAsia="宋体"/>
          <w:sz w:val="27"/>
          <w:color w:val="000000"/>
          <w:b w:val="off"/>
          <w:i w:val="off"/>
        </w:rPr>
        <w:t>(1)临床表现：心悸不宁，虚烦不眠，多梦惊恐，盗汗，健忘，腰</w:t>
      </w:r>
      <w:r>
        <w:rPr>
          <w:rFonts w:ascii="宋体" w:hAnsi="宋体" w:cs="宋体" w:eastAsia="宋体"/>
          <w:sz w:val="27"/>
          <w:color w:val="000000"/>
          <w:b w:val="off"/>
          <w:i w:val="off"/>
        </w:rPr>
        <w:t>膝痠软或有遗精，舌质红，脉细数。</w:t>
      </w:r>
    </w:p>
    <w:p>
      <w:pPr>
        <w:wordWrap w:val="on"/>
        <w:autoSpaceDE w:val="off"/>
        <w:autoSpaceDN w:val="off"/>
        <w:spacing w:before="120" w:after="0" w:line="360" w:lineRule="atLeast"/>
        <w:ind w:left="1220" w:right="0"/>
        <w:jc w:val="both"/>
        <w:textAlignment w:val="auto"/>
        <w:rPr>
          <w:sz w:val="27"/>
        </w:rPr>
      </w:pPr>
      <w:r>
        <w:rPr>
          <w:rFonts w:ascii="宋体" w:hAnsi="宋体" w:cs="宋体" w:eastAsia="宋体"/>
          <w:sz w:val="27"/>
          <w:color w:val="000000"/>
          <w:b w:val="off"/>
          <w:i w:val="off"/>
        </w:rPr>
        <w:t>(2)治疗原则：育阴清热，交通心肾。</w:t>
      </w:r>
    </w:p>
    <w:p>
      <w:pPr>
        <w:wordWrap w:val="on"/>
        <w:autoSpaceDE w:val="off"/>
        <w:autoSpaceDN w:val="off"/>
        <w:spacing w:before="40" w:after="0" w:line="440" w:lineRule="atLeast"/>
        <w:ind w:left="540" w:right="600" w:firstLine="680"/>
        <w:jc w:val="both"/>
        <w:textAlignment w:val="auto"/>
        <w:rPr>
          <w:sz w:val="27"/>
        </w:rPr>
      </w:pPr>
      <w:r>
        <w:rPr>
          <w:rFonts w:ascii="宋体" w:hAnsi="宋体" w:cs="宋体" w:eastAsia="宋体"/>
          <w:sz w:val="27"/>
          <w:color w:val="000000"/>
          <w:b w:val="off"/>
          <w:i w:val="off"/>
        </w:rPr>
        <w:t>(3)选穴及治疗方法：取手足少阴经、背俞穴为主，选心俞、肾</w:t>
      </w:r>
      <w:r>
        <w:rPr>
          <w:rFonts w:ascii="宋体" w:hAnsi="宋体" w:cs="宋体" w:eastAsia="宋体"/>
          <w:sz w:val="27"/>
          <w:color w:val="000000"/>
          <w:b w:val="off"/>
          <w:i w:val="off"/>
        </w:rPr>
        <w:t>俞、太溪、神门穴。针刺用平补平泻法。</w:t>
      </w:r>
    </w:p>
    <w:p>
      <w:pPr>
        <w:wordWrap w:val="on"/>
        <w:autoSpaceDE w:val="off"/>
        <w:autoSpaceDN w:val="off"/>
        <w:spacing w:before="40" w:after="0" w:line="440" w:lineRule="atLeast"/>
        <w:ind w:left="560" w:right="580" w:firstLine="660"/>
        <w:jc w:val="both"/>
        <w:textAlignment w:val="auto"/>
        <w:rPr>
          <w:sz w:val="27"/>
        </w:rPr>
      </w:pPr>
      <w:r>
        <w:rPr>
          <w:rFonts w:ascii="宋体" w:hAnsi="宋体" w:cs="宋体" w:eastAsia="宋体"/>
          <w:sz w:val="27"/>
          <w:color w:val="000000"/>
          <w:b w:val="off"/>
          <w:i w:val="off"/>
        </w:rPr>
        <w:t>(4)方义：足少阴肾经原穴太溪育阴清热，手少阴心经原穴神</w:t>
      </w:r>
      <w:r>
        <w:rPr>
          <w:rFonts w:ascii="宋体" w:hAnsi="宋体" w:cs="宋体" w:eastAsia="宋体"/>
          <w:sz w:val="27"/>
          <w:color w:val="000000"/>
          <w:b w:val="off"/>
          <w:i w:val="off"/>
        </w:rPr>
        <w:t>门宁心安神，合心俞、肾俞四穴共奏育阴清热、交通心肾之功。</w:t>
      </w:r>
    </w:p>
    <w:p>
      <w:pPr>
        <w:wordWrap w:val="on"/>
        <w:autoSpaceDE w:val="off"/>
        <w:autoSpaceDN w:val="off"/>
        <w:spacing w:before="80" w:after="0" w:line="360" w:lineRule="atLeast"/>
        <w:ind w:left="1220" w:right="0"/>
        <w:jc w:val="both"/>
        <w:textAlignment w:val="auto"/>
        <w:rPr>
          <w:sz w:val="27"/>
        </w:rPr>
      </w:pPr>
      <w:r>
        <w:rPr>
          <w:rFonts w:ascii="宋体" w:hAnsi="宋体" w:cs="宋体" w:eastAsia="宋体"/>
          <w:sz w:val="27"/>
          <w:color w:val="000000"/>
          <w:b w:val="off"/>
          <w:i w:val="off"/>
        </w:rPr>
        <w:t>5.脾肾阳虚</w:t>
      </w:r>
    </w:p>
    <w:p>
      <w:pPr>
        <w:wordWrap w:val="on"/>
        <w:autoSpaceDE w:val="off"/>
        <w:autoSpaceDN w:val="off"/>
        <w:spacing w:before="80" w:after="0" w:line="440" w:lineRule="atLeast"/>
        <w:ind w:left="540" w:right="620" w:firstLine="680"/>
        <w:jc w:val="both"/>
        <w:textAlignment w:val="auto"/>
        <w:rPr>
          <w:sz w:val="27"/>
        </w:rPr>
      </w:pPr>
      <w:r>
        <w:rPr>
          <w:rFonts w:ascii="宋体" w:hAnsi="宋体" w:cs="宋体" w:eastAsia="宋体"/>
          <w:sz w:val="27"/>
          <w:color w:val="000000"/>
          <w:b w:val="off"/>
          <w:i w:val="off"/>
        </w:rPr>
        <w:t>(1)临床表现：面色㿠白，精神萎靡，夜尿增多或有阳痿、早</w:t>
      </w:r>
      <w:r>
        <w:rPr>
          <w:rFonts w:ascii="宋体" w:hAnsi="宋体" w:cs="宋体" w:eastAsia="宋体"/>
          <w:sz w:val="27"/>
          <w:color w:val="000000"/>
          <w:b w:val="off"/>
          <w:i w:val="off"/>
        </w:rPr>
        <w:t>泄，食少便溏，舌质淡，苔薄白，脉沉细。</w:t>
      </w:r>
    </w:p>
    <w:p>
      <w:pPr>
        <w:wordWrap w:val="on"/>
        <w:autoSpaceDE w:val="off"/>
        <w:autoSpaceDN w:val="off"/>
        <w:spacing w:before="100" w:after="0" w:line="360" w:lineRule="atLeast"/>
        <w:ind w:left="1220" w:right="0"/>
        <w:jc w:val="both"/>
        <w:textAlignment w:val="auto"/>
        <w:rPr>
          <w:sz w:val="27"/>
        </w:rPr>
      </w:pPr>
      <w:r>
        <w:rPr>
          <w:rFonts w:ascii="宋体" w:hAnsi="宋体" w:cs="宋体" w:eastAsia="宋体"/>
          <w:sz w:val="27"/>
          <w:color w:val="000000"/>
          <w:b w:val="off"/>
          <w:i w:val="off"/>
        </w:rPr>
        <w:t>(2)治疗原则：温补脾肾。</w:t>
      </w:r>
    </w:p>
    <w:p>
      <w:pPr>
        <w:wordWrap w:val="on"/>
        <w:autoSpaceDE w:val="off"/>
        <w:autoSpaceDN w:val="off"/>
        <w:spacing w:before="20" w:after="0" w:line="460" w:lineRule="atLeast"/>
        <w:ind w:left="540" w:right="620" w:firstLine="680"/>
        <w:jc w:val="both"/>
        <w:textAlignment w:val="auto"/>
        <w:rPr>
          <w:sz w:val="27"/>
        </w:rPr>
      </w:pPr>
      <w:r>
        <w:rPr>
          <w:rFonts w:ascii="宋体" w:hAnsi="宋体" w:cs="宋体" w:eastAsia="宋体"/>
          <w:sz w:val="27"/>
          <w:color w:val="000000"/>
          <w:b w:val="off"/>
          <w:i w:val="off"/>
        </w:rPr>
        <w:t>(3)选穴及治疗方法：取足太阴、少阴经穴及背俞穴为主，选</w:t>
      </w:r>
      <w:r>
        <w:rPr>
          <w:rFonts w:ascii="宋体" w:hAnsi="宋体" w:cs="宋体" w:eastAsia="宋体"/>
          <w:sz w:val="27"/>
          <w:color w:val="000000"/>
          <w:b w:val="off"/>
          <w:i w:val="off"/>
        </w:rPr>
        <w:t>脾俞、肾俞、三阴交、复溜穴。 针用补法，可酌加艾灸。</w:t>
      </w:r>
    </w:p>
    <w:p>
      <w:pPr>
        <w:wordWrap w:val="on"/>
        <w:autoSpaceDE w:val="off"/>
        <w:autoSpaceDN w:val="off"/>
        <w:spacing w:before="40" w:after="0" w:line="440" w:lineRule="atLeast"/>
        <w:ind w:left="540" w:right="620" w:firstLine="680"/>
        <w:jc w:val="both"/>
        <w:textAlignment w:val="auto"/>
        <w:rPr>
          <w:sz w:val="27"/>
        </w:rPr>
      </w:pPr>
      <w:r>
        <w:rPr>
          <w:rFonts w:ascii="宋体" w:hAnsi="宋体" w:cs="宋体" w:eastAsia="宋体"/>
          <w:sz w:val="27"/>
          <w:color w:val="000000"/>
          <w:b w:val="off"/>
          <w:i w:val="off"/>
        </w:rPr>
        <w:t>(4)方义：取脾俞穴以健脾，肾俞穴以补肾，再合三阴交、复溜</w:t>
      </w:r>
      <w:r>
        <w:rPr>
          <w:rFonts w:ascii="宋体" w:hAnsi="宋体" w:cs="宋体" w:eastAsia="宋体"/>
          <w:sz w:val="27"/>
          <w:color w:val="000000"/>
          <w:b w:val="off"/>
          <w:i w:val="off"/>
        </w:rPr>
        <w:t>穴以加强温补脾肾之功。</w:t>
      </w:r>
    </w:p>
    <w:p>
      <w:pPr>
        <w:wordWrap w:val="on"/>
        <w:autoSpaceDE w:val="off"/>
        <w:autoSpaceDN w:val="off"/>
        <w:spacing w:before="80" w:after="0" w:line="380" w:lineRule="atLeast"/>
        <w:ind w:left="540" w:right="0"/>
        <w:jc w:val="both"/>
        <w:textAlignment w:val="auto"/>
        <w:rPr>
          <w:sz w:val="27"/>
        </w:rPr>
      </w:pPr>
      <w:r>
        <w:rPr>
          <w:rFonts w:ascii="宋体" w:hAnsi="宋体" w:cs="宋体" w:eastAsia="宋体"/>
          <w:sz w:val="27"/>
          <w:color w:val="000000"/>
          <w:b w:val="off"/>
          <w:i w:val="off"/>
        </w:rPr>
        <w:t>【其他疗法】</w:t>
      </w:r>
    </w:p>
    <w:p>
      <w:pPr>
        <w:wordWrap w:val="on"/>
        <w:autoSpaceDE w:val="off"/>
        <w:autoSpaceDN w:val="off"/>
        <w:spacing w:before="40" w:after="0" w:line="447" w:lineRule="atLeast"/>
        <w:ind w:left="540" w:right="620" w:firstLine="680"/>
        <w:jc w:val="both"/>
        <w:textAlignment w:val="auto"/>
        <w:rPr>
          <w:sz w:val="27"/>
        </w:rPr>
      </w:pPr>
      <w:r>
        <w:rPr>
          <w:rFonts w:ascii="宋体" w:hAnsi="宋体" w:cs="宋体" w:eastAsia="宋体"/>
          <w:sz w:val="27"/>
          <w:color w:val="000000"/>
          <w:b w:val="off"/>
          <w:i w:val="off"/>
        </w:rPr>
        <w:t>(1)耳针：取心、皮质下、神门、脑点、肝、肾、内分泌及相应病</w:t>
      </w:r>
      <w:r>
        <w:rPr>
          <w:rFonts w:ascii="宋体" w:hAnsi="宋体" w:cs="宋体" w:eastAsia="宋体"/>
          <w:sz w:val="27"/>
          <w:color w:val="000000"/>
          <w:b w:val="off"/>
          <w:i w:val="off"/>
        </w:rPr>
        <w:t>变部位。 手法用强刺激，根据症状每次选3~4穴，两耳交替针治，</w:t>
      </w:r>
      <w:r>
        <w:rPr>
          <w:rFonts w:ascii="宋体" w:hAnsi="宋体" w:cs="宋体" w:eastAsia="宋体"/>
          <w:sz w:val="27"/>
          <w:color w:val="000000"/>
          <w:b w:val="off"/>
          <w:i w:val="off"/>
        </w:rPr>
        <w:t>隔日1次，5~10次为一疗程。</w:t>
      </w:r>
    </w:p>
    <w:p>
      <w:pPr>
        <w:wordWrap w:val="on"/>
        <w:autoSpaceDE w:val="off"/>
        <w:autoSpaceDN w:val="off"/>
        <w:spacing w:before="160" w:after="0" w:line="360" w:lineRule="atLeast"/>
        <w:ind w:left="1220" w:right="0"/>
        <w:jc w:val="both"/>
        <w:textAlignment w:val="auto"/>
        <w:rPr>
          <w:sz w:val="27"/>
        </w:rPr>
      </w:pPr>
      <w:r>
        <w:rPr>
          <w:rFonts w:ascii="宋体" w:hAnsi="宋体" w:cs="宋体" w:eastAsia="宋体"/>
          <w:sz w:val="27"/>
          <w:color w:val="000000"/>
          <w:b w:val="off"/>
          <w:i w:val="off"/>
        </w:rPr>
        <w:t>(2)梅花针：取背俞穴及夹脊穴，中等刺激。</w:t>
      </w:r>
    </w:p>
    <w:p>
      <w:pPr>
        <w:wordWrap w:val="on"/>
        <w:autoSpaceDE w:val="off"/>
        <w:autoSpaceDN w:val="off"/>
        <w:spacing w:before="80" w:after="0" w:line="360" w:lineRule="atLeast"/>
        <w:ind w:left="54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40" w:after="0" w:line="440" w:lineRule="atLeast"/>
        <w:ind w:left="560" w:right="620" w:firstLine="660"/>
        <w:jc w:val="both"/>
        <w:textAlignment w:val="auto"/>
        <w:rPr>
          <w:sz w:val="27"/>
        </w:rPr>
      </w:pPr>
      <w:r>
        <w:rPr>
          <w:rFonts w:ascii="宋体" w:hAnsi="宋体" w:cs="宋体" w:eastAsia="宋体"/>
          <w:sz w:val="27"/>
          <w:color w:val="000000"/>
          <w:b w:val="off"/>
          <w:i w:val="off"/>
        </w:rPr>
        <w:t>选用四神针、脑三针、头智三针、颞三针、手智三针。 (参见“老</w:t>
      </w:r>
      <w:r>
        <w:rPr>
          <w:rFonts w:ascii="宋体" w:hAnsi="宋体" w:cs="宋体" w:eastAsia="宋体"/>
          <w:sz w:val="27"/>
          <w:color w:val="000000"/>
          <w:b w:val="off"/>
          <w:i w:val="off"/>
        </w:rPr>
        <w:t>年高血压病”、“老年脑血管意外”、“老年心律失常”篇)</w:t>
      </w:r>
    </w:p>
    <w:p>
      <w:pPr>
        <w:wordWrap w:val="on"/>
        <w:autoSpaceDE w:val="off"/>
        <w:autoSpaceDN w:val="off"/>
        <w:spacing w:before="120" w:after="0" w:line="360" w:lineRule="atLeast"/>
        <w:ind w:left="540" w:right="0"/>
        <w:jc w:val="both"/>
        <w:textAlignment w:val="auto"/>
        <w:rPr>
          <w:sz w:val="27"/>
        </w:rPr>
      </w:pPr>
      <w:r>
        <w:rPr>
          <w:rFonts w:ascii="宋体" w:hAnsi="宋体" w:cs="宋体" w:eastAsia="宋体"/>
          <w:sz w:val="27"/>
          <w:color w:val="000000"/>
          <w:b w:val="off"/>
          <w:i w:val="off"/>
        </w:rPr>
        <w:t>【注意事项】</w:t>
      </w:r>
    </w:p>
    <w:p>
      <w:pPr>
        <w:wordWrap w:val="on"/>
        <w:autoSpaceDE w:val="off"/>
        <w:autoSpaceDN w:val="off"/>
        <w:spacing w:before="40" w:after="0" w:line="440" w:lineRule="atLeast"/>
        <w:ind w:left="540" w:right="640" w:firstLine="680"/>
        <w:jc w:val="both"/>
        <w:textAlignment w:val="auto"/>
        <w:rPr>
          <w:sz w:val="27"/>
        </w:rPr>
      </w:pPr>
      <w:r>
        <w:rPr>
          <w:rFonts w:ascii="宋体" w:hAnsi="宋体" w:cs="宋体" w:eastAsia="宋体"/>
          <w:sz w:val="27"/>
          <w:color w:val="000000"/>
          <w:b w:val="off"/>
          <w:i w:val="off"/>
        </w:rPr>
        <w:t>(1)诊断本病时必须排除器质性疾病，警惕以神经官能症的症</w:t>
      </w:r>
      <w:r>
        <w:rPr>
          <w:rFonts w:ascii="宋体" w:hAnsi="宋体" w:cs="宋体" w:eastAsia="宋体"/>
          <w:sz w:val="27"/>
          <w:color w:val="000000"/>
          <w:b w:val="off"/>
          <w:i w:val="off"/>
        </w:rPr>
        <w:t>状群为早期表现的其他疾病。</w:t>
      </w:r>
    </w:p>
    <w:p>
      <w:pPr>
        <w:wordWrap w:val="on"/>
        <w:autoSpaceDE w:val="off"/>
        <w:autoSpaceDN w:val="off"/>
        <w:spacing w:before="120" w:after="0" w:line="360" w:lineRule="atLeast"/>
        <w:ind w:left="1220" w:right="0"/>
        <w:jc w:val="both"/>
        <w:textAlignment w:val="auto"/>
        <w:rPr>
          <w:sz w:val="27"/>
        </w:rPr>
      </w:pPr>
      <w:r>
        <w:rPr>
          <w:rFonts w:ascii="宋体" w:hAnsi="宋体" w:cs="宋体" w:eastAsia="宋体"/>
          <w:sz w:val="27"/>
          <w:color w:val="000000"/>
          <w:b w:val="off"/>
          <w:i w:val="off"/>
        </w:rPr>
        <w:t>(2)应配合精神治疗。</w:t>
      </w:r>
    </w:p>
    <w:p>
      <w:pPr>
        <w:wordWrap w:val="on"/>
        <w:autoSpaceDE w:val="off"/>
        <w:autoSpaceDN w:val="off"/>
        <w:spacing w:before="80" w:after="0" w:line="380" w:lineRule="atLeast"/>
        <w:ind w:left="540" w:right="0"/>
        <w:jc w:val="both"/>
        <w:textAlignment w:val="auto"/>
        <w:rPr>
          <w:sz w:val="27"/>
        </w:rPr>
      </w:pPr>
      <w:r>
        <w:rPr>
          <w:rFonts w:ascii="宋体" w:hAnsi="宋体" w:cs="宋体" w:eastAsia="宋体"/>
          <w:sz w:val="27"/>
          <w:color w:val="000000"/>
          <w:b w:val="off"/>
          <w:i w:val="off"/>
        </w:rPr>
        <w:t>【讨论】</w:t>
      </w:r>
    </w:p>
    <w:p>
      <w:pPr>
        <w:wordWrap w:val="on"/>
        <w:autoSpaceDE w:val="off"/>
        <w:autoSpaceDN w:val="off"/>
        <w:spacing w:before="20" w:after="0" w:line="460" w:lineRule="atLeast"/>
        <w:ind w:left="600" w:right="580" w:firstLine="620"/>
        <w:jc w:val="both"/>
        <w:textAlignment w:val="auto"/>
        <w:rPr>
          <w:sz w:val="27"/>
        </w:rPr>
      </w:pPr>
      <w:r>
        <w:rPr>
          <w:rFonts w:ascii="宋体" w:hAnsi="宋体" w:cs="宋体" w:eastAsia="宋体"/>
          <w:sz w:val="27"/>
          <w:color w:val="000000"/>
          <w:b w:val="off"/>
          <w:i w:val="off"/>
        </w:rPr>
        <w:t>针灸治疗老年神经官能症的方法较多，有体针、水针、耳针、梅</w:t>
      </w:r>
      <w:r>
        <w:rPr>
          <w:rFonts w:ascii="宋体" w:hAnsi="宋体" w:cs="宋体" w:eastAsia="宋体"/>
          <w:sz w:val="27"/>
          <w:color w:val="000000"/>
          <w:b w:val="off"/>
          <w:i w:val="off"/>
        </w:rPr>
        <w:t>花针等，均有较好的疗效，且无副作用。治疗应掌握好补泻手法和</w:t>
      </w:r>
      <w:r>
        <w:br w:type="page"/>
      </w:r>
    </w:p>
    <w:p>
      <w:pPr>
        <w:wordWrap w:val="on"/>
        <w:autoSpaceDE w:val="off"/>
        <w:autoSpaceDN w:val="off"/>
        <w:spacing w:before="460" w:after="0" w:line="360" w:lineRule="atLeast"/>
        <w:ind w:left="5020" w:right="0"/>
        <w:jc w:val="both"/>
        <w:textAlignment w:val="auto"/>
        <w:rPr>
          <w:sz w:val="28"/>
        </w:rPr>
      </w:pPr>
      <w:r>
        <w:rPr>
          <w:rFonts w:ascii="宋体" w:hAnsi="宋体" w:cs="宋体" w:eastAsia="宋体"/>
          <w:sz w:val="28"/>
          <w:color w:val="000000"/>
          <w:b w:val="off"/>
          <w:i w:val="off"/>
        </w:rPr>
        <w:t>下篇 各种老年疾病的针灸治疗 215</w:t>
      </w:r>
    </w:p>
    <w:p>
      <w:pPr>
        <w:wordWrap w:val="on"/>
        <w:autoSpaceDE w:val="off"/>
        <w:autoSpaceDN w:val="off"/>
        <w:spacing w:before="360" w:after="0" w:line="465" w:lineRule="atLeast"/>
        <w:ind w:left="420" w:right="700" w:firstLine="20"/>
        <w:jc w:val="both"/>
        <w:textAlignment w:val="auto"/>
        <w:rPr>
          <w:sz w:val="28"/>
        </w:rPr>
      </w:pPr>
      <w:r>
        <w:rPr>
          <w:rFonts w:ascii="宋体" w:hAnsi="宋体" w:cs="宋体" w:eastAsia="宋体"/>
          <w:sz w:val="28"/>
          <w:color w:val="000000"/>
          <w:b w:val="off"/>
          <w:i w:val="off"/>
        </w:rPr>
        <w:t>刺激量，对体虚患者多主张采用较轻的手法，适当加灸。并选取背</w:t>
      </w:r>
      <w:r>
        <w:rPr>
          <w:rFonts w:ascii="宋体" w:hAnsi="宋体" w:cs="宋体" w:eastAsia="宋体"/>
          <w:sz w:val="28"/>
          <w:color w:val="000000"/>
          <w:b w:val="off"/>
          <w:i w:val="off"/>
        </w:rPr>
        <w:t>俞穴川梅花针叩打，或用磁圆针叩打夹脊穴，以达到调整阴阳平衡</w:t>
      </w:r>
      <w:r>
        <w:rPr>
          <w:rFonts w:ascii="宋体" w:hAnsi="宋体" w:cs="宋体" w:eastAsia="宋体"/>
          <w:sz w:val="28"/>
          <w:color w:val="000000"/>
          <w:b w:val="off"/>
          <w:i w:val="off"/>
        </w:rPr>
        <w:t>的作用，若采用中等强度的刺激手法，适当留针，则对不同病情的</w:t>
      </w:r>
      <w:r>
        <w:rPr>
          <w:rFonts w:ascii="宋体" w:hAnsi="宋体" w:cs="宋体" w:eastAsia="宋体"/>
          <w:sz w:val="28"/>
          <w:color w:val="000000"/>
          <w:b w:val="off"/>
          <w:i w:val="off"/>
        </w:rPr>
        <w:t>神经衰弱，均有相当良好疗效。</w:t>
      </w:r>
    </w:p>
    <w:p>
      <w:pPr>
        <w:wordWrap w:val="on"/>
        <w:autoSpaceDE w:val="off"/>
        <w:autoSpaceDN w:val="off"/>
        <w:spacing w:before="580" w:after="0" w:line="460" w:lineRule="atLeast"/>
        <w:ind w:left="440" w:right="0"/>
        <w:jc w:val="both"/>
        <w:textAlignment w:val="auto"/>
        <w:rPr>
          <w:sz w:val="28"/>
        </w:rPr>
      </w:pPr>
      <w:r>
        <w:rPr>
          <w:rFonts w:ascii="宋体" w:hAnsi="宋体" w:cs="宋体" w:eastAsia="宋体"/>
          <w:sz w:val="28"/>
          <w:color w:val="000000"/>
          <w:b w:val="off"/>
          <w:i w:val="off"/>
        </w:rPr>
        <w:t>三十五 老年性皮肤瘙痒症</w:t>
      </w:r>
    </w:p>
    <w:p>
      <w:pPr>
        <w:wordWrap w:val="on"/>
        <w:autoSpaceDE w:val="off"/>
        <w:autoSpaceDN w:val="off"/>
        <w:spacing w:before="420" w:after="0" w:line="360" w:lineRule="atLeast"/>
        <w:ind w:left="44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60" w:after="0" w:line="463" w:lineRule="atLeast"/>
        <w:ind w:left="360" w:right="740" w:firstLine="700"/>
        <w:jc w:val="both"/>
        <w:textAlignment w:val="auto"/>
        <w:rPr>
          <w:sz w:val="28"/>
        </w:rPr>
      </w:pPr>
      <w:r>
        <w:rPr>
          <w:rFonts w:ascii="宋体" w:hAnsi="宋体" w:cs="宋体" w:eastAsia="宋体"/>
          <w:sz w:val="28"/>
          <w:color w:val="000000"/>
          <w:b w:val="off"/>
          <w:i w:val="off"/>
        </w:rPr>
        <w:t>本病为一种弥漫性的全身或局部的皮肤瘙痒症，往往无原发</w:t>
      </w:r>
      <w:r>
        <w:rPr>
          <w:rFonts w:ascii="宋体" w:hAnsi="宋体" w:cs="宋体" w:eastAsia="宋体"/>
          <w:sz w:val="28"/>
          <w:color w:val="000000"/>
          <w:b w:val="off"/>
          <w:i w:val="off"/>
        </w:rPr>
        <w:t>皮疹，是老年人最常见的皮肤病之一。 发病原因较复杂，其中体内</w:t>
      </w:r>
      <w:r>
        <w:rPr>
          <w:rFonts w:ascii="宋体" w:hAnsi="宋体" w:cs="宋体" w:eastAsia="宋体"/>
          <w:sz w:val="28"/>
          <w:color w:val="000000"/>
          <w:b w:val="off"/>
          <w:i w:val="off"/>
        </w:rPr>
        <w:t>因素有代谢障碍，内分泌功能紊乱，肿瘤，变态反应等，如糖尿病、</w:t>
      </w:r>
      <w:r>
        <w:rPr>
          <w:rFonts w:ascii="宋体" w:hAnsi="宋体" w:cs="宋体" w:eastAsia="宋体"/>
          <w:sz w:val="28"/>
          <w:color w:val="000000"/>
          <w:b w:val="off"/>
          <w:i w:val="off"/>
        </w:rPr>
        <w:t>甲状腺功能亢进症、痛风、肾炎、肝炎、更年期综合征、低蛋白血症、</w:t>
      </w:r>
      <w:r>
        <w:rPr>
          <w:rFonts w:ascii="宋体" w:hAnsi="宋体" w:cs="宋体" w:eastAsia="宋体"/>
          <w:sz w:val="28"/>
          <w:color w:val="000000"/>
          <w:b w:val="off"/>
          <w:i w:val="off"/>
        </w:rPr>
        <w:t>恶性淋巴瘤、神经、精神疾患等。 外部因素有气候干燥、酒类、辛辣</w:t>
      </w:r>
      <w:r>
        <w:rPr>
          <w:rFonts w:ascii="宋体" w:hAnsi="宋体" w:cs="宋体" w:eastAsia="宋体"/>
          <w:sz w:val="28"/>
          <w:color w:val="000000"/>
          <w:b w:val="off"/>
          <w:i w:val="off"/>
        </w:rPr>
        <w:t>食物、衣着等刺激。老年人本身皮肤的特点，如皮肤干燥，萎缩，脱</w:t>
      </w:r>
      <w:r>
        <w:rPr>
          <w:rFonts w:ascii="宋体" w:hAnsi="宋体" w:cs="宋体" w:eastAsia="宋体"/>
          <w:sz w:val="28"/>
          <w:color w:val="000000"/>
          <w:b w:val="off"/>
          <w:i w:val="off"/>
        </w:rPr>
        <w:t>屑等。此外洗澡次数过多，水温过高，用碱性肥皂或有刺激性的药</w:t>
      </w:r>
      <w:r>
        <w:rPr>
          <w:rFonts w:ascii="宋体" w:hAnsi="宋体" w:cs="宋体" w:eastAsia="宋体"/>
          <w:sz w:val="28"/>
          <w:color w:val="000000"/>
          <w:b w:val="off"/>
          <w:i w:val="off"/>
        </w:rPr>
        <w:t>皂，常能使原来已干燥的皮肤发生瘙痒。本病的症状表现为：瘙痒</w:t>
      </w:r>
      <w:r>
        <w:rPr>
          <w:rFonts w:ascii="宋体" w:hAnsi="宋体" w:cs="宋体" w:eastAsia="宋体"/>
          <w:sz w:val="28"/>
          <w:color w:val="000000"/>
          <w:b w:val="off"/>
          <w:i w:val="off"/>
        </w:rPr>
        <w:t>呈阵发性，程度不一，多为剧痒或奇痒，--般在睡前发生，遇寒热变</w:t>
      </w:r>
      <w:r>
        <w:rPr>
          <w:rFonts w:ascii="宋体" w:hAnsi="宋体" w:cs="宋体" w:eastAsia="宋体"/>
          <w:sz w:val="28"/>
          <w:color w:val="000000"/>
          <w:b w:val="off"/>
          <w:i w:val="off"/>
        </w:rPr>
        <w:t>化则加重。 由于长期搔抓或磨擦，可有抓痕，使皮肤呈苔藓样变，</w:t>
      </w:r>
      <w:r>
        <w:rPr>
          <w:rFonts w:ascii="宋体" w:hAnsi="宋体" w:cs="宋体" w:eastAsia="宋体"/>
          <w:sz w:val="28"/>
          <w:color w:val="000000"/>
          <w:b w:val="off"/>
          <w:i w:val="off"/>
        </w:rPr>
        <w:t>并有色素沉着或色素脱失。皮肤抓破时则易继发湿疹。老年人局</w:t>
      </w:r>
      <w:r>
        <w:rPr>
          <w:rFonts w:ascii="宋体" w:hAnsi="宋体" w:cs="宋体" w:eastAsia="宋体"/>
          <w:sz w:val="28"/>
          <w:color w:val="000000"/>
          <w:b w:val="off"/>
          <w:i w:val="off"/>
        </w:rPr>
        <w:t>限性瘙痒最容易发生在肛门、阴囊、女外阴等处。</w:t>
      </w:r>
    </w:p>
    <w:p>
      <w:pPr>
        <w:wordWrap w:val="on"/>
        <w:autoSpaceDE w:val="off"/>
        <w:autoSpaceDN w:val="off"/>
        <w:spacing w:before="20" w:after="0" w:line="464" w:lineRule="atLeast"/>
        <w:ind w:left="360" w:right="760" w:firstLine="700"/>
        <w:jc w:val="both"/>
        <w:textAlignment w:val="auto"/>
        <w:rPr>
          <w:sz w:val="28"/>
        </w:rPr>
      </w:pPr>
      <w:r>
        <w:rPr>
          <w:rFonts w:ascii="宋体" w:hAnsi="宋体" w:cs="宋体" w:eastAsia="宋体"/>
          <w:sz w:val="28"/>
          <w:color w:val="000000"/>
          <w:b w:val="off"/>
          <w:i w:val="off"/>
        </w:rPr>
        <w:t>本病与中医的“痒风”类似。如《外科证治全书》记述：“遍身瘙</w:t>
      </w:r>
      <w:r>
        <w:rPr>
          <w:rFonts w:ascii="宋体" w:hAnsi="宋体" w:cs="宋体" w:eastAsia="宋体"/>
          <w:sz w:val="28"/>
          <w:color w:val="000000"/>
          <w:b w:val="off"/>
          <w:i w:val="off"/>
        </w:rPr>
        <w:t>痒，并无疮疥，搔之不止”。痒的病变成因是由于风湿热邪蕴于肌</w:t>
      </w:r>
      <w:r>
        <w:rPr>
          <w:rFonts w:ascii="宋体" w:hAnsi="宋体" w:cs="宋体" w:eastAsia="宋体"/>
          <w:sz w:val="28"/>
          <w:color w:val="000000"/>
          <w:b w:val="off"/>
          <w:i w:val="off"/>
        </w:rPr>
        <w:t>肤，不得疏泄，阳气虚弱，邪气乘虚而游走于皮肤腠理之间；或由于</w:t>
      </w:r>
      <w:r>
        <w:rPr>
          <w:rFonts w:ascii="宋体" w:hAnsi="宋体" w:cs="宋体" w:eastAsia="宋体"/>
          <w:sz w:val="28"/>
          <w:color w:val="000000"/>
          <w:b w:val="off"/>
          <w:i w:val="off"/>
        </w:rPr>
        <w:t>血虚肝旺，以致生风生燥，肌肤失养而成。 《内经》指出：“诸痛痒</w:t>
      </w:r>
      <w:r>
        <w:rPr>
          <w:rFonts w:ascii="宋体" w:hAnsi="宋体" w:cs="宋体" w:eastAsia="宋体"/>
          <w:sz w:val="28"/>
          <w:color w:val="000000"/>
          <w:b w:val="off"/>
          <w:i w:val="off"/>
        </w:rPr>
        <w:t>疮，皆属于心”，说明了痒与心及神经系统也有密切的关系。</w:t>
      </w:r>
    </w:p>
    <w:p>
      <w:pPr>
        <w:wordWrap w:val="on"/>
        <w:autoSpaceDE w:val="off"/>
        <w:autoSpaceDN w:val="off"/>
        <w:spacing w:before="60" w:after="0" w:line="360" w:lineRule="atLeast"/>
        <w:ind w:left="44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120" w:after="0" w:line="360" w:lineRule="atLeast"/>
        <w:ind w:left="1060" w:right="0"/>
        <w:jc w:val="both"/>
        <w:textAlignment w:val="auto"/>
        <w:rPr>
          <w:sz w:val="28"/>
        </w:rPr>
      </w:pPr>
      <w:r>
        <w:rPr>
          <w:rFonts w:ascii="宋体" w:hAnsi="宋体" w:cs="宋体" w:eastAsia="宋体"/>
          <w:sz w:val="28"/>
          <w:color w:val="000000"/>
          <w:b w:val="on"/>
          <w:i w:val="off"/>
        </w:rPr>
        <w:t>1.风湿热蕴</w:t>
      </w:r>
    </w:p>
    <w:p>
      <w:pPr>
        <w:wordWrap w:val="on"/>
        <w:autoSpaceDE w:val="off"/>
        <w:autoSpaceDN w:val="off"/>
        <w:spacing w:before="60" w:after="0" w:line="447" w:lineRule="atLeast"/>
        <w:ind w:left="360" w:right="760" w:firstLine="700"/>
        <w:jc w:val="both"/>
        <w:textAlignment w:val="auto"/>
        <w:rPr>
          <w:sz w:val="28"/>
        </w:rPr>
      </w:pPr>
      <w:r>
        <w:rPr>
          <w:rFonts w:ascii="宋体" w:hAnsi="宋体" w:cs="宋体" w:eastAsia="宋体"/>
          <w:sz w:val="28"/>
          <w:color w:val="000000"/>
          <w:b w:val="off"/>
          <w:i w:val="off"/>
        </w:rPr>
        <w:t>(1)临床表现：皮肤瘙痒不已，若搔破皮肤则易继发感染，或</w:t>
      </w:r>
      <w:r>
        <w:rPr>
          <w:rFonts w:ascii="宋体" w:hAnsi="宋体" w:cs="宋体" w:eastAsia="宋体"/>
          <w:sz w:val="28"/>
          <w:color w:val="000000"/>
          <w:b w:val="off"/>
          <w:i w:val="off"/>
        </w:rPr>
        <w:t>湿疹样变，并伴胸膈满闷，肢体沉重，尿黄浊，便溏不爽，舌苔黄浊</w:t>
      </w:r>
      <w:r>
        <w:rPr>
          <w:rFonts w:ascii="宋体" w:hAnsi="宋体" w:cs="宋体" w:eastAsia="宋体"/>
          <w:sz w:val="28"/>
          <w:color w:val="000000"/>
          <w:b w:val="off"/>
          <w:i w:val="off"/>
        </w:rPr>
        <w:t>或白腻，脉濡数或弦滑。</w:t>
      </w:r>
    </w:p>
    <w:p>
      <w:pPr>
        <w:wordWrap w:val="on"/>
        <w:autoSpaceDE w:val="off"/>
        <w:autoSpaceDN w:val="off"/>
        <w:spacing w:before="120" w:after="0" w:line="360" w:lineRule="atLeast"/>
        <w:ind w:left="1060" w:right="0"/>
        <w:jc w:val="both"/>
        <w:textAlignment w:val="auto"/>
        <w:rPr>
          <w:sz w:val="28"/>
        </w:rPr>
      </w:pPr>
      <w:r>
        <w:rPr>
          <w:rFonts w:ascii="宋体" w:hAnsi="宋体" w:cs="宋体" w:eastAsia="宋体"/>
          <w:sz w:val="28"/>
          <w:color w:val="000000"/>
          <w:b w:val="off"/>
          <w:i w:val="off"/>
        </w:rPr>
        <w:t>(2)治疗原则：祛风清热利湿。</w:t>
      </w:r>
      <w:r>
        <w:br w:type="page"/>
      </w:r>
    </w:p>
    <w:p>
      <w:pPr>
        <w:wordWrap w:val="on"/>
        <w:autoSpaceDE w:val="off"/>
        <w:autoSpaceDN w:val="off"/>
        <w:spacing w:before="400" w:after="0" w:line="360" w:lineRule="atLeast"/>
        <w:ind w:left="480" w:right="0"/>
        <w:jc w:val="both"/>
        <w:textAlignment w:val="auto"/>
        <w:rPr>
          <w:sz w:val="28"/>
        </w:rPr>
      </w:pPr>
      <w:r>
        <w:rPr>
          <w:rFonts w:ascii="宋体" w:hAnsi="宋体" w:cs="宋体" w:eastAsia="宋体"/>
          <w:sz w:val="28"/>
          <w:color w:val="000000"/>
          <w:u w:val="single"/>
          <w:b w:val="off"/>
          <w:i w:val="off"/>
        </w:rPr>
        <w:t xml:space="preserve">216 常见老年病针灸治疗                                       </w:t>
      </w:r>
    </w:p>
    <w:p>
      <w:pPr>
        <w:wordWrap w:val="on"/>
        <w:autoSpaceDE w:val="off"/>
        <w:autoSpaceDN w:val="off"/>
        <w:spacing w:before="320" w:after="0" w:line="500" w:lineRule="atLeast"/>
        <w:ind w:left="420" w:right="720" w:firstLine="680"/>
        <w:jc w:val="both"/>
        <w:textAlignment w:val="auto"/>
        <w:rPr>
          <w:sz w:val="28"/>
        </w:rPr>
      </w:pPr>
      <w:r>
        <w:rPr>
          <w:rFonts w:ascii="宋体" w:hAnsi="宋体" w:cs="宋体" w:eastAsia="宋体"/>
          <w:sz w:val="28"/>
          <w:color w:val="000000"/>
          <w:b w:val="off"/>
          <w:i w:val="off"/>
        </w:rPr>
        <w:t>(3)选穴及治疗方法：选曲池、合谷、风市、血海、三阴交、太冲</w:t>
      </w:r>
      <w:r>
        <w:rPr>
          <w:rFonts w:ascii="宋体" w:hAnsi="宋体" w:cs="宋体" w:eastAsia="宋体"/>
          <w:sz w:val="28"/>
          <w:color w:val="000000"/>
          <w:b w:val="off"/>
          <w:i w:val="off"/>
        </w:rPr>
        <w:t>穴。 用泻法。</w:t>
      </w:r>
    </w:p>
    <w:p>
      <w:pPr>
        <w:wordWrap w:val="on"/>
        <w:autoSpaceDE w:val="off"/>
        <w:autoSpaceDN w:val="off"/>
        <w:spacing w:before="0" w:after="0" w:line="460" w:lineRule="atLeast"/>
        <w:ind w:left="380" w:right="720" w:firstLine="720"/>
        <w:jc w:val="both"/>
        <w:textAlignment w:val="auto"/>
        <w:rPr>
          <w:sz w:val="28"/>
        </w:rPr>
      </w:pPr>
      <w:r>
        <w:rPr>
          <w:rFonts w:ascii="宋体" w:hAnsi="宋体" w:cs="宋体" w:eastAsia="宋体"/>
          <w:sz w:val="28"/>
          <w:color w:val="000000"/>
          <w:b w:val="off"/>
          <w:i w:val="off"/>
        </w:rPr>
        <w:t>(4)方义：手阳明经之曲池、合谷穴善清热祛风，足太阴经的</w:t>
      </w:r>
      <w:r>
        <w:rPr>
          <w:rFonts w:ascii="宋体" w:hAnsi="宋体" w:cs="宋体" w:eastAsia="宋体"/>
          <w:sz w:val="28"/>
          <w:color w:val="000000"/>
          <w:b w:val="off"/>
          <w:i w:val="off"/>
        </w:rPr>
        <w:t>血海穴与足少阳经的风市穴，可活血化瘀通络，血行风自灭；三阴</w:t>
      </w:r>
      <w:r>
        <w:rPr>
          <w:rFonts w:ascii="宋体" w:hAnsi="宋体" w:cs="宋体" w:eastAsia="宋体"/>
          <w:sz w:val="28"/>
          <w:color w:val="000000"/>
          <w:b w:val="off"/>
          <w:i w:val="off"/>
        </w:rPr>
        <w:t>交穴可调节足三阴之经络及脏腑之气，脾肾正气旺盛则水湿能化</w:t>
      </w:r>
      <w:r>
        <w:rPr>
          <w:rFonts w:ascii="宋体" w:hAnsi="宋体" w:cs="宋体" w:eastAsia="宋体"/>
          <w:sz w:val="28"/>
          <w:color w:val="000000"/>
          <w:b w:val="off"/>
          <w:i w:val="off"/>
        </w:rPr>
        <w:t>能行；肝为风木之脏，取其荥穴太冲以熄风止痒。</w:t>
      </w:r>
    </w:p>
    <w:p>
      <w:pPr>
        <w:wordWrap w:val="on"/>
        <w:autoSpaceDE w:val="off"/>
        <w:autoSpaceDN w:val="off"/>
        <w:spacing w:before="80" w:after="0" w:line="380" w:lineRule="atLeast"/>
        <w:ind w:left="1100" w:right="0"/>
        <w:jc w:val="both"/>
        <w:textAlignment w:val="auto"/>
        <w:rPr>
          <w:sz w:val="28"/>
        </w:rPr>
      </w:pPr>
      <w:r>
        <w:rPr>
          <w:rFonts w:ascii="宋体" w:hAnsi="宋体" w:cs="宋体" w:eastAsia="宋体"/>
          <w:sz w:val="28"/>
          <w:color w:val="000000"/>
          <w:b w:val="on"/>
          <w:i w:val="off"/>
        </w:rPr>
        <w:t>2.血虚风燥</w:t>
      </w:r>
    </w:p>
    <w:p>
      <w:pPr>
        <w:wordWrap w:val="on"/>
        <w:autoSpaceDE w:val="off"/>
        <w:autoSpaceDN w:val="off"/>
        <w:spacing w:before="0" w:after="0" w:line="460" w:lineRule="atLeast"/>
        <w:ind w:left="380" w:right="720" w:firstLine="720"/>
        <w:jc w:val="both"/>
        <w:textAlignment w:val="auto"/>
        <w:rPr>
          <w:sz w:val="28"/>
        </w:rPr>
      </w:pPr>
      <w:r>
        <w:rPr>
          <w:rFonts w:ascii="宋体" w:hAnsi="宋体" w:cs="宋体" w:eastAsia="宋体"/>
          <w:sz w:val="28"/>
          <w:color w:val="000000"/>
          <w:b w:val="off"/>
          <w:i w:val="off"/>
        </w:rPr>
        <w:t>(1)临床表现：皮肤瘙痒，干燥，脱屑，痒无定处。 多冬春发</w:t>
      </w:r>
      <w:r>
        <w:rPr>
          <w:rFonts w:ascii="宋体" w:hAnsi="宋体" w:cs="宋体" w:eastAsia="宋体"/>
          <w:sz w:val="28"/>
          <w:color w:val="000000"/>
          <w:b w:val="off"/>
          <w:i w:val="off"/>
        </w:rPr>
        <w:t>病，伴有面色无华，心烦易惊，失眠健忘，头昏目花，舌质淡，苔薄</w:t>
      </w:r>
      <w:r>
        <w:rPr>
          <w:rFonts w:ascii="宋体" w:hAnsi="宋体" w:cs="宋体" w:eastAsia="宋体"/>
          <w:sz w:val="28"/>
          <w:color w:val="000000"/>
          <w:b w:val="off"/>
          <w:i w:val="off"/>
        </w:rPr>
        <w:t>白，脉弦细或沉弱无力。</w:t>
      </w:r>
    </w:p>
    <w:p>
      <w:pPr>
        <w:wordWrap w:val="on"/>
        <w:autoSpaceDE w:val="off"/>
        <w:autoSpaceDN w:val="off"/>
        <w:spacing w:before="120" w:after="0" w:line="360" w:lineRule="atLeast"/>
        <w:ind w:left="1100" w:right="0"/>
        <w:jc w:val="both"/>
        <w:textAlignment w:val="auto"/>
        <w:rPr>
          <w:sz w:val="28"/>
        </w:rPr>
      </w:pPr>
      <w:r>
        <w:rPr>
          <w:rFonts w:ascii="宋体" w:hAnsi="宋体" w:cs="宋体" w:eastAsia="宋体"/>
          <w:sz w:val="28"/>
          <w:color w:val="000000"/>
          <w:b w:val="off"/>
          <w:i w:val="off"/>
        </w:rPr>
        <w:t>(2)治疗原则：养血润肤，疏风止痒。</w:t>
      </w:r>
    </w:p>
    <w:p>
      <w:pPr>
        <w:wordWrap w:val="on"/>
        <w:autoSpaceDE w:val="off"/>
        <w:autoSpaceDN w:val="off"/>
        <w:spacing w:before="40" w:after="0" w:line="440" w:lineRule="atLeast"/>
        <w:ind w:left="400" w:right="740" w:firstLine="700"/>
        <w:jc w:val="both"/>
        <w:textAlignment w:val="auto"/>
        <w:rPr>
          <w:sz w:val="28"/>
        </w:rPr>
      </w:pPr>
      <w:r>
        <w:rPr>
          <w:rFonts w:ascii="宋体" w:hAnsi="宋体" w:cs="宋体" w:eastAsia="宋体"/>
          <w:sz w:val="28"/>
          <w:color w:val="000000"/>
          <w:b w:val="off"/>
          <w:i w:val="off"/>
        </w:rPr>
        <w:t>(3)选穴及治疗方法：选血海、膈俞、风市、风池、曲池、足三里、</w:t>
      </w:r>
      <w:r>
        <w:rPr>
          <w:rFonts w:ascii="宋体" w:hAnsi="宋体" w:cs="宋体" w:eastAsia="宋体"/>
          <w:sz w:val="28"/>
          <w:color w:val="000000"/>
          <w:b w:val="off"/>
          <w:i w:val="off"/>
        </w:rPr>
        <w:t>肝俞穴。针刺平补平泻法。或选血海、膈俞、曲池穴，施以艾灸。</w:t>
      </w:r>
    </w:p>
    <w:p>
      <w:pPr>
        <w:wordWrap w:val="on"/>
        <w:autoSpaceDE w:val="off"/>
        <w:autoSpaceDN w:val="off"/>
        <w:spacing w:before="20" w:after="0" w:line="464" w:lineRule="atLeast"/>
        <w:ind w:left="420" w:right="680" w:firstLine="680"/>
        <w:jc w:val="both"/>
        <w:textAlignment w:val="auto"/>
        <w:rPr>
          <w:sz w:val="28"/>
        </w:rPr>
      </w:pPr>
      <w:r>
        <w:rPr>
          <w:rFonts w:ascii="宋体" w:hAnsi="宋体" w:cs="宋体" w:eastAsia="宋体"/>
          <w:sz w:val="28"/>
          <w:color w:val="000000"/>
          <w:b w:val="off"/>
          <w:i w:val="off"/>
        </w:rPr>
        <w:t>(4)方义：本型由于阴血不足，血虚风燥，肌肤失养，风邪遏于</w:t>
      </w:r>
      <w:r>
        <w:rPr>
          <w:rFonts w:ascii="宋体" w:hAnsi="宋体" w:cs="宋体" w:eastAsia="宋体"/>
          <w:sz w:val="28"/>
          <w:color w:val="000000"/>
          <w:b w:val="off"/>
          <w:i w:val="off"/>
        </w:rPr>
        <w:t>肌表所致，所以取血之会穴膈俞，善疗血分之疾，与血海相配乃“治风</w:t>
      </w:r>
      <w:r>
        <w:rPr>
          <w:rFonts w:ascii="宋体" w:hAnsi="宋体" w:cs="宋体" w:eastAsia="宋体"/>
          <w:sz w:val="28"/>
          <w:color w:val="000000"/>
          <w:b w:val="off"/>
          <w:i w:val="off"/>
        </w:rPr>
        <w:t>先治血，血行风自灭”之意。取风市、风池穴以疏风止痒。足三里穴</w:t>
      </w:r>
      <w:r>
        <w:rPr>
          <w:rFonts w:ascii="宋体" w:hAnsi="宋体" w:cs="宋体" w:eastAsia="宋体"/>
          <w:sz w:val="28"/>
          <w:color w:val="000000"/>
          <w:b w:val="off"/>
          <w:i w:val="off"/>
        </w:rPr>
        <w:t>调理后天以生气血滋润皮肤；肝俞穴以调肝熄风。穴位加减：头皮</w:t>
      </w:r>
      <w:r>
        <w:rPr>
          <w:rFonts w:ascii="宋体" w:hAnsi="宋体" w:cs="宋体" w:eastAsia="宋体"/>
          <w:sz w:val="28"/>
          <w:color w:val="000000"/>
          <w:b w:val="off"/>
          <w:i w:val="off"/>
        </w:rPr>
        <w:t>瘙痒加风池穴；外阴瘙痒加曲骨、会阴、阴廉穴；肛门瘙痒加长强穴。</w:t>
      </w:r>
    </w:p>
    <w:p>
      <w:pPr>
        <w:wordWrap w:val="on"/>
        <w:autoSpaceDE w:val="off"/>
        <w:autoSpaceDN w:val="off"/>
        <w:spacing w:before="80" w:after="0" w:line="360" w:lineRule="atLeast"/>
        <w:ind w:left="480" w:right="0"/>
        <w:jc w:val="both"/>
        <w:textAlignment w:val="auto"/>
        <w:rPr>
          <w:sz w:val="28"/>
        </w:rPr>
      </w:pPr>
      <w:r>
        <w:rPr>
          <w:rFonts w:ascii="宋体" w:hAnsi="宋体" w:cs="宋体" w:eastAsia="宋体"/>
          <w:sz w:val="28"/>
          <w:color w:val="000000"/>
          <w:b w:val="off"/>
          <w:i w:val="off"/>
        </w:rPr>
        <w:t>【其他疗法】</w:t>
      </w:r>
    </w:p>
    <w:p>
      <w:pPr>
        <w:wordWrap w:val="on"/>
        <w:autoSpaceDE w:val="off"/>
        <w:autoSpaceDN w:val="off"/>
        <w:spacing w:before="140" w:after="0" w:line="360" w:lineRule="atLeast"/>
        <w:ind w:left="1100" w:right="0"/>
        <w:jc w:val="both"/>
        <w:textAlignment w:val="auto"/>
        <w:rPr>
          <w:sz w:val="28"/>
        </w:rPr>
      </w:pPr>
      <w:r>
        <w:rPr>
          <w:rFonts w:ascii="宋体" w:hAnsi="宋体" w:cs="宋体" w:eastAsia="宋体"/>
          <w:sz w:val="28"/>
          <w:color w:val="000000"/>
          <w:b w:val="off"/>
          <w:i w:val="off"/>
        </w:rPr>
        <w:t>(1)耳针：取神门、肺、心、内分泌、肾上腺、相应部位。</w:t>
      </w:r>
    </w:p>
    <w:p>
      <w:pPr>
        <w:wordWrap w:val="on"/>
        <w:autoSpaceDE w:val="off"/>
        <w:autoSpaceDN w:val="off"/>
        <w:spacing w:before="0" w:after="0" w:line="460" w:lineRule="atLeast"/>
        <w:ind w:left="420" w:right="720" w:firstLine="680"/>
        <w:jc w:val="both"/>
        <w:textAlignment w:val="auto"/>
        <w:rPr>
          <w:sz w:val="28"/>
        </w:rPr>
      </w:pPr>
      <w:r>
        <w:rPr>
          <w:rFonts w:ascii="宋体" w:hAnsi="宋体" w:cs="宋体" w:eastAsia="宋体"/>
          <w:sz w:val="28"/>
          <w:color w:val="000000"/>
          <w:b w:val="off"/>
          <w:i w:val="off"/>
        </w:rPr>
        <w:t>(2)梅花针：腰骶部及有关脊椎两侧，配合局部及其周围皮</w:t>
      </w:r>
      <w:r>
        <w:rPr>
          <w:rFonts w:ascii="宋体" w:hAnsi="宋体" w:cs="宋体" w:eastAsia="宋体"/>
          <w:sz w:val="28"/>
          <w:color w:val="000000"/>
          <w:b w:val="off"/>
          <w:i w:val="off"/>
        </w:rPr>
        <w:t>肤，重刺激，每日或隔日1次，10~15次为一疗程。</w:t>
      </w:r>
    </w:p>
    <w:p>
      <w:pPr>
        <w:wordWrap w:val="on"/>
        <w:autoSpaceDE w:val="off"/>
        <w:autoSpaceDN w:val="off"/>
        <w:spacing w:before="20" w:after="0" w:line="467" w:lineRule="atLeast"/>
        <w:ind w:left="380" w:right="660" w:firstLine="720"/>
        <w:jc w:val="both"/>
        <w:textAlignment w:val="auto"/>
        <w:rPr>
          <w:sz w:val="28"/>
        </w:rPr>
      </w:pPr>
      <w:r>
        <w:rPr>
          <w:rFonts w:ascii="宋体" w:hAnsi="宋体" w:cs="宋体" w:eastAsia="宋体"/>
          <w:sz w:val="28"/>
          <w:color w:val="000000"/>
          <w:b w:val="off"/>
          <w:i w:val="off"/>
        </w:rPr>
        <w:t>(3)穴位注射：①肺俞、曲池穴，用维丁胶性钙4ml穴位注</w:t>
      </w:r>
      <w:r>
        <w:rPr>
          <w:rFonts w:ascii="宋体" w:hAnsi="宋体" w:cs="宋体" w:eastAsia="宋体"/>
          <w:sz w:val="28"/>
          <w:color w:val="000000"/>
          <w:b w:val="off"/>
          <w:i w:val="off"/>
        </w:rPr>
        <w:t>射，每天1次，5天为--疗程。②血海、曲池穴，用盐酸苯海拉明</w:t>
      </w:r>
      <w:r>
        <w:rPr>
          <w:rFonts w:ascii="宋体" w:hAnsi="宋体" w:cs="宋体" w:eastAsia="宋体"/>
          <w:sz w:val="28"/>
          <w:color w:val="000000"/>
          <w:b w:val="off"/>
          <w:i w:val="off"/>
        </w:rPr>
        <w:t>40mg加维生素B₁100mg,注射用水4ml穴位注射,每天1次,5天</w:t>
      </w:r>
      <w:r>
        <w:rPr>
          <w:rFonts w:ascii="宋体" w:hAnsi="宋体" w:cs="宋体" w:eastAsia="宋体"/>
          <w:sz w:val="28"/>
          <w:color w:val="000000"/>
          <w:b w:val="off"/>
          <w:i w:val="off"/>
        </w:rPr>
        <w:t>为一疗程。③选用上述穴位，用0.25%普鲁卡因或3%~5%当归</w:t>
      </w:r>
      <w:r>
        <w:rPr>
          <w:rFonts w:ascii="宋体" w:hAnsi="宋体" w:cs="宋体" w:eastAsia="宋体"/>
          <w:sz w:val="28"/>
          <w:color w:val="000000"/>
          <w:b w:val="off"/>
          <w:i w:val="off"/>
        </w:rPr>
        <w:t>注射液，川芎注射液，维生素B₁ 注射液，抗组织胺液等，每穴注0.3~</w:t>
      </w:r>
      <w:r>
        <w:rPr>
          <w:rFonts w:ascii="宋体" w:hAnsi="宋体" w:cs="宋体" w:eastAsia="宋体"/>
          <w:sz w:val="28"/>
          <w:color w:val="000000"/>
          <w:b w:val="off"/>
          <w:i w:val="off"/>
        </w:rPr>
        <w:t>0.5ml，每次选3~5穴，每日或隔日1次，10次为一疗程。</w:t>
      </w:r>
    </w:p>
    <w:p>
      <w:pPr>
        <w:wordWrap w:val="on"/>
        <w:autoSpaceDE w:val="off"/>
        <w:autoSpaceDN w:val="off"/>
        <w:spacing w:before="40" w:after="0" w:line="460" w:lineRule="atLeast"/>
        <w:ind w:left="420" w:right="680" w:firstLine="680"/>
        <w:jc w:val="both"/>
        <w:textAlignment w:val="auto"/>
        <w:rPr>
          <w:sz w:val="28"/>
        </w:rPr>
      </w:pPr>
      <w:r>
        <w:rPr>
          <w:rFonts w:ascii="宋体" w:hAnsi="宋体" w:cs="宋体" w:eastAsia="宋体"/>
          <w:sz w:val="28"/>
          <w:color w:val="000000"/>
          <w:b w:val="off"/>
          <w:i w:val="off"/>
        </w:rPr>
        <w:t>(4)“拖灸”疗法，用艾叶120克，山胡菱叶60克，焙干研末，以</w:t>
      </w:r>
      <w:r>
        <w:rPr>
          <w:rFonts w:ascii="宋体" w:hAnsi="宋体" w:cs="宋体" w:eastAsia="宋体"/>
          <w:sz w:val="28"/>
          <w:color w:val="000000"/>
          <w:b w:val="off"/>
          <w:i w:val="off"/>
        </w:rPr>
        <w:t>米汤调成糊，草纸和皮纸将末搓成艾卷。 治法：燃着一端，轻轻在</w:t>
      </w:r>
      <w:r>
        <w:rPr>
          <w:rFonts w:ascii="宋体" w:hAnsi="宋体" w:cs="宋体" w:eastAsia="宋体"/>
          <w:sz w:val="28"/>
          <w:color w:val="000000"/>
          <w:b w:val="off"/>
          <w:i w:val="off"/>
        </w:rPr>
        <w:t>患处皮肤上一拖而过，拖速以患处皮肤有温热感为度，每处拖5~</w:t>
      </w:r>
      <w:r>
        <w:br w:type="page"/>
      </w:r>
    </w:p>
    <w:p>
      <w:pPr>
        <w:wordWrap w:val="on"/>
        <w:autoSpaceDE w:val="off"/>
        <w:autoSpaceDN w:val="off"/>
        <w:spacing w:before="600" w:after="0" w:line="380" w:lineRule="atLeast"/>
        <w:ind w:left="400" w:right="0"/>
        <w:jc w:val="both"/>
        <w:textAlignment w:val="auto"/>
        <w:rPr>
          <w:sz w:val="27"/>
        </w:rPr>
      </w:pPr>
      <w:r>
        <w:rPr>
          <w:rFonts w:ascii="宋体" w:hAnsi="宋体" w:cs="宋体" w:eastAsia="宋体"/>
          <w:sz w:val="27"/>
          <w:color w:val="000000"/>
          <w:u w:val="single"/>
          <w:b w:val="off"/>
          <w:i w:val="off"/>
        </w:rPr>
        <w:t xml:space="preserve">                             下篇 各种老年疾病的针灸治疗 217</w:t>
      </w:r>
    </w:p>
    <w:p>
      <w:pPr>
        <w:wordWrap w:val="on"/>
        <w:autoSpaceDE w:val="off"/>
        <w:autoSpaceDN w:val="off"/>
        <w:spacing w:before="380" w:after="0" w:line="450" w:lineRule="atLeast"/>
        <w:ind w:left="400" w:right="740"/>
        <w:jc w:val="both"/>
        <w:textAlignment w:val="auto"/>
        <w:rPr>
          <w:sz w:val="27"/>
        </w:rPr>
      </w:pPr>
      <w:r>
        <w:rPr>
          <w:rFonts w:ascii="宋体" w:hAnsi="宋体" w:cs="宋体" w:eastAsia="宋体"/>
          <w:sz w:val="27"/>
          <w:color w:val="000000"/>
          <w:b w:val="off"/>
          <w:i w:val="off"/>
        </w:rPr>
        <w:t>10分钟，每日1~3次。 此法不像隔姜灸的火力集中一处，温度均</w:t>
      </w:r>
      <w:r>
        <w:rPr>
          <w:rFonts w:ascii="宋体" w:hAnsi="宋体" w:cs="宋体" w:eastAsia="宋体"/>
          <w:sz w:val="27"/>
          <w:color w:val="000000"/>
          <w:b w:val="off"/>
          <w:i w:val="off"/>
        </w:rPr>
        <w:t>匀和缓恰到好处，无灼痛之苦。</w:t>
      </w:r>
    </w:p>
    <w:p>
      <w:pPr>
        <w:wordWrap w:val="on"/>
        <w:autoSpaceDE w:val="off"/>
        <w:autoSpaceDN w:val="off"/>
        <w:spacing w:before="20" w:after="0" w:line="460" w:lineRule="atLeast"/>
        <w:ind w:left="360" w:right="780" w:firstLine="700"/>
        <w:jc w:val="both"/>
        <w:textAlignment w:val="auto"/>
        <w:rPr>
          <w:sz w:val="27"/>
        </w:rPr>
      </w:pPr>
      <w:r>
        <w:rPr>
          <w:rFonts w:ascii="宋体" w:hAnsi="宋体" w:cs="宋体" w:eastAsia="宋体"/>
          <w:sz w:val="27"/>
          <w:color w:val="000000"/>
          <w:b w:val="off"/>
          <w:i w:val="off"/>
        </w:rPr>
        <w:t>(5)长强穴药物注射：用25%盐酸普鲁罗米近0.2ml加维生</w:t>
      </w:r>
      <w:r>
        <w:rPr>
          <w:rFonts w:ascii="宋体" w:hAnsi="宋体" w:cs="宋体" w:eastAsia="宋体"/>
          <w:sz w:val="27"/>
          <w:color w:val="000000"/>
          <w:b w:val="off"/>
          <w:i w:val="off"/>
        </w:rPr>
        <w:t>素B₁₂1ml,混合注射。刺入长强穴15~20mm,隔3日1次,10次</w:t>
      </w:r>
      <w:r>
        <w:rPr>
          <w:rFonts w:ascii="宋体" w:hAnsi="宋体" w:cs="宋体" w:eastAsia="宋体"/>
          <w:sz w:val="27"/>
          <w:color w:val="000000"/>
          <w:b w:val="off"/>
          <w:i w:val="off"/>
        </w:rPr>
        <w:t>为一疗程。</w:t>
      </w:r>
    </w:p>
    <w:p>
      <w:pPr>
        <w:wordWrap w:val="on"/>
        <w:autoSpaceDE w:val="off"/>
        <w:autoSpaceDN w:val="off"/>
        <w:spacing w:before="80" w:after="0" w:line="380" w:lineRule="atLeast"/>
        <w:ind w:left="1060" w:right="0"/>
        <w:jc w:val="both"/>
        <w:textAlignment w:val="auto"/>
        <w:rPr>
          <w:sz w:val="27"/>
        </w:rPr>
      </w:pPr>
      <w:r>
        <w:rPr>
          <w:rFonts w:ascii="宋体" w:hAnsi="宋体" w:cs="宋体" w:eastAsia="宋体"/>
          <w:sz w:val="27"/>
          <w:color w:val="000000"/>
          <w:b w:val="off"/>
          <w:i w:val="off"/>
        </w:rPr>
        <w:t>(6)古代方选</w:t>
      </w:r>
    </w:p>
    <w:p>
      <w:pPr>
        <w:wordWrap w:val="on"/>
        <w:autoSpaceDE w:val="off"/>
        <w:autoSpaceDN w:val="off"/>
        <w:spacing w:before="100" w:after="0" w:line="380" w:lineRule="atLeast"/>
        <w:ind w:left="1060" w:right="0"/>
        <w:jc w:val="both"/>
        <w:textAlignment w:val="auto"/>
        <w:rPr>
          <w:sz w:val="27"/>
        </w:rPr>
      </w:pPr>
      <w:r>
        <w:rPr>
          <w:rFonts w:ascii="宋体" w:hAnsi="宋体" w:cs="宋体" w:eastAsia="宋体"/>
          <w:sz w:val="27"/>
          <w:color w:val="000000"/>
          <w:b w:val="off"/>
          <w:i w:val="off"/>
        </w:rPr>
        <w:t>① 申脉能除寒与热，……但遇痒麻虚即补。(《澜江赋》)</w:t>
      </w:r>
    </w:p>
    <w:p>
      <w:pPr>
        <w:wordWrap w:val="on"/>
        <w:autoSpaceDE w:val="off"/>
        <w:autoSpaceDN w:val="off"/>
        <w:spacing w:before="80" w:after="0" w:line="380" w:lineRule="atLeast"/>
        <w:ind w:left="1060" w:right="0"/>
        <w:jc w:val="both"/>
        <w:textAlignment w:val="auto"/>
        <w:rPr>
          <w:sz w:val="27"/>
        </w:rPr>
      </w:pPr>
      <w:r>
        <w:rPr>
          <w:rFonts w:ascii="宋体" w:hAnsi="宋体" w:cs="宋体" w:eastAsia="宋体"/>
          <w:sz w:val="27"/>
          <w:color w:val="000000"/>
          <w:b w:val="off"/>
          <w:i w:val="off"/>
        </w:rPr>
        <w:t>②至阴，屏翳.疗痒疾之疼多。(《百症赋》)</w:t>
      </w:r>
    </w:p>
    <w:p>
      <w:pPr>
        <w:wordWrap w:val="on"/>
        <w:autoSpaceDE w:val="off"/>
        <w:autoSpaceDN w:val="off"/>
        <w:spacing w:before="60" w:after="0" w:line="380" w:lineRule="atLeast"/>
        <w:ind w:left="40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60" w:after="0" w:line="430" w:lineRule="atLeast"/>
        <w:ind w:left="380" w:right="780" w:firstLine="680"/>
        <w:jc w:val="both"/>
        <w:textAlignment w:val="auto"/>
        <w:rPr>
          <w:sz w:val="27"/>
        </w:rPr>
      </w:pPr>
      <w:r>
        <w:rPr>
          <w:rFonts w:ascii="宋体" w:hAnsi="宋体" w:cs="宋体" w:eastAsia="宋体"/>
          <w:sz w:val="27"/>
          <w:color w:val="000000"/>
          <w:b w:val="off"/>
          <w:i w:val="off"/>
        </w:rPr>
        <w:t>选用四神针、颞三针、手三针、足三针。 (参见“老年高血压</w:t>
      </w:r>
      <w:r>
        <w:rPr>
          <w:rFonts w:ascii="宋体" w:hAnsi="宋体" w:cs="宋体" w:eastAsia="宋体"/>
          <w:sz w:val="27"/>
          <w:color w:val="000000"/>
          <w:b w:val="off"/>
          <w:i w:val="off"/>
        </w:rPr>
        <w:t>病”、“老年脑血管意外”、“老年性关节肌肉疼痛”篇)</w:t>
      </w:r>
    </w:p>
    <w:p>
      <w:pPr>
        <w:wordWrap w:val="on"/>
        <w:autoSpaceDE w:val="off"/>
        <w:autoSpaceDN w:val="off"/>
        <w:spacing w:before="100" w:after="0" w:line="380" w:lineRule="atLeast"/>
        <w:ind w:left="400" w:right="0"/>
        <w:jc w:val="both"/>
        <w:textAlignment w:val="auto"/>
        <w:rPr>
          <w:sz w:val="27"/>
        </w:rPr>
      </w:pPr>
      <w:r>
        <w:rPr>
          <w:rFonts w:ascii="宋体" w:hAnsi="宋体" w:cs="宋体" w:eastAsia="宋体"/>
          <w:sz w:val="27"/>
          <w:color w:val="000000"/>
          <w:b w:val="off"/>
          <w:i w:val="off"/>
        </w:rPr>
        <w:t>【注意事项】</w:t>
      </w:r>
    </w:p>
    <w:p>
      <w:pPr>
        <w:wordWrap w:val="on"/>
        <w:autoSpaceDE w:val="off"/>
        <w:autoSpaceDN w:val="off"/>
        <w:spacing w:before="100" w:after="0" w:line="400" w:lineRule="atLeast"/>
        <w:ind w:left="360" w:right="780" w:firstLine="700"/>
        <w:jc w:val="both"/>
        <w:textAlignment w:val="auto"/>
        <w:rPr>
          <w:sz w:val="27"/>
        </w:rPr>
      </w:pPr>
      <w:r>
        <w:rPr>
          <w:rFonts w:ascii="宋体" w:hAnsi="宋体" w:cs="宋体" w:eastAsia="宋体"/>
          <w:sz w:val="27"/>
          <w:color w:val="000000"/>
          <w:b w:val="off"/>
          <w:i w:val="off"/>
        </w:rPr>
        <w:t>(1)皮肤瘙痒时勿用手抓或用锐利物挠，以免抓破皮肤而</w:t>
      </w:r>
      <w:r>
        <w:rPr>
          <w:rFonts w:ascii="宋体" w:hAnsi="宋体" w:cs="宋体" w:eastAsia="宋体"/>
          <w:sz w:val="27"/>
          <w:color w:val="000000"/>
          <w:b w:val="off"/>
          <w:i w:val="off"/>
        </w:rPr>
        <w:t>感染。</w:t>
      </w:r>
    </w:p>
    <w:p>
      <w:pPr>
        <w:wordWrap w:val="on"/>
        <w:autoSpaceDE w:val="off"/>
        <w:autoSpaceDN w:val="off"/>
        <w:spacing w:before="140" w:after="0" w:line="360" w:lineRule="atLeast"/>
        <w:ind w:left="1060" w:right="0"/>
        <w:jc w:val="both"/>
        <w:textAlignment w:val="auto"/>
        <w:rPr>
          <w:sz w:val="27"/>
        </w:rPr>
      </w:pPr>
      <w:r>
        <w:rPr>
          <w:rFonts w:ascii="宋体" w:hAnsi="宋体" w:cs="宋体" w:eastAsia="宋体"/>
          <w:sz w:val="27"/>
          <w:color w:val="000000"/>
          <w:b w:val="off"/>
          <w:i w:val="off"/>
        </w:rPr>
        <w:t>(2)应积极治疗可能引起瘙痒的原发疾病。</w:t>
      </w:r>
    </w:p>
    <w:p>
      <w:pPr>
        <w:wordWrap w:val="on"/>
        <w:autoSpaceDE w:val="off"/>
        <w:autoSpaceDN w:val="off"/>
        <w:spacing w:before="100" w:after="0" w:line="360" w:lineRule="atLeast"/>
        <w:ind w:left="1060" w:right="0"/>
        <w:jc w:val="both"/>
        <w:textAlignment w:val="auto"/>
        <w:rPr>
          <w:sz w:val="27"/>
        </w:rPr>
      </w:pPr>
      <w:r>
        <w:rPr>
          <w:rFonts w:ascii="宋体" w:hAnsi="宋体" w:cs="宋体" w:eastAsia="宋体"/>
          <w:sz w:val="27"/>
          <w:color w:val="000000"/>
          <w:b w:val="off"/>
          <w:i w:val="off"/>
        </w:rPr>
        <w:t>(3)忌食辛辣食物，勿过量饮酒，不穿过于粗糙的衣服。</w:t>
      </w:r>
    </w:p>
    <w:p>
      <w:pPr>
        <w:wordWrap w:val="on"/>
        <w:autoSpaceDE w:val="off"/>
        <w:autoSpaceDN w:val="off"/>
        <w:spacing w:before="40" w:after="0" w:line="440" w:lineRule="atLeast"/>
        <w:ind w:left="380" w:right="800" w:firstLine="680"/>
        <w:jc w:val="both"/>
        <w:textAlignment w:val="auto"/>
        <w:rPr>
          <w:sz w:val="27"/>
        </w:rPr>
      </w:pPr>
      <w:r>
        <w:rPr>
          <w:rFonts w:ascii="宋体" w:hAnsi="宋体" w:cs="宋体" w:eastAsia="宋体"/>
          <w:sz w:val="27"/>
          <w:color w:val="000000"/>
          <w:b w:val="off"/>
          <w:i w:val="off"/>
        </w:rPr>
        <w:t>(4)不用碱性肥皂及刺激性强的药皂洗澡，洗澡次数也应适可</w:t>
      </w:r>
      <w:r>
        <w:rPr>
          <w:rFonts w:ascii="宋体" w:hAnsi="宋体" w:cs="宋体" w:eastAsia="宋体"/>
          <w:sz w:val="27"/>
          <w:color w:val="000000"/>
          <w:b w:val="off"/>
          <w:i w:val="off"/>
        </w:rPr>
        <w:t>而止。</w:t>
      </w:r>
    </w:p>
    <w:p>
      <w:pPr>
        <w:wordWrap w:val="on"/>
        <w:autoSpaceDE w:val="off"/>
        <w:autoSpaceDN w:val="off"/>
        <w:spacing w:before="80" w:after="0" w:line="360" w:lineRule="atLeast"/>
        <w:ind w:left="400" w:right="0"/>
        <w:jc w:val="both"/>
        <w:textAlignment w:val="auto"/>
        <w:rPr>
          <w:sz w:val="27"/>
        </w:rPr>
      </w:pPr>
      <w:r>
        <w:rPr>
          <w:rFonts w:ascii="宋体" w:hAnsi="宋体" w:cs="宋体" w:eastAsia="宋体"/>
          <w:sz w:val="27"/>
          <w:color w:val="000000"/>
          <w:b w:val="off"/>
          <w:i w:val="off"/>
        </w:rPr>
        <w:t>【讨论】</w:t>
      </w:r>
    </w:p>
    <w:p>
      <w:pPr>
        <w:wordWrap w:val="on"/>
        <w:autoSpaceDE w:val="off"/>
        <w:autoSpaceDN w:val="off"/>
        <w:spacing w:before="80" w:after="0" w:line="460" w:lineRule="atLeast"/>
        <w:ind w:left="380" w:right="780" w:firstLine="680"/>
        <w:jc w:val="both"/>
        <w:textAlignment w:val="auto"/>
        <w:rPr>
          <w:sz w:val="27"/>
        </w:rPr>
      </w:pPr>
      <w:r>
        <w:rPr>
          <w:rFonts w:ascii="宋体" w:hAnsi="宋体" w:cs="宋体" w:eastAsia="宋体"/>
          <w:sz w:val="27"/>
          <w:color w:val="000000"/>
          <w:b w:val="off"/>
          <w:i w:val="off"/>
        </w:rPr>
        <w:t>痒是使人痛苦不堪的症状。绝大多数患者不会危及生命，但</w:t>
      </w:r>
      <w:r>
        <w:rPr>
          <w:rFonts w:ascii="宋体" w:hAnsi="宋体" w:cs="宋体" w:eastAsia="宋体"/>
          <w:sz w:val="27"/>
          <w:color w:val="000000"/>
          <w:b w:val="off"/>
          <w:i w:val="off"/>
        </w:rPr>
        <w:t>往往影响人们的生活。对于皮肤瘙痒症的治疗大多数人用对症药</w:t>
      </w:r>
      <w:r>
        <w:rPr>
          <w:rFonts w:ascii="宋体" w:hAnsi="宋体" w:cs="宋体" w:eastAsia="宋体"/>
          <w:sz w:val="27"/>
          <w:color w:val="000000"/>
          <w:b w:val="off"/>
          <w:i w:val="off"/>
        </w:rPr>
        <w:t>物治疗，疗效不满意。针灸治疗痒症，积累了大量的临床经验，简</w:t>
      </w:r>
      <w:r>
        <w:rPr>
          <w:rFonts w:ascii="宋体" w:hAnsi="宋体" w:cs="宋体" w:eastAsia="宋体"/>
          <w:sz w:val="27"/>
          <w:color w:val="000000"/>
          <w:b w:val="off"/>
          <w:i w:val="off"/>
        </w:rPr>
        <w:t>便易行，无副作用，效果明显。但是针灸治疗也要在整体观念基础</w:t>
      </w:r>
      <w:r>
        <w:rPr>
          <w:rFonts w:ascii="宋体" w:hAnsi="宋体" w:cs="宋体" w:eastAsia="宋体"/>
          <w:sz w:val="27"/>
          <w:color w:val="000000"/>
          <w:b w:val="off"/>
          <w:i w:val="off"/>
        </w:rPr>
        <w:t>上辨证取穴，局部取穴和全身取穴相结合，选用不同的针灸方法进</w:t>
      </w:r>
      <w:r>
        <w:rPr>
          <w:rFonts w:ascii="宋体" w:hAnsi="宋体" w:cs="宋体" w:eastAsia="宋体"/>
          <w:sz w:val="27"/>
          <w:color w:val="000000"/>
          <w:b w:val="off"/>
          <w:i w:val="off"/>
        </w:rPr>
        <w:t>行治疗。即使症状缓解，仍需继续治疗一段时间，以巩固疗效，防</w:t>
      </w:r>
      <w:r>
        <w:rPr>
          <w:rFonts w:ascii="宋体" w:hAnsi="宋体" w:cs="宋体" w:eastAsia="宋体"/>
          <w:sz w:val="27"/>
          <w:color w:val="000000"/>
          <w:b w:val="off"/>
          <w:i w:val="off"/>
        </w:rPr>
        <w:t>止复发。</w:t>
      </w:r>
    </w:p>
    <w:p>
      <w:pPr>
        <w:wordWrap w:val="on"/>
        <w:autoSpaceDE w:val="off"/>
        <w:autoSpaceDN w:val="off"/>
        <w:spacing w:before="580" w:after="0" w:line="460" w:lineRule="atLeast"/>
        <w:ind w:left="400" w:right="0"/>
        <w:jc w:val="both"/>
        <w:textAlignment w:val="auto"/>
        <w:rPr>
          <w:sz w:val="28"/>
        </w:rPr>
      </w:pPr>
      <w:r>
        <w:rPr>
          <w:rFonts w:ascii="宋体" w:hAnsi="宋体" w:cs="宋体" w:eastAsia="宋体"/>
          <w:sz w:val="28"/>
          <w:color w:val="000000"/>
          <w:b w:val="off"/>
          <w:i w:val="off"/>
        </w:rPr>
        <w:t>三十六 老年性耳聋</w:t>
      </w:r>
    </w:p>
    <w:p>
      <w:pPr>
        <w:wordWrap w:val="on"/>
        <w:autoSpaceDE w:val="off"/>
        <w:autoSpaceDN w:val="off"/>
        <w:spacing w:before="420" w:after="0" w:line="380" w:lineRule="atLeast"/>
        <w:ind w:left="400" w:right="0"/>
        <w:jc w:val="both"/>
        <w:textAlignment w:val="auto"/>
        <w:rPr>
          <w:sz w:val="27"/>
        </w:rPr>
      </w:pPr>
      <w:r>
        <w:rPr>
          <w:rFonts w:ascii="宋体" w:hAnsi="宋体" w:cs="宋体" w:eastAsia="宋体"/>
          <w:sz w:val="27"/>
          <w:color w:val="000000"/>
          <w:b w:val="off"/>
          <w:i w:val="off"/>
        </w:rPr>
        <w:t>【概述】</w:t>
      </w:r>
    </w:p>
    <w:p>
      <w:pPr>
        <w:wordWrap w:val="on"/>
        <w:autoSpaceDE w:val="off"/>
        <w:autoSpaceDN w:val="off"/>
        <w:spacing w:before="140" w:after="0" w:line="380" w:lineRule="atLeast"/>
        <w:ind w:left="1060" w:right="0"/>
        <w:jc w:val="both"/>
        <w:textAlignment w:val="auto"/>
        <w:rPr>
          <w:sz w:val="27"/>
        </w:rPr>
      </w:pPr>
      <w:r>
        <w:rPr>
          <w:rFonts w:ascii="宋体" w:hAnsi="宋体" w:cs="宋体" w:eastAsia="宋体"/>
          <w:sz w:val="27"/>
          <w:color w:val="000000"/>
          <w:b w:val="off"/>
          <w:i w:val="off"/>
        </w:rPr>
        <w:t>老年性耳聋有生理性和病理性之分。随着年龄的增长，听力</w:t>
      </w:r>
      <w:r>
        <w:br w:type="page"/>
      </w:r>
    </w:p>
    <w:p>
      <w:pPr>
        <w:wordWrap w:val="on"/>
        <w:autoSpaceDE w:val="off"/>
        <w:autoSpaceDN w:val="off"/>
        <w:spacing w:before="560" w:after="0" w:line="380" w:lineRule="atLeast"/>
        <w:ind w:left="560" w:right="0"/>
        <w:jc w:val="both"/>
        <w:textAlignment w:val="auto"/>
        <w:rPr>
          <w:sz w:val="27"/>
        </w:rPr>
      </w:pPr>
      <w:r>
        <w:rPr>
          <w:rFonts w:ascii="宋体" w:hAnsi="宋体" w:cs="宋体" w:eastAsia="宋体"/>
          <w:sz w:val="27"/>
          <w:color w:val="000000"/>
          <w:u w:val="single"/>
          <w:b w:val="off"/>
          <w:i w:val="off"/>
        </w:rPr>
        <w:t xml:space="preserve">218 常见老年病针灸治疗                                       </w:t>
      </w:r>
    </w:p>
    <w:p>
      <w:pPr>
        <w:wordWrap w:val="on"/>
        <w:autoSpaceDE w:val="off"/>
        <w:autoSpaceDN w:val="off"/>
        <w:spacing w:before="400" w:after="0" w:line="456" w:lineRule="atLeast"/>
        <w:ind w:left="520" w:right="620" w:firstLine="40"/>
        <w:jc w:val="both"/>
        <w:textAlignment w:val="auto"/>
        <w:rPr>
          <w:sz w:val="27"/>
        </w:rPr>
      </w:pPr>
      <w:r>
        <w:rPr>
          <w:rFonts w:ascii="宋体" w:hAnsi="宋体" w:cs="宋体" w:eastAsia="宋体"/>
          <w:sz w:val="27"/>
          <w:color w:val="000000"/>
          <w:b w:val="off"/>
          <w:i w:val="off"/>
        </w:rPr>
        <w:t>减退逐渐加重者称为生理性老年性耳聋，而由于疾病引起的老年</w:t>
      </w:r>
      <w:r>
        <w:rPr>
          <w:rFonts w:ascii="宋体" w:hAnsi="宋体" w:cs="宋体" w:eastAsia="宋体"/>
          <w:sz w:val="27"/>
          <w:color w:val="000000"/>
          <w:b w:val="off"/>
          <w:i w:val="off"/>
        </w:rPr>
        <w:t>人听力缺损则称为病理性老年性耳聋。前者是由于机体的衰老，</w:t>
      </w:r>
      <w:r>
        <w:rPr>
          <w:rFonts w:ascii="宋体" w:hAnsi="宋体" w:cs="宋体" w:eastAsia="宋体"/>
          <w:sz w:val="27"/>
          <w:color w:val="000000"/>
          <w:b w:val="off"/>
          <w:i w:val="off"/>
        </w:rPr>
        <w:t>螺旋器的毛细胞和神经节发生变性，或中枢神经系统衰退而引起，</w:t>
      </w:r>
      <w:r>
        <w:rPr>
          <w:rFonts w:ascii="宋体" w:hAnsi="宋体" w:cs="宋体" w:eastAsia="宋体"/>
          <w:sz w:val="27"/>
          <w:color w:val="000000"/>
          <w:b w:val="off"/>
          <w:i w:val="off"/>
        </w:rPr>
        <w:t>后者发生的原因以长时间噪声刺激，多年吸烟、饮酒、高血压、脑动</w:t>
      </w:r>
      <w:r>
        <w:rPr>
          <w:rFonts w:ascii="宋体" w:hAnsi="宋体" w:cs="宋体" w:eastAsia="宋体"/>
          <w:sz w:val="27"/>
          <w:color w:val="000000"/>
          <w:b w:val="off"/>
          <w:i w:val="off"/>
        </w:rPr>
        <w:t>脉硬化及心血管疾患等引起螺旋器的损害为常见。老年性耳聋的</w:t>
      </w:r>
      <w:r>
        <w:rPr>
          <w:rFonts w:ascii="宋体" w:hAnsi="宋体" w:cs="宋体" w:eastAsia="宋体"/>
          <w:sz w:val="27"/>
          <w:color w:val="000000"/>
          <w:b w:val="off"/>
          <w:i w:val="off"/>
        </w:rPr>
        <w:t>特点是听力进行性减退，首先是高音感受能力开始衰退，高音听阈</w:t>
      </w:r>
      <w:r>
        <w:rPr>
          <w:rFonts w:ascii="宋体" w:hAnsi="宋体" w:cs="宋体" w:eastAsia="宋体"/>
          <w:sz w:val="27"/>
          <w:color w:val="000000"/>
          <w:b w:val="off"/>
          <w:i w:val="off"/>
        </w:rPr>
        <w:t>提高，逐渐发展至耳聋。 两耳听力损失对称，同时多伴有耳鸣，老</w:t>
      </w:r>
      <w:r>
        <w:rPr>
          <w:rFonts w:ascii="宋体" w:hAnsi="宋体" w:cs="宋体" w:eastAsia="宋体"/>
          <w:sz w:val="27"/>
          <w:color w:val="000000"/>
          <w:b w:val="off"/>
          <w:i w:val="off"/>
        </w:rPr>
        <w:t>年性耳鸣的特征是像蝉鸣、笛鸣样等高音调耳鸣，多为持续性，时</w:t>
      </w:r>
      <w:r>
        <w:rPr>
          <w:rFonts w:ascii="宋体" w:hAnsi="宋体" w:cs="宋体" w:eastAsia="宋体"/>
          <w:sz w:val="27"/>
          <w:color w:val="000000"/>
          <w:b w:val="off"/>
          <w:i w:val="off"/>
        </w:rPr>
        <w:t>轻时重，以神经性耳鸣多见。</w:t>
      </w:r>
    </w:p>
    <w:p>
      <w:pPr>
        <w:wordWrap w:val="on"/>
        <w:autoSpaceDE w:val="off"/>
        <w:autoSpaceDN w:val="off"/>
        <w:spacing w:before="40" w:after="0" w:line="466" w:lineRule="atLeast"/>
        <w:ind w:left="440" w:right="700" w:firstLine="700"/>
        <w:jc w:val="both"/>
        <w:textAlignment w:val="auto"/>
        <w:rPr>
          <w:sz w:val="27"/>
        </w:rPr>
      </w:pPr>
      <w:r>
        <w:rPr>
          <w:rFonts w:ascii="宋体" w:hAnsi="宋体" w:cs="宋体" w:eastAsia="宋体"/>
          <w:sz w:val="27"/>
          <w:color w:val="000000"/>
          <w:b w:val="off"/>
          <w:i w:val="off"/>
        </w:rPr>
        <w:t>在中医学上，老年性耳鸣属“劳聋”、“虚聋”、“久聋”范畴。 《景</w:t>
      </w:r>
      <w:r>
        <w:rPr>
          <w:rFonts w:ascii="宋体" w:hAnsi="宋体" w:cs="宋体" w:eastAsia="宋体"/>
          <w:sz w:val="27"/>
          <w:color w:val="000000"/>
          <w:b w:val="off"/>
          <w:i w:val="off"/>
        </w:rPr>
        <w:t>岳全书》说：“耳为肾窍，乃宗脉之所聚，若精气调和，肾气充足，则</w:t>
      </w:r>
      <w:r>
        <w:rPr>
          <w:rFonts w:ascii="宋体" w:hAnsi="宋体" w:cs="宋体" w:eastAsia="宋体"/>
          <w:sz w:val="27"/>
          <w:color w:val="000000"/>
          <w:b w:val="off"/>
          <w:i w:val="off"/>
        </w:rPr>
        <w:t>耳目聪明，若劳伤血气，精脱肾惫，以至聋聩，故人于中年之后，每</w:t>
      </w:r>
      <w:r>
        <w:rPr>
          <w:rFonts w:ascii="宋体" w:hAnsi="宋体" w:cs="宋体" w:eastAsia="宋体"/>
          <w:sz w:val="27"/>
          <w:color w:val="000000"/>
          <w:b w:val="off"/>
          <w:i w:val="off"/>
        </w:rPr>
        <w:t>多耳鸣，如风雨，如蝉鸣，如潮声者，皆是阴衰肾亏而然。”本病的发</w:t>
      </w:r>
      <w:r>
        <w:rPr>
          <w:rFonts w:ascii="宋体" w:hAnsi="宋体" w:cs="宋体" w:eastAsia="宋体"/>
          <w:sz w:val="27"/>
          <w:color w:val="000000"/>
          <w:b w:val="off"/>
          <w:i w:val="off"/>
        </w:rPr>
        <w:t>生多因肾精虚衰，髓海失养。若肾水不足，水不涵木，肝阳上亢；或</w:t>
      </w:r>
      <w:r>
        <w:rPr>
          <w:rFonts w:ascii="宋体" w:hAnsi="宋体" w:cs="宋体" w:eastAsia="宋体"/>
          <w:sz w:val="27"/>
          <w:color w:val="000000"/>
          <w:b w:val="off"/>
          <w:i w:val="off"/>
        </w:rPr>
        <w:t>肾水不足，水不上承，心火扰动，水火不济，心肾不交；或脾胃虚弱，</w:t>
      </w:r>
      <w:r>
        <w:rPr>
          <w:rFonts w:ascii="宋体" w:hAnsi="宋体" w:cs="宋体" w:eastAsia="宋体"/>
          <w:sz w:val="27"/>
          <w:color w:val="000000"/>
          <w:b w:val="off"/>
          <w:i w:val="off"/>
        </w:rPr>
        <w:t>气血生化之源不足，经脉空虚，不能上奉于耳，均可导致耳鸣耳聋。</w:t>
      </w:r>
    </w:p>
    <w:p>
      <w:pPr>
        <w:wordWrap w:val="on"/>
        <w:autoSpaceDE w:val="off"/>
        <w:autoSpaceDN w:val="off"/>
        <w:spacing w:before="40" w:after="0" w:line="360" w:lineRule="atLeast"/>
        <w:ind w:left="560" w:right="0"/>
        <w:jc w:val="both"/>
        <w:textAlignment w:val="auto"/>
        <w:rPr>
          <w:sz w:val="27"/>
        </w:rPr>
      </w:pPr>
      <w:r>
        <w:rPr>
          <w:rFonts w:ascii="宋体" w:hAnsi="宋体" w:cs="宋体" w:eastAsia="宋体"/>
          <w:sz w:val="27"/>
          <w:color w:val="000000"/>
          <w:b w:val="off"/>
          <w:i w:val="off"/>
        </w:rPr>
        <w:t>【针灸治疗】</w:t>
      </w:r>
    </w:p>
    <w:p>
      <w:pPr>
        <w:wordWrap w:val="on"/>
        <w:autoSpaceDE w:val="off"/>
        <w:autoSpaceDN w:val="off"/>
        <w:spacing w:before="120" w:after="0" w:line="360" w:lineRule="atLeast"/>
        <w:ind w:left="1140" w:right="0"/>
        <w:jc w:val="both"/>
        <w:textAlignment w:val="auto"/>
        <w:rPr>
          <w:sz w:val="27"/>
        </w:rPr>
      </w:pPr>
      <w:r>
        <w:rPr>
          <w:rFonts w:ascii="宋体" w:hAnsi="宋体" w:cs="宋体" w:eastAsia="宋体"/>
          <w:sz w:val="27"/>
          <w:color w:val="000000"/>
          <w:b w:val="off"/>
          <w:i w:val="off"/>
        </w:rPr>
        <w:t>1. 肾精亏耗</w:t>
      </w:r>
    </w:p>
    <w:p>
      <w:pPr>
        <w:wordWrap w:val="on"/>
        <w:autoSpaceDE w:val="off"/>
        <w:autoSpaceDN w:val="off"/>
        <w:spacing w:before="60" w:after="0" w:line="440" w:lineRule="atLeast"/>
        <w:ind w:left="440" w:right="680" w:firstLine="700"/>
        <w:jc w:val="both"/>
        <w:textAlignment w:val="auto"/>
        <w:rPr>
          <w:sz w:val="27"/>
        </w:rPr>
      </w:pPr>
      <w:r>
        <w:rPr>
          <w:rFonts w:ascii="宋体" w:hAnsi="宋体" w:cs="宋体" w:eastAsia="宋体"/>
          <w:sz w:val="27"/>
          <w:color w:val="000000"/>
          <w:b w:val="off"/>
          <w:i w:val="off"/>
        </w:rPr>
        <w:t>(1)临床表现：双耳常闻蝉鸣之声，吱吱不休，人夜更甚，听力逐</w:t>
      </w:r>
      <w:r>
        <w:rPr>
          <w:rFonts w:ascii="宋体" w:hAnsi="宋体" w:cs="宋体" w:eastAsia="宋体"/>
          <w:sz w:val="27"/>
          <w:color w:val="000000"/>
          <w:b w:val="off"/>
          <w:i w:val="off"/>
        </w:rPr>
        <w:t>渐减退，伴有腰膝痠软，男子遗精，女子带下，舌质红嫩，苔薄，脉细数。</w:t>
      </w:r>
    </w:p>
    <w:p>
      <w:pPr>
        <w:wordWrap w:val="on"/>
        <w:autoSpaceDE w:val="off"/>
        <w:autoSpaceDN w:val="off"/>
        <w:spacing w:before="120" w:after="0" w:line="360" w:lineRule="atLeast"/>
        <w:ind w:left="1140" w:right="0"/>
        <w:jc w:val="both"/>
        <w:textAlignment w:val="auto"/>
        <w:rPr>
          <w:sz w:val="27"/>
        </w:rPr>
      </w:pPr>
      <w:r>
        <w:rPr>
          <w:rFonts w:ascii="宋体" w:hAnsi="宋体" w:cs="宋体" w:eastAsia="宋体"/>
          <w:sz w:val="27"/>
          <w:color w:val="000000"/>
          <w:b w:val="off"/>
          <w:i w:val="off"/>
        </w:rPr>
        <w:t>(2)治疗原则：补肾益精，利窍聪耳。</w:t>
      </w:r>
    </w:p>
    <w:p>
      <w:pPr>
        <w:wordWrap w:val="on"/>
        <w:autoSpaceDE w:val="off"/>
        <w:autoSpaceDN w:val="off"/>
        <w:spacing w:before="120" w:after="0" w:line="360" w:lineRule="atLeast"/>
        <w:ind w:left="1140" w:right="0"/>
        <w:jc w:val="both"/>
        <w:textAlignment w:val="auto"/>
        <w:rPr>
          <w:sz w:val="27"/>
        </w:rPr>
      </w:pPr>
      <w:r>
        <w:rPr>
          <w:rFonts w:ascii="宋体" w:hAnsi="宋体" w:cs="宋体" w:eastAsia="宋体"/>
          <w:sz w:val="27"/>
          <w:color w:val="000000"/>
          <w:b w:val="off"/>
          <w:i w:val="off"/>
        </w:rPr>
        <w:t>(3)选穴及治疗方法</w:t>
      </w:r>
    </w:p>
    <w:p>
      <w:pPr>
        <w:wordWrap w:val="on"/>
        <w:autoSpaceDE w:val="off"/>
        <w:autoSpaceDN w:val="off"/>
        <w:spacing w:before="80" w:after="0" w:line="360" w:lineRule="atLeast"/>
        <w:ind w:left="1140" w:right="0"/>
        <w:jc w:val="both"/>
        <w:textAlignment w:val="auto"/>
        <w:rPr>
          <w:sz w:val="27"/>
        </w:rPr>
      </w:pPr>
      <w:r>
        <w:rPr>
          <w:rFonts w:ascii="宋体" w:hAnsi="宋体" w:cs="宋体" w:eastAsia="宋体"/>
          <w:sz w:val="27"/>
          <w:color w:val="000000"/>
          <w:b w:val="off"/>
          <w:i w:val="off"/>
        </w:rPr>
        <w:t>① 针刺</w:t>
      </w:r>
    </w:p>
    <w:p>
      <w:pPr>
        <w:wordWrap w:val="on"/>
        <w:autoSpaceDE w:val="off"/>
        <w:autoSpaceDN w:val="off"/>
        <w:spacing w:before="20" w:after="0" w:line="460" w:lineRule="atLeast"/>
        <w:ind w:left="480" w:right="700" w:firstLine="660"/>
        <w:jc w:val="both"/>
        <w:textAlignment w:val="auto"/>
        <w:rPr>
          <w:sz w:val="27"/>
        </w:rPr>
      </w:pPr>
      <w:r>
        <w:rPr>
          <w:rFonts w:ascii="宋体" w:hAnsi="宋体" w:cs="宋体" w:eastAsia="宋体"/>
          <w:sz w:val="27"/>
          <w:color w:val="000000"/>
          <w:b w:val="off"/>
          <w:i w:val="off"/>
        </w:rPr>
        <w:t>选穴：取足少阴、手足少阳经穴为主，如太溪、关元、肾俞、翳风、</w:t>
      </w:r>
      <w:r>
        <w:rPr>
          <w:rFonts w:ascii="宋体" w:hAnsi="宋体" w:cs="宋体" w:eastAsia="宋体"/>
          <w:sz w:val="27"/>
          <w:color w:val="000000"/>
          <w:b w:val="off"/>
          <w:i w:val="off"/>
        </w:rPr>
        <w:t>听会穴。针用补法，留针20~30分钟，并可用小艾炷灸患部穴位。</w:t>
      </w:r>
    </w:p>
    <w:p>
      <w:pPr>
        <w:wordWrap w:val="on"/>
        <w:autoSpaceDE w:val="off"/>
        <w:autoSpaceDN w:val="off"/>
        <w:spacing w:before="40" w:after="0" w:line="453" w:lineRule="atLeast"/>
        <w:ind w:left="480" w:right="660" w:firstLine="660"/>
        <w:jc w:val="both"/>
        <w:textAlignment w:val="auto"/>
        <w:rPr>
          <w:sz w:val="27"/>
        </w:rPr>
      </w:pPr>
      <w:r>
        <w:rPr>
          <w:rFonts w:ascii="宋体" w:hAnsi="宋体" w:cs="宋体" w:eastAsia="宋体"/>
          <w:sz w:val="27"/>
          <w:color w:val="000000"/>
          <w:b w:val="off"/>
          <w:i w:val="off"/>
        </w:rPr>
        <w:t>方义：取太溪、关元、肾俞穴以培肾固本，调补肾气；配手少阳</w:t>
      </w:r>
      <w:r>
        <w:rPr>
          <w:rFonts w:ascii="宋体" w:hAnsi="宋体" w:cs="宋体" w:eastAsia="宋体"/>
          <w:sz w:val="27"/>
          <w:color w:val="000000"/>
          <w:b w:val="off"/>
          <w:i w:val="off"/>
        </w:rPr>
        <w:t>之翳风穴、足少陌之听会穴，以疏导少阳经气，使精气上输耳窍，共</w:t>
      </w:r>
      <w:r>
        <w:rPr>
          <w:rFonts w:ascii="宋体" w:hAnsi="宋体" w:cs="宋体" w:eastAsia="宋体"/>
          <w:sz w:val="27"/>
          <w:color w:val="000000"/>
          <w:b w:val="off"/>
          <w:i w:val="off"/>
        </w:rPr>
        <w:t>奏止鸣复聪之效。</w:t>
      </w:r>
    </w:p>
    <w:p>
      <w:pPr>
        <w:wordWrap w:val="on"/>
        <w:autoSpaceDE w:val="off"/>
        <w:autoSpaceDN w:val="off"/>
        <w:spacing w:before="20" w:after="0" w:line="460" w:lineRule="atLeast"/>
        <w:ind w:left="480" w:right="700" w:firstLine="660"/>
        <w:jc w:val="both"/>
        <w:textAlignment w:val="auto"/>
        <w:rPr>
          <w:sz w:val="27"/>
        </w:rPr>
      </w:pPr>
      <w:r>
        <w:rPr>
          <w:rFonts w:ascii="宋体" w:hAnsi="宋体" w:cs="宋体" w:eastAsia="宋体"/>
          <w:sz w:val="27"/>
          <w:color w:val="000000"/>
          <w:b w:val="off"/>
          <w:i w:val="off"/>
        </w:rPr>
        <w:t>②耳针：取肾、肝、皮质下、内分泌，取同侧或双侧穴位，留针，</w:t>
      </w:r>
      <w:r>
        <w:rPr>
          <w:rFonts w:ascii="宋体" w:hAnsi="宋体" w:cs="宋体" w:eastAsia="宋体"/>
          <w:sz w:val="27"/>
          <w:color w:val="000000"/>
          <w:b w:val="off"/>
          <w:i w:val="off"/>
        </w:rPr>
        <w:t>每日按压刺激3~5次，隔天换1次，15~20次为一疗程。</w:t>
      </w:r>
    </w:p>
    <w:p>
      <w:pPr>
        <w:wordWrap w:val="on"/>
        <w:autoSpaceDE w:val="off"/>
        <w:autoSpaceDN w:val="off"/>
        <w:spacing w:before="120" w:after="0" w:line="360" w:lineRule="atLeast"/>
        <w:ind w:left="1140" w:right="0"/>
        <w:jc w:val="both"/>
        <w:textAlignment w:val="auto"/>
        <w:rPr>
          <w:sz w:val="27"/>
        </w:rPr>
      </w:pPr>
      <w:r>
        <w:rPr>
          <w:rFonts w:ascii="宋体" w:hAnsi="宋体" w:cs="宋体" w:eastAsia="宋体"/>
          <w:sz w:val="27"/>
          <w:color w:val="000000"/>
          <w:b w:val="off"/>
          <w:i w:val="off"/>
        </w:rPr>
        <w:t>③ 水针：取听宫、翳风、完骨、肾俞，用维生素B₁₂注射液，每穴</w:t>
      </w:r>
      <w:r>
        <w:br w:type="page"/>
      </w:r>
    </w:p>
    <w:p>
      <w:pPr>
        <w:wordWrap w:val="on"/>
        <w:autoSpaceDE w:val="off"/>
        <w:autoSpaceDN w:val="off"/>
        <w:spacing w:before="400" w:after="0" w:line="380" w:lineRule="atLeast"/>
        <w:ind w:left="5020" w:right="0"/>
        <w:jc w:val="both"/>
        <w:textAlignment w:val="auto"/>
        <w:rPr>
          <w:sz w:val="27"/>
        </w:rPr>
      </w:pPr>
      <w:r>
        <w:rPr>
          <w:rFonts w:ascii="宋体" w:hAnsi="宋体" w:cs="宋体" w:eastAsia="宋体"/>
          <w:sz w:val="27"/>
          <w:color w:val="000000"/>
          <w:b w:val="off"/>
          <w:i w:val="off"/>
        </w:rPr>
        <w:t>下篇 各种老年疾病的针灸治疗 219</w:t>
      </w:r>
    </w:p>
    <w:p>
      <w:pPr>
        <w:wordWrap w:val="on"/>
        <w:autoSpaceDE w:val="off"/>
        <w:autoSpaceDN w:val="off"/>
        <w:spacing w:before="420" w:after="0" w:line="380" w:lineRule="atLeast"/>
        <w:ind w:left="480" w:right="0"/>
        <w:jc w:val="both"/>
        <w:textAlignment w:val="auto"/>
        <w:rPr>
          <w:sz w:val="27"/>
        </w:rPr>
      </w:pPr>
      <w:r>
        <w:rPr>
          <w:rFonts w:ascii="宋体" w:hAnsi="宋体" w:cs="宋体" w:eastAsia="宋体"/>
          <w:sz w:val="27"/>
          <w:color w:val="000000"/>
          <w:b w:val="off"/>
          <w:i w:val="off"/>
        </w:rPr>
        <w:t>0.2~0.5ml。 也可用普鲁卡因作穴位封闭.3~5 日1次。</w:t>
      </w:r>
    </w:p>
    <w:p>
      <w:pPr>
        <w:wordWrap w:val="on"/>
        <w:autoSpaceDE w:val="off"/>
        <w:autoSpaceDN w:val="off"/>
        <w:spacing w:before="100" w:after="0" w:line="380" w:lineRule="atLeast"/>
        <w:ind w:left="1120" w:right="0"/>
        <w:jc w:val="both"/>
        <w:textAlignment w:val="auto"/>
        <w:rPr>
          <w:sz w:val="27"/>
        </w:rPr>
      </w:pPr>
      <w:r>
        <w:rPr>
          <w:rFonts w:ascii="宋体" w:hAnsi="宋体" w:cs="宋体" w:eastAsia="宋体"/>
          <w:sz w:val="27"/>
          <w:color w:val="000000"/>
          <w:b w:val="off"/>
          <w:i w:val="off"/>
        </w:rPr>
        <w:t>2.肝阳上亢</w:t>
      </w:r>
    </w:p>
    <w:p>
      <w:pPr>
        <w:wordWrap w:val="on"/>
        <w:autoSpaceDE w:val="off"/>
        <w:autoSpaceDN w:val="off"/>
        <w:spacing w:before="40" w:after="0" w:line="440" w:lineRule="atLeast"/>
        <w:ind w:left="420" w:right="740" w:firstLine="700"/>
        <w:jc w:val="both"/>
        <w:textAlignment w:val="auto"/>
        <w:rPr>
          <w:sz w:val="27"/>
        </w:rPr>
      </w:pPr>
      <w:r>
        <w:rPr>
          <w:rFonts w:ascii="宋体" w:hAnsi="宋体" w:cs="宋体" w:eastAsia="宋体"/>
          <w:sz w:val="27"/>
          <w:color w:val="000000"/>
          <w:b w:val="off"/>
          <w:i w:val="off"/>
        </w:rPr>
        <w:t>(1)临床表现：耳鸣如闻潮声，或如风雷声，耳聋时轻时重。</w:t>
      </w:r>
      <w:r>
        <w:rPr>
          <w:rFonts w:ascii="宋体" w:hAnsi="宋体" w:cs="宋体" w:eastAsia="宋体"/>
          <w:sz w:val="27"/>
          <w:color w:val="000000"/>
          <w:b w:val="off"/>
          <w:i w:val="off"/>
        </w:rPr>
        <w:t>头痛眩晕，情绪易于激动，腰膝凌软，舌红少苔，脉弦数。</w:t>
      </w:r>
    </w:p>
    <w:p>
      <w:pPr>
        <w:wordWrap w:val="on"/>
        <w:autoSpaceDE w:val="off"/>
        <w:autoSpaceDN w:val="off"/>
        <w:spacing w:before="100" w:after="0" w:line="380" w:lineRule="atLeast"/>
        <w:ind w:left="1120" w:right="0"/>
        <w:jc w:val="both"/>
        <w:textAlignment w:val="auto"/>
        <w:rPr>
          <w:sz w:val="27"/>
        </w:rPr>
      </w:pPr>
      <w:r>
        <w:rPr>
          <w:rFonts w:ascii="宋体" w:hAnsi="宋体" w:cs="宋体" w:eastAsia="宋体"/>
          <w:sz w:val="27"/>
          <w:color w:val="000000"/>
          <w:b w:val="off"/>
          <w:i w:val="off"/>
        </w:rPr>
        <w:t>(2)治疗原则：平肝潜阳，通窍聪耳。</w:t>
      </w:r>
    </w:p>
    <w:p>
      <w:pPr>
        <w:wordWrap w:val="on"/>
        <w:autoSpaceDE w:val="off"/>
        <w:autoSpaceDN w:val="off"/>
        <w:spacing w:before="60" w:after="0" w:line="380" w:lineRule="atLeast"/>
        <w:ind w:left="1120" w:right="0"/>
        <w:jc w:val="both"/>
        <w:textAlignment w:val="auto"/>
        <w:rPr>
          <w:sz w:val="27"/>
        </w:rPr>
      </w:pPr>
      <w:r>
        <w:rPr>
          <w:rFonts w:ascii="宋体" w:hAnsi="宋体" w:cs="宋体" w:eastAsia="宋体"/>
          <w:sz w:val="27"/>
          <w:color w:val="000000"/>
          <w:b w:val="off"/>
          <w:i w:val="off"/>
        </w:rPr>
        <w:t>(3)选穴及治疗方法</w:t>
      </w:r>
    </w:p>
    <w:p>
      <w:pPr>
        <w:wordWrap w:val="on"/>
        <w:autoSpaceDE w:val="off"/>
        <w:autoSpaceDN w:val="off"/>
        <w:spacing w:before="80" w:after="0" w:line="380" w:lineRule="atLeast"/>
        <w:ind w:left="1120" w:right="0"/>
        <w:jc w:val="both"/>
        <w:textAlignment w:val="auto"/>
        <w:rPr>
          <w:sz w:val="27"/>
        </w:rPr>
      </w:pPr>
      <w:r>
        <w:rPr>
          <w:rFonts w:ascii="宋体" w:hAnsi="宋体" w:cs="宋体" w:eastAsia="宋体"/>
          <w:sz w:val="27"/>
          <w:color w:val="000000"/>
          <w:b w:val="off"/>
          <w:i w:val="off"/>
        </w:rPr>
        <w:t>① 针刺</w:t>
      </w:r>
    </w:p>
    <w:p>
      <w:pPr>
        <w:wordWrap w:val="on"/>
        <w:autoSpaceDE w:val="off"/>
        <w:autoSpaceDN w:val="off"/>
        <w:spacing w:before="40" w:after="0" w:line="440" w:lineRule="atLeast"/>
        <w:ind w:left="440" w:right="720" w:firstLine="680"/>
        <w:jc w:val="both"/>
        <w:textAlignment w:val="auto"/>
        <w:rPr>
          <w:sz w:val="27"/>
        </w:rPr>
      </w:pPr>
      <w:r>
        <w:rPr>
          <w:rFonts w:ascii="宋体" w:hAnsi="宋体" w:cs="宋体" w:eastAsia="宋体"/>
          <w:sz w:val="27"/>
          <w:color w:val="000000"/>
          <w:b w:val="off"/>
          <w:i w:val="off"/>
        </w:rPr>
        <w:t>选穴：取手足少阳经穴为主，选翳风、中渚、听会、太冲、足临</w:t>
      </w:r>
      <w:r>
        <w:rPr>
          <w:rFonts w:ascii="宋体" w:hAnsi="宋体" w:cs="宋体" w:eastAsia="宋体"/>
          <w:sz w:val="27"/>
          <w:color w:val="000000"/>
          <w:b w:val="off"/>
          <w:i w:val="off"/>
        </w:rPr>
        <w:t>泣、太溪穴。针用平补平泻法。</w:t>
      </w:r>
    </w:p>
    <w:p>
      <w:pPr>
        <w:wordWrap w:val="on"/>
        <w:autoSpaceDE w:val="off"/>
        <w:autoSpaceDN w:val="off"/>
        <w:spacing w:before="60" w:after="0" w:line="447" w:lineRule="atLeast"/>
        <w:ind w:left="440" w:right="720" w:firstLine="680"/>
        <w:jc w:val="both"/>
        <w:textAlignment w:val="auto"/>
        <w:rPr>
          <w:sz w:val="27"/>
        </w:rPr>
      </w:pPr>
      <w:r>
        <w:rPr>
          <w:rFonts w:ascii="宋体" w:hAnsi="宋体" w:cs="宋体" w:eastAsia="宋体"/>
          <w:sz w:val="27"/>
          <w:color w:val="000000"/>
          <w:b w:val="off"/>
          <w:i w:val="off"/>
        </w:rPr>
        <w:t>方义：手足少阳经脉均绕行于耳之前后，取手少阳之翳风、巾</w:t>
      </w:r>
      <w:r>
        <w:rPr>
          <w:rFonts w:ascii="宋体" w:hAnsi="宋体" w:cs="宋体" w:eastAsia="宋体"/>
          <w:sz w:val="27"/>
          <w:color w:val="000000"/>
          <w:b w:val="off"/>
          <w:i w:val="off"/>
        </w:rPr>
        <w:t>渚穴，足少阳之听会、足临泣穴，疏导少阳经气，取肝经之原穴太</w:t>
      </w:r>
      <w:r>
        <w:rPr>
          <w:rFonts w:ascii="宋体" w:hAnsi="宋体" w:cs="宋体" w:eastAsia="宋体"/>
          <w:sz w:val="27"/>
          <w:color w:val="000000"/>
          <w:b w:val="off"/>
          <w:i w:val="off"/>
        </w:rPr>
        <w:t>冲，平肝潜阻，肾经之原穴太溪，补肾滋阴。</w:t>
      </w:r>
    </w:p>
    <w:p>
      <w:pPr>
        <w:wordWrap w:val="on"/>
        <w:autoSpaceDE w:val="off"/>
        <w:autoSpaceDN w:val="off"/>
        <w:spacing w:before="20" w:after="0" w:line="480" w:lineRule="atLeast"/>
        <w:ind w:left="480" w:right="680" w:firstLine="640"/>
        <w:jc w:val="both"/>
        <w:textAlignment w:val="auto"/>
        <w:rPr>
          <w:sz w:val="27"/>
        </w:rPr>
      </w:pPr>
      <w:r>
        <w:rPr>
          <w:rFonts w:ascii="宋体" w:hAnsi="宋体" w:cs="宋体" w:eastAsia="宋体"/>
          <w:sz w:val="27"/>
          <w:color w:val="000000"/>
          <w:b w:val="off"/>
          <w:i w:val="off"/>
        </w:rPr>
        <w:t>②耳针：取肝、肾、皮质下、内分泌、神门、交感穴，取双侧穴</w:t>
      </w:r>
      <w:r>
        <w:rPr>
          <w:rFonts w:ascii="宋体" w:hAnsi="宋体" w:cs="宋体" w:eastAsia="宋体"/>
          <w:sz w:val="27"/>
          <w:color w:val="000000"/>
          <w:b w:val="off"/>
          <w:i w:val="off"/>
        </w:rPr>
        <w:t>位，留针，每日按压刺激3~5次，3~5日换1次。</w:t>
      </w:r>
    </w:p>
    <w:p>
      <w:pPr>
        <w:wordWrap w:val="on"/>
        <w:autoSpaceDE w:val="off"/>
        <w:autoSpaceDN w:val="off"/>
        <w:spacing w:before="60" w:after="0" w:line="360" w:lineRule="atLeast"/>
        <w:ind w:left="1120" w:right="0"/>
        <w:jc w:val="both"/>
        <w:textAlignment w:val="auto"/>
        <w:rPr>
          <w:sz w:val="27"/>
        </w:rPr>
      </w:pPr>
      <w:r>
        <w:rPr>
          <w:rFonts w:ascii="宋体" w:hAnsi="宋体" w:cs="宋体" w:eastAsia="宋体"/>
          <w:sz w:val="27"/>
          <w:color w:val="000000"/>
          <w:b w:val="off"/>
          <w:i w:val="off"/>
        </w:rPr>
        <w:t>3.心肾不交</w:t>
      </w:r>
    </w:p>
    <w:p>
      <w:pPr>
        <w:wordWrap w:val="on"/>
        <w:autoSpaceDE w:val="off"/>
        <w:autoSpaceDN w:val="off"/>
        <w:spacing w:before="40" w:after="0" w:line="460" w:lineRule="atLeast"/>
        <w:ind w:left="440" w:right="700" w:firstLine="680"/>
        <w:jc w:val="both"/>
        <w:textAlignment w:val="auto"/>
        <w:rPr>
          <w:sz w:val="27"/>
        </w:rPr>
      </w:pPr>
      <w:r>
        <w:rPr>
          <w:rFonts w:ascii="宋体" w:hAnsi="宋体" w:cs="宋体" w:eastAsia="宋体"/>
          <w:sz w:val="27"/>
          <w:color w:val="000000"/>
          <w:b w:val="off"/>
          <w:i w:val="off"/>
        </w:rPr>
        <w:t>(1)临床表现：咝咝耳鸣，响声不断，夜间尤甚，伴有心神不</w:t>
      </w:r>
      <w:r>
        <w:rPr>
          <w:rFonts w:ascii="宋体" w:hAnsi="宋体" w:cs="宋体" w:eastAsia="宋体"/>
          <w:sz w:val="27"/>
          <w:color w:val="000000"/>
          <w:b w:val="off"/>
          <w:i w:val="off"/>
        </w:rPr>
        <w:t>宁，惊悸怔忡，失眠多梦，夜尿频数，腰腿瘦软，舌红少苔，脉弦数。</w:t>
      </w:r>
    </w:p>
    <w:p>
      <w:pPr>
        <w:wordWrap w:val="on"/>
        <w:autoSpaceDE w:val="off"/>
        <w:autoSpaceDN w:val="off"/>
        <w:spacing w:before="100" w:after="0" w:line="360" w:lineRule="atLeast"/>
        <w:ind w:left="1120" w:right="0"/>
        <w:jc w:val="both"/>
        <w:textAlignment w:val="auto"/>
        <w:rPr>
          <w:sz w:val="27"/>
        </w:rPr>
      </w:pPr>
      <w:r>
        <w:rPr>
          <w:rFonts w:ascii="宋体" w:hAnsi="宋体" w:cs="宋体" w:eastAsia="宋体"/>
          <w:sz w:val="27"/>
          <w:color w:val="000000"/>
          <w:b w:val="off"/>
          <w:i w:val="off"/>
        </w:rPr>
        <w:t>(2)治疗原则：交通心肾。</w:t>
      </w:r>
    </w:p>
    <w:p>
      <w:pPr>
        <w:wordWrap w:val="on"/>
        <w:autoSpaceDE w:val="off"/>
        <w:autoSpaceDN w:val="off"/>
        <w:spacing w:before="100" w:after="0" w:line="360" w:lineRule="atLeast"/>
        <w:ind w:left="1120" w:right="0"/>
        <w:jc w:val="both"/>
        <w:textAlignment w:val="auto"/>
        <w:rPr>
          <w:sz w:val="27"/>
        </w:rPr>
      </w:pPr>
      <w:r>
        <w:rPr>
          <w:rFonts w:ascii="宋体" w:hAnsi="宋体" w:cs="宋体" w:eastAsia="宋体"/>
          <w:sz w:val="27"/>
          <w:color w:val="000000"/>
          <w:b w:val="off"/>
          <w:i w:val="off"/>
        </w:rPr>
        <w:t>(3)选穴及治疗方法</w:t>
      </w:r>
    </w:p>
    <w:p>
      <w:pPr>
        <w:wordWrap w:val="on"/>
        <w:autoSpaceDE w:val="off"/>
        <w:autoSpaceDN w:val="off"/>
        <w:spacing w:before="100" w:after="0" w:line="380" w:lineRule="atLeast"/>
        <w:ind w:left="1120" w:right="0"/>
        <w:jc w:val="both"/>
        <w:textAlignment w:val="auto"/>
        <w:rPr>
          <w:sz w:val="27"/>
        </w:rPr>
      </w:pPr>
      <w:r>
        <w:rPr>
          <w:rFonts w:ascii="宋体" w:hAnsi="宋体" w:cs="宋体" w:eastAsia="宋体"/>
          <w:sz w:val="27"/>
          <w:color w:val="000000"/>
          <w:b w:val="off"/>
          <w:i w:val="off"/>
        </w:rPr>
        <w:t>① 针刺</w:t>
      </w:r>
    </w:p>
    <w:p>
      <w:pPr>
        <w:wordWrap w:val="on"/>
        <w:autoSpaceDE w:val="off"/>
        <w:autoSpaceDN w:val="off"/>
        <w:spacing w:before="40" w:after="0" w:line="440" w:lineRule="atLeast"/>
        <w:ind w:left="460" w:right="720" w:firstLine="660"/>
        <w:jc w:val="both"/>
        <w:textAlignment w:val="auto"/>
        <w:rPr>
          <w:sz w:val="27"/>
        </w:rPr>
      </w:pPr>
      <w:r>
        <w:rPr>
          <w:rFonts w:ascii="宋体" w:hAnsi="宋体" w:cs="宋体" w:eastAsia="宋体"/>
          <w:sz w:val="27"/>
          <w:color w:val="000000"/>
          <w:b w:val="off"/>
          <w:i w:val="off"/>
        </w:rPr>
        <w:t>选穴：取手足少阳经穴、背俞穴为主，选翳风、中渚、听会、心</w:t>
      </w:r>
      <w:r>
        <w:rPr>
          <w:rFonts w:ascii="宋体" w:hAnsi="宋体" w:cs="宋体" w:eastAsia="宋体"/>
          <w:sz w:val="27"/>
          <w:color w:val="000000"/>
          <w:b w:val="off"/>
          <w:i w:val="off"/>
        </w:rPr>
        <w:t>俞、神门、肾俞、太溪穴。针刺用平补平泻法。</w:t>
      </w:r>
    </w:p>
    <w:p>
      <w:pPr>
        <w:wordWrap w:val="on"/>
        <w:autoSpaceDE w:val="off"/>
        <w:autoSpaceDN w:val="off"/>
        <w:spacing w:before="20" w:after="0" w:line="460" w:lineRule="atLeast"/>
        <w:ind w:left="460" w:right="720" w:firstLine="660"/>
        <w:jc w:val="both"/>
        <w:textAlignment w:val="auto"/>
        <w:rPr>
          <w:sz w:val="27"/>
        </w:rPr>
      </w:pPr>
      <w:r>
        <w:rPr>
          <w:rFonts w:ascii="宋体" w:hAnsi="宋体" w:cs="宋体" w:eastAsia="宋体"/>
          <w:sz w:val="27"/>
          <w:color w:val="000000"/>
          <w:b w:val="off"/>
          <w:i w:val="off"/>
        </w:rPr>
        <w:t>方义：翳风、中渚、听会穴为治耳鸣耳聋之要穴，取心俞、神门</w:t>
      </w:r>
      <w:r>
        <w:rPr>
          <w:rFonts w:ascii="宋体" w:hAnsi="宋体" w:cs="宋体" w:eastAsia="宋体"/>
          <w:sz w:val="27"/>
          <w:color w:val="000000"/>
          <w:b w:val="off"/>
          <w:i w:val="off"/>
        </w:rPr>
        <w:t>穴养心安神，肾俞、太溪穴补肾。</w:t>
      </w:r>
    </w:p>
    <w:p>
      <w:pPr>
        <w:wordWrap w:val="on"/>
        <w:autoSpaceDE w:val="off"/>
        <w:autoSpaceDN w:val="off"/>
        <w:spacing w:before="20" w:after="0" w:line="460" w:lineRule="atLeast"/>
        <w:ind w:left="460" w:right="720" w:firstLine="660"/>
        <w:jc w:val="both"/>
        <w:textAlignment w:val="auto"/>
        <w:rPr>
          <w:sz w:val="27"/>
        </w:rPr>
      </w:pPr>
      <w:r>
        <w:rPr>
          <w:rFonts w:ascii="宋体" w:hAnsi="宋体" w:cs="宋体" w:eastAsia="宋体"/>
          <w:sz w:val="27"/>
          <w:color w:val="000000"/>
          <w:b w:val="off"/>
          <w:i w:val="off"/>
        </w:rPr>
        <w:t>② 耳针：取皮质下、交感、心、肾、内分泌、神门穴，取双侧穴</w:t>
      </w:r>
      <w:r>
        <w:rPr>
          <w:rFonts w:ascii="宋体" w:hAnsi="宋体" w:cs="宋体" w:eastAsia="宋体"/>
          <w:sz w:val="27"/>
          <w:color w:val="000000"/>
          <w:b w:val="off"/>
          <w:i w:val="off"/>
        </w:rPr>
        <w:t>位，留针，每日按压刺激3~5次，3~5日换1次。</w:t>
      </w:r>
    </w:p>
    <w:p>
      <w:pPr>
        <w:wordWrap w:val="on"/>
        <w:autoSpaceDE w:val="off"/>
        <w:autoSpaceDN w:val="off"/>
        <w:spacing w:before="80" w:after="0" w:line="360" w:lineRule="atLeast"/>
        <w:ind w:left="1120" w:right="0"/>
        <w:jc w:val="both"/>
        <w:textAlignment w:val="auto"/>
        <w:rPr>
          <w:sz w:val="27"/>
        </w:rPr>
      </w:pPr>
      <w:r>
        <w:rPr>
          <w:rFonts w:ascii="宋体" w:hAnsi="宋体" w:cs="宋体" w:eastAsia="宋体"/>
          <w:sz w:val="27"/>
          <w:color w:val="000000"/>
          <w:b w:val="off"/>
          <w:i w:val="off"/>
        </w:rPr>
        <w:t>4.脾胃虚弱</w:t>
      </w:r>
    </w:p>
    <w:p>
      <w:pPr>
        <w:wordWrap w:val="on"/>
        <w:autoSpaceDE w:val="off"/>
        <w:autoSpaceDN w:val="off"/>
        <w:spacing w:before="0" w:after="0" w:line="480" w:lineRule="atLeast"/>
        <w:ind w:left="440" w:right="720" w:firstLine="680"/>
        <w:jc w:val="both"/>
        <w:textAlignment w:val="auto"/>
        <w:rPr>
          <w:sz w:val="27"/>
        </w:rPr>
      </w:pPr>
      <w:r>
        <w:rPr>
          <w:rFonts w:ascii="宋体" w:hAnsi="宋体" w:cs="宋体" w:eastAsia="宋体"/>
          <w:sz w:val="27"/>
          <w:color w:val="000000"/>
          <w:b w:val="off"/>
          <w:i w:val="off"/>
        </w:rPr>
        <w:t>(1)临床表现：耳鸣耳聋，劳则更甚，倦怠乏力，纳少腹胀，大</w:t>
      </w:r>
      <w:r>
        <w:rPr>
          <w:rFonts w:ascii="宋体" w:hAnsi="宋体" w:cs="宋体" w:eastAsia="宋体"/>
          <w:sz w:val="27"/>
          <w:color w:val="000000"/>
          <w:b w:val="off"/>
          <w:i w:val="off"/>
        </w:rPr>
        <w:t>便时溏，面色萎黄，舌质淡红，苔薄白，脉虚弱。</w:t>
      </w:r>
    </w:p>
    <w:p>
      <w:pPr>
        <w:wordWrap w:val="on"/>
        <w:autoSpaceDE w:val="off"/>
        <w:autoSpaceDN w:val="off"/>
        <w:spacing w:before="120" w:after="0" w:line="360" w:lineRule="atLeast"/>
        <w:ind w:left="1120" w:right="0"/>
        <w:jc w:val="both"/>
        <w:textAlignment w:val="auto"/>
        <w:rPr>
          <w:sz w:val="27"/>
        </w:rPr>
      </w:pPr>
      <w:r>
        <w:rPr>
          <w:rFonts w:ascii="宋体" w:hAnsi="宋体" w:cs="宋体" w:eastAsia="宋体"/>
          <w:sz w:val="27"/>
          <w:color w:val="000000"/>
          <w:b w:val="off"/>
          <w:i w:val="off"/>
        </w:rPr>
        <w:t>(2)治疗原则：健脾益气升阳。</w:t>
      </w:r>
    </w:p>
    <w:p>
      <w:pPr>
        <w:wordWrap w:val="on"/>
        <w:autoSpaceDE w:val="off"/>
        <w:autoSpaceDN w:val="off"/>
        <w:spacing w:before="80" w:after="0" w:line="360" w:lineRule="atLeast"/>
        <w:ind w:left="1120" w:right="0"/>
        <w:jc w:val="both"/>
        <w:textAlignment w:val="auto"/>
        <w:rPr>
          <w:sz w:val="27"/>
        </w:rPr>
      </w:pPr>
      <w:r>
        <w:rPr>
          <w:rFonts w:ascii="宋体" w:hAnsi="宋体" w:cs="宋体" w:eastAsia="宋体"/>
          <w:sz w:val="27"/>
          <w:color w:val="000000"/>
          <w:b w:val="off"/>
          <w:i w:val="off"/>
        </w:rPr>
        <w:t>(3)选穴及治疗方法</w:t>
      </w:r>
      <w:r>
        <w:br w:type="page"/>
      </w:r>
    </w:p>
    <w:p>
      <w:pPr>
        <w:wordWrap w:val="on"/>
        <w:autoSpaceDE w:val="off"/>
        <w:autoSpaceDN w:val="off"/>
        <w:spacing w:before="340" w:after="0" w:line="360" w:lineRule="atLeast"/>
        <w:ind w:left="480" w:right="0"/>
        <w:jc w:val="both"/>
        <w:textAlignment w:val="auto"/>
        <w:rPr>
          <w:sz w:val="27"/>
        </w:rPr>
      </w:pPr>
      <w:r>
        <w:rPr>
          <w:rFonts w:ascii="宋体" w:hAnsi="宋体" w:cs="宋体" w:eastAsia="宋体"/>
          <w:sz w:val="27"/>
          <w:color w:val="000000"/>
          <w:u w:val="single"/>
          <w:b w:val="off"/>
          <w:i w:val="off"/>
        </w:rPr>
        <w:t xml:space="preserve">220 常见老年病针灸治疗                                       </w:t>
      </w:r>
    </w:p>
    <w:p>
      <w:pPr>
        <w:wordWrap w:val="on"/>
        <w:autoSpaceDE w:val="off"/>
        <w:autoSpaceDN w:val="off"/>
        <w:spacing w:before="500" w:after="0" w:line="380" w:lineRule="atLeast"/>
        <w:ind w:left="1120" w:right="0"/>
        <w:jc w:val="both"/>
        <w:textAlignment w:val="auto"/>
        <w:rPr>
          <w:sz w:val="27"/>
        </w:rPr>
      </w:pPr>
      <w:r>
        <w:rPr>
          <w:rFonts w:ascii="宋体" w:hAnsi="宋体" w:cs="宋体" w:eastAsia="宋体"/>
          <w:sz w:val="27"/>
          <w:color w:val="000000"/>
          <w:b w:val="off"/>
          <w:i w:val="off"/>
        </w:rPr>
        <w:t>①针刺</w:t>
      </w:r>
    </w:p>
    <w:p>
      <w:pPr>
        <w:wordWrap w:val="on"/>
        <w:autoSpaceDE w:val="off"/>
        <w:autoSpaceDN w:val="off"/>
        <w:spacing w:before="0" w:after="0" w:line="460" w:lineRule="atLeast"/>
        <w:ind w:left="460" w:right="680" w:firstLine="660"/>
        <w:jc w:val="both"/>
        <w:textAlignment w:val="auto"/>
        <w:rPr>
          <w:sz w:val="27"/>
        </w:rPr>
      </w:pPr>
      <w:r>
        <w:rPr>
          <w:rFonts w:ascii="宋体" w:hAnsi="宋体" w:cs="宋体" w:eastAsia="宋体"/>
          <w:sz w:val="27"/>
          <w:color w:val="000000"/>
          <w:b w:val="off"/>
          <w:i w:val="off"/>
        </w:rPr>
        <w:t>选穴：取俞募穴、足阳明、手少阳经穴为主，选翳风、听会、脾</w:t>
      </w:r>
      <w:r>
        <w:rPr>
          <w:rFonts w:ascii="宋体" w:hAnsi="宋体" w:cs="宋体" w:eastAsia="宋体"/>
          <w:sz w:val="27"/>
          <w:color w:val="000000"/>
          <w:b w:val="off"/>
          <w:i w:val="off"/>
        </w:rPr>
        <w:t>俞、章门、足三里穴。 针用补法，配合艾炷灸。</w:t>
      </w:r>
    </w:p>
    <w:p>
      <w:pPr>
        <w:wordWrap w:val="on"/>
        <w:autoSpaceDE w:val="off"/>
        <w:autoSpaceDN w:val="off"/>
        <w:spacing w:before="0" w:after="0" w:line="460" w:lineRule="atLeast"/>
        <w:ind w:left="460" w:right="700" w:firstLine="660"/>
        <w:jc w:val="both"/>
        <w:textAlignment w:val="auto"/>
        <w:rPr>
          <w:sz w:val="27"/>
        </w:rPr>
      </w:pPr>
      <w:r>
        <w:rPr>
          <w:rFonts w:ascii="宋体" w:hAnsi="宋体" w:cs="宋体" w:eastAsia="宋体"/>
          <w:sz w:val="27"/>
          <w:color w:val="000000"/>
          <w:b w:val="off"/>
          <w:i w:val="off"/>
        </w:rPr>
        <w:t>方义：取脾俞、章门穴，俞募相配，和足三里穴以健脾益气，配</w:t>
      </w:r>
      <w:r>
        <w:rPr>
          <w:rFonts w:ascii="宋体" w:hAnsi="宋体" w:cs="宋体" w:eastAsia="宋体"/>
          <w:sz w:val="27"/>
          <w:color w:val="000000"/>
          <w:b w:val="off"/>
          <w:i w:val="off"/>
        </w:rPr>
        <w:t>手少阳之翳风穴，足少阳之听会穴以通调少阳经气。</w:t>
      </w:r>
    </w:p>
    <w:p>
      <w:pPr>
        <w:wordWrap w:val="on"/>
        <w:autoSpaceDE w:val="off"/>
        <w:autoSpaceDN w:val="off"/>
        <w:spacing w:before="440" w:after="0" w:line="480" w:lineRule="atLeast"/>
        <w:ind w:left="460" w:right="660" w:firstLine="660"/>
        <w:jc w:val="both"/>
        <w:textAlignment w:val="auto"/>
        <w:rPr>
          <w:sz w:val="27"/>
        </w:rPr>
      </w:pPr>
      <w:r>
        <w:rPr>
          <w:rFonts w:ascii="宋体" w:hAnsi="宋体" w:cs="宋体" w:eastAsia="宋体"/>
          <w:sz w:val="27"/>
          <w:color w:val="000000"/>
          <w:b w:val="off"/>
          <w:i w:val="off"/>
        </w:rPr>
        <w:t>③ 水针：取听宫、翳风、完骨、瘿脉穴，用当归注射液或丹参注</w:t>
      </w:r>
      <w:r>
        <w:rPr>
          <w:rFonts w:ascii="宋体" w:hAnsi="宋体" w:cs="宋体" w:eastAsia="宋体"/>
          <w:sz w:val="27"/>
          <w:color w:val="000000"/>
          <w:b w:val="off"/>
          <w:i w:val="off"/>
        </w:rPr>
        <w:t>射液,每穴0.2~0.5ml,每天或隔天1次。</w:t>
      </w:r>
    </w:p>
    <w:p>
      <w:pPr>
        <w:wordWrap w:val="on"/>
        <w:autoSpaceDE w:val="off"/>
        <w:autoSpaceDN w:val="off"/>
        <w:spacing w:before="60" w:after="0" w:line="360" w:lineRule="atLeast"/>
        <w:ind w:left="480" w:right="0"/>
        <w:jc w:val="both"/>
        <w:textAlignment w:val="auto"/>
        <w:rPr>
          <w:sz w:val="27"/>
        </w:rPr>
      </w:pPr>
      <w:r>
        <w:rPr>
          <w:rFonts w:ascii="宋体" w:hAnsi="宋体" w:cs="宋体" w:eastAsia="宋体"/>
          <w:sz w:val="27"/>
          <w:color w:val="000000"/>
          <w:b w:val="off"/>
          <w:i w:val="off"/>
        </w:rPr>
        <w:t>【其他疗法】</w:t>
      </w:r>
    </w:p>
    <w:p>
      <w:pPr>
        <w:wordWrap w:val="on"/>
        <w:autoSpaceDE w:val="off"/>
        <w:autoSpaceDN w:val="off"/>
        <w:spacing w:before="120" w:after="0" w:line="360" w:lineRule="atLeast"/>
        <w:ind w:left="1120" w:right="0"/>
        <w:jc w:val="both"/>
        <w:textAlignment w:val="auto"/>
        <w:rPr>
          <w:sz w:val="27"/>
        </w:rPr>
      </w:pPr>
      <w:r>
        <w:rPr>
          <w:rFonts w:ascii="宋体" w:hAnsi="宋体" w:cs="宋体" w:eastAsia="宋体"/>
          <w:sz w:val="27"/>
          <w:color w:val="000000"/>
          <w:b w:val="off"/>
          <w:i w:val="off"/>
        </w:rPr>
        <w:t>古代方选：</w:t>
      </w:r>
    </w:p>
    <w:p>
      <w:pPr>
        <w:wordWrap w:val="on"/>
        <w:autoSpaceDE w:val="off"/>
        <w:autoSpaceDN w:val="off"/>
        <w:spacing w:before="120" w:after="0" w:line="360" w:lineRule="atLeast"/>
        <w:ind w:left="1120" w:right="0"/>
        <w:jc w:val="both"/>
        <w:textAlignment w:val="auto"/>
        <w:rPr>
          <w:sz w:val="27"/>
        </w:rPr>
      </w:pPr>
      <w:r>
        <w:rPr>
          <w:rFonts w:ascii="宋体" w:hAnsi="宋体" w:cs="宋体" w:eastAsia="宋体"/>
          <w:sz w:val="27"/>
          <w:color w:val="000000"/>
          <w:b w:val="off"/>
          <w:i w:val="off"/>
        </w:rPr>
        <w:t>(1)暴聋气蒙，耳目不明，取天牖。 (《灵枢·寒热病》)</w:t>
      </w:r>
    </w:p>
    <w:p>
      <w:pPr>
        <w:wordWrap w:val="on"/>
        <w:autoSpaceDE w:val="off"/>
        <w:autoSpaceDN w:val="off"/>
        <w:spacing w:before="0" w:after="0" w:line="467" w:lineRule="atLeast"/>
        <w:ind w:left="440" w:right="700" w:firstLine="680"/>
        <w:jc w:val="both"/>
        <w:textAlignment w:val="auto"/>
        <w:rPr>
          <w:sz w:val="27"/>
        </w:rPr>
      </w:pPr>
      <w:r>
        <w:rPr>
          <w:rFonts w:ascii="宋体" w:hAnsi="宋体" w:cs="宋体" w:eastAsia="宋体"/>
          <w:sz w:val="27"/>
          <w:color w:val="000000"/>
          <w:b w:val="off"/>
          <w:i w:val="off"/>
        </w:rPr>
        <w:t>(2)耳聋无闻，取耳中；耳鸣，取耳前动脉；……耳聋取手小指</w:t>
      </w:r>
      <w:r>
        <w:rPr>
          <w:rFonts w:ascii="宋体" w:hAnsi="宋体" w:cs="宋体" w:eastAsia="宋体"/>
          <w:sz w:val="27"/>
          <w:color w:val="000000"/>
          <w:b w:val="off"/>
          <w:i w:val="off"/>
        </w:rPr>
        <w:t>次指爪甲上与内交者，先取手，后取足；耳鸣取手中指爪甲上，左取</w:t>
      </w:r>
      <w:r>
        <w:rPr>
          <w:rFonts w:ascii="宋体" w:hAnsi="宋体" w:cs="宋体" w:eastAsia="宋体"/>
          <w:sz w:val="27"/>
          <w:color w:val="000000"/>
          <w:b w:val="off"/>
          <w:i w:val="off"/>
        </w:rPr>
        <w:t>右，右取左，先取手，后取足。 (《灵枢·厥病》)</w:t>
      </w:r>
    </w:p>
    <w:p>
      <w:pPr>
        <w:wordWrap w:val="on"/>
        <w:autoSpaceDE w:val="off"/>
        <w:autoSpaceDN w:val="off"/>
        <w:spacing w:before="100" w:after="0" w:line="360" w:lineRule="atLeast"/>
        <w:ind w:left="1120" w:right="0"/>
        <w:jc w:val="both"/>
        <w:textAlignment w:val="auto"/>
        <w:rPr>
          <w:sz w:val="27"/>
        </w:rPr>
      </w:pPr>
      <w:r>
        <w:rPr>
          <w:rFonts w:ascii="宋体" w:hAnsi="宋体" w:cs="宋体" w:eastAsia="宋体"/>
          <w:sz w:val="27"/>
          <w:color w:val="000000"/>
          <w:b w:val="off"/>
          <w:i w:val="off"/>
        </w:rPr>
        <w:t>(3)耳聋无闻，天窗主之。 (《甲乙经》)</w:t>
      </w:r>
    </w:p>
    <w:p>
      <w:pPr>
        <w:wordWrap w:val="on"/>
        <w:autoSpaceDE w:val="off"/>
        <w:autoSpaceDN w:val="off"/>
        <w:spacing w:before="120" w:after="0" w:line="360" w:lineRule="atLeast"/>
        <w:ind w:left="1120" w:right="0"/>
        <w:jc w:val="both"/>
        <w:textAlignment w:val="auto"/>
        <w:rPr>
          <w:sz w:val="27"/>
        </w:rPr>
      </w:pPr>
      <w:r>
        <w:rPr>
          <w:rFonts w:ascii="宋体" w:hAnsi="宋体" w:cs="宋体" w:eastAsia="宋体"/>
          <w:sz w:val="27"/>
          <w:color w:val="000000"/>
          <w:b w:val="off"/>
          <w:i w:val="off"/>
        </w:rPr>
        <w:t>(4)聋，耳中颠飕风，听会主之。 (《甲乙经》)</w:t>
      </w:r>
    </w:p>
    <w:p>
      <w:pPr>
        <w:wordWrap w:val="on"/>
        <w:autoSpaceDE w:val="off"/>
        <w:autoSpaceDN w:val="off"/>
        <w:spacing w:before="100" w:after="0" w:line="360" w:lineRule="atLeast"/>
        <w:ind w:left="1120" w:right="0"/>
        <w:jc w:val="both"/>
        <w:textAlignment w:val="auto"/>
        <w:rPr>
          <w:sz w:val="27"/>
        </w:rPr>
      </w:pPr>
      <w:r>
        <w:rPr>
          <w:rFonts w:ascii="宋体" w:hAnsi="宋体" w:cs="宋体" w:eastAsia="宋体"/>
          <w:sz w:val="27"/>
          <w:color w:val="000000"/>
          <w:b w:val="off"/>
          <w:i w:val="off"/>
        </w:rPr>
        <w:t>(5)卒气聋，四渎主之。 (《甲乙经》)</w:t>
      </w:r>
    </w:p>
    <w:p>
      <w:pPr>
        <w:wordWrap w:val="on"/>
        <w:autoSpaceDE w:val="off"/>
        <w:autoSpaceDN w:val="off"/>
        <w:spacing w:before="120" w:after="0" w:line="360" w:lineRule="atLeast"/>
        <w:ind w:left="1120" w:right="0"/>
        <w:jc w:val="both"/>
        <w:textAlignment w:val="auto"/>
        <w:rPr>
          <w:sz w:val="27"/>
        </w:rPr>
      </w:pPr>
      <w:r>
        <w:rPr>
          <w:rFonts w:ascii="宋体" w:hAnsi="宋体" w:cs="宋体" w:eastAsia="宋体"/>
          <w:sz w:val="27"/>
          <w:color w:val="000000"/>
          <w:b w:val="off"/>
          <w:i w:val="off"/>
        </w:rPr>
        <w:t>(6)耳焞焞浑浑聋无所闻，外关主之。 (《甲乙经》)</w:t>
      </w:r>
    </w:p>
    <w:p>
      <w:pPr>
        <w:wordWrap w:val="on"/>
        <w:autoSpaceDE w:val="off"/>
        <w:autoSpaceDN w:val="off"/>
        <w:spacing w:before="80" w:after="0" w:line="380" w:lineRule="atLeast"/>
        <w:ind w:left="48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40" w:after="0" w:line="447" w:lineRule="atLeast"/>
        <w:ind w:left="420" w:right="740" w:firstLine="700"/>
        <w:jc w:val="both"/>
        <w:textAlignment w:val="auto"/>
        <w:rPr>
          <w:sz w:val="27"/>
        </w:rPr>
      </w:pPr>
      <w:r>
        <w:rPr>
          <w:rFonts w:ascii="宋体" w:hAnsi="宋体" w:cs="宋体" w:eastAsia="宋体"/>
          <w:sz w:val="27"/>
          <w:color w:val="000000"/>
          <w:b w:val="off"/>
          <w:i w:val="off"/>
        </w:rPr>
        <w:t>(1)选用耳三针(听宫、听会、完骨)、四神钅、头智三针、足智三</w:t>
      </w:r>
      <w:r>
        <w:rPr>
          <w:rFonts w:ascii="宋体" w:hAnsi="宋体" w:cs="宋体" w:eastAsia="宋体"/>
          <w:sz w:val="27"/>
          <w:color w:val="000000"/>
          <w:b w:val="off"/>
          <w:i w:val="off"/>
        </w:rPr>
        <w:t>针、手智三针。 (参见“老年高血压病”、“老年性痴呆”、“老年心律</w:t>
      </w:r>
      <w:r>
        <w:rPr>
          <w:rFonts w:ascii="宋体" w:hAnsi="宋体" w:cs="宋体" w:eastAsia="宋体"/>
          <w:sz w:val="27"/>
          <w:color w:val="000000"/>
          <w:b w:val="off"/>
          <w:i w:val="off"/>
        </w:rPr>
        <w:t>失常”篇)</w:t>
      </w:r>
    </w:p>
    <w:p>
      <w:pPr>
        <w:wordWrap w:val="on"/>
        <w:autoSpaceDE w:val="off"/>
        <w:autoSpaceDN w:val="off"/>
        <w:spacing w:before="20" w:after="0" w:line="467" w:lineRule="atLeast"/>
        <w:ind w:left="420" w:right="700" w:firstLine="700"/>
        <w:jc w:val="both"/>
        <w:textAlignment w:val="auto"/>
        <w:rPr>
          <w:sz w:val="27"/>
        </w:rPr>
      </w:pPr>
      <w:r>
        <w:rPr>
          <w:rFonts w:ascii="宋体" w:hAnsi="宋体" w:cs="宋体" w:eastAsia="宋体"/>
          <w:sz w:val="27"/>
          <w:color w:val="000000"/>
          <w:b w:val="off"/>
          <w:i w:val="off"/>
        </w:rPr>
        <w:t>(2)耳三针穴解：听宫，又名多所闻。位于耳前，手太阳小肠</w:t>
      </w:r>
      <w:r>
        <w:rPr>
          <w:rFonts w:ascii="宋体" w:hAnsi="宋体" w:cs="宋体" w:eastAsia="宋体"/>
          <w:sz w:val="27"/>
          <w:color w:val="000000"/>
          <w:b w:val="off"/>
          <w:i w:val="off"/>
        </w:rPr>
        <w:t>经的止点穴，心与小肠相表里，说明听宫通于心经之气。 听会，足</w:t>
      </w:r>
      <w:r>
        <w:rPr>
          <w:rFonts w:ascii="宋体" w:hAnsi="宋体" w:cs="宋体" w:eastAsia="宋体"/>
          <w:sz w:val="27"/>
          <w:color w:val="000000"/>
          <w:b w:val="off"/>
          <w:i w:val="off"/>
        </w:rPr>
        <w:t>少阳胆经穴位，足少阳胆经“上抵头角，下耳后”，“从耳后入耳中，</w:t>
      </w:r>
      <w:r>
        <w:rPr>
          <w:rFonts w:ascii="宋体" w:hAnsi="宋体" w:cs="宋体" w:eastAsia="宋体"/>
          <w:sz w:val="27"/>
          <w:color w:val="000000"/>
          <w:b w:val="off"/>
          <w:i w:val="off"/>
        </w:rPr>
        <w:t>出走耳前”，“会”有聚的含义，说明听会为耳郭脉气聚会之处。故</w:t>
      </w:r>
      <w:r>
        <w:rPr>
          <w:rFonts w:ascii="宋体" w:hAnsi="宋体" w:cs="宋体" w:eastAsia="宋体"/>
          <w:sz w:val="27"/>
          <w:color w:val="000000"/>
          <w:b w:val="off"/>
          <w:i w:val="off"/>
        </w:rPr>
        <w:t>听会主要用来治疗听觉障碍性疾病。完骨，足少阳胆经之穴，足太</w:t>
      </w:r>
      <w:r>
        <w:rPr>
          <w:rFonts w:ascii="宋体" w:hAnsi="宋体" w:cs="宋体" w:eastAsia="宋体"/>
          <w:sz w:val="27"/>
          <w:color w:val="000000"/>
          <w:b w:val="off"/>
          <w:i w:val="off"/>
        </w:rPr>
        <w:t>阳、少阳之交会穴，足少阳经“从耳后入耳中，出走耳前”；足太阳经</w:t>
      </w:r>
      <w:r>
        <w:rPr>
          <w:rFonts w:ascii="宋体" w:hAnsi="宋体" w:cs="宋体" w:eastAsia="宋体"/>
          <w:sz w:val="27"/>
          <w:color w:val="000000"/>
          <w:b w:val="off"/>
          <w:i w:val="off"/>
        </w:rPr>
        <w:t>“从巅至耳上角，从巅入络脑”，故完骨穴可主治耳疾。 听宫、听会、</w:t>
      </w:r>
      <w:r>
        <w:rPr>
          <w:rFonts w:ascii="宋体" w:hAnsi="宋体" w:cs="宋体" w:eastAsia="宋体"/>
          <w:sz w:val="27"/>
          <w:color w:val="000000"/>
          <w:b w:val="off"/>
          <w:i w:val="off"/>
        </w:rPr>
        <w:t>完骨三穴分别位于耳郭前、后，内通心、脑、肝胆之气，故能主治听</w:t>
      </w:r>
      <w:r>
        <w:rPr>
          <w:rFonts w:ascii="宋体" w:hAnsi="宋体" w:cs="宋体" w:eastAsia="宋体"/>
          <w:sz w:val="27"/>
          <w:color w:val="000000"/>
          <w:b w:val="on"/>
          <w:i w:val="off"/>
        </w:rPr>
        <w:t>觉障碍性疾病及耳郭本身的疾病。</w:t>
      </w:r>
      <w:r>
        <w:br w:type="page"/>
      </w:r>
    </w:p>
    <w:p>
      <w:pPr>
        <w:wordWrap w:val="on"/>
        <w:autoSpaceDE w:val="off"/>
        <w:autoSpaceDN w:val="off"/>
        <w:spacing w:before="520" w:after="0" w:line="380" w:lineRule="atLeast"/>
        <w:ind w:left="5040" w:right="0"/>
        <w:jc w:val="both"/>
        <w:textAlignment w:val="auto"/>
        <w:rPr>
          <w:sz w:val="24"/>
        </w:rPr>
      </w:pPr>
      <w:r>
        <w:rPr>
          <w:rFonts w:ascii="宋体" w:hAnsi="宋体" w:cs="宋体" w:eastAsia="宋体"/>
          <w:sz w:val="24"/>
          <w:color w:val="000000"/>
          <w:b w:val="off"/>
          <w:i w:val="off"/>
        </w:rPr>
        <w:t>下篇</w:t>
      </w:r>
      <w:r>
        <w:rPr>
          <w:rFonts w:ascii="宋体" w:hAnsi="宋体" w:cs="宋体" w:eastAsia="宋体"/>
          <w:sz w:val="24"/>
        </w:rPr>
        <w:t xml:space="preserve">   </w:t>
      </w:r>
      <w:r>
        <w:rPr>
          <w:rFonts w:ascii="宋体" w:hAnsi="宋体" w:cs="宋体" w:eastAsia="宋体"/>
          <w:sz w:val="24"/>
          <w:color w:val="000000"/>
          <w:b w:val="off"/>
          <w:i w:val="off"/>
        </w:rPr>
        <w:t>各种老年疾病的针灸治疗 221</w:t>
      </w:r>
    </w:p>
    <w:p>
      <w:pPr>
        <w:wordWrap w:val="on"/>
        <w:autoSpaceDE w:val="off"/>
        <w:autoSpaceDN w:val="off"/>
        <w:spacing w:before="460" w:after="0" w:line="360" w:lineRule="atLeast"/>
        <w:ind w:left="480" w:right="0"/>
        <w:jc w:val="both"/>
        <w:textAlignment w:val="auto"/>
        <w:rPr>
          <w:sz w:val="24"/>
        </w:rPr>
      </w:pPr>
      <w:r>
        <w:rPr>
          <w:rFonts w:ascii="宋体" w:hAnsi="宋体" w:cs="宋体" w:eastAsia="宋体"/>
          <w:sz w:val="24"/>
          <w:color w:val="000000"/>
          <w:b w:val="off"/>
          <w:i w:val="off"/>
        </w:rPr>
        <w:t>【附】  耳三针治疗神经性耳聋的临床和实验研究</w:t>
      </w:r>
    </w:p>
    <w:p>
      <w:pPr>
        <w:wordWrap w:val="on"/>
        <w:autoSpaceDE w:val="off"/>
        <w:autoSpaceDN w:val="off"/>
        <w:spacing w:before="100" w:after="0" w:line="360" w:lineRule="atLeast"/>
        <w:ind w:left="980" w:right="0"/>
        <w:jc w:val="both"/>
        <w:textAlignment w:val="auto"/>
        <w:rPr>
          <w:sz w:val="24"/>
        </w:rPr>
      </w:pPr>
      <w:r>
        <w:rPr>
          <w:rFonts w:ascii="宋体" w:hAnsi="宋体" w:cs="宋体" w:eastAsia="宋体"/>
          <w:sz w:val="24"/>
          <w:color w:val="000000"/>
          <w:b w:val="off"/>
          <w:i w:val="off"/>
        </w:rPr>
        <w:t>1.耳三针治疗神经性耳聋54例临床观察</w:t>
      </w:r>
    </w:p>
    <w:p>
      <w:pPr>
        <w:wordWrap w:val="on"/>
        <w:autoSpaceDE w:val="off"/>
        <w:autoSpaceDN w:val="off"/>
        <w:spacing w:before="40" w:after="0" w:line="440" w:lineRule="atLeast"/>
        <w:ind w:left="400" w:right="820" w:firstLine="580"/>
        <w:jc w:val="both"/>
        <w:textAlignment w:val="auto"/>
        <w:rPr>
          <w:sz w:val="24"/>
        </w:rPr>
      </w:pPr>
      <w:r>
        <w:rPr>
          <w:rFonts w:ascii="宋体" w:hAnsi="宋体" w:cs="宋体" w:eastAsia="宋体"/>
          <w:sz w:val="24"/>
          <w:color w:val="000000"/>
          <w:b w:val="off"/>
          <w:i w:val="off"/>
        </w:rPr>
        <w:t>以耳三针为主治疗神经性耳聋51例(96耳)与西药治疗32例(53耳)，治</w:t>
      </w:r>
      <w:r>
        <w:rPr>
          <w:rFonts w:ascii="宋体" w:hAnsi="宋体" w:cs="宋体" w:eastAsia="宋体"/>
          <w:sz w:val="24"/>
          <w:color w:val="000000"/>
          <w:b w:val="off"/>
          <w:i w:val="off"/>
        </w:rPr>
        <w:t>疗结果及统计学处理如表1~表3所示。</w:t>
      </w:r>
    </w:p>
    <w:p>
      <w:pPr>
        <w:wordWrap w:val="on"/>
        <w:autoSpaceDE w:val="off"/>
        <w:autoSpaceDN w:val="off"/>
        <w:spacing w:before="260" w:after="0" w:line="360" w:lineRule="atLeast"/>
        <w:ind w:left="2360" w:right="0"/>
        <w:jc w:val="both"/>
        <w:textAlignment w:val="auto"/>
        <w:rPr>
          <w:sz w:val="24"/>
        </w:rPr>
      </w:pPr>
      <w:r>
        <w:rPr>
          <w:rFonts w:ascii="宋体" w:hAnsi="宋体" w:cs="宋体" w:eastAsia="宋体"/>
          <w:sz w:val="24"/>
          <w:color w:val="000000"/>
          <w:b w:val="off"/>
          <w:i w:val="off"/>
        </w:rPr>
        <w:t>表1 耳三针与药物对照组疗效比较(Ridit检验)</w:t>
      </w:r>
    </w:p>
    <w:p>
      <w:pPr>
        <w:wordWrap w:val="on"/>
        <w:spacing w:before="0" w:after="0" w:line="160" w:lineRule="exact"/>
        <w:ind w:left="0" w:right="0"/>
        <w:textAlignment w:val="auto"/>
      </w:pPr>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500"/>
        <w:gridCol w:w="900"/>
        <w:gridCol w:w="1040"/>
        <w:gridCol w:w="940"/>
        <w:gridCol w:w="1040"/>
        <w:gridCol w:w="920"/>
        <w:gridCol w:w="1060"/>
        <w:gridCol w:w="960"/>
        <w:gridCol w:w="980"/>
      </w:tblGrid>
      <w:tr>
        <w:trPr>
          <w:trHeight w:hRule="atLeast" w:val="700"/>
        </w:trPr>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组 别</w:t>
            </w:r>
          </w:p>
        </w:tc>
        <w:tc>
          <w:tcPr>
            <w:tcW w:w="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right"/>
              <w:textAlignment w:val="auto"/>
              <w:rPr>
                <w:sz w:val="21"/>
              </w:rPr>
            </w:pPr>
            <w:r>
              <w:rPr>
                <w:rFonts w:ascii="宋体" w:hAnsi="宋体" w:cs="宋体" w:eastAsia="宋体"/>
                <w:sz w:val="21"/>
                <w:color w:val="000000"/>
                <w:b w:val="off"/>
                <w:i w:val="off"/>
              </w:rPr>
              <w:t>痊 愈</w:t>
            </w:r>
          </w:p>
        </w:tc>
        <w:tc>
          <w:tcPr>
            <w:tcW w:w="10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right"/>
              <w:textAlignment w:val="auto"/>
              <w:rPr>
                <w:sz w:val="21"/>
              </w:rPr>
            </w:pPr>
            <w:r>
              <w:rPr>
                <w:rFonts w:ascii="宋体" w:hAnsi="宋体" w:cs="宋体" w:eastAsia="宋体"/>
                <w:sz w:val="21"/>
                <w:color w:val="000000"/>
                <w:b w:val="off"/>
                <w:i w:val="off"/>
              </w:rPr>
              <w:t>显 效</w:t>
            </w:r>
          </w:p>
        </w:tc>
        <w:tc>
          <w:tcPr>
            <w:tcW w:w="10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right"/>
              <w:textAlignment w:val="auto"/>
              <w:rPr>
                <w:sz w:val="21"/>
              </w:rPr>
            </w:pPr>
            <w:r>
              <w:rPr>
                <w:rFonts w:ascii="宋体" w:hAnsi="宋体" w:cs="宋体" w:eastAsia="宋体"/>
                <w:sz w:val="21"/>
                <w:color w:val="000000"/>
                <w:b w:val="off"/>
                <w:i w:val="off"/>
              </w:rPr>
              <w:t>好 转</w:t>
            </w:r>
          </w:p>
        </w:tc>
        <w:tc>
          <w:tcPr>
            <w:tcW w:w="10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right"/>
              <w:textAlignment w:val="auto"/>
              <w:rPr>
                <w:sz w:val="21"/>
              </w:rPr>
            </w:pPr>
            <w:r>
              <w:rPr>
                <w:rFonts w:ascii="宋体" w:hAnsi="宋体" w:cs="宋体" w:eastAsia="宋体"/>
                <w:sz w:val="21"/>
                <w:color w:val="000000"/>
                <w:b w:val="off"/>
                <w:i w:val="off"/>
              </w:rPr>
              <w:t>无 效</w:t>
            </w:r>
          </w:p>
        </w:tc>
        <w:tc>
          <w:tcPr>
            <w:tcW w:w="9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r>
      <w:tr>
        <w:trPr>
          <w:trHeight w:hRule="atLeast" w:val="580"/>
        </w:trPr>
        <w:tc>
          <w:tcPr>
            <w:tcW w:w="15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耳数</w:t>
            </w:r>
          </w:p>
        </w:tc>
        <w:tc>
          <w:tcPr>
            <w:tcW w:w="1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rPr>
              <w:t>%</w:t>
            </w:r>
          </w:p>
        </w:tc>
        <w:tc>
          <w:tcPr>
            <w:tcW w:w="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耳数</w:t>
            </w:r>
          </w:p>
        </w:tc>
        <w:tc>
          <w:tcPr>
            <w:tcW w:w="1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rPr>
              <w:t>%</w:t>
            </w:r>
          </w:p>
        </w:tc>
        <w:tc>
          <w:tcPr>
            <w:tcW w:w="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耳数</w:t>
            </w:r>
          </w:p>
        </w:tc>
        <w:tc>
          <w:tcPr>
            <w:tcW w:w="1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rPr>
              <w:t>%</w:t>
            </w:r>
          </w:p>
        </w:tc>
        <w:tc>
          <w:tcPr>
            <w:tcW w:w="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耳数</w:t>
            </w:r>
          </w:p>
        </w:tc>
        <w:tc>
          <w:tcPr>
            <w:tcW w:w="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rPr>
              <w:t>%</w:t>
            </w:r>
          </w:p>
        </w:tc>
      </w:tr>
      <w:tr>
        <w:trPr>
          <w:trHeight w:hRule="atLeast" w:val="840"/>
        </w:trPr>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耳三针组</w:t>
            </w:r>
          </w:p>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n-96</w:t>
            </w:r>
          </w:p>
        </w:tc>
        <w:tc>
          <w:tcPr>
            <w:tcW w:w="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28</w:t>
            </w:r>
          </w:p>
        </w:tc>
        <w:tc>
          <w:tcPr>
            <w:tcW w:w="1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rPr>
              <w:t>29.17</w:t>
            </w:r>
          </w:p>
        </w:tc>
        <w:tc>
          <w:tcPr>
            <w:tcW w:w="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40</w:t>
            </w:r>
          </w:p>
        </w:tc>
        <w:tc>
          <w:tcPr>
            <w:tcW w:w="1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rPr>
              <w:t>41.67</w:t>
            </w:r>
          </w:p>
        </w:tc>
        <w:tc>
          <w:tcPr>
            <w:tcW w:w="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16</w:t>
            </w:r>
          </w:p>
        </w:tc>
        <w:tc>
          <w:tcPr>
            <w:tcW w:w="1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rPr>
              <w:t>16.67</w:t>
            </w:r>
          </w:p>
        </w:tc>
        <w:tc>
          <w:tcPr>
            <w:tcW w:w="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12</w:t>
            </w:r>
          </w:p>
        </w:tc>
        <w:tc>
          <w:tcPr>
            <w:tcW w:w="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rPr>
              <w:t>12.5</w:t>
            </w:r>
          </w:p>
        </w:tc>
      </w:tr>
      <w:tr>
        <w:trPr>
          <w:trHeight w:hRule="atLeast" w:val="900"/>
        </w:trPr>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1"/>
              </w:rPr>
            </w:pPr>
            <w:r>
              <w:rPr>
                <w:rFonts w:ascii="宋体" w:hAnsi="宋体" w:cs="宋体" w:eastAsia="宋体"/>
                <w:sz w:val="21"/>
                <w:color w:val="000000"/>
                <w:b w:val="off"/>
                <w:i w:val="off"/>
              </w:rPr>
              <w:t>药物组</w:t>
            </w:r>
          </w:p>
          <w:p>
            <w:pPr>
              <w:wordWrap w:val="on"/>
              <w:autoSpaceDE w:val="off"/>
              <w:autoSpaceDN w:val="off"/>
              <w:spacing w:before="0" w:after="0" w:line="380" w:lineRule="atLeast"/>
              <w:ind w:left="0" w:right="0"/>
              <w:jc w:val="center"/>
              <w:textAlignment w:val="auto"/>
              <w:rPr>
                <w:sz w:val="21"/>
              </w:rPr>
            </w:pPr>
            <w:r>
              <w:rPr>
                <w:rFonts w:ascii="宋体" w:hAnsi="宋体" w:cs="宋体" w:eastAsia="宋体"/>
                <w:sz w:val="21"/>
                <w:color w:val="000000"/>
                <w:b w:val="off"/>
                <w:i w:val="off"/>
              </w:rPr>
              <w:t>n=53</w:t>
            </w:r>
          </w:p>
        </w:tc>
        <w:tc>
          <w:tcPr>
            <w:tcW w:w="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7</w:t>
            </w:r>
          </w:p>
        </w:tc>
        <w:tc>
          <w:tcPr>
            <w:tcW w:w="1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rPr>
              <w:t>13.20</w:t>
            </w:r>
          </w:p>
        </w:tc>
        <w:tc>
          <w:tcPr>
            <w:tcW w:w="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8</w:t>
            </w:r>
          </w:p>
        </w:tc>
        <w:tc>
          <w:tcPr>
            <w:tcW w:w="1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rPr>
              <w:t>15.09</w:t>
            </w:r>
          </w:p>
        </w:tc>
        <w:tc>
          <w:tcPr>
            <w:tcW w:w="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20</w:t>
            </w:r>
          </w:p>
        </w:tc>
        <w:tc>
          <w:tcPr>
            <w:tcW w:w="10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rPr>
              <w:t>37.74</w:t>
            </w:r>
          </w:p>
        </w:tc>
        <w:tc>
          <w:tcPr>
            <w:tcW w:w="9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18</w:t>
            </w:r>
          </w:p>
        </w:tc>
        <w:tc>
          <w:tcPr>
            <w:tcW w:w="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rPr>
              <w:t>33,96</w:t>
            </w:r>
          </w:p>
        </w:tc>
      </w:tr>
    </w:tbl>
    <w:p>
      <w:pPr>
        <w:wordWrap w:val="on"/>
        <w:autoSpaceDE w:val="off"/>
        <w:autoSpaceDN w:val="off"/>
        <w:spacing w:before="240" w:after="0" w:line="447" w:lineRule="atLeast"/>
        <w:ind w:left="360" w:right="860" w:firstLine="620"/>
        <w:jc w:val="both"/>
        <w:textAlignment w:val="auto"/>
        <w:rPr>
          <w:sz w:val="24"/>
        </w:rPr>
      </w:pPr>
      <w:r>
        <w:rPr>
          <w:rFonts w:ascii="宋体" w:hAnsi="宋体" w:cs="宋体" w:eastAsia="宋体"/>
          <w:sz w:val="24"/>
          <w:color w:val="000000"/>
          <w:b w:val="off"/>
          <w:i w:val="off"/>
        </w:rPr>
        <w:t>耳三针组总有效率87.5%，药物对照组总有效率65.1%，两组治愈例数</w:t>
      </w:r>
      <w:r>
        <w:rPr>
          <w:rFonts w:ascii="宋体" w:hAnsi="宋体" w:cs="宋体" w:eastAsia="宋体"/>
          <w:sz w:val="24"/>
          <w:color w:val="000000"/>
          <w:b w:val="off"/>
          <w:i w:val="off"/>
        </w:rPr>
        <w:t>相比P&lt;0.05，有显著性差异；两组总有效率相比较 P&lt;0.05，有显著性差异。</w:t>
      </w:r>
      <w:r>
        <w:rPr>
          <w:rFonts w:ascii="宋体" w:hAnsi="宋体" w:cs="宋体" w:eastAsia="宋体"/>
          <w:sz w:val="24"/>
          <w:color w:val="000000"/>
          <w:b w:val="off"/>
          <w:i w:val="off"/>
        </w:rPr>
        <w:t>提示耳三针组疗效优于药物组。</w:t>
      </w:r>
    </w:p>
    <w:p>
      <w:pPr>
        <w:wordWrap w:val="on"/>
        <w:autoSpaceDE w:val="off"/>
        <w:autoSpaceDN w:val="off"/>
        <w:spacing w:before="220" w:after="0" w:line="400" w:lineRule="atLeast"/>
        <w:ind w:left="2360" w:right="0"/>
        <w:jc w:val="both"/>
        <w:textAlignment w:val="auto"/>
        <w:rPr>
          <w:sz w:val="24"/>
        </w:rPr>
      </w:pPr>
      <w:r>
        <w:rPr>
          <w:rFonts w:ascii="宋体" w:hAnsi="宋体" w:cs="宋体" w:eastAsia="宋体"/>
          <w:sz w:val="24"/>
          <w:color w:val="000000"/>
          <w:b w:val="off"/>
          <w:i w:val="off"/>
        </w:rPr>
        <w:t>表2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耳三针组不同程度患耳的疗效比较</w:t>
      </w:r>
    </w:p>
    <w:p>
      <w:pPr>
        <w:wordWrap w:val="on"/>
        <w:spacing w:before="0" w:after="0" w:line="140" w:lineRule="exact"/>
        <w:ind w:left="0" w:right="0"/>
        <w:textAlignment w:val="auto"/>
      </w:pPr>
    </w:p>
    <w:tbl>
      <w:tblPr>
        <w:tblW w:w="0" w:type="auto"/>
        <w:jc w:val="start"/>
        <w:tblInd w:type="dxa" w:w="4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420"/>
        <w:gridCol w:w="1160"/>
        <w:gridCol w:w="1320"/>
        <w:gridCol w:w="1240"/>
        <w:gridCol w:w="1160"/>
        <w:gridCol w:w="1220"/>
        <w:gridCol w:w="1760"/>
      </w:tblGrid>
      <w:tr>
        <w:trPr>
          <w:trHeight w:hRule="atLeast" w:val="800"/>
        </w:trPr>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耳聋程度</w:t>
            </w:r>
          </w:p>
        </w:tc>
        <w:tc>
          <w:tcPr>
            <w:tcW w:w="1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耳数(n)</w:t>
            </w:r>
          </w:p>
        </w:tc>
        <w:tc>
          <w:tcPr>
            <w:tcW w:w="1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痊 愈</w:t>
            </w:r>
          </w:p>
        </w:tc>
        <w:tc>
          <w:tcPr>
            <w:tcW w:w="1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显 效</w:t>
            </w:r>
          </w:p>
        </w:tc>
        <w:tc>
          <w:tcPr>
            <w:tcW w:w="1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有 效</w:t>
            </w:r>
          </w:p>
        </w:tc>
        <w:tc>
          <w:tcPr>
            <w:tcW w:w="1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无 效</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总有效率(%)</w:t>
            </w:r>
          </w:p>
        </w:tc>
      </w:tr>
      <w:tr>
        <w:trPr>
          <w:trHeight w:hRule="atLeast" w:val="560"/>
        </w:trPr>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轻 度</w:t>
            </w:r>
          </w:p>
        </w:tc>
        <w:tc>
          <w:tcPr>
            <w:tcW w:w="1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43</w:t>
            </w:r>
          </w:p>
        </w:tc>
        <w:tc>
          <w:tcPr>
            <w:tcW w:w="1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16</w:t>
            </w:r>
          </w:p>
        </w:tc>
        <w:tc>
          <w:tcPr>
            <w:tcW w:w="1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24</w:t>
            </w:r>
          </w:p>
        </w:tc>
        <w:tc>
          <w:tcPr>
            <w:tcW w:w="1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2</w:t>
            </w:r>
          </w:p>
        </w:tc>
        <w:tc>
          <w:tcPr>
            <w:tcW w:w="1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1</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97.7°</w:t>
            </w:r>
          </w:p>
        </w:tc>
      </w:tr>
      <w:tr>
        <w:trPr>
          <w:trHeight w:hRule="atLeast" w:val="420"/>
        </w:trPr>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1"/>
              </w:rPr>
            </w:pPr>
            <w:r>
              <w:rPr>
                <w:rFonts w:ascii="宋体" w:hAnsi="宋体" w:cs="宋体" w:eastAsia="宋体"/>
                <w:sz w:val="21"/>
                <w:color w:val="000000"/>
                <w:b w:val="off"/>
                <w:i w:val="off"/>
              </w:rPr>
              <w:t>中 度</w:t>
            </w:r>
          </w:p>
        </w:tc>
        <w:tc>
          <w:tcPr>
            <w:tcW w:w="1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1"/>
              </w:rPr>
            </w:pPr>
            <w:r>
              <w:rPr>
                <w:rFonts w:ascii="宋体" w:hAnsi="宋体" w:cs="宋体" w:eastAsia="宋体"/>
                <w:sz w:val="21"/>
                <w:color w:val="000000"/>
                <w:b w:val="off"/>
                <w:i w:val="off"/>
              </w:rPr>
              <w:t>32</w:t>
            </w:r>
          </w:p>
        </w:tc>
        <w:tc>
          <w:tcPr>
            <w:tcW w:w="1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1"/>
              </w:rPr>
            </w:pPr>
            <w:r>
              <w:rPr>
                <w:rFonts w:ascii="宋体" w:hAnsi="宋体" w:cs="宋体" w:eastAsia="宋体"/>
                <w:sz w:val="21"/>
                <w:color w:val="000000"/>
                <w:b w:val="off"/>
                <w:i w:val="off"/>
              </w:rPr>
              <w:t>12</w:t>
            </w:r>
          </w:p>
        </w:tc>
        <w:tc>
          <w:tcPr>
            <w:tcW w:w="1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1"/>
              </w:rPr>
            </w:pPr>
            <w:r>
              <w:rPr>
                <w:rFonts w:ascii="宋体" w:hAnsi="宋体" w:cs="宋体" w:eastAsia="宋体"/>
                <w:sz w:val="21"/>
                <w:color w:val="000000"/>
                <w:b w:val="off"/>
                <w:i w:val="off"/>
              </w:rPr>
              <w:t>13</w:t>
            </w:r>
          </w:p>
        </w:tc>
        <w:tc>
          <w:tcPr>
            <w:tcW w:w="1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1"/>
              </w:rPr>
            </w:pPr>
            <w:r>
              <w:rPr>
                <w:rFonts w:ascii="宋体" w:hAnsi="宋体" w:cs="宋体" w:eastAsia="宋体"/>
                <w:sz w:val="21"/>
                <w:color w:val="000000"/>
                <w:b w:val="off"/>
                <w:i w:val="off"/>
              </w:rPr>
              <w:t>4</w:t>
            </w:r>
          </w:p>
        </w:tc>
        <w:tc>
          <w:tcPr>
            <w:tcW w:w="1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1"/>
              </w:rPr>
            </w:pPr>
            <w:r>
              <w:rPr>
                <w:rFonts w:ascii="宋体" w:hAnsi="宋体" w:cs="宋体" w:eastAsia="宋体"/>
                <w:sz w:val="21"/>
                <w:color w:val="000000"/>
                <w:b w:val="off"/>
                <w:i w:val="off"/>
              </w:rPr>
              <w:t>3</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1"/>
              </w:rPr>
            </w:pPr>
            <w:r>
              <w:rPr>
                <w:rFonts w:ascii="宋体" w:hAnsi="宋体" w:cs="宋体" w:eastAsia="宋体"/>
                <w:sz w:val="21"/>
                <w:color w:val="000000"/>
                <w:b w:val="off"/>
                <w:i w:val="off"/>
              </w:rPr>
              <w:t>90.6°</w:t>
            </w:r>
          </w:p>
        </w:tc>
      </w:tr>
      <w:tr>
        <w:trPr>
          <w:trHeight w:hRule="atLeast" w:val="460"/>
        </w:trPr>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重 度</w:t>
            </w:r>
          </w:p>
        </w:tc>
        <w:tc>
          <w:tcPr>
            <w:tcW w:w="1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21</w:t>
            </w:r>
          </w:p>
        </w:tc>
        <w:tc>
          <w:tcPr>
            <w:tcW w:w="13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0</w:t>
            </w:r>
          </w:p>
        </w:tc>
        <w:tc>
          <w:tcPr>
            <w:tcW w:w="1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3</w:t>
            </w:r>
          </w:p>
        </w:tc>
        <w:tc>
          <w:tcPr>
            <w:tcW w:w="1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10</w:t>
            </w:r>
          </w:p>
        </w:tc>
        <w:tc>
          <w:tcPr>
            <w:tcW w:w="1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8</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62.0</w:t>
            </w:r>
          </w:p>
        </w:tc>
      </w:tr>
    </w:tbl>
    <w:p>
      <w:pPr>
        <w:wordWrap w:val="on"/>
        <w:autoSpaceDE w:val="off"/>
        <w:autoSpaceDN w:val="off"/>
        <w:spacing w:before="60" w:after="0" w:line="380" w:lineRule="atLeast"/>
        <w:ind w:left="980" w:right="0"/>
        <w:jc w:val="both"/>
        <w:textAlignment w:val="auto"/>
        <w:rPr>
          <w:sz w:val="24"/>
        </w:rPr>
      </w:pPr>
      <w:r>
        <w:rPr>
          <w:rFonts w:ascii="宋体" w:hAnsi="宋体" w:cs="宋体" w:eastAsia="宋体"/>
          <w:sz w:val="24"/>
          <w:color w:val="000000"/>
          <w:b w:val="off"/>
          <w:i w:val="off"/>
        </w:rPr>
        <w:t>注 与中度耳聋比较，*表示 P：&gt;0.05；与重度比较，*表示</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P&lt;0.05</w:t>
      </w:r>
    </w:p>
    <w:p>
      <w:pPr>
        <w:wordWrap w:val="on"/>
        <w:autoSpaceDE w:val="off"/>
        <w:autoSpaceDN w:val="off"/>
        <w:spacing w:before="200" w:after="0" w:line="400" w:lineRule="atLeast"/>
        <w:ind w:left="2360" w:right="0"/>
        <w:jc w:val="both"/>
        <w:textAlignment w:val="auto"/>
        <w:rPr>
          <w:sz w:val="24"/>
        </w:rPr>
      </w:pPr>
      <w:r>
        <w:rPr>
          <w:rFonts w:ascii="宋体" w:hAnsi="宋体" w:cs="宋体" w:eastAsia="宋体"/>
          <w:sz w:val="24"/>
          <w:color w:val="000000"/>
          <w:b w:val="off"/>
          <w:i w:val="off"/>
        </w:rPr>
        <w:t>表3</w:t>
      </w:r>
      <w:r>
        <w:rPr>
          <w:rFonts w:ascii="宋体" w:hAnsi="宋体" w:cs="宋体" w:eastAsia="宋体"/>
          <w:sz w:val="24"/>
        </w:rPr>
        <w:t xml:space="preserve">   </w:t>
      </w:r>
      <w:r>
        <w:rPr>
          <w:rFonts w:ascii="宋体" w:hAnsi="宋体" w:cs="宋体" w:eastAsia="宋体"/>
          <w:sz w:val="24"/>
          <w:color w:val="000000"/>
          <w:b w:val="off"/>
          <w:i w:val="off"/>
        </w:rPr>
        <w:t>耳三针组不同致病因素与疗效的关系</w:t>
      </w:r>
    </w:p>
    <w:p>
      <w:pPr>
        <w:wordWrap w:val="on"/>
        <w:spacing w:before="0" w:after="0" w:line="120" w:lineRule="exact"/>
        <w:ind w:left="0" w:right="0"/>
        <w:textAlignment w:val="auto"/>
      </w:pPr>
    </w:p>
    <w:tbl>
      <w:tblPr>
        <w:tblW w:w="0" w:type="auto"/>
        <w:jc w:val="start"/>
        <w:tblInd w:type="dxa" w:w="3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580"/>
        <w:gridCol w:w="1140"/>
        <w:gridCol w:w="1200"/>
        <w:gridCol w:w="1260"/>
        <w:gridCol w:w="1240"/>
        <w:gridCol w:w="1000"/>
        <w:gridCol w:w="1880"/>
      </w:tblGrid>
      <w:tr>
        <w:trPr>
          <w:trHeight w:hRule="atLeast" w:val="840"/>
        </w:trPr>
        <w:tc>
          <w:tcPr>
            <w:tcW w:w="3920" w:type="dxa"/>
            <w:gridSpan w:val="3"/>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rPr>
              <w:t>致病原因 耳 数(n)疮愈</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80" w:lineRule="atLeast"/>
              <w:ind w:left="0" w:right="0"/>
              <w:jc w:val="center"/>
              <w:textAlignment w:val="auto"/>
              <w:rPr>
                <w:sz w:val="21"/>
              </w:rPr>
            </w:pPr>
            <w:r>
              <w:rPr>
                <w:rFonts w:ascii="宋体" w:hAnsi="宋体" w:cs="宋体" w:eastAsia="宋体"/>
                <w:sz w:val="21"/>
                <w:color w:val="000000"/>
                <w:b w:val="off"/>
                <w:i w:val="off"/>
              </w:rPr>
              <w:t>显 效</w:t>
            </w:r>
          </w:p>
        </w:tc>
        <w:tc>
          <w:tcPr>
            <w:tcW w:w="1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80" w:lineRule="atLeast"/>
              <w:ind w:left="0" w:right="0"/>
              <w:jc w:val="center"/>
              <w:textAlignment w:val="auto"/>
              <w:rPr>
                <w:sz w:val="21"/>
              </w:rPr>
            </w:pPr>
            <w:r>
              <w:rPr>
                <w:rFonts w:ascii="宋体" w:hAnsi="宋体" w:cs="宋体" w:eastAsia="宋体"/>
                <w:sz w:val="21"/>
                <w:color w:val="000000"/>
                <w:b w:val="off"/>
                <w:i w:val="off"/>
              </w:rPr>
              <w:t>有 效</w:t>
            </w:r>
          </w:p>
        </w:tc>
        <w:tc>
          <w:tcPr>
            <w:tcW w:w="1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80" w:lineRule="atLeast"/>
              <w:ind w:left="0" w:right="0"/>
              <w:jc w:val="center"/>
              <w:textAlignment w:val="auto"/>
              <w:rPr>
                <w:sz w:val="24"/>
              </w:rPr>
            </w:pPr>
            <w:r>
              <w:rPr>
                <w:rFonts w:ascii="宋体" w:hAnsi="宋体" w:cs="宋体" w:eastAsia="宋体"/>
                <w:sz w:val="21"/>
                <w:color w:val="000000"/>
                <w:b w:val="off"/>
                <w:i w:val="off"/>
              </w:rPr>
              <w:t>无</w:t>
            </w:r>
            <w:r>
              <w:rPr>
                <w:rFonts w:ascii="宋体" w:hAnsi="宋体" w:cs="宋体" w:eastAsia="宋体"/>
                <w:sz w:val="24"/>
              </w:rPr>
              <w:t xml:space="preserve">  </w:t>
            </w:r>
            <w:r>
              <w:rPr>
                <w:rFonts w:ascii="宋体" w:hAnsi="宋体" w:cs="宋体" w:eastAsia="宋体"/>
                <w:sz w:val="21"/>
                <w:color w:val="000000"/>
                <w:b w:val="off"/>
                <w:i w:val="off"/>
              </w:rPr>
              <w:t>效</w:t>
            </w:r>
          </w:p>
        </w:tc>
        <w:tc>
          <w:tcPr>
            <w:tcW w:w="1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80" w:lineRule="atLeast"/>
              <w:ind w:left="0" w:right="0"/>
              <w:jc w:val="center"/>
              <w:textAlignment w:val="auto"/>
              <w:rPr>
                <w:sz w:val="21"/>
              </w:rPr>
            </w:pPr>
            <w:r>
              <w:rPr>
                <w:rFonts w:ascii="宋体" w:hAnsi="宋体" w:cs="宋体" w:eastAsia="宋体"/>
                <w:sz w:val="21"/>
                <w:color w:val="000000"/>
                <w:b w:val="off"/>
                <w:i w:val="off"/>
              </w:rPr>
              <w:t>总有效率(%)</w:t>
            </w:r>
          </w:p>
        </w:tc>
      </w:tr>
      <w:tr>
        <w:trPr>
          <w:trHeight w:hRule="atLeast" w:val="540"/>
        </w:trPr>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80" w:lineRule="atLeast"/>
              <w:ind w:left="0" w:right="0"/>
              <w:jc w:val="center"/>
              <w:textAlignment w:val="auto"/>
              <w:rPr>
                <w:sz w:val="21"/>
              </w:rPr>
            </w:pPr>
            <w:r>
              <w:rPr>
                <w:rFonts w:ascii="宋体" w:hAnsi="宋体" w:cs="宋体" w:eastAsia="宋体"/>
                <w:sz w:val="21"/>
                <w:color w:val="000000"/>
                <w:b w:val="off"/>
                <w:i w:val="off"/>
              </w:rPr>
              <w:t>药物中毒</w:t>
            </w:r>
          </w:p>
        </w:tc>
        <w:tc>
          <w:tcPr>
            <w:tcW w:w="1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80" w:lineRule="atLeast"/>
              <w:ind w:left="0" w:right="0"/>
              <w:jc w:val="both"/>
              <w:textAlignment w:val="auto"/>
              <w:rPr>
                <w:sz w:val="21"/>
              </w:rPr>
            </w:pPr>
            <w:r>
              <w:rPr>
                <w:rFonts w:ascii="宋体" w:hAnsi="宋体" w:cs="宋体" w:eastAsia="宋体"/>
                <w:sz w:val="21"/>
                <w:color w:val="000000"/>
                <w:b w:val="off"/>
                <w:i w:val="off"/>
              </w:rPr>
              <w:t>59</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80" w:lineRule="atLeast"/>
              <w:ind w:left="0" w:right="0"/>
              <w:jc w:val="center"/>
              <w:textAlignment w:val="auto"/>
              <w:rPr>
                <w:sz w:val="21"/>
              </w:rPr>
            </w:pPr>
            <w:r>
              <w:rPr>
                <w:rFonts w:ascii="宋体" w:hAnsi="宋体" w:cs="宋体" w:eastAsia="宋体"/>
                <w:sz w:val="21"/>
                <w:color w:val="000000"/>
                <w:b w:val="off"/>
                <w:i w:val="off"/>
              </w:rPr>
              <w:t>19</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80" w:lineRule="atLeast"/>
              <w:ind w:left="0" w:right="0"/>
              <w:jc w:val="center"/>
              <w:textAlignment w:val="auto"/>
              <w:rPr>
                <w:sz w:val="21"/>
              </w:rPr>
            </w:pPr>
            <w:r>
              <w:rPr>
                <w:rFonts w:ascii="宋体" w:hAnsi="宋体" w:cs="宋体" w:eastAsia="宋体"/>
                <w:sz w:val="21"/>
                <w:color w:val="000000"/>
                <w:b w:val="off"/>
                <w:i w:val="off"/>
              </w:rPr>
              <w:t>32</w:t>
            </w:r>
          </w:p>
        </w:tc>
        <w:tc>
          <w:tcPr>
            <w:tcW w:w="1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80" w:lineRule="atLeast"/>
              <w:ind w:left="0" w:right="0"/>
              <w:jc w:val="center"/>
              <w:textAlignment w:val="auto"/>
              <w:rPr>
                <w:sz w:val="21"/>
              </w:rPr>
            </w:pPr>
            <w:r>
              <w:rPr>
                <w:rFonts w:ascii="宋体" w:hAnsi="宋体" w:cs="宋体" w:eastAsia="宋体"/>
                <w:sz w:val="21"/>
                <w:color w:val="000000"/>
                <w:b w:val="off"/>
                <w:i w:val="off"/>
              </w:rPr>
              <w:t>5</w:t>
            </w:r>
          </w:p>
        </w:tc>
        <w:tc>
          <w:tcPr>
            <w:tcW w:w="1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80" w:lineRule="atLeast"/>
              <w:ind w:left="0" w:right="0"/>
              <w:jc w:val="center"/>
              <w:textAlignment w:val="auto"/>
              <w:rPr>
                <w:sz w:val="21"/>
              </w:rPr>
            </w:pPr>
            <w:r>
              <w:rPr>
                <w:rFonts w:ascii="宋体" w:hAnsi="宋体" w:cs="宋体" w:eastAsia="宋体"/>
                <w:sz w:val="21"/>
                <w:color w:val="000000"/>
                <w:b w:val="off"/>
                <w:i w:val="off"/>
              </w:rPr>
              <w:t>3</w:t>
            </w:r>
          </w:p>
        </w:tc>
        <w:tc>
          <w:tcPr>
            <w:tcW w:w="1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80" w:lineRule="atLeast"/>
              <w:ind w:left="0" w:right="0"/>
              <w:jc w:val="center"/>
              <w:textAlignment w:val="auto"/>
              <w:rPr>
                <w:sz w:val="21"/>
              </w:rPr>
            </w:pPr>
            <w:r>
              <w:rPr>
                <w:rFonts w:ascii="宋体" w:hAnsi="宋体" w:cs="宋体" w:eastAsia="宋体"/>
                <w:sz w:val="21"/>
                <w:color w:val="000000"/>
                <w:b w:val="off"/>
                <w:i w:val="off"/>
              </w:rPr>
              <w:t>94.9*</w:t>
            </w:r>
          </w:p>
        </w:tc>
      </w:tr>
      <w:tr>
        <w:trPr>
          <w:trHeight w:hRule="atLeast" w:val="840"/>
        </w:trPr>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1"/>
                <w:color w:val="000000"/>
                <w:b w:val="off"/>
                <w:i w:val="off"/>
              </w:rPr>
              <w:t>感</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染</w:t>
            </w:r>
          </w:p>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先天性聋</w:t>
            </w:r>
          </w:p>
        </w:tc>
        <w:tc>
          <w:tcPr>
            <w:tcW w:w="1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1"/>
              </w:rPr>
            </w:pPr>
            <w:r>
              <w:rPr>
                <w:rFonts w:ascii="宋体" w:hAnsi="宋体" w:cs="宋体" w:eastAsia="宋体"/>
                <w:sz w:val="21"/>
                <w:color w:val="000000"/>
                <w:b w:val="off"/>
                <w:i w:val="off"/>
              </w:rPr>
              <w:t>25</w:t>
            </w:r>
          </w:p>
          <w:p>
            <w:pPr>
              <w:wordWrap w:val="on"/>
              <w:autoSpaceDE w:val="off"/>
              <w:autoSpaceDN w:val="off"/>
              <w:spacing w:before="0" w:after="0" w:line="360" w:lineRule="atLeast"/>
              <w:ind w:left="0" w:right="0"/>
              <w:jc w:val="both"/>
              <w:textAlignment w:val="auto"/>
              <w:rPr>
                <w:sz w:val="21"/>
              </w:rPr>
            </w:pPr>
            <w:r>
              <w:rPr>
                <w:rFonts w:ascii="宋体" w:hAnsi="宋体" w:cs="宋体" w:eastAsia="宋体"/>
                <w:sz w:val="21"/>
                <w:color w:val="000000"/>
                <w:b w:val="off"/>
                <w:i w:val="off"/>
              </w:rPr>
              <w:t>12</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1"/>
              </w:rPr>
            </w:pPr>
            <w:r>
              <w:rPr>
                <w:rFonts w:ascii="宋体" w:hAnsi="宋体" w:cs="宋体" w:eastAsia="宋体"/>
                <w:sz w:val="21"/>
                <w:color w:val="000000"/>
                <w:b w:val="off"/>
                <w:i w:val="off"/>
              </w:rPr>
              <w:t>9</w:t>
            </w:r>
          </w:p>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0</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1"/>
              </w:rPr>
            </w:pPr>
            <w:r>
              <w:rPr>
                <w:rFonts w:ascii="宋体" w:hAnsi="宋体" w:cs="宋体" w:eastAsia="宋体"/>
                <w:sz w:val="21"/>
                <w:color w:val="000000"/>
                <w:b w:val="off"/>
                <w:i w:val="off"/>
              </w:rPr>
              <w:t>6</w:t>
            </w:r>
          </w:p>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2</w:t>
            </w:r>
          </w:p>
        </w:tc>
        <w:tc>
          <w:tcPr>
            <w:tcW w:w="12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1"/>
              </w:rPr>
            </w:pPr>
            <w:r>
              <w:rPr>
                <w:rFonts w:ascii="宋体" w:hAnsi="宋体" w:cs="宋体" w:eastAsia="宋体"/>
                <w:sz w:val="21"/>
                <w:color w:val="000000"/>
                <w:b w:val="off"/>
                <w:i w:val="off"/>
              </w:rPr>
              <w:t>7</w:t>
            </w:r>
          </w:p>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4</w:t>
            </w:r>
          </w:p>
        </w:tc>
        <w:tc>
          <w:tcPr>
            <w:tcW w:w="10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1"/>
              </w:rPr>
            </w:pPr>
            <w:r>
              <w:rPr>
                <w:rFonts w:ascii="宋体" w:hAnsi="宋体" w:cs="宋体" w:eastAsia="宋体"/>
                <w:sz w:val="21"/>
                <w:color w:val="000000"/>
                <w:b w:val="off"/>
                <w:i w:val="off"/>
              </w:rPr>
              <w:t>3</w:t>
            </w:r>
          </w:p>
          <w:p>
            <w:pPr>
              <w:wordWrap w:val="on"/>
              <w:autoSpaceDE w:val="off"/>
              <w:autoSpaceDN w:val="off"/>
              <w:spacing w:before="0" w:after="0" w:line="360" w:lineRule="atLeast"/>
              <w:ind w:left="0" w:right="0"/>
              <w:jc w:val="center"/>
              <w:textAlignment w:val="auto"/>
              <w:rPr>
                <w:sz w:val="21"/>
              </w:rPr>
            </w:pPr>
            <w:r>
              <w:rPr>
                <w:rFonts w:ascii="宋体" w:hAnsi="宋体" w:cs="宋体" w:eastAsia="宋体"/>
                <w:sz w:val="21"/>
                <w:color w:val="000000"/>
                <w:b w:val="off"/>
                <w:i w:val="off"/>
              </w:rPr>
              <w:t>6</w:t>
            </w:r>
          </w:p>
        </w:tc>
        <w:tc>
          <w:tcPr>
            <w:tcW w:w="1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1"/>
              </w:rPr>
            </w:pPr>
            <w:r>
              <w:rPr>
                <w:rFonts w:ascii="宋体" w:hAnsi="宋体" w:cs="宋体" w:eastAsia="宋体"/>
                <w:sz w:val="21"/>
                <w:color w:val="000000"/>
                <w:b w:val="off"/>
                <w:i w:val="off"/>
              </w:rPr>
              <w:t>88</w:t>
            </w:r>
          </w:p>
          <w:p>
            <w:pPr>
              <w:wordWrap w:val="on"/>
              <w:autoSpaceDE w:val="off"/>
              <w:autoSpaceDN w:val="off"/>
              <w:spacing w:before="0" w:after="0" w:line="380" w:lineRule="atLeast"/>
              <w:ind w:left="0" w:right="0"/>
              <w:jc w:val="center"/>
              <w:textAlignment w:val="auto"/>
              <w:rPr>
                <w:sz w:val="21"/>
              </w:rPr>
            </w:pPr>
            <w:r>
              <w:rPr>
                <w:rFonts w:ascii="宋体" w:hAnsi="宋体" w:cs="宋体" w:eastAsia="宋体"/>
                <w:sz w:val="21"/>
                <w:color w:val="000000"/>
                <w:b w:val="off"/>
                <w:i w:val="off"/>
              </w:rPr>
              <w:t>50</w:t>
            </w:r>
          </w:p>
        </w:tc>
      </w:tr>
    </w:tbl>
    <w:p>
      <w:pPr>
        <w:wordWrap w:val="on"/>
        <w:autoSpaceDE w:val="off"/>
        <w:autoSpaceDN w:val="off"/>
        <w:spacing w:before="120" w:after="0" w:line="350" w:lineRule="atLeast"/>
        <w:ind w:left="980" w:right="780"/>
        <w:jc w:val="both"/>
        <w:textAlignment w:val="auto"/>
        <w:rPr>
          <w:sz w:val="24"/>
        </w:rPr>
      </w:pPr>
      <w:r>
        <w:rPr>
          <w:rFonts w:ascii="宋体" w:hAnsi="宋体" w:cs="宋体" w:eastAsia="宋体"/>
          <w:sz w:val="24"/>
          <w:color w:val="000000"/>
          <w:b w:val="off"/>
          <w:i w:val="off"/>
        </w:rPr>
        <w:t>注 药物中毒性耳聋与感染性聋比较，*表示 P&gt;0.05；与先天性聋比较，*表示</w:t>
      </w:r>
      <w:r>
        <w:rPr>
          <w:rFonts w:ascii="宋体" w:hAnsi="宋体" w:cs="宋体" w:eastAsia="宋体"/>
          <w:sz w:val="24"/>
          <w:color w:val="000000"/>
          <w:b w:val="off"/>
          <w:i w:val="off"/>
        </w:rPr>
        <w:t>P&lt;0.05</w:t>
      </w:r>
      <w:r>
        <w:br w:type="page"/>
      </w:r>
    </w:p>
    <w:p>
      <w:pPr>
        <w:wordWrap w:val="on"/>
        <w:autoSpaceDE w:val="off"/>
        <w:autoSpaceDN w:val="off"/>
        <w:spacing w:before="500" w:after="0" w:line="360" w:lineRule="atLeast"/>
        <w:ind w:left="680" w:right="0"/>
        <w:jc w:val="both"/>
        <w:textAlignment w:val="auto"/>
        <w:rPr>
          <w:sz w:val="26"/>
        </w:rPr>
      </w:pPr>
      <w:r>
        <w:rPr>
          <w:rFonts w:ascii="宋体" w:hAnsi="宋体" w:cs="宋体" w:eastAsia="宋体"/>
          <w:sz w:val="26"/>
          <w:color w:val="000000"/>
          <w:b w:val="off"/>
          <w:i w:val="off"/>
        </w:rPr>
        <w:t>222 常见老年病针灸治疗</w:t>
      </w:r>
    </w:p>
    <w:p>
      <w:pPr>
        <w:wordWrap w:val="on"/>
        <w:autoSpaceDE w:val="off"/>
        <w:autoSpaceDN w:val="off"/>
        <w:spacing w:before="400" w:after="0" w:line="440" w:lineRule="atLeast"/>
        <w:ind w:left="500" w:right="700" w:firstLine="620"/>
        <w:jc w:val="both"/>
        <w:textAlignment w:val="auto"/>
        <w:rPr>
          <w:sz w:val="26"/>
        </w:rPr>
      </w:pPr>
      <w:r>
        <w:rPr>
          <w:rFonts w:ascii="宋体" w:hAnsi="宋体" w:cs="宋体" w:eastAsia="宋体"/>
          <w:sz w:val="26"/>
          <w:color w:val="000000"/>
          <w:b w:val="off"/>
          <w:i w:val="off"/>
        </w:rPr>
        <w:t>从表2、5可以看出：耳二针的疗效与耳聋的程度及致病原因有密切关</w:t>
      </w:r>
      <w:r>
        <w:rPr>
          <w:rFonts w:ascii="宋体" w:hAnsi="宋体" w:cs="宋体" w:eastAsia="宋体"/>
          <w:sz w:val="26"/>
          <w:color w:val="000000"/>
          <w:b w:val="off"/>
          <w:i w:val="off"/>
        </w:rPr>
        <w:t>系，轻、中度耳聋疗效较好，重度耳聋疗效较差，药毒性耳聋、感染性耳聋疗效</w:t>
      </w:r>
      <w:r>
        <w:rPr>
          <w:rFonts w:ascii="宋体" w:hAnsi="宋体" w:cs="宋体" w:eastAsia="宋体"/>
          <w:sz w:val="26"/>
          <w:color w:val="000000"/>
          <w:b w:val="off"/>
          <w:i w:val="off"/>
        </w:rPr>
        <w:t>较先天性聋疗效显著。</w:t>
      </w:r>
    </w:p>
    <w:p>
      <w:pPr>
        <w:wordWrap w:val="on"/>
        <w:autoSpaceDE w:val="off"/>
        <w:autoSpaceDN w:val="off"/>
        <w:spacing w:before="80" w:after="0" w:line="380" w:lineRule="atLeast"/>
        <w:ind w:left="1120" w:right="0"/>
        <w:jc w:val="both"/>
        <w:textAlignment w:val="auto"/>
        <w:rPr>
          <w:sz w:val="26"/>
        </w:rPr>
      </w:pPr>
      <w:r>
        <w:rPr>
          <w:rFonts w:ascii="宋体" w:hAnsi="宋体" w:cs="宋体" w:eastAsia="宋体"/>
          <w:sz w:val="26"/>
          <w:color w:val="000000"/>
          <w:b w:val="off"/>
          <w:i w:val="off"/>
        </w:rPr>
        <w:t>2.耳三针对神经性耳聋脑干听觉诱发电位的影响</w:t>
      </w:r>
    </w:p>
    <w:p>
      <w:pPr>
        <w:wordWrap w:val="on"/>
        <w:autoSpaceDE w:val="off"/>
        <w:autoSpaceDN w:val="off"/>
        <w:spacing w:before="20" w:after="0" w:line="436" w:lineRule="atLeast"/>
        <w:ind w:left="560" w:right="640" w:firstLine="560"/>
        <w:jc w:val="both"/>
        <w:textAlignment w:val="auto"/>
        <w:rPr>
          <w:sz w:val="26"/>
        </w:rPr>
      </w:pPr>
      <w:r>
        <w:rPr>
          <w:rFonts w:ascii="宋体" w:hAnsi="宋体" w:cs="宋体" w:eastAsia="宋体"/>
          <w:sz w:val="26"/>
          <w:color w:val="000000"/>
          <w:b w:val="off"/>
          <w:i w:val="off"/>
        </w:rPr>
        <w:t>脑干听觉诱发电位(BAEP)是脑干听通路的一种无损伤性电生理检查方</w:t>
      </w:r>
      <w:r>
        <w:rPr>
          <w:rFonts w:ascii="宋体" w:hAnsi="宋体" w:cs="宋体" w:eastAsia="宋体"/>
          <w:sz w:val="26"/>
          <w:color w:val="000000"/>
          <w:b w:val="off"/>
          <w:i w:val="off"/>
        </w:rPr>
        <w:t>法，能较准确、客观地反映听神经或脑干的功能，对各种神经耳聋的听力学定</w:t>
      </w:r>
      <w:r>
        <w:rPr>
          <w:rFonts w:ascii="宋体" w:hAnsi="宋体" w:cs="宋体" w:eastAsia="宋体"/>
          <w:sz w:val="26"/>
          <w:color w:val="000000"/>
          <w:b w:val="off"/>
          <w:i w:val="off"/>
        </w:rPr>
        <w:t>位诊断有一定意义。我们对有明确药物中毒所致的55例(93耳)作了BAEP</w:t>
      </w:r>
      <w:r>
        <w:rPr>
          <w:rFonts w:ascii="宋体" w:hAnsi="宋体" w:cs="宋体" w:eastAsia="宋体"/>
          <w:sz w:val="26"/>
        </w:rPr>
        <w:t xml:space="preserve"> </w:t>
      </w:r>
      <w:r>
        <w:rPr>
          <w:rFonts w:ascii="宋体" w:hAnsi="宋体" w:cs="宋体" w:eastAsia="宋体"/>
          <w:sz w:val="26"/>
          <w:color w:val="000000"/>
          <w:b w:val="off"/>
          <w:i w:val="off"/>
        </w:rPr>
        <w:t>测试，比较计刺治疗前后患者的BAEP变化情况及耳三针组与药物组的对比</w:t>
      </w:r>
      <w:r>
        <w:rPr>
          <w:rFonts w:ascii="宋体" w:hAnsi="宋体" w:cs="宋体" w:eastAsia="宋体"/>
          <w:sz w:val="26"/>
          <w:color w:val="000000"/>
          <w:b w:val="off"/>
          <w:i w:val="off"/>
        </w:rPr>
        <w:t>分析。结果如表1、表2所示。</w:t>
      </w:r>
    </w:p>
    <w:p>
      <w:pPr>
        <w:wordWrap w:val="on"/>
        <w:autoSpaceDE w:val="off"/>
        <w:autoSpaceDN w:val="off"/>
        <w:spacing w:before="160" w:after="0" w:line="560" w:lineRule="atLeast"/>
        <w:ind w:left="1600" w:right="0"/>
        <w:jc w:val="both"/>
        <w:textAlignment w:val="auto"/>
        <w:rPr>
          <w:sz w:val="30"/>
        </w:rPr>
      </w:pPr>
      <w:r>
        <w:rPr>
          <w:rFonts w:ascii="宋体" w:hAnsi="宋体" w:cs="宋体" w:eastAsia="宋体"/>
          <w:sz w:val="30"/>
          <w:color w:val="000000"/>
          <w:b w:val="off"/>
          <w:i w:val="off"/>
        </w:rPr>
        <w:t>表1 耳三针对药毒性耳聋ABR 阈值的影响(X±s)  (dB)</w:t>
      </w:r>
    </w:p>
    <w:p>
      <w:pPr>
        <w:wordWrap w:val="on"/>
        <w:spacing w:before="0" w:after="0" w:line="40" w:lineRule="exact"/>
        <w:ind w:left="0" w:right="0"/>
        <w:textAlignment w:val="auto"/>
      </w:pPr>
    </w:p>
    <w:tbl>
      <w:tblPr>
        <w:tblW w:w="0" w:type="auto"/>
        <w:jc w:val="start"/>
        <w:tblInd w:type="dxa" w:w="6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040"/>
        <w:gridCol w:w="1920"/>
        <w:gridCol w:w="2180"/>
        <w:gridCol w:w="1480"/>
        <w:gridCol w:w="1620"/>
      </w:tblGrid>
      <w:tr>
        <w:trPr>
          <w:trHeight w:hRule="atLeast" w:val="820"/>
        </w:trPr>
        <w:tc>
          <w:tcPr>
            <w:tcW w:w="2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组 别</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耳数(n)</w:t>
            </w:r>
          </w:p>
        </w:tc>
        <w:tc>
          <w:tcPr>
            <w:tcW w:w="2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阈 值</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t</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P</w:t>
            </w:r>
          </w:p>
        </w:tc>
      </w:tr>
      <w:tr>
        <w:trPr>
          <w:trHeight w:hRule="atLeast" w:val="460"/>
        </w:trPr>
        <w:tc>
          <w:tcPr>
            <w:tcW w:w="2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耳三针组</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59(35例)</w:t>
            </w:r>
          </w:p>
        </w:tc>
        <w:tc>
          <w:tcPr>
            <w:tcW w:w="2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-7.14-6.78</w:t>
            </w:r>
          </w:p>
        </w:tc>
        <w:tc>
          <w:tcPr>
            <w:tcW w:w="14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6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460"/>
        </w:trPr>
        <w:tc>
          <w:tcPr>
            <w:tcW w:w="2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药 物 组</w:t>
            </w:r>
          </w:p>
        </w:tc>
        <w:tc>
          <w:tcPr>
            <w:tcW w:w="19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31(20例)</w:t>
            </w:r>
          </w:p>
        </w:tc>
        <w:tc>
          <w:tcPr>
            <w:tcW w:w="2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56.02+8.36</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4.24</w:t>
            </w:r>
          </w:p>
        </w:tc>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&lt;_0.03</w:t>
            </w:r>
          </w:p>
        </w:tc>
      </w:tr>
    </w:tbl>
    <w:p>
      <w:pPr>
        <w:wordWrap w:val="on"/>
        <w:autoSpaceDE w:val="off"/>
        <w:autoSpaceDN w:val="off"/>
        <w:spacing w:before="220" w:after="0" w:line="420" w:lineRule="atLeast"/>
        <w:ind w:left="560" w:right="660" w:firstLine="560"/>
        <w:jc w:val="both"/>
        <w:textAlignment w:val="auto"/>
        <w:rPr>
          <w:sz w:val="26"/>
        </w:rPr>
      </w:pPr>
      <w:r>
        <w:rPr>
          <w:rFonts w:ascii="宋体" w:hAnsi="宋体" w:cs="宋体" w:eastAsia="宋体"/>
          <w:sz w:val="26"/>
          <w:color w:val="000000"/>
          <w:b w:val="off"/>
          <w:i w:val="off"/>
        </w:rPr>
        <w:t>表1表明，耳三针组患者的听阈值较药物组明显下降，提示耳三针对听觉</w:t>
      </w:r>
      <w:r>
        <w:rPr>
          <w:rFonts w:ascii="宋体" w:hAnsi="宋体" w:cs="宋体" w:eastAsia="宋体"/>
          <w:sz w:val="26"/>
          <w:color w:val="000000"/>
          <w:b w:val="off"/>
          <w:i w:val="off"/>
        </w:rPr>
        <w:t>系统的治疗作用明显优于药物组。</w:t>
      </w:r>
    </w:p>
    <w:p>
      <w:pPr>
        <w:wordWrap w:val="on"/>
        <w:autoSpaceDE w:val="off"/>
        <w:autoSpaceDN w:val="off"/>
        <w:spacing w:before="280" w:after="0" w:line="360" w:lineRule="atLeast"/>
        <w:ind w:left="1600" w:right="0"/>
        <w:jc w:val="both"/>
        <w:textAlignment w:val="auto"/>
        <w:rPr>
          <w:sz w:val="26"/>
        </w:rPr>
      </w:pPr>
      <w:r>
        <w:rPr>
          <w:rFonts w:ascii="宋体" w:hAnsi="宋体" w:cs="宋体" w:eastAsia="宋体"/>
          <w:sz w:val="26"/>
          <w:color w:val="000000"/>
          <w:b w:val="off"/>
          <w:i w:val="off"/>
        </w:rPr>
        <w:t>表2 耳三针对ABR潜伏期及波间期的影响(X±s)  (ms)</w:t>
      </w:r>
    </w:p>
    <w:p>
      <w:pPr>
        <w:wordWrap w:val="on"/>
        <w:spacing w:before="0" w:after="0" w:line="160" w:lineRule="exact"/>
        <w:ind w:left="0" w:right="0"/>
        <w:textAlignment w:val="auto"/>
      </w:pPr>
    </w:p>
    <w:tbl>
      <w:tblPr>
        <w:tblW w:w="0" w:type="auto"/>
        <w:jc w:val="start"/>
        <w:tblInd w:type="dxa" w:w="7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00"/>
        <w:gridCol w:w="640"/>
        <w:gridCol w:w="1180"/>
        <w:gridCol w:w="1200"/>
        <w:gridCol w:w="1200"/>
        <w:gridCol w:w="1200"/>
        <w:gridCol w:w="1180"/>
        <w:gridCol w:w="1080"/>
      </w:tblGrid>
      <w:tr>
        <w:trPr>
          <w:trHeight w:hRule="atLeast" w:val="960"/>
        </w:trPr>
        <w:tc>
          <w:tcPr>
            <w:tcW w:w="1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2"/>
                <w:color w:val="000000"/>
                <w:b w:val="off"/>
                <w:i w:val="off"/>
              </w:rPr>
              <w:t>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别</w:t>
            </w:r>
          </w:p>
        </w:tc>
        <w:tc>
          <w:tcPr>
            <w:tcW w:w="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耳数</w:t>
            </w:r>
          </w:p>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(n)</w:t>
            </w:r>
          </w:p>
        </w:tc>
        <w:tc>
          <w:tcPr>
            <w:tcW w:w="1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J</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Ⅱ</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T</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I~Ⅲ</w:t>
            </w:r>
          </w:p>
        </w:tc>
        <w:tc>
          <w:tcPr>
            <w:tcW w:w="1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2"/>
              </w:rPr>
            </w:pPr>
            <w:r>
              <w:rPr>
                <w:rFonts w:ascii="宋体" w:hAnsi="宋体" w:cs="宋体" w:eastAsia="宋体"/>
                <w:sz w:val="22"/>
                <w:color w:val="000000"/>
                <w:b w:val="off"/>
                <w:i w:val="off"/>
              </w:rPr>
              <w:t>Ⅲ~V</w:t>
            </w:r>
          </w:p>
        </w:tc>
        <w:tc>
          <w:tcPr>
            <w:tcW w:w="1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2"/>
              </w:rPr>
            </w:pPr>
            <w:r>
              <w:rPr>
                <w:rFonts w:ascii="宋体" w:hAnsi="宋体" w:cs="宋体" w:eastAsia="宋体"/>
                <w:sz w:val="22"/>
                <w:color w:val="000000"/>
                <w:b w:val="off"/>
                <w:i w:val="off"/>
              </w:rPr>
              <w:t>I~V</w:t>
            </w:r>
          </w:p>
        </w:tc>
      </w:tr>
      <w:tr>
        <w:trPr>
          <w:trHeight w:hRule="atLeast" w:val="520"/>
        </w:trPr>
        <w:tc>
          <w:tcPr>
            <w:tcW w:w="13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耳三针组</w:t>
            </w:r>
          </w:p>
        </w:tc>
        <w:tc>
          <w:tcPr>
            <w:tcW w:w="4220" w:type="dxa"/>
            <w:gridSpan w:val="4"/>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2"/>
              </w:rPr>
            </w:pPr>
            <w:r>
              <w:rPr>
                <w:rFonts w:ascii="宋体" w:hAnsi="宋体" w:cs="宋体" w:eastAsia="宋体"/>
                <w:sz w:val="22"/>
                <w:color w:val="000000"/>
                <w:b w:val="off"/>
                <w:i w:val="off"/>
              </w:rPr>
              <w:t>59 1.58τ0.08 2.96±0.25 5.4.±0.21</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2.02i0.13</w:t>
            </w:r>
          </w:p>
        </w:tc>
        <w:tc>
          <w:tcPr>
            <w:tcW w:w="1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2"/>
              </w:rPr>
            </w:pPr>
            <w:r>
              <w:rPr>
                <w:rFonts w:ascii="宋体" w:hAnsi="宋体" w:cs="宋体" w:eastAsia="宋体"/>
                <w:sz w:val="22"/>
                <w:color w:val="000000"/>
                <w:b w:val="off"/>
                <w:i w:val="off"/>
              </w:rPr>
              <w:t>1.73±0.22</w:t>
            </w:r>
          </w:p>
        </w:tc>
        <w:tc>
          <w:tcPr>
            <w:tcW w:w="1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2"/>
              </w:rPr>
            </w:pPr>
            <w:r>
              <w:rPr>
                <w:rFonts w:ascii="宋体" w:hAnsi="宋体" w:cs="宋体" w:eastAsia="宋体"/>
                <w:sz w:val="22"/>
                <w:color w:val="000000"/>
                <w:b w:val="off"/>
                <w:i w:val="off"/>
              </w:rPr>
              <w:t>L:08-0.25</w:t>
            </w:r>
          </w:p>
        </w:tc>
      </w:tr>
      <w:tr>
        <w:trPr>
          <w:trHeight w:hRule="atLeast" w:val="880"/>
        </w:trPr>
        <w:tc>
          <w:tcPr>
            <w:tcW w:w="1300" w:type="dxa"/>
            <w:tcBorders>
              <w:top w:val="nil" w:sz="0" w:space="0" w:color="auto"/>
              <w:left w:val="nil" w:sz="0" w:space="0" w:color="auto"/>
              <w:bottom w:val="nil" w:sz="0" w:space="0" w:color="auto"/>
              <w:right w:val="nil" w:sz="0" w:space="0" w:color="auto"/>
            </w:tcBorders>
          </w:tcPr>
          <w:p>
            <w:pPr>
              <w:wordWrap w:val="on"/>
              <w:autoSpaceDE w:val="off"/>
              <w:autoSpaceDN w:val="off"/>
              <w:spacing w:before="0" w:after="0" w:line="400" w:lineRule="atLeast"/>
              <w:ind w:left="0" w:right="0" w:firstLine="20"/>
              <w:jc w:val="both"/>
              <w:textAlignment w:val="auto"/>
              <w:rPr>
                <w:sz w:val="22"/>
              </w:rPr>
            </w:pPr>
            <w:r>
              <w:rPr>
                <w:rFonts w:ascii="宋体" w:hAnsi="宋体" w:cs="宋体" w:eastAsia="宋体"/>
                <w:sz w:val="22"/>
                <w:color w:val="000000"/>
                <w:b w:val="off"/>
                <w:i w:val="off"/>
              </w:rPr>
              <w:t>药 物 组 34</w:t>
            </w:r>
          </w:p>
          <w:p>
            <w:pPr>
              <w:wordWrap w:val="on"/>
              <w:autoSpaceDE w:val="off"/>
              <w:autoSpaceDN w:val="off"/>
              <w:spacing w:before="0" w:after="0" w:line="400" w:lineRule="atLeast"/>
              <w:ind w:left="0" w:right="0"/>
              <w:jc w:val="both"/>
              <w:textAlignment w:val="auto"/>
              <w:rPr>
                <w:sz w:val="24"/>
              </w:rPr>
            </w:pPr>
            <w:r>
              <w:rPr>
                <w:rFonts w:ascii="宋体" w:hAnsi="宋体" w:cs="宋体" w:eastAsia="宋体"/>
                <w:sz w:val="22"/>
                <w:color w:val="000000"/>
                <w:b w:val="off"/>
                <w:i w:val="off"/>
              </w:rPr>
              <w:t>P</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值</w:t>
            </w:r>
          </w:p>
        </w:tc>
        <w:tc>
          <w:tcPr>
            <w:tcW w:w="6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1180" w:type="dxa"/>
            <w:tcBorders>
              <w:top w:val="nil" w:sz="0" w:space="0" w:color="auto"/>
              <w:left w:val="nil" w:sz="0" w:space="0" w:color="auto"/>
              <w:bottom w:val="nil" w:sz="0" w:space="0" w:color="auto"/>
              <w:right w:val="nil" w:sz="0" w:space="0" w:color="auto"/>
            </w:tcBorders>
          </w:tcPr>
          <w:p>
            <w:pPr>
              <w:wordWrap w:val="on"/>
              <w:autoSpaceDE w:val="off"/>
              <w:autoSpaceDN w:val="off"/>
              <w:spacing w:before="0" w:after="0" w:line="420" w:lineRule="atLeast"/>
              <w:ind w:left="0" w:right="0"/>
              <w:jc w:val="both"/>
              <w:textAlignment w:val="auto"/>
              <w:rPr>
                <w:sz w:val="22"/>
              </w:rPr>
            </w:pPr>
            <w:r>
              <w:rPr>
                <w:rFonts w:ascii="宋体" w:hAnsi="宋体" w:cs="宋体" w:eastAsia="宋体"/>
                <w:sz w:val="22"/>
                <w:color w:val="000000"/>
                <w:b w:val="off"/>
                <w:i w:val="off"/>
              </w:rPr>
              <w:t>1.75±0.25 3.24·0.21</w:t>
            </w:r>
          </w:p>
          <w:p>
            <w:pPr>
              <w:wordWrap w:val="on"/>
              <w:autoSpaceDE w:val="off"/>
              <w:autoSpaceDN w:val="off"/>
              <w:spacing w:before="0" w:after="0" w:line="400" w:lineRule="atLeast"/>
              <w:ind w:left="0" w:right="0" w:firstLine="120"/>
              <w:jc w:val="both"/>
              <w:textAlignment w:val="auto"/>
              <w:rPr>
                <w:sz w:val="22"/>
              </w:rPr>
            </w:pPr>
            <w:r>
              <w:rPr>
                <w:rFonts w:ascii="宋体" w:hAnsi="宋体" w:cs="宋体" w:eastAsia="宋体"/>
                <w:sz w:val="22"/>
                <w:color w:val="000000"/>
                <w:b w:val="off"/>
                <w:i w:val="off"/>
              </w:rPr>
              <w:t>&lt;0.05</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2"/>
              </w:rPr>
            </w:pPr>
            <w:r>
              <w:rPr>
                <w:rFonts w:ascii="宋体" w:hAnsi="宋体" w:cs="宋体" w:eastAsia="宋体"/>
                <w:sz w:val="22"/>
                <w:color w:val="000000"/>
                <w:b w:val="off"/>
                <w:i w:val="off"/>
              </w:rPr>
              <w:t>&lt;0.05</w:t>
            </w:r>
          </w:p>
        </w:tc>
        <w:tc>
          <w:tcPr>
            <w:tcW w:w="1200" w:type="dxa"/>
            <w:tcBorders>
              <w:top w:val="nil" w:sz="0" w:space="0" w:color="auto"/>
              <w:left w:val="nil" w:sz="0" w:space="0" w:color="auto"/>
              <w:bottom w:val="nil" w:sz="0" w:space="0" w:color="auto"/>
              <w:right w:val="nil" w:sz="0" w:space="0" w:color="auto"/>
            </w:tcBorders>
          </w:tcPr>
          <w:p>
            <w:pPr>
              <w:wordWrap w:val="on"/>
              <w:autoSpaceDE w:val="off"/>
              <w:autoSpaceDN w:val="off"/>
              <w:spacing w:before="0" w:after="0" w:line="400" w:lineRule="atLeast"/>
              <w:ind w:left="0" w:right="0"/>
              <w:jc w:val="both"/>
              <w:textAlignment w:val="auto"/>
              <w:rPr>
                <w:sz w:val="22"/>
              </w:rPr>
            </w:pPr>
            <w:r>
              <w:rPr>
                <w:rFonts w:ascii="宋体" w:hAnsi="宋体" w:cs="宋体" w:eastAsia="宋体"/>
                <w:sz w:val="22"/>
                <w:color w:val="000000"/>
                <w:b w:val="off"/>
                <w:i w:val="off"/>
              </w:rPr>
              <w:t>5.80±0.27</w:t>
            </w:r>
          </w:p>
          <w:p>
            <w:pPr>
              <w:wordWrap w:val="on"/>
              <w:autoSpaceDE w:val="off"/>
              <w:autoSpaceDN w:val="off"/>
              <w:spacing w:before="0" w:after="0" w:line="400" w:lineRule="atLeast"/>
              <w:ind w:left="0" w:right="0" w:firstLine="280"/>
              <w:jc w:val="both"/>
              <w:textAlignment w:val="auto"/>
              <w:rPr>
                <w:sz w:val="22"/>
              </w:rPr>
            </w:pPr>
            <w:r>
              <w:rPr>
                <w:rFonts w:ascii="宋体" w:hAnsi="宋体" w:cs="宋体" w:eastAsia="宋体"/>
                <w:sz w:val="22"/>
                <w:color w:val="000000"/>
                <w:b w:val="off"/>
                <w:i w:val="off"/>
              </w:rPr>
              <w:t>&lt;0.05</w:t>
            </w:r>
          </w:p>
        </w:tc>
        <w:tc>
          <w:tcPr>
            <w:tcW w:w="1200" w:type="dxa"/>
            <w:tcBorders>
              <w:top w:val="nil" w:sz="0" w:space="0" w:color="auto"/>
              <w:left w:val="nil" w:sz="0" w:space="0" w:color="auto"/>
              <w:bottom w:val="nil" w:sz="0" w:space="0" w:color="auto"/>
              <w:right w:val="nil" w:sz="0" w:space="0" w:color="auto"/>
            </w:tcBorders>
          </w:tcPr>
          <w:p>
            <w:pPr>
              <w:wordWrap w:val="on"/>
              <w:autoSpaceDE w:val="off"/>
              <w:autoSpaceDN w:val="off"/>
              <w:spacing w:before="0" w:after="0" w:line="400" w:lineRule="atLeast"/>
              <w:ind w:left="0" w:right="0"/>
              <w:jc w:val="both"/>
              <w:textAlignment w:val="auto"/>
              <w:rPr>
                <w:sz w:val="22"/>
              </w:rPr>
            </w:pPr>
            <w:r>
              <w:rPr>
                <w:rFonts w:ascii="宋体" w:hAnsi="宋体" w:cs="宋体" w:eastAsia="宋体"/>
                <w:sz w:val="22"/>
                <w:color w:val="000000"/>
                <w:b w:val="off"/>
                <w:i w:val="off"/>
              </w:rPr>
              <w:t>2.20±0.28</w:t>
            </w:r>
          </w:p>
          <w:p>
            <w:pPr>
              <w:wordWrap w:val="on"/>
              <w:autoSpaceDE w:val="off"/>
              <w:autoSpaceDN w:val="off"/>
              <w:spacing w:before="0" w:after="0" w:line="400" w:lineRule="atLeast"/>
              <w:ind w:left="0" w:right="0" w:firstLine="240"/>
              <w:jc w:val="both"/>
              <w:textAlignment w:val="auto"/>
              <w:rPr>
                <w:sz w:val="22"/>
              </w:rPr>
            </w:pPr>
            <w:r>
              <w:rPr>
                <w:rFonts w:ascii="宋体" w:hAnsi="宋体" w:cs="宋体" w:eastAsia="宋体"/>
                <w:sz w:val="22"/>
                <w:color w:val="000000"/>
                <w:b w:val="off"/>
                <w:i w:val="off"/>
              </w:rPr>
              <w:t>&gt;0.05</w:t>
            </w:r>
          </w:p>
        </w:tc>
        <w:tc>
          <w:tcPr>
            <w:tcW w:w="1180" w:type="dxa"/>
            <w:tcBorders>
              <w:top w:val="nil" w:sz="0" w:space="0" w:color="auto"/>
              <w:left w:val="nil" w:sz="0" w:space="0" w:color="auto"/>
              <w:bottom w:val="nil" w:sz="0" w:space="0" w:color="auto"/>
              <w:right w:val="nil" w:sz="0" w:space="0" w:color="auto"/>
            </w:tcBorders>
          </w:tcPr>
          <w:p>
            <w:pPr>
              <w:wordWrap w:val="on"/>
              <w:autoSpaceDE w:val="off"/>
              <w:autoSpaceDN w:val="off"/>
              <w:spacing w:before="0" w:after="0" w:line="420" w:lineRule="atLeast"/>
              <w:ind w:left="0" w:right="0"/>
              <w:jc w:val="both"/>
              <w:textAlignment w:val="auto"/>
              <w:rPr>
                <w:sz w:val="22"/>
              </w:rPr>
            </w:pPr>
            <w:r>
              <w:rPr>
                <w:rFonts w:ascii="宋体" w:hAnsi="宋体" w:cs="宋体" w:eastAsia="宋体"/>
                <w:sz w:val="22"/>
                <w:color w:val="000000"/>
                <w:b w:val="off"/>
                <w:i w:val="off"/>
              </w:rPr>
              <w:t>1.85±0.20</w:t>
            </w:r>
          </w:p>
          <w:p>
            <w:pPr>
              <w:wordWrap w:val="on"/>
              <w:autoSpaceDE w:val="off"/>
              <w:autoSpaceDN w:val="off"/>
              <w:spacing w:before="0" w:after="0" w:line="400" w:lineRule="atLeast"/>
              <w:ind w:left="0" w:right="0" w:firstLine="200"/>
              <w:jc w:val="both"/>
              <w:textAlignment w:val="auto"/>
              <w:rPr>
                <w:sz w:val="22"/>
              </w:rPr>
            </w:pPr>
            <w:r>
              <w:rPr>
                <w:rFonts w:ascii="宋体" w:hAnsi="宋体" w:cs="宋体" w:eastAsia="宋体"/>
                <w:sz w:val="22"/>
                <w:color w:val="000000"/>
                <w:b w:val="off"/>
                <w:i w:val="off"/>
              </w:rPr>
              <w:t>&lt;0.05</w:t>
            </w:r>
          </w:p>
        </w:tc>
        <w:tc>
          <w:tcPr>
            <w:tcW w:w="1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2"/>
              </w:rPr>
            </w:pPr>
            <w:r>
              <w:rPr>
                <w:rFonts w:ascii="宋体" w:hAnsi="宋体" w:cs="宋体" w:eastAsia="宋体"/>
                <w:sz w:val="22"/>
                <w:color w:val="000000"/>
                <w:b w:val="off"/>
                <w:i w:val="off"/>
              </w:rPr>
              <w:t>4.12±0.28</w:t>
            </w:r>
          </w:p>
          <w:p>
            <w:pPr>
              <w:wordWrap w:val="on"/>
              <w:autoSpaceDE w:val="off"/>
              <w:autoSpaceDN w:val="off"/>
              <w:spacing w:before="0" w:after="0" w:line="400" w:lineRule="atLeast"/>
              <w:ind w:left="0" w:right="0"/>
              <w:jc w:val="both"/>
              <w:textAlignment w:val="auto"/>
              <w:rPr>
                <w:sz w:val="22"/>
              </w:rPr>
            </w:pPr>
            <w:r>
              <w:rPr>
                <w:rFonts w:ascii="宋体" w:hAnsi="宋体" w:cs="宋体" w:eastAsia="宋体"/>
                <w:sz w:val="22"/>
                <w:color w:val="000000"/>
                <w:b w:val="off"/>
                <w:i w:val="off"/>
              </w:rPr>
              <w:t>&gt;0.05</w:t>
            </w:r>
          </w:p>
        </w:tc>
      </w:tr>
    </w:tbl>
    <w:p>
      <w:pPr>
        <w:wordWrap w:val="on"/>
        <w:autoSpaceDE w:val="off"/>
        <w:autoSpaceDN w:val="off"/>
        <w:spacing w:before="180" w:after="0" w:line="440" w:lineRule="atLeast"/>
        <w:ind w:left="520" w:right="680" w:firstLine="600"/>
        <w:jc w:val="both"/>
        <w:textAlignment w:val="auto"/>
        <w:rPr>
          <w:sz w:val="26"/>
        </w:rPr>
      </w:pPr>
      <w:r>
        <w:rPr>
          <w:rFonts w:ascii="宋体" w:hAnsi="宋体" w:cs="宋体" w:eastAsia="宋体"/>
          <w:sz w:val="26"/>
          <w:color w:val="000000"/>
          <w:b w:val="off"/>
          <w:i w:val="off"/>
        </w:rPr>
        <w:t>表2可见：耳三针组Ⅰ、Ⅲ、Ⅴ波潜伏期同药物对照组比较，Ⅰ、Ⅲ、Ⅴ波</w:t>
      </w:r>
      <w:r>
        <w:rPr>
          <w:rFonts w:ascii="宋体" w:hAnsi="宋体" w:cs="宋体" w:eastAsia="宋体"/>
          <w:sz w:val="26"/>
          <w:color w:val="000000"/>
          <w:b w:val="off"/>
          <w:i w:val="off"/>
        </w:rPr>
        <w:t>潜伏期有显著性缩短(P&lt;0.05)，各波间期(Ⅰ~Ⅲ，Ⅰ~Ⅴ间期)无显著性差</w:t>
      </w:r>
      <w:r>
        <w:rPr>
          <w:rFonts w:ascii="宋体" w:hAnsi="宋体" w:cs="宋体" w:eastAsia="宋体"/>
          <w:sz w:val="26"/>
          <w:color w:val="000000"/>
          <w:b w:val="off"/>
          <w:i w:val="off"/>
        </w:rPr>
        <w:t>异(P&gt;0.05),而且~V波间期与药物组比较有显著性缩短(P&lt;0.05)。</w:t>
      </w:r>
    </w:p>
    <w:p>
      <w:pPr>
        <w:wordWrap w:val="on"/>
        <w:autoSpaceDE w:val="off"/>
        <w:autoSpaceDN w:val="off"/>
        <w:spacing w:before="40" w:after="0" w:line="420" w:lineRule="atLeast"/>
        <w:ind w:left="560" w:right="660" w:firstLine="560"/>
        <w:jc w:val="both"/>
        <w:textAlignment w:val="auto"/>
        <w:rPr>
          <w:sz w:val="26"/>
        </w:rPr>
      </w:pPr>
      <w:r>
        <w:rPr>
          <w:rFonts w:ascii="宋体" w:hAnsi="宋体" w:cs="宋体" w:eastAsia="宋体"/>
          <w:sz w:val="26"/>
          <w:color w:val="000000"/>
          <w:b w:val="off"/>
          <w:i w:val="off"/>
        </w:rPr>
        <w:t>综合上述，两表提示药毒性耳聋既有耳蜗损害，也有听中枢的损害，但仍</w:t>
      </w:r>
      <w:r>
        <w:rPr>
          <w:rFonts w:ascii="宋体" w:hAnsi="宋体" w:cs="宋体" w:eastAsia="宋体"/>
          <w:sz w:val="26"/>
          <w:color w:val="000000"/>
          <w:b w:val="off"/>
          <w:i w:val="off"/>
        </w:rPr>
        <w:t>以耳蜗的损害为主：耳三针在一定程度上可以改善听觉系统的功能，尤其是改</w:t>
      </w:r>
      <w:r>
        <w:rPr>
          <w:rFonts w:ascii="宋体" w:hAnsi="宋体" w:cs="宋体" w:eastAsia="宋体"/>
          <w:sz w:val="26"/>
          <w:color w:val="000000"/>
          <w:b w:val="off"/>
          <w:i w:val="off"/>
        </w:rPr>
        <w:t>善耳蜗的功能。</w:t>
      </w:r>
    </w:p>
    <w:p>
      <w:pPr>
        <w:wordWrap w:val="on"/>
        <w:autoSpaceDE w:val="off"/>
        <w:autoSpaceDN w:val="off"/>
        <w:spacing w:before="120" w:after="0" w:line="380" w:lineRule="atLeast"/>
        <w:ind w:left="1120" w:right="0"/>
        <w:jc w:val="both"/>
        <w:textAlignment w:val="auto"/>
        <w:rPr>
          <w:sz w:val="26"/>
        </w:rPr>
      </w:pPr>
      <w:r>
        <w:rPr>
          <w:rFonts w:ascii="宋体" w:hAnsi="宋体" w:cs="宋体" w:eastAsia="宋体"/>
          <w:sz w:val="26"/>
          <w:color w:val="000000"/>
          <w:b w:val="off"/>
          <w:i w:val="off"/>
        </w:rPr>
        <w:t>3.耳三针对豚鼠庆大霉素中毒性耳聋听觉脑干诱发电位的影响</w:t>
      </w:r>
    </w:p>
    <w:p>
      <w:pPr>
        <w:wordWrap w:val="on"/>
        <w:autoSpaceDE w:val="off"/>
        <w:autoSpaceDN w:val="off"/>
        <w:spacing w:before="60" w:after="0" w:line="380" w:lineRule="atLeast"/>
        <w:ind w:left="1120" w:right="0"/>
        <w:jc w:val="both"/>
        <w:textAlignment w:val="auto"/>
        <w:rPr>
          <w:sz w:val="26"/>
        </w:rPr>
      </w:pPr>
      <w:r>
        <w:rPr>
          <w:rFonts w:ascii="宋体" w:hAnsi="宋体" w:cs="宋体" w:eastAsia="宋体"/>
          <w:sz w:val="26"/>
          <w:color w:val="000000"/>
          <w:b w:val="off"/>
          <w:i w:val="off"/>
        </w:rPr>
        <w:t>(1)庆大霉素造模前后豚鼠ABR阈值的变化</w:t>
      </w:r>
      <w:r>
        <w:br w:type="page"/>
      </w:r>
    </w:p>
    <w:p>
      <w:pPr>
        <w:wordWrap w:val="on"/>
        <w:autoSpaceDE w:val="off"/>
        <w:autoSpaceDN w:val="off"/>
        <w:spacing w:before="480" w:after="0" w:line="360" w:lineRule="atLeast"/>
        <w:ind w:left="5040" w:right="0"/>
        <w:jc w:val="both"/>
        <w:textAlignment w:val="auto"/>
        <w:rPr>
          <w:sz w:val="24"/>
        </w:rPr>
      </w:pPr>
      <w:r>
        <w:rPr>
          <w:rFonts w:ascii="宋体" w:hAnsi="宋体" w:cs="宋体" w:eastAsia="宋体"/>
          <w:sz w:val="24"/>
          <w:color w:val="000000"/>
          <w:b w:val="off"/>
          <w:i w:val="off"/>
        </w:rPr>
        <w:t>下篇 各种老年疾病的针灸治疗 223</w:t>
      </w:r>
    </w:p>
    <w:p>
      <w:pPr>
        <w:wordWrap w:val="on"/>
        <w:autoSpaceDE w:val="off"/>
        <w:autoSpaceDN w:val="off"/>
        <w:spacing w:before="360" w:after="0" w:line="440" w:lineRule="atLeast"/>
        <w:ind w:left="600" w:right="560" w:firstLine="620"/>
        <w:jc w:val="both"/>
        <w:textAlignment w:val="auto"/>
        <w:rPr>
          <w:sz w:val="24"/>
        </w:rPr>
      </w:pPr>
      <w:r>
        <w:rPr>
          <w:rFonts w:ascii="宋体" w:hAnsi="宋体" w:cs="宋体" w:eastAsia="宋体"/>
          <w:sz w:val="24"/>
          <w:color w:val="000000"/>
          <w:b w:val="off"/>
          <w:i w:val="off"/>
        </w:rPr>
        <w:t>15只豚鼠在造模过程中有9只因病死亡，造模后与正常组ABR阈值比</w:t>
      </w:r>
      <w:r>
        <w:rPr>
          <w:rFonts w:ascii="宋体" w:hAnsi="宋体" w:cs="宋体" w:eastAsia="宋体"/>
          <w:sz w:val="24"/>
          <w:color w:val="000000"/>
          <w:b w:val="off"/>
          <w:i w:val="off"/>
        </w:rPr>
        <w:t>较，见表！。</w:t>
      </w:r>
    </w:p>
    <w:p>
      <w:pPr>
        <w:wordWrap w:val="on"/>
        <w:autoSpaceDE w:val="off"/>
        <w:autoSpaceDN w:val="off"/>
        <w:spacing w:before="120" w:after="0" w:line="560" w:lineRule="atLeast"/>
        <w:ind w:left="1220" w:right="0"/>
        <w:jc w:val="both"/>
        <w:textAlignment w:val="auto"/>
        <w:rPr>
          <w:sz w:val="30"/>
        </w:rPr>
      </w:pPr>
      <w:r>
        <w:rPr>
          <w:rFonts w:ascii="宋体" w:hAnsi="宋体" w:cs="宋体" w:eastAsia="宋体"/>
          <w:sz w:val="30"/>
          <w:color w:val="000000"/>
          <w:b w:val="off"/>
          <w:i w:val="off"/>
        </w:rPr>
        <w:t>表1</w:t>
      </w:r>
      <w:r>
        <w:rPr>
          <w:rFonts w:ascii="宋体" w:hAnsi="宋体" w:cs="宋体" w:eastAsia="宋体"/>
          <w:sz w:val="24"/>
        </w:rPr>
        <w:t xml:space="preserve">  </w:t>
      </w:r>
      <w:r>
        <w:rPr>
          <w:rFonts w:ascii="宋体" w:hAnsi="宋体" w:cs="宋体" w:eastAsia="宋体"/>
          <w:sz w:val="30"/>
          <w:color w:val="000000"/>
          <w:b w:val="off"/>
          <w:i w:val="off"/>
        </w:rPr>
        <w:t>正常组与造模组豚鼠ABR阈值比较(∑±s)  (dB)</w:t>
      </w:r>
    </w:p>
    <w:p>
      <w:pPr>
        <w:wordWrap w:val="on"/>
        <w:spacing w:before="0" w:after="0" w:line="20" w:lineRule="exact"/>
        <w:ind w:left="0" w:right="0"/>
        <w:textAlignment w:val="auto"/>
      </w:pPr>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00"/>
        <w:gridCol w:w="1880"/>
        <w:gridCol w:w="2180"/>
        <w:gridCol w:w="1600"/>
        <w:gridCol w:w="1800"/>
      </w:tblGrid>
      <w:tr>
        <w:trPr>
          <w:trHeight w:hRule="atLeast" w:val="740"/>
        </w:trPr>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红 别</w:t>
            </w:r>
          </w:p>
        </w:tc>
        <w:tc>
          <w:tcPr>
            <w:tcW w:w="1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耳数(n)</w:t>
            </w:r>
          </w:p>
        </w:tc>
        <w:tc>
          <w:tcPr>
            <w:tcW w:w="2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阀</w:t>
            </w:r>
            <w:r>
              <w:rPr>
                <w:rFonts w:ascii="宋体" w:hAnsi="宋体" w:cs="宋体" w:eastAsia="宋体"/>
                <w:sz w:val="24"/>
              </w:rPr>
              <w:t xml:space="preserve">    </w:t>
            </w:r>
            <w:r>
              <w:rPr>
                <w:rFonts w:ascii="宋体" w:hAnsi="宋体" w:cs="宋体" w:eastAsia="宋体"/>
                <w:sz w:val="24"/>
                <w:color w:val="000000"/>
                <w:b w:val="off"/>
                <w:i w:val="off"/>
              </w:rPr>
              <w:t>值</w:t>
            </w:r>
          </w:p>
        </w:tc>
        <w:tc>
          <w:tcPr>
            <w:tcW w:w="1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t</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P</w:t>
            </w:r>
          </w:p>
        </w:tc>
      </w:tr>
      <w:tr>
        <w:trPr>
          <w:trHeight w:hRule="atLeast" w:val="480"/>
        </w:trPr>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正常组</w:t>
            </w:r>
          </w:p>
        </w:tc>
        <w:tc>
          <w:tcPr>
            <w:tcW w:w="1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21(12只)</w:t>
            </w:r>
          </w:p>
        </w:tc>
        <w:tc>
          <w:tcPr>
            <w:tcW w:w="2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28.75-2.93</w:t>
            </w:r>
          </w:p>
        </w:tc>
        <w:tc>
          <w:tcPr>
            <w:tcW w:w="16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8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460"/>
        </w:trPr>
        <w:tc>
          <w:tcPr>
            <w:tcW w:w="19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造模组</w:t>
            </w:r>
          </w:p>
        </w:tc>
        <w:tc>
          <w:tcPr>
            <w:tcW w:w="1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72(36 只)</w:t>
            </w:r>
          </w:p>
        </w:tc>
        <w:tc>
          <w:tcPr>
            <w:tcW w:w="2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51.38-8.81</w:t>
            </w:r>
          </w:p>
        </w:tc>
        <w:tc>
          <w:tcPr>
            <w:tcW w:w="1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11.29</w:t>
            </w:r>
          </w:p>
        </w:tc>
        <w:tc>
          <w:tcPr>
            <w:tcW w:w="18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4"/>
              </w:rPr>
            </w:pPr>
            <w:r>
              <w:rPr>
                <w:rFonts w:ascii="宋体" w:hAnsi="宋体" w:cs="宋体" w:eastAsia="宋体"/>
                <w:sz w:val="24"/>
                <w:color w:val="000000"/>
                <w:b w:val="off"/>
                <w:i w:val="off"/>
              </w:rPr>
              <w:t>&lt;v. p01</w:t>
            </w:r>
          </w:p>
        </w:tc>
      </w:tr>
    </w:tbl>
    <w:p>
      <w:pPr>
        <w:wordWrap w:val="on"/>
        <w:autoSpaceDE w:val="off"/>
        <w:autoSpaceDN w:val="off"/>
        <w:spacing w:before="240" w:after="0" w:line="387" w:lineRule="atLeast"/>
        <w:ind w:left="660" w:right="540" w:firstLine="560"/>
        <w:jc w:val="both"/>
        <w:textAlignment w:val="auto"/>
        <w:rPr>
          <w:sz w:val="24"/>
        </w:rPr>
      </w:pPr>
      <w:r>
        <w:rPr>
          <w:rFonts w:ascii="宋体" w:hAnsi="宋体" w:cs="宋体" w:eastAsia="宋体"/>
          <w:sz w:val="24"/>
          <w:color w:val="000000"/>
          <w:b w:val="off"/>
          <w:i w:val="off"/>
        </w:rPr>
        <w:t>表1表明，造模组与正常组豚鼠ABR 阈值比较有非常显著性差异，经庆</w:t>
      </w:r>
      <w:r>
        <w:rPr>
          <w:rFonts w:ascii="宋体" w:hAnsi="宋体" w:cs="宋体" w:eastAsia="宋体"/>
          <w:sz w:val="24"/>
          <w:color w:val="000000"/>
          <w:b w:val="off"/>
          <w:i w:val="off"/>
        </w:rPr>
        <w:t>大霉素造模后豚鼠的ABR阈值显著提高，提示庆大霉素对豚鼠的听觉系统有</w:t>
      </w:r>
      <w:r>
        <w:rPr>
          <w:rFonts w:ascii="宋体" w:hAnsi="宋体" w:cs="宋体" w:eastAsia="宋体"/>
          <w:sz w:val="24"/>
          <w:color w:val="000000"/>
          <w:b w:val="off"/>
          <w:i w:val="off"/>
        </w:rPr>
        <w:t>明显的损害，说明动物模型成功。</w:t>
      </w:r>
    </w:p>
    <w:p>
      <w:pPr>
        <w:wordWrap w:val="on"/>
        <w:autoSpaceDE w:val="off"/>
        <w:autoSpaceDN w:val="off"/>
        <w:spacing w:before="100" w:after="0" w:line="320" w:lineRule="atLeast"/>
        <w:ind w:left="1220" w:right="0"/>
        <w:jc w:val="both"/>
        <w:textAlignment w:val="auto"/>
        <w:rPr>
          <w:sz w:val="24"/>
        </w:rPr>
      </w:pPr>
      <w:r>
        <w:rPr>
          <w:rFonts w:ascii="宋体" w:hAnsi="宋体" w:cs="宋体" w:eastAsia="宋体"/>
          <w:sz w:val="24"/>
          <w:color w:val="000000"/>
          <w:b w:val="off"/>
          <w:i w:val="off"/>
        </w:rPr>
        <w:t>造模组与正常组豚鼠各波潜伏期比较，见表2。</w:t>
      </w:r>
    </w:p>
    <w:p>
      <w:pPr>
        <w:wordWrap w:val="on"/>
        <w:autoSpaceDE w:val="off"/>
        <w:autoSpaceDN w:val="off"/>
        <w:spacing w:before="200" w:after="0" w:line="360" w:lineRule="atLeast"/>
        <w:ind w:left="1220" w:right="0"/>
        <w:jc w:val="both"/>
        <w:textAlignment w:val="auto"/>
        <w:rPr>
          <w:sz w:val="24"/>
        </w:rPr>
      </w:pPr>
      <w:r>
        <w:rPr>
          <w:rFonts w:ascii="宋体" w:hAnsi="宋体" w:cs="宋体" w:eastAsia="宋体"/>
          <w:sz w:val="24"/>
          <w:color w:val="000000"/>
          <w:b w:val="off"/>
          <w:i w:val="off"/>
        </w:rPr>
        <w:t>表2 造模组与正常组豚鼠各波潜伏期比较(X±s)  (ms)</w:t>
      </w:r>
    </w:p>
    <w:p>
      <w:pPr>
        <w:wordWrap w:val="on"/>
        <w:spacing w:before="0" w:after="0" w:line="80" w:lineRule="exact"/>
        <w:ind w:left="0" w:right="0"/>
        <w:textAlignment w:val="auto"/>
      </w:pPr>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520"/>
        <w:gridCol w:w="1540"/>
        <w:gridCol w:w="1860"/>
        <w:gridCol w:w="1680"/>
        <w:gridCol w:w="1760"/>
      </w:tblGrid>
      <w:tr>
        <w:trPr>
          <w:trHeight w:hRule="atLeast" w:val="780"/>
        </w:trPr>
        <w:tc>
          <w:tcPr>
            <w:tcW w:w="2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80" w:lineRule="atLeast"/>
              <w:ind w:left="0" w:right="0"/>
              <w:jc w:val="center"/>
              <w:textAlignment w:val="auto"/>
              <w:rPr>
                <w:sz w:val="24"/>
              </w:rPr>
            </w:pPr>
            <w:r>
              <w:rPr>
                <w:rFonts w:ascii="宋体" w:hAnsi="宋体" w:cs="宋体" w:eastAsia="宋体"/>
                <w:sz w:val="24"/>
                <w:color w:val="000000"/>
                <w:b w:val="off"/>
                <w:i w:val="off"/>
              </w:rPr>
              <w:t>组</w:t>
            </w:r>
            <w:r>
              <w:rPr>
                <w:rFonts w:ascii="宋体" w:hAnsi="宋体" w:cs="宋体" w:eastAsia="宋体"/>
                <w:sz w:val="24"/>
              </w:rPr>
              <w:t xml:space="preserve">  </w:t>
            </w:r>
            <w:r>
              <w:rPr>
                <w:rFonts w:ascii="宋体" w:hAnsi="宋体" w:cs="宋体" w:eastAsia="宋体"/>
                <w:sz w:val="24"/>
                <w:color w:val="000000"/>
                <w:b w:val="off"/>
                <w:i w:val="off"/>
              </w:rPr>
              <w:t>別</w:t>
            </w:r>
            <w:r>
              <w:rPr>
                <w:rFonts w:ascii="宋体" w:hAnsi="宋体" w:cs="宋体" w:eastAsia="宋体"/>
                <w:sz w:val="24"/>
              </w:rPr>
              <w:t xml:space="preserve">    </w:t>
            </w:r>
            <w:r>
              <w:rPr>
                <w:rFonts w:ascii="宋体" w:hAnsi="宋体" w:cs="宋体" w:eastAsia="宋体"/>
                <w:sz w:val="24"/>
                <w:color w:val="000000"/>
                <w:b w:val="off"/>
                <w:i w:val="off"/>
              </w:rPr>
              <w:t>耳数(n)</w:t>
            </w:r>
          </w:p>
        </w:tc>
        <w:tc>
          <w:tcPr>
            <w:tcW w:w="15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center"/>
              <w:textAlignment w:val="auto"/>
              <w:rPr>
                <w:sz w:val="24"/>
              </w:rPr>
            </w:pPr>
            <w:r>
              <w:rPr>
                <w:rFonts w:ascii="宋体" w:hAnsi="宋体" w:cs="宋体" w:eastAsia="宋体"/>
                <w:sz w:val="24"/>
                <w:color w:val="000000"/>
                <w:b w:val="off"/>
                <w:i w:val="off"/>
              </w:rPr>
              <w:t>I</w:t>
            </w:r>
          </w:p>
        </w:tc>
        <w:tc>
          <w:tcPr>
            <w:tcW w:w="1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center"/>
              <w:textAlignment w:val="auto"/>
              <w:rPr>
                <w:sz w:val="24"/>
              </w:rPr>
            </w:pPr>
            <w:r>
              <w:rPr>
                <w:rFonts w:ascii="宋体" w:hAnsi="宋体" w:cs="宋体" w:eastAsia="宋体"/>
                <w:sz w:val="24"/>
                <w:color w:val="000000"/>
                <w:b w:val="off"/>
                <w:i w:val="off"/>
              </w:rPr>
              <w:t>I</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center"/>
              <w:textAlignment w:val="auto"/>
              <w:rPr>
                <w:sz w:val="24"/>
              </w:rPr>
            </w:pPr>
            <w:r>
              <w:rPr>
                <w:rFonts w:ascii="宋体" w:hAnsi="宋体" w:cs="宋体" w:eastAsia="宋体"/>
                <w:sz w:val="24"/>
                <w:color w:val="000000"/>
                <w:b w:val="off"/>
                <w:i w:val="off"/>
              </w:rPr>
              <w:t>H</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center"/>
              <w:textAlignment w:val="auto"/>
              <w:rPr>
                <w:sz w:val="24"/>
              </w:rPr>
            </w:pPr>
            <w:r>
              <w:rPr>
                <w:rFonts w:ascii="宋体" w:hAnsi="宋体" w:cs="宋体" w:eastAsia="宋体"/>
                <w:sz w:val="24"/>
                <w:color w:val="000000"/>
                <w:b w:val="off"/>
                <w:i w:val="off"/>
              </w:rPr>
              <w:t>Ⅳ</w:t>
            </w:r>
          </w:p>
        </w:tc>
      </w:tr>
      <w:tr>
        <w:trPr>
          <w:trHeight w:hRule="atLeast" w:val="960"/>
        </w:trPr>
        <w:tc>
          <w:tcPr>
            <w:tcW w:w="2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4"/>
              </w:rPr>
            </w:pPr>
            <w:r>
              <w:rPr>
                <w:rFonts w:ascii="宋体" w:hAnsi="宋体" w:cs="宋体" w:eastAsia="宋体"/>
                <w:sz w:val="24"/>
                <w:color w:val="000000"/>
                <w:b w:val="off"/>
                <w:i w:val="off"/>
              </w:rPr>
              <w:t>正常组 21(12 只)</w:t>
            </w:r>
          </w:p>
          <w:p>
            <w:pPr>
              <w:wordWrap w:val="on"/>
              <w:autoSpaceDE w:val="off"/>
              <w:autoSpaceDN w:val="off"/>
              <w:spacing w:before="0" w:after="0" w:line="440" w:lineRule="atLeast"/>
              <w:ind w:left="0" w:right="0"/>
              <w:jc w:val="center"/>
              <w:textAlignment w:val="auto"/>
              <w:rPr>
                <w:sz w:val="24"/>
              </w:rPr>
            </w:pPr>
            <w:r>
              <w:rPr>
                <w:rFonts w:ascii="宋体" w:hAnsi="宋体" w:cs="宋体" w:eastAsia="宋体"/>
                <w:sz w:val="24"/>
                <w:color w:val="000000"/>
                <w:b w:val="off"/>
                <w:i w:val="off"/>
              </w:rPr>
              <w:t>造模组 72(36只)</w:t>
            </w:r>
          </w:p>
        </w:tc>
        <w:tc>
          <w:tcPr>
            <w:tcW w:w="1540" w:type="dxa"/>
            <w:tcBorders>
              <w:top w:val="nil" w:sz="0" w:space="0" w:color="auto"/>
              <w:left w:val="nil" w:sz="0" w:space="0" w:color="auto"/>
              <w:bottom w:val="nil" w:sz="0" w:space="0" w:color="auto"/>
              <w:right w:val="nil" w:sz="0" w:space="0" w:color="auto"/>
            </w:tcBorders>
          </w:tcPr>
          <w:p>
            <w:pPr>
              <w:wordWrap w:val="on"/>
              <w:autoSpaceDE w:val="off"/>
              <w:autoSpaceDN w:val="off"/>
              <w:spacing w:before="0" w:after="0" w:line="440" w:lineRule="atLeast"/>
              <w:ind w:left="0" w:right="0"/>
              <w:jc w:val="both"/>
              <w:textAlignment w:val="auto"/>
              <w:rPr>
                <w:sz w:val="24"/>
              </w:rPr>
            </w:pPr>
            <w:r>
              <w:rPr>
                <w:rFonts w:ascii="宋体" w:hAnsi="宋体" w:cs="宋体" w:eastAsia="宋体"/>
                <w:sz w:val="24"/>
                <w:color w:val="000000"/>
                <w:b w:val="off"/>
                <w:i w:val="off"/>
              </w:rPr>
              <w:t>1.68⊥0.61</w:t>
            </w:r>
          </w:p>
          <w:p>
            <w:pPr>
              <w:wordWrap w:val="on"/>
              <w:autoSpaceDE w:val="off"/>
              <w:autoSpaceDN w:val="off"/>
              <w:spacing w:before="0" w:after="0" w:line="440" w:lineRule="atLeast"/>
              <w:ind w:left="0" w:right="0"/>
              <w:jc w:val="both"/>
              <w:textAlignment w:val="auto"/>
              <w:rPr>
                <w:sz w:val="24"/>
              </w:rPr>
            </w:pPr>
            <w:r>
              <w:rPr>
                <w:rFonts w:ascii="宋体" w:hAnsi="宋体" w:cs="宋体" w:eastAsia="宋体"/>
                <w:sz w:val="24"/>
                <w:color w:val="000000"/>
                <w:b w:val="off"/>
                <w:i w:val="off"/>
              </w:rPr>
              <w:t>1.85+0.11*</w:t>
            </w:r>
          </w:p>
        </w:tc>
        <w:tc>
          <w:tcPr>
            <w:tcW w:w="1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4"/>
              </w:rPr>
            </w:pPr>
            <w:r>
              <w:rPr>
                <w:rFonts w:ascii="宋体" w:hAnsi="宋体" w:cs="宋体" w:eastAsia="宋体"/>
                <w:sz w:val="24"/>
                <w:color w:val="000000"/>
                <w:b w:val="off"/>
                <w:i w:val="off"/>
              </w:rPr>
              <w:t>2.61⊥0.15</w:t>
            </w:r>
          </w:p>
          <w:p>
            <w:pPr>
              <w:wordWrap w:val="on"/>
              <w:autoSpaceDE w:val="off"/>
              <w:autoSpaceDN w:val="off"/>
              <w:spacing w:before="0" w:after="0" w:line="440" w:lineRule="atLeast"/>
              <w:ind w:left="0" w:right="0"/>
              <w:jc w:val="center"/>
              <w:textAlignment w:val="auto"/>
              <w:rPr>
                <w:sz w:val="24"/>
              </w:rPr>
            </w:pPr>
            <w:r>
              <w:rPr>
                <w:rFonts w:ascii="宋体" w:hAnsi="宋体" w:cs="宋体" w:eastAsia="宋体"/>
                <w:sz w:val="24"/>
                <w:color w:val="000000"/>
                <w:b w:val="off"/>
                <w:i w:val="off"/>
              </w:rPr>
              <w:t>2.88+0.16·· 3.35±0.20**</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center"/>
              <w:textAlignment w:val="auto"/>
              <w:rPr>
                <w:sz w:val="24"/>
              </w:rPr>
            </w:pPr>
            <w:r>
              <w:rPr>
                <w:rFonts w:ascii="宋体" w:hAnsi="宋体" w:cs="宋体" w:eastAsia="宋体"/>
                <w:sz w:val="24"/>
                <w:color w:val="000000"/>
                <w:b w:val="off"/>
                <w:i w:val="off"/>
              </w:rPr>
              <w:t>2.98+0.12</w:t>
            </w:r>
          </w:p>
        </w:tc>
        <w:tc>
          <w:tcPr>
            <w:tcW w:w="17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4"/>
              </w:rPr>
            </w:pPr>
            <w:r>
              <w:rPr>
                <w:rFonts w:ascii="宋体" w:hAnsi="宋体" w:cs="宋体" w:eastAsia="宋体"/>
                <w:sz w:val="24"/>
                <w:color w:val="000000"/>
                <w:b w:val="off"/>
                <w:i w:val="off"/>
              </w:rPr>
              <w:t>4.25-10.23</w:t>
            </w:r>
          </w:p>
          <w:p>
            <w:pPr>
              <w:wordWrap w:val="on"/>
              <w:autoSpaceDE w:val="off"/>
              <w:autoSpaceDN w:val="off"/>
              <w:spacing w:before="0" w:after="0" w:line="420" w:lineRule="atLeast"/>
              <w:ind w:left="0" w:right="0"/>
              <w:jc w:val="center"/>
              <w:textAlignment w:val="auto"/>
              <w:rPr>
                <w:sz w:val="24"/>
              </w:rPr>
            </w:pPr>
            <w:r>
              <w:rPr>
                <w:rFonts w:ascii="宋体" w:hAnsi="宋体" w:cs="宋体" w:eastAsia="宋体"/>
                <w:sz w:val="24"/>
                <w:color w:val="000000"/>
                <w:b w:val="off"/>
                <w:i w:val="off"/>
              </w:rPr>
              <w:t>1.68±0.35..</w:t>
            </w:r>
          </w:p>
        </w:tc>
      </w:tr>
    </w:tbl>
    <w:p>
      <w:pPr>
        <w:wordWrap w:val="on"/>
        <w:autoSpaceDE w:val="off"/>
        <w:autoSpaceDN w:val="off"/>
        <w:spacing w:before="20" w:after="0" w:line="360" w:lineRule="atLeast"/>
        <w:ind w:left="1220" w:right="0"/>
        <w:jc w:val="both"/>
        <w:textAlignment w:val="auto"/>
        <w:rPr>
          <w:sz w:val="24"/>
        </w:rPr>
      </w:pPr>
      <w:r>
        <w:rPr>
          <w:rFonts w:ascii="宋体" w:hAnsi="宋体" w:cs="宋体" w:eastAsia="宋体"/>
          <w:sz w:val="24"/>
          <w:color w:val="000000"/>
          <w:b w:val="off"/>
          <w:i w:val="off"/>
        </w:rPr>
        <w:t>注 造模组与正常组比较、×表示 P&lt;0.05: *×表示 P&lt;0.01</w:t>
      </w:r>
    </w:p>
    <w:p>
      <w:pPr>
        <w:wordWrap w:val="on"/>
        <w:autoSpaceDE w:val="off"/>
        <w:autoSpaceDN w:val="off"/>
        <w:spacing w:before="120" w:after="0" w:line="400" w:lineRule="atLeast"/>
        <w:ind w:left="660" w:right="580" w:firstLine="560"/>
        <w:jc w:val="both"/>
        <w:textAlignment w:val="auto"/>
        <w:rPr>
          <w:sz w:val="24"/>
        </w:rPr>
      </w:pPr>
      <w:r>
        <w:rPr>
          <w:rFonts w:ascii="宋体" w:hAnsi="宋体" w:cs="宋体" w:eastAsia="宋体"/>
          <w:sz w:val="24"/>
          <w:color w:val="000000"/>
          <w:b w:val="off"/>
          <w:i w:val="off"/>
        </w:rPr>
        <w:t>从表2可以看出，造模组各波潜伏期均较正常组明显延长，具有统计学意</w:t>
      </w:r>
      <w:r>
        <w:rPr>
          <w:rFonts w:ascii="宋体" w:hAnsi="宋体" w:cs="宋体" w:eastAsia="宋体"/>
          <w:sz w:val="24"/>
          <w:color w:val="000000"/>
          <w:b w:val="off"/>
          <w:i w:val="off"/>
        </w:rPr>
        <w:t>义，说明庆大霉素不仅损害耳蜗，同时也损害听觉中枢，但仍以损害耳蜗为主。</w:t>
      </w:r>
    </w:p>
    <w:p>
      <w:pPr>
        <w:wordWrap w:val="on"/>
        <w:autoSpaceDE w:val="off"/>
        <w:autoSpaceDN w:val="off"/>
        <w:spacing w:before="100" w:after="0" w:line="320" w:lineRule="atLeast"/>
        <w:ind w:left="1220" w:right="0"/>
        <w:jc w:val="both"/>
        <w:textAlignment w:val="auto"/>
        <w:rPr>
          <w:sz w:val="24"/>
        </w:rPr>
      </w:pPr>
      <w:r>
        <w:rPr>
          <w:rFonts w:ascii="宋体" w:hAnsi="宋体" w:cs="宋体" w:eastAsia="宋体"/>
          <w:sz w:val="24"/>
          <w:color w:val="000000"/>
          <w:b w:val="off"/>
          <w:i w:val="off"/>
        </w:rPr>
        <w:t>(2)耳三针对模型动物 ABR 阈值的影响</w:t>
      </w:r>
    </w:p>
    <w:p>
      <w:pPr>
        <w:wordWrap w:val="on"/>
        <w:autoSpaceDE w:val="off"/>
        <w:autoSpaceDN w:val="off"/>
        <w:spacing w:before="20" w:after="0" w:line="400" w:lineRule="atLeast"/>
        <w:ind w:left="660" w:right="580" w:firstLine="560"/>
        <w:jc w:val="both"/>
        <w:textAlignment w:val="auto"/>
        <w:rPr>
          <w:sz w:val="24"/>
        </w:rPr>
      </w:pPr>
      <w:r>
        <w:rPr>
          <w:rFonts w:ascii="宋体" w:hAnsi="宋体" w:cs="宋体" w:eastAsia="宋体"/>
          <w:sz w:val="24"/>
          <w:color w:val="000000"/>
          <w:b w:val="off"/>
          <w:i w:val="off"/>
        </w:rPr>
        <w:t>36只造模成功的豚鼠随机分为耳三针组、药物组、模型组各12只，治疗</w:t>
      </w:r>
      <w:r>
        <w:rPr>
          <w:rFonts w:ascii="宋体" w:hAnsi="宋体" w:cs="宋体" w:eastAsia="宋体"/>
          <w:sz w:val="24"/>
          <w:color w:val="000000"/>
          <w:b w:val="off"/>
          <w:i w:val="off"/>
        </w:rPr>
        <w:t>过程中耳三针组因病死亡2只，模型组死亡1只，药物组死亡3只，治疗后各</w:t>
      </w:r>
      <w:r>
        <w:rPr>
          <w:rFonts w:ascii="宋体" w:hAnsi="宋体" w:cs="宋体" w:eastAsia="宋体"/>
          <w:sz w:val="24"/>
          <w:color w:val="000000"/>
          <w:b w:val="off"/>
          <w:i w:val="off"/>
        </w:rPr>
        <w:t>组豚鼠ABR阈值组间比较结果见表3、表1。</w:t>
      </w:r>
    </w:p>
    <w:p>
      <w:pPr>
        <w:wordWrap w:val="on"/>
        <w:autoSpaceDE w:val="off"/>
        <w:autoSpaceDN w:val="off"/>
        <w:spacing w:before="80" w:after="0" w:line="560" w:lineRule="atLeast"/>
        <w:ind w:left="1220" w:right="0"/>
        <w:jc w:val="both"/>
        <w:textAlignment w:val="auto"/>
        <w:rPr>
          <w:sz w:val="30"/>
        </w:rPr>
      </w:pPr>
      <w:r>
        <w:rPr>
          <w:rFonts w:ascii="宋体" w:hAnsi="宋体" w:cs="宋体" w:eastAsia="宋体"/>
          <w:sz w:val="30"/>
          <w:color w:val="000000"/>
          <w:b w:val="off"/>
          <w:i w:val="off"/>
        </w:rPr>
        <w:t>表3 各组豚鼠治疗后ABR阈值组间比较(X±s)  (dB)</w:t>
      </w:r>
    </w:p>
    <w:tbl>
      <w:tblPr>
        <w:tblW w:w="0" w:type="auto"/>
        <w:jc w:val="start"/>
        <w:tblInd w:type="dxa" w:w="4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100"/>
        <w:gridCol w:w="2860"/>
        <w:gridCol w:w="3360"/>
      </w:tblGrid>
      <w:tr>
        <w:trPr>
          <w:trHeight w:hRule="atLeast" w:val="800"/>
        </w:trPr>
        <w:tc>
          <w:tcPr>
            <w:tcW w:w="3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组 别</w:t>
            </w:r>
          </w:p>
        </w:tc>
        <w:tc>
          <w:tcPr>
            <w:tcW w:w="2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耳 数(n)</w:t>
            </w:r>
          </w:p>
        </w:tc>
        <w:tc>
          <w:tcPr>
            <w:tcW w:w="3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阈</w:t>
            </w:r>
            <w:r>
              <w:rPr>
                <w:rFonts w:ascii="宋体" w:hAnsi="宋体" w:cs="宋体" w:eastAsia="宋体"/>
                <w:sz w:val="24"/>
              </w:rPr>
              <w:t xml:space="preserve">    </w:t>
            </w:r>
            <w:r>
              <w:rPr>
                <w:rFonts w:ascii="宋体" w:hAnsi="宋体" w:cs="宋体" w:eastAsia="宋体"/>
                <w:sz w:val="24"/>
                <w:color w:val="000000"/>
                <w:b w:val="off"/>
                <w:i w:val="off"/>
              </w:rPr>
              <w:t>值</w:t>
            </w:r>
          </w:p>
        </w:tc>
      </w:tr>
      <w:tr>
        <w:trPr>
          <w:trHeight w:hRule="atLeast" w:val="500"/>
        </w:trPr>
        <w:tc>
          <w:tcPr>
            <w:tcW w:w="3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正 常组</w:t>
            </w:r>
          </w:p>
        </w:tc>
        <w:tc>
          <w:tcPr>
            <w:tcW w:w="2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20(10只)</w:t>
            </w:r>
          </w:p>
        </w:tc>
        <w:tc>
          <w:tcPr>
            <w:tcW w:w="3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29.34-3.16</w:t>
            </w:r>
          </w:p>
        </w:tc>
      </w:tr>
      <w:tr>
        <w:trPr>
          <w:trHeight w:hRule="atLeast" w:val="440"/>
        </w:trPr>
        <w:tc>
          <w:tcPr>
            <w:tcW w:w="3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模 型 组</w:t>
            </w:r>
          </w:p>
        </w:tc>
        <w:tc>
          <w:tcPr>
            <w:tcW w:w="2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22(11只)</w:t>
            </w:r>
          </w:p>
        </w:tc>
        <w:tc>
          <w:tcPr>
            <w:tcW w:w="3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54.92ㅜ9.33**</w:t>
            </w:r>
          </w:p>
        </w:tc>
      </w:tr>
      <w:tr>
        <w:trPr>
          <w:trHeight w:hRule="atLeast" w:val="460"/>
        </w:trPr>
        <w:tc>
          <w:tcPr>
            <w:tcW w:w="3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药 物组</w:t>
            </w:r>
          </w:p>
        </w:tc>
        <w:tc>
          <w:tcPr>
            <w:tcW w:w="2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18(9只)</w:t>
            </w:r>
          </w:p>
        </w:tc>
        <w:tc>
          <w:tcPr>
            <w:tcW w:w="3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52.45于8.19</w:t>
            </w:r>
          </w:p>
        </w:tc>
      </w:tr>
      <w:tr>
        <w:trPr>
          <w:trHeight w:hRule="atLeast" w:val="480"/>
        </w:trPr>
        <w:tc>
          <w:tcPr>
            <w:tcW w:w="3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耳_针组</w:t>
            </w:r>
          </w:p>
        </w:tc>
        <w:tc>
          <w:tcPr>
            <w:tcW w:w="28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20(10只)</w:t>
            </w:r>
          </w:p>
        </w:tc>
        <w:tc>
          <w:tcPr>
            <w:tcW w:w="3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40.18+5.26**</w:t>
            </w:r>
          </w:p>
        </w:tc>
      </w:tr>
    </w:tbl>
    <w:p>
      <w:pPr>
        <w:wordWrap w:val="on"/>
        <w:autoSpaceDE w:val="off"/>
        <w:autoSpaceDN w:val="off"/>
        <w:spacing w:before="360" w:after="0" w:line="360" w:lineRule="atLeast"/>
        <w:ind w:left="1220" w:right="0"/>
        <w:jc w:val="both"/>
        <w:textAlignment w:val="auto"/>
        <w:rPr>
          <w:sz w:val="24"/>
        </w:rPr>
      </w:pPr>
      <w:r>
        <w:rPr>
          <w:rFonts w:ascii="宋体" w:hAnsi="宋体" w:cs="宋体" w:eastAsia="宋体"/>
          <w:sz w:val="24"/>
          <w:color w:val="000000"/>
          <w:b w:val="off"/>
          <w:i w:val="off"/>
        </w:rPr>
        <w:t>示 P&lt;0.01;耳三针组与药物组比较,△表示 P&lt;0.05</w:t>
      </w:r>
      <w:r>
        <w:br w:type="page"/>
      </w:r>
    </w:p>
    <w:p>
      <w:pPr>
        <w:wordWrap w:val="on"/>
        <w:autoSpaceDE w:val="off"/>
        <w:autoSpaceDN w:val="off"/>
        <w:spacing w:before="560" w:after="0" w:line="320" w:lineRule="atLeast"/>
        <w:ind w:left="940" w:right="0"/>
        <w:jc w:val="both"/>
        <w:textAlignment w:val="auto"/>
        <w:rPr>
          <w:sz w:val="25"/>
        </w:rPr>
      </w:pPr>
      <w:r>
        <w:rPr>
          <w:rFonts w:ascii="宋体" w:hAnsi="宋体" w:cs="宋体" w:eastAsia="宋体"/>
          <w:sz w:val="25"/>
          <w:color w:val="000000"/>
          <w:b w:val="off"/>
          <w:i w:val="off"/>
        </w:rPr>
        <w:t>224 常见老年病针灸治疗</w:t>
      </w:r>
    </w:p>
    <w:p>
      <w:pPr>
        <w:wordWrap w:val="on"/>
        <w:autoSpaceDE w:val="off"/>
        <w:autoSpaceDN w:val="off"/>
        <w:spacing w:before="400" w:after="0" w:line="447" w:lineRule="atLeast"/>
        <w:ind w:left="340" w:right="820" w:firstLine="600"/>
        <w:jc w:val="both"/>
        <w:textAlignment w:val="auto"/>
        <w:rPr>
          <w:sz w:val="25"/>
        </w:rPr>
      </w:pPr>
      <w:r>
        <w:rPr>
          <w:rFonts w:ascii="宋体" w:hAnsi="宋体" w:cs="宋体" w:eastAsia="宋体"/>
          <w:sz w:val="25"/>
          <w:color w:val="000000"/>
          <w:b w:val="off"/>
          <w:i w:val="off"/>
        </w:rPr>
        <w:t>从表3可见：模型组与正常组比较，P&lt;0.001，具有非常显著性差异，说</w:t>
      </w:r>
      <w:r>
        <w:rPr>
          <w:rFonts w:ascii="宋体" w:hAnsi="宋体" w:cs="宋体" w:eastAsia="宋体"/>
          <w:sz w:val="25"/>
          <w:color w:val="000000"/>
          <w:b w:val="off"/>
          <w:i w:val="off"/>
        </w:rPr>
        <w:t>明庆大霉素造模后，实验动物的听觉系统受到严重损害。耳三针组与模型组</w:t>
      </w:r>
      <w:r>
        <w:rPr>
          <w:rFonts w:ascii="宋体" w:hAnsi="宋体" w:cs="宋体" w:eastAsia="宋体"/>
          <w:sz w:val="25"/>
          <w:color w:val="000000"/>
          <w:b w:val="off"/>
          <w:i w:val="off"/>
        </w:rPr>
        <w:t>比较具有显著性差异，P&lt;0.01.说明耳三针对模型动物的听觉损害具有较好</w:t>
      </w:r>
      <w:r>
        <w:rPr>
          <w:rFonts w:ascii="宋体" w:hAnsi="宋体" w:cs="宋体" w:eastAsia="宋体"/>
          <w:sz w:val="25"/>
          <w:color w:val="000000"/>
          <w:b w:val="off"/>
          <w:i w:val="off"/>
        </w:rPr>
        <w:t>的改善，动物的听力明显提高；耳三针组与药物组比较，P&lt;0.05，提示耳三针</w:t>
      </w:r>
      <w:r>
        <w:rPr>
          <w:rFonts w:ascii="宋体" w:hAnsi="宋体" w:cs="宋体" w:eastAsia="宋体"/>
          <w:sz w:val="25"/>
          <w:color w:val="000000"/>
          <w:b w:val="off"/>
          <w:i w:val="off"/>
        </w:rPr>
        <w:t>对豚鼠的听力改善明显优于药物，两者差异具有统计学意义；药物组与模型组</w:t>
      </w:r>
      <w:r>
        <w:rPr>
          <w:rFonts w:ascii="宋体" w:hAnsi="宋体" w:cs="宋体" w:eastAsia="宋体"/>
          <w:sz w:val="25"/>
          <w:color w:val="000000"/>
          <w:b w:val="off"/>
          <w:i w:val="off"/>
        </w:rPr>
        <w:t>比较无显著性差异，提示药物对动物的听觉改善不明显。</w:t>
      </w:r>
    </w:p>
    <w:p>
      <w:pPr>
        <w:wordWrap w:val="on"/>
        <w:autoSpaceDE w:val="off"/>
        <w:autoSpaceDN w:val="off"/>
        <w:spacing w:before="300" w:after="0" w:line="300" w:lineRule="atLeast"/>
        <w:ind w:left="1920" w:right="0"/>
        <w:jc w:val="both"/>
        <w:textAlignment w:val="auto"/>
        <w:rPr>
          <w:sz w:val="25"/>
        </w:rPr>
      </w:pPr>
      <w:r>
        <w:rPr>
          <w:rFonts w:ascii="宋体" w:hAnsi="宋体" w:cs="宋体" w:eastAsia="宋体"/>
          <w:sz w:val="25"/>
          <w:color w:val="000000"/>
          <w:b w:val="off"/>
          <w:i w:val="off"/>
        </w:rPr>
        <w:t>表4 治疗后各组豚鼠潜伏期组间比较(X±s)  (ms)</w:t>
      </w:r>
    </w:p>
    <w:p>
      <w:pPr>
        <w:wordWrap w:val="on"/>
        <w:spacing w:before="0" w:after="0" w:line="120" w:lineRule="exact"/>
        <w:ind w:left="0" w:right="0"/>
        <w:textAlignment w:val="auto"/>
      </w:pPr>
    </w:p>
    <w:tbl>
      <w:tblPr>
        <w:tblW w:w="0" w:type="auto"/>
        <w:jc w:val="start"/>
        <w:tblInd w:type="dxa" w:w="5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080"/>
        <w:gridCol w:w="1680"/>
        <w:gridCol w:w="1700"/>
        <w:gridCol w:w="1840"/>
      </w:tblGrid>
      <w:tr>
        <w:trPr>
          <w:trHeight w:hRule="atLeast" w:val="840"/>
        </w:trPr>
        <w:tc>
          <w:tcPr>
            <w:tcW w:w="4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60" w:lineRule="atLeast"/>
              <w:ind w:left="0" w:right="0"/>
              <w:jc w:val="both"/>
              <w:textAlignment w:val="auto"/>
              <w:rPr>
                <w:sz w:val="25"/>
              </w:rPr>
            </w:pPr>
            <w:r>
              <w:rPr>
                <w:rFonts w:ascii="宋体" w:hAnsi="宋体" w:cs="宋体" w:eastAsia="宋体"/>
                <w:sz w:val="25"/>
                <w:color w:val="000000"/>
                <w:b w:val="off"/>
                <w:i w:val="off"/>
              </w:rPr>
              <w:t>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别 耳 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1</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Ⅱ</w:t>
            </w:r>
          </w:p>
        </w:tc>
        <w:tc>
          <w:tcPr>
            <w:tcW w:w="1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Ⅲ</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5"/>
              </w:rPr>
            </w:pPr>
            <w:r>
              <w:rPr>
                <w:rFonts w:ascii="宋体" w:hAnsi="宋体" w:cs="宋体" w:eastAsia="宋体"/>
                <w:sz w:val="25"/>
                <w:color w:val="000000"/>
                <w:b w:val="off"/>
                <w:i w:val="off"/>
              </w:rPr>
              <w:t>Ⅳ</w:t>
            </w:r>
          </w:p>
        </w:tc>
      </w:tr>
      <w:tr>
        <w:trPr>
          <w:trHeight w:hRule="atLeast" w:val="540"/>
        </w:trPr>
        <w:tc>
          <w:tcPr>
            <w:tcW w:w="4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正 常 组 20(10只) 1.61±0.58</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2.66+0.16</w:t>
            </w:r>
          </w:p>
        </w:tc>
        <w:tc>
          <w:tcPr>
            <w:tcW w:w="1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2.96±0.13</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4.18±0.31</w:t>
            </w:r>
          </w:p>
        </w:tc>
      </w:tr>
      <w:tr>
        <w:trPr>
          <w:trHeight w:hRule="atLeast" w:val="440"/>
        </w:trPr>
        <w:tc>
          <w:tcPr>
            <w:tcW w:w="4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rPr>
              <w:t>造 模 组 22(11只) 1.89+0.16⁺</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rPr>
              <w:t>2.98±0.18**</w:t>
            </w:r>
          </w:p>
        </w:tc>
        <w:tc>
          <w:tcPr>
            <w:tcW w:w="1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rPr>
              <w:t>3.38±0.19°.</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4.64±0.24**</w:t>
            </w:r>
          </w:p>
        </w:tc>
      </w:tr>
      <w:tr>
        <w:trPr>
          <w:trHeight w:hRule="atLeast" w:val="840"/>
        </w:trPr>
        <w:tc>
          <w:tcPr>
            <w:tcW w:w="4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药 物 组 18(9只)</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1.86±0.15</w:t>
            </w:r>
          </w:p>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耳二针组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20(10只) 1,68±0.24**二</w:t>
            </w:r>
          </w:p>
        </w:tc>
        <w:tc>
          <w:tcPr>
            <w:tcW w:w="16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2.89⊥0.23</w:t>
            </w:r>
          </w:p>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2.68±0.14*--</w:t>
            </w:r>
          </w:p>
        </w:tc>
        <w:tc>
          <w:tcPr>
            <w:tcW w:w="1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3.38±0.26</w:t>
            </w:r>
          </w:p>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rPr>
              <w:t>2.94±0.16**:</w:t>
            </w:r>
          </w:p>
        </w:tc>
        <w:tc>
          <w:tcPr>
            <w:tcW w:w="18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5"/>
              </w:rPr>
            </w:pPr>
            <w:r>
              <w:rPr>
                <w:rFonts w:ascii="宋体" w:hAnsi="宋体" w:cs="宋体" w:eastAsia="宋体"/>
                <w:sz w:val="25"/>
                <w:color w:val="000000"/>
                <w:b w:val="off"/>
                <w:i w:val="off"/>
              </w:rPr>
              <w:t>4.59±0.33</w:t>
            </w:r>
          </w:p>
          <w:p>
            <w:pPr>
              <w:wordWrap w:val="on"/>
              <w:autoSpaceDE w:val="off"/>
              <w:autoSpaceDN w:val="off"/>
              <w:spacing w:before="0" w:after="0" w:line="380" w:lineRule="atLeast"/>
              <w:ind w:left="0" w:right="0"/>
              <w:jc w:val="both"/>
              <w:textAlignment w:val="auto"/>
              <w:rPr>
                <w:sz w:val="25"/>
              </w:rPr>
            </w:pPr>
            <w:r>
              <w:rPr>
                <w:rFonts w:ascii="宋体" w:hAnsi="宋体" w:cs="宋体" w:eastAsia="宋体"/>
                <w:sz w:val="25"/>
                <w:color w:val="000000"/>
                <w:b w:val="off"/>
                <w:i w:val="off"/>
              </w:rPr>
              <w:t>4.25±C.29···</w:t>
            </w:r>
          </w:p>
        </w:tc>
      </w:tr>
    </w:tbl>
    <w:p>
      <w:pPr>
        <w:wordWrap w:val="on"/>
        <w:autoSpaceDE w:val="off"/>
        <w:autoSpaceDN w:val="off"/>
        <w:spacing w:before="120" w:after="0" w:line="333" w:lineRule="atLeast"/>
        <w:ind w:left="940" w:right="740"/>
        <w:jc w:val="both"/>
        <w:textAlignment w:val="auto"/>
        <w:rPr>
          <w:sz w:val="25"/>
        </w:rPr>
      </w:pPr>
      <w:r>
        <w:rPr>
          <w:rFonts w:ascii="宋体" w:hAnsi="宋体" w:cs="宋体" w:eastAsia="宋体"/>
          <w:sz w:val="25"/>
          <w:color w:val="000000"/>
          <w:b w:val="off"/>
          <w:i w:val="off"/>
        </w:rPr>
        <w:t>注 造模组与正常组比较，*表示 P&lt;0.05； **表示 P&lt;0.01；耳三针组与模型</w:t>
      </w:r>
      <w:r>
        <w:rPr>
          <w:rFonts w:ascii="宋体" w:hAnsi="宋体" w:cs="宋体" w:eastAsia="宋体"/>
          <w:sz w:val="25"/>
          <w:color w:val="000000"/>
          <w:b w:val="off"/>
          <w:i w:val="off"/>
        </w:rPr>
        <w:t>组比较,*表示 P&lt;0.05; **表示P&lt;0.01;耳三针组与药物组比较,△表示</w:t>
      </w:r>
      <w:r>
        <w:rPr>
          <w:rFonts w:ascii="宋体" w:hAnsi="宋体" w:cs="宋体" w:eastAsia="宋体"/>
          <w:sz w:val="25"/>
          <w:color w:val="000000"/>
          <w:b w:val="off"/>
          <w:i w:val="off"/>
        </w:rPr>
        <w:t>P&lt;0.05</w:t>
      </w:r>
    </w:p>
    <w:p>
      <w:pPr>
        <w:wordWrap w:val="on"/>
        <w:autoSpaceDE w:val="off"/>
        <w:autoSpaceDN w:val="off"/>
        <w:spacing w:before="200" w:after="0" w:line="420" w:lineRule="atLeast"/>
        <w:ind w:left="380" w:right="840" w:firstLine="560"/>
        <w:jc w:val="both"/>
        <w:textAlignment w:val="auto"/>
        <w:rPr>
          <w:sz w:val="25"/>
        </w:rPr>
      </w:pPr>
      <w:r>
        <w:rPr>
          <w:rFonts w:ascii="宋体" w:hAnsi="宋体" w:cs="宋体" w:eastAsia="宋体"/>
          <w:sz w:val="25"/>
          <w:color w:val="000000"/>
          <w:b w:val="off"/>
          <w:i w:val="off"/>
        </w:rPr>
        <w:t>表1表明，耳三针组各波潜伏期均比模型组与药物组缩短，其中以Ⅰ、Ⅱ</w:t>
      </w:r>
      <w:r>
        <w:rPr>
          <w:rFonts w:ascii="宋体" w:hAnsi="宋体" w:cs="宋体" w:eastAsia="宋体"/>
          <w:sz w:val="25"/>
          <w:color w:val="000000"/>
          <w:b w:val="off"/>
          <w:i w:val="off"/>
        </w:rPr>
        <w:t>波潜伏期缩短明显(P&lt;0.01)，提示耳三针可以改善庆大霉素的耳毒性对听</w:t>
      </w:r>
      <w:r>
        <w:rPr>
          <w:rFonts w:ascii="宋体" w:hAnsi="宋体" w:cs="宋体" w:eastAsia="宋体"/>
          <w:sz w:val="25"/>
          <w:color w:val="000000"/>
          <w:b w:val="off"/>
          <w:i w:val="off"/>
        </w:rPr>
        <w:t>觉的损害，尤以对耳蜗的保护作用明显。</w:t>
      </w:r>
    </w:p>
    <w:p>
      <w:pPr>
        <w:wordWrap w:val="on"/>
        <w:autoSpaceDE w:val="off"/>
        <w:autoSpaceDN w:val="off"/>
        <w:spacing w:before="160" w:after="0" w:line="320" w:lineRule="atLeast"/>
        <w:ind w:left="940" w:right="0"/>
        <w:jc w:val="both"/>
        <w:textAlignment w:val="auto"/>
        <w:rPr>
          <w:sz w:val="25"/>
        </w:rPr>
      </w:pPr>
      <w:r>
        <w:rPr>
          <w:rFonts w:ascii="宋体" w:hAnsi="宋体" w:cs="宋体" w:eastAsia="宋体"/>
          <w:sz w:val="25"/>
          <w:color w:val="000000"/>
          <w:b w:val="off"/>
          <w:i w:val="off"/>
        </w:rPr>
        <w:t>(3)耳三针对豚鼠庆大霉素中毒性耳聋的耳蜗组织学观察，见表5，</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1714500</wp:posOffset>
                </wp:positionH>
                <wp:positionV relativeFrom="paragraph">
                  <wp:posOffset>0</wp:posOffset>
                </wp:positionV>
                <wp:extent cx="3086100" cy="25400"/>
                <wp:wrapTopAndBottom/>
                <wp:docPr id="302" name="文本框 302"/>
                <a:graphic xmlns:a="http://schemas.openxmlformats.org/drawingml/2006/main">
                  <a:graphicData uri="http://schemas.microsoft.com/office/word/2010/wordprocessingShape">
                    <wps:wsp>
                      <wps:cNvSpPr txBox="true"/>
                      <wps:spPr>
                        <a:xfrm>
                          <a:off x="0" y="0"/>
                          <a:ext cx="30861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35pt;margin-top:0pt;width:243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4216400</wp:posOffset>
                </wp:positionH>
                <wp:positionV relativeFrom="paragraph">
                  <wp:posOffset>0</wp:posOffset>
                </wp:positionV>
                <wp:extent cx="584200" cy="254000"/>
                <wp:wrapTopAndBottom/>
                <wp:docPr id="303" name="文本框 303"/>
                <a:graphic xmlns:a="http://schemas.openxmlformats.org/drawingml/2006/main">
                  <a:graphicData uri="http://schemas.microsoft.com/office/word/2010/wordprocessingShape">
                    <wps:wsp>
                      <wps:cNvSpPr txBox="true"/>
                      <wps:spPr>
                        <a:xfrm>
                          <a:off x="0" y="0"/>
                          <a:ext cx="584200" cy="254000"/>
                        </a:xfrm>
                        <a:prstGeom prst="rect">
                          <a:avLst/>
                        </a:prstGeom>
                        <a:noFill/>
                        <a:ln w="6350">
                          <a:noFill/>
                        </a:ln>
                      </wps:spPr>
                      <wps:txbx>
                        <w:txbxContent>
                          <w:p>
                            <w:pPr>
                              <w:wordWrap w:val="on"/>
                              <w:spacing w:before="0" w:after="0"/>
                              <w:ind w:left="0" w:right="0"/>
                              <w:jc w:val="both"/>
                              <w:textAlignment w:val="auto"/>
                            </w:pPr>
                            <w:r>
                              <w:drawing>
                                <wp:inline distL="0" distR="0" distT="0" distB="0">
                                  <wp:extent cx="584200" cy="254000"/>
                                  <wp:docPr id="305" name="Drawing 305"/>
                                  <a:graphic>
                                    <a:graphicData uri="http://schemas.openxmlformats.org/drawingml/2006/picture">
                                      <pic:pic xmlns:pic="http://schemas.openxmlformats.org/drawingml/2006/picture">
                                        <pic:nvPicPr>
                                          <pic:cNvPr id="0" name="Picture 304"/>
                                          <pic:cNvPicPr>
                                            <a:picLocks noChangeAspect="true"/>
                                          </pic:cNvPicPr>
                                        </pic:nvPicPr>
                                        <pic:blipFill>
                                          <a:blip r:embed="rId42"/>
                                          <a:stretch>
                                            <a:fillRect/>
                                          </a:stretch>
                                        </pic:blipFill>
                                        <pic:spPr>
                                          <a:xfrm>
                                            <a:off x="0" y="0"/>
                                            <a:ext cx="584200" cy="2540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32pt;margin-top:0pt;width:46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584200" cy="254000"/>
                            <wp:docPr id="307" name="Drawing 307"/>
                            <a:graphic xmlns:a="http://schemas.openxmlformats.org/drawingml/2006/main">
                              <a:graphicData uri="http://schemas.openxmlformats.org/drawingml/2006/picture">
                                <pic:pic xmlns:pic="http://schemas.openxmlformats.org/drawingml/2006/picture">
                                  <pic:nvPicPr>
                                    <pic:cNvPr id="0" name="Picture 306"/>
                                    <pic:cNvPicPr>
                                      <a:picLocks noChangeAspect="true"/>
                                    </pic:cNvPicPr>
                                  </pic:nvPicPr>
                                  <pic:blipFill>
                                    <a:blip r:embed="rId42"/>
                                    <a:stretch>
                                      <a:fillRect/>
                                    </a:stretch>
                                  </pic:blipFill>
                                  <pic:spPr>
                                    <a:xfrm>
                                      <a:off x="0" y="0"/>
                                      <a:ext cx="584200" cy="2540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1714500</wp:posOffset>
                </wp:positionH>
                <wp:positionV relativeFrom="paragraph">
                  <wp:posOffset>25400</wp:posOffset>
                </wp:positionV>
                <wp:extent cx="2514600" cy="177800"/>
                <wp:wrapTopAndBottom/>
                <wp:docPr id="308" name="文本框 308"/>
                <a:graphic xmlns:a="http://schemas.openxmlformats.org/drawingml/2006/main">
                  <a:graphicData uri="http://schemas.microsoft.com/office/word/2010/wordprocessingShape">
                    <wps:wsp>
                      <wps:cNvSpPr txBox="true"/>
                      <wps:spPr>
                        <a:xfrm>
                          <a:off x="0" y="0"/>
                          <a:ext cx="25146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表5 实验各组外毛细胞损伤率</w:t>
                            </w:r>
                          </w:p>
                        </w:txbxContent>
                      </wps:txbx>
                      <wps:bodyPr wrap="square" lIns="0" rIns="0" tIns="0" bIns="0" vert="horz" anchor="t">
                        <a:spAutoFit/>
                      </wps:bodyPr>
                    </wps:wsp>
                  </a:graphicData>
                </a:graphic>
              </wp:anchor>
            </w:drawing>
          </mc:Choice>
          <mc:Fallback>
            <w:pict>
              <v:shape type="#_x0000_t202" filled="f" stroked="f" style="margin-left:135pt;margin-top:2pt;width:198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表5 实验各组外毛细胞损伤率</w:t>
                      </w:r>
                    </w:p>
                  </w:txbxContent>
                </v:textbox>
              </v:shape>
            </w:pict>
          </mc:Fallback>
        </mc:AlternateContent>
      </w:r>
    </w:p>
    <w:p>
      <w:pPr>
        <w:wordWrap w:val="on"/>
        <w:autoSpaceDE w:val="off"/>
        <w:autoSpaceDN w:val="off"/>
        <w:spacing w:before="220" w:after="0" w:line="400" w:lineRule="atLeast"/>
        <w:ind w:left="940" w:right="0"/>
        <w:jc w:val="both"/>
        <w:textAlignment w:val="auto"/>
        <w:rPr>
          <w:sz w:val="25"/>
        </w:rPr>
      </w:pPr>
      <w:r>
        <w:rPr>
          <w:rFonts w:ascii="宋体" w:hAnsi="宋体" w:cs="宋体" w:eastAsia="宋体"/>
          <w:sz w:val="25"/>
          <w:color w:val="000000"/>
          <w:b w:val="off"/>
          <w:i w:val="off"/>
        </w:rPr>
        <w:t>组 别</w:t>
      </w:r>
      <w:r>
        <w:rPr>
          <w:rFonts w:ascii="宋体" w:hAnsi="宋体" w:cs="宋体" w:eastAsia="宋体"/>
          <w:sz w:val="24"/>
        </w:rPr>
        <w:t xml:space="preserve">       </w:t>
      </w:r>
      <w:r>
        <w:rPr>
          <w:rFonts w:ascii="宋体" w:hAnsi="宋体" w:cs="宋体" w:eastAsia="宋体"/>
          <w:sz w:val="25"/>
          <w:color w:val="000000"/>
          <w:b w:val="off"/>
          <w:i w:val="off"/>
        </w:rPr>
        <w:t>71</w:t>
      </w:r>
      <w:r>
        <w:rPr>
          <w:rFonts w:ascii="宋体" w:hAnsi="宋体" w:cs="宋体" w:eastAsia="宋体"/>
          <w:sz w:val="24"/>
        </w:rPr>
        <w:t xml:space="preserve">          </w:t>
      </w:r>
      <w:r>
        <w:rPr>
          <w:rFonts w:ascii="宋体" w:hAnsi="宋体" w:cs="宋体" w:eastAsia="宋体"/>
          <w:sz w:val="25"/>
          <w:color w:val="000000"/>
          <w:b w:val="off"/>
          <w:i w:val="off"/>
        </w:rPr>
        <w:t>%</w:t>
      </w:r>
      <w:r>
        <w:rPr>
          <w:rFonts w:ascii="宋体" w:hAnsi="宋体" w:cs="宋体" w:eastAsia="宋体"/>
          <w:sz w:val="24"/>
        </w:rPr>
        <w:t xml:space="preserve">             </w:t>
      </w:r>
      <w:r>
        <w:rPr>
          <w:rFonts w:ascii="宋体" w:hAnsi="宋体" w:cs="宋体" w:eastAsia="宋体"/>
          <w:sz w:val="25"/>
          <w:color w:val="000000"/>
          <w:b w:val="off"/>
          <w:i w:val="off"/>
        </w:rPr>
        <w:t>组 别</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12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w:t>
      </w:r>
    </w:p>
    <w:p>
      <w:pPr>
        <w:wordWrap w:val="on"/>
        <w:autoSpaceDE w:val="off"/>
        <w:autoSpaceDN w:val="off"/>
        <w:spacing w:before="280" w:after="0" w:line="400" w:lineRule="atLeast"/>
        <w:ind w:left="940" w:right="0"/>
        <w:jc w:val="both"/>
        <w:textAlignment w:val="auto"/>
        <w:rPr>
          <w:sz w:val="25"/>
        </w:rPr>
      </w:pPr>
      <w:r>
        <w:rPr>
          <w:rFonts w:ascii="宋体" w:hAnsi="宋体" w:cs="宋体" w:eastAsia="宋体"/>
          <w:sz w:val="25"/>
          <w:color w:val="000000"/>
          <w:b w:val="off"/>
          <w:i w:val="off"/>
        </w:rPr>
        <w:t>止 常 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10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药 物 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9</w:t>
      </w:r>
      <w:r>
        <w:rPr>
          <w:rFonts w:ascii="宋体" w:hAnsi="宋体" w:cs="宋体" w:eastAsia="宋体"/>
          <w:sz w:val="24"/>
        </w:rPr>
        <w:t xml:space="preserve">    </w:t>
      </w:r>
      <w:r>
        <w:rPr>
          <w:rFonts w:ascii="宋体" w:hAnsi="宋体" w:cs="宋体" w:eastAsia="宋体"/>
          <w:sz w:val="25"/>
          <w:color w:val="000000"/>
          <w:b w:val="off"/>
          <w:i w:val="off"/>
        </w:rPr>
        <w:t>61.23±15.42</w:t>
      </w:r>
    </w:p>
    <w:p>
      <w:pPr>
        <w:wordWrap w:val="on"/>
        <w:autoSpaceDE w:val="off"/>
        <w:autoSpaceDN w:val="off"/>
        <w:spacing w:before="0" w:after="0" w:line="480" w:lineRule="atLeast"/>
        <w:ind w:left="940" w:right="0"/>
        <w:jc w:val="both"/>
        <w:textAlignment w:val="auto"/>
        <w:rPr>
          <w:sz w:val="25"/>
        </w:rPr>
      </w:pPr>
      <w:r>
        <w:rPr>
          <w:rFonts w:ascii="宋体" w:hAnsi="宋体" w:cs="宋体" w:eastAsia="宋体"/>
          <w:sz w:val="25"/>
          <w:color w:val="000000"/>
          <w:b w:val="off"/>
          <w:i w:val="off"/>
        </w:rPr>
        <w:t>造 模 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11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69.54上13.16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耳三针组</w:t>
      </w:r>
      <w:r>
        <w:rPr>
          <w:rFonts w:ascii="宋体" w:hAnsi="宋体" w:cs="宋体" w:eastAsia="宋体"/>
          <w:sz w:val="24"/>
        </w:rPr>
        <w:t xml:space="preserve">     </w:t>
      </w:r>
      <w:r>
        <w:rPr>
          <w:rFonts w:ascii="宋体" w:hAnsi="宋体" w:cs="宋体" w:eastAsia="宋体"/>
          <w:sz w:val="25"/>
          <w:color w:val="000000"/>
          <w:b w:val="off"/>
          <w:i w:val="off"/>
        </w:rPr>
        <w:t>10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5"/>
          <w:color w:val="000000"/>
          <w:b w:val="off"/>
          <w:i w:val="off"/>
        </w:rPr>
        <w:t>54.79±14.59*</w:t>
      </w:r>
    </w:p>
    <w:p>
      <w:pPr>
        <w:wordWrap w:val="on"/>
        <w:autoSpaceDE w:val="off"/>
        <w:autoSpaceDN w:val="off"/>
        <w:spacing w:before="140" w:after="0" w:line="300" w:lineRule="atLeast"/>
        <w:ind w:left="940" w:right="0"/>
        <w:jc w:val="both"/>
        <w:textAlignment w:val="auto"/>
        <w:rPr>
          <w:sz w:val="25"/>
        </w:rPr>
      </w:pPr>
      <w:r>
        <w:rPr>
          <w:rFonts w:ascii="宋体" w:hAnsi="宋体" w:cs="宋体" w:eastAsia="宋体"/>
          <w:sz w:val="25"/>
          <w:color w:val="000000"/>
          <w:b w:val="off"/>
          <w:i w:val="off"/>
        </w:rPr>
        <w:t>注 与药物组及模型组比，*表示 P&lt;0.05</w:t>
      </w:r>
    </w:p>
    <w:p>
      <w:pPr>
        <w:wordWrap w:val="on"/>
        <w:autoSpaceDE w:val="off"/>
        <w:autoSpaceDN w:val="off"/>
        <w:spacing w:before="180" w:after="0" w:line="440" w:lineRule="atLeast"/>
        <w:ind w:left="360" w:right="840" w:firstLine="580"/>
        <w:jc w:val="both"/>
        <w:textAlignment w:val="auto"/>
        <w:rPr>
          <w:sz w:val="25"/>
        </w:rPr>
      </w:pPr>
      <w:r>
        <w:rPr>
          <w:rFonts w:ascii="宋体" w:hAnsi="宋体" w:cs="宋体" w:eastAsia="宋体"/>
          <w:sz w:val="25"/>
          <w:color w:val="000000"/>
          <w:b w:val="off"/>
          <w:i w:val="off"/>
        </w:rPr>
        <w:t>表5表明针刺组外毛细胞损伤率显著低于药物及模型组，说明耳三针具</w:t>
      </w:r>
      <w:r>
        <w:rPr>
          <w:rFonts w:ascii="宋体" w:hAnsi="宋体" w:cs="宋体" w:eastAsia="宋体"/>
          <w:sz w:val="25"/>
          <w:color w:val="000000"/>
          <w:b w:val="off"/>
          <w:i w:val="off"/>
        </w:rPr>
        <w:t>有保护内耳外毛细胞的作用。</w:t>
      </w:r>
    </w:p>
    <w:p>
      <w:pPr>
        <w:wordWrap w:val="on"/>
        <w:autoSpaceDE w:val="off"/>
        <w:autoSpaceDN w:val="off"/>
        <w:spacing w:before="120" w:after="0" w:line="300" w:lineRule="atLeast"/>
        <w:ind w:left="940" w:right="0"/>
        <w:jc w:val="both"/>
        <w:textAlignment w:val="auto"/>
        <w:rPr>
          <w:sz w:val="25"/>
        </w:rPr>
      </w:pPr>
      <w:r>
        <w:rPr>
          <w:rFonts w:ascii="宋体" w:hAnsi="宋体" w:cs="宋体" w:eastAsia="宋体"/>
          <w:sz w:val="25"/>
          <w:color w:val="000000"/>
          <w:b w:val="off"/>
          <w:i w:val="off"/>
        </w:rPr>
        <w:t>4. 小结</w:t>
      </w:r>
    </w:p>
    <w:p>
      <w:pPr>
        <w:wordWrap w:val="on"/>
        <w:autoSpaceDE w:val="off"/>
        <w:autoSpaceDN w:val="off"/>
        <w:spacing w:before="60" w:after="0" w:line="440" w:lineRule="atLeast"/>
        <w:ind w:left="380" w:right="840" w:firstLine="560"/>
        <w:jc w:val="both"/>
        <w:textAlignment w:val="auto"/>
        <w:rPr>
          <w:sz w:val="25"/>
        </w:rPr>
      </w:pPr>
      <w:r>
        <w:rPr>
          <w:rFonts w:ascii="宋体" w:hAnsi="宋体" w:cs="宋体" w:eastAsia="宋体"/>
          <w:sz w:val="25"/>
          <w:color w:val="000000"/>
          <w:b w:val="off"/>
          <w:i w:val="off"/>
        </w:rPr>
        <w:t>(1)“耳三针”对神经性耳聋患者总有效率87.5%，临床治愈率为29.2%；</w:t>
      </w:r>
      <w:r>
        <w:rPr>
          <w:rFonts w:ascii="宋体" w:hAnsi="宋体" w:cs="宋体" w:eastAsia="宋体"/>
          <w:sz w:val="25"/>
          <w:color w:val="000000"/>
          <w:b w:val="off"/>
          <w:i w:val="off"/>
        </w:rPr>
        <w:t>而药物对照组总有效率为65.1%，耳三针疗效明显优干药物常规治疗。但其</w:t>
      </w:r>
      <w:r>
        <w:br w:type="page"/>
      </w:r>
    </w:p>
    <w:p>
      <w:pPr>
        <w:wordWrap w:val="on"/>
        <w:autoSpaceDE w:val="off"/>
        <w:autoSpaceDN w:val="off"/>
        <w:spacing w:before="560" w:after="0" w:line="380" w:lineRule="atLeast"/>
        <w:ind w:left="440" w:right="0"/>
        <w:jc w:val="both"/>
        <w:textAlignment w:val="auto"/>
        <w:rPr>
          <w:sz w:val="27"/>
        </w:rPr>
      </w:pPr>
      <w:r>
        <w:rPr>
          <w:rFonts w:ascii="宋体" w:hAnsi="宋体" w:cs="宋体" w:eastAsia="宋体"/>
          <w:sz w:val="27"/>
          <w:color w:val="000000"/>
          <w:u w:val="single"/>
          <w:b w:val="off"/>
          <w:i w:val="off"/>
        </w:rPr>
        <w:t xml:space="preserve">                             下篇 各种老年疾病的针灸治疗 225</w:t>
      </w:r>
    </w:p>
    <w:p>
      <w:pPr>
        <w:wordWrap w:val="on"/>
        <w:autoSpaceDE w:val="off"/>
        <w:autoSpaceDN w:val="off"/>
        <w:spacing w:before="420" w:after="0" w:line="380" w:lineRule="atLeast"/>
        <w:ind w:left="440" w:right="0"/>
        <w:jc w:val="both"/>
        <w:textAlignment w:val="auto"/>
        <w:rPr>
          <w:sz w:val="27"/>
        </w:rPr>
      </w:pPr>
      <w:r>
        <w:rPr>
          <w:rFonts w:ascii="宋体" w:hAnsi="宋体" w:cs="宋体" w:eastAsia="宋体"/>
          <w:sz w:val="27"/>
          <w:color w:val="000000"/>
          <w:b w:val="off"/>
          <w:i w:val="off"/>
        </w:rPr>
        <w:t>疗效与耳聋的程度及引起耳聋的原因密切相关。</w:t>
      </w:r>
    </w:p>
    <w:p>
      <w:pPr>
        <w:wordWrap w:val="on"/>
        <w:autoSpaceDE w:val="off"/>
        <w:autoSpaceDN w:val="off"/>
        <w:spacing w:before="0" w:after="0" w:line="440" w:lineRule="atLeast"/>
        <w:ind w:left="380" w:right="760" w:firstLine="600"/>
        <w:jc w:val="both"/>
        <w:textAlignment w:val="auto"/>
        <w:rPr>
          <w:sz w:val="27"/>
        </w:rPr>
      </w:pPr>
      <w:r>
        <w:rPr>
          <w:rFonts w:ascii="宋体" w:hAnsi="宋体" w:cs="宋体" w:eastAsia="宋体"/>
          <w:sz w:val="27"/>
          <w:color w:val="000000"/>
          <w:b w:val="off"/>
          <w:i w:val="off"/>
        </w:rPr>
        <w:t>(2)本病患者脑干听觉诱发电位的研究表明，耳三针组患者的听阈值较</w:t>
      </w:r>
      <w:r>
        <w:rPr>
          <w:rFonts w:ascii="宋体" w:hAnsi="宋体" w:cs="宋体" w:eastAsia="宋体"/>
          <w:sz w:val="27"/>
          <w:color w:val="000000"/>
          <w:b w:val="off"/>
          <w:i w:val="off"/>
        </w:rPr>
        <w:t>药物组明显下降，提示耳三针组对听觉系统的治疗作用明显优于药物组；耳三</w:t>
      </w:r>
      <w:r>
        <w:rPr>
          <w:rFonts w:ascii="宋体" w:hAnsi="宋体" w:cs="宋体" w:eastAsia="宋体"/>
          <w:sz w:val="27"/>
          <w:color w:val="000000"/>
          <w:b w:val="off"/>
          <w:i w:val="off"/>
        </w:rPr>
        <w:t>针组1、Ⅲ、Ⅴ波潜伏期同药物对照组比较，Ⅰ、Ⅲ、Ⅴ波潜伏期有显著性缩短，</w:t>
      </w:r>
      <w:r>
        <w:rPr>
          <w:rFonts w:ascii="宋体" w:hAnsi="宋体" w:cs="宋体" w:eastAsia="宋体"/>
          <w:sz w:val="27"/>
          <w:color w:val="000000"/>
          <w:b w:val="off"/>
          <w:i w:val="off"/>
        </w:rPr>
        <w:t>各波间期无显著性差异。</w:t>
      </w:r>
    </w:p>
    <w:p>
      <w:pPr>
        <w:wordWrap w:val="on"/>
        <w:autoSpaceDE w:val="off"/>
        <w:autoSpaceDN w:val="off"/>
        <w:spacing w:before="40" w:after="0" w:line="427" w:lineRule="atLeast"/>
        <w:ind w:left="400" w:right="740" w:firstLine="580"/>
        <w:jc w:val="both"/>
        <w:textAlignment w:val="auto"/>
        <w:rPr>
          <w:sz w:val="27"/>
        </w:rPr>
      </w:pPr>
      <w:r>
        <w:rPr>
          <w:rFonts w:ascii="宋体" w:hAnsi="宋体" w:cs="宋体" w:eastAsia="宋体"/>
          <w:sz w:val="27"/>
          <w:color w:val="000000"/>
          <w:b w:val="off"/>
          <w:i w:val="off"/>
        </w:rPr>
        <w:t>(3)耳三针对豚鼠庆大霉素中毒性耳聋听觉脑干诱发电位的影响的研究表</w:t>
      </w:r>
      <w:r>
        <w:rPr>
          <w:rFonts w:ascii="宋体" w:hAnsi="宋体" w:cs="宋体" w:eastAsia="宋体"/>
          <w:sz w:val="27"/>
          <w:color w:val="000000"/>
          <w:b w:val="off"/>
          <w:i w:val="off"/>
        </w:rPr>
        <w:t>明：庆大霉素对豚鼠的听觉系统有明显损害，以损害耳蜗为主；耳三针对模型动物</w:t>
      </w:r>
      <w:r>
        <w:rPr>
          <w:rFonts w:ascii="宋体" w:hAnsi="宋体" w:cs="宋体" w:eastAsia="宋体"/>
          <w:sz w:val="27"/>
          <w:color w:val="000000"/>
          <w:b w:val="off"/>
          <w:i w:val="off"/>
        </w:rPr>
        <w:t>的听觉损害具有较好的改善，动物的听力明显提高，对耳蜗具有保护作用。</w:t>
      </w:r>
    </w:p>
    <w:p>
      <w:pPr>
        <w:wordWrap w:val="on"/>
        <w:autoSpaceDE w:val="off"/>
        <w:autoSpaceDN w:val="off"/>
        <w:spacing w:before="0" w:after="0" w:line="440" w:lineRule="atLeast"/>
        <w:ind w:left="420" w:right="780" w:firstLine="560"/>
        <w:jc w:val="both"/>
        <w:textAlignment w:val="auto"/>
        <w:rPr>
          <w:sz w:val="27"/>
        </w:rPr>
      </w:pPr>
      <w:r>
        <w:rPr>
          <w:rFonts w:ascii="宋体" w:hAnsi="宋体" w:cs="宋体" w:eastAsia="宋体"/>
          <w:sz w:val="27"/>
          <w:color w:val="000000"/>
          <w:b w:val="off"/>
          <w:i w:val="off"/>
        </w:rPr>
        <w:t>(4)拜三针对豚鼠庆大霉素中毒性耳聋的耳蜗组织学观察表明：耳三针</w:t>
      </w:r>
      <w:r>
        <w:rPr>
          <w:rFonts w:ascii="宋体" w:hAnsi="宋体" w:cs="宋体" w:eastAsia="宋体"/>
          <w:sz w:val="27"/>
          <w:color w:val="000000"/>
          <w:b w:val="off"/>
          <w:i w:val="off"/>
        </w:rPr>
        <w:t>具有保护内耳毛细胞的作用，耳三针组内耳外毛细胞损伤率显著低于药物组。</w:t>
      </w:r>
      <w:r>
        <w:rPr>
          <w:rFonts w:ascii="宋体" w:hAnsi="宋体" w:cs="宋体" w:eastAsia="宋体"/>
          <w:sz w:val="27"/>
          <w:color w:val="000000"/>
          <w:b w:val="off"/>
          <w:i w:val="off"/>
        </w:rPr>
        <w:t>年三针能够抑制庆大霉素对内耳的损害。</w:t>
      </w:r>
    </w:p>
    <w:p>
      <w:pPr>
        <w:wordWrap w:val="on"/>
        <w:autoSpaceDE w:val="off"/>
        <w:autoSpaceDN w:val="off"/>
        <w:spacing w:before="40" w:after="0" w:line="427" w:lineRule="atLeast"/>
        <w:ind w:left="420" w:right="760" w:firstLine="560"/>
        <w:jc w:val="both"/>
        <w:textAlignment w:val="auto"/>
        <w:rPr>
          <w:sz w:val="27"/>
        </w:rPr>
      </w:pPr>
      <w:r>
        <w:rPr>
          <w:rFonts w:ascii="宋体" w:hAnsi="宋体" w:cs="宋体" w:eastAsia="宋体"/>
          <w:sz w:val="27"/>
          <w:color w:val="000000"/>
          <w:b w:val="off"/>
          <w:i w:val="off"/>
        </w:rPr>
        <w:t>以上研究表明，耳三针治疗神经性耳聋的疗效机制主要是改善内耳血液</w:t>
      </w:r>
      <w:r>
        <w:rPr>
          <w:rFonts w:ascii="宋体" w:hAnsi="宋体" w:cs="宋体" w:eastAsia="宋体"/>
          <w:sz w:val="27"/>
          <w:color w:val="000000"/>
          <w:b w:val="off"/>
          <w:i w:val="off"/>
        </w:rPr>
        <w:t>循环、促进损伤的内耳外毛细胞修复和再生，从而改善患者的听力状况。研究</w:t>
      </w:r>
      <w:r>
        <w:rPr>
          <w:rFonts w:ascii="宋体" w:hAnsi="宋体" w:cs="宋体" w:eastAsia="宋体"/>
          <w:sz w:val="27"/>
          <w:color w:val="000000"/>
          <w:b w:val="off"/>
          <w:i w:val="off"/>
        </w:rPr>
        <w:t>表明，“耳三针”治疗神经性耳聋确实具有较好的疗效。</w:t>
      </w:r>
    </w:p>
    <w:p>
      <w:pPr>
        <w:wordWrap w:val="on"/>
        <w:autoSpaceDE w:val="off"/>
        <w:autoSpaceDN w:val="off"/>
        <w:spacing w:before="20" w:after="0" w:line="360" w:lineRule="atLeast"/>
        <w:ind w:left="440" w:right="0"/>
        <w:jc w:val="both"/>
        <w:textAlignment w:val="auto"/>
        <w:rPr>
          <w:sz w:val="27"/>
        </w:rPr>
      </w:pPr>
      <w:r>
        <w:rPr>
          <w:rFonts w:ascii="宋体" w:hAnsi="宋体" w:cs="宋体" w:eastAsia="宋体"/>
          <w:sz w:val="27"/>
          <w:color w:val="000000"/>
          <w:b w:val="off"/>
          <w:i w:val="off"/>
        </w:rPr>
        <w:t>【讨论】</w:t>
      </w:r>
    </w:p>
    <w:p>
      <w:pPr>
        <w:wordWrap w:val="on"/>
        <w:autoSpaceDE w:val="off"/>
        <w:autoSpaceDN w:val="off"/>
        <w:spacing w:before="80" w:after="0" w:line="458" w:lineRule="atLeast"/>
        <w:ind w:left="220" w:right="880" w:firstLine="760"/>
        <w:jc w:val="both"/>
        <w:textAlignment w:val="auto"/>
        <w:rPr>
          <w:sz w:val="27"/>
        </w:rPr>
      </w:pPr>
      <w:r>
        <w:rPr>
          <w:rFonts w:ascii="宋体" w:hAnsi="宋体" w:cs="宋体" w:eastAsia="宋体"/>
          <w:sz w:val="27"/>
          <w:color w:val="000000"/>
          <w:b w:val="off"/>
          <w:i w:val="off"/>
        </w:rPr>
        <w:t>有不少单位和个人为了探讨针灸治疗耳聋的机制进行了临床</w:t>
      </w:r>
      <w:r>
        <w:rPr>
          <w:rFonts w:ascii="宋体" w:hAnsi="宋体" w:cs="宋体" w:eastAsia="宋体"/>
          <w:sz w:val="27"/>
          <w:color w:val="000000"/>
          <w:b w:val="off"/>
          <w:i w:val="off"/>
        </w:rPr>
        <w:t>和动物实验研究。有人作了内耳病理、听生理与临床研究，认为针</w:t>
      </w:r>
      <w:r>
        <w:rPr>
          <w:rFonts w:ascii="宋体" w:hAnsi="宋体" w:cs="宋体" w:eastAsia="宋体"/>
          <w:sz w:val="27"/>
          <w:color w:val="000000"/>
          <w:b w:val="off"/>
          <w:i w:val="off"/>
        </w:rPr>
        <w:t>刺能改善耳蜗微循环及毛细胞营养供应。故能阻止毛细胞坏死，</w:t>
      </w:r>
      <w:r>
        <w:rPr>
          <w:rFonts w:ascii="宋体" w:hAnsi="宋体" w:cs="宋体" w:eastAsia="宋体"/>
          <w:sz w:val="27"/>
          <w:color w:val="000000"/>
          <w:b w:val="off"/>
          <w:i w:val="off"/>
        </w:rPr>
        <w:t>对于内耳可逆性损伤阶段有修复的作用，而且还观察了电针刺激</w:t>
      </w:r>
      <w:r>
        <w:rPr>
          <w:rFonts w:ascii="宋体" w:hAnsi="宋体" w:cs="宋体" w:eastAsia="宋体"/>
          <w:sz w:val="27"/>
          <w:color w:val="000000"/>
          <w:b w:val="off"/>
          <w:i w:val="off"/>
        </w:rPr>
        <w:t>听宫穴及鼓岬对各种感觉神经性聋患者耳蜗功能的提高情况。有人</w:t>
      </w:r>
      <w:r>
        <w:rPr>
          <w:rFonts w:ascii="宋体" w:hAnsi="宋体" w:cs="宋体" w:eastAsia="宋体"/>
          <w:sz w:val="27"/>
          <w:color w:val="000000"/>
          <w:b w:val="off"/>
          <w:i w:val="off"/>
        </w:rPr>
        <w:t>通过针刺治疗耳聋的临床观察，认为一般病程短及病变属可逆性的</w:t>
      </w:r>
      <w:r>
        <w:rPr>
          <w:rFonts w:ascii="宋体" w:hAnsi="宋体" w:cs="宋体" w:eastAsia="宋体"/>
          <w:sz w:val="27"/>
          <w:color w:val="000000"/>
          <w:b w:val="off"/>
          <w:i w:val="off"/>
        </w:rPr>
        <w:t>如暴聋、老年性聋、外伤性聋等效果比较好，并且以豚鼠作实验观察</w:t>
      </w:r>
      <w:r>
        <w:rPr>
          <w:rFonts w:ascii="宋体" w:hAnsi="宋体" w:cs="宋体" w:eastAsia="宋体"/>
          <w:sz w:val="27"/>
          <w:color w:val="000000"/>
          <w:b w:val="off"/>
          <w:i w:val="off"/>
        </w:rPr>
        <w:t>了针刺对大脑皮层兴奋性的影响，证明大部分动物在针刺作用下诱</w:t>
      </w:r>
      <w:r>
        <w:rPr>
          <w:rFonts w:ascii="宋体" w:hAnsi="宋体" w:cs="宋体" w:eastAsia="宋体"/>
          <w:sz w:val="27"/>
          <w:color w:val="000000"/>
          <w:b w:val="off"/>
          <w:i w:val="off"/>
        </w:rPr>
        <w:t>发电位波幅显著增大，因此认为这是针刺治聋的机制之---，可能是提</w:t>
      </w:r>
      <w:r>
        <w:rPr>
          <w:rFonts w:ascii="宋体" w:hAnsi="宋体" w:cs="宋体" w:eastAsia="宋体"/>
          <w:sz w:val="27"/>
          <w:color w:val="000000"/>
          <w:b w:val="off"/>
          <w:i w:val="off"/>
        </w:rPr>
        <w:t>高大脑听觉中枢兴奋性，增强皮层对声音信息的感受和分析能力，使</w:t>
      </w:r>
      <w:r>
        <w:rPr>
          <w:rFonts w:ascii="宋体" w:hAnsi="宋体" w:cs="宋体" w:eastAsia="宋体"/>
          <w:sz w:val="27"/>
          <w:color w:val="000000"/>
          <w:b w:val="off"/>
          <w:i w:val="off"/>
        </w:rPr>
        <w:t>残余听力得到充分利用；其二认为针刺作用使内耳毛细血管壁通</w:t>
      </w:r>
      <w:r>
        <w:rPr>
          <w:rFonts w:ascii="宋体" w:hAnsi="宋体" w:cs="宋体" w:eastAsia="宋体"/>
          <w:sz w:val="27"/>
          <w:color w:val="000000"/>
          <w:b w:val="off"/>
          <w:i w:val="off"/>
        </w:rPr>
        <w:t>透性增加，或增加了内耳微循环功能，促进了血液与迷路淋巴之</w:t>
      </w:r>
      <w:r>
        <w:rPr>
          <w:rFonts w:ascii="宋体" w:hAnsi="宋体" w:cs="宋体" w:eastAsia="宋体"/>
          <w:sz w:val="27"/>
          <w:color w:val="000000"/>
          <w:b w:val="off"/>
          <w:i w:val="off"/>
        </w:rPr>
        <w:t>间的物质交换，有利于内耳病理过程的好转。有人观察针刺对豚</w:t>
      </w:r>
      <w:r>
        <w:rPr>
          <w:rFonts w:ascii="宋体" w:hAnsi="宋体" w:cs="宋体" w:eastAsia="宋体"/>
          <w:sz w:val="27"/>
          <w:color w:val="000000"/>
          <w:b w:val="off"/>
          <w:i w:val="off"/>
        </w:rPr>
        <w:t>鼠听觉系统电反应的影响，实验结果得出针刺不影响耳蜗微音电</w:t>
      </w:r>
      <w:r>
        <w:rPr>
          <w:rFonts w:ascii="宋体" w:hAnsi="宋体" w:cs="宋体" w:eastAsia="宋体"/>
          <w:sz w:val="27"/>
          <w:color w:val="000000"/>
          <w:b w:val="off"/>
          <w:i w:val="off"/>
        </w:rPr>
        <w:t>位，认为这一点和临床中无残听者不能取得针刺的主观疗效是吻</w:t>
      </w:r>
      <w:r>
        <w:rPr>
          <w:rFonts w:ascii="宋体" w:hAnsi="宋体" w:cs="宋体" w:eastAsia="宋体"/>
          <w:sz w:val="27"/>
          <w:color w:val="000000"/>
          <w:b w:val="off"/>
          <w:i w:val="off"/>
        </w:rPr>
        <w:t>合的。</w:t>
      </w:r>
    </w:p>
    <w:p>
      <w:pPr>
        <w:wordWrap w:val="on"/>
        <w:autoSpaceDE w:val="off"/>
        <w:autoSpaceDN w:val="off"/>
        <w:spacing w:before="160" w:after="0" w:line="360" w:lineRule="atLeast"/>
        <w:ind w:left="980" w:right="0"/>
        <w:jc w:val="both"/>
        <w:textAlignment w:val="auto"/>
        <w:rPr>
          <w:sz w:val="27"/>
        </w:rPr>
      </w:pPr>
      <w:r>
        <w:rPr>
          <w:rFonts w:ascii="宋体" w:hAnsi="宋体" w:cs="宋体" w:eastAsia="宋体"/>
          <w:sz w:val="27"/>
          <w:color w:val="000000"/>
          <w:b w:val="off"/>
          <w:i w:val="off"/>
        </w:rPr>
        <w:t>综述各家的观点，我们认为针灸治疗耳聋以早期治疗及有残</w:t>
      </w:r>
      <w:r>
        <w:br w:type="page"/>
      </w:r>
    </w:p>
    <w:p>
      <w:pPr>
        <w:wordWrap w:val="on"/>
        <w:autoSpaceDE w:val="off"/>
        <w:autoSpaceDN w:val="off"/>
        <w:spacing w:before="560" w:after="0" w:line="380" w:lineRule="atLeast"/>
        <w:ind w:left="580" w:right="0"/>
        <w:jc w:val="both"/>
        <w:textAlignment w:val="auto"/>
        <w:rPr>
          <w:sz w:val="28"/>
        </w:rPr>
      </w:pPr>
      <w:r>
        <w:rPr>
          <w:rFonts w:ascii="宋体" w:hAnsi="宋体" w:cs="宋体" w:eastAsia="宋体"/>
          <w:sz w:val="28"/>
          <w:color w:val="000000"/>
          <w:u w:val="single"/>
          <w:b w:val="off"/>
          <w:i w:val="off"/>
        </w:rPr>
        <w:t xml:space="preserve">226 常见老年病针灸治疗                                       </w:t>
      </w:r>
    </w:p>
    <w:p>
      <w:pPr>
        <w:wordWrap w:val="on"/>
        <w:autoSpaceDE w:val="off"/>
        <w:autoSpaceDN w:val="off"/>
        <w:spacing w:before="360" w:after="0" w:line="460" w:lineRule="atLeast"/>
        <w:ind w:left="580" w:right="600"/>
        <w:jc w:val="both"/>
        <w:textAlignment w:val="auto"/>
        <w:rPr>
          <w:sz w:val="28"/>
        </w:rPr>
      </w:pPr>
      <w:r>
        <w:rPr>
          <w:rFonts w:ascii="宋体" w:hAnsi="宋体" w:cs="宋体" w:eastAsia="宋体"/>
          <w:sz w:val="28"/>
          <w:color w:val="000000"/>
          <w:b w:val="off"/>
          <w:i w:val="off"/>
        </w:rPr>
        <w:t>余听力者效果较好，其原理可能是通过治疗而使残余部分发挥代</w:t>
      </w:r>
      <w:r>
        <w:rPr>
          <w:rFonts w:ascii="宋体" w:hAnsi="宋体" w:cs="宋体" w:eastAsia="宋体"/>
          <w:sz w:val="28"/>
          <w:color w:val="000000"/>
          <w:b w:val="off"/>
          <w:i w:val="off"/>
        </w:rPr>
        <w:t>偿作用而取得疗效。</w:t>
      </w:r>
    </w:p>
    <w:p>
      <w:pPr>
        <w:wordWrap w:val="on"/>
        <w:autoSpaceDE w:val="off"/>
        <w:autoSpaceDN w:val="off"/>
        <w:spacing w:before="100" w:after="0" w:line="380" w:lineRule="atLeast"/>
        <w:ind w:left="580" w:right="0"/>
        <w:jc w:val="both"/>
        <w:textAlignment w:val="auto"/>
        <w:rPr>
          <w:sz w:val="28"/>
        </w:rPr>
      </w:pPr>
      <w:r>
        <w:rPr>
          <w:rFonts w:ascii="宋体" w:hAnsi="宋体" w:cs="宋体" w:eastAsia="宋体"/>
          <w:sz w:val="28"/>
          <w:color w:val="000000"/>
          <w:b w:val="off"/>
          <w:i w:val="off"/>
        </w:rPr>
        <w:t>【注意事项】</w:t>
      </w:r>
    </w:p>
    <w:p>
      <w:pPr>
        <w:wordWrap w:val="on"/>
        <w:autoSpaceDE w:val="off"/>
        <w:autoSpaceDN w:val="off"/>
        <w:spacing w:before="20" w:after="0" w:line="447" w:lineRule="atLeast"/>
        <w:ind w:left="500" w:right="660" w:firstLine="700"/>
        <w:jc w:val="both"/>
        <w:textAlignment w:val="auto"/>
        <w:rPr>
          <w:sz w:val="28"/>
        </w:rPr>
      </w:pPr>
      <w:r>
        <w:rPr>
          <w:rFonts w:ascii="宋体" w:hAnsi="宋体" w:cs="宋体" w:eastAsia="宋体"/>
          <w:sz w:val="28"/>
          <w:color w:val="000000"/>
          <w:b w:val="off"/>
          <w:i w:val="off"/>
        </w:rPr>
        <w:t>(1)治疗本证还可结合自我按摩疗法。 患者以两手掌心紧按</w:t>
      </w:r>
      <w:r>
        <w:rPr>
          <w:rFonts w:ascii="宋体" w:hAnsi="宋体" w:cs="宋体" w:eastAsia="宋体"/>
          <w:sz w:val="28"/>
          <w:color w:val="000000"/>
          <w:b w:val="off"/>
          <w:i w:val="off"/>
        </w:rPr>
        <w:t>外耳道口，同时以四指反复敲击枕部或乳突部，继而手掌起伏，使</w:t>
      </w:r>
      <w:r>
        <w:rPr>
          <w:rFonts w:ascii="宋体" w:hAnsi="宋体" w:cs="宋体" w:eastAsia="宋体"/>
          <w:sz w:val="28"/>
          <w:color w:val="000000"/>
          <w:b w:val="off"/>
          <w:i w:val="off"/>
        </w:rPr>
        <w:t>外耳道口有规律地开合，每天早晚各做数分钟。</w:t>
      </w:r>
    </w:p>
    <w:p>
      <w:pPr>
        <w:wordWrap w:val="on"/>
        <w:autoSpaceDE w:val="off"/>
        <w:autoSpaceDN w:val="off"/>
        <w:spacing w:before="20" w:after="0" w:line="460" w:lineRule="atLeast"/>
        <w:ind w:left="540" w:right="600" w:firstLine="660"/>
        <w:jc w:val="both"/>
        <w:textAlignment w:val="auto"/>
        <w:rPr>
          <w:sz w:val="28"/>
        </w:rPr>
      </w:pPr>
      <w:r>
        <w:rPr>
          <w:rFonts w:ascii="宋体" w:hAnsi="宋体" w:cs="宋体" w:eastAsia="宋体"/>
          <w:sz w:val="28"/>
          <w:color w:val="000000"/>
          <w:b w:val="off"/>
          <w:i w:val="off"/>
        </w:rPr>
        <w:t>(2)因老年性耳聋与动脉硬化及高血压有一定关系，所以在饮</w:t>
      </w:r>
      <w:r>
        <w:rPr>
          <w:rFonts w:ascii="宋体" w:hAnsi="宋体" w:cs="宋体" w:eastAsia="宋体"/>
          <w:sz w:val="28"/>
          <w:color w:val="000000"/>
          <w:b w:val="off"/>
          <w:i w:val="off"/>
        </w:rPr>
        <w:t>食方面要避免长期摄取过多的动物脂肪及含胆固醇丰富的食物。</w:t>
      </w:r>
    </w:p>
    <w:p>
      <w:pPr>
        <w:wordWrap w:val="on"/>
        <w:autoSpaceDE w:val="off"/>
        <w:autoSpaceDN w:val="off"/>
        <w:spacing w:before="580" w:after="0" w:line="460" w:lineRule="atLeast"/>
        <w:ind w:left="580" w:right="0"/>
        <w:jc w:val="both"/>
        <w:textAlignment w:val="auto"/>
        <w:rPr>
          <w:sz w:val="28"/>
        </w:rPr>
      </w:pPr>
      <w:r>
        <w:rPr>
          <w:rFonts w:ascii="宋体" w:hAnsi="宋体" w:cs="宋体" w:eastAsia="宋体"/>
          <w:sz w:val="28"/>
          <w:color w:val="000000"/>
          <w:b w:val="off"/>
          <w:i w:val="off"/>
        </w:rPr>
        <w:t>三十七 老年性白内障</w:t>
      </w:r>
    </w:p>
    <w:p>
      <w:pPr>
        <w:wordWrap w:val="on"/>
        <w:autoSpaceDE w:val="off"/>
        <w:autoSpaceDN w:val="off"/>
        <w:spacing w:before="400" w:after="0" w:line="380" w:lineRule="atLeast"/>
        <w:ind w:left="58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40" w:after="0" w:line="469" w:lineRule="atLeast"/>
        <w:ind w:left="480" w:right="660" w:firstLine="720"/>
        <w:jc w:val="both"/>
        <w:textAlignment w:val="auto"/>
        <w:rPr>
          <w:sz w:val="28"/>
        </w:rPr>
      </w:pPr>
      <w:r>
        <w:rPr>
          <w:rFonts w:ascii="宋体" w:hAnsi="宋体" w:cs="宋体" w:eastAsia="宋体"/>
          <w:sz w:val="28"/>
          <w:color w:val="000000"/>
          <w:b w:val="off"/>
          <w:i w:val="off"/>
        </w:rPr>
        <w:t>人过45岁以后，晶状体及晶状体囊发生部分或全部混浊，称</w:t>
      </w:r>
      <w:r>
        <w:rPr>
          <w:rFonts w:ascii="宋体" w:hAnsi="宋体" w:cs="宋体" w:eastAsia="宋体"/>
          <w:sz w:val="28"/>
          <w:color w:val="000000"/>
          <w:b w:val="off"/>
          <w:i w:val="off"/>
        </w:rPr>
        <w:t>为老年性白内障。老年性白内障有皮质性、核性、囊性三种，以前</w:t>
      </w:r>
      <w:r>
        <w:rPr>
          <w:rFonts w:ascii="宋体" w:hAnsi="宋体" w:cs="宋体" w:eastAsia="宋体"/>
          <w:sz w:val="28"/>
          <w:color w:val="000000"/>
          <w:b w:val="off"/>
          <w:i w:val="off"/>
        </w:rPr>
        <w:t>者为多见。皮质性白内障按发展过程可分为初发期、未成熟期、成</w:t>
      </w:r>
      <w:r>
        <w:rPr>
          <w:rFonts w:ascii="宋体" w:hAnsi="宋体" w:cs="宋体" w:eastAsia="宋体"/>
          <w:sz w:val="28"/>
          <w:color w:val="000000"/>
          <w:b w:val="off"/>
          <w:i w:val="off"/>
        </w:rPr>
        <w:t>熟期和过熟期。本病的发病原因尚在探索中。 早期自觉眼前有固</w:t>
      </w:r>
      <w:r>
        <w:rPr>
          <w:rFonts w:ascii="宋体" w:hAnsi="宋体" w:cs="宋体" w:eastAsia="宋体"/>
          <w:sz w:val="28"/>
          <w:color w:val="000000"/>
          <w:b w:val="off"/>
          <w:i w:val="off"/>
        </w:rPr>
        <w:t>定不动的黑点，视物变形或单根复视或多视，视力逐渐下降，速度</w:t>
      </w:r>
      <w:r>
        <w:rPr>
          <w:rFonts w:ascii="宋体" w:hAnsi="宋体" w:cs="宋体" w:eastAsia="宋体"/>
          <w:sz w:val="28"/>
          <w:color w:val="000000"/>
          <w:b w:val="off"/>
          <w:i w:val="off"/>
        </w:rPr>
        <w:t>快慢不一。快者数月间视力降至0.1以下，慢者则数年。 主要体</w:t>
      </w:r>
      <w:r>
        <w:rPr>
          <w:rFonts w:ascii="宋体" w:hAnsi="宋体" w:cs="宋体" w:eastAsia="宋体"/>
          <w:sz w:val="28"/>
          <w:color w:val="000000"/>
          <w:b w:val="off"/>
          <w:i w:val="off"/>
        </w:rPr>
        <w:t>征为晶状体混浊，其与自觉症状在轻重程度上不完全相符。</w:t>
      </w:r>
    </w:p>
    <w:p>
      <w:pPr>
        <w:wordWrap w:val="on"/>
        <w:autoSpaceDE w:val="off"/>
        <w:autoSpaceDN w:val="off"/>
        <w:spacing w:before="20" w:after="0" w:line="463" w:lineRule="atLeast"/>
        <w:ind w:left="520" w:right="620" w:firstLine="680"/>
        <w:jc w:val="both"/>
        <w:textAlignment w:val="auto"/>
        <w:rPr>
          <w:sz w:val="28"/>
        </w:rPr>
      </w:pPr>
      <w:r>
        <w:rPr>
          <w:rFonts w:ascii="宋体" w:hAnsi="宋体" w:cs="宋体" w:eastAsia="宋体"/>
          <w:sz w:val="28"/>
          <w:color w:val="000000"/>
          <w:b w:val="off"/>
          <w:i w:val="off"/>
        </w:rPr>
        <w:t>本病属于中医“圆翳内障”、“银内障”等范畴。 根据老年性白</w:t>
      </w:r>
      <w:r>
        <w:rPr>
          <w:rFonts w:ascii="宋体" w:hAnsi="宋体" w:cs="宋体" w:eastAsia="宋体"/>
          <w:sz w:val="28"/>
          <w:color w:val="000000"/>
          <w:b w:val="off"/>
          <w:i w:val="off"/>
        </w:rPr>
        <w:t>内障的软硬和成熟程度，有“老翳内障”和“嫩翳内障”之分，或根据</w:t>
      </w:r>
      <w:r>
        <w:rPr>
          <w:rFonts w:ascii="宋体" w:hAnsi="宋体" w:cs="宋体" w:eastAsia="宋体"/>
          <w:sz w:val="28"/>
          <w:color w:val="000000"/>
          <w:b w:val="off"/>
          <w:i w:val="off"/>
        </w:rPr>
        <w:t>混浊部位之深浅而分为“浮翳”和“深翳”。 中医认为本病的发生是</w:t>
      </w:r>
      <w:r>
        <w:rPr>
          <w:rFonts w:ascii="宋体" w:hAnsi="宋体" w:cs="宋体" w:eastAsia="宋体"/>
          <w:sz w:val="28"/>
          <w:color w:val="000000"/>
          <w:b w:val="off"/>
          <w:i w:val="off"/>
        </w:rPr>
        <w:t>因为年老体衰，肝肾两亏，精血不能上荣于目所致。若脾虚失运，</w:t>
      </w:r>
      <w:r>
        <w:rPr>
          <w:rFonts w:ascii="宋体" w:hAnsi="宋体" w:cs="宋体" w:eastAsia="宋体"/>
          <w:sz w:val="28"/>
          <w:color w:val="000000"/>
          <w:b w:val="off"/>
          <w:i w:val="off"/>
        </w:rPr>
        <w:t>脏腑精气不足，不能上贯于月，也可引起本病的发生。此外，肝经</w:t>
      </w:r>
      <w:r>
        <w:rPr>
          <w:rFonts w:ascii="宋体" w:hAnsi="宋体" w:cs="宋体" w:eastAsia="宋体"/>
          <w:sz w:val="28"/>
          <w:color w:val="000000"/>
          <w:b w:val="off"/>
          <w:i w:val="off"/>
        </w:rPr>
        <w:t>郁热，循经上攻头目或素体阴虚，中焦化热，阴虚挟湿热上攻，目失</w:t>
      </w:r>
      <w:r>
        <w:rPr>
          <w:rFonts w:ascii="宋体" w:hAnsi="宋体" w:cs="宋体" w:eastAsia="宋体"/>
          <w:sz w:val="28"/>
          <w:color w:val="000000"/>
          <w:b w:val="off"/>
          <w:i w:val="off"/>
        </w:rPr>
        <w:t>濡养亦酿成本病。 临床上本病以肝肾两亏，脾胃虚弱，肝热上扰，</w:t>
      </w:r>
      <w:r>
        <w:rPr>
          <w:rFonts w:ascii="宋体" w:hAnsi="宋体" w:cs="宋体" w:eastAsia="宋体"/>
          <w:sz w:val="28"/>
          <w:color w:val="000000"/>
          <w:b w:val="off"/>
          <w:i w:val="off"/>
        </w:rPr>
        <w:t>阴虚挟湿热型多见。</w:t>
      </w:r>
    </w:p>
    <w:p>
      <w:pPr>
        <w:wordWrap w:val="on"/>
        <w:autoSpaceDE w:val="off"/>
        <w:autoSpaceDN w:val="off"/>
        <w:spacing w:before="60" w:after="0" w:line="360" w:lineRule="atLeast"/>
        <w:ind w:left="58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120" w:after="0" w:line="360" w:lineRule="atLeast"/>
        <w:ind w:left="1200" w:right="0"/>
        <w:jc w:val="both"/>
        <w:textAlignment w:val="auto"/>
        <w:rPr>
          <w:sz w:val="28"/>
        </w:rPr>
      </w:pPr>
      <w:r>
        <w:rPr>
          <w:rFonts w:ascii="宋体" w:hAnsi="宋体" w:cs="宋体" w:eastAsia="宋体"/>
          <w:sz w:val="28"/>
          <w:color w:val="000000"/>
          <w:b w:val="on"/>
          <w:i w:val="off"/>
        </w:rPr>
        <w:t>1.肝肾两亏</w:t>
      </w:r>
    </w:p>
    <w:p>
      <w:pPr>
        <w:wordWrap w:val="on"/>
        <w:autoSpaceDE w:val="off"/>
        <w:autoSpaceDN w:val="off"/>
        <w:spacing w:before="80" w:after="0" w:line="440" w:lineRule="atLeast"/>
        <w:ind w:left="520" w:right="620" w:firstLine="680"/>
        <w:jc w:val="both"/>
        <w:textAlignment w:val="auto"/>
        <w:rPr>
          <w:sz w:val="28"/>
        </w:rPr>
      </w:pPr>
      <w:r>
        <w:rPr>
          <w:rFonts w:ascii="宋体" w:hAnsi="宋体" w:cs="宋体" w:eastAsia="宋体"/>
          <w:sz w:val="28"/>
          <w:color w:val="000000"/>
          <w:b w:val="off"/>
          <w:i w:val="off"/>
        </w:rPr>
        <w:t>(1)临床表现：视物模糊，犹如蚊蝇飞舞，头晕耳鸣，面色憔</w:t>
      </w:r>
      <w:r>
        <w:rPr>
          <w:rFonts w:ascii="宋体" w:hAnsi="宋体" w:cs="宋体" w:eastAsia="宋体"/>
          <w:sz w:val="28"/>
          <w:color w:val="000000"/>
          <w:b w:val="off"/>
          <w:i w:val="off"/>
        </w:rPr>
        <w:t>悴，腰膝瘦软，舌淡少苔，脉细弱。</w:t>
      </w:r>
      <w:r>
        <w:br w:type="page"/>
      </w:r>
    </w:p>
    <w:p>
      <w:pPr>
        <w:wordWrap w:val="on"/>
        <w:autoSpaceDE w:val="off"/>
        <w:autoSpaceDN w:val="off"/>
        <w:spacing w:before="600" w:after="0" w:line="360" w:lineRule="atLeast"/>
        <w:ind w:left="5000" w:right="0"/>
        <w:jc w:val="both"/>
        <w:textAlignment w:val="auto"/>
        <w:rPr>
          <w:sz w:val="27"/>
        </w:rPr>
      </w:pPr>
      <w:r>
        <w:rPr>
          <w:rFonts w:ascii="宋体" w:hAnsi="宋体" w:cs="宋体" w:eastAsia="宋体"/>
          <w:sz w:val="27"/>
          <w:color w:val="000000"/>
          <w:b w:val="off"/>
          <w:i w:val="off"/>
        </w:rPr>
        <w:t>下篇 各种老年疾病的针灸治疗 227</w:t>
      </w:r>
    </w:p>
    <w:p>
      <w:pPr>
        <w:wordWrap w:val="on"/>
        <w:autoSpaceDE w:val="off"/>
        <w:autoSpaceDN w:val="off"/>
        <w:spacing w:before="460" w:after="0" w:line="360" w:lineRule="atLeast"/>
        <w:ind w:left="1100" w:right="0"/>
        <w:jc w:val="both"/>
        <w:textAlignment w:val="auto"/>
        <w:rPr>
          <w:sz w:val="27"/>
        </w:rPr>
      </w:pPr>
      <w:r>
        <w:rPr>
          <w:rFonts w:ascii="宋体" w:hAnsi="宋体" w:cs="宋体" w:eastAsia="宋体"/>
          <w:sz w:val="27"/>
          <w:color w:val="000000"/>
          <w:b w:val="off"/>
          <w:i w:val="off"/>
        </w:rPr>
        <w:t>(2)治疗原则：补益肝肾，益精明日。</w:t>
      </w:r>
    </w:p>
    <w:p>
      <w:pPr>
        <w:wordWrap w:val="on"/>
        <w:autoSpaceDE w:val="off"/>
        <w:autoSpaceDN w:val="off"/>
        <w:spacing w:before="20" w:after="0" w:line="440" w:lineRule="atLeast"/>
        <w:ind w:left="420" w:right="740" w:firstLine="680"/>
        <w:jc w:val="both"/>
        <w:textAlignment w:val="auto"/>
        <w:rPr>
          <w:sz w:val="27"/>
        </w:rPr>
      </w:pPr>
      <w:r>
        <w:rPr>
          <w:rFonts w:ascii="宋体" w:hAnsi="宋体" w:cs="宋体" w:eastAsia="宋体"/>
          <w:sz w:val="27"/>
          <w:color w:val="000000"/>
          <w:b w:val="off"/>
          <w:i w:val="off"/>
        </w:rPr>
        <w:t>(3)选穴及治疗方法：取足阳明、太阳经穴和背俞穴为主.选</w:t>
      </w:r>
      <w:r>
        <w:rPr>
          <w:rFonts w:ascii="宋体" w:hAnsi="宋体" w:cs="宋体" w:eastAsia="宋体"/>
          <w:sz w:val="27"/>
          <w:color w:val="000000"/>
          <w:b w:val="off"/>
          <w:i w:val="off"/>
        </w:rPr>
        <w:t>承泣、睛明、球后、肝俞、肾俞、光明穴。针用补法或平补平泻法。</w:t>
      </w:r>
    </w:p>
    <w:p>
      <w:pPr>
        <w:wordWrap w:val="on"/>
        <w:autoSpaceDE w:val="off"/>
        <w:autoSpaceDN w:val="off"/>
        <w:spacing w:before="20" w:after="0" w:line="465" w:lineRule="atLeast"/>
        <w:ind w:left="400" w:right="740" w:firstLine="700"/>
        <w:jc w:val="both"/>
        <w:textAlignment w:val="auto"/>
        <w:rPr>
          <w:sz w:val="27"/>
        </w:rPr>
      </w:pPr>
      <w:r>
        <w:rPr>
          <w:rFonts w:ascii="宋体" w:hAnsi="宋体" w:cs="宋体" w:eastAsia="宋体"/>
          <w:sz w:val="27"/>
          <w:color w:val="000000"/>
          <w:b w:val="off"/>
          <w:i w:val="off"/>
        </w:rPr>
        <w:t>(4)方义：承泣穴为足阳明、阳跷与任脉之会穴，睛明穴为手</w:t>
      </w:r>
      <w:r>
        <w:rPr>
          <w:rFonts w:ascii="宋体" w:hAnsi="宋体" w:cs="宋体" w:eastAsia="宋体"/>
          <w:sz w:val="27"/>
          <w:color w:val="000000"/>
          <w:b w:val="off"/>
          <w:i w:val="off"/>
        </w:rPr>
        <w:t>足太阳、足阳明、阴跷和阳跷之会穴，球后穴为经外奇穴，对目疾有</w:t>
      </w:r>
      <w:r>
        <w:rPr>
          <w:rFonts w:ascii="宋体" w:hAnsi="宋体" w:cs="宋体" w:eastAsia="宋体"/>
          <w:sz w:val="27"/>
          <w:color w:val="000000"/>
          <w:b w:val="off"/>
          <w:i w:val="off"/>
        </w:rPr>
        <w:t>特效。 上述诸穴均有明目的作用；取肝俞、肾俞穴配足少阳之络穴</w:t>
      </w:r>
      <w:r>
        <w:rPr>
          <w:rFonts w:ascii="宋体" w:hAnsi="宋体" w:cs="宋体" w:eastAsia="宋体"/>
          <w:sz w:val="27"/>
          <w:color w:val="000000"/>
          <w:b w:val="off"/>
          <w:i w:val="off"/>
        </w:rPr>
        <w:t>光明穴，补益肝肾，益精明目。</w:t>
      </w:r>
    </w:p>
    <w:p>
      <w:pPr>
        <w:wordWrap w:val="on"/>
        <w:autoSpaceDE w:val="off"/>
        <w:autoSpaceDN w:val="off"/>
        <w:spacing w:before="80" w:after="0" w:line="360" w:lineRule="atLeast"/>
        <w:ind w:left="1100" w:right="0"/>
        <w:jc w:val="both"/>
        <w:textAlignment w:val="auto"/>
        <w:rPr>
          <w:sz w:val="27"/>
        </w:rPr>
      </w:pPr>
      <w:r>
        <w:rPr>
          <w:rFonts w:ascii="宋体" w:hAnsi="宋体" w:cs="宋体" w:eastAsia="宋体"/>
          <w:sz w:val="27"/>
          <w:color w:val="000000"/>
          <w:b w:val="off"/>
          <w:i w:val="off"/>
        </w:rPr>
        <w:t>2.脾虚气弱</w:t>
      </w:r>
    </w:p>
    <w:p>
      <w:pPr>
        <w:wordWrap w:val="on"/>
        <w:autoSpaceDE w:val="off"/>
        <w:autoSpaceDN w:val="off"/>
        <w:spacing w:before="60" w:after="0" w:line="440" w:lineRule="atLeast"/>
        <w:ind w:left="400" w:right="740" w:firstLine="700"/>
        <w:jc w:val="both"/>
        <w:textAlignment w:val="auto"/>
        <w:rPr>
          <w:sz w:val="27"/>
        </w:rPr>
      </w:pPr>
      <w:r>
        <w:rPr>
          <w:rFonts w:ascii="宋体" w:hAnsi="宋体" w:cs="宋体" w:eastAsia="宋体"/>
          <w:sz w:val="27"/>
          <w:color w:val="000000"/>
          <w:b w:val="off"/>
          <w:i w:val="off"/>
        </w:rPr>
        <w:t>(1)临床表现：视物昏花，精神倦怠，面色萎黄，肢体乏力，食</w:t>
      </w:r>
      <w:r>
        <w:rPr>
          <w:rFonts w:ascii="宋体" w:hAnsi="宋体" w:cs="宋体" w:eastAsia="宋体"/>
          <w:sz w:val="27"/>
          <w:color w:val="000000"/>
          <w:b w:val="off"/>
          <w:i w:val="off"/>
        </w:rPr>
        <w:t>少便溏，舌淡苔白，脉缓或细弱。</w:t>
      </w:r>
    </w:p>
    <w:p>
      <w:pPr>
        <w:wordWrap w:val="on"/>
        <w:autoSpaceDE w:val="off"/>
        <w:autoSpaceDN w:val="off"/>
        <w:spacing w:before="100" w:after="0" w:line="360" w:lineRule="atLeast"/>
        <w:ind w:left="1100" w:right="0"/>
        <w:jc w:val="both"/>
        <w:textAlignment w:val="auto"/>
        <w:rPr>
          <w:sz w:val="27"/>
        </w:rPr>
      </w:pPr>
      <w:r>
        <w:rPr>
          <w:rFonts w:ascii="宋体" w:hAnsi="宋体" w:cs="宋体" w:eastAsia="宋体"/>
          <w:sz w:val="27"/>
          <w:color w:val="000000"/>
          <w:b w:val="off"/>
          <w:i w:val="off"/>
        </w:rPr>
        <w:t>(2)治疗原则：健脾益气。</w:t>
      </w:r>
    </w:p>
    <w:p>
      <w:pPr>
        <w:wordWrap w:val="on"/>
        <w:autoSpaceDE w:val="off"/>
        <w:autoSpaceDN w:val="off"/>
        <w:spacing w:before="40" w:after="0" w:line="460" w:lineRule="atLeast"/>
        <w:ind w:left="420" w:right="720" w:firstLine="680"/>
        <w:jc w:val="both"/>
        <w:textAlignment w:val="auto"/>
        <w:rPr>
          <w:sz w:val="27"/>
        </w:rPr>
      </w:pPr>
      <w:r>
        <w:rPr>
          <w:rFonts w:ascii="宋体" w:hAnsi="宋体" w:cs="宋体" w:eastAsia="宋体"/>
          <w:sz w:val="27"/>
          <w:color w:val="000000"/>
          <w:b w:val="off"/>
          <w:i w:val="off"/>
        </w:rPr>
        <w:t>(3)选穴及治疗方法：取足阳明、太阳、少阳经穴为主，选攒</w:t>
      </w:r>
      <w:r>
        <w:rPr>
          <w:rFonts w:ascii="宋体" w:hAnsi="宋体" w:cs="宋体" w:eastAsia="宋体"/>
          <w:sz w:val="27"/>
          <w:color w:val="000000"/>
          <w:b w:val="off"/>
          <w:i w:val="off"/>
        </w:rPr>
        <w:t>竹、承泣、光明、脾俞、足三里穴。 针用补法。</w:t>
      </w:r>
    </w:p>
    <w:p>
      <w:pPr>
        <w:wordWrap w:val="on"/>
        <w:autoSpaceDE w:val="off"/>
        <w:autoSpaceDN w:val="off"/>
        <w:spacing w:before="0" w:after="0" w:line="460" w:lineRule="atLeast"/>
        <w:ind w:left="420" w:right="740" w:firstLine="680"/>
        <w:jc w:val="both"/>
        <w:textAlignment w:val="auto"/>
        <w:rPr>
          <w:sz w:val="27"/>
        </w:rPr>
      </w:pPr>
      <w:r>
        <w:rPr>
          <w:rFonts w:ascii="宋体" w:hAnsi="宋体" w:cs="宋体" w:eastAsia="宋体"/>
          <w:sz w:val="27"/>
          <w:color w:val="000000"/>
          <w:b w:val="off"/>
          <w:i w:val="off"/>
        </w:rPr>
        <w:t>(4)方义：攒竹、承泣穴为治眼疾之要穴，有明目的作用；脾</w:t>
      </w:r>
      <w:r>
        <w:rPr>
          <w:rFonts w:ascii="宋体" w:hAnsi="宋体" w:cs="宋体" w:eastAsia="宋体"/>
          <w:sz w:val="27"/>
          <w:color w:val="000000"/>
          <w:b w:val="off"/>
          <w:i w:val="off"/>
        </w:rPr>
        <w:t>俞、足三里穴配光明穴有健脾益气、明目的作用、</w:t>
      </w:r>
    </w:p>
    <w:p>
      <w:pPr>
        <w:wordWrap w:val="on"/>
        <w:autoSpaceDE w:val="off"/>
        <w:autoSpaceDN w:val="off"/>
        <w:spacing w:before="80" w:after="0" w:line="360" w:lineRule="atLeast"/>
        <w:ind w:left="1100" w:right="0"/>
        <w:jc w:val="both"/>
        <w:textAlignment w:val="auto"/>
        <w:rPr>
          <w:sz w:val="27"/>
        </w:rPr>
      </w:pPr>
      <w:r>
        <w:rPr>
          <w:rFonts w:ascii="宋体" w:hAnsi="宋体" w:cs="宋体" w:eastAsia="宋体"/>
          <w:sz w:val="27"/>
          <w:color w:val="000000"/>
          <w:b w:val="off"/>
          <w:i w:val="off"/>
        </w:rPr>
        <w:t>3.肝热上扰</w:t>
      </w:r>
    </w:p>
    <w:p>
      <w:pPr>
        <w:wordWrap w:val="on"/>
        <w:autoSpaceDE w:val="off"/>
        <w:autoSpaceDN w:val="off"/>
        <w:spacing w:before="120" w:after="0" w:line="400" w:lineRule="atLeast"/>
        <w:ind w:left="440" w:right="720" w:firstLine="660"/>
        <w:jc w:val="both"/>
        <w:textAlignment w:val="auto"/>
        <w:rPr>
          <w:sz w:val="27"/>
        </w:rPr>
      </w:pPr>
      <w:r>
        <w:rPr>
          <w:rFonts w:ascii="宋体" w:hAnsi="宋体" w:cs="宋体" w:eastAsia="宋体"/>
          <w:sz w:val="27"/>
          <w:color w:val="000000"/>
          <w:b w:val="off"/>
          <w:i w:val="off"/>
        </w:rPr>
        <w:t>(1)临床表现：头痛目赤，哆泪睡躁，胸闷胁痛，口苦咽干，大</w:t>
      </w:r>
      <w:r>
        <w:rPr>
          <w:rFonts w:ascii="宋体" w:hAnsi="宋体" w:cs="宋体" w:eastAsia="宋体"/>
          <w:sz w:val="27"/>
          <w:color w:val="000000"/>
          <w:b w:val="off"/>
          <w:i w:val="off"/>
        </w:rPr>
        <w:t>便干燥，舌红苔黄，脉弦。</w:t>
      </w:r>
    </w:p>
    <w:p>
      <w:pPr>
        <w:wordWrap w:val="on"/>
        <w:autoSpaceDE w:val="off"/>
        <w:autoSpaceDN w:val="off"/>
        <w:spacing w:before="120" w:after="0" w:line="360" w:lineRule="atLeast"/>
        <w:ind w:left="1100" w:right="0"/>
        <w:jc w:val="both"/>
        <w:textAlignment w:val="auto"/>
        <w:rPr>
          <w:sz w:val="27"/>
        </w:rPr>
      </w:pPr>
      <w:r>
        <w:rPr>
          <w:rFonts w:ascii="宋体" w:hAnsi="宋体" w:cs="宋体" w:eastAsia="宋体"/>
          <w:sz w:val="27"/>
          <w:color w:val="000000"/>
          <w:b w:val="off"/>
          <w:i w:val="off"/>
        </w:rPr>
        <w:t>(2)治疗原则：清热平肝。</w:t>
      </w:r>
    </w:p>
    <w:p>
      <w:pPr>
        <w:wordWrap w:val="on"/>
        <w:autoSpaceDE w:val="off"/>
        <w:autoSpaceDN w:val="off"/>
        <w:spacing w:before="20" w:after="0" w:line="460" w:lineRule="atLeast"/>
        <w:ind w:left="420" w:right="740" w:firstLine="680"/>
        <w:jc w:val="both"/>
        <w:textAlignment w:val="auto"/>
        <w:rPr>
          <w:sz w:val="27"/>
        </w:rPr>
      </w:pPr>
      <w:r>
        <w:rPr>
          <w:rFonts w:ascii="宋体" w:hAnsi="宋体" w:cs="宋体" w:eastAsia="宋体"/>
          <w:sz w:val="27"/>
          <w:color w:val="000000"/>
          <w:b w:val="off"/>
          <w:i w:val="off"/>
        </w:rPr>
        <w:t>(3)选穴及治疗方法：取足厥阴、少阳经穴为主，选太冲、睛</w:t>
      </w:r>
      <w:r>
        <w:rPr>
          <w:rFonts w:ascii="宋体" w:hAnsi="宋体" w:cs="宋体" w:eastAsia="宋体"/>
          <w:sz w:val="27"/>
          <w:color w:val="000000"/>
          <w:b w:val="off"/>
          <w:i w:val="off"/>
        </w:rPr>
        <w:t>明、侠溪、攒竹、合谷穴。 针用泻法。</w:t>
      </w:r>
    </w:p>
    <w:p>
      <w:pPr>
        <w:wordWrap w:val="on"/>
        <w:autoSpaceDE w:val="off"/>
        <w:autoSpaceDN w:val="off"/>
        <w:spacing w:before="20" w:after="0" w:line="460" w:lineRule="atLeast"/>
        <w:ind w:left="420" w:right="720" w:firstLine="680"/>
        <w:jc w:val="both"/>
        <w:textAlignment w:val="auto"/>
        <w:rPr>
          <w:sz w:val="27"/>
        </w:rPr>
      </w:pPr>
      <w:r>
        <w:rPr>
          <w:rFonts w:ascii="宋体" w:hAnsi="宋体" w:cs="宋体" w:eastAsia="宋体"/>
          <w:sz w:val="27"/>
          <w:color w:val="000000"/>
          <w:b w:val="off"/>
          <w:i w:val="off"/>
        </w:rPr>
        <w:t>(4)方义：日为肝窍，阳明、太阳、少阳的经脉均循行于目部，</w:t>
      </w:r>
      <w:r>
        <w:rPr>
          <w:rFonts w:ascii="宋体" w:hAnsi="宋体" w:cs="宋体" w:eastAsia="宋体"/>
          <w:sz w:val="27"/>
          <w:color w:val="000000"/>
          <w:b w:val="off"/>
          <w:i w:val="off"/>
        </w:rPr>
        <w:t>故取于阳明经合谷穴以调阳明经气；睛明穴为足太阳、阳明之交会</w:t>
      </w:r>
      <w:r>
        <w:rPr>
          <w:rFonts w:ascii="宋体" w:hAnsi="宋体" w:cs="宋体" w:eastAsia="宋体"/>
          <w:sz w:val="27"/>
          <w:color w:val="000000"/>
          <w:b w:val="off"/>
          <w:i w:val="off"/>
        </w:rPr>
        <w:t>穴，能宣泄患部之郁热；太冲穴以导厥阴经气而降肝火，足少阳荥</w:t>
      </w:r>
      <w:r>
        <w:rPr>
          <w:rFonts w:ascii="宋体" w:hAnsi="宋体" w:cs="宋体" w:eastAsia="宋体"/>
          <w:sz w:val="27"/>
          <w:color w:val="000000"/>
          <w:b w:val="off"/>
          <w:i w:val="off"/>
        </w:rPr>
        <w:t>穴侠溪以泻肝胆之火。</w:t>
      </w:r>
    </w:p>
    <w:p>
      <w:pPr>
        <w:wordWrap w:val="on"/>
        <w:autoSpaceDE w:val="off"/>
        <w:autoSpaceDN w:val="off"/>
        <w:spacing w:before="100" w:after="0" w:line="360" w:lineRule="atLeast"/>
        <w:ind w:left="1100" w:right="0"/>
        <w:jc w:val="both"/>
        <w:textAlignment w:val="auto"/>
        <w:rPr>
          <w:sz w:val="27"/>
        </w:rPr>
      </w:pPr>
      <w:r>
        <w:rPr>
          <w:rFonts w:ascii="宋体" w:hAnsi="宋体" w:cs="宋体" w:eastAsia="宋体"/>
          <w:sz w:val="27"/>
          <w:color w:val="000000"/>
          <w:b w:val="off"/>
          <w:i w:val="off"/>
        </w:rPr>
        <w:t>4.阴虚挟湿热</w:t>
      </w:r>
    </w:p>
    <w:p>
      <w:pPr>
        <w:wordWrap w:val="on"/>
        <w:autoSpaceDE w:val="off"/>
        <w:autoSpaceDN w:val="off"/>
        <w:spacing w:before="60" w:after="0" w:line="440" w:lineRule="atLeast"/>
        <w:ind w:left="420" w:right="720" w:firstLine="680"/>
        <w:jc w:val="both"/>
        <w:textAlignment w:val="auto"/>
        <w:rPr>
          <w:sz w:val="27"/>
        </w:rPr>
      </w:pPr>
      <w:r>
        <w:rPr>
          <w:rFonts w:ascii="宋体" w:hAnsi="宋体" w:cs="宋体" w:eastAsia="宋体"/>
          <w:sz w:val="27"/>
          <w:color w:val="000000"/>
          <w:b w:val="off"/>
          <w:i w:val="off"/>
        </w:rPr>
        <w:t>(1)临床表现： 目涩目昏，五心烦热，口苦口臭，大便不畅，小</w:t>
      </w:r>
      <w:r>
        <w:rPr>
          <w:rFonts w:ascii="宋体" w:hAnsi="宋体" w:cs="宋体" w:eastAsia="宋体"/>
          <w:sz w:val="27"/>
          <w:color w:val="000000"/>
          <w:b w:val="off"/>
          <w:i w:val="off"/>
        </w:rPr>
        <w:t>便黄短，舌红苔黄腻，脉细数或濡数。</w:t>
      </w:r>
    </w:p>
    <w:p>
      <w:pPr>
        <w:wordWrap w:val="on"/>
        <w:autoSpaceDE w:val="off"/>
        <w:autoSpaceDN w:val="off"/>
        <w:spacing w:before="120" w:after="0" w:line="360" w:lineRule="atLeast"/>
        <w:ind w:left="1100" w:right="0"/>
        <w:jc w:val="both"/>
        <w:textAlignment w:val="auto"/>
        <w:rPr>
          <w:sz w:val="27"/>
        </w:rPr>
      </w:pPr>
      <w:r>
        <w:rPr>
          <w:rFonts w:ascii="宋体" w:hAnsi="宋体" w:cs="宋体" w:eastAsia="宋体"/>
          <w:sz w:val="27"/>
          <w:color w:val="000000"/>
          <w:b w:val="off"/>
          <w:i w:val="off"/>
        </w:rPr>
        <w:t>(2)治疗原则：滋阴清热利湿。</w:t>
      </w:r>
    </w:p>
    <w:p>
      <w:pPr>
        <w:wordWrap w:val="on"/>
        <w:autoSpaceDE w:val="off"/>
        <w:autoSpaceDN w:val="off"/>
        <w:spacing w:before="40" w:after="0" w:line="440" w:lineRule="atLeast"/>
        <w:ind w:left="460" w:right="720" w:firstLine="640"/>
        <w:jc w:val="both"/>
        <w:textAlignment w:val="auto"/>
        <w:rPr>
          <w:sz w:val="27"/>
        </w:rPr>
      </w:pPr>
      <w:r>
        <w:rPr>
          <w:rFonts w:ascii="宋体" w:hAnsi="宋体" w:cs="宋体" w:eastAsia="宋体"/>
          <w:sz w:val="27"/>
          <w:color w:val="000000"/>
          <w:b w:val="off"/>
          <w:i w:val="off"/>
        </w:rPr>
        <w:t>(3)选穴及治疗方法：取手足阳明、足太阴经穴及背俞穴为</w:t>
      </w:r>
      <w:r>
        <w:rPr>
          <w:rFonts w:ascii="宋体" w:hAnsi="宋体" w:cs="宋体" w:eastAsia="宋体"/>
          <w:sz w:val="27"/>
          <w:color w:val="000000"/>
          <w:b w:val="off"/>
          <w:i w:val="off"/>
        </w:rPr>
        <w:t>主，选合谷、承泣、四白、阴陵泉、睛明、攒竹、肝俞、肾俞穴。 针用平</w:t>
      </w:r>
      <w:r>
        <w:br w:type="page"/>
      </w:r>
    </w:p>
    <w:p>
      <w:pPr>
        <w:wordWrap w:val="on"/>
        <w:autoSpaceDE w:val="off"/>
        <w:autoSpaceDN w:val="off"/>
        <w:spacing w:before="520" w:after="0" w:line="360" w:lineRule="atLeast"/>
        <w:ind w:left="520" w:right="0"/>
        <w:jc w:val="both"/>
        <w:textAlignment w:val="auto"/>
        <w:rPr>
          <w:sz w:val="27"/>
        </w:rPr>
      </w:pPr>
      <w:r>
        <w:rPr>
          <w:rFonts w:ascii="宋体" w:hAnsi="宋体" w:cs="宋体" w:eastAsia="宋体"/>
          <w:sz w:val="27"/>
          <w:color w:val="000000"/>
          <w:u w:val="single"/>
          <w:b w:val="off"/>
          <w:i w:val="off"/>
        </w:rPr>
        <w:t xml:space="preserve">228 常见老年病针灸治疗                                        </w:t>
      </w:r>
    </w:p>
    <w:p>
      <w:pPr>
        <w:wordWrap w:val="on"/>
        <w:autoSpaceDE w:val="off"/>
        <w:autoSpaceDN w:val="off"/>
        <w:spacing w:before="500" w:after="0" w:line="380" w:lineRule="atLeast"/>
        <w:ind w:left="520" w:right="0"/>
        <w:jc w:val="both"/>
        <w:textAlignment w:val="auto"/>
        <w:rPr>
          <w:sz w:val="27"/>
        </w:rPr>
      </w:pPr>
      <w:r>
        <w:rPr>
          <w:rFonts w:ascii="宋体" w:hAnsi="宋体" w:cs="宋体" w:eastAsia="宋体"/>
          <w:sz w:val="27"/>
          <w:color w:val="000000"/>
          <w:b w:val="off"/>
          <w:i w:val="off"/>
        </w:rPr>
        <w:t>补平泻法。</w:t>
      </w:r>
    </w:p>
    <w:p>
      <w:pPr>
        <w:wordWrap w:val="on"/>
        <w:autoSpaceDE w:val="off"/>
        <w:autoSpaceDN w:val="off"/>
        <w:spacing w:before="0" w:after="0" w:line="440" w:lineRule="atLeast"/>
        <w:ind w:left="460" w:right="700" w:firstLine="700"/>
        <w:jc w:val="both"/>
        <w:textAlignment w:val="auto"/>
        <w:rPr>
          <w:sz w:val="27"/>
        </w:rPr>
      </w:pPr>
      <w:r>
        <w:rPr>
          <w:rFonts w:ascii="宋体" w:hAnsi="宋体" w:cs="宋体" w:eastAsia="宋体"/>
          <w:sz w:val="27"/>
          <w:color w:val="000000"/>
          <w:b w:val="off"/>
          <w:i w:val="off"/>
        </w:rPr>
        <w:t>(4)方义：取手阴明经之合谷穴，足阳明经之承泣、四白穴，足</w:t>
      </w:r>
      <w:r>
        <w:rPr>
          <w:rFonts w:ascii="宋体" w:hAnsi="宋体" w:cs="宋体" w:eastAsia="宋体"/>
          <w:sz w:val="27"/>
          <w:color w:val="000000"/>
          <w:b w:val="off"/>
          <w:i w:val="off"/>
        </w:rPr>
        <w:t>太阴经之阴陵泉穴以清脾胃湿热；取肝俞、肾俞穴滋阴，合晴明、攒</w:t>
      </w:r>
      <w:r>
        <w:rPr>
          <w:rFonts w:ascii="宋体" w:hAnsi="宋体" w:cs="宋体" w:eastAsia="宋体"/>
          <w:sz w:val="27"/>
          <w:color w:val="000000"/>
          <w:b w:val="off"/>
          <w:i w:val="off"/>
        </w:rPr>
        <w:t>竹穴明日。</w:t>
      </w:r>
    </w:p>
    <w:p>
      <w:pPr>
        <w:wordWrap w:val="on"/>
        <w:autoSpaceDE w:val="off"/>
        <w:autoSpaceDN w:val="off"/>
        <w:spacing w:before="80" w:after="0" w:line="380" w:lineRule="atLeast"/>
        <w:ind w:left="520" w:right="0"/>
        <w:jc w:val="both"/>
        <w:textAlignment w:val="auto"/>
        <w:rPr>
          <w:sz w:val="27"/>
        </w:rPr>
      </w:pPr>
      <w:r>
        <w:rPr>
          <w:rFonts w:ascii="宋体" w:hAnsi="宋体" w:cs="宋体" w:eastAsia="宋体"/>
          <w:sz w:val="27"/>
          <w:color w:val="000000"/>
          <w:b w:val="off"/>
          <w:i w:val="off"/>
        </w:rPr>
        <w:t>【其他疗法】</w:t>
      </w:r>
    </w:p>
    <w:p>
      <w:pPr>
        <w:wordWrap w:val="on"/>
        <w:autoSpaceDE w:val="off"/>
        <w:autoSpaceDN w:val="off"/>
        <w:spacing w:before="20" w:after="0" w:line="440" w:lineRule="atLeast"/>
        <w:ind w:left="480" w:right="720" w:firstLine="680"/>
        <w:jc w:val="both"/>
        <w:textAlignment w:val="auto"/>
        <w:rPr>
          <w:sz w:val="27"/>
        </w:rPr>
      </w:pPr>
      <w:r>
        <w:rPr>
          <w:rFonts w:ascii="宋体" w:hAnsi="宋体" w:cs="宋体" w:eastAsia="宋体"/>
          <w:sz w:val="27"/>
          <w:color w:val="000000"/>
          <w:b w:val="off"/>
          <w:i w:val="off"/>
        </w:rPr>
        <w:t>(1)耳穴埋针：取眼(或目1、目2)、肝、肾、内分泌、交感、皮质</w:t>
      </w:r>
      <w:r>
        <w:rPr>
          <w:rFonts w:ascii="宋体" w:hAnsi="宋体" w:cs="宋体" w:eastAsia="宋体"/>
          <w:sz w:val="27"/>
          <w:color w:val="000000"/>
          <w:b w:val="off"/>
          <w:i w:val="off"/>
        </w:rPr>
        <w:t>下。 留针，按压刺激，每次3~5穴，4日更换1次。</w:t>
      </w:r>
    </w:p>
    <w:p>
      <w:pPr>
        <w:wordWrap w:val="on"/>
        <w:autoSpaceDE w:val="off"/>
        <w:autoSpaceDN w:val="off"/>
        <w:spacing w:before="0" w:after="0" w:line="460" w:lineRule="atLeast"/>
        <w:ind w:left="460" w:right="720" w:firstLine="700"/>
        <w:jc w:val="both"/>
        <w:textAlignment w:val="auto"/>
        <w:rPr>
          <w:sz w:val="27"/>
        </w:rPr>
      </w:pPr>
      <w:r>
        <w:rPr>
          <w:rFonts w:ascii="宋体" w:hAnsi="宋体" w:cs="宋体" w:eastAsia="宋体"/>
          <w:sz w:val="27"/>
          <w:color w:val="000000"/>
          <w:b w:val="off"/>
          <w:i w:val="off"/>
        </w:rPr>
        <w:t>(2)水针：选合谷、曲池、足三里、光明穴、 用维生素C注射液</w:t>
      </w:r>
      <w:r>
        <w:rPr>
          <w:rFonts w:ascii="宋体" w:hAnsi="宋体" w:cs="宋体" w:eastAsia="宋体"/>
          <w:sz w:val="27"/>
          <w:color w:val="000000"/>
          <w:b w:val="off"/>
          <w:i w:val="off"/>
        </w:rPr>
        <w:t>或当归注射液，每穴1ml，每日或隔日1次。</w:t>
      </w:r>
    </w:p>
    <w:p>
      <w:pPr>
        <w:wordWrap w:val="on"/>
        <w:autoSpaceDE w:val="off"/>
        <w:autoSpaceDN w:val="off"/>
        <w:spacing w:before="80" w:after="0" w:line="360" w:lineRule="atLeast"/>
        <w:ind w:left="1160" w:right="0"/>
        <w:jc w:val="both"/>
        <w:textAlignment w:val="auto"/>
        <w:rPr>
          <w:sz w:val="27"/>
        </w:rPr>
      </w:pPr>
      <w:r>
        <w:rPr>
          <w:rFonts w:ascii="宋体" w:hAnsi="宋体" w:cs="宋体" w:eastAsia="宋体"/>
          <w:sz w:val="27"/>
          <w:color w:val="000000"/>
          <w:b w:val="off"/>
          <w:i w:val="off"/>
        </w:rPr>
        <w:t>(3)挑刺：背部肝俞、肾俞，挑断白色纤维5~7根，5天挑刺1次。</w:t>
      </w:r>
    </w:p>
    <w:p>
      <w:pPr>
        <w:wordWrap w:val="on"/>
        <w:autoSpaceDE w:val="off"/>
        <w:autoSpaceDN w:val="off"/>
        <w:spacing w:before="80" w:after="0" w:line="380" w:lineRule="atLeast"/>
        <w:ind w:left="520" w:right="0"/>
        <w:jc w:val="both"/>
        <w:textAlignment w:val="auto"/>
        <w:rPr>
          <w:sz w:val="27"/>
        </w:rPr>
      </w:pPr>
      <w:r>
        <w:rPr>
          <w:rFonts w:ascii="宋体" w:hAnsi="宋体" w:cs="宋体" w:eastAsia="宋体"/>
          <w:sz w:val="27"/>
          <w:color w:val="000000"/>
          <w:b w:val="off"/>
          <w:i w:val="off"/>
        </w:rPr>
        <w:t>【靳三针疗法】</w:t>
      </w:r>
    </w:p>
    <w:p>
      <w:pPr>
        <w:wordWrap w:val="on"/>
        <w:autoSpaceDE w:val="off"/>
        <w:autoSpaceDN w:val="off"/>
        <w:spacing w:before="20" w:after="0" w:line="447" w:lineRule="atLeast"/>
        <w:ind w:left="480" w:right="720" w:firstLine="680"/>
        <w:jc w:val="both"/>
        <w:textAlignment w:val="auto"/>
        <w:rPr>
          <w:sz w:val="27"/>
        </w:rPr>
      </w:pPr>
      <w:r>
        <w:rPr>
          <w:rFonts w:ascii="宋体" w:hAnsi="宋体" w:cs="宋体" w:eastAsia="宋体"/>
          <w:sz w:val="27"/>
          <w:color w:val="000000"/>
          <w:b w:val="off"/>
          <w:i w:val="off"/>
        </w:rPr>
        <w:t>(1)选用四神针、头智三针、脑三针(参见“老年高血压病”、“老</w:t>
      </w:r>
      <w:r>
        <w:rPr>
          <w:rFonts w:ascii="宋体" w:hAnsi="宋体" w:cs="宋体" w:eastAsia="宋体"/>
          <w:sz w:val="27"/>
          <w:color w:val="000000"/>
          <w:b w:val="off"/>
          <w:i w:val="off"/>
        </w:rPr>
        <w:t>年脑血管意外”篇)、眼三针(眼]针在睛明穴上二分，眼Ⅱ针在眼</w:t>
      </w:r>
      <w:r>
        <w:rPr>
          <w:rFonts w:ascii="宋体" w:hAnsi="宋体" w:cs="宋体" w:eastAsia="宋体"/>
          <w:sz w:val="27"/>
          <w:color w:val="000000"/>
          <w:b w:val="off"/>
          <w:i w:val="off"/>
        </w:rPr>
        <w:t>眶下缘大约承泣穴的位置。眼Ⅲ针在上眼眶的下缘，直对瞳孔)。</w:t>
      </w:r>
    </w:p>
    <w:p>
      <w:pPr>
        <w:wordWrap w:val="on"/>
        <w:autoSpaceDE w:val="off"/>
        <w:autoSpaceDN w:val="off"/>
        <w:spacing w:before="20" w:after="0" w:line="453" w:lineRule="atLeast"/>
        <w:ind w:left="460" w:right="720" w:firstLine="700"/>
        <w:jc w:val="both"/>
        <w:textAlignment w:val="auto"/>
        <w:rPr>
          <w:sz w:val="27"/>
        </w:rPr>
      </w:pPr>
      <w:r>
        <w:rPr>
          <w:rFonts w:ascii="宋体" w:hAnsi="宋体" w:cs="宋体" w:eastAsia="宋体"/>
          <w:sz w:val="27"/>
          <w:color w:val="000000"/>
          <w:b w:val="off"/>
          <w:i w:val="off"/>
        </w:rPr>
        <w:t>(2)眼三针穴解：眼三针均位于眼眶周围。其中睛明穴是足</w:t>
      </w:r>
      <w:r>
        <w:rPr>
          <w:rFonts w:ascii="宋体" w:hAnsi="宋体" w:cs="宋体" w:eastAsia="宋体"/>
          <w:sz w:val="27"/>
          <w:color w:val="000000"/>
          <w:b w:val="off"/>
          <w:i w:val="off"/>
        </w:rPr>
        <w:t>太阳膀胱经起点穴，为手足太阳、少阳、足阳明、阳跷、阴跷五脉之</w:t>
      </w:r>
      <w:r>
        <w:rPr>
          <w:rFonts w:ascii="宋体" w:hAnsi="宋体" w:cs="宋体" w:eastAsia="宋体"/>
          <w:sz w:val="27"/>
          <w:color w:val="000000"/>
          <w:b w:val="off"/>
          <w:i w:val="off"/>
        </w:rPr>
        <w:t>交会穴。故《灵枢·邪气脏腑病形》说：“阳气上走于目而为之睛”。</w:t>
      </w:r>
      <w:r>
        <w:rPr>
          <w:rFonts w:ascii="宋体" w:hAnsi="宋体" w:cs="宋体" w:eastAsia="宋体"/>
          <w:sz w:val="27"/>
          <w:color w:val="000000"/>
          <w:b w:val="off"/>
          <w:i w:val="off"/>
        </w:rPr>
        <w:t>承泣穴，足阳明胃经的起点穴，阳跷、任脉、足阳明之交会穴。 眼Ⅲ</w:t>
      </w:r>
      <w:r>
        <w:rPr>
          <w:rFonts w:ascii="宋体" w:hAnsi="宋体" w:cs="宋体" w:eastAsia="宋体"/>
          <w:sz w:val="27"/>
          <w:color w:val="000000"/>
          <w:b w:val="off"/>
          <w:i w:val="off"/>
        </w:rPr>
        <w:t>穴位于眶内，属经外奇穴。 三穴均位于眼眶内，故可激发眼部经</w:t>
      </w:r>
      <w:r>
        <w:rPr>
          <w:rFonts w:ascii="宋体" w:hAnsi="宋体" w:cs="宋体" w:eastAsia="宋体"/>
          <w:sz w:val="27"/>
          <w:color w:val="000000"/>
          <w:b w:val="off"/>
          <w:i w:val="off"/>
        </w:rPr>
        <w:t>气，调节其阴阳气血，因而临床上是治疗内眼性疾病的主穴。</w:t>
      </w:r>
    </w:p>
    <w:p>
      <w:pPr>
        <w:wordWrap w:val="on"/>
        <w:autoSpaceDE w:val="off"/>
        <w:autoSpaceDN w:val="off"/>
        <w:spacing w:before="80" w:after="0" w:line="360" w:lineRule="atLeast"/>
        <w:ind w:left="520" w:right="0"/>
        <w:jc w:val="both"/>
        <w:textAlignment w:val="auto"/>
        <w:rPr>
          <w:sz w:val="27"/>
        </w:rPr>
      </w:pPr>
      <w:r>
        <w:rPr>
          <w:rFonts w:ascii="宋体" w:hAnsi="宋体" w:cs="宋体" w:eastAsia="宋体"/>
          <w:sz w:val="27"/>
          <w:color w:val="000000"/>
          <w:b w:val="off"/>
          <w:i w:val="off"/>
        </w:rPr>
        <w:t>【附】眼三针治疗视神经萎缩的临床研究结果</w:t>
      </w:r>
    </w:p>
    <w:p>
      <w:pPr>
        <w:wordWrap w:val="on"/>
        <w:autoSpaceDE w:val="off"/>
        <w:autoSpaceDN w:val="off"/>
        <w:spacing w:before="100" w:after="0" w:line="380" w:lineRule="atLeast"/>
        <w:ind w:left="1160" w:right="0"/>
        <w:jc w:val="both"/>
        <w:textAlignment w:val="auto"/>
        <w:rPr>
          <w:sz w:val="27"/>
        </w:rPr>
      </w:pPr>
      <w:r>
        <w:rPr>
          <w:rFonts w:ascii="宋体" w:hAnsi="宋体" w:cs="宋体" w:eastAsia="宋体"/>
          <w:sz w:val="27"/>
          <w:color w:val="000000"/>
          <w:b w:val="off"/>
          <w:i w:val="off"/>
        </w:rPr>
        <w:t>眼三针治疗视神经萎缩症的临床研究情况，可以参见表1~表9、</w:t>
      </w:r>
    </w:p>
    <w:p>
      <w:pPr>
        <w:wordWrap w:val="on"/>
        <w:autoSpaceDE w:val="off"/>
        <w:autoSpaceDN w:val="off"/>
        <w:spacing w:before="120" w:after="0" w:line="360" w:lineRule="atLeast"/>
        <w:ind w:left="3460" w:right="0"/>
        <w:jc w:val="both"/>
        <w:textAlignment w:val="auto"/>
        <w:rPr>
          <w:sz w:val="22"/>
        </w:rPr>
      </w:pPr>
      <w:r>
        <w:rPr>
          <w:rFonts w:ascii="宋体" w:hAnsi="宋体" w:cs="宋体" w:eastAsia="宋体"/>
          <w:sz w:val="22"/>
          <w:color w:val="000000"/>
          <w:b w:val="off"/>
          <w:i w:val="off"/>
        </w:rPr>
        <w:t>表1 病因与病程分布情况</w:t>
      </w:r>
    </w:p>
    <w:p>
      <w:pPr>
        <w:wordWrap w:val="on"/>
        <w:spacing w:before="0" w:after="0" w:line="140" w:lineRule="exact"/>
        <w:ind w:left="0" w:right="0"/>
        <w:textAlignment w:val="auto"/>
      </w:pPr>
    </w:p>
    <w:tbl>
      <w:tblPr>
        <w:tblW w:w="0" w:type="auto"/>
        <w:jc w:val="start"/>
        <w:tblInd w:type="dxa" w:w="4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20"/>
        <w:gridCol w:w="2160"/>
        <w:gridCol w:w="2360"/>
        <w:gridCol w:w="2100"/>
      </w:tblGrid>
      <w:tr>
        <w:trPr>
          <w:trHeight w:hRule="atLeast" w:val="680"/>
        </w:trPr>
        <w:tc>
          <w:tcPr>
            <w:tcW w:w="2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病 因</w:t>
            </w:r>
          </w:p>
        </w:tc>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眼数(n)</w:t>
            </w:r>
          </w:p>
        </w:tc>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 - 年</w:t>
            </w:r>
          </w:p>
        </w:tc>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-年</w:t>
            </w:r>
          </w:p>
        </w:tc>
      </w:tr>
      <w:tr>
        <w:trPr>
          <w:trHeight w:hRule="atLeast" w:val="560"/>
        </w:trPr>
        <w:tc>
          <w:tcPr>
            <w:tcW w:w="2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血循环障碍性</w:t>
            </w:r>
          </w:p>
        </w:tc>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w:t>
            </w:r>
          </w:p>
        </w:tc>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w:t>
            </w:r>
          </w:p>
        </w:tc>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w:t>
            </w:r>
          </w:p>
        </w:tc>
      </w:tr>
      <w:tr>
        <w:trPr>
          <w:trHeight w:hRule="atLeast" w:val="440"/>
        </w:trPr>
        <w:tc>
          <w:tcPr>
            <w:tcW w:w="2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青光眼性</w:t>
            </w:r>
          </w:p>
        </w:tc>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3</w:t>
            </w:r>
          </w:p>
        </w:tc>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w:t>
            </w:r>
          </w:p>
        </w:tc>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w:t>
            </w:r>
          </w:p>
        </w:tc>
      </w:tr>
      <w:tr>
        <w:trPr>
          <w:trHeight w:hRule="atLeast" w:val="440"/>
        </w:trPr>
        <w:tc>
          <w:tcPr>
            <w:tcW w:w="2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外 伤 性</w:t>
            </w:r>
          </w:p>
        </w:tc>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7</w:t>
            </w:r>
          </w:p>
        </w:tc>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5</w:t>
            </w:r>
          </w:p>
        </w:tc>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w:t>
            </w:r>
          </w:p>
        </w:tc>
      </w:tr>
      <w:tr>
        <w:trPr>
          <w:trHeight w:hRule="atLeast" w:val="440"/>
        </w:trPr>
        <w:tc>
          <w:tcPr>
            <w:tcW w:w="2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压 迫性</w:t>
            </w:r>
          </w:p>
        </w:tc>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12</w:t>
            </w:r>
          </w:p>
        </w:tc>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2</w:t>
            </w:r>
          </w:p>
        </w:tc>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10</w:t>
            </w:r>
          </w:p>
        </w:tc>
      </w:tr>
      <w:tr>
        <w:trPr>
          <w:trHeight w:hRule="atLeast" w:val="440"/>
        </w:trPr>
        <w:tc>
          <w:tcPr>
            <w:tcW w:w="2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连 续 性</w:t>
            </w:r>
          </w:p>
        </w:tc>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9</w:t>
            </w:r>
          </w:p>
        </w:tc>
        <w:tc>
          <w:tcPr>
            <w:tcW w:w="23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3"/>
              </w:rPr>
            </w:pPr>
            <w:r>
              <w:rPr>
                <w:rFonts w:ascii="宋体" w:hAnsi="宋体" w:cs="宋体" w:eastAsia="宋体"/>
                <w:sz w:val="23"/>
                <w:color w:val="000000"/>
                <w:b w:val="off"/>
                <w:i w:val="off"/>
              </w:rPr>
              <w:t>9</w:t>
            </w:r>
          </w:p>
        </w:tc>
      </w:tr>
      <w:tr>
        <w:trPr>
          <w:trHeight w:hRule="atLeast" w:val="840"/>
        </w:trPr>
        <w:tc>
          <w:tcPr>
            <w:tcW w:w="2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视神经炎后</w:t>
            </w:r>
          </w:p>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3"/>
                <w:color w:val="000000"/>
                <w:b w:val="off"/>
                <w:i w:val="off"/>
              </w:rPr>
              <w:t>合</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计</w:t>
            </w:r>
          </w:p>
        </w:tc>
        <w:tc>
          <w:tcPr>
            <w:tcW w:w="2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10</w:t>
            </w:r>
          </w:p>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15</w:t>
            </w:r>
          </w:p>
        </w:tc>
        <w:tc>
          <w:tcPr>
            <w:tcW w:w="2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4</w:t>
            </w:r>
          </w:p>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14</w:t>
            </w:r>
          </w:p>
        </w:tc>
        <w:tc>
          <w:tcPr>
            <w:tcW w:w="21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3"/>
              </w:rPr>
            </w:pPr>
            <w:r>
              <w:rPr>
                <w:rFonts w:ascii="宋体" w:hAnsi="宋体" w:cs="宋体" w:eastAsia="宋体"/>
                <w:sz w:val="23"/>
                <w:color w:val="000000"/>
                <w:b w:val="off"/>
                <w:i w:val="off"/>
              </w:rPr>
              <w:t>6</w:t>
            </w:r>
          </w:p>
          <w:p>
            <w:pPr>
              <w:wordWrap w:val="on"/>
              <w:autoSpaceDE w:val="off"/>
              <w:autoSpaceDN w:val="off"/>
              <w:spacing w:before="0" w:after="0" w:line="380" w:lineRule="atLeast"/>
              <w:ind w:left="0" w:right="0"/>
              <w:jc w:val="center"/>
              <w:textAlignment w:val="auto"/>
              <w:rPr>
                <w:sz w:val="23"/>
              </w:rPr>
            </w:pPr>
            <w:r>
              <w:rPr>
                <w:rFonts w:ascii="宋体" w:hAnsi="宋体" w:cs="宋体" w:eastAsia="宋体"/>
                <w:sz w:val="23"/>
                <w:color w:val="000000"/>
                <w:b w:val="off"/>
                <w:i w:val="off"/>
              </w:rPr>
              <w:t>31</w:t>
            </w:r>
          </w:p>
        </w:tc>
      </w:tr>
    </w:tbl>
    <w:p>
      <w:r>
        <w:br w:type="page"/>
      </w:r>
    </w:p>
    <w:p>
      <w:pPr>
        <w:wordWrap w:val="on"/>
        <w:autoSpaceDE w:val="off"/>
        <w:autoSpaceDN w:val="off"/>
        <w:spacing w:before="380" w:after="0" w:line="380" w:lineRule="atLeast"/>
        <w:ind w:left="5780" w:right="0"/>
        <w:jc w:val="both"/>
        <w:textAlignment w:val="auto"/>
        <w:rPr>
          <w:sz w:val="23"/>
        </w:rPr>
      </w:pPr>
      <w:r>
        <w:rPr>
          <w:rFonts w:ascii="宋体" w:hAnsi="宋体" w:cs="宋体" w:eastAsia="宋体"/>
          <w:sz w:val="23"/>
          <w:color w:val="000000"/>
          <w:b w:val="off"/>
          <w:i w:val="off"/>
        </w:rPr>
        <w:t>各种老年疾病的针灸治疗 229</w:t>
      </w:r>
    </w:p>
    <w:p>
      <w:pPr>
        <w:wordWrap w:val="on"/>
        <w:autoSpaceDE w:val="off"/>
        <w:autoSpaceDN w:val="off"/>
        <w:spacing w:before="460" w:after="0" w:line="360" w:lineRule="atLeast"/>
        <w:ind w:left="3500" w:right="0"/>
        <w:jc w:val="both"/>
        <w:textAlignment w:val="auto"/>
        <w:rPr>
          <w:sz w:val="22"/>
        </w:rPr>
      </w:pPr>
      <w:r>
        <w:rPr>
          <w:rFonts w:ascii="宋体" w:hAnsi="宋体" w:cs="宋体" w:eastAsia="宋体"/>
          <w:sz w:val="22"/>
          <w:color w:val="000000"/>
          <w:b w:val="off"/>
          <w:i w:val="off"/>
        </w:rPr>
        <w:t>表2 疗效与病因、病程关系</w:t>
      </w:r>
    </w:p>
    <w:p>
      <w:pPr>
        <w:wordWrap w:val="on"/>
        <w:spacing w:before="0" w:after="0" w:line="120" w:lineRule="exact"/>
        <w:ind w:left="0" w:right="0"/>
        <w:textAlignment w:val="auto"/>
      </w:pPr>
    </w:p>
    <w:tbl>
      <w:tblPr>
        <w:tblW w:w="0" w:type="auto"/>
        <w:jc w:val="start"/>
        <w:tblInd w:type="dxa" w:w="5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180"/>
        <w:gridCol w:w="1120"/>
        <w:gridCol w:w="1020"/>
        <w:gridCol w:w="1120"/>
        <w:gridCol w:w="880"/>
        <w:gridCol w:w="1000"/>
        <w:gridCol w:w="1140"/>
        <w:gridCol w:w="880"/>
      </w:tblGrid>
      <w:tr>
        <w:trPr>
          <w:trHeight w:hRule="atLeast" w:val="560"/>
        </w:trPr>
        <w:tc>
          <w:tcPr>
            <w:tcW w:w="21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眼数</w:t>
            </w:r>
          </w:p>
        </w:tc>
        <w:tc>
          <w:tcPr>
            <w:tcW w:w="10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&lt;一年</w:t>
            </w:r>
          </w:p>
        </w:tc>
        <w:tc>
          <w:tcPr>
            <w:tcW w:w="880" w:type="dxa"/>
            <w:tcBorders>
              <w:top w:val="nil" w:sz="0" w:space="0" w:color="auto"/>
              <w:left w:val="nil" w:sz="0" w:space="0" w:color="auto"/>
              <w:bottom w:val="nil" w:sz="0" w:space="0" w:color="auto"/>
            </w:tcBorders>
            <w:vAlign w:val="center"/>
          </w:tcPr>
          <w:p>
            <w:pPr>
              <w:wordWrap w:val="on"/>
              <w:spacing w:before="0" w:after="0" w:line="240" w:lineRule="exact"/>
              <w:ind w:left="0" w:right="0"/>
              <w:jc w:val="center"/>
              <w:textAlignment w:val="auto"/>
            </w:pPr>
          </w:p>
        </w:tc>
        <w:tc>
          <w:tcPr>
            <w:tcW w:w="1000" w:type="dxa"/>
            <w:tcBorders>
              <w:top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 年</w:t>
            </w:r>
          </w:p>
        </w:tc>
        <w:tc>
          <w:tcPr>
            <w:tcW w:w="8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r>
      <w:tr>
        <w:trPr>
          <w:trHeight w:hRule="atLeast" w:val="660"/>
        </w:trPr>
        <w:tc>
          <w:tcPr>
            <w:tcW w:w="2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病 因</w:t>
            </w:r>
          </w:p>
        </w:tc>
        <w:tc>
          <w:tcPr>
            <w:tcW w:w="1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(n)</w:t>
            </w:r>
          </w:p>
        </w:tc>
        <w:tc>
          <w:tcPr>
            <w:tcW w:w="1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显著</w:t>
            </w:r>
          </w:p>
        </w:tc>
        <w:tc>
          <w:tcPr>
            <w:tcW w:w="1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进步</w:t>
            </w:r>
          </w:p>
        </w:tc>
        <w:tc>
          <w:tcPr>
            <w:tcW w:w="880" w:type="dxa"/>
            <w:tcBorders>
              <w:top w:val="nil" w:sz="0" w:space="0" w:color="auto"/>
              <w:left w:val="nil" w:sz="0" w:space="0" w:color="auto"/>
              <w:bottom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无效</w:t>
            </w:r>
          </w:p>
        </w:tc>
        <w:tc>
          <w:tcPr>
            <w:tcW w:w="1000" w:type="dxa"/>
            <w:tcBorders>
              <w:top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显著</w:t>
            </w:r>
          </w:p>
        </w:tc>
        <w:tc>
          <w:tcPr>
            <w:tcW w:w="1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进步</w:t>
            </w:r>
          </w:p>
        </w:tc>
        <w:tc>
          <w:tcPr>
            <w:tcW w:w="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ff"/>
                <w:i w:val="off"/>
              </w:rPr>
              <w:t>无效</w:t>
            </w:r>
          </w:p>
        </w:tc>
      </w:tr>
      <w:tr>
        <w:trPr>
          <w:trHeight w:hRule="atLeast" w:val="500"/>
        </w:trPr>
        <w:tc>
          <w:tcPr>
            <w:tcW w:w="2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血循环障碍性</w:t>
            </w:r>
          </w:p>
        </w:tc>
        <w:tc>
          <w:tcPr>
            <w:tcW w:w="1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4</w:t>
            </w:r>
          </w:p>
        </w:tc>
        <w:tc>
          <w:tcPr>
            <w:tcW w:w="1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2</w:t>
            </w:r>
          </w:p>
        </w:tc>
        <w:tc>
          <w:tcPr>
            <w:tcW w:w="11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880" w:type="dxa"/>
            <w:tcBorders>
              <w:top w:val="nil" w:sz="0" w:space="0" w:color="auto"/>
              <w:left w:val="nil" w:sz="0" w:space="0" w:color="auto"/>
              <w:bottom w:val="nil" w:sz="0" w:space="0" w:color="auto"/>
            </w:tcBorders>
            <w:vAlign w:val="center"/>
          </w:tcPr>
          <w:p>
            <w:pPr>
              <w:wordWrap w:val="on"/>
              <w:spacing w:before="0" w:after="0" w:line="240" w:lineRule="exact"/>
              <w:ind w:left="0" w:right="0"/>
              <w:jc w:val="center"/>
              <w:textAlignment w:val="auto"/>
            </w:pPr>
          </w:p>
        </w:tc>
        <w:tc>
          <w:tcPr>
            <w:tcW w:w="1000" w:type="dxa"/>
            <w:tcBorders>
              <w:top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1</w:t>
            </w:r>
          </w:p>
        </w:tc>
        <w:tc>
          <w:tcPr>
            <w:tcW w:w="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ff"/>
                <w:i w:val="off"/>
              </w:rPr>
              <w:t>1</w:t>
            </w:r>
          </w:p>
        </w:tc>
      </w:tr>
      <w:tr>
        <w:trPr>
          <w:trHeight w:hRule="atLeast" w:val="460"/>
        </w:trPr>
        <w:tc>
          <w:tcPr>
            <w:tcW w:w="2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青光眼性</w:t>
            </w:r>
          </w:p>
        </w:tc>
        <w:tc>
          <w:tcPr>
            <w:tcW w:w="1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3</w:t>
            </w:r>
          </w:p>
        </w:tc>
        <w:tc>
          <w:tcPr>
            <w:tcW w:w="1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1</w:t>
            </w:r>
          </w:p>
        </w:tc>
        <w:tc>
          <w:tcPr>
            <w:tcW w:w="11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880" w:type="dxa"/>
            <w:tcBorders>
              <w:top w:val="nil" w:sz="0" w:space="0" w:color="auto"/>
              <w:left w:val="nil" w:sz="0" w:space="0" w:color="auto"/>
              <w:bottom w:val="nil" w:sz="0" w:space="0" w:color="auto"/>
            </w:tcBorders>
            <w:vAlign w:val="center"/>
          </w:tcPr>
          <w:p>
            <w:pPr>
              <w:wordWrap w:val="on"/>
              <w:spacing w:before="0" w:after="0" w:line="240" w:lineRule="exact"/>
              <w:ind w:left="0" w:right="0"/>
              <w:jc w:val="center"/>
              <w:textAlignment w:val="auto"/>
            </w:pPr>
          </w:p>
        </w:tc>
        <w:tc>
          <w:tcPr>
            <w:tcW w:w="1000" w:type="dxa"/>
            <w:tcBorders>
              <w:top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1</w:t>
            </w:r>
          </w:p>
        </w:tc>
        <w:tc>
          <w:tcPr>
            <w:tcW w:w="1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1</w:t>
            </w:r>
          </w:p>
        </w:tc>
        <w:tc>
          <w:tcPr>
            <w:tcW w:w="8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r>
      <w:tr>
        <w:trPr>
          <w:trHeight w:hRule="atLeast" w:val="420"/>
        </w:trPr>
        <w:tc>
          <w:tcPr>
            <w:tcW w:w="2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外 伤 性</w:t>
            </w:r>
          </w:p>
        </w:tc>
        <w:tc>
          <w:tcPr>
            <w:tcW w:w="1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7</w:t>
            </w:r>
          </w:p>
        </w:tc>
        <w:tc>
          <w:tcPr>
            <w:tcW w:w="1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2</w:t>
            </w:r>
          </w:p>
        </w:tc>
        <w:tc>
          <w:tcPr>
            <w:tcW w:w="1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2</w:t>
            </w:r>
          </w:p>
        </w:tc>
        <w:tc>
          <w:tcPr>
            <w:tcW w:w="880" w:type="dxa"/>
            <w:tcBorders>
              <w:top w:val="nil" w:sz="0" w:space="0" w:color="auto"/>
              <w:left w:val="nil" w:sz="0" w:space="0" w:color="auto"/>
              <w:bottom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1</w:t>
            </w:r>
          </w:p>
        </w:tc>
        <w:tc>
          <w:tcPr>
            <w:tcW w:w="1000" w:type="dxa"/>
            <w:tcBorders>
              <w:top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1</w:t>
            </w:r>
          </w:p>
        </w:tc>
        <w:tc>
          <w:tcPr>
            <w:tcW w:w="1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1</w:t>
            </w:r>
          </w:p>
        </w:tc>
        <w:tc>
          <w:tcPr>
            <w:tcW w:w="8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r>
      <w:tr>
        <w:trPr>
          <w:trHeight w:hRule="atLeast" w:val="460"/>
        </w:trPr>
        <w:tc>
          <w:tcPr>
            <w:tcW w:w="2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压 迫 性</w:t>
            </w:r>
          </w:p>
        </w:tc>
        <w:tc>
          <w:tcPr>
            <w:tcW w:w="1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12</w:t>
            </w:r>
          </w:p>
        </w:tc>
        <w:tc>
          <w:tcPr>
            <w:tcW w:w="10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2</w:t>
            </w:r>
          </w:p>
        </w:tc>
        <w:tc>
          <w:tcPr>
            <w:tcW w:w="880" w:type="dxa"/>
            <w:tcBorders>
              <w:top w:val="nil" w:sz="0" w:space="0" w:color="auto"/>
              <w:left w:val="nil" w:sz="0" w:space="0" w:color="auto"/>
              <w:bottom w:val="nil" w:sz="0" w:space="0" w:color="auto"/>
            </w:tcBorders>
            <w:vAlign w:val="center"/>
          </w:tcPr>
          <w:p>
            <w:pPr>
              <w:wordWrap w:val="on"/>
              <w:spacing w:before="0" w:after="0" w:line="240" w:lineRule="exact"/>
              <w:ind w:left="0" w:right="0"/>
              <w:jc w:val="center"/>
              <w:textAlignment w:val="auto"/>
            </w:pPr>
          </w:p>
        </w:tc>
        <w:tc>
          <w:tcPr>
            <w:tcW w:w="1000" w:type="dxa"/>
            <w:tcBorders>
              <w:top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2</w:t>
            </w:r>
          </w:p>
        </w:tc>
        <w:tc>
          <w:tcPr>
            <w:tcW w:w="1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4</w:t>
            </w:r>
          </w:p>
        </w:tc>
        <w:tc>
          <w:tcPr>
            <w:tcW w:w="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ff"/>
                <w:i w:val="off"/>
              </w:rPr>
              <w:t>4</w:t>
            </w:r>
          </w:p>
        </w:tc>
      </w:tr>
      <w:tr>
        <w:trPr>
          <w:trHeight w:hRule="atLeast" w:val="400"/>
        </w:trPr>
        <w:tc>
          <w:tcPr>
            <w:tcW w:w="2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连 续 性</w:t>
            </w:r>
          </w:p>
        </w:tc>
        <w:tc>
          <w:tcPr>
            <w:tcW w:w="1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9</w:t>
            </w:r>
          </w:p>
        </w:tc>
        <w:tc>
          <w:tcPr>
            <w:tcW w:w="10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1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880" w:type="dxa"/>
            <w:tcBorders>
              <w:top w:val="nil" w:sz="0" w:space="0" w:color="auto"/>
              <w:left w:val="nil" w:sz="0" w:space="0" w:color="auto"/>
              <w:bottom w:val="nil" w:sz="0" w:space="0" w:color="auto"/>
            </w:tcBorders>
            <w:vAlign w:val="center"/>
          </w:tcPr>
          <w:p>
            <w:pPr>
              <w:wordWrap w:val="on"/>
              <w:spacing w:before="0" w:after="0" w:line="240" w:lineRule="exact"/>
              <w:ind w:left="0" w:right="0"/>
              <w:jc w:val="center"/>
              <w:textAlignment w:val="auto"/>
            </w:pPr>
          </w:p>
        </w:tc>
        <w:tc>
          <w:tcPr>
            <w:tcW w:w="1000" w:type="dxa"/>
            <w:tcBorders>
              <w:top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7</w:t>
            </w:r>
          </w:p>
        </w:tc>
        <w:tc>
          <w:tcPr>
            <w:tcW w:w="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both"/>
              <w:textAlignment w:val="auto"/>
              <w:rPr>
                <w:sz w:val="24"/>
              </w:rPr>
            </w:pPr>
            <w:r>
              <w:rPr>
                <w:rFonts w:ascii="宋体" w:hAnsi="宋体" w:cs="宋体" w:eastAsia="宋体"/>
                <w:sz w:val="24"/>
                <w:color w:val="000000"/>
                <w:b w:val="off"/>
                <w:i w:val="off"/>
              </w:rPr>
              <w:t>2</w:t>
            </w:r>
          </w:p>
        </w:tc>
      </w:tr>
      <w:tr>
        <w:trPr>
          <w:trHeight w:hRule="atLeast" w:val="880"/>
        </w:trPr>
        <w:tc>
          <w:tcPr>
            <w:tcW w:w="21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视神经炎后</w:t>
            </w:r>
          </w:p>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合</w:t>
            </w:r>
            <w:r>
              <w:rPr>
                <w:rFonts w:ascii="宋体" w:hAnsi="宋体" w:cs="宋体" w:eastAsia="宋体"/>
                <w:sz w:val="24"/>
              </w:rPr>
              <w:t xml:space="preserve">    </w:t>
            </w:r>
            <w:r>
              <w:rPr>
                <w:rFonts w:ascii="宋体" w:hAnsi="宋体" w:cs="宋体" w:eastAsia="宋体"/>
                <w:sz w:val="24"/>
                <w:color w:val="000000"/>
                <w:b w:val="off"/>
                <w:i w:val="off"/>
              </w:rPr>
              <w:t>计</w:t>
            </w:r>
          </w:p>
        </w:tc>
        <w:tc>
          <w:tcPr>
            <w:tcW w:w="1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10</w:t>
            </w:r>
          </w:p>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45</w:t>
            </w:r>
          </w:p>
        </w:tc>
        <w:tc>
          <w:tcPr>
            <w:tcW w:w="1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1</w:t>
            </w:r>
          </w:p>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6</w:t>
            </w:r>
          </w:p>
        </w:tc>
        <w:tc>
          <w:tcPr>
            <w:tcW w:w="11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3</w:t>
            </w:r>
          </w:p>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7</w:t>
            </w:r>
          </w:p>
        </w:tc>
        <w:tc>
          <w:tcPr>
            <w:tcW w:w="880" w:type="dxa"/>
            <w:tcBorders>
              <w:top w:val="nil" w:sz="0" w:space="0" w:color="auto"/>
              <w:left w:val="nil" w:sz="0" w:space="0" w:color="auto"/>
              <w:bottom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1</w:t>
            </w:r>
          </w:p>
        </w:tc>
        <w:tc>
          <w:tcPr>
            <w:tcW w:w="1000" w:type="dxa"/>
            <w:tcBorders>
              <w:top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4"/>
              </w:rPr>
            </w:pPr>
            <w:r>
              <w:rPr>
                <w:rFonts w:ascii="宋体" w:hAnsi="宋体" w:cs="宋体" w:eastAsia="宋体"/>
                <w:sz w:val="24"/>
                <w:color w:val="000000"/>
                <w:b w:val="off"/>
                <w:i w:val="off"/>
              </w:rPr>
              <w:t>4</w:t>
            </w:r>
          </w:p>
        </w:tc>
        <w:tc>
          <w:tcPr>
            <w:tcW w:w="11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5</w:t>
            </w:r>
          </w:p>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19</w:t>
            </w:r>
          </w:p>
        </w:tc>
        <w:tc>
          <w:tcPr>
            <w:tcW w:w="8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1</w:t>
            </w:r>
          </w:p>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8</w:t>
            </w:r>
          </w:p>
        </w:tc>
      </w:tr>
    </w:tbl>
    <w:p>
      <w:pPr>
        <w:wordWrap w:val="on"/>
        <w:autoSpaceDE w:val="off"/>
        <w:autoSpaceDN w:val="off"/>
        <w:spacing w:before="280" w:after="0" w:line="360" w:lineRule="atLeast"/>
        <w:ind w:left="2340" w:right="0"/>
        <w:jc w:val="both"/>
        <w:textAlignment w:val="auto"/>
        <w:rPr>
          <w:sz w:val="22"/>
        </w:rPr>
      </w:pPr>
      <w:r>
        <w:rPr>
          <w:rFonts w:ascii="宋体" w:hAnsi="宋体" w:cs="宋体" w:eastAsia="宋体"/>
          <w:sz w:val="22"/>
          <w:color w:val="000000"/>
          <w:b w:val="off"/>
          <w:i w:val="off"/>
        </w:rPr>
        <w:t>表3 不同病程视神经萎缩的针刺疗效比较</w:t>
      </w:r>
    </w:p>
    <w:p>
      <w:pPr>
        <w:wordWrap w:val="on"/>
        <w:spacing w:before="0" w:after="0" w:line="160" w:lineRule="exact"/>
        <w:ind w:left="0" w:right="0"/>
        <w:textAlignment w:val="auto"/>
      </w:pPr>
    </w:p>
    <w:tbl>
      <w:tblPr>
        <w:tblW w:w="0" w:type="auto"/>
        <w:jc w:val="start"/>
        <w:tblInd w:type="dxa" w:w="5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20"/>
        <w:gridCol w:w="1420"/>
        <w:gridCol w:w="1580"/>
        <w:gridCol w:w="1500"/>
        <w:gridCol w:w="1480"/>
        <w:gridCol w:w="1700"/>
      </w:tblGrid>
      <w:tr>
        <w:trPr>
          <w:trHeight w:hRule="atLeast" w:val="760"/>
        </w:trPr>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病 程</w:t>
            </w:r>
          </w:p>
        </w:tc>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眼数(n)</w:t>
            </w: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显著(%)</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进步(%)</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无效(%)</w:t>
            </w:r>
          </w:p>
        </w:tc>
        <w:tc>
          <w:tcPr>
            <w:tcW w:w="1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总有效(%)</w:t>
            </w:r>
          </w:p>
        </w:tc>
      </w:tr>
      <w:tr>
        <w:trPr>
          <w:trHeight w:hRule="atLeast" w:val="540"/>
        </w:trPr>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&lt;一年</w:t>
            </w:r>
          </w:p>
        </w:tc>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14</w:t>
            </w: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5(42.85)</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7(50.0)</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1(7.15)</w:t>
            </w:r>
          </w:p>
        </w:tc>
        <w:tc>
          <w:tcPr>
            <w:tcW w:w="1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13(92.85)</w:t>
            </w:r>
          </w:p>
        </w:tc>
      </w:tr>
      <w:tr>
        <w:trPr>
          <w:trHeight w:hRule="atLeast" w:val="900"/>
        </w:trPr>
        <w:tc>
          <w:tcPr>
            <w:tcW w:w="16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4"/>
              </w:rPr>
            </w:pPr>
            <w:r>
              <w:rPr>
                <w:rFonts w:ascii="宋体" w:hAnsi="宋体" w:cs="宋体" w:eastAsia="宋体"/>
                <w:sz w:val="24"/>
                <w:color w:val="000000"/>
                <w:b w:val="off"/>
                <w:i w:val="off"/>
              </w:rPr>
              <w:t>≥一年</w:t>
            </w:r>
          </w:p>
          <w:p>
            <w:pPr>
              <w:wordWrap w:val="on"/>
              <w:autoSpaceDE w:val="off"/>
              <w:autoSpaceDN w:val="off"/>
              <w:spacing w:before="0" w:after="0" w:line="420" w:lineRule="atLeast"/>
              <w:ind w:left="0" w:right="0"/>
              <w:jc w:val="center"/>
              <w:textAlignment w:val="auto"/>
              <w:rPr>
                <w:sz w:val="24"/>
              </w:rPr>
            </w:pPr>
            <w:r>
              <w:rPr>
                <w:rFonts w:ascii="宋体" w:hAnsi="宋体" w:cs="宋体" w:eastAsia="宋体"/>
                <w:sz w:val="24"/>
                <w:color w:val="000000"/>
                <w:b w:val="off"/>
                <w:i w:val="off"/>
              </w:rPr>
              <w:t>合 计</w:t>
            </w:r>
          </w:p>
        </w:tc>
        <w:tc>
          <w:tcPr>
            <w:tcW w:w="1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4"/>
              </w:rPr>
            </w:pPr>
            <w:r>
              <w:rPr>
                <w:rFonts w:ascii="宋体" w:hAnsi="宋体" w:cs="宋体" w:eastAsia="宋体"/>
                <w:sz w:val="24"/>
                <w:color w:val="000000"/>
                <w:b w:val="off"/>
                <w:i w:val="off"/>
              </w:rPr>
              <w:t>31</w:t>
            </w:r>
          </w:p>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45</w:t>
            </w:r>
          </w:p>
        </w:tc>
        <w:tc>
          <w:tcPr>
            <w:tcW w:w="15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4"/>
              </w:rPr>
            </w:pPr>
            <w:r>
              <w:rPr>
                <w:rFonts w:ascii="宋体" w:hAnsi="宋体" w:cs="宋体" w:eastAsia="宋体"/>
                <w:sz w:val="24"/>
                <w:color w:val="000000"/>
                <w:b w:val="off"/>
                <w:i w:val="off"/>
              </w:rPr>
              <w:t>4(13.0)</w:t>
            </w:r>
          </w:p>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10(22.2)</w:t>
            </w:r>
          </w:p>
        </w:tc>
        <w:tc>
          <w:tcPr>
            <w:tcW w:w="1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4"/>
              </w:rPr>
            </w:pPr>
            <w:r>
              <w:rPr>
                <w:rFonts w:ascii="宋体" w:hAnsi="宋体" w:cs="宋体" w:eastAsia="宋体"/>
                <w:sz w:val="24"/>
                <w:color w:val="000000"/>
                <w:b w:val="off"/>
                <w:i w:val="off"/>
              </w:rPr>
              <w:t>19(61.2)</w:t>
            </w:r>
          </w:p>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26(57.8)</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4"/>
              </w:rPr>
            </w:pPr>
            <w:r>
              <w:rPr>
                <w:rFonts w:ascii="宋体" w:hAnsi="宋体" w:cs="宋体" w:eastAsia="宋体"/>
                <w:sz w:val="24"/>
                <w:color w:val="000000"/>
                <w:b w:val="off"/>
                <w:i w:val="off"/>
              </w:rPr>
              <w:t>8(25.8)</w:t>
            </w:r>
          </w:p>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9(20.0)</w:t>
            </w:r>
          </w:p>
        </w:tc>
        <w:tc>
          <w:tcPr>
            <w:tcW w:w="17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23(74.2)</w:t>
            </w:r>
          </w:p>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36(80.0)</w:t>
            </w:r>
          </w:p>
        </w:tc>
      </w:tr>
    </w:tbl>
    <w:p>
      <w:pPr>
        <w:wordWrap w:val="on"/>
        <w:autoSpaceDE w:val="off"/>
        <w:autoSpaceDN w:val="off"/>
        <w:spacing w:before="260" w:after="0" w:line="380" w:lineRule="atLeast"/>
        <w:ind w:left="1080" w:right="0"/>
        <w:jc w:val="both"/>
        <w:textAlignment w:val="auto"/>
        <w:rPr>
          <w:sz w:val="23"/>
        </w:rPr>
      </w:pPr>
      <w:r>
        <w:rPr>
          <w:rFonts w:ascii="宋体" w:hAnsi="宋体" w:cs="宋体" w:eastAsia="宋体"/>
          <w:sz w:val="23"/>
          <w:color w:val="000000"/>
          <w:b w:val="off"/>
          <w:i w:val="off"/>
        </w:rPr>
        <w:t>从表3可见，病程越短，疗效越好。</w:t>
      </w:r>
    </w:p>
    <w:p>
      <w:pPr>
        <w:wordWrap w:val="on"/>
        <w:autoSpaceDE w:val="off"/>
        <w:autoSpaceDN w:val="off"/>
        <w:spacing w:before="180" w:after="0" w:line="360" w:lineRule="atLeast"/>
        <w:ind w:left="2340" w:right="0"/>
        <w:jc w:val="both"/>
        <w:textAlignment w:val="auto"/>
        <w:rPr>
          <w:sz w:val="23"/>
        </w:rPr>
      </w:pPr>
      <w:r>
        <w:rPr>
          <w:rFonts w:ascii="宋体" w:hAnsi="宋体" w:cs="宋体" w:eastAsia="宋体"/>
          <w:sz w:val="23"/>
          <w:color w:val="000000"/>
          <w:b w:val="off"/>
          <w:i w:val="off"/>
        </w:rPr>
        <w:t>表4 不同基础视力视神经萎缩的针刺疗效比较</w:t>
      </w:r>
    </w:p>
    <w:p>
      <w:pPr>
        <w:wordWrap w:val="on"/>
        <w:spacing w:before="0" w:after="0" w:line="60" w:lineRule="exact"/>
        <w:ind w:left="0" w:right="0"/>
        <w:textAlignment w:val="auto"/>
      </w:pPr>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00"/>
        <w:gridCol w:w="2080"/>
        <w:gridCol w:w="2440"/>
        <w:gridCol w:w="2400"/>
      </w:tblGrid>
      <w:tr>
        <w:trPr>
          <w:trHeight w:hRule="atLeast" w:val="800"/>
        </w:trPr>
        <w:tc>
          <w:tcPr>
            <w:tcW w:w="2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基础视力</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眼数(n)</w:t>
            </w:r>
          </w:p>
        </w:tc>
        <w:tc>
          <w:tcPr>
            <w:tcW w:w="2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有效眼(%)</w:t>
            </w:r>
          </w:p>
        </w:tc>
        <w:tc>
          <w:tcPr>
            <w:tcW w:w="2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无效眼(%)</w:t>
            </w:r>
          </w:p>
        </w:tc>
      </w:tr>
      <w:tr>
        <w:trPr>
          <w:trHeight w:hRule="atLeast" w:val="560"/>
        </w:trPr>
        <w:tc>
          <w:tcPr>
            <w:tcW w:w="2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&lt;0.1</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27</w:t>
            </w:r>
          </w:p>
        </w:tc>
        <w:tc>
          <w:tcPr>
            <w:tcW w:w="2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21(77.8)</w:t>
            </w:r>
          </w:p>
        </w:tc>
        <w:tc>
          <w:tcPr>
            <w:tcW w:w="2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6(22.2)</w:t>
            </w:r>
          </w:p>
        </w:tc>
      </w:tr>
      <w:tr>
        <w:trPr>
          <w:trHeight w:hRule="atLeast" w:val="880"/>
        </w:trPr>
        <w:tc>
          <w:tcPr>
            <w:tcW w:w="2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4"/>
              </w:rPr>
            </w:pPr>
            <w:r>
              <w:rPr>
                <w:rFonts w:ascii="宋体" w:hAnsi="宋体" w:cs="宋体" w:eastAsia="宋体"/>
                <w:sz w:val="24"/>
                <w:color w:val="000000"/>
                <w:b w:val="off"/>
                <w:i w:val="off"/>
              </w:rPr>
              <w:t>≥0.1</w:t>
            </w:r>
          </w:p>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合 计</w:t>
            </w:r>
          </w:p>
        </w:tc>
        <w:tc>
          <w:tcPr>
            <w:tcW w:w="2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4"/>
              </w:rPr>
            </w:pPr>
            <w:r>
              <w:rPr>
                <w:rFonts w:ascii="宋体" w:hAnsi="宋体" w:cs="宋体" w:eastAsia="宋体"/>
                <w:sz w:val="24"/>
                <w:color w:val="000000"/>
                <w:b w:val="off"/>
                <w:i w:val="off"/>
              </w:rPr>
              <w:t>18</w:t>
            </w:r>
          </w:p>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45</w:t>
            </w:r>
          </w:p>
        </w:tc>
        <w:tc>
          <w:tcPr>
            <w:tcW w:w="24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4"/>
              </w:rPr>
            </w:pPr>
            <w:r>
              <w:rPr>
                <w:rFonts w:ascii="宋体" w:hAnsi="宋体" w:cs="宋体" w:eastAsia="宋体"/>
                <w:sz w:val="24"/>
                <w:color w:val="000000"/>
                <w:b w:val="off"/>
                <w:i w:val="off"/>
              </w:rPr>
              <w:t>15(83.3)</w:t>
            </w:r>
          </w:p>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36(80.0)</w:t>
            </w:r>
          </w:p>
        </w:tc>
        <w:tc>
          <w:tcPr>
            <w:tcW w:w="2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20" w:lineRule="atLeast"/>
              <w:ind w:left="0" w:right="0"/>
              <w:jc w:val="center"/>
              <w:textAlignment w:val="auto"/>
              <w:rPr>
                <w:sz w:val="24"/>
              </w:rPr>
            </w:pPr>
            <w:r>
              <w:rPr>
                <w:rFonts w:ascii="宋体" w:hAnsi="宋体" w:cs="宋体" w:eastAsia="宋体"/>
                <w:sz w:val="24"/>
                <w:color w:val="000000"/>
                <w:b w:val="off"/>
                <w:i w:val="off"/>
              </w:rPr>
              <w:t>3(16.7)</w:t>
            </w:r>
          </w:p>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9(20.0)</w:t>
            </w:r>
          </w:p>
        </w:tc>
      </w:tr>
    </w:tbl>
    <w:p>
      <w:pPr>
        <w:wordWrap w:val="on"/>
        <w:autoSpaceDE w:val="off"/>
        <w:autoSpaceDN w:val="off"/>
        <w:spacing w:before="260" w:after="0" w:line="360" w:lineRule="atLeast"/>
        <w:ind w:left="1080" w:right="0"/>
        <w:jc w:val="both"/>
        <w:textAlignment w:val="auto"/>
        <w:rPr>
          <w:sz w:val="23"/>
        </w:rPr>
      </w:pPr>
      <w:r>
        <w:rPr>
          <w:rFonts w:ascii="宋体" w:hAnsi="宋体" w:cs="宋体" w:eastAsia="宋体"/>
          <w:sz w:val="23"/>
          <w:color w:val="000000"/>
          <w:b w:val="off"/>
          <w:i w:val="off"/>
        </w:rPr>
        <w:t>从表4可见，基础视力低于0.1者比基础视力超过0.1者的疗效较差。</w:t>
      </w:r>
    </w:p>
    <w:p>
      <w:pPr>
        <w:wordWrap w:val="on"/>
        <w:autoSpaceDE w:val="off"/>
        <w:autoSpaceDN w:val="off"/>
        <w:spacing w:before="240" w:after="0" w:line="360" w:lineRule="atLeast"/>
        <w:ind w:left="2340" w:right="0"/>
        <w:jc w:val="both"/>
        <w:textAlignment w:val="auto"/>
        <w:rPr>
          <w:sz w:val="23"/>
        </w:rPr>
      </w:pPr>
      <w:r>
        <w:rPr>
          <w:rFonts w:ascii="宋体" w:hAnsi="宋体" w:cs="宋体" w:eastAsia="宋体"/>
          <w:sz w:val="23"/>
          <w:color w:val="000000"/>
          <w:b w:val="off"/>
          <w:i w:val="off"/>
        </w:rPr>
        <w:t>表5 治疗前患者与正常人血液流变学指标比较</w:t>
      </w:r>
    </w:p>
    <w:p>
      <w:pPr>
        <w:wordWrap w:val="on"/>
        <w:spacing w:before="0" w:after="0" w:line="100" w:lineRule="exact"/>
        <w:ind w:left="0" w:right="0"/>
        <w:textAlignment w:val="auto"/>
      </w:pPr>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60"/>
        <w:gridCol w:w="1080"/>
        <w:gridCol w:w="1400"/>
        <w:gridCol w:w="2220"/>
        <w:gridCol w:w="1220"/>
        <w:gridCol w:w="940"/>
        <w:gridCol w:w="1340"/>
      </w:tblGrid>
      <w:tr>
        <w:trPr>
          <w:trHeight w:hRule="atLeast" w:val="840"/>
        </w:trPr>
        <w:tc>
          <w:tcPr>
            <w:tcW w:w="11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both"/>
              <w:textAlignment w:val="auto"/>
              <w:rPr>
                <w:sz w:val="24"/>
              </w:rPr>
            </w:pPr>
            <w:r>
              <w:rPr>
                <w:rFonts w:ascii="宋体" w:hAnsi="宋体" w:cs="宋体" w:eastAsia="宋体"/>
                <w:sz w:val="24"/>
                <w:color w:val="000000"/>
                <w:b w:val="off"/>
                <w:i w:val="off"/>
              </w:rPr>
              <w:t>项</w:t>
            </w:r>
          </w:p>
        </w:tc>
        <w:tc>
          <w:tcPr>
            <w:tcW w:w="1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both"/>
              <w:textAlignment w:val="auto"/>
              <w:rPr>
                <w:sz w:val="24"/>
              </w:rPr>
            </w:pPr>
            <w:r>
              <w:rPr>
                <w:rFonts w:ascii="宋体" w:hAnsi="宋体" w:cs="宋体" w:eastAsia="宋体"/>
                <w:sz w:val="24"/>
                <w:color w:val="000000"/>
                <w:b w:val="off"/>
                <w:i w:val="off"/>
              </w:rPr>
              <w:t>吕</w:t>
            </w:r>
          </w:p>
        </w:tc>
        <w:tc>
          <w:tcPr>
            <w:tcW w:w="1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4"/>
              </w:rPr>
            </w:pPr>
            <w:r>
              <w:rPr>
                <w:rFonts w:ascii="宋体" w:hAnsi="宋体" w:cs="宋体" w:eastAsia="宋体"/>
                <w:sz w:val="24"/>
                <w:color w:val="000000"/>
                <w:b w:val="off"/>
                <w:i w:val="off"/>
              </w:rPr>
              <w:t>性别</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4"/>
              </w:rPr>
            </w:pPr>
            <w:r>
              <w:rPr>
                <w:rFonts w:ascii="宋体" w:hAnsi="宋体" w:cs="宋体" w:eastAsia="宋体"/>
                <w:sz w:val="24"/>
                <w:color w:val="000000"/>
                <w:b w:val="off"/>
                <w:i w:val="off"/>
              </w:rPr>
              <w:t>正 常 人</w:t>
            </w:r>
          </w:p>
        </w:tc>
        <w:tc>
          <w:tcPr>
            <w:tcW w:w="1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4"/>
              </w:rPr>
            </w:pPr>
            <w:r>
              <w:rPr>
                <w:rFonts w:ascii="宋体" w:hAnsi="宋体" w:cs="宋体" w:eastAsia="宋体"/>
                <w:sz w:val="24"/>
                <w:color w:val="000000"/>
                <w:b w:val="off"/>
                <w:i w:val="off"/>
              </w:rPr>
              <w:t>患</w:t>
            </w:r>
          </w:p>
        </w:tc>
        <w:tc>
          <w:tcPr>
            <w:tcW w:w="9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both"/>
              <w:textAlignment w:val="auto"/>
              <w:rPr>
                <w:sz w:val="24"/>
              </w:rPr>
            </w:pPr>
            <w:r>
              <w:rPr>
                <w:rFonts w:ascii="宋体" w:hAnsi="宋体" w:cs="宋体" w:eastAsia="宋体"/>
                <w:sz w:val="24"/>
                <w:color w:val="000000"/>
                <w:b w:val="off"/>
                <w:i w:val="off"/>
              </w:rPr>
              <w:t>者</w:t>
            </w:r>
          </w:p>
        </w:tc>
        <w:tc>
          <w:tcPr>
            <w:tcW w:w="1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center"/>
              <w:textAlignment w:val="auto"/>
              <w:rPr>
                <w:sz w:val="24"/>
              </w:rPr>
            </w:pPr>
            <w:r>
              <w:rPr>
                <w:rFonts w:ascii="宋体" w:hAnsi="宋体" w:cs="宋体" w:eastAsia="宋体"/>
                <w:sz w:val="24"/>
                <w:color w:val="000000"/>
                <w:b w:val="off"/>
                <w:i w:val="off"/>
              </w:rPr>
              <w:t>P值</w:t>
            </w:r>
          </w:p>
        </w:tc>
      </w:tr>
      <w:tr>
        <w:trPr>
          <w:trHeight w:hRule="atLeast" w:val="880"/>
        </w:trPr>
        <w:tc>
          <w:tcPr>
            <w:tcW w:w="116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10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40" w:lineRule="atLeast"/>
              <w:ind w:left="0" w:right="0"/>
              <w:jc w:val="both"/>
              <w:textAlignment w:val="auto"/>
              <w:rPr>
                <w:sz w:val="24"/>
              </w:rPr>
            </w:pPr>
            <w:r>
              <w:rPr>
                <w:rFonts w:ascii="宋体" w:hAnsi="宋体" w:cs="宋体" w:eastAsia="宋体"/>
                <w:sz w:val="24"/>
                <w:color w:val="000000"/>
                <w:b w:val="off"/>
                <w:i w:val="off"/>
              </w:rPr>
              <w:t>全血比黏度</w:t>
            </w:r>
          </w:p>
        </w:tc>
        <w:tc>
          <w:tcPr>
            <w:tcW w:w="14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男</w:t>
            </w:r>
          </w:p>
          <w:p>
            <w:pPr>
              <w:wordWrap w:val="on"/>
              <w:autoSpaceDE w:val="off"/>
              <w:autoSpaceDN w:val="off"/>
              <w:spacing w:before="0" w:after="0" w:line="400" w:lineRule="atLeast"/>
              <w:ind w:left="0" w:right="0"/>
              <w:jc w:val="center"/>
              <w:textAlignment w:val="auto"/>
              <w:rPr>
                <w:sz w:val="24"/>
              </w:rPr>
            </w:pPr>
            <w:r>
              <w:rPr>
                <w:rFonts w:ascii="宋体" w:hAnsi="宋体" w:cs="宋体" w:eastAsia="宋体"/>
                <w:sz w:val="24"/>
                <w:color w:val="000000"/>
                <w:b w:val="off"/>
                <w:i w:val="off"/>
              </w:rPr>
              <w:t>女</w:t>
            </w:r>
          </w:p>
        </w:tc>
        <w:tc>
          <w:tcPr>
            <w:tcW w:w="2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8.98±0.11</w:t>
            </w:r>
          </w:p>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6.86±0.1</w:t>
            </w:r>
          </w:p>
        </w:tc>
        <w:tc>
          <w:tcPr>
            <w:tcW w:w="12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right"/>
              <w:textAlignment w:val="auto"/>
              <w:rPr>
                <w:sz w:val="24"/>
              </w:rPr>
            </w:pPr>
            <w:r>
              <w:rPr>
                <w:rFonts w:ascii="宋体" w:hAnsi="宋体" w:cs="宋体" w:eastAsia="宋体"/>
                <w:sz w:val="24"/>
                <w:color w:val="000000"/>
                <w:b w:val="off"/>
                <w:i w:val="off"/>
              </w:rPr>
              <w:t>9.78±0.72</w:t>
            </w:r>
          </w:p>
          <w:p>
            <w:pPr>
              <w:wordWrap w:val="on"/>
              <w:autoSpaceDE w:val="off"/>
              <w:autoSpaceDN w:val="off"/>
              <w:spacing w:before="0" w:after="0" w:line="380" w:lineRule="atLeast"/>
              <w:ind w:left="0" w:right="0"/>
              <w:jc w:val="right"/>
              <w:textAlignment w:val="auto"/>
              <w:rPr>
                <w:sz w:val="24"/>
              </w:rPr>
            </w:pPr>
            <w:r>
              <w:rPr>
                <w:rFonts w:ascii="宋体" w:hAnsi="宋体" w:cs="宋体" w:eastAsia="宋体"/>
                <w:sz w:val="24"/>
                <w:color w:val="000000"/>
                <w:b w:val="off"/>
                <w:i w:val="off"/>
              </w:rPr>
              <w:t>8.88±1.27</w:t>
            </w:r>
          </w:p>
        </w:tc>
        <w:tc>
          <w:tcPr>
            <w:tcW w:w="94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both"/>
              <w:textAlignment w:val="auto"/>
            </w:pPr>
          </w:p>
        </w:tc>
        <w:tc>
          <w:tcPr>
            <w:tcW w:w="13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&lt;0.05</w:t>
            </w:r>
          </w:p>
          <w:p>
            <w:pPr>
              <w:wordWrap w:val="on"/>
              <w:autoSpaceDE w:val="off"/>
              <w:autoSpaceDN w:val="off"/>
              <w:spacing w:before="0" w:after="0" w:line="380" w:lineRule="atLeast"/>
              <w:ind w:left="0" w:right="0"/>
              <w:jc w:val="center"/>
              <w:textAlignment w:val="auto"/>
              <w:rPr>
                <w:sz w:val="24"/>
              </w:rPr>
            </w:pPr>
            <w:r>
              <w:rPr>
                <w:rFonts w:ascii="宋体" w:hAnsi="宋体" w:cs="宋体" w:eastAsia="宋体"/>
                <w:sz w:val="24"/>
                <w:color w:val="000000"/>
                <w:b w:val="off"/>
                <w:i w:val="off"/>
              </w:rPr>
              <w:t>&lt;0,01</w:t>
            </w:r>
          </w:p>
        </w:tc>
      </w:tr>
    </w:tbl>
    <w:p>
      <w:r>
        <w:br w:type="page"/>
      </w:r>
    </w:p>
    <w:p>
      <w:pPr>
        <w:wordWrap w:val="on"/>
        <w:autoSpaceDE w:val="off"/>
        <w:autoSpaceDN w:val="off"/>
        <w:spacing w:before="320" w:after="0" w:line="360" w:lineRule="atLeast"/>
        <w:ind w:left="580" w:right="0"/>
        <w:jc w:val="both"/>
        <w:textAlignment w:val="auto"/>
        <w:rPr>
          <w:sz w:val="22"/>
        </w:rPr>
      </w:pPr>
      <w:r>
        <w:rPr>
          <w:rFonts w:ascii="宋体" w:hAnsi="宋体" w:cs="宋体" w:eastAsia="宋体"/>
          <w:sz w:val="22"/>
          <w:color w:val="000000"/>
          <w:b w:val="off"/>
          <w:i w:val="off"/>
        </w:rPr>
        <w:t>230 常见老年病针灸治疗</w:t>
      </w:r>
    </w:p>
    <w:p>
      <w:pPr>
        <w:wordWrap w:val="on"/>
        <w:autoSpaceDE w:val="off"/>
        <w:autoSpaceDN w:val="off"/>
        <w:spacing w:before="520" w:after="0" w:line="320" w:lineRule="atLeast"/>
        <w:ind w:left="8120" w:right="0"/>
        <w:jc w:val="both"/>
        <w:textAlignment w:val="auto"/>
        <w:rPr>
          <w:sz w:val="22"/>
        </w:rPr>
      </w:pPr>
      <w:r>
        <w:rPr>
          <w:rFonts w:ascii="宋体" w:hAnsi="宋体" w:cs="宋体" w:eastAsia="宋体"/>
          <w:sz w:val="22"/>
          <w:color w:val="000000"/>
          <w:b w:val="off"/>
          <w:i w:val="off"/>
        </w:rPr>
        <w:t>(续 表)</w:t>
      </w:r>
    </w:p>
    <w:p>
      <w:pPr>
        <w:wordWrap w:val="on"/>
        <w:spacing w:before="0" w:after="0" w:line="180" w:lineRule="exact"/>
        <w:ind w:left="0" w:right="0"/>
        <w:textAlignment w:val="auto"/>
      </w:pPr>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20"/>
        <w:gridCol w:w="1200"/>
        <w:gridCol w:w="2200"/>
        <w:gridCol w:w="2200"/>
        <w:gridCol w:w="1360"/>
      </w:tblGrid>
      <w:tr>
        <w:trPr>
          <w:trHeight w:hRule="atLeast" w:val="940"/>
        </w:trPr>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项 目</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性别</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正 常 人</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24"/>
              </w:rPr>
            </w:pPr>
            <w:r>
              <w:rPr>
                <w:rFonts w:ascii="宋体" w:hAnsi="宋体" w:cs="宋体" w:eastAsia="宋体"/>
                <w:sz w:val="17"/>
                <w:color w:val="000000"/>
                <w:b w:val="off"/>
                <w:i w:val="off"/>
              </w:rPr>
              <w:t>患</w:t>
            </w:r>
            <w:r>
              <w:rPr>
                <w:rFonts w:ascii="宋体" w:hAnsi="宋体" w:cs="宋体" w:eastAsia="宋体"/>
                <w:sz w:val="24"/>
              </w:rPr>
              <w:t xml:space="preserve">       </w:t>
            </w:r>
            <w:r>
              <w:rPr>
                <w:rFonts w:ascii="宋体" w:hAnsi="宋体" w:cs="宋体" w:eastAsia="宋体"/>
                <w:sz w:val="17"/>
                <w:color w:val="000000"/>
                <w:b w:val="off"/>
                <w:i w:val="off"/>
              </w:rPr>
              <w:t>者</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P值</w:t>
            </w:r>
          </w:p>
        </w:tc>
      </w:tr>
      <w:tr>
        <w:trPr>
          <w:trHeight w:hRule="atLeast" w:val="600"/>
        </w:trPr>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血浆化黏度</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男</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1.67±0.01</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1.97±0.05</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&lt;0.01</w:t>
            </w:r>
          </w:p>
        </w:tc>
      </w:tr>
      <w:tr>
        <w:trPr>
          <w:trHeight w:hRule="atLeast" w:val="420"/>
        </w:trPr>
        <w:tc>
          <w:tcPr>
            <w:tcW w:w="24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女</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1,67±0.01</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1.96±0.05</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&lt;0.01</w:t>
            </w:r>
          </w:p>
        </w:tc>
      </w:tr>
      <w:tr>
        <w:trPr>
          <w:trHeight w:hRule="atLeast" w:val="500"/>
        </w:trPr>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血沉</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男</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8.00±0.51</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24.3上4.61</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&gt;0.0)</w:t>
            </w:r>
          </w:p>
        </w:tc>
      </w:tr>
      <w:tr>
        <w:trPr>
          <w:trHeight w:hRule="atLeast" w:val="420"/>
        </w:trPr>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(mm/h)</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女</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17.4±1,15</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39.3±2.40</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&gt;0.01</w:t>
            </w:r>
          </w:p>
        </w:tc>
      </w:tr>
      <w:tr>
        <w:trPr>
          <w:trHeight w:hRule="atLeast" w:val="540"/>
        </w:trPr>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还原血黏度</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男</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16.3七0.25</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18.36±1.80</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&lt;0.05</w:t>
            </w:r>
          </w:p>
        </w:tc>
      </w:tr>
      <w:tr>
        <w:trPr>
          <w:trHeight w:hRule="atLeast" w:val="380"/>
        </w:trPr>
        <w:tc>
          <w:tcPr>
            <w:tcW w:w="24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女</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12.87±0.22</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17.7±2.5</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&lt;0.01</w:t>
            </w:r>
          </w:p>
        </w:tc>
      </w:tr>
      <w:tr>
        <w:trPr>
          <w:trHeight w:hRule="atLeast" w:val="500"/>
        </w:trPr>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RBC压积</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男</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47.4±0.31</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45.7±1.43</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&gt;0.05</w:t>
            </w:r>
          </w:p>
        </w:tc>
      </w:tr>
      <w:tr>
        <w:trPr>
          <w:trHeight w:hRule="atLeast" w:val="420"/>
        </w:trPr>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(百分比)</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女</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41,5±0.54</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43.9±2.36</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&gt;0.05</w:t>
            </w:r>
          </w:p>
        </w:tc>
      </w:tr>
      <w:tr>
        <w:trPr>
          <w:trHeight w:hRule="atLeast" w:val="540"/>
        </w:trPr>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RBC聚集指数</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男</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1.46±0.005</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1.59±0.21</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&lt;0.01</w:t>
            </w:r>
          </w:p>
        </w:tc>
      </w:tr>
      <w:tr>
        <w:trPr>
          <w:trHeight w:hRule="atLeast" w:val="380"/>
        </w:trPr>
        <w:tc>
          <w:tcPr>
            <w:tcW w:w="24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女</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1.29±0.01</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1.51±0.21</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&lt;0.01</w:t>
            </w:r>
          </w:p>
        </w:tc>
      </w:tr>
      <w:tr>
        <w:trPr>
          <w:trHeight w:hRule="atLeast" w:val="560"/>
        </w:trPr>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RBC硬化指数</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80" w:lineRule="atLeast"/>
              <w:ind w:left="0" w:right="0"/>
              <w:jc w:val="center"/>
              <w:textAlignment w:val="auto"/>
              <w:rPr>
                <w:sz w:val="17"/>
              </w:rPr>
            </w:pPr>
            <w:r>
              <w:rPr>
                <w:rFonts w:ascii="宋体" w:hAnsi="宋体" w:cs="宋体" w:eastAsia="宋体"/>
                <w:sz w:val="17"/>
                <w:color w:val="000000"/>
                <w:b w:val="off"/>
                <w:i w:val="off"/>
              </w:rPr>
              <w:t>男</w:t>
            </w:r>
          </w:p>
          <w:p>
            <w:pPr>
              <w:wordWrap w:val="on"/>
              <w:autoSpaceDE w:val="off"/>
              <w:autoSpaceDN w:val="off"/>
              <w:spacing w:before="0" w:after="0" w:line="280" w:lineRule="atLeast"/>
              <w:ind w:left="0" w:right="0"/>
              <w:jc w:val="center"/>
              <w:textAlignment w:val="auto"/>
              <w:rPr>
                <w:sz w:val="17"/>
              </w:rPr>
            </w:pPr>
            <w:r>
              <w:rPr>
                <w:rFonts w:ascii="宋体" w:hAnsi="宋体" w:cs="宋体" w:eastAsia="宋体"/>
                <w:sz w:val="17"/>
                <w:color w:val="000000"/>
                <w:b w:val="off"/>
                <w:i w:val="off"/>
              </w:rPr>
              <w:t>女</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0.83±0.007</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0.82±0.03</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&gt;0.05</w:t>
            </w:r>
          </w:p>
        </w:tc>
      </w:tr>
      <w:tr>
        <w:trPr>
          <w:trHeight w:hRule="atLeast" w:val="360"/>
        </w:trPr>
        <w:tc>
          <w:tcPr>
            <w:tcW w:w="24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2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0.83±0.007</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0.86士0.04</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&gt;0.05</w:t>
            </w:r>
          </w:p>
        </w:tc>
      </w:tr>
      <w:tr>
        <w:trPr>
          <w:trHeight w:hRule="atLeast" w:val="560"/>
        </w:trPr>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血沉浸程K值</w:t>
            </w:r>
          </w:p>
        </w:tc>
        <w:tc>
          <w:tcPr>
            <w:tcW w:w="1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80" w:lineRule="atLeast"/>
              <w:ind w:left="0" w:right="0"/>
              <w:jc w:val="center"/>
              <w:textAlignment w:val="auto"/>
              <w:rPr>
                <w:sz w:val="17"/>
              </w:rPr>
            </w:pPr>
            <w:r>
              <w:rPr>
                <w:rFonts w:ascii="宋体" w:hAnsi="宋体" w:cs="宋体" w:eastAsia="宋体"/>
                <w:sz w:val="17"/>
                <w:color w:val="000000"/>
                <w:b w:val="off"/>
                <w:i w:val="off"/>
              </w:rPr>
              <w:t>男</w:t>
            </w:r>
          </w:p>
          <w:p>
            <w:pPr>
              <w:wordWrap w:val="on"/>
              <w:autoSpaceDE w:val="off"/>
              <w:autoSpaceDN w:val="off"/>
              <w:spacing w:before="0" w:after="0" w:line="280" w:lineRule="atLeast"/>
              <w:ind w:left="0" w:right="0"/>
              <w:jc w:val="center"/>
              <w:textAlignment w:val="auto"/>
              <w:rPr>
                <w:sz w:val="17"/>
              </w:rPr>
            </w:pPr>
            <w:r>
              <w:rPr>
                <w:rFonts w:ascii="宋体" w:hAnsi="宋体" w:cs="宋体" w:eastAsia="宋体"/>
                <w:sz w:val="17"/>
                <w:color w:val="000000"/>
                <w:b w:val="off"/>
                <w:i w:val="off"/>
              </w:rPr>
              <w:t>女</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31.00±1.78</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95.11±13.02</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&lt;0.01</w:t>
            </w:r>
          </w:p>
        </w:tc>
      </w:tr>
      <w:tr>
        <w:trPr>
          <w:trHeight w:hRule="atLeast" w:val="440"/>
        </w:trPr>
        <w:tc>
          <w:tcPr>
            <w:tcW w:w="24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2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52.9±7.27</w:t>
            </w:r>
          </w:p>
        </w:tc>
        <w:tc>
          <w:tcPr>
            <w:tcW w:w="22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150.00±24.92</w:t>
            </w:r>
          </w:p>
        </w:tc>
        <w:tc>
          <w:tcPr>
            <w:tcW w:w="13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220" w:lineRule="atLeast"/>
              <w:ind w:left="0" w:right="0"/>
              <w:jc w:val="center"/>
              <w:textAlignment w:val="auto"/>
              <w:rPr>
                <w:sz w:val="17"/>
              </w:rPr>
            </w:pPr>
            <w:r>
              <w:rPr>
                <w:rFonts w:ascii="宋体" w:hAnsi="宋体" w:cs="宋体" w:eastAsia="宋体"/>
                <w:sz w:val="17"/>
                <w:color w:val="000000"/>
                <w:b w:val="off"/>
                <w:i w:val="off"/>
              </w:rPr>
              <w:t>&lt;0.01</w:t>
            </w:r>
          </w:p>
        </w:tc>
      </w:tr>
    </w:tbl>
    <w:p>
      <w:pPr>
        <w:wordWrap w:val="on"/>
        <w:autoSpaceDE w:val="off"/>
        <w:autoSpaceDN w:val="off"/>
        <w:spacing w:before="300" w:after="0" w:line="360" w:lineRule="atLeast"/>
        <w:ind w:left="1780" w:right="0"/>
        <w:jc w:val="both"/>
        <w:textAlignment w:val="auto"/>
        <w:rPr>
          <w:sz w:val="22"/>
        </w:rPr>
      </w:pPr>
      <w:r>
        <w:rPr>
          <w:rFonts w:ascii="宋体" w:hAnsi="宋体" w:cs="宋体" w:eastAsia="宋体"/>
          <w:sz w:val="22"/>
          <w:color w:val="000000"/>
          <w:b w:val="on"/>
          <w:i w:val="off"/>
        </w:rPr>
        <w:t>表6 针刺治疗前后患者血液流变学指标变化(X±SE)</w:t>
      </w:r>
    </w:p>
    <w:p>
      <w:pPr>
        <w:wordWrap w:val="on"/>
        <w:spacing w:before="0" w:after="0" w:line="140" w:lineRule="exact"/>
        <w:ind w:left="0" w:right="0"/>
        <w:textAlignment w:val="auto"/>
      </w:pPr>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020"/>
        <w:gridCol w:w="2020"/>
        <w:gridCol w:w="2040"/>
        <w:gridCol w:w="1980"/>
        <w:gridCol w:w="1260"/>
      </w:tblGrid>
      <w:tr>
        <w:trPr>
          <w:trHeight w:hRule="atLeast" w:val="940"/>
        </w:trPr>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4"/>
              </w:rPr>
            </w:pPr>
            <w:r>
              <w:rPr>
                <w:rFonts w:ascii="宋体" w:hAnsi="宋体" w:cs="宋体" w:eastAsia="宋体"/>
                <w:sz w:val="17"/>
                <w:color w:val="000000"/>
                <w:b w:val="off"/>
                <w:i w:val="off"/>
              </w:rPr>
              <w:t>项</w:t>
            </w:r>
            <w:r>
              <w:rPr>
                <w:rFonts w:ascii="宋体" w:hAnsi="宋体" w:cs="宋体" w:eastAsia="宋体"/>
                <w:sz w:val="24"/>
              </w:rPr>
              <w:t xml:space="preserve">  </w:t>
            </w:r>
            <w:r>
              <w:rPr>
                <w:rFonts w:ascii="宋体" w:hAnsi="宋体" w:cs="宋体" w:eastAsia="宋体"/>
                <w:sz w:val="17"/>
                <w:color w:val="000000"/>
                <w:b w:val="off"/>
                <w:i w:val="off"/>
              </w:rPr>
              <w:t>日</w:t>
            </w:r>
          </w:p>
        </w:tc>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针 刺前</w:t>
            </w:r>
          </w:p>
        </w:tc>
        <w:tc>
          <w:tcPr>
            <w:tcW w:w="2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针刺后</w:t>
            </w:r>
          </w:p>
        </w:tc>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±SE</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17"/>
              </w:rPr>
            </w:pPr>
            <w:r>
              <w:rPr>
                <w:rFonts w:ascii="宋体" w:hAnsi="宋体" w:cs="宋体" w:eastAsia="宋体"/>
                <w:sz w:val="17"/>
                <w:color w:val="000000"/>
                <w:b w:val="off"/>
                <w:i w:val="off"/>
              </w:rPr>
              <w:t>P值</w:t>
            </w:r>
          </w:p>
        </w:tc>
      </w:tr>
      <w:tr>
        <w:trPr>
          <w:trHeight w:hRule="atLeast" w:val="640"/>
        </w:trPr>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全血比黏度</w:t>
            </w:r>
          </w:p>
        </w:tc>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S.43±0.65</w:t>
            </w:r>
          </w:p>
        </w:tc>
        <w:tc>
          <w:tcPr>
            <w:tcW w:w="2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8.84士0.23</w:t>
            </w:r>
          </w:p>
        </w:tc>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0.94±0.43</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17"/>
              </w:rPr>
            </w:pPr>
            <w:r>
              <w:rPr>
                <w:rFonts w:ascii="宋体" w:hAnsi="宋体" w:cs="宋体" w:eastAsia="宋体"/>
                <w:sz w:val="17"/>
                <w:color w:val="000000"/>
                <w:b w:val="off"/>
                <w:i w:val="off"/>
              </w:rPr>
              <w:t>&lt;0.05</w:t>
            </w:r>
          </w:p>
        </w:tc>
      </w:tr>
      <w:tr>
        <w:trPr>
          <w:trHeight w:hRule="atLeast" w:val="480"/>
        </w:trPr>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血浆比黏度</w:t>
            </w:r>
          </w:p>
        </w:tc>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1.93±0.04</w:t>
            </w:r>
          </w:p>
        </w:tc>
        <w:tc>
          <w:tcPr>
            <w:tcW w:w="2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1.72±0.03</w:t>
            </w:r>
          </w:p>
        </w:tc>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0.21±0.025</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17"/>
              </w:rPr>
            </w:pPr>
            <w:r>
              <w:rPr>
                <w:rFonts w:ascii="宋体" w:hAnsi="宋体" w:cs="宋体" w:eastAsia="宋体"/>
                <w:sz w:val="17"/>
                <w:color w:val="000000"/>
                <w:b w:val="off"/>
                <w:i w:val="off"/>
              </w:rPr>
              <w:t>&lt;0.01</w:t>
            </w:r>
          </w:p>
        </w:tc>
      </w:tr>
      <w:tr>
        <w:trPr>
          <w:trHeight w:hRule="atLeast" w:val="740"/>
        </w:trPr>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17"/>
              </w:rPr>
            </w:pPr>
            <w:r>
              <w:rPr>
                <w:rFonts w:ascii="宋体" w:hAnsi="宋体" w:cs="宋体" w:eastAsia="宋体"/>
                <w:sz w:val="17"/>
                <w:color w:val="000000"/>
                <w:b w:val="off"/>
                <w:i w:val="off"/>
              </w:rPr>
              <w:t>血沉</w:t>
            </w:r>
          </w:p>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(mm/h)</w:t>
            </w:r>
          </w:p>
        </w:tc>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30.77±3.39</w:t>
            </w:r>
          </w:p>
        </w:tc>
        <w:tc>
          <w:tcPr>
            <w:tcW w:w="2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22.12±3.13</w:t>
            </w:r>
          </w:p>
        </w:tc>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8.65±4.5</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17"/>
              </w:rPr>
            </w:pPr>
            <w:r>
              <w:rPr>
                <w:rFonts w:ascii="宋体" w:hAnsi="宋体" w:cs="宋体" w:eastAsia="宋体"/>
                <w:sz w:val="17"/>
                <w:color w:val="000000"/>
                <w:b w:val="off"/>
                <w:i w:val="off"/>
              </w:rPr>
              <w:t>&gt;0.05</w:t>
            </w:r>
          </w:p>
        </w:tc>
      </w:tr>
      <w:tr>
        <w:trPr>
          <w:trHeight w:hRule="atLeast" w:val="460"/>
        </w:trPr>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还原血黏度</w:t>
            </w:r>
          </w:p>
        </w:tc>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18.09±1,12</w:t>
            </w:r>
          </w:p>
        </w:tc>
        <w:tc>
          <w:tcPr>
            <w:tcW w:w="2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15.96±0.69</w:t>
            </w:r>
          </w:p>
        </w:tc>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2.11±1.13</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17"/>
              </w:rPr>
            </w:pPr>
            <w:r>
              <w:rPr>
                <w:rFonts w:ascii="宋体" w:hAnsi="宋体" w:cs="宋体" w:eastAsia="宋体"/>
                <w:sz w:val="17"/>
                <w:color w:val="000000"/>
                <w:b w:val="off"/>
                <w:i w:val="off"/>
              </w:rPr>
              <w:t>&gt;0.05</w:t>
            </w:r>
          </w:p>
        </w:tc>
      </w:tr>
      <w:tr>
        <w:trPr>
          <w:trHeight w:hRule="atLeast" w:val="720"/>
        </w:trPr>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RBC 压积</w:t>
            </w:r>
          </w:p>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(百分比)</w:t>
            </w:r>
          </w:p>
        </w:tc>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47.94±1.26</w:t>
            </w:r>
          </w:p>
        </w:tc>
        <w:tc>
          <w:tcPr>
            <w:tcW w:w="2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45.75±0.099</w:t>
            </w:r>
          </w:p>
        </w:tc>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0.82±1.5</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17"/>
              </w:rPr>
            </w:pPr>
            <w:r>
              <w:rPr>
                <w:rFonts w:ascii="宋体" w:hAnsi="宋体" w:cs="宋体" w:eastAsia="宋体"/>
                <w:sz w:val="17"/>
                <w:color w:val="000000"/>
                <w:b w:val="off"/>
                <w:i w:val="off"/>
              </w:rPr>
              <w:t>&gt;0.05</w:t>
            </w:r>
          </w:p>
        </w:tc>
      </w:tr>
      <w:tr>
        <w:trPr>
          <w:trHeight w:hRule="atLeast" w:val="500"/>
        </w:trPr>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RBC聚集指数</w:t>
            </w:r>
          </w:p>
        </w:tc>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1.56±0.09</w:t>
            </w:r>
          </w:p>
        </w:tc>
        <w:tc>
          <w:tcPr>
            <w:tcW w:w="2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I.29±0.03</w:t>
            </w:r>
          </w:p>
        </w:tc>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0.27±0.09</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17"/>
              </w:rPr>
            </w:pPr>
            <w:r>
              <w:rPr>
                <w:rFonts w:ascii="宋体" w:hAnsi="宋体" w:cs="宋体" w:eastAsia="宋体"/>
                <w:sz w:val="17"/>
                <w:color w:val="000000"/>
                <w:b w:val="off"/>
                <w:i w:val="off"/>
              </w:rPr>
              <w:t>&lt;0.01</w:t>
            </w:r>
          </w:p>
        </w:tc>
      </w:tr>
      <w:tr>
        <w:trPr>
          <w:trHeight w:hRule="atLeast" w:val="520"/>
        </w:trPr>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RBC硬化指数</w:t>
            </w:r>
          </w:p>
        </w:tc>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0.83±0.03</w:t>
            </w:r>
          </w:p>
        </w:tc>
        <w:tc>
          <w:tcPr>
            <w:tcW w:w="2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0.87±0.03</w:t>
            </w:r>
          </w:p>
        </w:tc>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0.033±0.033</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17"/>
              </w:rPr>
            </w:pPr>
            <w:r>
              <w:rPr>
                <w:rFonts w:ascii="宋体" w:hAnsi="宋体" w:cs="宋体" w:eastAsia="宋体"/>
                <w:sz w:val="17"/>
                <w:color w:val="000000"/>
                <w:b w:val="off"/>
                <w:i w:val="off"/>
              </w:rPr>
              <w:t>&gt;0.05</w:t>
            </w:r>
          </w:p>
        </w:tc>
      </w:tr>
      <w:tr>
        <w:trPr>
          <w:trHeight w:hRule="atLeast" w:val="540"/>
        </w:trPr>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血沉议程K值</w:t>
            </w:r>
          </w:p>
        </w:tc>
        <w:tc>
          <w:tcPr>
            <w:tcW w:w="20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117.90±11.00</w:t>
            </w:r>
          </w:p>
        </w:tc>
        <w:tc>
          <w:tcPr>
            <w:tcW w:w="20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95.80±12.10</w:t>
            </w:r>
          </w:p>
        </w:tc>
        <w:tc>
          <w:tcPr>
            <w:tcW w:w="1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22.10±11.3</w:t>
            </w:r>
          </w:p>
        </w:tc>
        <w:tc>
          <w:tcPr>
            <w:tcW w:w="126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both"/>
              <w:textAlignment w:val="auto"/>
              <w:rPr>
                <w:sz w:val="17"/>
              </w:rPr>
            </w:pPr>
            <w:r>
              <w:rPr>
                <w:rFonts w:ascii="宋体" w:hAnsi="宋体" w:cs="宋体" w:eastAsia="宋体"/>
                <w:sz w:val="17"/>
                <w:color w:val="000000"/>
                <w:b w:val="off"/>
                <w:i w:val="off"/>
              </w:rPr>
              <w:t>&gt;0.05</w:t>
            </w:r>
          </w:p>
        </w:tc>
      </w:tr>
    </w:tbl>
    <w:p>
      <w:r>
        <w:br w:type="page"/>
      </w:r>
    </w:p>
    <w:p>
      <w:pPr>
        <w:wordWrap w:val="on"/>
        <w:autoSpaceDE w:val="off"/>
        <w:autoSpaceDN w:val="off"/>
        <w:spacing w:before="440" w:after="0" w:line="380" w:lineRule="atLeast"/>
        <w:ind w:left="5200" w:right="0"/>
        <w:jc w:val="both"/>
        <w:textAlignment w:val="auto"/>
        <w:rPr>
          <w:sz w:val="27"/>
        </w:rPr>
      </w:pPr>
      <w:r>
        <w:rPr>
          <w:rFonts w:ascii="宋体" w:hAnsi="宋体" w:cs="宋体" w:eastAsia="宋体"/>
          <w:sz w:val="27"/>
          <w:color w:val="000000"/>
          <w:b w:val="off"/>
          <w:i w:val="off"/>
        </w:rPr>
        <w:t>下篇 各种老年疾病的针灸治疗 231</w:t>
      </w:r>
    </w:p>
    <w:p>
      <w:pPr>
        <w:wordWrap w:val="on"/>
        <w:autoSpaceDE w:val="off"/>
        <w:autoSpaceDN w:val="off"/>
        <w:spacing w:before="480" w:after="0" w:line="480" w:lineRule="atLeast"/>
        <w:ind w:left="1480" w:right="0"/>
        <w:jc w:val="both"/>
        <w:textAlignment w:val="auto"/>
        <w:rPr>
          <w:sz w:val="27"/>
        </w:rPr>
      </w:pPr>
      <w:r>
        <w:rPr>
          <w:rFonts w:ascii="宋体" w:hAnsi="宋体" w:cs="宋体" w:eastAsia="宋体"/>
          <w:sz w:val="27"/>
          <w:color w:val="000000"/>
          <w:b w:val="off"/>
          <w:i w:val="off"/>
        </w:rPr>
        <w:t>表7 患者球结膜微循环血流速度与正常人比较(</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d>
          <m:dPr>
            <m:sepChr m:val=","/>
          </m:dPr>
          <m:e>
            <m:acc>
              <m:accPr>
                <m:chr m:val="̅"/>
              </m:accPr>
              <m:e>
                <m:r>
                  <w:rPr>
                    <w:rFonts w:ascii="Cambria Math" w:hAnsi="Cambria Math"/>
                    <w:sz w:val="26"/>
                    <w:szCs w:val="26"/>
                  </w:rPr>
                  <m:t>X</m:t>
                </m:r>
              </m:e>
            </m:acc>
            <m:r>
              <w:rPr>
                <w:rFonts w:ascii="Cambria Math" w:hAnsi="Cambria Math"/>
                <w:sz w:val="26"/>
                <w:szCs w:val="26"/>
              </w:rPr>
              <m:t>±</m:t>
            </m:r>
            <m:r>
              <w:rPr>
                <w:rFonts w:ascii="Cambria Math" w:hAnsi="Cambria Math"/>
                <w:sz w:val="26"/>
                <w:szCs w:val="26"/>
              </w:rPr>
              <m:t>S</m:t>
            </m:r>
            <m:r>
              <w:rPr>
                <w:rFonts w:ascii="Cambria Math" w:hAnsi="Cambria Math"/>
                <w:sz w:val="26"/>
                <w:szCs w:val="26"/>
              </w:rPr>
              <m:t>E</m:t>
            </m:r>
          </m:e>
        </m:d>
      </m:oMath>
    </w:p>
    <w:p>
      <w:pPr>
        <w:wordWrap w:val="on"/>
        <w:spacing w:before="0" w:after="0" w:line="100" w:lineRule="exact"/>
        <w:ind w:left="0" w:right="0"/>
        <w:textAlignment w:val="auto"/>
      </w:pPr>
    </w:p>
    <w:tbl>
      <w:tblPr>
        <w:tblW w:w="0" w:type="auto"/>
        <w:jc w:val="start"/>
        <w:tblInd w:type="dxa" w:w="6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520"/>
        <w:gridCol w:w="1720"/>
        <w:gridCol w:w="2980"/>
        <w:gridCol w:w="1600"/>
        <w:gridCol w:w="1480"/>
      </w:tblGrid>
      <w:tr>
        <w:trPr>
          <w:trHeight w:hRule="atLeast" w:val="800"/>
        </w:trPr>
        <w:tc>
          <w:tcPr>
            <w:tcW w:w="15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眼 数(n)</w:t>
            </w:r>
          </w:p>
        </w:tc>
        <w:tc>
          <w:tcPr>
            <w:tcW w:w="2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血流速度(mm/s)</w:t>
            </w:r>
          </w:p>
        </w:tc>
        <w:tc>
          <w:tcPr>
            <w:tcW w:w="1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T值</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P值</w:t>
            </w:r>
          </w:p>
        </w:tc>
      </w:tr>
      <w:tr>
        <w:trPr>
          <w:trHeight w:hRule="atLeast" w:val="700"/>
        </w:trPr>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正常人</w:t>
            </w:r>
          </w:p>
        </w:tc>
        <w:tc>
          <w:tcPr>
            <w:tcW w:w="1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36</w:t>
            </w:r>
          </w:p>
        </w:tc>
        <w:tc>
          <w:tcPr>
            <w:tcW w:w="2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1.2±0.03</w:t>
            </w:r>
          </w:p>
        </w:tc>
        <w:tc>
          <w:tcPr>
            <w:tcW w:w="16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9.396</w:t>
            </w:r>
          </w:p>
        </w:tc>
        <w:tc>
          <w:tcPr>
            <w:tcW w:w="14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&lt;0.01</w:t>
            </w:r>
          </w:p>
        </w:tc>
      </w:tr>
      <w:tr>
        <w:trPr>
          <w:trHeight w:hRule="atLeast" w:val="420"/>
        </w:trPr>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患 者</w:t>
            </w:r>
          </w:p>
        </w:tc>
        <w:tc>
          <w:tcPr>
            <w:tcW w:w="1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28</w:t>
            </w:r>
          </w:p>
        </w:tc>
        <w:tc>
          <w:tcPr>
            <w:tcW w:w="298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00" w:lineRule="atLeast"/>
              <w:ind w:left="0" w:right="0"/>
              <w:jc w:val="center"/>
              <w:textAlignment w:val="auto"/>
              <w:rPr>
                <w:sz w:val="22"/>
              </w:rPr>
            </w:pPr>
            <w:r>
              <w:rPr>
                <w:rFonts w:ascii="宋体" w:hAnsi="宋体" w:cs="宋体" w:eastAsia="宋体"/>
                <w:sz w:val="22"/>
                <w:color w:val="000000"/>
                <w:b w:val="off"/>
                <w:i w:val="off"/>
              </w:rPr>
              <w:t>2.15±0.108</w:t>
            </w:r>
          </w:p>
        </w:tc>
        <w:tc>
          <w:tcPr>
            <w:tcW w:w="16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48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bl>
    <w:p>
      <w:pPr>
        <w:wordWrap w:val="on"/>
        <w:spacing w:before="0" w:after="0" w:line="4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939800</wp:posOffset>
                </wp:positionH>
                <wp:positionV relativeFrom="paragraph">
                  <wp:posOffset>0</wp:posOffset>
                </wp:positionV>
                <wp:extent cx="4851400" cy="50800"/>
                <wp:wrapTopAndBottom/>
                <wp:docPr id="309" name="文本框 309"/>
                <a:graphic xmlns:a="http://schemas.openxmlformats.org/drawingml/2006/main">
                  <a:graphicData uri="http://schemas.microsoft.com/office/word/2010/wordprocessingShape">
                    <wps:wsp>
                      <wps:cNvSpPr txBox="true"/>
                      <wps:spPr>
                        <a:xfrm>
                          <a:off x="0" y="0"/>
                          <a:ext cx="48514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4pt;margin-top:0pt;width:382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939800</wp:posOffset>
                </wp:positionH>
                <wp:positionV relativeFrom="paragraph">
                  <wp:posOffset>0</wp:posOffset>
                </wp:positionV>
                <wp:extent cx="4178300" cy="254000"/>
                <wp:wrapTopAndBottom/>
                <wp:docPr id="310" name="文本框 310"/>
                <a:graphic xmlns:a="http://schemas.openxmlformats.org/drawingml/2006/main">
                  <a:graphicData uri="http://schemas.microsoft.com/office/word/2010/wordprocessingShape">
                    <wps:wsp>
                      <wps:cNvSpPr txBox="true"/>
                      <wps:spPr>
                        <a:xfrm>
                          <a:off x="0" y="0"/>
                          <a:ext cx="4178300" cy="254000"/>
                        </a:xfrm>
                        <a:prstGeom prst="rect">
                          <a:avLst/>
                        </a:prstGeom>
                        <a:noFill/>
                        <a:ln w="6350">
                          <a:noFill/>
                        </a:ln>
                      </wps:spPr>
                      <wps:txbx>
                        <w:txbxContent>
                          <w:p>
                            <w:pPr>
                              <w:wordWrap w:val="on"/>
                              <w:autoSpaceDE w:val="off"/>
                              <w:autoSpaceDN w:val="off"/>
                              <w:spacing w:before="0" w:after="0" w:line="400" w:lineRule="atLeast"/>
                              <w:ind w:left="0" w:right="0"/>
                              <w:jc w:val="both"/>
                              <w:textAlignment w:val="auto"/>
                              <w:rPr>
                                <w:sz w:val="27"/>
                              </w:rPr>
                            </w:pPr>
                            <w:r>
                              <w:rPr>
                                <w:rFonts w:ascii="宋体" w:hAnsi="宋体" w:cs="宋体" w:eastAsia="宋体"/>
                                <w:sz w:val="27"/>
                                <w:color w:val="000000"/>
                                <w:b w:val="off"/>
                                <w:i w:val="off"/>
                              </w:rPr>
                              <w:t>表8 针刺前后患眼球值结膜微循环血流速度比较表(</w:t>
                            </w:r>
                          </w:p>
                        </w:txbxContent>
                      </wps:txbx>
                      <wps:bodyPr wrap="square" lIns="0" rIns="0" tIns="0" bIns="0" vert="horz" anchor="t">
                        <a:spAutoFit/>
                      </wps:bodyPr>
                    </wps:wsp>
                  </a:graphicData>
                </a:graphic>
              </wp:anchor>
            </w:drawing>
          </mc:Choice>
          <mc:Fallback>
            <w:pict>
              <v:shape type="#_x0000_t202" filled="f" stroked="f" style="margin-left:74pt;margin-top:0pt;width:329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00" w:lineRule="atLeast"/>
                        <w:ind w:left="0" w:right="0"/>
                        <w:jc w:val="both"/>
                        <w:textAlignment w:val="auto"/>
                        <w:rPr>
                          <w:sz w:val="27"/>
                        </w:rPr>
                      </w:pPr>
                      <w:r>
                        <w:rPr>
                          <w:rFonts w:ascii="宋体" w:hAnsi="宋体" w:cs="宋体" w:eastAsia="宋体"/>
                          <w:sz w:val="27"/>
                          <w:color w:val="000000"/>
                          <w:b w:val="off"/>
                          <w:i w:val="off"/>
                        </w:rPr>
                        <w:t>表8 针刺前后患眼球值结膜微循环血流速度比较表(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5105400</wp:posOffset>
                </wp:positionH>
                <wp:positionV relativeFrom="paragraph">
                  <wp:posOffset>50800</wp:posOffset>
                </wp:positionV>
                <wp:extent cx="685800" cy="228600"/>
                <wp:wrapTopAndBottom/>
                <wp:docPr id="311" name="文本框 311"/>
                <a:graphic xmlns:a="http://schemas.openxmlformats.org/drawingml/2006/main">
                  <a:graphicData uri="http://schemas.microsoft.com/office/word/2010/wordprocessingShape">
                    <wps:wsp>
                      <wps:cNvSpPr txBox="true"/>
                      <wps:spPr>
                        <a:xfrm>
                          <a:off x="0" y="0"/>
                          <a:ext cx="685800" cy="228600"/>
                        </a:xfrm>
                        <a:prstGeom prst="rect">
                          <a:avLst/>
                        </a:prstGeom>
                        <a:noFill/>
                        <a:ln w="6350">
                          <a:noFill/>
                        </a:ln>
                      </wps:spPr>
                      <wps:txbx>
                        <w:txbxContent>
                          <w:p>
                            <w:pPr>
                              <w:wordWrap w:val="on"/>
                              <w:spacing w:before="0" w:after="0"/>
                              <w:ind w:left="0" w:right="0"/>
                              <w:jc w:val="both"/>
                              <w:textAlignment w:val="auto"/>
                            </w:pPr>
                            <w:r>
                              <w:drawing>
                                <wp:inline distL="0" distR="0" distT="0" distB="0">
                                  <wp:extent cx="685800" cy="228600"/>
                                  <wp:docPr id="313" name="Drawing 313"/>
                                  <a:graphic>
                                    <a:graphicData uri="http://schemas.openxmlformats.org/drawingml/2006/picture">
                                      <pic:pic xmlns:pic="http://schemas.openxmlformats.org/drawingml/2006/picture">
                                        <pic:nvPicPr>
                                          <pic:cNvPr id="0" name="Picture 312"/>
                                          <pic:cNvPicPr>
                                            <a:picLocks noChangeAspect="true"/>
                                          </pic:cNvPicPr>
                                        </pic:nvPicPr>
                                        <pic:blipFill>
                                          <a:blip r:embed="rId43"/>
                                          <a:stretch>
                                            <a:fillRect/>
                                          </a:stretch>
                                        </pic:blipFill>
                                        <pic:spPr>
                                          <a:xfrm>
                                            <a:off x="0" y="0"/>
                                            <a:ext cx="685800" cy="2286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402pt;margin-top:4pt;width:54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685800" cy="228600"/>
                            <wp:docPr id="315" name="Drawing 315"/>
                            <a:graphic xmlns:a="http://schemas.openxmlformats.org/drawingml/2006/main">
                              <a:graphicData uri="http://schemas.openxmlformats.org/drawingml/2006/picture">
                                <pic:pic xmlns:pic="http://schemas.openxmlformats.org/drawingml/2006/picture">
                                  <pic:nvPicPr>
                                    <pic:cNvPr id="0" name="Picture 314"/>
                                    <pic:cNvPicPr>
                                      <a:picLocks noChangeAspect="true"/>
                                    </pic:cNvPicPr>
                                  </pic:nvPicPr>
                                  <pic:blipFill>
                                    <a:blip r:embed="rId43"/>
                                    <a:stretch>
                                      <a:fillRect/>
                                    </a:stretch>
                                  </pic:blipFill>
                                  <pic:spPr>
                                    <a:xfrm>
                                      <a:off x="0" y="0"/>
                                      <a:ext cx="685800" cy="228600"/>
                                    </a:xfrm>
                                    <a:prstGeom prst="rect">
                                      <a:avLst/>
                                    </a:prstGeom>
                                  </pic:spPr>
                                </pic:pic>
                              </a:graphicData>
                            </a:graphic>
                          </wp:inline>
                        </w:drawing>
                      </w:r>
                    </w:p>
                  </w:txbxContent>
                </v:textbox>
              </v:shape>
            </w:pict>
          </mc:Fallback>
        </mc:AlternateContent>
      </w:r>
    </w:p>
    <w:p>
      <w:pPr>
        <w:wordWrap w:val="on"/>
        <w:spacing w:before="0" w:after="0" w:line="80" w:lineRule="exact"/>
        <w:ind w:left="0" w:right="0"/>
        <w:textAlignment w:val="auto"/>
      </w:pPr>
    </w:p>
    <w:tbl>
      <w:tblPr>
        <w:tblW w:w="0" w:type="auto"/>
        <w:jc w:val="start"/>
        <w:tblInd w:type="dxa" w:w="6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40"/>
        <w:gridCol w:w="1720"/>
        <w:gridCol w:w="2820"/>
        <w:gridCol w:w="1520"/>
        <w:gridCol w:w="1500"/>
      </w:tblGrid>
      <w:tr>
        <w:trPr>
          <w:trHeight w:hRule="atLeast" w:val="780"/>
        </w:trPr>
        <w:tc>
          <w:tcPr>
            <w:tcW w:w="1640" w:type="dxa"/>
            <w:tcBorders>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1720" w:type="dxa"/>
            <w:tcBorders>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both"/>
              <w:textAlignment w:val="auto"/>
              <w:rPr>
                <w:sz w:val="22"/>
              </w:rPr>
            </w:pPr>
            <w:r>
              <w:rPr>
                <w:rFonts w:ascii="宋体" w:hAnsi="宋体" w:cs="宋体" w:eastAsia="宋体"/>
                <w:sz w:val="22"/>
                <w:color w:val="000000"/>
                <w:b w:val="off"/>
                <w:i w:val="off"/>
              </w:rPr>
              <w:t>眼 数(n)</w:t>
            </w:r>
          </w:p>
        </w:tc>
        <w:tc>
          <w:tcPr>
            <w:tcW w:w="2820" w:type="dxa"/>
            <w:tcBorders>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2"/>
              </w:rPr>
            </w:pPr>
            <w:r>
              <w:rPr>
                <w:rFonts w:ascii="宋体" w:hAnsi="宋体" w:cs="宋体" w:eastAsia="宋体"/>
                <w:sz w:val="22"/>
                <w:color w:val="000000"/>
                <w:b w:val="off"/>
                <w:i w:val="off"/>
              </w:rPr>
              <w:t>血流速度(mm/s)</w:t>
            </w:r>
          </w:p>
        </w:tc>
        <w:tc>
          <w:tcPr>
            <w:tcW w:w="1520" w:type="dxa"/>
            <w:tcBorders>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2"/>
              </w:rPr>
            </w:pPr>
            <w:r>
              <w:rPr>
                <w:rFonts w:ascii="宋体" w:hAnsi="宋体" w:cs="宋体" w:eastAsia="宋体"/>
                <w:sz w:val="22"/>
                <w:color w:val="000000"/>
                <w:b w:val="off"/>
                <w:i w:val="off"/>
              </w:rPr>
              <w:t>T值</w:t>
            </w:r>
          </w:p>
        </w:tc>
        <w:tc>
          <w:tcPr>
            <w:tcW w:w="1500" w:type="dxa"/>
            <w:tcBorders>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2"/>
              </w:rPr>
            </w:pPr>
            <w:r>
              <w:rPr>
                <w:rFonts w:ascii="宋体" w:hAnsi="宋体" w:cs="宋体" w:eastAsia="宋体"/>
                <w:sz w:val="22"/>
                <w:color w:val="000000"/>
                <w:b w:val="off"/>
                <w:i w:val="off"/>
              </w:rPr>
              <w:t>P值</w:t>
            </w:r>
          </w:p>
        </w:tc>
      </w:tr>
      <w:tr>
        <w:trPr>
          <w:trHeight w:hRule="atLeast" w:val="480"/>
        </w:trPr>
        <w:tc>
          <w:tcPr>
            <w:tcW w:w="164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2"/>
              </w:rPr>
            </w:pPr>
            <w:r>
              <w:rPr>
                <w:rFonts w:ascii="宋体" w:hAnsi="宋体" w:cs="宋体" w:eastAsia="宋体"/>
                <w:sz w:val="22"/>
                <w:color w:val="000000"/>
                <w:b w:val="off"/>
                <w:i w:val="off"/>
              </w:rPr>
              <w:t>针刺前</w:t>
            </w:r>
          </w:p>
        </w:tc>
        <w:tc>
          <w:tcPr>
            <w:tcW w:w="17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2"/>
              </w:rPr>
            </w:pPr>
            <w:r>
              <w:rPr>
                <w:rFonts w:ascii="宋体" w:hAnsi="宋体" w:cs="宋体" w:eastAsia="宋体"/>
                <w:sz w:val="22"/>
                <w:color w:val="000000"/>
                <w:b w:val="off"/>
                <w:i w:val="off"/>
              </w:rPr>
              <w:t>28</w:t>
            </w:r>
          </w:p>
        </w:tc>
        <w:tc>
          <w:tcPr>
            <w:tcW w:w="2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2"/>
              </w:rPr>
            </w:pPr>
            <w:r>
              <w:rPr>
                <w:rFonts w:ascii="宋体" w:hAnsi="宋体" w:cs="宋体" w:eastAsia="宋体"/>
                <w:sz w:val="22"/>
                <w:color w:val="000000"/>
                <w:b w:val="off"/>
                <w:i w:val="off"/>
              </w:rPr>
              <w:t>2.15±0.10</w:t>
            </w:r>
          </w:p>
        </w:tc>
        <w:tc>
          <w:tcPr>
            <w:tcW w:w="1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400" w:lineRule="atLeast"/>
              <w:ind w:left="0" w:right="0"/>
              <w:jc w:val="center"/>
              <w:textAlignment w:val="auto"/>
              <w:rPr>
                <w:sz w:val="22"/>
              </w:rPr>
            </w:pPr>
            <w:r>
              <w:rPr>
                <w:rFonts w:ascii="宋体" w:hAnsi="宋体" w:cs="宋体" w:eastAsia="宋体"/>
                <w:sz w:val="22"/>
                <w:color w:val="000000"/>
                <w:b w:val="off"/>
                <w:i w:val="off"/>
              </w:rPr>
              <w:t>5.61</w:t>
            </w:r>
          </w:p>
        </w:tc>
        <w:tc>
          <w:tcPr>
            <w:tcW w:w="150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r>
      <w:tr>
        <w:trPr>
          <w:trHeight w:hRule="atLeast" w:val="420"/>
        </w:trPr>
        <w:tc>
          <w:tcPr>
            <w:tcW w:w="1640" w:type="dxa"/>
            <w:tcBorders>
              <w:top w:val="nil" w:sz="0" w:space="0" w:color="auto"/>
              <w:left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针刺后</w:t>
            </w:r>
          </w:p>
        </w:tc>
        <w:tc>
          <w:tcPr>
            <w:tcW w:w="1720" w:type="dxa"/>
            <w:tcBorders>
              <w:top w:val="nil" w:sz="0" w:space="0" w:color="auto"/>
              <w:left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28</w:t>
            </w:r>
          </w:p>
        </w:tc>
        <w:tc>
          <w:tcPr>
            <w:tcW w:w="2820" w:type="dxa"/>
            <w:tcBorders>
              <w:top w:val="nil" w:sz="0" w:space="0" w:color="auto"/>
              <w:left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1.75±0.07</w:t>
            </w:r>
          </w:p>
        </w:tc>
        <w:tc>
          <w:tcPr>
            <w:tcW w:w="1520" w:type="dxa"/>
            <w:tcBorders>
              <w:top w:val="nil" w:sz="0" w:space="0" w:color="auto"/>
              <w:left w:val="nil" w:sz="0" w:space="0" w:color="auto"/>
              <w:right w:val="nil" w:sz="0" w:space="0" w:color="auto"/>
            </w:tcBorders>
            <w:vAlign w:val="center"/>
          </w:tcPr>
          <w:p>
            <w:pPr>
              <w:wordWrap w:val="on"/>
              <w:spacing w:before="0" w:after="0" w:line="240" w:lineRule="exact"/>
              <w:ind w:left="0" w:right="0"/>
              <w:jc w:val="center"/>
              <w:textAlignment w:val="auto"/>
            </w:pPr>
          </w:p>
        </w:tc>
        <w:tc>
          <w:tcPr>
            <w:tcW w:w="1500" w:type="dxa"/>
            <w:tcBorders>
              <w:top w:val="nil" w:sz="0" w:space="0" w:color="auto"/>
              <w:left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&lt;0.01</w:t>
            </w:r>
          </w:p>
        </w:tc>
      </w:tr>
    </w:tbl>
    <w:p>
      <w:pPr>
        <w:wordWrap w:val="on"/>
        <w:autoSpaceDE w:val="off"/>
        <w:autoSpaceDN w:val="off"/>
        <w:spacing w:before="500" w:after="0" w:line="400" w:lineRule="atLeast"/>
        <w:ind w:left="1480" w:right="0"/>
        <w:jc w:val="both"/>
        <w:textAlignment w:val="auto"/>
        <w:rPr>
          <w:sz w:val="27"/>
        </w:rPr>
      </w:pPr>
      <w:r>
        <w:rPr>
          <w:rFonts w:ascii="宋体" w:hAnsi="宋体" w:cs="宋体" w:eastAsia="宋体"/>
          <w:sz w:val="27"/>
          <w:color w:val="000000"/>
          <w:b w:val="off"/>
          <w:i w:val="off"/>
        </w:rPr>
        <w:t>表9 视神经萎缩患眼 F-VEP峰时针前后比较(X±SE)</w:t>
      </w:r>
    </w:p>
    <w:p>
      <w:pPr>
        <w:wordWrap w:val="on"/>
        <w:spacing w:before="0" w:after="0" w:line="120" w:lineRule="exact"/>
        <w:ind w:left="0" w:right="0"/>
        <w:textAlignment w:val="auto"/>
      </w:pPr>
    </w:p>
    <w:tbl>
      <w:tblPr>
        <w:tblW w:w="0" w:type="auto"/>
        <w:jc w:val="start"/>
        <w:tblInd w:type="dxa" w:w="6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820"/>
        <w:gridCol w:w="2520"/>
        <w:gridCol w:w="2500"/>
        <w:gridCol w:w="2420"/>
      </w:tblGrid>
      <w:tr>
        <w:trPr>
          <w:trHeight w:hRule="atLeast" w:val="580"/>
        </w:trPr>
        <w:tc>
          <w:tcPr>
            <w:tcW w:w="18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初 发期</w:t>
            </w:r>
          </w:p>
        </w:tc>
        <w:tc>
          <w:tcPr>
            <w:tcW w:w="2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继发期</w:t>
            </w:r>
          </w:p>
        </w:tc>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全 期</w:t>
            </w:r>
          </w:p>
        </w:tc>
      </w:tr>
      <w:tr>
        <w:trPr>
          <w:trHeight w:hRule="atLeast" w:val="420"/>
        </w:trPr>
        <w:tc>
          <w:tcPr>
            <w:tcW w:w="18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校正平均峰潜时</w:t>
            </w:r>
          </w:p>
        </w:tc>
        <w:tc>
          <w:tcPr>
            <w:tcW w:w="2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校正平均峰潜时</w:t>
            </w:r>
          </w:p>
        </w:tc>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校正平均峰潜时</w:t>
            </w:r>
          </w:p>
        </w:tc>
      </w:tr>
      <w:tr>
        <w:trPr>
          <w:trHeight w:hRule="atLeast" w:val="380"/>
        </w:trPr>
        <w:tc>
          <w:tcPr>
            <w:tcW w:w="1820" w:type="dxa"/>
            <w:tcBorders>
              <w:top w:val="nil" w:sz="0" w:space="0" w:color="auto"/>
              <w:left w:val="nil" w:sz="0" w:space="0" w:color="auto"/>
              <w:bottom w:val="nil" w:sz="0" w:space="0" w:color="auto"/>
              <w:right w:val="nil" w:sz="0" w:space="0" w:color="auto"/>
            </w:tcBorders>
            <w:vAlign w:val="center"/>
          </w:tcPr>
          <w:p>
            <w:pPr>
              <w:wordWrap w:val="on"/>
              <w:spacing w:before="0" w:after="0" w:line="240" w:lineRule="exact"/>
              <w:ind w:left="0" w:right="0"/>
              <w:jc w:val="center"/>
              <w:textAlignment w:val="auto"/>
            </w:pPr>
          </w:p>
        </w:tc>
        <w:tc>
          <w:tcPr>
            <w:tcW w:w="2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2"/>
              </w:rPr>
            </w:pPr>
            <w:r>
              <w:rPr>
                <w:rFonts w:ascii="宋体" w:hAnsi="宋体" w:cs="宋体" w:eastAsia="宋体"/>
                <w:sz w:val="22"/>
                <w:color w:val="000000"/>
                <w:b w:val="off"/>
                <w:i w:val="off"/>
              </w:rPr>
              <w:t>(ms)</w:t>
            </w:r>
          </w:p>
        </w:tc>
        <w:tc>
          <w:tcPr>
            <w:tcW w:w="2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2"/>
              </w:rPr>
            </w:pPr>
            <w:r>
              <w:rPr>
                <w:rFonts w:ascii="宋体" w:hAnsi="宋体" w:cs="宋体" w:eastAsia="宋体"/>
                <w:sz w:val="22"/>
                <w:color w:val="000000"/>
                <w:b w:val="off"/>
                <w:i w:val="off"/>
              </w:rPr>
              <w:t>(ms)</w:t>
            </w:r>
          </w:p>
        </w:tc>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20" w:lineRule="atLeast"/>
              <w:ind w:left="0" w:right="0"/>
              <w:jc w:val="center"/>
              <w:textAlignment w:val="auto"/>
              <w:rPr>
                <w:sz w:val="22"/>
              </w:rPr>
            </w:pPr>
            <w:r>
              <w:rPr>
                <w:rFonts w:ascii="宋体" w:hAnsi="宋体" w:cs="宋体" w:eastAsia="宋体"/>
                <w:sz w:val="22"/>
                <w:color w:val="000000"/>
                <w:b w:val="off"/>
                <w:i w:val="off"/>
              </w:rPr>
              <w:t>(ms)</w:t>
            </w:r>
          </w:p>
        </w:tc>
      </w:tr>
      <w:tr>
        <w:trPr>
          <w:trHeight w:hRule="atLeast" w:val="480"/>
        </w:trPr>
        <w:tc>
          <w:tcPr>
            <w:tcW w:w="18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针刺前</w:t>
            </w:r>
          </w:p>
        </w:tc>
        <w:tc>
          <w:tcPr>
            <w:tcW w:w="25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37.87±1.09</w:t>
            </w:r>
          </w:p>
        </w:tc>
        <w:tc>
          <w:tcPr>
            <w:tcW w:w="250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105.13±3.5</w:t>
            </w:r>
          </w:p>
        </w:tc>
        <w:tc>
          <w:tcPr>
            <w:tcW w:w="2420" w:type="dxa"/>
            <w:tcBorders>
              <w:top w:val="nil" w:sz="0" w:space="0" w:color="auto"/>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85.158±2.12</w:t>
            </w:r>
          </w:p>
        </w:tc>
      </w:tr>
      <w:tr>
        <w:trPr>
          <w:trHeight w:hRule="atLeast" w:val="400"/>
        </w:trPr>
        <w:tc>
          <w:tcPr>
            <w:tcW w:w="1820" w:type="dxa"/>
            <w:tcBorders>
              <w:top w:val="nil" w:sz="0" w:space="0" w:color="auto"/>
              <w:left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针刺后</w:t>
            </w:r>
          </w:p>
        </w:tc>
        <w:tc>
          <w:tcPr>
            <w:tcW w:w="2520" w:type="dxa"/>
            <w:tcBorders>
              <w:top w:val="nil" w:sz="0" w:space="0" w:color="auto"/>
              <w:left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36.69=1.24</w:t>
            </w:r>
          </w:p>
        </w:tc>
        <w:tc>
          <w:tcPr>
            <w:tcW w:w="2500" w:type="dxa"/>
            <w:tcBorders>
              <w:top w:val="nil" w:sz="0" w:space="0" w:color="auto"/>
              <w:left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101.37±2.4</w:t>
            </w:r>
          </w:p>
        </w:tc>
        <w:tc>
          <w:tcPr>
            <w:tcW w:w="2420" w:type="dxa"/>
            <w:tcBorders>
              <w:top w:val="nil" w:sz="0" w:space="0" w:color="auto"/>
              <w:left w:val="nil" w:sz="0" w:space="0" w:color="auto"/>
              <w:right w:val="nil" w:sz="0" w:space="0" w:color="auto"/>
            </w:tcBorders>
            <w:vAlign w:val="center"/>
          </w:tcPr>
          <w:p>
            <w:pPr>
              <w:wordWrap w:val="on"/>
              <w:autoSpaceDE w:val="off"/>
              <w:autoSpaceDN w:val="off"/>
              <w:spacing w:before="0" w:after="0" w:line="340" w:lineRule="atLeast"/>
              <w:ind w:left="0" w:right="0"/>
              <w:jc w:val="center"/>
              <w:textAlignment w:val="auto"/>
              <w:rPr>
                <w:sz w:val="22"/>
              </w:rPr>
            </w:pPr>
            <w:r>
              <w:rPr>
                <w:rFonts w:ascii="宋体" w:hAnsi="宋体" w:cs="宋体" w:eastAsia="宋体"/>
                <w:sz w:val="22"/>
                <w:color w:val="000000"/>
                <w:b w:val="off"/>
                <w:i w:val="off"/>
              </w:rPr>
              <w:t>82.72±2.28</w:t>
            </w:r>
          </w:p>
        </w:tc>
      </w:tr>
      <w:tr>
        <w:trPr>
          <w:trHeight w:hRule="atLeast" w:val="600"/>
        </w:trPr>
        <w:tc>
          <w:tcPr>
            <w:tcW w:w="1820" w:type="dxa"/>
            <w:tcBorders>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P 值</w:t>
            </w:r>
          </w:p>
        </w:tc>
        <w:tc>
          <w:tcPr>
            <w:tcW w:w="2520" w:type="dxa"/>
            <w:tcBorders>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&lt;0.05</w:t>
            </w:r>
          </w:p>
        </w:tc>
        <w:tc>
          <w:tcPr>
            <w:tcW w:w="2500" w:type="dxa"/>
            <w:tcBorders>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&gt;0.05</w:t>
            </w:r>
          </w:p>
        </w:tc>
        <w:tc>
          <w:tcPr>
            <w:tcW w:w="2420" w:type="dxa"/>
            <w:tcBorders>
              <w:left w:val="nil" w:sz="0" w:space="0" w:color="auto"/>
              <w:bottom w:val="nil" w:sz="0" w:space="0" w:color="auto"/>
              <w:right w:val="nil" w:sz="0" w:space="0" w:color="auto"/>
            </w:tcBorders>
            <w:vAlign w:val="center"/>
          </w:tcPr>
          <w:p>
            <w:pPr>
              <w:wordWrap w:val="on"/>
              <w:autoSpaceDE w:val="off"/>
              <w:autoSpaceDN w:val="off"/>
              <w:spacing w:before="0" w:after="0" w:line="360" w:lineRule="atLeast"/>
              <w:ind w:left="0" w:right="0"/>
              <w:jc w:val="center"/>
              <w:textAlignment w:val="auto"/>
              <w:rPr>
                <w:sz w:val="22"/>
              </w:rPr>
            </w:pPr>
            <w:r>
              <w:rPr>
                <w:rFonts w:ascii="宋体" w:hAnsi="宋体" w:cs="宋体" w:eastAsia="宋体"/>
                <w:sz w:val="22"/>
                <w:color w:val="000000"/>
                <w:b w:val="off"/>
                <w:i w:val="off"/>
              </w:rPr>
              <w:t>&gt;0.05</w:t>
            </w:r>
          </w:p>
        </w:tc>
      </w:tr>
    </w:tbl>
    <w:p>
      <w:pPr>
        <w:wordWrap w:val="on"/>
        <w:autoSpaceDE w:val="off"/>
        <w:autoSpaceDN w:val="off"/>
        <w:spacing w:before="280" w:after="0" w:line="427" w:lineRule="atLeast"/>
        <w:ind w:left="900" w:right="280" w:firstLine="580"/>
        <w:jc w:val="both"/>
        <w:textAlignment w:val="auto"/>
        <w:rPr>
          <w:sz w:val="27"/>
        </w:rPr>
      </w:pPr>
      <w:r>
        <w:rPr>
          <w:rFonts w:ascii="宋体" w:hAnsi="宋体" w:cs="宋体" w:eastAsia="宋体"/>
          <w:sz w:val="27"/>
          <w:color w:val="000000"/>
          <w:b w:val="off"/>
          <w:i w:val="off"/>
        </w:rPr>
        <w:t>从表9可见，针刺后F-VEP初发期、继发期和全期校正平均峰潜时均较</w:t>
      </w:r>
      <w:r>
        <w:rPr>
          <w:rFonts w:ascii="宋体" w:hAnsi="宋体" w:cs="宋体" w:eastAsia="宋体"/>
          <w:sz w:val="27"/>
          <w:color w:val="000000"/>
          <w:b w:val="off"/>
          <w:i w:val="off"/>
        </w:rPr>
        <w:t>针前缩短，其中，初发期校正平均峰潜时较针前的差值经统计学检验具有显著</w:t>
      </w:r>
      <w:r>
        <w:rPr>
          <w:rFonts w:ascii="宋体" w:hAnsi="宋体" w:cs="宋体" w:eastAsia="宋体"/>
          <w:sz w:val="27"/>
          <w:color w:val="000000"/>
          <w:b w:val="off"/>
          <w:i w:val="off"/>
        </w:rPr>
        <w:t>性意义。</w:t>
      </w:r>
    </w:p>
    <w:p>
      <w:pPr>
        <w:wordWrap w:val="on"/>
        <w:autoSpaceDE w:val="off"/>
        <w:autoSpaceDN w:val="off"/>
        <w:spacing w:before="60" w:after="0" w:line="400" w:lineRule="atLeast"/>
        <w:ind w:left="520" w:right="0"/>
        <w:jc w:val="both"/>
        <w:textAlignment w:val="auto"/>
        <w:rPr>
          <w:sz w:val="27"/>
        </w:rPr>
      </w:pPr>
      <w:r>
        <w:rPr>
          <w:rFonts w:ascii="宋体" w:hAnsi="宋体" w:cs="宋体" w:eastAsia="宋体"/>
          <w:sz w:val="27"/>
          <w:color w:val="000000"/>
          <w:b w:val="off"/>
          <w:i w:val="off"/>
        </w:rPr>
        <w:t>【讨论】</w:t>
      </w:r>
    </w:p>
    <w:p>
      <w:pPr>
        <w:wordWrap w:val="on"/>
        <w:autoSpaceDE w:val="off"/>
        <w:autoSpaceDN w:val="off"/>
        <w:spacing w:before="60" w:after="0" w:line="460" w:lineRule="atLeast"/>
        <w:ind w:left="780" w:right="420" w:firstLine="700"/>
        <w:jc w:val="both"/>
        <w:textAlignment w:val="auto"/>
        <w:rPr>
          <w:sz w:val="27"/>
        </w:rPr>
      </w:pPr>
      <w:r>
        <w:rPr>
          <w:rFonts w:ascii="宋体" w:hAnsi="宋体" w:cs="宋体" w:eastAsia="宋体"/>
          <w:sz w:val="27"/>
          <w:color w:val="000000"/>
          <w:b w:val="off"/>
          <w:i w:val="off"/>
        </w:rPr>
        <w:t>(1)本病邪气结聚深幽，如用常规针法难于导气于病所，按历</w:t>
      </w:r>
      <w:r>
        <w:rPr>
          <w:rFonts w:ascii="宋体" w:hAnsi="宋体" w:cs="宋体" w:eastAsia="宋体"/>
          <w:sz w:val="27"/>
          <w:color w:val="000000"/>
          <w:b w:val="off"/>
          <w:i w:val="off"/>
        </w:rPr>
        <w:t>代医记家和医籍经典所规定，眼部的穴位不可深刺；《针灸甲乙经》</w:t>
      </w:r>
      <w:r>
        <w:rPr>
          <w:rFonts w:ascii="宋体" w:hAnsi="宋体" w:cs="宋体" w:eastAsia="宋体"/>
          <w:sz w:val="27"/>
          <w:color w:val="000000"/>
          <w:b w:val="off"/>
          <w:i w:val="off"/>
        </w:rPr>
        <w:t>谓睛明穴“刺入六分”，全国中医药院校《针灸学》教材称只能针入</w:t>
      </w:r>
      <w:r>
        <w:rPr>
          <w:rFonts w:ascii="宋体" w:hAnsi="宋体" w:cs="宋体" w:eastAsia="宋体"/>
          <w:sz w:val="27"/>
          <w:color w:val="000000"/>
          <w:b w:val="off"/>
          <w:i w:val="off"/>
        </w:rPr>
        <w:t>0.3~0.5寸。我们根据现代解剖学知识和临床实践观察，发现眼</w:t>
      </w:r>
      <w:r>
        <w:rPr>
          <w:rFonts w:ascii="宋体" w:hAnsi="宋体" w:cs="宋体" w:eastAsia="宋体"/>
          <w:sz w:val="27"/>
          <w:color w:val="000000"/>
          <w:b w:val="off"/>
          <w:i w:val="off"/>
        </w:rPr>
        <w:t>三针三穴均可深刺1.5~2寸深。在临床治疗时须大胆细心，同时</w:t>
      </w:r>
      <w:r>
        <w:rPr>
          <w:rFonts w:ascii="宋体" w:hAnsi="宋体" w:cs="宋体" w:eastAsia="宋体"/>
          <w:sz w:val="27"/>
          <w:color w:val="000000"/>
          <w:b w:val="off"/>
          <w:i w:val="off"/>
        </w:rPr>
        <w:t>还应注意保持针具的洁净和消毒。另外，在治疗时要多行补法，该</w:t>
      </w:r>
      <w:r>
        <w:rPr>
          <w:rFonts w:ascii="宋体" w:hAnsi="宋体" w:cs="宋体" w:eastAsia="宋体"/>
          <w:sz w:val="27"/>
          <w:color w:val="000000"/>
          <w:b w:val="off"/>
          <w:i w:val="off"/>
        </w:rPr>
        <w:t>处穴位行针不宜提插转捻，我们多用刮针法。“补则针下热”。针</w:t>
      </w:r>
      <w:r>
        <w:br w:type="page"/>
      </w:r>
    </w:p>
    <w:p>
      <w:pPr>
        <w:wordWrap w:val="on"/>
        <w:autoSpaceDE w:val="off"/>
        <w:autoSpaceDN w:val="off"/>
        <w:spacing w:before="380" w:after="0" w:line="400" w:lineRule="atLeast"/>
        <w:ind w:left="420" w:right="0"/>
        <w:jc w:val="both"/>
        <w:textAlignment w:val="auto"/>
        <w:rPr>
          <w:sz w:val="28"/>
        </w:rPr>
      </w:pPr>
      <w:r>
        <w:rPr>
          <w:rFonts w:ascii="宋体" w:hAnsi="宋体" w:cs="宋体" w:eastAsia="宋体"/>
          <w:sz w:val="28"/>
          <w:color w:val="000000"/>
          <w:u w:val="single"/>
          <w:b w:val="off"/>
          <w:i w:val="off"/>
        </w:rPr>
        <w:t xml:space="preserve">232 常见老年病针灸治疗                                       </w:t>
      </w:r>
    </w:p>
    <w:p>
      <w:pPr>
        <w:wordWrap w:val="on"/>
        <w:autoSpaceDE w:val="off"/>
        <w:autoSpaceDN w:val="off"/>
        <w:spacing w:before="400" w:after="0" w:line="460" w:lineRule="atLeast"/>
        <w:ind w:left="400" w:right="740" w:firstLine="20"/>
        <w:jc w:val="both"/>
        <w:textAlignment w:val="auto"/>
        <w:rPr>
          <w:sz w:val="28"/>
        </w:rPr>
      </w:pPr>
      <w:r>
        <w:rPr>
          <w:rFonts w:ascii="宋体" w:hAnsi="宋体" w:cs="宋体" w:eastAsia="宋体"/>
          <w:sz w:val="28"/>
          <w:color w:val="000000"/>
          <w:b w:val="off"/>
          <w:i w:val="off"/>
        </w:rPr>
        <w:t>后患者眼球后部应有热感出现，并保留一段时间。由于内眼病变</w:t>
      </w:r>
      <w:r>
        <w:rPr>
          <w:rFonts w:ascii="宋体" w:hAnsi="宋体" w:cs="宋体" w:eastAsia="宋体"/>
          <w:sz w:val="28"/>
          <w:color w:val="000000"/>
          <w:b w:val="off"/>
          <w:i w:val="off"/>
        </w:rPr>
        <w:t>部位在眼球底部和后部，深刺能使针尖尽可能靠近眼底，使“气至</w:t>
      </w:r>
      <w:r>
        <w:rPr>
          <w:rFonts w:ascii="宋体" w:hAnsi="宋体" w:cs="宋体" w:eastAsia="宋体"/>
          <w:sz w:val="28"/>
          <w:color w:val="000000"/>
          <w:b w:val="off"/>
          <w:i w:val="off"/>
        </w:rPr>
        <w:t>病所”，发挥其治疗作用。有关球结膜微循环的研究表明，眼三针</w:t>
      </w:r>
      <w:r>
        <w:rPr>
          <w:rFonts w:ascii="宋体" w:hAnsi="宋体" w:cs="宋体" w:eastAsia="宋体"/>
          <w:sz w:val="28"/>
          <w:color w:val="000000"/>
          <w:b w:val="off"/>
          <w:i w:val="off"/>
        </w:rPr>
        <w:t>可改善血液循环，促进代谢功能。有关视神经生物电的研究结果</w:t>
      </w:r>
      <w:r>
        <w:rPr>
          <w:rFonts w:ascii="宋体" w:hAnsi="宋体" w:cs="宋体" w:eastAsia="宋体"/>
          <w:sz w:val="28"/>
          <w:color w:val="000000"/>
          <w:b w:val="off"/>
          <w:i w:val="off"/>
        </w:rPr>
        <w:t>表明，针刺治疗对患者 VEP及ERG 各项指标均有不同程度的改</w:t>
      </w:r>
      <w:r>
        <w:rPr>
          <w:rFonts w:ascii="宋体" w:hAnsi="宋体" w:cs="宋体" w:eastAsia="宋体"/>
          <w:sz w:val="28"/>
          <w:color w:val="000000"/>
          <w:b w:val="off"/>
          <w:i w:val="off"/>
        </w:rPr>
        <w:t>善，表现为波幅升高，峰潜时缩短，提示眼三针治疗能提高患眼视</w:t>
      </w:r>
      <w:r>
        <w:rPr>
          <w:rFonts w:ascii="宋体" w:hAnsi="宋体" w:cs="宋体" w:eastAsia="宋体"/>
          <w:sz w:val="28"/>
          <w:color w:val="000000"/>
          <w:b w:val="off"/>
          <w:i w:val="off"/>
        </w:rPr>
        <w:t>网膜和视神经的兴奋性，加速其处理信息和传导兴奋的速度，从而</w:t>
      </w:r>
      <w:r>
        <w:rPr>
          <w:rFonts w:ascii="宋体" w:hAnsi="宋体" w:cs="宋体" w:eastAsia="宋体"/>
          <w:sz w:val="28"/>
          <w:color w:val="000000"/>
          <w:b w:val="off"/>
          <w:i w:val="off"/>
        </w:rPr>
        <w:t>达到改善患眼的视觉功能。</w:t>
      </w:r>
    </w:p>
    <w:p>
      <w:pPr>
        <w:wordWrap w:val="on"/>
        <w:autoSpaceDE w:val="off"/>
        <w:autoSpaceDN w:val="off"/>
        <w:spacing w:before="60" w:after="0" w:line="452" w:lineRule="atLeast"/>
        <w:ind w:left="340" w:right="780" w:firstLine="680"/>
        <w:jc w:val="both"/>
        <w:textAlignment w:val="auto"/>
        <w:rPr>
          <w:sz w:val="28"/>
        </w:rPr>
      </w:pPr>
      <w:r>
        <w:rPr>
          <w:rFonts w:ascii="宋体" w:hAnsi="宋体" w:cs="宋体" w:eastAsia="宋体"/>
          <w:sz w:val="28"/>
          <w:color w:val="000000"/>
          <w:b w:val="off"/>
          <w:i w:val="off"/>
        </w:rPr>
        <w:t>(2)分析各家治疗效果，我们认为针刺治疗本病以初发期效果</w:t>
      </w:r>
      <w:r>
        <w:rPr>
          <w:rFonts w:ascii="宋体" w:hAnsi="宋体" w:cs="宋体" w:eastAsia="宋体"/>
          <w:sz w:val="28"/>
          <w:color w:val="000000"/>
          <w:b w:val="off"/>
          <w:i w:val="off"/>
        </w:rPr>
        <w:t>较好，而单纯性比合并有其他眼疾(如屈光不正、中心性视网膜炎</w:t>
      </w:r>
      <w:r>
        <w:rPr>
          <w:rFonts w:ascii="宋体" w:hAnsi="宋体" w:cs="宋体" w:eastAsia="宋体"/>
          <w:sz w:val="28"/>
          <w:color w:val="000000"/>
          <w:b w:val="off"/>
          <w:i w:val="off"/>
        </w:rPr>
        <w:t>等)的效果好，并且以针刺为主，配合耳针、水针效果较好。有作者</w:t>
      </w:r>
      <w:r>
        <w:rPr>
          <w:rFonts w:ascii="宋体" w:hAnsi="宋体" w:cs="宋体" w:eastAsia="宋体"/>
          <w:sz w:val="28"/>
          <w:color w:val="000000"/>
          <w:b w:val="off"/>
          <w:i w:val="off"/>
        </w:rPr>
        <w:t>认为运用耳针治疗是近年来针刺治疗白内障的新突破，但其方法</w:t>
      </w:r>
      <w:r>
        <w:rPr>
          <w:rFonts w:ascii="宋体" w:hAnsi="宋体" w:cs="宋体" w:eastAsia="宋体"/>
          <w:sz w:val="28"/>
          <w:color w:val="000000"/>
          <w:b w:val="off"/>
          <w:i w:val="off"/>
        </w:rPr>
        <w:t>和疗效有待临床上进一步发挥和证实。</w:t>
      </w:r>
    </w:p>
    <w:p>
      <w:pPr>
        <w:wordWrap w:val="on"/>
        <w:autoSpaceDE w:val="off"/>
        <w:autoSpaceDN w:val="off"/>
        <w:spacing w:before="580" w:after="0" w:line="480" w:lineRule="atLeast"/>
        <w:ind w:left="420" w:right="0"/>
        <w:jc w:val="both"/>
        <w:textAlignment w:val="auto"/>
        <w:rPr>
          <w:sz w:val="28"/>
        </w:rPr>
      </w:pPr>
      <w:r>
        <w:rPr>
          <w:rFonts w:ascii="宋体" w:hAnsi="宋体" w:cs="宋体" w:eastAsia="宋体"/>
          <w:sz w:val="28"/>
          <w:color w:val="000000"/>
          <w:b w:val="off"/>
          <w:i w:val="off"/>
        </w:rPr>
        <w:t>三十八</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老年性青光眼</w:t>
      </w:r>
    </w:p>
    <w:p>
      <w:pPr>
        <w:wordWrap w:val="on"/>
        <w:autoSpaceDE w:val="off"/>
        <w:autoSpaceDN w:val="off"/>
        <w:spacing w:before="380" w:after="0" w:line="400" w:lineRule="atLeast"/>
        <w:ind w:left="42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80" w:after="0" w:line="457" w:lineRule="atLeast"/>
        <w:ind w:left="360" w:right="800" w:firstLine="660"/>
        <w:jc w:val="both"/>
        <w:textAlignment w:val="auto"/>
        <w:rPr>
          <w:sz w:val="28"/>
        </w:rPr>
      </w:pPr>
      <w:r>
        <w:rPr>
          <w:rFonts w:ascii="宋体" w:hAnsi="宋体" w:cs="宋体" w:eastAsia="宋体"/>
          <w:sz w:val="28"/>
          <w:color w:val="000000"/>
          <w:b w:val="off"/>
          <w:i w:val="off"/>
        </w:rPr>
        <w:t>具有病理性高眼压合并视力功能障碍者称为青光眼。发病</w:t>
      </w:r>
      <w:r>
        <w:rPr>
          <w:rFonts w:ascii="宋体" w:hAnsi="宋体" w:cs="宋体" w:eastAsia="宋体"/>
          <w:sz w:val="28"/>
          <w:color w:val="000000"/>
          <w:b w:val="off"/>
          <w:i w:val="off"/>
        </w:rPr>
        <w:t>机制尚不太明确，其临床特征是眼压持续地或间接地增高，视</w:t>
      </w:r>
      <w:r>
        <w:rPr>
          <w:rFonts w:ascii="宋体" w:hAnsi="宋体" w:cs="宋体" w:eastAsia="宋体"/>
          <w:sz w:val="28"/>
          <w:color w:val="000000"/>
          <w:b w:val="off"/>
          <w:i w:val="off"/>
        </w:rPr>
        <w:t>野缺损，视乳头凹陷和萎缩及视力下降，临床症状常有程度不</w:t>
      </w:r>
      <w:r>
        <w:rPr>
          <w:rFonts w:ascii="宋体" w:hAnsi="宋体" w:cs="宋体" w:eastAsia="宋体"/>
          <w:sz w:val="28"/>
          <w:color w:val="000000"/>
          <w:b w:val="off"/>
          <w:i w:val="off"/>
        </w:rPr>
        <w:t>等的头痛，眼球胀痛，恶心呕吐，虹视及视蒙等。老年人以闭角</w:t>
      </w:r>
      <w:r>
        <w:rPr>
          <w:rFonts w:ascii="宋体" w:hAnsi="宋体" w:cs="宋体" w:eastAsia="宋体"/>
          <w:sz w:val="28"/>
          <w:color w:val="000000"/>
          <w:b w:val="off"/>
          <w:i w:val="off"/>
        </w:rPr>
        <w:t>型青光眼为多见，患开角型青光眼亦非少见。前者发病急剧，</w:t>
      </w:r>
      <w:r>
        <w:rPr>
          <w:rFonts w:ascii="宋体" w:hAnsi="宋体" w:cs="宋体" w:eastAsia="宋体"/>
          <w:sz w:val="28"/>
          <w:color w:val="000000"/>
          <w:b w:val="off"/>
          <w:i w:val="off"/>
        </w:rPr>
        <w:t>眼压增高时，房角关闭；后者病势轻缓，眼压升高时，房角仍</w:t>
      </w:r>
      <w:r>
        <w:rPr>
          <w:rFonts w:ascii="宋体" w:hAnsi="宋体" w:cs="宋体" w:eastAsia="宋体"/>
          <w:sz w:val="28"/>
          <w:color w:val="000000"/>
          <w:b w:val="off"/>
          <w:i w:val="off"/>
        </w:rPr>
        <w:t>开放。</w:t>
      </w:r>
    </w:p>
    <w:p>
      <w:pPr>
        <w:wordWrap w:val="on"/>
        <w:autoSpaceDE w:val="off"/>
        <w:autoSpaceDN w:val="off"/>
        <w:spacing w:before="40" w:after="0" w:line="463" w:lineRule="atLeast"/>
        <w:ind w:left="340" w:right="800" w:firstLine="680"/>
        <w:jc w:val="both"/>
        <w:textAlignment w:val="auto"/>
        <w:rPr>
          <w:sz w:val="28"/>
        </w:rPr>
      </w:pPr>
      <w:r>
        <w:rPr>
          <w:rFonts w:ascii="宋体" w:hAnsi="宋体" w:cs="宋体" w:eastAsia="宋体"/>
          <w:sz w:val="28"/>
          <w:color w:val="000000"/>
          <w:b w:val="off"/>
          <w:i w:val="off"/>
        </w:rPr>
        <w:t>本病属中医“绿风内障”和“青风内障”的范畴。发病急、病情</w:t>
      </w:r>
      <w:r>
        <w:rPr>
          <w:rFonts w:ascii="宋体" w:hAnsi="宋体" w:cs="宋体" w:eastAsia="宋体"/>
          <w:sz w:val="28"/>
          <w:color w:val="000000"/>
          <w:b w:val="off"/>
          <w:i w:val="off"/>
        </w:rPr>
        <w:t>重的属于“绿风内障”，而发病轻、病情缓的则属于“青风内障”。发</w:t>
      </w:r>
      <w:r>
        <w:rPr>
          <w:rFonts w:ascii="宋体" w:hAnsi="宋体" w:cs="宋体" w:eastAsia="宋体"/>
          <w:sz w:val="28"/>
          <w:color w:val="000000"/>
          <w:b w:val="off"/>
          <w:i w:val="off"/>
        </w:rPr>
        <w:t>病原因多为肝胆火邪亢盛，热极生风，风火相煽，交次于上；或脾湿</w:t>
      </w:r>
      <w:r>
        <w:rPr>
          <w:rFonts w:ascii="宋体" w:hAnsi="宋体" w:cs="宋体" w:eastAsia="宋体"/>
          <w:sz w:val="28"/>
          <w:color w:val="000000"/>
          <w:b w:val="off"/>
          <w:i w:val="off"/>
        </w:rPr>
        <w:t>生痰，痰郁化火，痰火上扰，或忧愁忿怒，肝气失于条达，气郁化火，</w:t>
      </w:r>
      <w:r>
        <w:rPr>
          <w:rFonts w:ascii="宋体" w:hAnsi="宋体" w:cs="宋体" w:eastAsia="宋体"/>
          <w:sz w:val="28"/>
          <w:color w:val="000000"/>
          <w:b w:val="off"/>
          <w:i w:val="off"/>
        </w:rPr>
        <w:t>气火上逆；或竭思劳神，用意太过，真阴暗耗，水不涵木，肝风上旋。</w:t>
      </w:r>
      <w:r>
        <w:rPr>
          <w:rFonts w:ascii="宋体" w:hAnsi="宋体" w:cs="宋体" w:eastAsia="宋体"/>
          <w:sz w:val="28"/>
          <w:color w:val="000000"/>
          <w:b w:val="off"/>
          <w:i w:val="off"/>
        </w:rPr>
        <w:t>各种因素皆可导致气血失和，脉络不利，神水瘀滞，而酿成本病。</w:t>
      </w:r>
      <w:r>
        <w:rPr>
          <w:rFonts w:ascii="宋体" w:hAnsi="宋体" w:cs="宋体" w:eastAsia="宋体"/>
          <w:sz w:val="28"/>
          <w:color w:val="000000"/>
          <w:b w:val="off"/>
          <w:i w:val="off"/>
        </w:rPr>
        <w:t>临床上急性期以肝阳上亢，脾湿痰火型多见，慢性期以肝郁气滞，</w:t>
      </w:r>
      <w:r>
        <w:br w:type="page"/>
      </w:r>
    </w:p>
    <w:p>
      <w:pPr>
        <w:wordWrap w:val="on"/>
        <w:autoSpaceDE w:val="off"/>
        <w:autoSpaceDN w:val="off"/>
        <w:spacing w:before="400" w:after="0" w:line="380" w:lineRule="atLeast"/>
        <w:ind w:left="460" w:right="0"/>
        <w:jc w:val="both"/>
        <w:textAlignment w:val="auto"/>
        <w:rPr>
          <w:sz w:val="27"/>
        </w:rPr>
      </w:pPr>
      <w:r>
        <w:rPr>
          <w:rFonts w:ascii="宋体" w:hAnsi="宋体" w:cs="宋体" w:eastAsia="宋体"/>
          <w:sz w:val="27"/>
          <w:color w:val="000000"/>
          <w:u w:val="single"/>
          <w:b w:val="off"/>
          <w:i w:val="off"/>
        </w:rPr>
        <w:t xml:space="preserve">                             下篇 各种老年疾病的针灸治疗 233</w:t>
      </w:r>
    </w:p>
    <w:p>
      <w:pPr>
        <w:wordWrap w:val="on"/>
        <w:autoSpaceDE w:val="off"/>
        <w:autoSpaceDN w:val="off"/>
        <w:spacing w:before="480" w:after="0" w:line="380" w:lineRule="atLeast"/>
        <w:ind w:left="460" w:right="0"/>
        <w:jc w:val="both"/>
        <w:textAlignment w:val="auto"/>
        <w:rPr>
          <w:sz w:val="27"/>
        </w:rPr>
      </w:pPr>
      <w:r>
        <w:rPr>
          <w:rFonts w:ascii="宋体" w:hAnsi="宋体" w:cs="宋体" w:eastAsia="宋体"/>
          <w:sz w:val="27"/>
          <w:color w:val="000000"/>
          <w:b w:val="off"/>
          <w:i w:val="off"/>
        </w:rPr>
        <w:t>阴虚肝热型为多见。</w:t>
      </w:r>
    </w:p>
    <w:p>
      <w:pPr>
        <w:wordWrap w:val="on"/>
        <w:autoSpaceDE w:val="off"/>
        <w:autoSpaceDN w:val="off"/>
        <w:spacing w:before="80" w:after="0" w:line="380" w:lineRule="atLeast"/>
        <w:ind w:left="460" w:right="0"/>
        <w:jc w:val="both"/>
        <w:textAlignment w:val="auto"/>
        <w:rPr>
          <w:sz w:val="27"/>
        </w:rPr>
      </w:pPr>
      <w:r>
        <w:rPr>
          <w:rFonts w:ascii="宋体" w:hAnsi="宋体" w:cs="宋体" w:eastAsia="宋体"/>
          <w:sz w:val="27"/>
          <w:color w:val="000000"/>
          <w:b w:val="off"/>
          <w:i w:val="off"/>
        </w:rPr>
        <w:t>【针灸治疗】</w:t>
      </w:r>
    </w:p>
    <w:p>
      <w:pPr>
        <w:wordWrap w:val="on"/>
        <w:autoSpaceDE w:val="off"/>
        <w:autoSpaceDN w:val="off"/>
        <w:spacing w:before="60" w:after="0" w:line="400" w:lineRule="atLeast"/>
        <w:ind w:left="1040" w:right="0"/>
        <w:jc w:val="both"/>
        <w:textAlignment w:val="auto"/>
        <w:rPr>
          <w:sz w:val="27"/>
        </w:rPr>
      </w:pPr>
      <w:r>
        <w:rPr>
          <w:rFonts w:ascii="宋体" w:hAnsi="宋体" w:cs="宋体" w:eastAsia="宋体"/>
          <w:sz w:val="27"/>
          <w:color w:val="000000"/>
          <w:b w:val="off"/>
          <w:i w:val="off"/>
        </w:rPr>
        <w:t>1.急性期</w:t>
      </w:r>
    </w:p>
    <w:p>
      <w:pPr>
        <w:wordWrap w:val="on"/>
        <w:autoSpaceDE w:val="off"/>
        <w:autoSpaceDN w:val="off"/>
        <w:spacing w:before="80" w:after="0" w:line="380" w:lineRule="atLeast"/>
        <w:ind w:left="1040" w:right="0"/>
        <w:jc w:val="both"/>
        <w:textAlignment w:val="auto"/>
        <w:rPr>
          <w:sz w:val="27"/>
        </w:rPr>
      </w:pPr>
      <w:r>
        <w:rPr>
          <w:rFonts w:ascii="宋体" w:hAnsi="宋体" w:cs="宋体" w:eastAsia="宋体"/>
          <w:sz w:val="27"/>
          <w:color w:val="000000"/>
          <w:b w:val="off"/>
          <w:i w:val="off"/>
        </w:rPr>
        <w:t>(1)肝阳上亢</w:t>
      </w:r>
    </w:p>
    <w:p>
      <w:pPr>
        <w:wordWrap w:val="on"/>
        <w:autoSpaceDE w:val="off"/>
        <w:autoSpaceDN w:val="off"/>
        <w:spacing w:before="0" w:after="0" w:line="460" w:lineRule="atLeast"/>
        <w:ind w:left="340" w:right="780" w:firstLine="700"/>
        <w:jc w:val="both"/>
        <w:textAlignment w:val="auto"/>
        <w:rPr>
          <w:sz w:val="27"/>
        </w:rPr>
      </w:pPr>
      <w:r>
        <w:rPr>
          <w:rFonts w:ascii="宋体" w:hAnsi="宋体" w:cs="宋体" w:eastAsia="宋体"/>
          <w:sz w:val="27"/>
          <w:color w:val="000000"/>
          <w:b w:val="off"/>
          <w:i w:val="off"/>
        </w:rPr>
        <w:t>①临床表现：发病急剧，头痛如劈，眼球胀痛欲脱，连及眼眶，</w:t>
      </w:r>
      <w:r>
        <w:rPr>
          <w:rFonts w:ascii="宋体" w:hAnsi="宋体" w:cs="宋体" w:eastAsia="宋体"/>
          <w:sz w:val="27"/>
          <w:color w:val="000000"/>
          <w:b w:val="off"/>
          <w:i w:val="off"/>
        </w:rPr>
        <w:t>视力急降，抱轮红赤或白睛混赤浮肿，黑睛呈雾状混浊.瞳神散大，</w:t>
      </w:r>
      <w:r>
        <w:rPr>
          <w:rFonts w:ascii="宋体" w:hAnsi="宋体" w:cs="宋体" w:eastAsia="宋体"/>
          <w:sz w:val="27"/>
          <w:color w:val="000000"/>
          <w:b w:val="off"/>
          <w:i w:val="off"/>
        </w:rPr>
        <w:t>瞳内呈淡绿色，眼球变硬，甚至胀硬如石，并伴有恶心呕吐，舌红苔</w:t>
      </w:r>
      <w:r>
        <w:rPr>
          <w:rFonts w:ascii="宋体" w:hAnsi="宋体" w:cs="宋体" w:eastAsia="宋体"/>
          <w:sz w:val="27"/>
          <w:color w:val="000000"/>
          <w:b w:val="off"/>
          <w:i w:val="off"/>
        </w:rPr>
        <w:t>黄，脉弦数。</w:t>
      </w:r>
    </w:p>
    <w:p>
      <w:pPr>
        <w:wordWrap w:val="on"/>
        <w:autoSpaceDE w:val="off"/>
        <w:autoSpaceDN w:val="off"/>
        <w:spacing w:before="80" w:after="0" w:line="400" w:lineRule="atLeast"/>
        <w:ind w:left="1040" w:right="0"/>
        <w:jc w:val="both"/>
        <w:textAlignment w:val="auto"/>
        <w:rPr>
          <w:sz w:val="27"/>
        </w:rPr>
      </w:pPr>
      <w:r>
        <w:rPr>
          <w:rFonts w:ascii="宋体" w:hAnsi="宋体" w:cs="宋体" w:eastAsia="宋体"/>
          <w:sz w:val="27"/>
          <w:color w:val="000000"/>
          <w:b w:val="off"/>
          <w:i w:val="off"/>
        </w:rPr>
        <w:t>②治疗原则：平肝明目。</w:t>
      </w:r>
    </w:p>
    <w:p>
      <w:pPr>
        <w:wordWrap w:val="on"/>
        <w:autoSpaceDE w:val="off"/>
        <w:autoSpaceDN w:val="off"/>
        <w:spacing w:before="20" w:after="0" w:line="460" w:lineRule="atLeast"/>
        <w:ind w:left="360" w:right="760" w:firstLine="680"/>
        <w:jc w:val="both"/>
        <w:textAlignment w:val="auto"/>
        <w:rPr>
          <w:sz w:val="27"/>
        </w:rPr>
      </w:pPr>
      <w:r>
        <w:rPr>
          <w:rFonts w:ascii="宋体" w:hAnsi="宋体" w:cs="宋体" w:eastAsia="宋体"/>
          <w:sz w:val="27"/>
          <w:color w:val="000000"/>
          <w:b w:val="off"/>
          <w:i w:val="off"/>
        </w:rPr>
        <w:t>③选穴及治疗方法：取手足少阳、足厥阴经穴为主，选睛明、</w:t>
      </w:r>
      <w:r>
        <w:rPr>
          <w:rFonts w:ascii="宋体" w:hAnsi="宋体" w:cs="宋体" w:eastAsia="宋体"/>
          <w:sz w:val="27"/>
          <w:color w:val="000000"/>
          <w:b w:val="off"/>
          <w:i w:val="off"/>
        </w:rPr>
        <w:t>攒竹、瞳子髎、阳白、太阳、风池、翳明、印堂、合谷、内关、足三里、光</w:t>
      </w:r>
      <w:r>
        <w:rPr>
          <w:rFonts w:ascii="宋体" w:hAnsi="宋体" w:cs="宋体" w:eastAsia="宋体"/>
          <w:sz w:val="27"/>
          <w:color w:val="000000"/>
          <w:b w:val="off"/>
          <w:i w:val="off"/>
        </w:rPr>
        <w:t>明、行间穴。 针用泻法。</w:t>
      </w:r>
    </w:p>
    <w:p>
      <w:pPr>
        <w:wordWrap w:val="on"/>
        <w:autoSpaceDE w:val="off"/>
        <w:autoSpaceDN w:val="off"/>
        <w:spacing w:before="60" w:after="0" w:line="445" w:lineRule="atLeast"/>
        <w:ind w:left="380" w:right="760" w:firstLine="660"/>
        <w:jc w:val="both"/>
        <w:textAlignment w:val="auto"/>
        <w:rPr>
          <w:sz w:val="27"/>
        </w:rPr>
      </w:pPr>
      <w:r>
        <w:rPr>
          <w:rFonts w:ascii="宋体" w:hAnsi="宋体" w:cs="宋体" w:eastAsia="宋体"/>
          <w:sz w:val="27"/>
          <w:color w:val="000000"/>
          <w:b w:val="off"/>
          <w:i w:val="off"/>
        </w:rPr>
        <w:t>④方义：睛明、攒竹、瞳子髎穴为治眼病之要穴，以清热明目；</w:t>
      </w:r>
      <w:r>
        <w:rPr>
          <w:rFonts w:ascii="宋体" w:hAnsi="宋体" w:cs="宋体" w:eastAsia="宋体"/>
          <w:sz w:val="27"/>
          <w:color w:val="000000"/>
          <w:b w:val="off"/>
          <w:i w:val="off"/>
        </w:rPr>
        <w:t>风池穴为手足少阳与阳维之会，阳白穴为足少阳经之穴，行间穴为</w:t>
      </w:r>
      <w:r>
        <w:rPr>
          <w:rFonts w:ascii="宋体" w:hAnsi="宋体" w:cs="宋体" w:eastAsia="宋体"/>
          <w:sz w:val="27"/>
          <w:color w:val="000000"/>
          <w:b w:val="off"/>
          <w:i w:val="off"/>
        </w:rPr>
        <w:t>足厥阴之荥穴，配合翳明、光明穴平肝明目；太阳、印堂穴泄热镇</w:t>
      </w:r>
      <w:r>
        <w:rPr>
          <w:rFonts w:ascii="宋体" w:hAnsi="宋体" w:cs="宋体" w:eastAsia="宋体"/>
          <w:sz w:val="27"/>
          <w:color w:val="000000"/>
          <w:b w:val="off"/>
          <w:i w:val="off"/>
        </w:rPr>
        <w:t>痛；合谷、内关、足三里穴降逆止呕。</w:t>
      </w:r>
    </w:p>
    <w:p>
      <w:pPr>
        <w:wordWrap w:val="on"/>
        <w:autoSpaceDE w:val="off"/>
        <w:autoSpaceDN w:val="off"/>
        <w:spacing w:before="60" w:after="0" w:line="400" w:lineRule="atLeast"/>
        <w:ind w:left="1040" w:right="0"/>
        <w:jc w:val="both"/>
        <w:textAlignment w:val="auto"/>
        <w:rPr>
          <w:sz w:val="27"/>
        </w:rPr>
      </w:pPr>
      <w:r>
        <w:rPr>
          <w:rFonts w:ascii="宋体" w:hAnsi="宋体" w:cs="宋体" w:eastAsia="宋体"/>
          <w:sz w:val="27"/>
          <w:color w:val="000000"/>
          <w:b w:val="off"/>
          <w:i w:val="off"/>
        </w:rPr>
        <w:t>(2)脾湿痰火</w:t>
      </w:r>
    </w:p>
    <w:p>
      <w:pPr>
        <w:wordWrap w:val="on"/>
        <w:autoSpaceDE w:val="off"/>
        <w:autoSpaceDN w:val="off"/>
        <w:spacing w:before="40" w:after="0" w:line="460" w:lineRule="atLeast"/>
        <w:ind w:left="400" w:right="760" w:firstLine="640"/>
        <w:jc w:val="both"/>
        <w:textAlignment w:val="auto"/>
        <w:rPr>
          <w:sz w:val="27"/>
        </w:rPr>
      </w:pPr>
      <w:r>
        <w:rPr>
          <w:rFonts w:ascii="宋体" w:hAnsi="宋体" w:cs="宋体" w:eastAsia="宋体"/>
          <w:sz w:val="27"/>
          <w:color w:val="000000"/>
          <w:b w:val="off"/>
          <w:i w:val="off"/>
        </w:rPr>
        <w:t>①临床表现：起病急剧，头痛目痛诸症与肝阳上亢者同，伴身</w:t>
      </w:r>
      <w:r>
        <w:rPr>
          <w:rFonts w:ascii="宋体" w:hAnsi="宋体" w:cs="宋体" w:eastAsia="宋体"/>
          <w:sz w:val="27"/>
          <w:color w:val="000000"/>
          <w:b w:val="off"/>
          <w:i w:val="off"/>
        </w:rPr>
        <w:t>热面赤，眩晕，胸闷，恶心，口苦，舌红苔黄腻，脉弦滑数。</w:t>
      </w:r>
    </w:p>
    <w:p>
      <w:pPr>
        <w:wordWrap w:val="on"/>
        <w:autoSpaceDE w:val="off"/>
        <w:autoSpaceDN w:val="off"/>
        <w:spacing w:before="60" w:after="0" w:line="400" w:lineRule="atLeast"/>
        <w:ind w:left="1040" w:right="0"/>
        <w:jc w:val="both"/>
        <w:textAlignment w:val="auto"/>
        <w:rPr>
          <w:sz w:val="27"/>
        </w:rPr>
      </w:pPr>
      <w:r>
        <w:rPr>
          <w:rFonts w:ascii="宋体" w:hAnsi="宋体" w:cs="宋体" w:eastAsia="宋体"/>
          <w:sz w:val="27"/>
          <w:color w:val="000000"/>
          <w:b w:val="off"/>
          <w:i w:val="off"/>
        </w:rPr>
        <w:t>②治疗原则：健脾化湿，降火逐痰。</w:t>
      </w:r>
    </w:p>
    <w:p>
      <w:pPr>
        <w:wordWrap w:val="on"/>
        <w:autoSpaceDE w:val="off"/>
        <w:autoSpaceDN w:val="off"/>
        <w:spacing w:before="40" w:after="0" w:line="447" w:lineRule="atLeast"/>
        <w:ind w:left="380" w:right="780" w:firstLine="660"/>
        <w:jc w:val="both"/>
        <w:textAlignment w:val="auto"/>
        <w:rPr>
          <w:sz w:val="27"/>
        </w:rPr>
      </w:pPr>
      <w:r>
        <w:rPr>
          <w:rFonts w:ascii="宋体" w:hAnsi="宋体" w:cs="宋体" w:eastAsia="宋体"/>
          <w:sz w:val="27"/>
          <w:color w:val="000000"/>
          <w:b w:val="off"/>
          <w:i w:val="off"/>
        </w:rPr>
        <w:t>③选穴及治疗方法：取手足阳明、足太阴经、任脉经穴为主，</w:t>
      </w:r>
      <w:r>
        <w:rPr>
          <w:rFonts w:ascii="宋体" w:hAnsi="宋体" w:cs="宋体" w:eastAsia="宋体"/>
          <w:sz w:val="27"/>
          <w:color w:val="000000"/>
          <w:b w:val="off"/>
          <w:i w:val="off"/>
        </w:rPr>
        <w:t>选承泣、合谷、四白、睛明、攒竹、瞳子髎、阴陵泉、中脘、足三里、丰</w:t>
      </w:r>
      <w:r>
        <w:rPr>
          <w:rFonts w:ascii="宋体" w:hAnsi="宋体" w:cs="宋体" w:eastAsia="宋体"/>
          <w:sz w:val="27"/>
          <w:color w:val="000000"/>
          <w:b w:val="off"/>
          <w:i w:val="off"/>
        </w:rPr>
        <w:t>隆穴。 针用泻法。</w:t>
      </w:r>
    </w:p>
    <w:p>
      <w:pPr>
        <w:wordWrap w:val="on"/>
        <w:autoSpaceDE w:val="off"/>
        <w:autoSpaceDN w:val="off"/>
        <w:spacing w:before="40" w:after="0" w:line="460" w:lineRule="atLeast"/>
        <w:ind w:left="360" w:right="780" w:firstLine="680"/>
        <w:jc w:val="both"/>
        <w:textAlignment w:val="auto"/>
        <w:rPr>
          <w:sz w:val="27"/>
        </w:rPr>
      </w:pPr>
      <w:r>
        <w:rPr>
          <w:rFonts w:ascii="宋体" w:hAnsi="宋体" w:cs="宋体" w:eastAsia="宋体"/>
          <w:sz w:val="27"/>
          <w:color w:val="000000"/>
          <w:b w:val="off"/>
          <w:i w:val="off"/>
        </w:rPr>
        <w:t>④方义：取承泣、四白、阴陵泉穴以清理脾胃湿热；合睛明、攒</w:t>
      </w:r>
      <w:r>
        <w:rPr>
          <w:rFonts w:ascii="宋体" w:hAnsi="宋体" w:cs="宋体" w:eastAsia="宋体"/>
          <w:sz w:val="27"/>
          <w:color w:val="000000"/>
          <w:b w:val="off"/>
          <w:i w:val="off"/>
        </w:rPr>
        <w:t>竹、瞳子髎穴清热明目；取中脘、足三里、丰隆穴以健脾化痰降火。</w:t>
      </w:r>
    </w:p>
    <w:p>
      <w:pPr>
        <w:wordWrap w:val="on"/>
        <w:autoSpaceDE w:val="off"/>
        <w:autoSpaceDN w:val="off"/>
        <w:spacing w:before="40" w:after="0" w:line="400" w:lineRule="atLeast"/>
        <w:ind w:left="1040" w:right="0"/>
        <w:jc w:val="both"/>
        <w:textAlignment w:val="auto"/>
        <w:rPr>
          <w:sz w:val="27"/>
        </w:rPr>
      </w:pPr>
      <w:r>
        <w:rPr>
          <w:rFonts w:ascii="宋体" w:hAnsi="宋体" w:cs="宋体" w:eastAsia="宋体"/>
          <w:sz w:val="27"/>
          <w:color w:val="000000"/>
          <w:b w:val="off"/>
          <w:i w:val="off"/>
        </w:rPr>
        <w:t>2.慢性期</w:t>
      </w:r>
    </w:p>
    <w:p>
      <w:pPr>
        <w:wordWrap w:val="on"/>
        <w:autoSpaceDE w:val="off"/>
        <w:autoSpaceDN w:val="off"/>
        <w:spacing w:before="60" w:after="0" w:line="400" w:lineRule="atLeast"/>
        <w:ind w:left="1040" w:right="0"/>
        <w:jc w:val="both"/>
        <w:textAlignment w:val="auto"/>
        <w:rPr>
          <w:sz w:val="27"/>
        </w:rPr>
      </w:pPr>
      <w:r>
        <w:rPr>
          <w:rFonts w:ascii="宋体" w:hAnsi="宋体" w:cs="宋体" w:eastAsia="宋体"/>
          <w:sz w:val="27"/>
          <w:color w:val="000000"/>
          <w:b w:val="off"/>
          <w:i w:val="off"/>
        </w:rPr>
        <w:t>(1)肝郁气滞</w:t>
      </w:r>
    </w:p>
    <w:p>
      <w:pPr>
        <w:wordWrap w:val="on"/>
        <w:autoSpaceDE w:val="off"/>
        <w:autoSpaceDN w:val="off"/>
        <w:spacing w:before="40" w:after="0" w:line="460" w:lineRule="atLeast"/>
        <w:ind w:left="380" w:right="780" w:firstLine="660"/>
        <w:jc w:val="both"/>
        <w:textAlignment w:val="auto"/>
        <w:rPr>
          <w:sz w:val="27"/>
        </w:rPr>
      </w:pPr>
      <w:r>
        <w:rPr>
          <w:rFonts w:ascii="宋体" w:hAnsi="宋体" w:cs="宋体" w:eastAsia="宋体"/>
          <w:sz w:val="27"/>
          <w:color w:val="000000"/>
          <w:b w:val="off"/>
          <w:i w:val="off"/>
        </w:rPr>
        <w:t>①临床表现：发病缓慢，发作时头目胀痛，视物模糊，胸胁满</w:t>
      </w:r>
      <w:r>
        <w:rPr>
          <w:rFonts w:ascii="宋体" w:hAnsi="宋体" w:cs="宋体" w:eastAsia="宋体"/>
          <w:sz w:val="27"/>
          <w:color w:val="000000"/>
          <w:b w:val="off"/>
          <w:i w:val="off"/>
        </w:rPr>
        <w:t>闷，食少神疲，心烦口苦，舌红苔黄，脉弦细。</w:t>
      </w:r>
    </w:p>
    <w:p>
      <w:pPr>
        <w:wordWrap w:val="on"/>
        <w:autoSpaceDE w:val="off"/>
        <w:autoSpaceDN w:val="off"/>
        <w:spacing w:before="40" w:after="0" w:line="400" w:lineRule="atLeast"/>
        <w:ind w:left="1040" w:right="0"/>
        <w:jc w:val="both"/>
        <w:textAlignment w:val="auto"/>
        <w:rPr>
          <w:sz w:val="27"/>
        </w:rPr>
      </w:pPr>
      <w:r>
        <w:rPr>
          <w:rFonts w:ascii="宋体" w:hAnsi="宋体" w:cs="宋体" w:eastAsia="宋体"/>
          <w:sz w:val="27"/>
          <w:color w:val="000000"/>
          <w:b w:val="off"/>
          <w:i w:val="off"/>
        </w:rPr>
        <w:t>②治疗原则：疏肝明目。</w:t>
      </w:r>
    </w:p>
    <w:p>
      <w:pPr>
        <w:wordWrap w:val="on"/>
        <w:autoSpaceDE w:val="off"/>
        <w:autoSpaceDN w:val="off"/>
        <w:spacing w:before="100" w:after="0" w:line="400" w:lineRule="atLeast"/>
        <w:ind w:left="1040" w:right="0"/>
        <w:jc w:val="both"/>
        <w:textAlignment w:val="auto"/>
        <w:rPr>
          <w:sz w:val="27"/>
        </w:rPr>
      </w:pPr>
      <w:r>
        <w:rPr>
          <w:rFonts w:ascii="宋体" w:hAnsi="宋体" w:cs="宋体" w:eastAsia="宋体"/>
          <w:sz w:val="27"/>
          <w:color w:val="000000"/>
          <w:b w:val="off"/>
          <w:i w:val="off"/>
        </w:rPr>
        <w:t>③ 选穴及治疗方法：取背俞穴、募穴、足厥阴、少阳经穴为主，</w:t>
      </w:r>
      <w:r>
        <w:br w:type="page"/>
      </w:r>
    </w:p>
    <w:p>
      <w:pPr>
        <w:wordWrap w:val="on"/>
        <w:autoSpaceDE w:val="off"/>
        <w:autoSpaceDN w:val="off"/>
        <w:spacing w:before="480" w:after="0" w:line="380" w:lineRule="atLeast"/>
        <w:ind w:left="540" w:right="0"/>
        <w:jc w:val="both"/>
        <w:textAlignment w:val="auto"/>
        <w:rPr>
          <w:sz w:val="28"/>
        </w:rPr>
      </w:pPr>
      <w:r>
        <w:rPr>
          <w:rFonts w:ascii="宋体" w:hAnsi="宋体" w:cs="宋体" w:eastAsia="宋体"/>
          <w:sz w:val="28"/>
          <w:color w:val="000000"/>
          <w:u w:val="single"/>
          <w:b w:val="off"/>
          <w:i w:val="off"/>
        </w:rPr>
        <w:t xml:space="preserve">234 常见老年病针灸治疗                                      </w:t>
      </w:r>
    </w:p>
    <w:p>
      <w:pPr>
        <w:wordWrap w:val="on"/>
        <w:autoSpaceDE w:val="off"/>
        <w:autoSpaceDN w:val="off"/>
        <w:spacing w:before="360" w:after="0" w:line="480" w:lineRule="atLeast"/>
        <w:ind w:left="540" w:right="580"/>
        <w:jc w:val="both"/>
        <w:textAlignment w:val="auto"/>
        <w:rPr>
          <w:sz w:val="28"/>
        </w:rPr>
      </w:pPr>
      <w:r>
        <w:rPr>
          <w:rFonts w:ascii="宋体" w:hAnsi="宋体" w:cs="宋体" w:eastAsia="宋体"/>
          <w:sz w:val="28"/>
          <w:color w:val="000000"/>
          <w:b w:val="off"/>
          <w:i w:val="off"/>
        </w:rPr>
        <w:t>选睛明、攒竹、瞳子髎、肝俞、期门、行间、关冲穴。针用平补平</w:t>
      </w:r>
      <w:r>
        <w:rPr>
          <w:rFonts w:ascii="宋体" w:hAnsi="宋体" w:cs="宋体" w:eastAsia="宋体"/>
          <w:sz w:val="28"/>
          <w:color w:val="000000"/>
          <w:b w:val="off"/>
          <w:i w:val="off"/>
        </w:rPr>
        <w:t>泻法。</w:t>
      </w:r>
    </w:p>
    <w:p>
      <w:pPr>
        <w:wordWrap w:val="on"/>
        <w:autoSpaceDE w:val="off"/>
        <w:autoSpaceDN w:val="off"/>
        <w:spacing w:before="0" w:after="0" w:line="467" w:lineRule="atLeast"/>
        <w:ind w:left="520" w:right="620" w:firstLine="680"/>
        <w:jc w:val="both"/>
        <w:textAlignment w:val="auto"/>
        <w:rPr>
          <w:sz w:val="28"/>
        </w:rPr>
      </w:pPr>
      <w:r>
        <w:rPr>
          <w:rFonts w:ascii="宋体" w:hAnsi="宋体" w:cs="宋体" w:eastAsia="宋体"/>
          <w:sz w:val="28"/>
          <w:color w:val="000000"/>
          <w:b w:val="off"/>
          <w:i w:val="off"/>
        </w:rPr>
        <w:t>④ 方义：取肝之募穴期门，合肝俞穴为俞募相配，功能疏肝解</w:t>
      </w:r>
      <w:r>
        <w:rPr>
          <w:rFonts w:ascii="宋体" w:hAnsi="宋体" w:cs="宋体" w:eastAsia="宋体"/>
          <w:sz w:val="28"/>
          <w:color w:val="000000"/>
          <w:b w:val="off"/>
          <w:i w:val="off"/>
        </w:rPr>
        <w:t>郁；睛明、攒竹、瞳子髎穴清热明目；行间、关冲穴清肝胆之热而</w:t>
      </w:r>
      <w:r>
        <w:rPr>
          <w:rFonts w:ascii="宋体" w:hAnsi="宋体" w:cs="宋体" w:eastAsia="宋体"/>
          <w:sz w:val="28"/>
          <w:color w:val="000000"/>
          <w:b w:val="off"/>
          <w:i w:val="off"/>
        </w:rPr>
        <w:t>解烦。</w:t>
      </w:r>
    </w:p>
    <w:p>
      <w:pPr>
        <w:wordWrap w:val="on"/>
        <w:autoSpaceDE w:val="off"/>
        <w:autoSpaceDN w:val="off"/>
        <w:spacing w:before="60" w:after="0" w:line="380" w:lineRule="atLeast"/>
        <w:ind w:left="1200" w:right="0"/>
        <w:jc w:val="both"/>
        <w:textAlignment w:val="auto"/>
        <w:rPr>
          <w:sz w:val="28"/>
        </w:rPr>
      </w:pPr>
      <w:r>
        <w:rPr>
          <w:rFonts w:ascii="宋体" w:hAnsi="宋体" w:cs="宋体" w:eastAsia="宋体"/>
          <w:sz w:val="28"/>
          <w:color w:val="000000"/>
          <w:b w:val="off"/>
          <w:i w:val="off"/>
        </w:rPr>
        <w:t>(2)阴虚肝热</w:t>
      </w:r>
    </w:p>
    <w:p>
      <w:pPr>
        <w:wordWrap w:val="on"/>
        <w:autoSpaceDE w:val="off"/>
        <w:autoSpaceDN w:val="off"/>
        <w:spacing w:before="80" w:after="0" w:line="420" w:lineRule="atLeast"/>
        <w:ind w:left="520" w:right="640" w:firstLine="680"/>
        <w:jc w:val="both"/>
        <w:textAlignment w:val="auto"/>
        <w:rPr>
          <w:sz w:val="28"/>
        </w:rPr>
      </w:pPr>
      <w:r>
        <w:rPr>
          <w:rFonts w:ascii="宋体" w:hAnsi="宋体" w:cs="宋体" w:eastAsia="宋体"/>
          <w:sz w:val="28"/>
          <w:color w:val="000000"/>
          <w:b w:val="off"/>
          <w:i w:val="off"/>
        </w:rPr>
        <w:t>① 临床表现：发病缓慢，头眩目胀，瞳孔略有散大，视物昏蒙，</w:t>
      </w:r>
      <w:r>
        <w:rPr>
          <w:rFonts w:ascii="宋体" w:hAnsi="宋体" w:cs="宋体" w:eastAsia="宋体"/>
          <w:sz w:val="28"/>
          <w:color w:val="000000"/>
          <w:b w:val="off"/>
          <w:i w:val="off"/>
        </w:rPr>
        <w:t>虚烦不眠，潮热盗汗，口燥咽干，舌绛少苔，脉细数。</w:t>
      </w:r>
    </w:p>
    <w:p>
      <w:pPr>
        <w:wordWrap w:val="on"/>
        <w:autoSpaceDE w:val="off"/>
        <w:autoSpaceDN w:val="off"/>
        <w:spacing w:before="80" w:after="0" w:line="400" w:lineRule="atLeast"/>
        <w:ind w:left="1200" w:right="0"/>
        <w:jc w:val="both"/>
        <w:textAlignment w:val="auto"/>
        <w:rPr>
          <w:sz w:val="28"/>
        </w:rPr>
      </w:pPr>
      <w:r>
        <w:rPr>
          <w:rFonts w:ascii="宋体" w:hAnsi="宋体" w:cs="宋体" w:eastAsia="宋体"/>
          <w:sz w:val="28"/>
          <w:color w:val="000000"/>
          <w:b w:val="off"/>
          <w:i w:val="off"/>
        </w:rPr>
        <w:t>② 治疗原则：滋阴清热，柔肝明目。</w:t>
      </w:r>
    </w:p>
    <w:p>
      <w:pPr>
        <w:wordWrap w:val="on"/>
        <w:autoSpaceDE w:val="off"/>
        <w:autoSpaceDN w:val="off"/>
        <w:spacing w:before="20" w:after="0" w:line="460" w:lineRule="atLeast"/>
        <w:ind w:left="540" w:right="620" w:firstLine="660"/>
        <w:jc w:val="both"/>
        <w:textAlignment w:val="auto"/>
        <w:rPr>
          <w:sz w:val="28"/>
        </w:rPr>
      </w:pPr>
      <w:r>
        <w:rPr>
          <w:rFonts w:ascii="宋体" w:hAnsi="宋体" w:cs="宋体" w:eastAsia="宋体"/>
          <w:sz w:val="28"/>
          <w:color w:val="000000"/>
          <w:b w:val="off"/>
          <w:i w:val="off"/>
        </w:rPr>
        <w:t>③ 选穴及治疗方法：取手足少阳经穴、背俞穴为主，选睛明、</w:t>
      </w:r>
      <w:r>
        <w:rPr>
          <w:rFonts w:ascii="宋体" w:hAnsi="宋体" w:cs="宋体" w:eastAsia="宋体"/>
          <w:sz w:val="28"/>
          <w:color w:val="000000"/>
          <w:b w:val="off"/>
          <w:i w:val="off"/>
        </w:rPr>
        <w:t>攒竹、肝俞、肾俞、养老、承泣、行间穴。针用平补平泻法。</w:t>
      </w:r>
    </w:p>
    <w:p>
      <w:pPr>
        <w:wordWrap w:val="on"/>
        <w:autoSpaceDE w:val="off"/>
        <w:autoSpaceDN w:val="off"/>
        <w:spacing w:before="60" w:after="0" w:line="420" w:lineRule="atLeast"/>
        <w:ind w:left="560" w:right="620" w:firstLine="640"/>
        <w:jc w:val="both"/>
        <w:textAlignment w:val="auto"/>
        <w:rPr>
          <w:sz w:val="28"/>
        </w:rPr>
      </w:pPr>
      <w:r>
        <w:rPr>
          <w:rFonts w:ascii="宋体" w:hAnsi="宋体" w:cs="宋体" w:eastAsia="宋体"/>
          <w:sz w:val="28"/>
          <w:color w:val="000000"/>
          <w:b w:val="off"/>
          <w:i w:val="off"/>
        </w:rPr>
        <w:t>④ 方义：取肝俞、肾俞、行间穴滋阴柔肝；取睛明、攒竹、承泣、</w:t>
      </w:r>
      <w:r>
        <w:rPr>
          <w:rFonts w:ascii="宋体" w:hAnsi="宋体" w:cs="宋体" w:eastAsia="宋体"/>
          <w:sz w:val="28"/>
          <w:color w:val="000000"/>
          <w:b w:val="off"/>
          <w:i w:val="off"/>
        </w:rPr>
        <w:t>养老穴清热明目。</w:t>
      </w:r>
    </w:p>
    <w:p>
      <w:pPr>
        <w:wordWrap w:val="on"/>
        <w:autoSpaceDE w:val="off"/>
        <w:autoSpaceDN w:val="off"/>
        <w:spacing w:before="100" w:after="0" w:line="380" w:lineRule="atLeast"/>
        <w:ind w:left="540" w:right="0"/>
        <w:jc w:val="both"/>
        <w:textAlignment w:val="auto"/>
        <w:rPr>
          <w:sz w:val="28"/>
        </w:rPr>
      </w:pPr>
      <w:r>
        <w:rPr>
          <w:rFonts w:ascii="宋体" w:hAnsi="宋体" w:cs="宋体" w:eastAsia="宋体"/>
          <w:sz w:val="28"/>
          <w:color w:val="000000"/>
          <w:b w:val="off"/>
          <w:i w:val="off"/>
        </w:rPr>
        <w:t>【其他疗法】</w:t>
      </w:r>
    </w:p>
    <w:p>
      <w:pPr>
        <w:wordWrap w:val="on"/>
        <w:autoSpaceDE w:val="off"/>
        <w:autoSpaceDN w:val="off"/>
        <w:spacing w:before="40" w:after="0" w:line="450" w:lineRule="atLeast"/>
        <w:ind w:left="540" w:right="640" w:firstLine="660"/>
        <w:jc w:val="both"/>
        <w:textAlignment w:val="auto"/>
        <w:rPr>
          <w:sz w:val="28"/>
        </w:rPr>
      </w:pPr>
      <w:r>
        <w:rPr>
          <w:rFonts w:ascii="宋体" w:hAnsi="宋体" w:cs="宋体" w:eastAsia="宋体"/>
          <w:sz w:val="28"/>
          <w:color w:val="000000"/>
          <w:b w:val="off"/>
          <w:i w:val="off"/>
        </w:rPr>
        <w:t>耳穴埋针：取耳尖、目1、目2、眼、肝、肾、内分泌、皮质下穴，耳</w:t>
      </w:r>
      <w:r>
        <w:rPr>
          <w:rFonts w:ascii="宋体" w:hAnsi="宋体" w:cs="宋体" w:eastAsia="宋体"/>
          <w:sz w:val="28"/>
          <w:color w:val="000000"/>
          <w:b w:val="off"/>
          <w:i w:val="off"/>
        </w:rPr>
        <w:t>尖点刺出血，余穴埋针，每日按压3~5次，左右耳交替轮换。</w:t>
      </w:r>
    </w:p>
    <w:p>
      <w:pPr>
        <w:wordWrap w:val="on"/>
        <w:autoSpaceDE w:val="off"/>
        <w:autoSpaceDN w:val="off"/>
        <w:spacing w:before="60" w:after="0" w:line="400" w:lineRule="atLeast"/>
        <w:ind w:left="540" w:right="0"/>
        <w:jc w:val="both"/>
        <w:textAlignment w:val="auto"/>
        <w:rPr>
          <w:sz w:val="28"/>
        </w:rPr>
      </w:pPr>
      <w:r>
        <w:rPr>
          <w:rFonts w:ascii="宋体" w:hAnsi="宋体" w:cs="宋体" w:eastAsia="宋体"/>
          <w:sz w:val="28"/>
          <w:color w:val="000000"/>
          <w:b w:val="off"/>
          <w:i w:val="off"/>
        </w:rPr>
        <w:t>【靳三针疗法】</w:t>
      </w:r>
    </w:p>
    <w:p>
      <w:pPr>
        <w:wordWrap w:val="on"/>
        <w:autoSpaceDE w:val="off"/>
        <w:autoSpaceDN w:val="off"/>
        <w:spacing w:before="20" w:after="0" w:line="460" w:lineRule="atLeast"/>
        <w:ind w:left="540" w:right="600" w:firstLine="660"/>
        <w:jc w:val="both"/>
        <w:textAlignment w:val="auto"/>
        <w:rPr>
          <w:sz w:val="28"/>
        </w:rPr>
      </w:pPr>
      <w:r>
        <w:rPr>
          <w:rFonts w:ascii="宋体" w:hAnsi="宋体" w:cs="宋体" w:eastAsia="宋体"/>
          <w:sz w:val="28"/>
          <w:color w:val="000000"/>
          <w:b w:val="off"/>
          <w:i w:val="off"/>
        </w:rPr>
        <w:t>选用四神针、眼三针、足智针、脑三针。(参见“老年高血压</w:t>
      </w:r>
      <w:r>
        <w:rPr>
          <w:rFonts w:ascii="宋体" w:hAnsi="宋体" w:cs="宋体" w:eastAsia="宋体"/>
          <w:sz w:val="28"/>
          <w:color w:val="000000"/>
          <w:b w:val="off"/>
          <w:i w:val="off"/>
        </w:rPr>
        <w:t>病”、“老年性白内障”、“老年性痴呆”、“老年脑血管意外”篇)</w:t>
      </w:r>
    </w:p>
    <w:p>
      <w:pPr>
        <w:wordWrap w:val="on"/>
        <w:autoSpaceDE w:val="off"/>
        <w:autoSpaceDN w:val="off"/>
        <w:spacing w:before="60" w:after="0" w:line="380" w:lineRule="atLeast"/>
        <w:ind w:left="540" w:right="0"/>
        <w:jc w:val="both"/>
        <w:textAlignment w:val="auto"/>
        <w:rPr>
          <w:sz w:val="28"/>
        </w:rPr>
      </w:pPr>
      <w:r>
        <w:rPr>
          <w:rFonts w:ascii="宋体" w:hAnsi="宋体" w:cs="宋体" w:eastAsia="宋体"/>
          <w:sz w:val="28"/>
          <w:color w:val="000000"/>
          <w:b w:val="off"/>
          <w:i w:val="off"/>
        </w:rPr>
        <w:t>【讨论】</w:t>
      </w:r>
    </w:p>
    <w:p>
      <w:pPr>
        <w:wordWrap w:val="on"/>
        <w:autoSpaceDE w:val="off"/>
        <w:autoSpaceDN w:val="off"/>
        <w:spacing w:before="40" w:after="0" w:line="460" w:lineRule="atLeast"/>
        <w:ind w:left="480" w:right="680" w:firstLine="720"/>
        <w:jc w:val="both"/>
        <w:textAlignment w:val="auto"/>
        <w:rPr>
          <w:sz w:val="28"/>
        </w:rPr>
      </w:pPr>
      <w:r>
        <w:rPr>
          <w:rFonts w:ascii="宋体" w:hAnsi="宋体" w:cs="宋体" w:eastAsia="宋体"/>
          <w:sz w:val="28"/>
          <w:color w:val="000000"/>
          <w:b w:val="off"/>
          <w:i w:val="off"/>
        </w:rPr>
        <w:t>(1)针刺治疗青光眼对控制眼压或降低眼压有一定的作用，可</w:t>
      </w:r>
      <w:r>
        <w:rPr>
          <w:rFonts w:ascii="宋体" w:hAnsi="宋体" w:cs="宋体" w:eastAsia="宋体"/>
          <w:sz w:val="28"/>
          <w:color w:val="000000"/>
          <w:b w:val="off"/>
          <w:i w:val="off"/>
        </w:rPr>
        <w:t>以作为治疗本病的一种辅助疗法，或运用于急性闭角型青光眼的临</w:t>
      </w:r>
      <w:r>
        <w:rPr>
          <w:rFonts w:ascii="宋体" w:hAnsi="宋体" w:cs="宋体" w:eastAsia="宋体"/>
          <w:sz w:val="28"/>
          <w:color w:val="000000"/>
          <w:b w:val="off"/>
          <w:i w:val="off"/>
        </w:rPr>
        <w:t>床前期及先兆期,即眼压在2.6664~3.9996kPa(20~30mmHg)之</w:t>
      </w:r>
      <w:r>
        <w:rPr>
          <w:rFonts w:ascii="宋体" w:hAnsi="宋体" w:cs="宋体" w:eastAsia="宋体"/>
          <w:sz w:val="28"/>
          <w:color w:val="000000"/>
          <w:b w:val="off"/>
          <w:i w:val="off"/>
        </w:rPr>
        <w:t>间，还未完全具备手术指征。对于急性发作期应行手术疗法。</w:t>
      </w:r>
    </w:p>
    <w:p>
      <w:pPr>
        <w:wordWrap w:val="on"/>
        <w:autoSpaceDE w:val="off"/>
        <w:autoSpaceDN w:val="off"/>
        <w:spacing w:before="60" w:after="0" w:line="450" w:lineRule="atLeast"/>
        <w:ind w:left="500" w:right="640" w:firstLine="700"/>
        <w:jc w:val="both"/>
        <w:textAlignment w:val="auto"/>
        <w:rPr>
          <w:sz w:val="28"/>
        </w:rPr>
      </w:pPr>
      <w:r>
        <w:rPr>
          <w:rFonts w:ascii="宋体" w:hAnsi="宋体" w:cs="宋体" w:eastAsia="宋体"/>
          <w:sz w:val="28"/>
          <w:color w:val="000000"/>
          <w:b w:val="off"/>
          <w:i w:val="off"/>
        </w:rPr>
        <w:t>(2)研究表明，针刺治疗本病可能是通过降低交感神经兴奋</w:t>
      </w:r>
      <w:r>
        <w:rPr>
          <w:rFonts w:ascii="宋体" w:hAnsi="宋体" w:cs="宋体" w:eastAsia="宋体"/>
          <w:sz w:val="28"/>
          <w:color w:val="000000"/>
          <w:b w:val="off"/>
          <w:i w:val="off"/>
        </w:rPr>
        <w:t>性，发挥了对血管的调节作用，同时使房水排出系统平滑肌的紧张</w:t>
      </w:r>
      <w:r>
        <w:rPr>
          <w:rFonts w:ascii="宋体" w:hAnsi="宋体" w:cs="宋体" w:eastAsia="宋体"/>
          <w:sz w:val="28"/>
          <w:color w:val="000000"/>
          <w:b w:val="off"/>
          <w:i w:val="off"/>
        </w:rPr>
        <w:t>性下降，有利于房水的顺利排出和循环，发挥了类似于可乐宁的药</w:t>
      </w:r>
      <w:r>
        <w:rPr>
          <w:rFonts w:ascii="宋体" w:hAnsi="宋体" w:cs="宋体" w:eastAsia="宋体"/>
          <w:sz w:val="28"/>
          <w:color w:val="000000"/>
          <w:b w:val="off"/>
          <w:i w:val="off"/>
        </w:rPr>
        <w:t>理作用。</w:t>
      </w:r>
    </w:p>
    <w:p>
      <w:pPr>
        <w:wordWrap w:val="on"/>
        <w:autoSpaceDE w:val="off"/>
        <w:autoSpaceDN w:val="off"/>
        <w:spacing w:before="40" w:after="0" w:line="460" w:lineRule="atLeast"/>
        <w:ind w:left="500" w:right="660" w:firstLine="700"/>
        <w:jc w:val="both"/>
        <w:textAlignment w:val="auto"/>
        <w:rPr>
          <w:sz w:val="28"/>
        </w:rPr>
      </w:pPr>
      <w:r>
        <w:rPr>
          <w:rFonts w:ascii="宋体" w:hAnsi="宋体" w:cs="宋体" w:eastAsia="宋体"/>
          <w:sz w:val="28"/>
          <w:color w:val="000000"/>
          <w:b w:val="off"/>
          <w:i w:val="off"/>
        </w:rPr>
        <w:t>(3)本病发病原因比较复杂，目前难以从根本上防止发病，应</w:t>
      </w:r>
      <w:r>
        <w:rPr>
          <w:rFonts w:ascii="宋体" w:hAnsi="宋体" w:cs="宋体" w:eastAsia="宋体"/>
          <w:sz w:val="28"/>
          <w:color w:val="000000"/>
          <w:b w:val="off"/>
          <w:i w:val="off"/>
        </w:rPr>
        <w:t>早期诊断、早期治疗。对有可疑症状者，如出现一过性虹视、雾视</w:t>
      </w:r>
      <w:r>
        <w:rPr>
          <w:rFonts w:ascii="宋体" w:hAnsi="宋体" w:cs="宋体" w:eastAsia="宋体"/>
          <w:sz w:val="28"/>
          <w:color w:val="000000"/>
          <w:b w:val="off"/>
          <w:i w:val="off"/>
        </w:rPr>
        <w:t>现象，伴有头痛而不能用其他原因解释者；或不能解释的视疲劳及</w:t>
      </w:r>
      <w:r>
        <w:br w:type="page"/>
      </w:r>
    </w:p>
    <w:p>
      <w:pPr>
        <w:wordWrap w:val="on"/>
        <w:autoSpaceDE w:val="off"/>
        <w:autoSpaceDN w:val="off"/>
        <w:spacing w:before="360" w:after="0" w:line="400" w:lineRule="atLeast"/>
        <w:ind w:left="480" w:right="0"/>
        <w:jc w:val="both"/>
        <w:textAlignment w:val="auto"/>
        <w:rPr>
          <w:sz w:val="28"/>
        </w:rPr>
      </w:pPr>
      <w:r>
        <w:rPr>
          <w:rFonts w:ascii="宋体" w:hAnsi="宋体" w:cs="宋体" w:eastAsia="宋体"/>
          <w:sz w:val="28"/>
          <w:color w:val="000000"/>
          <w:u w:val="single"/>
          <w:b w:val="off"/>
          <w:i w:val="off"/>
        </w:rPr>
        <w:t xml:space="preserve">                             下篇 各种老年疾病的针灸治疗 235</w:t>
      </w:r>
    </w:p>
    <w:p>
      <w:pPr>
        <w:wordWrap w:val="on"/>
        <w:autoSpaceDE w:val="off"/>
        <w:autoSpaceDN w:val="off"/>
        <w:spacing w:before="440" w:after="0" w:line="380" w:lineRule="atLeast"/>
        <w:ind w:left="480" w:right="0"/>
        <w:jc w:val="both"/>
        <w:textAlignment w:val="auto"/>
        <w:rPr>
          <w:sz w:val="28"/>
        </w:rPr>
      </w:pPr>
      <w:r>
        <w:rPr>
          <w:rFonts w:ascii="宋体" w:hAnsi="宋体" w:cs="宋体" w:eastAsia="宋体"/>
          <w:sz w:val="28"/>
          <w:color w:val="000000"/>
          <w:b w:val="off"/>
          <w:i w:val="off"/>
        </w:rPr>
        <w:t>不明原因的视力下降等应及时作青光眼的排除检查。</w:t>
      </w:r>
    </w:p>
    <w:p>
      <w:pPr>
        <w:wordWrap w:val="on"/>
        <w:autoSpaceDE w:val="off"/>
        <w:autoSpaceDN w:val="off"/>
        <w:spacing w:before="0" w:after="0" w:line="480" w:lineRule="atLeast"/>
        <w:ind w:left="440" w:right="720" w:firstLine="680"/>
        <w:jc w:val="both"/>
        <w:textAlignment w:val="auto"/>
        <w:rPr>
          <w:sz w:val="28"/>
        </w:rPr>
      </w:pPr>
      <w:r>
        <w:rPr>
          <w:rFonts w:ascii="宋体" w:hAnsi="宋体" w:cs="宋体" w:eastAsia="宋体"/>
          <w:sz w:val="28"/>
          <w:color w:val="000000"/>
          <w:b w:val="off"/>
          <w:i w:val="off"/>
        </w:rPr>
        <w:t>(4)若一眼已患本病，健眼应及早地作预防性治疗，因为本病</w:t>
      </w:r>
      <w:r>
        <w:rPr>
          <w:rFonts w:ascii="宋体" w:hAnsi="宋体" w:cs="宋体" w:eastAsia="宋体"/>
          <w:sz w:val="28"/>
          <w:color w:val="000000"/>
          <w:b w:val="off"/>
          <w:i w:val="off"/>
        </w:rPr>
        <w:t>多为双眼发病。</w:t>
      </w:r>
    </w:p>
    <w:p>
      <w:pPr>
        <w:wordWrap w:val="on"/>
        <w:autoSpaceDE w:val="off"/>
        <w:autoSpaceDN w:val="off"/>
        <w:spacing w:before="600" w:after="0" w:line="400" w:lineRule="atLeast"/>
        <w:ind w:left="480" w:right="0"/>
        <w:jc w:val="both"/>
        <w:textAlignment w:val="auto"/>
        <w:rPr>
          <w:sz w:val="28"/>
        </w:rPr>
      </w:pPr>
      <w:r>
        <w:rPr>
          <w:rFonts w:ascii="宋体" w:hAnsi="宋体" w:cs="宋体" w:eastAsia="宋体"/>
          <w:sz w:val="28"/>
          <w:color w:val="000000"/>
          <w:b w:val="off"/>
          <w:i w:val="off"/>
        </w:rPr>
        <w:t>三十九</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老年性痔疮</w:t>
      </w:r>
    </w:p>
    <w:p>
      <w:pPr>
        <w:wordWrap w:val="on"/>
        <w:autoSpaceDE w:val="off"/>
        <w:autoSpaceDN w:val="off"/>
        <w:spacing w:before="460" w:after="0" w:line="380" w:lineRule="atLeast"/>
        <w:ind w:left="48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40" w:after="0" w:line="460" w:lineRule="atLeast"/>
        <w:ind w:left="420" w:right="700" w:firstLine="700"/>
        <w:jc w:val="both"/>
        <w:textAlignment w:val="auto"/>
        <w:rPr>
          <w:sz w:val="28"/>
        </w:rPr>
      </w:pPr>
      <w:r>
        <w:rPr>
          <w:rFonts w:ascii="宋体" w:hAnsi="宋体" w:cs="宋体" w:eastAsia="宋体"/>
          <w:sz w:val="28"/>
          <w:color w:val="000000"/>
          <w:b w:val="off"/>
          <w:i w:val="off"/>
        </w:rPr>
        <w:t>痔疮为直肠下端、肛管和肛门缘的静脉丛曲张扩大形成的柔</w:t>
      </w:r>
      <w:r>
        <w:rPr>
          <w:rFonts w:ascii="宋体" w:hAnsi="宋体" w:cs="宋体" w:eastAsia="宋体"/>
          <w:sz w:val="28"/>
          <w:color w:val="000000"/>
          <w:b w:val="off"/>
          <w:i w:val="off"/>
        </w:rPr>
        <w:t>软肿块。 由于老年人年老体弱，组织松弛，肌肉无力，静脉管壁张</w:t>
      </w:r>
      <w:r>
        <w:rPr>
          <w:rFonts w:ascii="宋体" w:hAnsi="宋体" w:cs="宋体" w:eastAsia="宋体"/>
          <w:sz w:val="28"/>
          <w:color w:val="000000"/>
          <w:b w:val="off"/>
          <w:i w:val="off"/>
        </w:rPr>
        <w:t>力减弱，以及一些慢性、消耗性疾病，使机体抵抗力下降，或习惯性</w:t>
      </w:r>
      <w:r>
        <w:rPr>
          <w:rFonts w:ascii="宋体" w:hAnsi="宋体" w:cs="宋体" w:eastAsia="宋体"/>
          <w:sz w:val="28"/>
          <w:color w:val="000000"/>
          <w:b w:val="off"/>
          <w:i w:val="off"/>
        </w:rPr>
        <w:t>便秘，前列腺肥大，心、肝疾病等引起门静脉压力、腹腔压力增高</w:t>
      </w:r>
      <w:r>
        <w:rPr>
          <w:rFonts w:ascii="宋体" w:hAnsi="宋体" w:cs="宋体" w:eastAsia="宋体"/>
          <w:sz w:val="28"/>
          <w:color w:val="000000"/>
          <w:b w:val="off"/>
          <w:i w:val="off"/>
        </w:rPr>
        <w:t>等，而易发生痔疮。根据痔疮发生的部位，一般可分为三型：病变</w:t>
      </w:r>
      <w:r>
        <w:rPr>
          <w:rFonts w:ascii="宋体" w:hAnsi="宋体" w:cs="宋体" w:eastAsia="宋体"/>
          <w:sz w:val="28"/>
          <w:color w:val="000000"/>
          <w:b w:val="off"/>
          <w:i w:val="off"/>
        </w:rPr>
        <w:t>部位在齿状线以上的叫内痔；病变部位在齿状线以下的叫外痔；病</w:t>
      </w:r>
      <w:r>
        <w:rPr>
          <w:rFonts w:ascii="宋体" w:hAnsi="宋体" w:cs="宋体" w:eastAsia="宋体"/>
          <w:sz w:val="28"/>
          <w:color w:val="000000"/>
          <w:b w:val="off"/>
          <w:i w:val="off"/>
        </w:rPr>
        <w:t>变部位在齿状线上下，互相联结在一起的叫混合痔。痔疮的主要</w:t>
      </w:r>
      <w:r>
        <w:rPr>
          <w:rFonts w:ascii="宋体" w:hAnsi="宋体" w:cs="宋体" w:eastAsia="宋体"/>
          <w:sz w:val="28"/>
          <w:color w:val="000000"/>
          <w:b w:val="off"/>
          <w:i w:val="off"/>
        </w:rPr>
        <w:t>表现为：肛门内或外有瘤状肿块，这些肿块常会出现肿胀、疼痛、脱</w:t>
      </w:r>
      <w:r>
        <w:rPr>
          <w:rFonts w:ascii="宋体" w:hAnsi="宋体" w:cs="宋体" w:eastAsia="宋体"/>
          <w:sz w:val="28"/>
          <w:color w:val="000000"/>
          <w:b w:val="off"/>
          <w:i w:val="off"/>
        </w:rPr>
        <w:t>出、分泌黏液(可刺激皮肤发生瘙痒、湿疹等)，病人可发生便血(滴</w:t>
      </w:r>
      <w:r>
        <w:rPr>
          <w:rFonts w:ascii="宋体" w:hAnsi="宋体" w:cs="宋体" w:eastAsia="宋体"/>
          <w:sz w:val="28"/>
          <w:color w:val="000000"/>
          <w:b w:val="off"/>
          <w:i w:val="off"/>
        </w:rPr>
        <w:t>血或喷血)，血色鲜红，如果出血量多，则可导致贫血。</w:t>
      </w:r>
    </w:p>
    <w:p>
      <w:pPr>
        <w:wordWrap w:val="on"/>
        <w:autoSpaceDE w:val="off"/>
        <w:autoSpaceDN w:val="off"/>
        <w:spacing w:before="20" w:after="0" w:line="460" w:lineRule="atLeast"/>
        <w:ind w:left="420" w:right="720" w:firstLine="700"/>
        <w:jc w:val="both"/>
        <w:textAlignment w:val="auto"/>
        <w:rPr>
          <w:sz w:val="28"/>
        </w:rPr>
      </w:pPr>
      <w:r>
        <w:rPr>
          <w:rFonts w:ascii="宋体" w:hAnsi="宋体" w:cs="宋体" w:eastAsia="宋体"/>
          <w:sz w:val="28"/>
          <w:color w:val="000000"/>
          <w:b w:val="off"/>
          <w:i w:val="off"/>
        </w:rPr>
        <w:t>中医认为，本病多因久坐、久行；或饮食失调，过量饮酒，过食</w:t>
      </w:r>
      <w:r>
        <w:rPr>
          <w:rFonts w:ascii="宋体" w:hAnsi="宋体" w:cs="宋体" w:eastAsia="宋体"/>
          <w:sz w:val="28"/>
          <w:color w:val="000000"/>
          <w:b w:val="off"/>
          <w:i w:val="off"/>
        </w:rPr>
        <w:t>辛辣；或老年气虚，体质亏耗，久痢，久泻导致中气下陷；或七情郁</w:t>
      </w:r>
      <w:r>
        <w:rPr>
          <w:rFonts w:ascii="宋体" w:hAnsi="宋体" w:cs="宋体" w:eastAsia="宋体"/>
          <w:sz w:val="28"/>
          <w:color w:val="000000"/>
          <w:b w:val="off"/>
          <w:i w:val="off"/>
        </w:rPr>
        <w:t>结，气机失宜，或长期便秘，导致瘀血、浊气壅滞，血气纵横，经络交</w:t>
      </w:r>
      <w:r>
        <w:rPr>
          <w:rFonts w:ascii="宋体" w:hAnsi="宋体" w:cs="宋体" w:eastAsia="宋体"/>
          <w:sz w:val="28"/>
          <w:color w:val="000000"/>
          <w:b w:val="off"/>
          <w:i w:val="off"/>
        </w:rPr>
        <w:t>错，下坠流注肛门而成。临床上以湿热瘀滞，气虚血亏两种证型</w:t>
      </w:r>
      <w:r>
        <w:rPr>
          <w:rFonts w:ascii="宋体" w:hAnsi="宋体" w:cs="宋体" w:eastAsia="宋体"/>
          <w:sz w:val="28"/>
          <w:color w:val="000000"/>
          <w:b w:val="off"/>
          <w:i w:val="off"/>
        </w:rPr>
        <w:t>为多。</w:t>
      </w:r>
    </w:p>
    <w:p>
      <w:pPr>
        <w:wordWrap w:val="on"/>
        <w:autoSpaceDE w:val="off"/>
        <w:autoSpaceDN w:val="off"/>
        <w:spacing w:before="80" w:after="0" w:line="400" w:lineRule="atLeast"/>
        <w:ind w:left="48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60" w:after="0" w:line="400" w:lineRule="atLeast"/>
        <w:ind w:left="1120" w:right="0"/>
        <w:jc w:val="both"/>
        <w:textAlignment w:val="auto"/>
        <w:rPr>
          <w:sz w:val="28"/>
        </w:rPr>
      </w:pPr>
      <w:r>
        <w:rPr>
          <w:rFonts w:ascii="宋体" w:hAnsi="宋体" w:cs="宋体" w:eastAsia="宋体"/>
          <w:sz w:val="28"/>
          <w:color w:val="000000"/>
          <w:b w:val="off"/>
          <w:i w:val="off"/>
        </w:rPr>
        <w:t>1.湿热瘀滞</w:t>
      </w:r>
    </w:p>
    <w:p>
      <w:pPr>
        <w:wordWrap w:val="on"/>
        <w:autoSpaceDE w:val="off"/>
        <w:autoSpaceDN w:val="off"/>
        <w:spacing w:before="20" w:after="0" w:line="460" w:lineRule="atLeast"/>
        <w:ind w:left="420" w:right="720" w:firstLine="700"/>
        <w:jc w:val="both"/>
        <w:textAlignment w:val="auto"/>
        <w:rPr>
          <w:sz w:val="28"/>
        </w:rPr>
      </w:pPr>
      <w:r>
        <w:rPr>
          <w:rFonts w:ascii="宋体" w:hAnsi="宋体" w:cs="宋体" w:eastAsia="宋体"/>
          <w:sz w:val="28"/>
          <w:color w:val="000000"/>
          <w:b w:val="off"/>
          <w:i w:val="off"/>
        </w:rPr>
        <w:t>(1)临床表现：痔核大小不一，疮面鲜红或青紫色，常于大便</w:t>
      </w:r>
      <w:r>
        <w:rPr>
          <w:rFonts w:ascii="宋体" w:hAnsi="宋体" w:cs="宋体" w:eastAsia="宋体"/>
          <w:sz w:val="28"/>
          <w:color w:val="000000"/>
          <w:b w:val="off"/>
          <w:i w:val="off"/>
        </w:rPr>
        <w:t>时出血，血色鲜红，肛门疼痛、肿胀。伴有口干口臭，脘腹痞闷，小</w:t>
      </w:r>
      <w:r>
        <w:rPr>
          <w:rFonts w:ascii="宋体" w:hAnsi="宋体" w:cs="宋体" w:eastAsia="宋体"/>
          <w:sz w:val="28"/>
          <w:color w:val="000000"/>
          <w:b w:val="off"/>
          <w:i w:val="off"/>
        </w:rPr>
        <w:t>便不利或赤浊，大便困难，舌红，苔黄腻，脉数。</w:t>
      </w:r>
    </w:p>
    <w:p>
      <w:pPr>
        <w:wordWrap w:val="on"/>
        <w:autoSpaceDE w:val="off"/>
        <w:autoSpaceDN w:val="off"/>
        <w:spacing w:before="100" w:after="0" w:line="380" w:lineRule="atLeast"/>
        <w:ind w:left="1120" w:right="0"/>
        <w:jc w:val="both"/>
        <w:textAlignment w:val="auto"/>
        <w:rPr>
          <w:sz w:val="28"/>
        </w:rPr>
      </w:pPr>
      <w:r>
        <w:rPr>
          <w:rFonts w:ascii="宋体" w:hAnsi="宋体" w:cs="宋体" w:eastAsia="宋体"/>
          <w:sz w:val="28"/>
          <w:color w:val="000000"/>
          <w:b w:val="off"/>
          <w:i w:val="off"/>
        </w:rPr>
        <w:t>(2)治疗原则：清热止痛，化瘀消肿。</w:t>
      </w:r>
    </w:p>
    <w:p>
      <w:pPr>
        <w:wordWrap w:val="on"/>
        <w:autoSpaceDE w:val="off"/>
        <w:autoSpaceDN w:val="off"/>
        <w:spacing w:before="60" w:after="0" w:line="440" w:lineRule="atLeast"/>
        <w:ind w:left="460" w:right="720" w:firstLine="660"/>
        <w:jc w:val="both"/>
        <w:textAlignment w:val="auto"/>
        <w:rPr>
          <w:sz w:val="28"/>
        </w:rPr>
      </w:pPr>
      <w:r>
        <w:rPr>
          <w:rFonts w:ascii="宋体" w:hAnsi="宋体" w:cs="宋体" w:eastAsia="宋体"/>
          <w:sz w:val="28"/>
          <w:color w:val="000000"/>
          <w:b w:val="off"/>
          <w:i w:val="off"/>
        </w:rPr>
        <w:t>(3)选穴及治疗方法：选大肠俞、次髎、长强、二白、承山、三阴</w:t>
      </w:r>
      <w:r>
        <w:rPr>
          <w:rFonts w:ascii="宋体" w:hAnsi="宋体" w:cs="宋体" w:eastAsia="宋体"/>
          <w:sz w:val="28"/>
          <w:color w:val="000000"/>
          <w:b w:val="off"/>
          <w:i w:val="off"/>
        </w:rPr>
        <w:t>交、内庭穴，针刺用泻法。</w:t>
      </w:r>
    </w:p>
    <w:p>
      <w:pPr>
        <w:wordWrap w:val="on"/>
        <w:autoSpaceDE w:val="off"/>
        <w:autoSpaceDN w:val="off"/>
        <w:spacing w:before="80" w:after="0" w:line="380" w:lineRule="atLeast"/>
        <w:ind w:left="1120" w:right="0"/>
        <w:jc w:val="both"/>
        <w:textAlignment w:val="auto"/>
        <w:rPr>
          <w:sz w:val="28"/>
        </w:rPr>
      </w:pPr>
      <w:r>
        <w:rPr>
          <w:rFonts w:ascii="宋体" w:hAnsi="宋体" w:cs="宋体" w:eastAsia="宋体"/>
          <w:sz w:val="28"/>
          <w:color w:val="000000"/>
          <w:b w:val="off"/>
          <w:i w:val="off"/>
        </w:rPr>
        <w:t>(4)方义：大肠俞、次髎穴疏导肛肠瘀滞；长强穴属督脉，为督</w:t>
      </w:r>
      <w:r>
        <w:br w:type="page"/>
      </w:r>
    </w:p>
    <w:p>
      <w:pPr>
        <w:wordWrap w:val="on"/>
        <w:autoSpaceDE w:val="off"/>
        <w:autoSpaceDN w:val="off"/>
        <w:spacing w:before="460" w:after="0" w:line="400" w:lineRule="atLeast"/>
        <w:ind w:left="420" w:right="0"/>
        <w:jc w:val="both"/>
        <w:textAlignment w:val="auto"/>
        <w:rPr>
          <w:sz w:val="28"/>
        </w:rPr>
      </w:pPr>
      <w:r>
        <w:rPr>
          <w:rFonts w:ascii="宋体" w:hAnsi="宋体" w:cs="宋体" w:eastAsia="宋体"/>
          <w:sz w:val="28"/>
          <w:color w:val="000000"/>
          <w:u w:val="single"/>
          <w:b w:val="off"/>
          <w:i w:val="off"/>
        </w:rPr>
        <w:t xml:space="preserve">236 常见老年病针灸治疗                                       </w:t>
      </w:r>
    </w:p>
    <w:p>
      <w:pPr>
        <w:wordWrap w:val="on"/>
        <w:autoSpaceDE w:val="off"/>
        <w:autoSpaceDN w:val="off"/>
        <w:spacing w:before="380" w:after="0" w:line="460" w:lineRule="atLeast"/>
        <w:ind w:left="400" w:right="720" w:firstLine="20"/>
        <w:jc w:val="both"/>
        <w:textAlignment w:val="auto"/>
        <w:rPr>
          <w:sz w:val="28"/>
        </w:rPr>
      </w:pPr>
      <w:r>
        <w:rPr>
          <w:rFonts w:ascii="宋体" w:hAnsi="宋体" w:cs="宋体" w:eastAsia="宋体"/>
          <w:sz w:val="28"/>
          <w:color w:val="000000"/>
          <w:b w:val="off"/>
          <w:i w:val="off"/>
        </w:rPr>
        <w:t>脉经的起始穴，可调节肛门经络气血；二白为治疗痔疮的经验穴，</w:t>
      </w:r>
      <w:r>
        <w:rPr>
          <w:rFonts w:ascii="宋体" w:hAnsi="宋体" w:cs="宋体" w:eastAsia="宋体"/>
          <w:sz w:val="28"/>
          <w:color w:val="000000"/>
          <w:b w:val="off"/>
          <w:i w:val="off"/>
        </w:rPr>
        <w:t>《玉龙歌》说：“痔漏之疾亦可憎，表里急重最难禁，或痛或痒或下</w:t>
      </w:r>
      <w:r>
        <w:rPr>
          <w:rFonts w:ascii="宋体" w:hAnsi="宋体" w:cs="宋体" w:eastAsia="宋体"/>
          <w:sz w:val="28"/>
          <w:color w:val="000000"/>
          <w:b w:val="off"/>
          <w:i w:val="off"/>
        </w:rPr>
        <w:t>血，二白穴在掌后寻”；承山穴为足太阳经穴，与足阳明经的荥穴内</w:t>
      </w:r>
      <w:r>
        <w:rPr>
          <w:rFonts w:ascii="宋体" w:hAnsi="宋体" w:cs="宋体" w:eastAsia="宋体"/>
          <w:sz w:val="28"/>
          <w:color w:val="000000"/>
          <w:b w:val="off"/>
          <w:i w:val="off"/>
        </w:rPr>
        <w:t>庭相合用，清泄肛肠湿热；三阴交穴疏经脉，调气血，清湿热，共司</w:t>
      </w:r>
      <w:r>
        <w:rPr>
          <w:rFonts w:ascii="宋体" w:hAnsi="宋体" w:cs="宋体" w:eastAsia="宋体"/>
          <w:sz w:val="28"/>
          <w:color w:val="000000"/>
          <w:b w:val="off"/>
          <w:i w:val="off"/>
        </w:rPr>
        <w:t>化痔止痛消肿之功。</w:t>
      </w:r>
    </w:p>
    <w:p>
      <w:pPr>
        <w:wordWrap w:val="on"/>
        <w:autoSpaceDE w:val="off"/>
        <w:autoSpaceDN w:val="off"/>
        <w:spacing w:before="60" w:after="0" w:line="400" w:lineRule="atLeast"/>
        <w:ind w:left="1020" w:right="0"/>
        <w:jc w:val="both"/>
        <w:textAlignment w:val="auto"/>
        <w:rPr>
          <w:sz w:val="28"/>
        </w:rPr>
      </w:pPr>
      <w:r>
        <w:rPr>
          <w:rFonts w:ascii="宋体" w:hAnsi="宋体" w:cs="宋体" w:eastAsia="宋体"/>
          <w:sz w:val="28"/>
          <w:color w:val="000000"/>
          <w:b w:val="off"/>
          <w:i w:val="off"/>
        </w:rPr>
        <w:t>2.气虚血亏</w:t>
      </w:r>
    </w:p>
    <w:p>
      <w:pPr>
        <w:wordWrap w:val="on"/>
        <w:autoSpaceDE w:val="off"/>
        <w:autoSpaceDN w:val="off"/>
        <w:spacing w:before="0" w:after="0" w:line="470" w:lineRule="atLeast"/>
        <w:ind w:left="340" w:right="820" w:firstLine="680"/>
        <w:jc w:val="both"/>
        <w:textAlignment w:val="auto"/>
        <w:rPr>
          <w:sz w:val="28"/>
        </w:rPr>
      </w:pPr>
      <w:r>
        <w:rPr>
          <w:rFonts w:ascii="宋体" w:hAnsi="宋体" w:cs="宋体" w:eastAsia="宋体"/>
          <w:sz w:val="28"/>
          <w:color w:val="000000"/>
          <w:b w:val="off"/>
          <w:i w:val="off"/>
        </w:rPr>
        <w:t>(1)临床表现：痔核出血反复发作，血色偏淡，局部肿胀，肛门</w:t>
      </w:r>
      <w:r>
        <w:rPr>
          <w:rFonts w:ascii="宋体" w:hAnsi="宋体" w:cs="宋体" w:eastAsia="宋体"/>
          <w:sz w:val="28"/>
          <w:color w:val="000000"/>
          <w:b w:val="off"/>
          <w:i w:val="off"/>
        </w:rPr>
        <w:t>坠胀，面色萎黄，少气懒言，食少乏力，舌淡苔薄白，脉细弱无力。</w:t>
      </w:r>
    </w:p>
    <w:p>
      <w:pPr>
        <w:wordWrap w:val="on"/>
        <w:autoSpaceDE w:val="off"/>
        <w:autoSpaceDN w:val="off"/>
        <w:spacing w:before="60" w:after="0" w:line="380" w:lineRule="atLeast"/>
        <w:ind w:left="1020" w:right="0"/>
        <w:jc w:val="both"/>
        <w:textAlignment w:val="auto"/>
        <w:rPr>
          <w:sz w:val="28"/>
        </w:rPr>
      </w:pPr>
      <w:r>
        <w:rPr>
          <w:rFonts w:ascii="宋体" w:hAnsi="宋体" w:cs="宋体" w:eastAsia="宋体"/>
          <w:sz w:val="28"/>
          <w:color w:val="000000"/>
          <w:b w:val="off"/>
          <w:i w:val="off"/>
        </w:rPr>
        <w:t>(2)治疗原则：益气补血，升阳举陷。</w:t>
      </w:r>
    </w:p>
    <w:p>
      <w:pPr>
        <w:wordWrap w:val="on"/>
        <w:autoSpaceDE w:val="off"/>
        <w:autoSpaceDN w:val="off"/>
        <w:spacing w:before="60" w:after="0" w:line="445" w:lineRule="atLeast"/>
        <w:ind w:left="320" w:right="800" w:firstLine="700"/>
        <w:jc w:val="both"/>
        <w:textAlignment w:val="auto"/>
        <w:rPr>
          <w:sz w:val="28"/>
        </w:rPr>
      </w:pPr>
      <w:r>
        <w:rPr>
          <w:rFonts w:ascii="宋体" w:hAnsi="宋体" w:cs="宋体" w:eastAsia="宋体"/>
          <w:sz w:val="28"/>
          <w:color w:val="000000"/>
          <w:b w:val="off"/>
          <w:i w:val="off"/>
        </w:rPr>
        <w:t>(3)选穴及治疗方法：选关元俞、肾俞、气海、长强、百会、足三</w:t>
      </w:r>
      <w:r>
        <w:rPr>
          <w:rFonts w:ascii="宋体" w:hAnsi="宋体" w:cs="宋体" w:eastAsia="宋体"/>
          <w:sz w:val="28"/>
          <w:color w:val="000000"/>
          <w:b w:val="off"/>
          <w:i w:val="off"/>
        </w:rPr>
        <w:t>里、飞扬穴。出血甚加血海、气海俞、二白穴；便秘加支沟、照海穴；</w:t>
      </w:r>
      <w:r>
        <w:rPr>
          <w:rFonts w:ascii="宋体" w:hAnsi="宋体" w:cs="宋体" w:eastAsia="宋体"/>
          <w:sz w:val="28"/>
          <w:color w:val="000000"/>
          <w:b w:val="off"/>
          <w:i w:val="off"/>
        </w:rPr>
        <w:t>肛门热痛加劳宫穴；肛门肿痛加涌泉、承筋穴。针刺用补法，酌情</w:t>
      </w:r>
      <w:r>
        <w:rPr>
          <w:rFonts w:ascii="宋体" w:hAnsi="宋体" w:cs="宋体" w:eastAsia="宋体"/>
          <w:sz w:val="28"/>
          <w:color w:val="000000"/>
          <w:b w:val="off"/>
          <w:i w:val="off"/>
        </w:rPr>
        <w:t>施灸。</w:t>
      </w:r>
    </w:p>
    <w:p>
      <w:pPr>
        <w:wordWrap w:val="on"/>
        <w:autoSpaceDE w:val="off"/>
        <w:autoSpaceDN w:val="off"/>
        <w:spacing w:before="80" w:after="0" w:line="452" w:lineRule="atLeast"/>
        <w:ind w:left="340" w:right="820" w:firstLine="680"/>
        <w:jc w:val="both"/>
        <w:textAlignment w:val="auto"/>
        <w:rPr>
          <w:sz w:val="28"/>
        </w:rPr>
      </w:pPr>
      <w:r>
        <w:rPr>
          <w:rFonts w:ascii="宋体" w:hAnsi="宋体" w:cs="宋体" w:eastAsia="宋体"/>
          <w:sz w:val="28"/>
          <w:color w:val="000000"/>
          <w:b w:val="off"/>
          <w:i w:val="off"/>
        </w:rPr>
        <w:t>(4)方义：关元俞、肾俞穴属足太阳经穴，善治虚损血证；气</w:t>
      </w:r>
      <w:r>
        <w:rPr>
          <w:rFonts w:ascii="宋体" w:hAnsi="宋体" w:cs="宋体" w:eastAsia="宋体"/>
          <w:sz w:val="28"/>
          <w:color w:val="000000"/>
          <w:b w:val="off"/>
          <w:i w:val="off"/>
        </w:rPr>
        <w:t>海、长强穴相配，调节肛门经络气血，百会穴为诸阳之会，可升阳举</w:t>
      </w:r>
      <w:r>
        <w:rPr>
          <w:rFonts w:ascii="宋体" w:hAnsi="宋体" w:cs="宋体" w:eastAsia="宋体"/>
          <w:sz w:val="28"/>
          <w:color w:val="000000"/>
          <w:b w:val="off"/>
          <w:i w:val="off"/>
        </w:rPr>
        <w:t>陷，下病上取；足三里穴善补益气血，飞扬穴为足太阳膀胱经穴，善</w:t>
      </w:r>
      <w:r>
        <w:rPr>
          <w:rFonts w:ascii="宋体" w:hAnsi="宋体" w:cs="宋体" w:eastAsia="宋体"/>
          <w:sz w:val="28"/>
          <w:color w:val="000000"/>
          <w:b w:val="off"/>
          <w:i w:val="off"/>
        </w:rPr>
        <w:t>疗痔疾，《千金方》说：“飞扬主痔篡伤痛”。诸穴合用共有益气补血</w:t>
      </w:r>
      <w:r>
        <w:rPr>
          <w:rFonts w:ascii="宋体" w:hAnsi="宋体" w:cs="宋体" w:eastAsia="宋体"/>
          <w:sz w:val="28"/>
          <w:color w:val="000000"/>
          <w:b w:val="off"/>
          <w:i w:val="off"/>
        </w:rPr>
        <w:t>升提之功。</w:t>
      </w:r>
    </w:p>
    <w:p>
      <w:pPr>
        <w:wordWrap w:val="on"/>
        <w:autoSpaceDE w:val="off"/>
        <w:autoSpaceDN w:val="off"/>
        <w:spacing w:before="60" w:after="0" w:line="400" w:lineRule="atLeast"/>
        <w:ind w:left="420" w:right="0"/>
        <w:jc w:val="both"/>
        <w:textAlignment w:val="auto"/>
        <w:rPr>
          <w:sz w:val="28"/>
        </w:rPr>
      </w:pPr>
      <w:r>
        <w:rPr>
          <w:rFonts w:ascii="宋体" w:hAnsi="宋体" w:cs="宋体" w:eastAsia="宋体"/>
          <w:sz w:val="28"/>
          <w:color w:val="000000"/>
          <w:b w:val="off"/>
          <w:i w:val="off"/>
        </w:rPr>
        <w:t>【其他疗法】</w:t>
      </w:r>
    </w:p>
    <w:p>
      <w:pPr>
        <w:wordWrap w:val="on"/>
        <w:autoSpaceDE w:val="off"/>
        <w:autoSpaceDN w:val="off"/>
        <w:spacing w:before="140" w:after="0" w:line="380" w:lineRule="atLeast"/>
        <w:ind w:left="1020" w:right="0"/>
        <w:jc w:val="both"/>
        <w:textAlignment w:val="auto"/>
        <w:rPr>
          <w:sz w:val="28"/>
        </w:rPr>
      </w:pPr>
      <w:r>
        <w:rPr>
          <w:rFonts w:ascii="宋体" w:hAnsi="宋体" w:cs="宋体" w:eastAsia="宋体"/>
          <w:sz w:val="28"/>
          <w:color w:val="000000"/>
          <w:b w:val="off"/>
          <w:i w:val="off"/>
        </w:rPr>
        <w:t>(1)耳针：取直肠下段、大肠、交感、脾穴。</w:t>
      </w:r>
    </w:p>
    <w:p>
      <w:pPr>
        <w:wordWrap w:val="on"/>
        <w:autoSpaceDE w:val="off"/>
        <w:autoSpaceDN w:val="off"/>
        <w:spacing w:before="0" w:after="0" w:line="467" w:lineRule="atLeast"/>
        <w:ind w:left="340" w:right="820" w:firstLine="680"/>
        <w:jc w:val="both"/>
        <w:textAlignment w:val="auto"/>
        <w:rPr>
          <w:sz w:val="28"/>
        </w:rPr>
      </w:pPr>
      <w:r>
        <w:rPr>
          <w:rFonts w:ascii="宋体" w:hAnsi="宋体" w:cs="宋体" w:eastAsia="宋体"/>
          <w:sz w:val="28"/>
          <w:color w:val="000000"/>
          <w:b w:val="off"/>
          <w:i w:val="off"/>
        </w:rPr>
        <w:t>(2)挑痔疗法：每次选一处痔点，消毒，用粗针逐一挑破，挤出</w:t>
      </w:r>
      <w:r>
        <w:rPr>
          <w:rFonts w:ascii="宋体" w:hAnsi="宋体" w:cs="宋体" w:eastAsia="宋体"/>
          <w:sz w:val="28"/>
          <w:color w:val="000000"/>
          <w:b w:val="off"/>
          <w:i w:val="off"/>
        </w:rPr>
        <w:t>血珠或黏液。3~7天挑1次。痔点一般在第七胸椎两侧至腰骶部</w:t>
      </w:r>
      <w:r>
        <w:rPr>
          <w:rFonts w:ascii="宋体" w:hAnsi="宋体" w:cs="宋体" w:eastAsia="宋体"/>
          <w:sz w:val="28"/>
          <w:color w:val="000000"/>
          <w:b w:val="off"/>
          <w:i w:val="off"/>
        </w:rPr>
        <w:t>范围内，其状为红色丘疹，一个或数个不等。</w:t>
      </w:r>
    </w:p>
    <w:p>
      <w:pPr>
        <w:wordWrap w:val="on"/>
        <w:autoSpaceDE w:val="off"/>
        <w:autoSpaceDN w:val="off"/>
        <w:spacing w:before="0" w:after="0" w:line="470" w:lineRule="atLeast"/>
        <w:ind w:left="340" w:right="800" w:firstLine="680"/>
        <w:jc w:val="both"/>
        <w:textAlignment w:val="auto"/>
        <w:rPr>
          <w:sz w:val="28"/>
        </w:rPr>
      </w:pPr>
      <w:r>
        <w:rPr>
          <w:rFonts w:ascii="宋体" w:hAnsi="宋体" w:cs="宋体" w:eastAsia="宋体"/>
          <w:sz w:val="28"/>
          <w:color w:val="000000"/>
          <w:b w:val="off"/>
          <w:i w:val="off"/>
        </w:rPr>
        <w:t>(3)穴位注射：取长强、白环俞、承山穴，用维生素B₁ 200 mg</w:t>
      </w:r>
      <w:r>
        <w:rPr>
          <w:rFonts w:ascii="宋体" w:hAnsi="宋体" w:cs="宋体" w:eastAsia="宋体"/>
          <w:sz w:val="28"/>
        </w:rPr>
        <w:t xml:space="preserve"> </w:t>
      </w:r>
      <w:r>
        <w:rPr>
          <w:rFonts w:ascii="宋体" w:hAnsi="宋体" w:cs="宋体" w:eastAsia="宋体"/>
          <w:sz w:val="28"/>
          <w:color w:val="000000"/>
          <w:b w:val="off"/>
          <w:i w:val="off"/>
        </w:rPr>
        <w:t>进行穴位注射，每天或隔天1次，4次为一疗程。</w:t>
      </w:r>
    </w:p>
    <w:p>
      <w:pPr>
        <w:wordWrap w:val="on"/>
        <w:autoSpaceDE w:val="off"/>
        <w:autoSpaceDN w:val="off"/>
        <w:spacing w:before="0" w:after="0" w:line="470" w:lineRule="atLeast"/>
        <w:ind w:left="360" w:right="800" w:firstLine="660"/>
        <w:jc w:val="both"/>
        <w:textAlignment w:val="auto"/>
        <w:rPr>
          <w:sz w:val="28"/>
        </w:rPr>
      </w:pPr>
      <w:r>
        <w:rPr>
          <w:rFonts w:ascii="宋体" w:hAnsi="宋体" w:cs="宋体" w:eastAsia="宋体"/>
          <w:sz w:val="28"/>
          <w:color w:val="000000"/>
          <w:b w:val="off"/>
          <w:i w:val="off"/>
        </w:rPr>
        <w:t>(4)磁疗法：主要是应用磁场对机体有镇痛消炎作用，适用于</w:t>
      </w:r>
      <w:r>
        <w:rPr>
          <w:rFonts w:ascii="宋体" w:hAnsi="宋体" w:cs="宋体" w:eastAsia="宋体"/>
          <w:sz w:val="28"/>
          <w:color w:val="000000"/>
          <w:b w:val="off"/>
          <w:i w:val="off"/>
        </w:rPr>
        <w:t>炎性内痔、血栓性外痔、内痔嵌顿水肿。取穴：长强穴、腰俞穴、患部。</w:t>
      </w:r>
    </w:p>
    <w:p>
      <w:pPr>
        <w:wordWrap w:val="on"/>
        <w:autoSpaceDE w:val="off"/>
        <w:autoSpaceDN w:val="off"/>
        <w:spacing w:before="0" w:after="0" w:line="460" w:lineRule="atLeast"/>
        <w:ind w:left="340" w:right="820" w:firstLine="680"/>
        <w:jc w:val="both"/>
        <w:textAlignment w:val="auto"/>
        <w:rPr>
          <w:sz w:val="28"/>
        </w:rPr>
      </w:pPr>
      <w:r>
        <w:rPr>
          <w:rFonts w:ascii="宋体" w:hAnsi="宋体" w:cs="宋体" w:eastAsia="宋体"/>
          <w:sz w:val="28"/>
          <w:color w:val="000000"/>
          <w:b w:val="off"/>
          <w:i w:val="off"/>
        </w:rPr>
        <w:t>(5)封闭疗法：具有消炎、镇痛、缓解肛门括约肌痉挛的作用。</w:t>
      </w:r>
      <w:r>
        <w:rPr>
          <w:rFonts w:ascii="宋体" w:hAnsi="宋体" w:cs="宋体" w:eastAsia="宋体"/>
          <w:sz w:val="28"/>
          <w:color w:val="000000"/>
          <w:b w:val="off"/>
          <w:i w:val="off"/>
        </w:rPr>
        <w:t>适应于内痔嵌顿、炎性外痔、血栓性外痔。操作：用0.5%盐酸普</w:t>
      </w:r>
      <w:r>
        <w:rPr>
          <w:rFonts w:ascii="宋体" w:hAnsi="宋体" w:cs="宋体" w:eastAsia="宋体"/>
          <w:sz w:val="28"/>
          <w:color w:val="000000"/>
          <w:b w:val="off"/>
          <w:i w:val="off"/>
        </w:rPr>
        <w:t>鲁卡因溶液20ml，取长强穴，将药液分散均匀地注入肛门、直肠后</w:t>
      </w:r>
      <w:r>
        <w:rPr>
          <w:rFonts w:ascii="宋体" w:hAnsi="宋体" w:cs="宋体" w:eastAsia="宋体"/>
          <w:sz w:val="28"/>
          <w:color w:val="000000"/>
          <w:b w:val="off"/>
          <w:i w:val="off"/>
        </w:rPr>
        <w:t>间隙中，注意不得穿破直肠壁，以防感染。</w:t>
      </w:r>
      <w:r>
        <w:br w:type="page"/>
      </w:r>
    </w:p>
    <w:p>
      <w:pPr>
        <w:wordWrap w:val="on"/>
        <w:autoSpaceDE w:val="off"/>
        <w:autoSpaceDN w:val="off"/>
        <w:spacing w:before="560" w:after="0" w:line="360" w:lineRule="atLeast"/>
        <w:ind w:left="520" w:right="0"/>
        <w:jc w:val="both"/>
        <w:textAlignment w:val="auto"/>
        <w:rPr>
          <w:sz w:val="27"/>
        </w:rPr>
      </w:pPr>
      <w:r>
        <w:rPr>
          <w:rFonts w:ascii="宋体" w:hAnsi="宋体" w:cs="宋体" w:eastAsia="宋体"/>
          <w:sz w:val="27"/>
          <w:color w:val="000000"/>
          <w:u w:val="single"/>
          <w:b w:val="off"/>
          <w:i w:val="off"/>
        </w:rPr>
        <w:t xml:space="preserve">                             下篇 各种老年疾病的针灸治疗 237</w:t>
      </w:r>
    </w:p>
    <w:p>
      <w:pPr>
        <w:wordWrap w:val="on"/>
        <w:autoSpaceDE w:val="off"/>
        <w:autoSpaceDN w:val="off"/>
        <w:spacing w:before="360" w:after="0" w:line="467" w:lineRule="atLeast"/>
        <w:ind w:left="480" w:right="680" w:firstLine="700"/>
        <w:jc w:val="both"/>
        <w:textAlignment w:val="auto"/>
        <w:rPr>
          <w:sz w:val="27"/>
        </w:rPr>
      </w:pPr>
      <w:r>
        <w:rPr>
          <w:rFonts w:ascii="宋体" w:hAnsi="宋体" w:cs="宋体" w:eastAsia="宋体"/>
          <w:sz w:val="27"/>
          <w:color w:val="000000"/>
          <w:b w:val="off"/>
          <w:i w:val="off"/>
        </w:rPr>
        <w:t>(6)穴位割治法：在上唇系带中部之颗粒状突起处，或系带颜</w:t>
      </w:r>
      <w:r>
        <w:rPr>
          <w:rFonts w:ascii="宋体" w:hAnsi="宋体" w:cs="宋体" w:eastAsia="宋体"/>
          <w:sz w:val="27"/>
          <w:color w:val="000000"/>
          <w:b w:val="off"/>
          <w:i w:val="off"/>
        </w:rPr>
        <w:t>色变红处，局部消毒后，用手术刀迅速作0.3~0.5cm的半月形切</w:t>
      </w:r>
      <w:r>
        <w:rPr>
          <w:rFonts w:ascii="宋体" w:hAnsi="宋体" w:cs="宋体" w:eastAsia="宋体"/>
          <w:sz w:val="27"/>
          <w:color w:val="000000"/>
          <w:b w:val="off"/>
          <w:i w:val="off"/>
        </w:rPr>
        <w:t>除，随即以消毒棉球压迫止血。</w:t>
      </w:r>
    </w:p>
    <w:p>
      <w:pPr>
        <w:wordWrap w:val="on"/>
        <w:autoSpaceDE w:val="off"/>
        <w:autoSpaceDN w:val="off"/>
        <w:spacing w:before="0" w:after="0" w:line="460" w:lineRule="atLeast"/>
        <w:ind w:left="500" w:right="660" w:firstLine="680"/>
        <w:jc w:val="both"/>
        <w:textAlignment w:val="auto"/>
        <w:rPr>
          <w:sz w:val="27"/>
        </w:rPr>
      </w:pPr>
      <w:r>
        <w:rPr>
          <w:rFonts w:ascii="宋体" w:hAnsi="宋体" w:cs="宋体" w:eastAsia="宋体"/>
          <w:sz w:val="27"/>
          <w:color w:val="000000"/>
          <w:b w:val="off"/>
          <w:i w:val="off"/>
        </w:rPr>
        <w:t>(7)龈交穴两侧封闭法：在上唇系带根部两侧，消毒后，用4</w:t>
      </w:r>
      <w:r>
        <w:rPr>
          <w:rFonts w:ascii="宋体" w:hAnsi="宋体" w:cs="宋体" w:eastAsia="宋体"/>
          <w:sz w:val="27"/>
          <w:color w:val="000000"/>
          <w:b w:val="off"/>
          <w:i w:val="off"/>
        </w:rPr>
        <w:t>号针头，每侧注入0.5%的普鲁卡因溶液0.5ml，每日1次，5次为</w:t>
      </w:r>
      <w:r>
        <w:rPr>
          <w:rFonts w:ascii="宋体" w:hAnsi="宋体" w:cs="宋体" w:eastAsia="宋体"/>
          <w:sz w:val="27"/>
          <w:color w:val="000000"/>
          <w:b w:val="off"/>
          <w:i w:val="off"/>
        </w:rPr>
        <w:t>一疗程。</w:t>
      </w:r>
    </w:p>
    <w:p>
      <w:pPr>
        <w:wordWrap w:val="on"/>
        <w:autoSpaceDE w:val="off"/>
        <w:autoSpaceDN w:val="off"/>
        <w:spacing w:before="100" w:after="0" w:line="360" w:lineRule="atLeast"/>
        <w:ind w:left="1180" w:right="0"/>
        <w:jc w:val="both"/>
        <w:textAlignment w:val="auto"/>
        <w:rPr>
          <w:sz w:val="27"/>
        </w:rPr>
      </w:pPr>
      <w:r>
        <w:rPr>
          <w:rFonts w:ascii="宋体" w:hAnsi="宋体" w:cs="宋体" w:eastAsia="宋体"/>
          <w:sz w:val="27"/>
          <w:color w:val="000000"/>
          <w:b w:val="off"/>
          <w:i w:val="off"/>
        </w:rPr>
        <w:t>(8)古代方选</w:t>
      </w:r>
    </w:p>
    <w:p>
      <w:pPr>
        <w:wordWrap w:val="on"/>
        <w:autoSpaceDE w:val="off"/>
        <w:autoSpaceDN w:val="off"/>
        <w:spacing w:before="40" w:after="0" w:line="440" w:lineRule="atLeast"/>
        <w:ind w:left="540" w:right="640" w:firstLine="640"/>
        <w:jc w:val="both"/>
        <w:textAlignment w:val="auto"/>
        <w:rPr>
          <w:sz w:val="27"/>
        </w:rPr>
      </w:pPr>
      <w:r>
        <w:rPr>
          <w:rFonts w:ascii="宋体" w:hAnsi="宋体" w:cs="宋体" w:eastAsia="宋体"/>
          <w:sz w:val="27"/>
          <w:color w:val="000000"/>
          <w:b w:val="off"/>
          <w:i w:val="off"/>
        </w:rPr>
        <w:t>① 飞扬主痔纂伤痛、商丘、复溜主痔泄后重，劳宫主热痔，会阴</w:t>
      </w:r>
      <w:r>
        <w:rPr>
          <w:rFonts w:ascii="宋体" w:hAnsi="宋体" w:cs="宋体" w:eastAsia="宋体"/>
          <w:sz w:val="27"/>
          <w:color w:val="000000"/>
          <w:b w:val="off"/>
          <w:i w:val="off"/>
        </w:rPr>
        <w:t>主痔，承筋、承扶、委中、阴谷主痔痛。 (《下金方》)</w:t>
      </w:r>
    </w:p>
    <w:p>
      <w:pPr>
        <w:wordWrap w:val="on"/>
        <w:autoSpaceDE w:val="off"/>
        <w:autoSpaceDN w:val="off"/>
        <w:spacing w:before="40" w:after="0" w:line="440" w:lineRule="atLeast"/>
        <w:ind w:left="540" w:right="620" w:firstLine="640"/>
        <w:jc w:val="both"/>
        <w:textAlignment w:val="auto"/>
        <w:rPr>
          <w:sz w:val="27"/>
        </w:rPr>
      </w:pPr>
      <w:r>
        <w:rPr>
          <w:rFonts w:ascii="宋体" w:hAnsi="宋体" w:cs="宋体" w:eastAsia="宋体"/>
          <w:sz w:val="27"/>
          <w:color w:val="000000"/>
          <w:b w:val="off"/>
          <w:i w:val="off"/>
        </w:rPr>
        <w:t>②灸痔法，痔若未深，尾闾骨下近谷道灸一穴，七壮，大称其</w:t>
      </w:r>
      <w:r>
        <w:rPr>
          <w:rFonts w:ascii="宋体" w:hAnsi="宋体" w:cs="宋体" w:eastAsia="宋体"/>
          <w:sz w:val="27"/>
          <w:color w:val="000000"/>
          <w:b w:val="off"/>
          <w:i w:val="off"/>
        </w:rPr>
        <w:t>验。 (《针灸资生经》)</w:t>
      </w:r>
    </w:p>
    <w:p>
      <w:pPr>
        <w:wordWrap w:val="on"/>
        <w:autoSpaceDE w:val="off"/>
        <w:autoSpaceDN w:val="off"/>
        <w:spacing w:before="80" w:after="0" w:line="440" w:lineRule="atLeast"/>
        <w:ind w:left="560" w:right="620" w:firstLine="620"/>
        <w:jc w:val="both"/>
        <w:textAlignment w:val="auto"/>
        <w:rPr>
          <w:sz w:val="27"/>
        </w:rPr>
      </w:pPr>
      <w:r>
        <w:rPr>
          <w:rFonts w:ascii="宋体" w:hAnsi="宋体" w:cs="宋体" w:eastAsia="宋体"/>
          <w:sz w:val="27"/>
          <w:color w:val="000000"/>
          <w:b w:val="off"/>
          <w:i w:val="off"/>
        </w:rPr>
        <w:t>③若是痔疾骨疽蚀，承山商丘收神功，久痔宜治二白间，须兼</w:t>
      </w:r>
      <w:r>
        <w:rPr>
          <w:rFonts w:ascii="宋体" w:hAnsi="宋体" w:cs="宋体" w:eastAsia="宋体"/>
          <w:sz w:val="27"/>
          <w:color w:val="000000"/>
          <w:b w:val="off"/>
          <w:i w:val="off"/>
        </w:rPr>
        <w:t>长强与承山。 (《杂病歌》)</w:t>
      </w:r>
    </w:p>
    <w:p>
      <w:pPr>
        <w:wordWrap w:val="on"/>
        <w:autoSpaceDE w:val="off"/>
        <w:autoSpaceDN w:val="off"/>
        <w:spacing w:before="40" w:after="0" w:line="440" w:lineRule="atLeast"/>
        <w:ind w:left="520" w:right="620" w:firstLine="660"/>
        <w:jc w:val="both"/>
        <w:textAlignment w:val="auto"/>
        <w:rPr>
          <w:sz w:val="27"/>
        </w:rPr>
      </w:pPr>
      <w:r>
        <w:rPr>
          <w:rFonts w:ascii="宋体" w:hAnsi="宋体" w:cs="宋体" w:eastAsia="宋体"/>
          <w:sz w:val="27"/>
          <w:color w:val="000000"/>
          <w:b w:val="off"/>
          <w:i w:val="off"/>
        </w:rPr>
        <w:t>④ 用生姜切片放痔痛处，用艾炷于姜上灸三壮，黄水即出，自</w:t>
      </w:r>
      <w:r>
        <w:rPr>
          <w:rFonts w:ascii="宋体" w:hAnsi="宋体" w:cs="宋体" w:eastAsia="宋体"/>
          <w:sz w:val="27"/>
          <w:color w:val="000000"/>
          <w:b w:val="off"/>
          <w:i w:val="off"/>
        </w:rPr>
        <w:t>消散矣。若有两三个者，过三、五日照依前法逐一灸之。 (《类经</w:t>
      </w:r>
      <w:r>
        <w:rPr>
          <w:rFonts w:ascii="宋体" w:hAnsi="宋体" w:cs="宋体" w:eastAsia="宋体"/>
          <w:sz w:val="27"/>
          <w:color w:val="000000"/>
          <w:b w:val="off"/>
          <w:i w:val="off"/>
        </w:rPr>
        <w:t>图翼》)</w:t>
      </w:r>
    </w:p>
    <w:p>
      <w:pPr>
        <w:wordWrap w:val="on"/>
        <w:autoSpaceDE w:val="off"/>
        <w:autoSpaceDN w:val="off"/>
        <w:spacing w:before="140" w:after="0" w:line="360" w:lineRule="atLeast"/>
        <w:ind w:left="1180" w:right="0"/>
        <w:jc w:val="both"/>
        <w:textAlignment w:val="auto"/>
        <w:rPr>
          <w:sz w:val="27"/>
        </w:rPr>
      </w:pPr>
      <w:r>
        <w:rPr>
          <w:rFonts w:ascii="宋体" w:hAnsi="宋体" w:cs="宋体" w:eastAsia="宋体"/>
          <w:sz w:val="27"/>
          <w:color w:val="000000"/>
          <w:b w:val="off"/>
          <w:i w:val="off"/>
        </w:rPr>
        <w:t>⑤ 长强、承山，灸痔最妙。(《玉龙赋》)</w:t>
      </w:r>
    </w:p>
    <w:p>
      <w:pPr>
        <w:wordWrap w:val="on"/>
        <w:autoSpaceDE w:val="off"/>
        <w:autoSpaceDN w:val="off"/>
        <w:spacing w:before="20" w:after="0" w:line="460" w:lineRule="atLeast"/>
        <w:ind w:left="500" w:right="640" w:firstLine="680"/>
        <w:jc w:val="both"/>
        <w:textAlignment w:val="auto"/>
        <w:rPr>
          <w:sz w:val="27"/>
        </w:rPr>
      </w:pPr>
      <w:r>
        <w:rPr>
          <w:rFonts w:ascii="宋体" w:hAnsi="宋体" w:cs="宋体" w:eastAsia="宋体"/>
          <w:sz w:val="27"/>
          <w:color w:val="000000"/>
          <w:b w:val="off"/>
          <w:i w:val="off"/>
        </w:rPr>
        <w:t>⑥脱肛久痔，二白、百会、精宫、长强。 五痔：委中、承山、飞</w:t>
      </w:r>
      <w:r>
        <w:rPr>
          <w:rFonts w:ascii="宋体" w:hAnsi="宋体" w:cs="宋体" w:eastAsia="宋体"/>
          <w:sz w:val="27"/>
          <w:color w:val="000000"/>
          <w:b w:val="off"/>
          <w:i w:val="off"/>
        </w:rPr>
        <w:t>扬、阳辅、复溜、太冲、侠溪、气海、长强。 (《针灸大成》)</w:t>
      </w:r>
    </w:p>
    <w:p>
      <w:pPr>
        <w:wordWrap w:val="on"/>
        <w:autoSpaceDE w:val="off"/>
        <w:autoSpaceDN w:val="off"/>
        <w:spacing w:before="80" w:after="0" w:line="380" w:lineRule="atLeast"/>
        <w:ind w:left="520" w:right="0"/>
        <w:jc w:val="both"/>
        <w:textAlignment w:val="auto"/>
        <w:rPr>
          <w:sz w:val="27"/>
        </w:rPr>
      </w:pPr>
      <w:r>
        <w:rPr>
          <w:rFonts w:ascii="宋体" w:hAnsi="宋体" w:cs="宋体" w:eastAsia="宋体"/>
          <w:sz w:val="27"/>
          <w:color w:val="000000"/>
          <w:b w:val="off"/>
          <w:i w:val="off"/>
        </w:rPr>
        <w:t>【注意事项】</w:t>
      </w:r>
    </w:p>
    <w:p>
      <w:pPr>
        <w:wordWrap w:val="on"/>
        <w:autoSpaceDE w:val="off"/>
        <w:autoSpaceDN w:val="off"/>
        <w:spacing w:before="80" w:after="0" w:line="440" w:lineRule="atLeast"/>
        <w:ind w:left="480" w:right="660" w:firstLine="700"/>
        <w:jc w:val="both"/>
        <w:textAlignment w:val="auto"/>
        <w:rPr>
          <w:sz w:val="27"/>
        </w:rPr>
      </w:pPr>
      <w:r>
        <w:rPr>
          <w:rFonts w:ascii="宋体" w:hAnsi="宋体" w:cs="宋体" w:eastAsia="宋体"/>
          <w:sz w:val="27"/>
          <w:color w:val="000000"/>
          <w:b w:val="off"/>
          <w:i w:val="off"/>
        </w:rPr>
        <w:t>(1)防止便秘，保持大便通畅。饮食应多吃蔬菜、水果等含纤</w:t>
      </w:r>
      <w:r>
        <w:rPr>
          <w:rFonts w:ascii="宋体" w:hAnsi="宋体" w:cs="宋体" w:eastAsia="宋体"/>
          <w:sz w:val="27"/>
          <w:color w:val="000000"/>
          <w:b w:val="off"/>
          <w:i w:val="off"/>
        </w:rPr>
        <w:t>维素丰富的食物，以增加肠蠕动。</w:t>
      </w:r>
    </w:p>
    <w:p>
      <w:pPr>
        <w:wordWrap w:val="on"/>
        <w:autoSpaceDE w:val="off"/>
        <w:autoSpaceDN w:val="off"/>
        <w:spacing w:before="40" w:after="0" w:line="440" w:lineRule="atLeast"/>
        <w:ind w:left="500" w:right="660" w:firstLine="680"/>
        <w:jc w:val="both"/>
        <w:textAlignment w:val="auto"/>
        <w:rPr>
          <w:sz w:val="27"/>
        </w:rPr>
      </w:pPr>
      <w:r>
        <w:rPr>
          <w:rFonts w:ascii="宋体" w:hAnsi="宋体" w:cs="宋体" w:eastAsia="宋体"/>
          <w:sz w:val="27"/>
          <w:color w:val="000000"/>
          <w:b w:val="off"/>
          <w:i w:val="off"/>
        </w:rPr>
        <w:t>(2)避免久坐、久站，及时治疗心、肺、肝等脏器和全身性的</w:t>
      </w:r>
      <w:r>
        <w:rPr>
          <w:rFonts w:ascii="宋体" w:hAnsi="宋体" w:cs="宋体" w:eastAsia="宋体"/>
          <w:sz w:val="27"/>
          <w:color w:val="000000"/>
          <w:b w:val="off"/>
          <w:i w:val="off"/>
        </w:rPr>
        <w:t>疾病。</w:t>
      </w:r>
    </w:p>
    <w:p>
      <w:pPr>
        <w:wordWrap w:val="on"/>
        <w:autoSpaceDE w:val="off"/>
        <w:autoSpaceDN w:val="off"/>
        <w:spacing w:before="60" w:after="0" w:line="447" w:lineRule="atLeast"/>
        <w:ind w:left="500" w:right="660" w:firstLine="680"/>
        <w:jc w:val="both"/>
        <w:textAlignment w:val="auto"/>
        <w:rPr>
          <w:sz w:val="27"/>
        </w:rPr>
      </w:pPr>
      <w:r>
        <w:rPr>
          <w:rFonts w:ascii="宋体" w:hAnsi="宋体" w:cs="宋体" w:eastAsia="宋体"/>
          <w:sz w:val="27"/>
          <w:color w:val="000000"/>
          <w:b w:val="off"/>
          <w:i w:val="off"/>
        </w:rPr>
        <w:t>(3)及时治疗肠道炎症和肛门周围炎症。不使患者长期腹泻、</w:t>
      </w:r>
      <w:r>
        <w:rPr>
          <w:rFonts w:ascii="宋体" w:hAnsi="宋体" w:cs="宋体" w:eastAsia="宋体"/>
          <w:sz w:val="27"/>
          <w:color w:val="000000"/>
          <w:b w:val="off"/>
          <w:i w:val="off"/>
        </w:rPr>
        <w:t>痢疾，避免其分泌物直接刺激肛门皮肤。勿大量饮酒、吃辛辣等刺</w:t>
      </w:r>
      <w:r>
        <w:rPr>
          <w:rFonts w:ascii="宋体" w:hAnsi="宋体" w:cs="宋体" w:eastAsia="宋体"/>
          <w:sz w:val="27"/>
          <w:color w:val="000000"/>
          <w:b w:val="off"/>
          <w:i w:val="off"/>
        </w:rPr>
        <w:t>激性的食物。</w:t>
      </w:r>
    </w:p>
    <w:p>
      <w:pPr>
        <w:wordWrap w:val="on"/>
        <w:autoSpaceDE w:val="off"/>
        <w:autoSpaceDN w:val="off"/>
        <w:spacing w:before="120" w:after="0" w:line="400" w:lineRule="atLeast"/>
        <w:ind w:left="500" w:right="660" w:firstLine="680"/>
        <w:jc w:val="both"/>
        <w:textAlignment w:val="auto"/>
        <w:rPr>
          <w:sz w:val="27"/>
        </w:rPr>
      </w:pPr>
      <w:r>
        <w:rPr>
          <w:rFonts w:ascii="宋体" w:hAnsi="宋体" w:cs="宋体" w:eastAsia="宋体"/>
          <w:sz w:val="27"/>
          <w:color w:val="000000"/>
          <w:b w:val="off"/>
          <w:i w:val="off"/>
        </w:rPr>
        <w:t>(4)每日早晚做两次提肛运动，每回做30次，有益于痔疮的</w:t>
      </w:r>
      <w:r>
        <w:rPr>
          <w:rFonts w:ascii="宋体" w:hAnsi="宋体" w:cs="宋体" w:eastAsia="宋体"/>
          <w:sz w:val="27"/>
          <w:color w:val="000000"/>
          <w:b w:val="off"/>
          <w:i w:val="off"/>
        </w:rPr>
        <w:t>防治。</w:t>
      </w:r>
    </w:p>
    <w:p>
      <w:pPr>
        <w:wordWrap w:val="on"/>
        <w:autoSpaceDE w:val="off"/>
        <w:autoSpaceDN w:val="off"/>
        <w:spacing w:before="100" w:after="0" w:line="380" w:lineRule="atLeast"/>
        <w:ind w:left="520" w:right="0"/>
        <w:jc w:val="both"/>
        <w:textAlignment w:val="auto"/>
        <w:rPr>
          <w:sz w:val="27"/>
        </w:rPr>
      </w:pPr>
      <w:r>
        <w:rPr>
          <w:rFonts w:ascii="宋体" w:hAnsi="宋体" w:cs="宋体" w:eastAsia="宋体"/>
          <w:sz w:val="27"/>
          <w:color w:val="000000"/>
          <w:b w:val="off"/>
          <w:i w:val="off"/>
        </w:rPr>
        <w:t>【讨论】</w:t>
      </w:r>
    </w:p>
    <w:p>
      <w:pPr>
        <w:wordWrap w:val="on"/>
        <w:autoSpaceDE w:val="off"/>
        <w:autoSpaceDN w:val="off"/>
        <w:spacing w:before="140" w:after="0" w:line="360" w:lineRule="atLeast"/>
        <w:ind w:left="1180" w:right="0"/>
        <w:jc w:val="both"/>
        <w:textAlignment w:val="auto"/>
        <w:rPr>
          <w:sz w:val="27"/>
        </w:rPr>
      </w:pPr>
      <w:r>
        <w:rPr>
          <w:rFonts w:ascii="宋体" w:hAnsi="宋体" w:cs="宋体" w:eastAsia="宋体"/>
          <w:sz w:val="27"/>
          <w:color w:val="000000"/>
          <w:b w:val="off"/>
          <w:i w:val="off"/>
        </w:rPr>
        <w:t>针灸治疗痔疮已有很长的历史，现代临床研究也取得了不少</w:t>
      </w:r>
      <w:r>
        <w:br w:type="page"/>
      </w:r>
    </w:p>
    <w:p>
      <w:pPr>
        <w:wordWrap w:val="on"/>
        <w:autoSpaceDE w:val="off"/>
        <w:autoSpaceDN w:val="off"/>
        <w:spacing w:before="580" w:after="0" w:line="400" w:lineRule="atLeast"/>
        <w:ind w:left="500" w:right="0"/>
        <w:jc w:val="both"/>
        <w:textAlignment w:val="auto"/>
        <w:rPr>
          <w:sz w:val="28"/>
        </w:rPr>
      </w:pPr>
      <w:r>
        <w:rPr>
          <w:rFonts w:ascii="宋体" w:hAnsi="宋体" w:cs="宋体" w:eastAsia="宋体"/>
          <w:sz w:val="28"/>
          <w:color w:val="000000"/>
          <w:u w:val="single"/>
          <w:b w:val="off"/>
          <w:i w:val="off"/>
        </w:rPr>
        <w:t xml:space="preserve">238 常见老年病针灸治疗                                       </w:t>
      </w:r>
    </w:p>
    <w:p>
      <w:pPr>
        <w:wordWrap w:val="on"/>
        <w:autoSpaceDE w:val="off"/>
        <w:autoSpaceDN w:val="off"/>
        <w:spacing w:before="400" w:after="0" w:line="456" w:lineRule="atLeast"/>
        <w:ind w:left="500" w:right="660"/>
        <w:jc w:val="both"/>
        <w:textAlignment w:val="auto"/>
        <w:rPr>
          <w:sz w:val="28"/>
        </w:rPr>
      </w:pPr>
      <w:r>
        <w:rPr>
          <w:rFonts w:ascii="宋体" w:hAnsi="宋体" w:cs="宋体" w:eastAsia="宋体"/>
          <w:sz w:val="28"/>
          <w:color w:val="000000"/>
          <w:b w:val="off"/>
          <w:i w:val="off"/>
        </w:rPr>
        <w:t>进展。其主要的治疗作用是消除局部炎症，减轻肿胀，可以镇痛，</w:t>
      </w:r>
      <w:r>
        <w:rPr>
          <w:rFonts w:ascii="宋体" w:hAnsi="宋体" w:cs="宋体" w:eastAsia="宋体"/>
          <w:sz w:val="28"/>
          <w:color w:val="000000"/>
          <w:b w:val="off"/>
          <w:i w:val="off"/>
        </w:rPr>
        <w:t>减轻出血等。 也有部分报道能消除痔核。痔疮虽然是局部病症，</w:t>
      </w:r>
      <w:r>
        <w:rPr>
          <w:rFonts w:ascii="宋体" w:hAnsi="宋体" w:cs="宋体" w:eastAsia="宋体"/>
          <w:sz w:val="28"/>
          <w:color w:val="000000"/>
          <w:b w:val="off"/>
          <w:i w:val="off"/>
        </w:rPr>
        <w:t>但治疗时应考虑到全身“气”的调整，以达到消痔化瘀、活血止痛的</w:t>
      </w:r>
      <w:r>
        <w:rPr>
          <w:rFonts w:ascii="宋体" w:hAnsi="宋体" w:cs="宋体" w:eastAsia="宋体"/>
          <w:sz w:val="28"/>
          <w:color w:val="000000"/>
          <w:b w:val="off"/>
          <w:i w:val="off"/>
        </w:rPr>
        <w:t>目的。对于某些不宜手术的痔疮患者，针灸疗法诚然是保守治疗</w:t>
      </w:r>
      <w:r>
        <w:rPr>
          <w:rFonts w:ascii="宋体" w:hAnsi="宋体" w:cs="宋体" w:eastAsia="宋体"/>
          <w:sz w:val="28"/>
          <w:color w:val="000000"/>
          <w:b w:val="off"/>
          <w:i w:val="off"/>
        </w:rPr>
        <w:t>中的一种有效方法。</w:t>
      </w:r>
    </w:p>
    <w:p>
      <w:pPr>
        <w:wordWrap w:val="on"/>
        <w:autoSpaceDE w:val="off"/>
        <w:autoSpaceDN w:val="off"/>
        <w:spacing w:before="580" w:after="0" w:line="460" w:lineRule="atLeast"/>
        <w:ind w:left="500" w:right="0"/>
        <w:jc w:val="both"/>
        <w:textAlignment w:val="auto"/>
        <w:rPr>
          <w:sz w:val="28"/>
        </w:rPr>
      </w:pPr>
      <w:r>
        <w:rPr>
          <w:rFonts w:ascii="宋体" w:hAnsi="宋体" w:cs="宋体" w:eastAsia="宋体"/>
          <w:sz w:val="28"/>
          <w:color w:val="000000"/>
          <w:b w:val="off"/>
          <w:i w:val="off"/>
        </w:rPr>
        <w:t>四十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老年人常见肿瘤</w:t>
      </w:r>
    </w:p>
    <w:p>
      <w:pPr>
        <w:wordWrap w:val="on"/>
        <w:autoSpaceDE w:val="off"/>
        <w:autoSpaceDN w:val="off"/>
        <w:spacing w:before="420" w:after="0" w:line="380" w:lineRule="atLeast"/>
        <w:ind w:left="500" w:right="0"/>
        <w:jc w:val="both"/>
        <w:textAlignment w:val="auto"/>
        <w:rPr>
          <w:sz w:val="28"/>
        </w:rPr>
      </w:pPr>
      <w:r>
        <w:rPr>
          <w:rFonts w:ascii="宋体" w:hAnsi="宋体" w:cs="宋体" w:eastAsia="宋体"/>
          <w:sz w:val="28"/>
          <w:color w:val="000000"/>
          <w:b w:val="off"/>
          <w:i w:val="off"/>
        </w:rPr>
        <w:t>【概述】</w:t>
      </w:r>
    </w:p>
    <w:p>
      <w:pPr>
        <w:wordWrap w:val="on"/>
        <w:autoSpaceDE w:val="off"/>
        <w:autoSpaceDN w:val="off"/>
        <w:spacing w:before="80" w:after="0" w:line="458" w:lineRule="atLeast"/>
        <w:ind w:left="400" w:right="720" w:firstLine="680"/>
        <w:jc w:val="both"/>
        <w:textAlignment w:val="auto"/>
        <w:rPr>
          <w:sz w:val="28"/>
        </w:rPr>
      </w:pPr>
      <w:r>
        <w:rPr>
          <w:rFonts w:ascii="宋体" w:hAnsi="宋体" w:cs="宋体" w:eastAsia="宋体"/>
          <w:sz w:val="28"/>
          <w:color w:val="000000"/>
          <w:b w:val="off"/>
          <w:i w:val="off"/>
        </w:rPr>
        <w:t>肿瘤是由多种原因引起人体细胞反应性增加而形成的异常增</w:t>
      </w:r>
      <w:r>
        <w:rPr>
          <w:rFonts w:ascii="宋体" w:hAnsi="宋体" w:cs="宋体" w:eastAsia="宋体"/>
          <w:sz w:val="28"/>
          <w:color w:val="000000"/>
          <w:b w:val="off"/>
          <w:i w:val="off"/>
        </w:rPr>
        <w:t>生物，这种增生可以破坏正常的组织结构，使器官代谢及整个身体</w:t>
      </w:r>
      <w:r>
        <w:rPr>
          <w:rFonts w:ascii="宋体" w:hAnsi="宋体" w:cs="宋体" w:eastAsia="宋体"/>
          <w:sz w:val="28"/>
          <w:color w:val="000000"/>
          <w:b w:val="off"/>
          <w:i w:val="off"/>
        </w:rPr>
        <w:t>生长不协调，造成组织器官功能障碍，并能耗损人体大量的营养，</w:t>
      </w:r>
      <w:r>
        <w:rPr>
          <w:rFonts w:ascii="宋体" w:hAnsi="宋体" w:cs="宋体" w:eastAsia="宋体"/>
          <w:sz w:val="28"/>
          <w:color w:val="000000"/>
          <w:b w:val="off"/>
          <w:i w:val="off"/>
        </w:rPr>
        <w:t>同时产生某种有害物质损害机体危及生命。人到老年，“残阴残</w:t>
      </w:r>
      <w:r>
        <w:rPr>
          <w:rFonts w:ascii="宋体" w:hAnsi="宋体" w:cs="宋体" w:eastAsia="宋体"/>
          <w:sz w:val="28"/>
          <w:color w:val="000000"/>
          <w:b w:val="off"/>
          <w:i w:val="off"/>
        </w:rPr>
        <w:t>阳，虚若风烛，百病百坎”，其意指人的机体各系统所有的器官随岁</w:t>
      </w:r>
      <w:r>
        <w:rPr>
          <w:rFonts w:ascii="宋体" w:hAnsi="宋体" w:cs="宋体" w:eastAsia="宋体"/>
          <w:sz w:val="28"/>
          <w:color w:val="000000"/>
          <w:b w:val="off"/>
          <w:i w:val="off"/>
        </w:rPr>
        <w:t>月流逝、年龄增长而逐渐老化，因此老年人抗病能力弱、修复能力</w:t>
      </w:r>
      <w:r>
        <w:rPr>
          <w:rFonts w:ascii="宋体" w:hAnsi="宋体" w:cs="宋体" w:eastAsia="宋体"/>
          <w:sz w:val="28"/>
          <w:color w:val="000000"/>
          <w:b w:val="off"/>
          <w:i w:val="off"/>
        </w:rPr>
        <w:t>差、易患病，且多种病混杂，成为许多疾病特别是恶性肿瘤的高发</w:t>
      </w:r>
      <w:r>
        <w:rPr>
          <w:rFonts w:ascii="宋体" w:hAnsi="宋体" w:cs="宋体" w:eastAsia="宋体"/>
          <w:sz w:val="28"/>
          <w:color w:val="000000"/>
          <w:b w:val="off"/>
          <w:i w:val="off"/>
        </w:rPr>
        <w:t>人群，而且年龄越大相应肿瘤发病率越高，不同脏器肿瘤发生率大</w:t>
      </w:r>
      <w:r>
        <w:rPr>
          <w:rFonts w:ascii="宋体" w:hAnsi="宋体" w:cs="宋体" w:eastAsia="宋体"/>
          <w:sz w:val="28"/>
          <w:color w:val="000000"/>
          <w:b w:val="off"/>
          <w:i w:val="off"/>
        </w:rPr>
        <w:t>约为年轻人的5~40倍。</w:t>
      </w:r>
    </w:p>
    <w:p>
      <w:pPr>
        <w:wordWrap w:val="on"/>
        <w:autoSpaceDE w:val="off"/>
        <w:autoSpaceDN w:val="off"/>
        <w:spacing w:before="100" w:after="0" w:line="380" w:lineRule="atLeast"/>
        <w:ind w:left="1080" w:right="0"/>
        <w:jc w:val="both"/>
        <w:textAlignment w:val="auto"/>
        <w:rPr>
          <w:sz w:val="28"/>
        </w:rPr>
      </w:pPr>
      <w:r>
        <w:rPr>
          <w:rFonts w:ascii="宋体" w:hAnsi="宋体" w:cs="宋体" w:eastAsia="宋体"/>
          <w:sz w:val="28"/>
          <w:color w:val="000000"/>
          <w:b w:val="off"/>
          <w:i w:val="off"/>
        </w:rPr>
        <w:t>1.老年人癌症的特点</w:t>
      </w:r>
    </w:p>
    <w:p>
      <w:pPr>
        <w:wordWrap w:val="on"/>
        <w:autoSpaceDE w:val="off"/>
        <w:autoSpaceDN w:val="off"/>
        <w:spacing w:before="20" w:after="0" w:line="460" w:lineRule="atLeast"/>
        <w:ind w:left="400" w:right="760" w:firstLine="680"/>
        <w:jc w:val="both"/>
        <w:textAlignment w:val="auto"/>
        <w:rPr>
          <w:sz w:val="28"/>
        </w:rPr>
      </w:pPr>
      <w:r>
        <w:rPr>
          <w:rFonts w:ascii="宋体" w:hAnsi="宋体" w:cs="宋体" w:eastAsia="宋体"/>
          <w:sz w:val="28"/>
          <w:color w:val="000000"/>
          <w:b w:val="off"/>
          <w:i w:val="off"/>
        </w:rPr>
        <w:t>(1)老年癌症多伴有其他多种疾病，如心脑血管、慢性支气管</w:t>
      </w:r>
      <w:r>
        <w:rPr>
          <w:rFonts w:ascii="宋体" w:hAnsi="宋体" w:cs="宋体" w:eastAsia="宋体"/>
          <w:sz w:val="28"/>
          <w:color w:val="000000"/>
          <w:b w:val="off"/>
          <w:i w:val="off"/>
        </w:rPr>
        <w:t>炎、阻塞性肺气肿、内分泌紊乱性糖尿病、前列腺增生症等。</w:t>
      </w:r>
    </w:p>
    <w:p>
      <w:pPr>
        <w:wordWrap w:val="on"/>
        <w:autoSpaceDE w:val="off"/>
        <w:autoSpaceDN w:val="off"/>
        <w:spacing w:before="20" w:after="0" w:line="447" w:lineRule="atLeast"/>
        <w:ind w:left="380" w:right="760" w:firstLine="700"/>
        <w:jc w:val="both"/>
        <w:textAlignment w:val="auto"/>
        <w:rPr>
          <w:sz w:val="28"/>
        </w:rPr>
      </w:pPr>
      <w:r>
        <w:rPr>
          <w:rFonts w:ascii="宋体" w:hAnsi="宋体" w:cs="宋体" w:eastAsia="宋体"/>
          <w:sz w:val="28"/>
          <w:color w:val="000000"/>
          <w:b w:val="off"/>
          <w:i w:val="off"/>
        </w:rPr>
        <w:t>(2)老年癌症易患恶液质，老年人饮食量少，能量不足，基础代</w:t>
      </w:r>
      <w:r>
        <w:rPr>
          <w:rFonts w:ascii="宋体" w:hAnsi="宋体" w:cs="宋体" w:eastAsia="宋体"/>
          <w:sz w:val="28"/>
          <w:color w:val="000000"/>
          <w:b w:val="off"/>
          <w:i w:val="off"/>
        </w:rPr>
        <w:t>谢率低，抗病能力低下.肿瘤组织代谢旺盛.机体消耗增加，导致营</w:t>
      </w:r>
      <w:r>
        <w:rPr>
          <w:rFonts w:ascii="宋体" w:hAnsi="宋体" w:cs="宋体" w:eastAsia="宋体"/>
          <w:sz w:val="28"/>
          <w:color w:val="000000"/>
          <w:b w:val="off"/>
          <w:i w:val="off"/>
        </w:rPr>
        <w:t>养不良、负氮平衡，产生电解质紊乱，酸中毒。</w:t>
      </w:r>
    </w:p>
    <w:p>
      <w:pPr>
        <w:wordWrap w:val="on"/>
        <w:autoSpaceDE w:val="off"/>
        <w:autoSpaceDN w:val="off"/>
        <w:spacing w:before="60" w:after="0" w:line="460" w:lineRule="atLeast"/>
        <w:ind w:left="360" w:right="760" w:firstLine="720"/>
        <w:jc w:val="both"/>
        <w:textAlignment w:val="auto"/>
        <w:rPr>
          <w:sz w:val="28"/>
        </w:rPr>
      </w:pPr>
      <w:r>
        <w:rPr>
          <w:rFonts w:ascii="宋体" w:hAnsi="宋体" w:cs="宋体" w:eastAsia="宋体"/>
          <w:sz w:val="28"/>
          <w:color w:val="000000"/>
          <w:b w:val="off"/>
          <w:i w:val="off"/>
        </w:rPr>
        <w:t>(3)老年癌症发展慢、生长期长。此由老年人生物活性差、细</w:t>
      </w:r>
      <w:r>
        <w:rPr>
          <w:rFonts w:ascii="宋体" w:hAnsi="宋体" w:cs="宋体" w:eastAsia="宋体"/>
          <w:sz w:val="28"/>
          <w:color w:val="000000"/>
          <w:b w:val="off"/>
          <w:i w:val="off"/>
        </w:rPr>
        <w:t>胞生长功能减退、代谢功能低下所致。</w:t>
      </w:r>
    </w:p>
    <w:p>
      <w:pPr>
        <w:wordWrap w:val="on"/>
        <w:autoSpaceDE w:val="off"/>
        <w:autoSpaceDN w:val="off"/>
        <w:spacing w:before="20" w:after="0" w:line="467" w:lineRule="atLeast"/>
        <w:ind w:left="360" w:right="740" w:firstLine="720"/>
        <w:jc w:val="both"/>
        <w:textAlignment w:val="auto"/>
        <w:rPr>
          <w:sz w:val="28"/>
        </w:rPr>
      </w:pPr>
      <w:r>
        <w:rPr>
          <w:rFonts w:ascii="宋体" w:hAnsi="宋体" w:cs="宋体" w:eastAsia="宋体"/>
          <w:sz w:val="28"/>
          <w:color w:val="000000"/>
          <w:b w:val="off"/>
          <w:i w:val="off"/>
        </w:rPr>
        <w:t>(4)老年癌症易误诊，由于其他疾病的掩盖使其临床表现不典</w:t>
      </w:r>
      <w:r>
        <w:rPr>
          <w:rFonts w:ascii="宋体" w:hAnsi="宋体" w:cs="宋体" w:eastAsia="宋体"/>
          <w:sz w:val="28"/>
          <w:color w:val="000000"/>
          <w:b w:val="off"/>
          <w:i w:val="off"/>
        </w:rPr>
        <w:t>型，或因全身情况差，反应迟钝，疼痛阈值高，患肿瘤后症状不典型，</w:t>
      </w:r>
      <w:r>
        <w:rPr>
          <w:rFonts w:ascii="宋体" w:hAnsi="宋体" w:cs="宋体" w:eastAsia="宋体"/>
          <w:sz w:val="28"/>
          <w:color w:val="000000"/>
          <w:b w:val="off"/>
          <w:i w:val="off"/>
        </w:rPr>
        <w:t>体征易受忽视而耽误诊断，待病到中晚期有并发症时才来就诊。</w:t>
      </w:r>
    </w:p>
    <w:p>
      <w:pPr>
        <w:wordWrap w:val="on"/>
        <w:autoSpaceDE w:val="off"/>
        <w:autoSpaceDN w:val="off"/>
        <w:spacing w:before="100" w:after="0" w:line="380" w:lineRule="atLeast"/>
        <w:ind w:left="400" w:right="700" w:firstLine="680"/>
        <w:jc w:val="both"/>
        <w:textAlignment w:val="auto"/>
        <w:rPr>
          <w:sz w:val="28"/>
        </w:rPr>
      </w:pPr>
      <w:r>
        <w:rPr>
          <w:rFonts w:ascii="宋体" w:hAnsi="宋体" w:cs="宋体" w:eastAsia="宋体"/>
          <w:sz w:val="28"/>
          <w:color w:val="000000"/>
          <w:b w:val="off"/>
          <w:i w:val="off"/>
        </w:rPr>
        <w:t>(5)老年人常见的癌症为食管癌、肺癌、胃癌、肝癌、肠癌、乳</w:t>
      </w:r>
      <w:r>
        <w:rPr>
          <w:rFonts w:ascii="宋体" w:hAnsi="宋体" w:cs="宋体" w:eastAsia="宋体"/>
          <w:sz w:val="28"/>
          <w:color w:val="000000"/>
          <w:b w:val="off"/>
          <w:i w:val="off"/>
        </w:rPr>
        <w:t>腺癌。</w:t>
      </w:r>
      <w:r>
        <w:br w:type="page"/>
      </w:r>
    </w:p>
    <w:p>
      <w:pPr>
        <w:wordWrap w:val="on"/>
        <w:autoSpaceDE w:val="off"/>
        <w:autoSpaceDN w:val="off"/>
        <w:spacing w:before="520" w:after="0" w:line="380" w:lineRule="atLeast"/>
        <w:ind w:left="5080" w:right="0"/>
        <w:jc w:val="both"/>
        <w:textAlignment w:val="auto"/>
        <w:rPr>
          <w:sz w:val="28"/>
        </w:rPr>
      </w:pPr>
      <w:r>
        <w:rPr>
          <w:rFonts w:ascii="宋体" w:hAnsi="宋体" w:cs="宋体" w:eastAsia="宋体"/>
          <w:sz w:val="28"/>
          <w:color w:val="000000"/>
          <w:b w:val="off"/>
          <w:i w:val="off"/>
        </w:rPr>
        <w:t>下篇 各种老年疾病的针灸治疗 239</w:t>
      </w:r>
    </w:p>
    <w:p>
      <w:pPr>
        <w:wordWrap w:val="on"/>
        <w:autoSpaceDE w:val="off"/>
        <w:autoSpaceDN w:val="off"/>
        <w:spacing w:before="380" w:after="0" w:line="460" w:lineRule="atLeast"/>
        <w:ind w:left="440" w:right="720" w:firstLine="680"/>
        <w:jc w:val="both"/>
        <w:textAlignment w:val="auto"/>
        <w:rPr>
          <w:sz w:val="28"/>
        </w:rPr>
      </w:pPr>
      <w:r>
        <w:rPr>
          <w:rFonts w:ascii="宋体" w:hAnsi="宋体" w:cs="宋体" w:eastAsia="宋体"/>
          <w:sz w:val="28"/>
          <w:color w:val="000000"/>
          <w:b w:val="off"/>
          <w:i w:val="off"/>
        </w:rPr>
        <w:t>(6)老年人耐受力差，易中毒，用药宜慎重，一般扶正抗癌是最</w:t>
      </w:r>
      <w:r>
        <w:rPr>
          <w:rFonts w:ascii="宋体" w:hAnsi="宋体" w:cs="宋体" w:eastAsia="宋体"/>
          <w:sz w:val="28"/>
          <w:color w:val="000000"/>
          <w:b w:val="off"/>
          <w:i w:val="off"/>
        </w:rPr>
        <w:t>佳方案，治疗时应贯彻中西医结合的综合治疗原则。</w:t>
      </w:r>
    </w:p>
    <w:p>
      <w:pPr>
        <w:wordWrap w:val="on"/>
        <w:autoSpaceDE w:val="off"/>
        <w:autoSpaceDN w:val="off"/>
        <w:spacing w:before="60" w:after="0" w:line="400" w:lineRule="atLeast"/>
        <w:ind w:left="1120" w:right="0"/>
        <w:jc w:val="both"/>
        <w:textAlignment w:val="auto"/>
        <w:rPr>
          <w:sz w:val="28"/>
        </w:rPr>
      </w:pPr>
      <w:r>
        <w:rPr>
          <w:rFonts w:ascii="宋体" w:hAnsi="宋体" w:cs="宋体" w:eastAsia="宋体"/>
          <w:sz w:val="28"/>
          <w:color w:val="000000"/>
          <w:b w:val="off"/>
          <w:i w:val="off"/>
        </w:rPr>
        <w:t>2.中医对肿瘤的认识</w:t>
      </w:r>
    </w:p>
    <w:p>
      <w:pPr>
        <w:wordWrap w:val="on"/>
        <w:autoSpaceDE w:val="off"/>
        <w:autoSpaceDN w:val="off"/>
        <w:spacing w:before="0" w:after="0" w:line="462" w:lineRule="atLeast"/>
        <w:ind w:left="420" w:right="680" w:firstLine="700"/>
        <w:jc w:val="both"/>
        <w:textAlignment w:val="auto"/>
        <w:rPr>
          <w:sz w:val="28"/>
        </w:rPr>
      </w:pPr>
      <w:r>
        <w:rPr>
          <w:rFonts w:ascii="宋体" w:hAnsi="宋体" w:cs="宋体" w:eastAsia="宋体"/>
          <w:sz w:val="28"/>
          <w:color w:val="000000"/>
          <w:b w:val="off"/>
          <w:i w:val="off"/>
        </w:rPr>
        <w:t>中医的“癥瘕”、“积聚”、“痃癖”、“石癥”、“噎膈”、“崩漏”、“赘</w:t>
      </w:r>
      <w:r>
        <w:rPr>
          <w:rFonts w:ascii="宋体" w:hAnsi="宋体" w:cs="宋体" w:eastAsia="宋体"/>
          <w:sz w:val="28"/>
          <w:color w:val="000000"/>
          <w:b w:val="off"/>
          <w:i w:val="off"/>
        </w:rPr>
        <w:t>瘤”、“乳岩”、“瘿瘤”等疾病和肿瘤有相似之处。《灵枢》记载“今夫</w:t>
      </w:r>
      <w:r>
        <w:rPr>
          <w:rFonts w:ascii="宋体" w:hAnsi="宋体" w:cs="宋体" w:eastAsia="宋体"/>
          <w:sz w:val="28"/>
          <w:color w:val="000000"/>
          <w:b w:val="off"/>
          <w:i w:val="off"/>
        </w:rPr>
        <w:t>五脏有疾也，譬犹刺也，犹污也，犹结也”，是针刺治疗肿瘤的最早</w:t>
      </w:r>
      <w:r>
        <w:rPr>
          <w:rFonts w:ascii="宋体" w:hAnsi="宋体" w:cs="宋体" w:eastAsia="宋体"/>
          <w:sz w:val="28"/>
          <w:color w:val="000000"/>
          <w:b w:val="off"/>
          <w:i w:val="off"/>
        </w:rPr>
        <w:t>依据。实践表明针刺治疗对网状内皮系统，机体防御功能，内分</w:t>
      </w:r>
      <w:r>
        <w:rPr>
          <w:rFonts w:ascii="宋体" w:hAnsi="宋体" w:cs="宋体" w:eastAsia="宋体"/>
          <w:sz w:val="28"/>
          <w:color w:val="000000"/>
          <w:b w:val="off"/>
          <w:i w:val="off"/>
        </w:rPr>
        <w:t>泌，神经免疫系统，血象变化，起到积极作用。 医学界一直有针灸</w:t>
      </w:r>
      <w:r>
        <w:rPr>
          <w:rFonts w:ascii="宋体" w:hAnsi="宋体" w:cs="宋体" w:eastAsia="宋体"/>
          <w:sz w:val="28"/>
          <w:color w:val="000000"/>
          <w:b w:val="off"/>
          <w:i w:val="off"/>
        </w:rPr>
        <w:t>是否有促进癌转移的副作用的争论，但通过多年的治癌实践并查</w:t>
      </w:r>
      <w:r>
        <w:rPr>
          <w:rFonts w:ascii="宋体" w:hAnsi="宋体" w:cs="宋体" w:eastAsia="宋体"/>
          <w:sz w:val="28"/>
          <w:color w:val="000000"/>
          <w:b w:val="off"/>
          <w:i w:val="off"/>
        </w:rPr>
        <w:t>阅了大量资料，我们认为，只要辨证、选穴和施治得当，无须多虑。</w:t>
      </w:r>
      <w:r>
        <w:rPr>
          <w:rFonts w:ascii="宋体" w:hAnsi="宋体" w:cs="宋体" w:eastAsia="宋体"/>
          <w:sz w:val="28"/>
          <w:color w:val="000000"/>
          <w:b w:val="off"/>
          <w:i w:val="off"/>
        </w:rPr>
        <w:t>下面就常见老年人肿瘤的针灸治疗简述如下，希能起到抛砖引玉</w:t>
      </w:r>
      <w:r>
        <w:rPr>
          <w:rFonts w:ascii="宋体" w:hAnsi="宋体" w:cs="宋体" w:eastAsia="宋体"/>
          <w:sz w:val="28"/>
          <w:color w:val="000000"/>
          <w:b w:val="off"/>
          <w:i w:val="off"/>
        </w:rPr>
        <w:t>的作用。</w:t>
      </w:r>
    </w:p>
    <w:p>
      <w:pPr>
        <w:wordWrap w:val="on"/>
        <w:autoSpaceDE w:val="off"/>
        <w:autoSpaceDN w:val="off"/>
        <w:spacing w:before="80" w:after="0" w:line="380" w:lineRule="atLeast"/>
        <w:ind w:left="500" w:right="0"/>
        <w:jc w:val="both"/>
        <w:textAlignment w:val="auto"/>
        <w:rPr>
          <w:sz w:val="28"/>
        </w:rPr>
      </w:pPr>
      <w:r>
        <w:rPr>
          <w:rFonts w:ascii="宋体" w:hAnsi="宋体" w:cs="宋体" w:eastAsia="宋体"/>
          <w:sz w:val="28"/>
          <w:color w:val="000000"/>
          <w:b w:val="off"/>
          <w:i w:val="off"/>
        </w:rPr>
        <w:t>【针灸治疗】</w:t>
      </w:r>
    </w:p>
    <w:p>
      <w:pPr>
        <w:wordWrap w:val="on"/>
        <w:autoSpaceDE w:val="off"/>
        <w:autoSpaceDN w:val="off"/>
        <w:spacing w:before="400" w:after="0" w:line="380" w:lineRule="atLeast"/>
        <w:ind w:left="1120" w:right="0"/>
        <w:jc w:val="both"/>
        <w:textAlignment w:val="auto"/>
        <w:rPr>
          <w:sz w:val="28"/>
        </w:rPr>
      </w:pPr>
      <w:r>
        <w:rPr>
          <w:rFonts w:ascii="宋体" w:hAnsi="宋体" w:cs="宋体" w:eastAsia="宋体"/>
          <w:sz w:val="28"/>
          <w:color w:val="000000"/>
          <w:b w:val="off"/>
          <w:i w:val="off"/>
        </w:rPr>
        <w:t>(一)肺癌</w:t>
      </w:r>
    </w:p>
    <w:p>
      <w:pPr>
        <w:wordWrap w:val="on"/>
        <w:autoSpaceDE w:val="off"/>
        <w:autoSpaceDN w:val="off"/>
        <w:spacing w:before="200" w:after="0" w:line="463" w:lineRule="atLeast"/>
        <w:ind w:left="380" w:right="760" w:firstLine="740"/>
        <w:jc w:val="both"/>
        <w:textAlignment w:val="auto"/>
        <w:rPr>
          <w:sz w:val="28"/>
        </w:rPr>
      </w:pPr>
      <w:r>
        <w:rPr>
          <w:rFonts w:ascii="宋体" w:hAnsi="宋体" w:cs="宋体" w:eastAsia="宋体"/>
          <w:sz w:val="28"/>
          <w:color w:val="000000"/>
          <w:b w:val="off"/>
          <w:i w:val="off"/>
        </w:rPr>
        <w:t>老年人癌症中肺癌占首位，多伴有慢性支气管炎、肺心病、支</w:t>
      </w:r>
      <w:r>
        <w:rPr>
          <w:rFonts w:ascii="宋体" w:hAnsi="宋体" w:cs="宋体" w:eastAsia="宋体"/>
          <w:sz w:val="28"/>
          <w:color w:val="000000"/>
          <w:b w:val="off"/>
          <w:i w:val="off"/>
        </w:rPr>
        <w:t>气管扩张、肺结核等。老年人遇到以下情况要警惕肺癌可能；哮喘</w:t>
      </w:r>
      <w:r>
        <w:rPr>
          <w:rFonts w:ascii="宋体" w:hAnsi="宋体" w:cs="宋体" w:eastAsia="宋体"/>
          <w:sz w:val="28"/>
          <w:color w:val="000000"/>
          <w:b w:val="off"/>
          <w:i w:val="off"/>
        </w:rPr>
        <w:t>时因体位改变症状加重或减轻；痰中带血；哮喘经平喘治疗无效；</w:t>
      </w:r>
      <w:r>
        <w:rPr>
          <w:rFonts w:ascii="宋体" w:hAnsi="宋体" w:cs="宋体" w:eastAsia="宋体"/>
          <w:sz w:val="28"/>
          <w:color w:val="000000"/>
          <w:b w:val="off"/>
          <w:i w:val="off"/>
        </w:rPr>
        <w:t>阻塞性肺气肿呈刺激性咳嗽、抗炎无效；阵发性呼吸困难，有窒息</w:t>
      </w:r>
      <w:r>
        <w:rPr>
          <w:rFonts w:ascii="宋体" w:hAnsi="宋体" w:cs="宋体" w:eastAsia="宋体"/>
          <w:sz w:val="28"/>
          <w:color w:val="000000"/>
          <w:b w:val="off"/>
          <w:i w:val="off"/>
        </w:rPr>
        <w:t>感，声音嘶哑，胸闷；痰脱落细胞学检查，纤维支气管镜检并取活检</w:t>
      </w:r>
      <w:r>
        <w:rPr>
          <w:rFonts w:ascii="宋体" w:hAnsi="宋体" w:cs="宋体" w:eastAsia="宋体"/>
          <w:sz w:val="28"/>
          <w:color w:val="000000"/>
          <w:b w:val="off"/>
          <w:i w:val="off"/>
        </w:rPr>
        <w:t>均可明确诊断；老年人肺癌在病理上以鳞状细胞癌为多，约占</w:t>
      </w:r>
      <w:r>
        <w:rPr>
          <w:rFonts w:ascii="宋体" w:hAnsi="宋体" w:cs="宋体" w:eastAsia="宋体"/>
          <w:sz w:val="28"/>
          <w:color w:val="000000"/>
          <w:b w:val="off"/>
          <w:i w:val="off"/>
        </w:rPr>
        <w:t>52%，未分化癌少，常见骨转移。</w:t>
      </w:r>
    </w:p>
    <w:p>
      <w:pPr>
        <w:wordWrap w:val="on"/>
        <w:autoSpaceDE w:val="off"/>
        <w:autoSpaceDN w:val="off"/>
        <w:spacing w:before="60" w:after="0" w:line="400" w:lineRule="atLeast"/>
        <w:ind w:left="1120" w:right="0"/>
        <w:jc w:val="both"/>
        <w:textAlignment w:val="auto"/>
        <w:rPr>
          <w:sz w:val="28"/>
        </w:rPr>
      </w:pPr>
      <w:r>
        <w:rPr>
          <w:rFonts w:ascii="宋体" w:hAnsi="宋体" w:cs="宋体" w:eastAsia="宋体"/>
          <w:sz w:val="28"/>
          <w:color w:val="000000"/>
          <w:b w:val="off"/>
          <w:i w:val="off"/>
        </w:rPr>
        <w:t>1.肺经热盛</w:t>
      </w:r>
    </w:p>
    <w:p>
      <w:pPr>
        <w:wordWrap w:val="on"/>
        <w:autoSpaceDE w:val="off"/>
        <w:autoSpaceDN w:val="off"/>
        <w:spacing w:before="40" w:after="0" w:line="460" w:lineRule="atLeast"/>
        <w:ind w:left="440" w:right="700" w:firstLine="680"/>
        <w:jc w:val="both"/>
        <w:textAlignment w:val="auto"/>
        <w:rPr>
          <w:sz w:val="28"/>
        </w:rPr>
      </w:pPr>
      <w:r>
        <w:rPr>
          <w:rFonts w:ascii="宋体" w:hAnsi="宋体" w:cs="宋体" w:eastAsia="宋体"/>
          <w:sz w:val="28"/>
          <w:color w:val="000000"/>
          <w:b w:val="off"/>
          <w:i w:val="off"/>
        </w:rPr>
        <w:t>(1)临床表现：咳嗽、咯血或痰中带血，血色鲜红，胸痛胸闷，</w:t>
      </w:r>
      <w:r>
        <w:rPr>
          <w:rFonts w:ascii="宋体" w:hAnsi="宋体" w:cs="宋体" w:eastAsia="宋体"/>
          <w:sz w:val="28"/>
          <w:color w:val="000000"/>
          <w:b w:val="off"/>
          <w:i w:val="off"/>
        </w:rPr>
        <w:t>发热，气急，心烦，口干舌燥，声音嘶哑，可伴有血性胸水，霍纳氏综</w:t>
      </w:r>
      <w:r>
        <w:rPr>
          <w:rFonts w:ascii="宋体" w:hAnsi="宋体" w:cs="宋体" w:eastAsia="宋体"/>
          <w:sz w:val="28"/>
          <w:color w:val="000000"/>
          <w:b w:val="off"/>
          <w:i w:val="off"/>
        </w:rPr>
        <w:t>合征，舌红，脉细数。</w:t>
      </w:r>
    </w:p>
    <w:p>
      <w:pPr>
        <w:wordWrap w:val="on"/>
        <w:autoSpaceDE w:val="off"/>
        <w:autoSpaceDN w:val="off"/>
        <w:spacing w:before="80" w:after="0" w:line="400" w:lineRule="atLeast"/>
        <w:ind w:left="1120" w:right="0"/>
        <w:jc w:val="both"/>
        <w:textAlignment w:val="auto"/>
        <w:rPr>
          <w:sz w:val="28"/>
        </w:rPr>
      </w:pPr>
      <w:r>
        <w:rPr>
          <w:rFonts w:ascii="宋体" w:hAnsi="宋体" w:cs="宋体" w:eastAsia="宋体"/>
          <w:sz w:val="28"/>
          <w:color w:val="000000"/>
          <w:b w:val="off"/>
          <w:i w:val="off"/>
        </w:rPr>
        <w:t>(2)治疗原则：清热解毒，化瘀祛痰，补益气阴。</w:t>
      </w:r>
    </w:p>
    <w:p>
      <w:pPr>
        <w:wordWrap w:val="on"/>
        <w:autoSpaceDE w:val="off"/>
        <w:autoSpaceDN w:val="off"/>
        <w:spacing w:before="60" w:after="0" w:line="400" w:lineRule="atLeast"/>
        <w:ind w:left="1120" w:right="0"/>
        <w:jc w:val="both"/>
        <w:textAlignment w:val="auto"/>
        <w:rPr>
          <w:sz w:val="28"/>
        </w:rPr>
      </w:pPr>
      <w:r>
        <w:rPr>
          <w:rFonts w:ascii="宋体" w:hAnsi="宋体" w:cs="宋体" w:eastAsia="宋体"/>
          <w:sz w:val="28"/>
          <w:color w:val="000000"/>
          <w:b w:val="off"/>
          <w:i w:val="off"/>
        </w:rPr>
        <w:t>(3)选穴及治疗方法</w:t>
      </w:r>
    </w:p>
    <w:p>
      <w:pPr>
        <w:wordWrap w:val="on"/>
        <w:autoSpaceDE w:val="off"/>
        <w:autoSpaceDN w:val="off"/>
        <w:spacing w:before="40" w:after="0" w:line="440" w:lineRule="atLeast"/>
        <w:ind w:left="460" w:right="660" w:firstLine="660"/>
        <w:jc w:val="both"/>
        <w:textAlignment w:val="auto"/>
        <w:rPr>
          <w:sz w:val="28"/>
        </w:rPr>
      </w:pPr>
      <w:r>
        <w:rPr>
          <w:rFonts w:ascii="宋体" w:hAnsi="宋体" w:cs="宋体" w:eastAsia="宋体"/>
          <w:sz w:val="28"/>
          <w:color w:val="000000"/>
          <w:b w:val="off"/>
          <w:i w:val="off"/>
        </w:rPr>
        <w:t>①针刺：取肺俞、太渊、尺泽、膻中、丰隆、列缺、心俞穴。 吐血</w:t>
      </w:r>
      <w:r>
        <w:rPr>
          <w:rFonts w:ascii="宋体" w:hAnsi="宋体" w:cs="宋体" w:eastAsia="宋体"/>
          <w:sz w:val="28"/>
          <w:color w:val="000000"/>
          <w:b w:val="off"/>
          <w:i w:val="off"/>
        </w:rPr>
        <w:t>甚加孔最、阴郄穴；发热加鱼际；声嘶加哑门、通里穴。 毫针泻法或</w:t>
      </w:r>
      <w:r>
        <w:rPr>
          <w:rFonts w:ascii="宋体" w:hAnsi="宋体" w:cs="宋体" w:eastAsia="宋体"/>
          <w:sz w:val="28"/>
          <w:color w:val="000000"/>
          <w:b w:val="off"/>
          <w:i w:val="off"/>
        </w:rPr>
        <w:t>补泻兼施。</w:t>
      </w:r>
      <w:r>
        <w:br w:type="page"/>
      </w:r>
    </w:p>
    <w:p>
      <w:pPr>
        <w:wordWrap w:val="on"/>
        <w:autoSpaceDE w:val="off"/>
        <w:autoSpaceDN w:val="off"/>
        <w:spacing w:before="560" w:after="0" w:line="380" w:lineRule="atLeast"/>
        <w:ind w:left="560" w:right="0"/>
        <w:jc w:val="both"/>
        <w:textAlignment w:val="auto"/>
        <w:rPr>
          <w:sz w:val="27"/>
        </w:rPr>
      </w:pPr>
      <w:r>
        <w:rPr>
          <w:rFonts w:ascii="宋体" w:hAnsi="宋体" w:cs="宋体" w:eastAsia="宋体"/>
          <w:sz w:val="27"/>
          <w:color w:val="000000"/>
          <w:u w:val="single"/>
          <w:b w:val="off"/>
          <w:i w:val="off"/>
        </w:rPr>
        <w:t xml:space="preserve">240 常见老年病针灸治疗                                       </w:t>
      </w:r>
    </w:p>
    <w:p>
      <w:pPr>
        <w:wordWrap w:val="on"/>
        <w:autoSpaceDE w:val="off"/>
        <w:autoSpaceDN w:val="off"/>
        <w:spacing w:before="440" w:after="0" w:line="400" w:lineRule="atLeast"/>
        <w:ind w:left="1120" w:right="0"/>
        <w:jc w:val="both"/>
        <w:textAlignment w:val="auto"/>
        <w:rPr>
          <w:sz w:val="27"/>
        </w:rPr>
      </w:pPr>
      <w:r>
        <w:rPr>
          <w:rFonts w:ascii="宋体" w:hAnsi="宋体" w:cs="宋体" w:eastAsia="宋体"/>
          <w:sz w:val="27"/>
          <w:color w:val="000000"/>
          <w:b w:val="off"/>
          <w:i w:val="off"/>
        </w:rPr>
        <w:t>②耳针：取肺、心、肾上腺、内分泌、皮质下、鼻咽、胸。</w:t>
      </w:r>
    </w:p>
    <w:p>
      <w:pPr>
        <w:wordWrap w:val="on"/>
        <w:autoSpaceDE w:val="off"/>
        <w:autoSpaceDN w:val="off"/>
        <w:spacing w:before="80" w:after="0" w:line="400" w:lineRule="atLeast"/>
        <w:ind w:left="1120" w:right="0"/>
        <w:jc w:val="both"/>
        <w:textAlignment w:val="auto"/>
        <w:rPr>
          <w:sz w:val="27"/>
        </w:rPr>
      </w:pPr>
      <w:r>
        <w:rPr>
          <w:rFonts w:ascii="宋体" w:hAnsi="宋体" w:cs="宋体" w:eastAsia="宋体"/>
          <w:sz w:val="27"/>
          <w:color w:val="000000"/>
          <w:b w:val="off"/>
          <w:i w:val="off"/>
        </w:rPr>
        <w:t>2.阴虚内热</w:t>
      </w:r>
    </w:p>
    <w:p>
      <w:pPr>
        <w:wordWrap w:val="on"/>
        <w:autoSpaceDE w:val="off"/>
        <w:autoSpaceDN w:val="off"/>
        <w:spacing w:before="40" w:after="0" w:line="400" w:lineRule="atLeast"/>
        <w:ind w:left="1120" w:right="0"/>
        <w:jc w:val="both"/>
        <w:textAlignment w:val="auto"/>
        <w:rPr>
          <w:sz w:val="27"/>
        </w:rPr>
      </w:pPr>
      <w:r>
        <w:rPr>
          <w:rFonts w:ascii="宋体" w:hAnsi="宋体" w:cs="宋体" w:eastAsia="宋体"/>
          <w:sz w:val="27"/>
          <w:color w:val="000000"/>
          <w:b w:val="off"/>
          <w:i w:val="off"/>
        </w:rPr>
        <w:t>(1)临床表现：咽干痛，咳喘，白沫痰脉滑细，舌红绛。</w:t>
      </w:r>
    </w:p>
    <w:p>
      <w:pPr>
        <w:wordWrap w:val="on"/>
        <w:autoSpaceDE w:val="off"/>
        <w:autoSpaceDN w:val="off"/>
        <w:spacing w:before="80" w:after="0" w:line="400" w:lineRule="atLeast"/>
        <w:ind w:left="1120" w:right="0"/>
        <w:jc w:val="both"/>
        <w:textAlignment w:val="auto"/>
        <w:rPr>
          <w:sz w:val="27"/>
        </w:rPr>
      </w:pPr>
      <w:r>
        <w:rPr>
          <w:rFonts w:ascii="宋体" w:hAnsi="宋体" w:cs="宋体" w:eastAsia="宋体"/>
          <w:sz w:val="27"/>
          <w:color w:val="000000"/>
          <w:b w:val="off"/>
          <w:i w:val="off"/>
        </w:rPr>
        <w:t>(2)治疗原则：滋阴降火，祛痰止咳。</w:t>
      </w:r>
    </w:p>
    <w:p>
      <w:pPr>
        <w:wordWrap w:val="on"/>
        <w:autoSpaceDE w:val="off"/>
        <w:autoSpaceDN w:val="off"/>
        <w:spacing w:before="20" w:after="0" w:line="460" w:lineRule="atLeast"/>
        <w:ind w:left="420" w:right="740" w:firstLine="700"/>
        <w:jc w:val="both"/>
        <w:textAlignment w:val="auto"/>
        <w:rPr>
          <w:sz w:val="27"/>
        </w:rPr>
      </w:pPr>
      <w:r>
        <w:rPr>
          <w:rFonts w:ascii="宋体" w:hAnsi="宋体" w:cs="宋体" w:eastAsia="宋体"/>
          <w:sz w:val="27"/>
          <w:color w:val="000000"/>
          <w:b w:val="off"/>
          <w:i w:val="off"/>
        </w:rPr>
        <w:t>(3)选穴及治疗方法：取手太阴肺经为主、足少阴肾经为辅，</w:t>
      </w:r>
      <w:r>
        <w:rPr>
          <w:rFonts w:ascii="宋体" w:hAnsi="宋体" w:cs="宋体" w:eastAsia="宋体"/>
          <w:sz w:val="27"/>
          <w:color w:val="000000"/>
          <w:b w:val="off"/>
          <w:i w:val="off"/>
        </w:rPr>
        <w:t>选肺俞、肾俞、三阴交穴。胸闷、胸痛加内关穴；痰中带血加丰隆、</w:t>
      </w:r>
      <w:r>
        <w:rPr>
          <w:rFonts w:ascii="宋体" w:hAnsi="宋体" w:cs="宋体" w:eastAsia="宋体"/>
          <w:sz w:val="27"/>
          <w:color w:val="000000"/>
          <w:b w:val="off"/>
          <w:i w:val="off"/>
        </w:rPr>
        <w:t>尺泽穴；阴虚盗汗加阴郄、复溜穴。毫针泻法。</w:t>
      </w:r>
    </w:p>
    <w:p>
      <w:pPr>
        <w:wordWrap w:val="on"/>
        <w:autoSpaceDE w:val="off"/>
        <w:autoSpaceDN w:val="off"/>
        <w:spacing w:before="40" w:after="0" w:line="400" w:lineRule="atLeast"/>
        <w:ind w:left="1120" w:right="0"/>
        <w:jc w:val="both"/>
        <w:textAlignment w:val="auto"/>
        <w:rPr>
          <w:sz w:val="27"/>
        </w:rPr>
      </w:pPr>
      <w:r>
        <w:rPr>
          <w:rFonts w:ascii="宋体" w:hAnsi="宋体" w:cs="宋体" w:eastAsia="宋体"/>
          <w:sz w:val="27"/>
          <w:color w:val="000000"/>
          <w:b w:val="off"/>
          <w:i w:val="off"/>
        </w:rPr>
        <w:t>3.瘀血内阻</w:t>
      </w:r>
    </w:p>
    <w:p>
      <w:pPr>
        <w:wordWrap w:val="on"/>
        <w:autoSpaceDE w:val="off"/>
        <w:autoSpaceDN w:val="off"/>
        <w:spacing w:before="80" w:after="0" w:line="400" w:lineRule="atLeast"/>
        <w:ind w:left="1120" w:right="0"/>
        <w:jc w:val="both"/>
        <w:textAlignment w:val="auto"/>
        <w:rPr>
          <w:sz w:val="27"/>
        </w:rPr>
      </w:pPr>
      <w:r>
        <w:rPr>
          <w:rFonts w:ascii="宋体" w:hAnsi="宋体" w:cs="宋体" w:eastAsia="宋体"/>
          <w:sz w:val="27"/>
          <w:color w:val="000000"/>
          <w:b w:val="off"/>
          <w:i w:val="off"/>
        </w:rPr>
        <w:t>(1)临床表现：胸闷咳嗽，或胸肋刺痛，舌鲜红有瘀块，脉涩。</w:t>
      </w:r>
    </w:p>
    <w:p>
      <w:pPr>
        <w:wordWrap w:val="on"/>
        <w:autoSpaceDE w:val="off"/>
        <w:autoSpaceDN w:val="off"/>
        <w:spacing w:before="60" w:after="0" w:line="400" w:lineRule="atLeast"/>
        <w:ind w:left="1120" w:right="0"/>
        <w:jc w:val="both"/>
        <w:textAlignment w:val="auto"/>
        <w:rPr>
          <w:sz w:val="27"/>
        </w:rPr>
      </w:pPr>
      <w:r>
        <w:rPr>
          <w:rFonts w:ascii="宋体" w:hAnsi="宋体" w:cs="宋体" w:eastAsia="宋体"/>
          <w:sz w:val="27"/>
          <w:color w:val="000000"/>
          <w:b w:val="off"/>
          <w:i w:val="off"/>
        </w:rPr>
        <w:t>(2)治疗原则：行气化瘀、散结通络。</w:t>
      </w:r>
    </w:p>
    <w:p>
      <w:pPr>
        <w:wordWrap w:val="on"/>
        <w:autoSpaceDE w:val="off"/>
        <w:autoSpaceDN w:val="off"/>
        <w:spacing w:before="20" w:after="0" w:line="467" w:lineRule="atLeast"/>
        <w:ind w:left="440" w:right="720" w:firstLine="680"/>
        <w:jc w:val="both"/>
        <w:textAlignment w:val="auto"/>
        <w:rPr>
          <w:sz w:val="27"/>
        </w:rPr>
      </w:pPr>
      <w:r>
        <w:rPr>
          <w:rFonts w:ascii="宋体" w:hAnsi="宋体" w:cs="宋体" w:eastAsia="宋体"/>
          <w:sz w:val="27"/>
          <w:color w:val="000000"/>
          <w:b w:val="off"/>
          <w:i w:val="off"/>
        </w:rPr>
        <w:t>(3)选穴及治疗方法：取手太阴肺经、足厥阴肝经为主，选太</w:t>
      </w:r>
      <w:r>
        <w:rPr>
          <w:rFonts w:ascii="宋体" w:hAnsi="宋体" w:cs="宋体" w:eastAsia="宋体"/>
          <w:sz w:val="27"/>
          <w:color w:val="000000"/>
          <w:b w:val="off"/>
          <w:i w:val="off"/>
        </w:rPr>
        <w:t>冲、膈俞、曲池、足三里穴。胸闷、胸痛加内关穴；咳嗽背痛加身柱、</w:t>
      </w:r>
      <w:r>
        <w:rPr>
          <w:rFonts w:ascii="宋体" w:hAnsi="宋体" w:cs="宋体" w:eastAsia="宋体"/>
          <w:sz w:val="27"/>
          <w:color w:val="000000"/>
          <w:b w:val="off"/>
          <w:i w:val="off"/>
        </w:rPr>
        <w:t>孔最穴。毫针泻法。</w:t>
      </w:r>
    </w:p>
    <w:p>
      <w:pPr>
        <w:wordWrap w:val="on"/>
        <w:autoSpaceDE w:val="off"/>
        <w:autoSpaceDN w:val="off"/>
        <w:spacing w:before="60" w:after="0" w:line="380" w:lineRule="atLeast"/>
        <w:ind w:left="1120" w:right="0"/>
        <w:jc w:val="both"/>
        <w:textAlignment w:val="auto"/>
        <w:rPr>
          <w:sz w:val="27"/>
        </w:rPr>
      </w:pPr>
      <w:r>
        <w:rPr>
          <w:rFonts w:ascii="宋体" w:hAnsi="宋体" w:cs="宋体" w:eastAsia="宋体"/>
          <w:sz w:val="27"/>
          <w:color w:val="000000"/>
          <w:b w:val="off"/>
          <w:i w:val="off"/>
        </w:rPr>
        <w:t>4.痰咳</w:t>
      </w:r>
    </w:p>
    <w:p>
      <w:pPr>
        <w:wordWrap w:val="on"/>
        <w:autoSpaceDE w:val="off"/>
        <w:autoSpaceDN w:val="off"/>
        <w:spacing w:before="80" w:after="0" w:line="400" w:lineRule="atLeast"/>
        <w:ind w:left="1120" w:right="0"/>
        <w:jc w:val="both"/>
        <w:textAlignment w:val="auto"/>
        <w:rPr>
          <w:sz w:val="27"/>
        </w:rPr>
      </w:pPr>
      <w:r>
        <w:rPr>
          <w:rFonts w:ascii="宋体" w:hAnsi="宋体" w:cs="宋体" w:eastAsia="宋体"/>
          <w:sz w:val="27"/>
          <w:color w:val="000000"/>
          <w:b w:val="off"/>
          <w:i w:val="off"/>
        </w:rPr>
        <w:t>(1)临床表现：咳嗽剧烈，喉痒有黏痰，舌淡红，脉弦或弦数。</w:t>
      </w:r>
    </w:p>
    <w:p>
      <w:pPr>
        <w:wordWrap w:val="on"/>
        <w:autoSpaceDE w:val="off"/>
        <w:autoSpaceDN w:val="off"/>
        <w:spacing w:before="60" w:after="0" w:line="400" w:lineRule="atLeast"/>
        <w:ind w:left="1120" w:right="0"/>
        <w:jc w:val="both"/>
        <w:textAlignment w:val="auto"/>
        <w:rPr>
          <w:sz w:val="27"/>
        </w:rPr>
      </w:pPr>
      <w:r>
        <w:rPr>
          <w:rFonts w:ascii="宋体" w:hAnsi="宋体" w:cs="宋体" w:eastAsia="宋体"/>
          <w:sz w:val="27"/>
          <w:color w:val="000000"/>
          <w:b w:val="off"/>
          <w:i w:val="off"/>
        </w:rPr>
        <w:t>(2)治疗原则：化痰止咳解痉。</w:t>
      </w:r>
    </w:p>
    <w:p>
      <w:pPr>
        <w:wordWrap w:val="on"/>
        <w:autoSpaceDE w:val="off"/>
        <w:autoSpaceDN w:val="off"/>
        <w:spacing w:before="0" w:after="0" w:line="473" w:lineRule="atLeast"/>
        <w:ind w:left="440" w:right="740" w:firstLine="680"/>
        <w:jc w:val="both"/>
        <w:textAlignment w:val="auto"/>
        <w:rPr>
          <w:sz w:val="27"/>
        </w:rPr>
      </w:pPr>
      <w:r>
        <w:rPr>
          <w:rFonts w:ascii="宋体" w:hAnsi="宋体" w:cs="宋体" w:eastAsia="宋体"/>
          <w:sz w:val="27"/>
          <w:color w:val="000000"/>
          <w:b w:val="off"/>
          <w:i w:val="off"/>
        </w:rPr>
        <w:t>(3)选穴及治疗方法：取手太阴肺经、足太阳膀胱经穴为主，</w:t>
      </w:r>
      <w:r>
        <w:rPr>
          <w:rFonts w:ascii="宋体" w:hAnsi="宋体" w:cs="宋体" w:eastAsia="宋体"/>
          <w:sz w:val="27"/>
          <w:color w:val="000000"/>
          <w:b w:val="off"/>
          <w:i w:val="off"/>
        </w:rPr>
        <w:t>选肺俞、天突、筋缩、身柱穴。气喘加乳根、气海穴；自汗加大椎穴；</w:t>
      </w:r>
      <w:r>
        <w:rPr>
          <w:rFonts w:ascii="宋体" w:hAnsi="宋体" w:cs="宋体" w:eastAsia="宋体"/>
          <w:sz w:val="27"/>
          <w:color w:val="000000"/>
          <w:b w:val="off"/>
          <w:i w:val="off"/>
        </w:rPr>
        <w:t>咳痰不爽加丰隆、膻中穴。毫针平补平泻法。</w:t>
      </w:r>
    </w:p>
    <w:p>
      <w:pPr>
        <w:wordWrap w:val="on"/>
        <w:autoSpaceDE w:val="off"/>
        <w:autoSpaceDN w:val="off"/>
        <w:spacing w:before="40" w:after="0" w:line="400" w:lineRule="atLeast"/>
        <w:ind w:left="1120" w:right="0"/>
        <w:jc w:val="both"/>
        <w:textAlignment w:val="auto"/>
        <w:rPr>
          <w:sz w:val="27"/>
        </w:rPr>
      </w:pPr>
      <w:r>
        <w:rPr>
          <w:rFonts w:ascii="宋体" w:hAnsi="宋体" w:cs="宋体" w:eastAsia="宋体"/>
          <w:sz w:val="27"/>
          <w:color w:val="000000"/>
          <w:b w:val="off"/>
          <w:i w:val="off"/>
        </w:rPr>
        <w:t>5.古代方选</w:t>
      </w:r>
    </w:p>
    <w:p>
      <w:pPr>
        <w:wordWrap w:val="on"/>
        <w:autoSpaceDE w:val="off"/>
        <w:autoSpaceDN w:val="off"/>
        <w:spacing w:before="20" w:after="0" w:line="460" w:lineRule="atLeast"/>
        <w:ind w:left="420" w:right="720" w:firstLine="700"/>
        <w:jc w:val="both"/>
        <w:textAlignment w:val="auto"/>
        <w:rPr>
          <w:sz w:val="27"/>
        </w:rPr>
      </w:pPr>
      <w:r>
        <w:rPr>
          <w:rFonts w:ascii="宋体" w:hAnsi="宋体" w:cs="宋体" w:eastAsia="宋体"/>
          <w:sz w:val="27"/>
          <w:color w:val="000000"/>
          <w:b w:val="off"/>
          <w:i w:val="off"/>
        </w:rPr>
        <w:t>(1)寒咳，吐血，心痛，取阴郄；咳嗽，唾血，取肩中俞；咳，喉中</w:t>
      </w:r>
      <w:r>
        <w:rPr>
          <w:rFonts w:ascii="宋体" w:hAnsi="宋体" w:cs="宋体" w:eastAsia="宋体"/>
          <w:sz w:val="27"/>
          <w:color w:val="000000"/>
          <w:b w:val="off"/>
          <w:i w:val="off"/>
        </w:rPr>
        <w:t>鸣，唾血，取大钟；咳嗽，衄血，取前谷；咳嗽红痰，取列缺，百劳，肺</w:t>
      </w:r>
      <w:r>
        <w:rPr>
          <w:rFonts w:ascii="宋体" w:hAnsi="宋体" w:cs="宋体" w:eastAsia="宋体"/>
          <w:sz w:val="27"/>
          <w:color w:val="000000"/>
          <w:b w:val="off"/>
          <w:i w:val="off"/>
        </w:rPr>
        <w:t>俞，中脘。 (《神灸经论》)</w:t>
      </w:r>
    </w:p>
    <w:p>
      <w:pPr>
        <w:wordWrap w:val="on"/>
        <w:autoSpaceDE w:val="off"/>
        <w:autoSpaceDN w:val="off"/>
        <w:spacing w:before="100" w:after="0" w:line="400" w:lineRule="atLeast"/>
        <w:ind w:left="1120" w:right="0"/>
        <w:jc w:val="both"/>
        <w:textAlignment w:val="auto"/>
        <w:rPr>
          <w:sz w:val="27"/>
        </w:rPr>
      </w:pPr>
      <w:r>
        <w:rPr>
          <w:rFonts w:ascii="宋体" w:hAnsi="宋体" w:cs="宋体" w:eastAsia="宋体"/>
          <w:sz w:val="27"/>
          <w:color w:val="000000"/>
          <w:b w:val="off"/>
          <w:i w:val="off"/>
        </w:rPr>
        <w:t>(2)膈中饮蓄难禁，膻中，巨阙便针。(《百症赋》)</w:t>
      </w:r>
    </w:p>
    <w:p>
      <w:pPr>
        <w:wordWrap w:val="on"/>
        <w:autoSpaceDE w:val="off"/>
        <w:autoSpaceDN w:val="off"/>
        <w:spacing w:before="60" w:after="0" w:line="400" w:lineRule="atLeast"/>
        <w:ind w:left="1120" w:right="0"/>
        <w:jc w:val="both"/>
        <w:textAlignment w:val="auto"/>
        <w:rPr>
          <w:sz w:val="27"/>
        </w:rPr>
      </w:pPr>
      <w:r>
        <w:rPr>
          <w:rFonts w:ascii="宋体" w:hAnsi="宋体" w:cs="宋体" w:eastAsia="宋体"/>
          <w:sz w:val="27"/>
          <w:color w:val="000000"/>
          <w:b w:val="off"/>
          <w:i w:val="off"/>
        </w:rPr>
        <w:t>(3)咳嗽红痰，百劳，肺俞，中脘，足三里。 (《针灸大成》)</w:t>
      </w:r>
    </w:p>
    <w:p>
      <w:pPr>
        <w:wordWrap w:val="on"/>
        <w:autoSpaceDE w:val="off"/>
        <w:autoSpaceDN w:val="off"/>
        <w:spacing w:before="40" w:after="0" w:line="400" w:lineRule="atLeast"/>
        <w:ind w:left="1120" w:right="0"/>
        <w:jc w:val="both"/>
        <w:textAlignment w:val="auto"/>
        <w:rPr>
          <w:sz w:val="27"/>
        </w:rPr>
      </w:pPr>
      <w:r>
        <w:rPr>
          <w:rFonts w:ascii="宋体" w:hAnsi="宋体" w:cs="宋体" w:eastAsia="宋体"/>
          <w:sz w:val="27"/>
          <w:color w:val="000000"/>
          <w:b w:val="off"/>
          <w:i w:val="off"/>
        </w:rPr>
        <w:t>(4)胸膈疼痛，取期门，内关，太冲。(《针灸全书》)</w:t>
      </w:r>
    </w:p>
    <w:p>
      <w:pPr>
        <w:wordWrap w:val="on"/>
        <w:autoSpaceDE w:val="off"/>
        <w:autoSpaceDN w:val="off"/>
        <w:spacing w:before="80" w:after="0" w:line="400" w:lineRule="atLeast"/>
        <w:ind w:left="1120" w:right="0"/>
        <w:jc w:val="both"/>
        <w:textAlignment w:val="auto"/>
        <w:rPr>
          <w:sz w:val="27"/>
        </w:rPr>
      </w:pPr>
      <w:r>
        <w:rPr>
          <w:rFonts w:ascii="宋体" w:hAnsi="宋体" w:cs="宋体" w:eastAsia="宋体"/>
          <w:sz w:val="27"/>
          <w:color w:val="000000"/>
          <w:b w:val="off"/>
          <w:i w:val="off"/>
        </w:rPr>
        <w:t>(5)咳嗽有痰，宜灸天突，肺俞。 (《丹溪心法》)</w:t>
      </w:r>
    </w:p>
    <w:p>
      <w:pPr>
        <w:wordWrap w:val="on"/>
        <w:autoSpaceDE w:val="off"/>
        <w:autoSpaceDN w:val="off"/>
        <w:spacing w:before="380" w:after="0" w:line="380" w:lineRule="atLeast"/>
        <w:ind w:left="1120" w:right="0"/>
        <w:jc w:val="both"/>
        <w:textAlignment w:val="auto"/>
        <w:rPr>
          <w:sz w:val="27"/>
        </w:rPr>
      </w:pPr>
      <w:r>
        <w:rPr>
          <w:rFonts w:ascii="宋体" w:hAnsi="宋体" w:cs="宋体" w:eastAsia="宋体"/>
          <w:sz w:val="27"/>
          <w:color w:val="000000"/>
          <w:b w:val="off"/>
          <w:i w:val="off"/>
        </w:rPr>
        <w:t>(二)食管癌</w:t>
      </w:r>
    </w:p>
    <w:p>
      <w:pPr>
        <w:wordWrap w:val="on"/>
        <w:autoSpaceDE w:val="off"/>
        <w:autoSpaceDN w:val="off"/>
        <w:spacing w:before="160" w:after="0" w:line="460" w:lineRule="atLeast"/>
        <w:ind w:left="460" w:right="680" w:firstLine="660"/>
        <w:jc w:val="both"/>
        <w:textAlignment w:val="auto"/>
        <w:rPr>
          <w:sz w:val="27"/>
        </w:rPr>
      </w:pPr>
      <w:r>
        <w:rPr>
          <w:rFonts w:ascii="宋体" w:hAnsi="宋体" w:cs="宋体" w:eastAsia="宋体"/>
          <w:sz w:val="27"/>
          <w:color w:val="000000"/>
          <w:b w:val="off"/>
          <w:i w:val="off"/>
        </w:rPr>
        <w:t>食管癌常见于45岁以上的患者，恶性程度高，生存期短，男性</w:t>
      </w:r>
      <w:r>
        <w:rPr>
          <w:rFonts w:ascii="宋体" w:hAnsi="宋体" w:cs="宋体" w:eastAsia="宋体"/>
          <w:sz w:val="27"/>
          <w:color w:val="000000"/>
          <w:b w:val="off"/>
          <w:i w:val="off"/>
        </w:rPr>
        <w:t>多于女性。食管癌约50%发生于食管下2/3，35%约在食管上，大</w:t>
      </w:r>
      <w:r>
        <w:br w:type="page"/>
      </w:r>
    </w:p>
    <w:p>
      <w:pPr>
        <w:wordWrap w:val="on"/>
        <w:autoSpaceDE w:val="off"/>
        <w:autoSpaceDN w:val="off"/>
        <w:spacing w:before="600" w:after="0" w:line="380" w:lineRule="atLeast"/>
        <w:ind w:left="760" w:right="0"/>
        <w:jc w:val="both"/>
        <w:textAlignment w:val="auto"/>
        <w:rPr>
          <w:sz w:val="27"/>
        </w:rPr>
      </w:pPr>
      <w:r>
        <w:rPr>
          <w:rFonts w:ascii="宋体" w:hAnsi="宋体" w:cs="宋体" w:eastAsia="宋体"/>
          <w:sz w:val="27"/>
          <w:color w:val="000000"/>
          <w:u w:val="single"/>
          <w:b w:val="off"/>
          <w:i w:val="off"/>
        </w:rPr>
        <w:t xml:space="preserve">                             下篇 各种老年疾病的针灸治疗 241</w:t>
      </w:r>
    </w:p>
    <w:p>
      <w:pPr>
        <w:wordWrap w:val="on"/>
        <w:autoSpaceDE w:val="off"/>
        <w:autoSpaceDN w:val="off"/>
        <w:spacing w:before="360" w:after="0" w:line="453" w:lineRule="atLeast"/>
        <w:ind w:left="760" w:right="400"/>
        <w:jc w:val="both"/>
        <w:textAlignment w:val="auto"/>
        <w:rPr>
          <w:sz w:val="27"/>
        </w:rPr>
      </w:pPr>
      <w:r>
        <w:rPr>
          <w:rFonts w:ascii="宋体" w:hAnsi="宋体" w:cs="宋体" w:eastAsia="宋体"/>
          <w:sz w:val="27"/>
          <w:color w:val="000000"/>
          <w:b w:val="off"/>
          <w:i w:val="off"/>
        </w:rPr>
        <w:t>部分为鳞状上皮癌，吞咽困难为最早出现的症状，且呈进行性加</w:t>
      </w:r>
      <w:r>
        <w:rPr>
          <w:rFonts w:ascii="宋体" w:hAnsi="宋体" w:cs="宋体" w:eastAsia="宋体"/>
          <w:sz w:val="27"/>
          <w:color w:val="000000"/>
          <w:b w:val="off"/>
          <w:i w:val="off"/>
        </w:rPr>
        <w:t>重，伴体重减轻及贫血，还可见呕吐，胸痛，恶液质；通过食管钡餐</w:t>
      </w:r>
      <w:r>
        <w:rPr>
          <w:rFonts w:ascii="宋体" w:hAnsi="宋体" w:cs="宋体" w:eastAsia="宋体"/>
          <w:sz w:val="27"/>
          <w:color w:val="000000"/>
          <w:b w:val="off"/>
          <w:i w:val="off"/>
        </w:rPr>
        <w:t>及纤维镜不难诊断。</w:t>
      </w:r>
    </w:p>
    <w:p>
      <w:pPr>
        <w:wordWrap w:val="on"/>
        <w:autoSpaceDE w:val="off"/>
        <w:autoSpaceDN w:val="off"/>
        <w:spacing w:before="80" w:after="0" w:line="400" w:lineRule="atLeast"/>
        <w:ind w:left="1320" w:right="0"/>
        <w:jc w:val="both"/>
        <w:textAlignment w:val="auto"/>
        <w:rPr>
          <w:sz w:val="27"/>
        </w:rPr>
      </w:pPr>
      <w:r>
        <w:rPr>
          <w:rFonts w:ascii="宋体" w:hAnsi="宋体" w:cs="宋体" w:eastAsia="宋体"/>
          <w:sz w:val="27"/>
          <w:color w:val="000000"/>
          <w:b w:val="off"/>
          <w:i w:val="off"/>
        </w:rPr>
        <w:t>1.气滞痰阻</w:t>
      </w:r>
    </w:p>
    <w:p>
      <w:pPr>
        <w:wordWrap w:val="on"/>
        <w:autoSpaceDE w:val="off"/>
        <w:autoSpaceDN w:val="off"/>
        <w:spacing w:before="40" w:after="0" w:line="440" w:lineRule="atLeast"/>
        <w:ind w:left="660" w:right="560" w:firstLine="660"/>
        <w:jc w:val="both"/>
        <w:textAlignment w:val="auto"/>
        <w:rPr>
          <w:sz w:val="27"/>
        </w:rPr>
      </w:pPr>
      <w:r>
        <w:rPr>
          <w:rFonts w:ascii="宋体" w:hAnsi="宋体" w:cs="宋体" w:eastAsia="宋体"/>
          <w:sz w:val="27"/>
          <w:color w:val="000000"/>
          <w:b w:val="off"/>
          <w:i w:val="off"/>
        </w:rPr>
        <w:t>(1)临床表现：痰气交阻，吞咽梗阻，胸膈痞满，舌淡红肿，苔</w:t>
      </w:r>
      <w:r>
        <w:rPr>
          <w:rFonts w:ascii="宋体" w:hAnsi="宋体" w:cs="宋体" w:eastAsia="宋体"/>
          <w:sz w:val="27"/>
          <w:color w:val="000000"/>
          <w:b w:val="off"/>
          <w:i w:val="off"/>
        </w:rPr>
        <w:t>白厚腻，脉滞。常见于食管癌早期。</w:t>
      </w:r>
    </w:p>
    <w:p>
      <w:pPr>
        <w:wordWrap w:val="on"/>
        <w:autoSpaceDE w:val="off"/>
        <w:autoSpaceDN w:val="off"/>
        <w:spacing w:before="60" w:after="0" w:line="380" w:lineRule="atLeast"/>
        <w:ind w:left="1320" w:right="0"/>
        <w:jc w:val="both"/>
        <w:textAlignment w:val="auto"/>
        <w:rPr>
          <w:sz w:val="27"/>
        </w:rPr>
      </w:pPr>
      <w:r>
        <w:rPr>
          <w:rFonts w:ascii="宋体" w:hAnsi="宋体" w:cs="宋体" w:eastAsia="宋体"/>
          <w:sz w:val="27"/>
          <w:color w:val="000000"/>
          <w:b w:val="off"/>
          <w:i w:val="off"/>
        </w:rPr>
        <w:t>(2)治疗原则：顺气除痰。</w:t>
      </w:r>
    </w:p>
    <w:p>
      <w:pPr>
        <w:wordWrap w:val="on"/>
        <w:autoSpaceDE w:val="off"/>
        <w:autoSpaceDN w:val="off"/>
        <w:spacing w:before="40" w:after="0" w:line="464" w:lineRule="atLeast"/>
        <w:ind w:left="600" w:right="540" w:firstLine="720"/>
        <w:jc w:val="both"/>
        <w:textAlignment w:val="auto"/>
        <w:rPr>
          <w:sz w:val="27"/>
        </w:rPr>
      </w:pPr>
      <w:r>
        <w:rPr>
          <w:rFonts w:ascii="宋体" w:hAnsi="宋体" w:cs="宋体" w:eastAsia="宋体"/>
          <w:sz w:val="27"/>
          <w:color w:val="000000"/>
          <w:b w:val="off"/>
          <w:i w:val="off"/>
        </w:rPr>
        <w:t>(3)选穴及治疗方法：取足太阴脾经、足阳明胃经、足厥阴肝</w:t>
      </w:r>
      <w:r>
        <w:rPr>
          <w:rFonts w:ascii="宋体" w:hAnsi="宋体" w:cs="宋体" w:eastAsia="宋体"/>
          <w:sz w:val="27"/>
          <w:color w:val="000000"/>
          <w:b w:val="off"/>
          <w:i w:val="off"/>
        </w:rPr>
        <w:t>经穴为主，选膻中、天突、内关、膈俞、丰隆、足三里、太冲穴。另外</w:t>
      </w:r>
      <w:r>
        <w:rPr>
          <w:rFonts w:ascii="宋体" w:hAnsi="宋体" w:cs="宋体" w:eastAsia="宋体"/>
          <w:sz w:val="27"/>
          <w:color w:val="000000"/>
          <w:b w:val="off"/>
          <w:i w:val="off"/>
        </w:rPr>
        <w:t>可根据癌变所处部位来选取配穴：颈段选天窗、人迎、扶突、气舍</w:t>
      </w:r>
      <w:r>
        <w:rPr>
          <w:rFonts w:ascii="宋体" w:hAnsi="宋体" w:cs="宋体" w:eastAsia="宋体"/>
          <w:sz w:val="27"/>
          <w:color w:val="000000"/>
          <w:b w:val="off"/>
          <w:i w:val="off"/>
        </w:rPr>
        <w:t>穴；中段选气户、俞府、膻中、乳根、承满穴；下段选乳根、期门、不</w:t>
      </w:r>
      <w:r>
        <w:rPr>
          <w:rFonts w:ascii="宋体" w:hAnsi="宋体" w:cs="宋体" w:eastAsia="宋体"/>
          <w:sz w:val="27"/>
          <w:color w:val="000000"/>
          <w:b w:val="off"/>
          <w:i w:val="off"/>
        </w:rPr>
        <w:t>容、承满、肝俞、心俞、肾俞穴。毫针泻法。</w:t>
      </w:r>
    </w:p>
    <w:p>
      <w:pPr>
        <w:wordWrap w:val="on"/>
        <w:autoSpaceDE w:val="off"/>
        <w:autoSpaceDN w:val="off"/>
        <w:spacing w:before="60" w:after="0" w:line="400" w:lineRule="atLeast"/>
        <w:ind w:left="1320" w:right="0"/>
        <w:jc w:val="both"/>
        <w:textAlignment w:val="auto"/>
        <w:rPr>
          <w:sz w:val="27"/>
        </w:rPr>
      </w:pPr>
      <w:r>
        <w:rPr>
          <w:rFonts w:ascii="宋体" w:hAnsi="宋体" w:cs="宋体" w:eastAsia="宋体"/>
          <w:sz w:val="27"/>
          <w:color w:val="000000"/>
          <w:b w:val="off"/>
          <w:i w:val="off"/>
        </w:rPr>
        <w:t>2.瘀血内阻型</w:t>
      </w:r>
    </w:p>
    <w:p>
      <w:pPr>
        <w:wordWrap w:val="on"/>
        <w:autoSpaceDE w:val="off"/>
        <w:autoSpaceDN w:val="off"/>
        <w:spacing w:before="80" w:after="0" w:line="420" w:lineRule="atLeast"/>
        <w:ind w:left="640" w:right="520" w:firstLine="680"/>
        <w:jc w:val="both"/>
        <w:textAlignment w:val="auto"/>
        <w:rPr>
          <w:sz w:val="27"/>
        </w:rPr>
      </w:pPr>
      <w:r>
        <w:rPr>
          <w:rFonts w:ascii="宋体" w:hAnsi="宋体" w:cs="宋体" w:eastAsia="宋体"/>
          <w:sz w:val="27"/>
          <w:color w:val="000000"/>
          <w:b w:val="off"/>
          <w:i w:val="off"/>
        </w:rPr>
        <w:t>(1)临床表现：胸背疼痛，黏液中带血，舌红紫有瘀斑，脉涩或</w:t>
      </w:r>
      <w:r>
        <w:rPr>
          <w:rFonts w:ascii="宋体" w:hAnsi="宋体" w:cs="宋体" w:eastAsia="宋体"/>
          <w:sz w:val="27"/>
          <w:color w:val="000000"/>
          <w:b w:val="off"/>
          <w:i w:val="off"/>
        </w:rPr>
        <w:t>细弦。</w:t>
      </w:r>
    </w:p>
    <w:p>
      <w:pPr>
        <w:wordWrap w:val="on"/>
        <w:autoSpaceDE w:val="off"/>
        <w:autoSpaceDN w:val="off"/>
        <w:spacing w:before="100" w:after="0" w:line="400" w:lineRule="atLeast"/>
        <w:ind w:left="1320" w:right="0"/>
        <w:jc w:val="both"/>
        <w:textAlignment w:val="auto"/>
        <w:rPr>
          <w:sz w:val="27"/>
        </w:rPr>
      </w:pPr>
      <w:r>
        <w:rPr>
          <w:rFonts w:ascii="宋体" w:hAnsi="宋体" w:cs="宋体" w:eastAsia="宋体"/>
          <w:sz w:val="27"/>
          <w:color w:val="000000"/>
          <w:b w:val="off"/>
          <w:i w:val="off"/>
        </w:rPr>
        <w:t>(2)治疗原则：活血化瘀。</w:t>
      </w:r>
    </w:p>
    <w:p>
      <w:pPr>
        <w:wordWrap w:val="on"/>
        <w:autoSpaceDE w:val="off"/>
        <w:autoSpaceDN w:val="off"/>
        <w:spacing w:before="20" w:after="0" w:line="460" w:lineRule="atLeast"/>
        <w:ind w:left="640" w:right="520" w:firstLine="680"/>
        <w:jc w:val="both"/>
        <w:textAlignment w:val="auto"/>
        <w:rPr>
          <w:sz w:val="27"/>
        </w:rPr>
      </w:pPr>
      <w:r>
        <w:rPr>
          <w:rFonts w:ascii="宋体" w:hAnsi="宋体" w:cs="宋体" w:eastAsia="宋体"/>
          <w:sz w:val="27"/>
          <w:color w:val="000000"/>
          <w:b w:val="off"/>
          <w:i w:val="off"/>
        </w:rPr>
        <w:t>(3)选穴及治疗方法：取手厥阴心包经、足厥阴肝经穴为主，</w:t>
      </w:r>
      <w:r>
        <w:rPr>
          <w:rFonts w:ascii="宋体" w:hAnsi="宋体" w:cs="宋体" w:eastAsia="宋体"/>
          <w:sz w:val="27"/>
          <w:color w:val="000000"/>
          <w:b w:val="off"/>
          <w:i w:val="off"/>
        </w:rPr>
        <w:t>选内关、厥阴俞、膈俞、丰隆穴。胸骨后疼痛，加华盖、乳根、胸前六</w:t>
      </w:r>
      <w:r>
        <w:rPr>
          <w:rFonts w:ascii="宋体" w:hAnsi="宋体" w:cs="宋体" w:eastAsia="宋体"/>
          <w:sz w:val="27"/>
          <w:color w:val="000000"/>
          <w:b w:val="off"/>
          <w:i w:val="off"/>
        </w:rPr>
        <w:t>穴(胸骨两侧的肋间隙)、内关穴；背部疼痛加对应压痛点、外关、后</w:t>
      </w:r>
      <w:r>
        <w:rPr>
          <w:rFonts w:ascii="宋体" w:hAnsi="宋体" w:cs="宋体" w:eastAsia="宋体"/>
          <w:sz w:val="27"/>
          <w:color w:val="000000"/>
          <w:b w:val="off"/>
          <w:i w:val="off"/>
        </w:rPr>
        <w:t>溪穴；进食梗阻加膻中穴。毫针泻法。</w:t>
      </w:r>
    </w:p>
    <w:p>
      <w:pPr>
        <w:wordWrap w:val="on"/>
        <w:autoSpaceDE w:val="off"/>
        <w:autoSpaceDN w:val="off"/>
        <w:spacing w:before="60" w:after="0" w:line="380" w:lineRule="atLeast"/>
        <w:ind w:left="1320" w:right="0"/>
        <w:jc w:val="both"/>
        <w:textAlignment w:val="auto"/>
        <w:rPr>
          <w:sz w:val="27"/>
        </w:rPr>
      </w:pPr>
      <w:r>
        <w:rPr>
          <w:rFonts w:ascii="宋体" w:hAnsi="宋体" w:cs="宋体" w:eastAsia="宋体"/>
          <w:sz w:val="27"/>
          <w:color w:val="000000"/>
          <w:b w:val="off"/>
          <w:i w:val="off"/>
        </w:rPr>
        <w:t>3.阳虚痰湿型</w:t>
      </w:r>
    </w:p>
    <w:p>
      <w:pPr>
        <w:wordWrap w:val="on"/>
        <w:autoSpaceDE w:val="off"/>
        <w:autoSpaceDN w:val="off"/>
        <w:spacing w:before="120" w:after="0" w:line="380" w:lineRule="atLeast"/>
        <w:ind w:left="1320" w:right="0"/>
        <w:jc w:val="both"/>
        <w:textAlignment w:val="auto"/>
        <w:rPr>
          <w:sz w:val="27"/>
        </w:rPr>
      </w:pPr>
      <w:r>
        <w:rPr>
          <w:rFonts w:ascii="宋体" w:hAnsi="宋体" w:cs="宋体" w:eastAsia="宋体"/>
          <w:sz w:val="27"/>
          <w:color w:val="000000"/>
          <w:b w:val="off"/>
          <w:i w:val="off"/>
        </w:rPr>
        <w:t>(1)临床表现：呕吐黏液痰涎，怕油腻，舌淡苔腻，脉细软。</w:t>
      </w:r>
    </w:p>
    <w:p>
      <w:pPr>
        <w:wordWrap w:val="on"/>
        <w:autoSpaceDE w:val="off"/>
        <w:autoSpaceDN w:val="off"/>
        <w:spacing w:before="60" w:after="0" w:line="380" w:lineRule="atLeast"/>
        <w:ind w:left="1320" w:right="0"/>
        <w:jc w:val="both"/>
        <w:textAlignment w:val="auto"/>
        <w:rPr>
          <w:sz w:val="27"/>
        </w:rPr>
      </w:pPr>
      <w:r>
        <w:rPr>
          <w:rFonts w:ascii="宋体" w:hAnsi="宋体" w:cs="宋体" w:eastAsia="宋体"/>
          <w:sz w:val="27"/>
          <w:color w:val="000000"/>
          <w:b w:val="off"/>
          <w:i w:val="off"/>
        </w:rPr>
        <w:t>(2)治疗原则：温阳化饮。</w:t>
      </w:r>
    </w:p>
    <w:p>
      <w:pPr>
        <w:wordWrap w:val="on"/>
        <w:autoSpaceDE w:val="off"/>
        <w:autoSpaceDN w:val="off"/>
        <w:spacing w:before="40" w:after="0" w:line="460" w:lineRule="atLeast"/>
        <w:ind w:left="640" w:right="500" w:firstLine="680"/>
        <w:jc w:val="both"/>
        <w:textAlignment w:val="auto"/>
        <w:rPr>
          <w:sz w:val="27"/>
        </w:rPr>
      </w:pPr>
      <w:r>
        <w:rPr>
          <w:rFonts w:ascii="宋体" w:hAnsi="宋体" w:cs="宋体" w:eastAsia="宋体"/>
          <w:sz w:val="27"/>
          <w:color w:val="000000"/>
          <w:b w:val="off"/>
          <w:i w:val="off"/>
        </w:rPr>
        <w:t>(3)选穴及治疗方法：取足太阴脾经、足阳明胃经、足少阴肾经</w:t>
      </w:r>
      <w:r>
        <w:rPr>
          <w:rFonts w:ascii="宋体" w:hAnsi="宋体" w:cs="宋体" w:eastAsia="宋体"/>
          <w:sz w:val="27"/>
          <w:color w:val="000000"/>
          <w:b w:val="off"/>
          <w:i w:val="off"/>
        </w:rPr>
        <w:t>穴为主。选上脘、中脘、脾俞、膻中、足三里穴。毫针平补平泻法。</w:t>
      </w:r>
    </w:p>
    <w:p>
      <w:pPr>
        <w:wordWrap w:val="on"/>
        <w:autoSpaceDE w:val="off"/>
        <w:autoSpaceDN w:val="off"/>
        <w:spacing w:before="60" w:after="0" w:line="380" w:lineRule="atLeast"/>
        <w:ind w:left="1320" w:right="0"/>
        <w:jc w:val="both"/>
        <w:textAlignment w:val="auto"/>
        <w:rPr>
          <w:sz w:val="27"/>
        </w:rPr>
      </w:pPr>
      <w:r>
        <w:rPr>
          <w:rFonts w:ascii="宋体" w:hAnsi="宋体" w:cs="宋体" w:eastAsia="宋体"/>
          <w:sz w:val="27"/>
          <w:color w:val="000000"/>
          <w:b w:val="off"/>
          <w:i w:val="off"/>
        </w:rPr>
        <w:t>4.古代方选</w:t>
      </w:r>
    </w:p>
    <w:p>
      <w:pPr>
        <w:wordWrap w:val="on"/>
        <w:autoSpaceDE w:val="off"/>
        <w:autoSpaceDN w:val="off"/>
        <w:spacing w:before="80" w:after="0" w:line="420" w:lineRule="atLeast"/>
        <w:ind w:left="680" w:right="520" w:firstLine="640"/>
        <w:jc w:val="both"/>
        <w:textAlignment w:val="auto"/>
        <w:rPr>
          <w:sz w:val="27"/>
        </w:rPr>
      </w:pPr>
      <w:r>
        <w:rPr>
          <w:rFonts w:ascii="宋体" w:hAnsi="宋体" w:cs="宋体" w:eastAsia="宋体"/>
          <w:sz w:val="27"/>
          <w:color w:val="000000"/>
          <w:b w:val="off"/>
          <w:i w:val="off"/>
        </w:rPr>
        <w:t>(1)恶心，呕吐，噎膈，针足三里，三阴交，虚甚补气海。 (《医学</w:t>
      </w:r>
      <w:r>
        <w:rPr>
          <w:rFonts w:ascii="宋体" w:hAnsi="宋体" w:cs="宋体" w:eastAsia="宋体"/>
          <w:sz w:val="27"/>
          <w:color w:val="000000"/>
          <w:b w:val="off"/>
          <w:i w:val="off"/>
        </w:rPr>
        <w:t>入门》)</w:t>
      </w:r>
    </w:p>
    <w:p>
      <w:pPr>
        <w:wordWrap w:val="on"/>
        <w:autoSpaceDE w:val="off"/>
        <w:autoSpaceDN w:val="off"/>
        <w:spacing w:before="140" w:after="0" w:line="400" w:lineRule="atLeast"/>
        <w:ind w:left="1320" w:right="0"/>
        <w:jc w:val="both"/>
        <w:textAlignment w:val="auto"/>
        <w:rPr>
          <w:sz w:val="27"/>
        </w:rPr>
      </w:pPr>
      <w:r>
        <w:rPr>
          <w:rFonts w:ascii="宋体" w:hAnsi="宋体" w:cs="宋体" w:eastAsia="宋体"/>
          <w:sz w:val="27"/>
          <w:color w:val="000000"/>
          <w:b w:val="off"/>
          <w:i w:val="off"/>
        </w:rPr>
        <w:t>(2)噎膈，劳宫，中魁，中脘，大陵，支沟。 (《针灸大成》)</w:t>
      </w:r>
    </w:p>
    <w:p>
      <w:pPr>
        <w:wordWrap w:val="on"/>
        <w:autoSpaceDE w:val="off"/>
        <w:autoSpaceDN w:val="off"/>
        <w:spacing w:before="60" w:after="0" w:line="400" w:lineRule="atLeast"/>
        <w:ind w:left="660" w:right="500" w:firstLine="660"/>
        <w:jc w:val="both"/>
        <w:textAlignment w:val="auto"/>
        <w:rPr>
          <w:sz w:val="27"/>
        </w:rPr>
      </w:pPr>
      <w:r>
        <w:rPr>
          <w:rFonts w:ascii="宋体" w:hAnsi="宋体" w:cs="宋体" w:eastAsia="宋体"/>
          <w:sz w:val="27"/>
          <w:color w:val="000000"/>
          <w:b w:val="off"/>
          <w:i w:val="off"/>
        </w:rPr>
        <w:t>(3)久病膈食，取膏肓，灸膻中三壮，气海七壮，肩井七壮，足三</w:t>
      </w:r>
      <w:r>
        <w:rPr>
          <w:rFonts w:ascii="宋体" w:hAnsi="宋体" w:cs="宋体" w:eastAsia="宋体"/>
          <w:sz w:val="27"/>
          <w:color w:val="000000"/>
          <w:b w:val="off"/>
          <w:i w:val="off"/>
        </w:rPr>
        <w:t>里七壮。(《采艾编翼》)</w:t>
      </w:r>
      <w:r>
        <w:br w:type="page"/>
      </w:r>
    </w:p>
    <w:p>
      <w:pPr>
        <w:wordWrap w:val="on"/>
        <w:autoSpaceDE w:val="off"/>
        <w:autoSpaceDN w:val="off"/>
        <w:spacing w:before="520" w:after="0" w:line="360" w:lineRule="atLeast"/>
        <w:ind w:left="340" w:right="0"/>
        <w:jc w:val="both"/>
        <w:textAlignment w:val="auto"/>
        <w:rPr>
          <w:sz w:val="26"/>
        </w:rPr>
      </w:pPr>
      <w:r>
        <w:rPr>
          <w:rFonts w:ascii="宋体" w:hAnsi="宋体" w:cs="宋体" w:eastAsia="宋体"/>
          <w:sz w:val="26"/>
          <w:color w:val="000000"/>
          <w:u w:val="single"/>
          <w:b w:val="off"/>
          <w:i w:val="off"/>
        </w:rPr>
        <w:t xml:space="preserve">242 常见老年病针灸治疗                                       </w:t>
      </w:r>
    </w:p>
    <w:p>
      <w:pPr>
        <w:wordWrap w:val="on"/>
        <w:autoSpaceDE w:val="off"/>
        <w:autoSpaceDN w:val="off"/>
        <w:spacing w:before="420" w:after="0" w:line="460" w:lineRule="atLeast"/>
        <w:ind w:left="220" w:right="940" w:firstLine="680"/>
        <w:jc w:val="both"/>
        <w:textAlignment w:val="auto"/>
        <w:rPr>
          <w:sz w:val="26"/>
        </w:rPr>
      </w:pPr>
      <w:r>
        <w:rPr>
          <w:rFonts w:ascii="宋体" w:hAnsi="宋体" w:cs="宋体" w:eastAsia="宋体"/>
          <w:sz w:val="26"/>
          <w:color w:val="000000"/>
          <w:b w:val="off"/>
          <w:i w:val="off"/>
        </w:rPr>
        <w:t>(4)胸中噎食痛，取列缺，大陵，内关，膻中，足三里。 (《针灸</w:t>
      </w:r>
      <w:r>
        <w:rPr>
          <w:rFonts w:ascii="宋体" w:hAnsi="宋体" w:cs="宋体" w:eastAsia="宋体"/>
          <w:sz w:val="26"/>
          <w:color w:val="000000"/>
          <w:b w:val="off"/>
          <w:i w:val="off"/>
        </w:rPr>
        <w:t>大全》)</w:t>
      </w:r>
    </w:p>
    <w:p>
      <w:pPr>
        <w:wordWrap w:val="on"/>
        <w:autoSpaceDE w:val="off"/>
        <w:autoSpaceDN w:val="off"/>
        <w:spacing w:before="380" w:after="0" w:line="380" w:lineRule="atLeast"/>
        <w:ind w:left="900" w:right="0"/>
        <w:jc w:val="both"/>
        <w:textAlignment w:val="auto"/>
        <w:rPr>
          <w:sz w:val="26"/>
        </w:rPr>
      </w:pPr>
      <w:r>
        <w:rPr>
          <w:rFonts w:ascii="宋体" w:hAnsi="宋体" w:cs="宋体" w:eastAsia="宋体"/>
          <w:sz w:val="26"/>
          <w:color w:val="000000"/>
          <w:b w:val="off"/>
          <w:i w:val="off"/>
        </w:rPr>
        <w:t>(三)胃癌</w:t>
      </w:r>
    </w:p>
    <w:p>
      <w:pPr>
        <w:wordWrap w:val="on"/>
        <w:autoSpaceDE w:val="off"/>
        <w:autoSpaceDN w:val="off"/>
        <w:spacing w:before="180" w:after="0" w:line="453" w:lineRule="atLeast"/>
        <w:ind w:left="220" w:right="920" w:firstLine="680"/>
        <w:jc w:val="both"/>
        <w:textAlignment w:val="auto"/>
        <w:rPr>
          <w:sz w:val="26"/>
        </w:rPr>
      </w:pPr>
      <w:r>
        <w:rPr>
          <w:rFonts w:ascii="宋体" w:hAnsi="宋体" w:cs="宋体" w:eastAsia="宋体"/>
          <w:sz w:val="26"/>
          <w:color w:val="000000"/>
          <w:b w:val="off"/>
          <w:i w:val="off"/>
        </w:rPr>
        <w:t>胃癌是老年人常患的消化道肿瘤之一，以男性为多见。老年</w:t>
      </w:r>
      <w:r>
        <w:rPr>
          <w:rFonts w:ascii="宋体" w:hAnsi="宋体" w:cs="宋体" w:eastAsia="宋体"/>
          <w:sz w:val="26"/>
          <w:color w:val="000000"/>
          <w:b w:val="off"/>
          <w:i w:val="off"/>
        </w:rPr>
        <w:t>人胃癌发病特点：胃膜退行性变增多，故高位癌随年龄增长呈上升</w:t>
      </w:r>
      <w:r>
        <w:rPr>
          <w:rFonts w:ascii="宋体" w:hAnsi="宋体" w:cs="宋体" w:eastAsia="宋体"/>
          <w:sz w:val="26"/>
          <w:color w:val="000000"/>
          <w:b w:val="off"/>
          <w:i w:val="off"/>
        </w:rPr>
        <w:t>趋势，症状不明显，经常只有上腹部不适，常见贫血，休重减轻，大</w:t>
      </w:r>
      <w:r>
        <w:rPr>
          <w:rFonts w:ascii="宋体" w:hAnsi="宋体" w:cs="宋体" w:eastAsia="宋体"/>
          <w:sz w:val="26"/>
          <w:color w:val="000000"/>
          <w:b w:val="off"/>
          <w:i w:val="off"/>
        </w:rPr>
        <w:t>便潜血阳性。内窥镜是主要检查手段。多属于中医的“噎膈”、“反</w:t>
      </w:r>
      <w:r>
        <w:rPr>
          <w:rFonts w:ascii="宋体" w:hAnsi="宋体" w:cs="宋体" w:eastAsia="宋体"/>
          <w:sz w:val="26"/>
          <w:color w:val="000000"/>
          <w:b w:val="off"/>
          <w:i w:val="off"/>
        </w:rPr>
        <w:t>胃”，“胃痛”等病的范畴。主要是由于饮食失节，或饥饱劳碌，或忧</w:t>
      </w:r>
      <w:r>
        <w:rPr>
          <w:rFonts w:ascii="宋体" w:hAnsi="宋体" w:cs="宋体" w:eastAsia="宋体"/>
          <w:sz w:val="26"/>
          <w:color w:val="000000"/>
          <w:b w:val="off"/>
          <w:i w:val="off"/>
        </w:rPr>
        <w:t>郁思虑、损伤脾胃所致。</w:t>
      </w:r>
    </w:p>
    <w:p>
      <w:pPr>
        <w:wordWrap w:val="on"/>
        <w:autoSpaceDE w:val="off"/>
        <w:autoSpaceDN w:val="off"/>
        <w:spacing w:before="120" w:after="0" w:line="360" w:lineRule="atLeast"/>
        <w:ind w:left="900" w:right="0"/>
        <w:jc w:val="both"/>
        <w:textAlignment w:val="auto"/>
        <w:rPr>
          <w:sz w:val="26"/>
        </w:rPr>
      </w:pPr>
      <w:r>
        <w:rPr>
          <w:rFonts w:ascii="宋体" w:hAnsi="宋体" w:cs="宋体" w:eastAsia="宋体"/>
          <w:sz w:val="26"/>
          <w:color w:val="000000"/>
          <w:b w:val="off"/>
          <w:i w:val="off"/>
        </w:rPr>
        <w:t>1.气滞血瘀</w:t>
      </w:r>
    </w:p>
    <w:p>
      <w:pPr>
        <w:wordWrap w:val="on"/>
        <w:autoSpaceDE w:val="off"/>
        <w:autoSpaceDN w:val="off"/>
        <w:spacing w:before="20" w:after="0" w:line="460" w:lineRule="atLeast"/>
        <w:ind w:left="220" w:right="920" w:firstLine="680"/>
        <w:jc w:val="both"/>
        <w:textAlignment w:val="auto"/>
        <w:rPr>
          <w:sz w:val="26"/>
        </w:rPr>
      </w:pPr>
      <w:r>
        <w:rPr>
          <w:rFonts w:ascii="宋体" w:hAnsi="宋体" w:cs="宋体" w:eastAsia="宋体"/>
          <w:sz w:val="26"/>
          <w:color w:val="000000"/>
          <w:b w:val="off"/>
          <w:i w:val="off"/>
        </w:rPr>
        <w:t>(1)临床表现：上腹胀为主，食后加重，舌红胖，脉滞紧或缓</w:t>
      </w:r>
      <w:r>
        <w:rPr>
          <w:rFonts w:ascii="宋体" w:hAnsi="宋体" w:cs="宋体" w:eastAsia="宋体"/>
          <w:sz w:val="26"/>
          <w:color w:val="000000"/>
          <w:b w:val="off"/>
          <w:i w:val="off"/>
        </w:rPr>
        <w:t>大；或上腹痛为主、拒按，舌红苔厚，脉弦紧。</w:t>
      </w:r>
    </w:p>
    <w:p>
      <w:pPr>
        <w:wordWrap w:val="on"/>
        <w:autoSpaceDE w:val="off"/>
        <w:autoSpaceDN w:val="off"/>
        <w:spacing w:before="100" w:after="0" w:line="360" w:lineRule="atLeast"/>
        <w:ind w:left="900" w:right="0"/>
        <w:jc w:val="both"/>
        <w:textAlignment w:val="auto"/>
        <w:rPr>
          <w:sz w:val="26"/>
        </w:rPr>
      </w:pPr>
      <w:r>
        <w:rPr>
          <w:rFonts w:ascii="宋体" w:hAnsi="宋体" w:cs="宋体" w:eastAsia="宋体"/>
          <w:sz w:val="26"/>
          <w:color w:val="000000"/>
          <w:b w:val="off"/>
          <w:i w:val="off"/>
        </w:rPr>
        <w:t>(2)治疗原则：舒肝健脾，降气和胃。</w:t>
      </w:r>
    </w:p>
    <w:p>
      <w:pPr>
        <w:wordWrap w:val="on"/>
        <w:autoSpaceDE w:val="off"/>
        <w:autoSpaceDN w:val="off"/>
        <w:spacing w:before="20" w:after="0" w:line="460" w:lineRule="atLeast"/>
        <w:ind w:left="220" w:right="940" w:firstLine="680"/>
        <w:jc w:val="both"/>
        <w:textAlignment w:val="auto"/>
        <w:rPr>
          <w:sz w:val="26"/>
        </w:rPr>
      </w:pPr>
      <w:r>
        <w:rPr>
          <w:rFonts w:ascii="宋体" w:hAnsi="宋体" w:cs="宋体" w:eastAsia="宋体"/>
          <w:sz w:val="26"/>
          <w:color w:val="000000"/>
          <w:b w:val="off"/>
          <w:i w:val="off"/>
        </w:rPr>
        <w:t>(3)选穴及治疗方法：取足太阴脾经、足阳明胃经、足厥阴肝</w:t>
      </w:r>
      <w:r>
        <w:rPr>
          <w:rFonts w:ascii="宋体" w:hAnsi="宋体" w:cs="宋体" w:eastAsia="宋体"/>
          <w:sz w:val="26"/>
          <w:color w:val="000000"/>
          <w:b w:val="off"/>
          <w:i w:val="off"/>
        </w:rPr>
        <w:t>经穴为主，选脾俞、胃俞、中脘、足三里、气海穴。 胃痛甚加梁丘、公</w:t>
      </w:r>
      <w:r>
        <w:rPr>
          <w:rFonts w:ascii="宋体" w:hAnsi="宋体" w:cs="宋体" w:eastAsia="宋体"/>
          <w:sz w:val="26"/>
          <w:color w:val="000000"/>
          <w:b w:val="off"/>
          <w:i w:val="off"/>
        </w:rPr>
        <w:t>孙穴；呕血加膈俞、内关穴；便血加血海、隐白穴(灸法)。 毫针</w:t>
      </w:r>
      <w:r>
        <w:rPr>
          <w:rFonts w:ascii="宋体" w:hAnsi="宋体" w:cs="宋体" w:eastAsia="宋体"/>
          <w:sz w:val="26"/>
          <w:color w:val="000000"/>
          <w:b w:val="off"/>
          <w:i w:val="off"/>
        </w:rPr>
        <w:t>泻法。</w:t>
      </w:r>
    </w:p>
    <w:p>
      <w:pPr>
        <w:wordWrap w:val="on"/>
        <w:autoSpaceDE w:val="off"/>
        <w:autoSpaceDN w:val="off"/>
        <w:spacing w:before="120" w:after="0" w:line="380" w:lineRule="atLeast"/>
        <w:ind w:left="900" w:right="0"/>
        <w:jc w:val="both"/>
        <w:textAlignment w:val="auto"/>
        <w:rPr>
          <w:sz w:val="26"/>
        </w:rPr>
      </w:pPr>
      <w:r>
        <w:rPr>
          <w:rFonts w:ascii="宋体" w:hAnsi="宋体" w:cs="宋体" w:eastAsia="宋体"/>
          <w:sz w:val="26"/>
          <w:color w:val="000000"/>
          <w:b w:val="off"/>
          <w:i w:val="off"/>
        </w:rPr>
        <w:t>2.脾胃虚寒</w:t>
      </w:r>
    </w:p>
    <w:p>
      <w:pPr>
        <w:wordWrap w:val="on"/>
        <w:autoSpaceDE w:val="off"/>
        <w:autoSpaceDN w:val="off"/>
        <w:spacing w:before="80" w:after="0" w:line="360" w:lineRule="atLeast"/>
        <w:ind w:left="900" w:right="0"/>
        <w:jc w:val="both"/>
        <w:textAlignment w:val="auto"/>
        <w:rPr>
          <w:sz w:val="26"/>
        </w:rPr>
      </w:pPr>
      <w:r>
        <w:rPr>
          <w:rFonts w:ascii="宋体" w:hAnsi="宋体" w:cs="宋体" w:eastAsia="宋体"/>
          <w:sz w:val="26"/>
          <w:color w:val="000000"/>
          <w:b w:val="off"/>
          <w:i w:val="off"/>
        </w:rPr>
        <w:t>(1)临床表现：喜热饮，饥不能食，舌淡，苔白腻.脉细濡。</w:t>
      </w:r>
    </w:p>
    <w:p>
      <w:pPr>
        <w:wordWrap w:val="on"/>
        <w:autoSpaceDE w:val="off"/>
        <w:autoSpaceDN w:val="off"/>
        <w:spacing w:before="120" w:after="0" w:line="360" w:lineRule="atLeast"/>
        <w:ind w:left="900" w:right="0"/>
        <w:jc w:val="both"/>
        <w:textAlignment w:val="auto"/>
        <w:rPr>
          <w:sz w:val="26"/>
        </w:rPr>
      </w:pPr>
      <w:r>
        <w:rPr>
          <w:rFonts w:ascii="宋体" w:hAnsi="宋体" w:cs="宋体" w:eastAsia="宋体"/>
          <w:sz w:val="26"/>
          <w:color w:val="000000"/>
          <w:b w:val="off"/>
          <w:i w:val="off"/>
        </w:rPr>
        <w:t>(2)治疗原则：温中散寒，健脾助运。</w:t>
      </w:r>
    </w:p>
    <w:p>
      <w:pPr>
        <w:wordWrap w:val="on"/>
        <w:autoSpaceDE w:val="off"/>
        <w:autoSpaceDN w:val="off"/>
        <w:spacing w:before="20" w:after="0" w:line="460" w:lineRule="atLeast"/>
        <w:ind w:left="220" w:right="940" w:firstLine="680"/>
        <w:jc w:val="both"/>
        <w:textAlignment w:val="auto"/>
        <w:rPr>
          <w:sz w:val="26"/>
        </w:rPr>
      </w:pPr>
      <w:r>
        <w:rPr>
          <w:rFonts w:ascii="宋体" w:hAnsi="宋体" w:cs="宋体" w:eastAsia="宋体"/>
          <w:sz w:val="26"/>
          <w:color w:val="000000"/>
          <w:b w:val="off"/>
          <w:i w:val="off"/>
        </w:rPr>
        <w:t>(3)选穴及治疗方法：取足太阴脾经、足阳明胃经、足少阴肾</w:t>
      </w:r>
      <w:r>
        <w:rPr>
          <w:rFonts w:ascii="宋体" w:hAnsi="宋体" w:cs="宋体" w:eastAsia="宋体"/>
          <w:sz w:val="26"/>
          <w:color w:val="000000"/>
          <w:b w:val="off"/>
          <w:i w:val="off"/>
        </w:rPr>
        <w:t>经穴为主，选胃俞、足三里、中脘、气海穴。寒甚加公孙穴；食物不</w:t>
      </w:r>
      <w:r>
        <w:rPr>
          <w:rFonts w:ascii="宋体" w:hAnsi="宋体" w:cs="宋体" w:eastAsia="宋体"/>
          <w:sz w:val="26"/>
          <w:color w:val="000000"/>
          <w:b w:val="off"/>
          <w:i w:val="off"/>
        </w:rPr>
        <w:t>化加中魁、劳宫穴。 毫针补法。</w:t>
      </w:r>
    </w:p>
    <w:p>
      <w:pPr>
        <w:wordWrap w:val="on"/>
        <w:autoSpaceDE w:val="off"/>
        <w:autoSpaceDN w:val="off"/>
        <w:spacing w:before="100" w:after="0" w:line="380" w:lineRule="atLeast"/>
        <w:ind w:left="900" w:right="0"/>
        <w:jc w:val="both"/>
        <w:textAlignment w:val="auto"/>
        <w:rPr>
          <w:sz w:val="26"/>
        </w:rPr>
      </w:pPr>
      <w:r>
        <w:rPr>
          <w:rFonts w:ascii="宋体" w:hAnsi="宋体" w:cs="宋体" w:eastAsia="宋体"/>
          <w:sz w:val="26"/>
          <w:color w:val="000000"/>
          <w:b w:val="off"/>
          <w:i w:val="off"/>
        </w:rPr>
        <w:t>3.古代方选</w:t>
      </w:r>
    </w:p>
    <w:p>
      <w:pPr>
        <w:wordWrap w:val="on"/>
        <w:autoSpaceDE w:val="off"/>
        <w:autoSpaceDN w:val="off"/>
        <w:spacing w:before="80" w:after="0" w:line="360" w:lineRule="atLeast"/>
        <w:ind w:left="900" w:right="0"/>
        <w:jc w:val="both"/>
        <w:textAlignment w:val="auto"/>
        <w:rPr>
          <w:sz w:val="26"/>
        </w:rPr>
      </w:pPr>
      <w:r>
        <w:rPr>
          <w:rFonts w:ascii="宋体" w:hAnsi="宋体" w:cs="宋体" w:eastAsia="宋体"/>
          <w:sz w:val="26"/>
          <w:color w:val="000000"/>
          <w:b w:val="off"/>
          <w:i w:val="off"/>
        </w:rPr>
        <w:t>(1)老人朝食暮吐，灸水分，气海。 (《针灸经验方》)</w:t>
      </w:r>
    </w:p>
    <w:p>
      <w:pPr>
        <w:wordWrap w:val="on"/>
        <w:autoSpaceDE w:val="off"/>
        <w:autoSpaceDN w:val="off"/>
        <w:spacing w:before="40" w:after="0" w:line="440" w:lineRule="atLeast"/>
        <w:ind w:left="200" w:right="940" w:firstLine="700"/>
        <w:jc w:val="both"/>
        <w:textAlignment w:val="auto"/>
        <w:rPr>
          <w:sz w:val="26"/>
        </w:rPr>
      </w:pPr>
      <w:r>
        <w:rPr>
          <w:rFonts w:ascii="宋体" w:hAnsi="宋体" w:cs="宋体" w:eastAsia="宋体"/>
          <w:sz w:val="26"/>
          <w:color w:val="000000"/>
          <w:b w:val="off"/>
          <w:i w:val="off"/>
        </w:rPr>
        <w:t>(2)翻胃，取气海，足三里，天枢，太白，灸膈俞，脾俞，上脘，中</w:t>
      </w:r>
      <w:r>
        <w:rPr>
          <w:rFonts w:ascii="宋体" w:hAnsi="宋体" w:cs="宋体" w:eastAsia="宋体"/>
          <w:sz w:val="26"/>
          <w:color w:val="000000"/>
          <w:b w:val="off"/>
          <w:i w:val="off"/>
        </w:rPr>
        <w:t>脘各二七壮。 (《针灸逢源》)</w:t>
      </w:r>
    </w:p>
    <w:p>
      <w:pPr>
        <w:wordWrap w:val="on"/>
        <w:autoSpaceDE w:val="off"/>
        <w:autoSpaceDN w:val="off"/>
        <w:spacing w:before="80" w:after="0" w:line="440" w:lineRule="atLeast"/>
        <w:ind w:left="220" w:right="940" w:firstLine="680"/>
        <w:jc w:val="both"/>
        <w:textAlignment w:val="auto"/>
        <w:rPr>
          <w:sz w:val="26"/>
        </w:rPr>
      </w:pPr>
      <w:r>
        <w:rPr>
          <w:rFonts w:ascii="宋体" w:hAnsi="宋体" w:cs="宋体" w:eastAsia="宋体"/>
          <w:sz w:val="26"/>
          <w:color w:val="000000"/>
          <w:b w:val="off"/>
          <w:i w:val="off"/>
        </w:rPr>
        <w:t>(3)中满不快，翻胃吐食，取公孙，中脘，太白，中魁。 (《针灸</w:t>
      </w:r>
      <w:r>
        <w:rPr>
          <w:rFonts w:ascii="宋体" w:hAnsi="宋体" w:cs="宋体" w:eastAsia="宋体"/>
          <w:sz w:val="26"/>
          <w:color w:val="000000"/>
          <w:b w:val="off"/>
          <w:i w:val="off"/>
        </w:rPr>
        <w:t>大全》)</w:t>
      </w:r>
    </w:p>
    <w:p>
      <w:pPr>
        <w:wordWrap w:val="on"/>
        <w:autoSpaceDE w:val="off"/>
        <w:autoSpaceDN w:val="off"/>
        <w:spacing w:before="120" w:after="0" w:line="360" w:lineRule="atLeast"/>
        <w:ind w:left="900" w:right="0"/>
        <w:jc w:val="both"/>
        <w:textAlignment w:val="auto"/>
        <w:rPr>
          <w:sz w:val="26"/>
        </w:rPr>
      </w:pPr>
      <w:r>
        <w:rPr>
          <w:rFonts w:ascii="宋体" w:hAnsi="宋体" w:cs="宋体" w:eastAsia="宋体"/>
          <w:sz w:val="26"/>
          <w:color w:val="000000"/>
          <w:b w:val="off"/>
          <w:i w:val="off"/>
        </w:rPr>
        <w:t>(4)胃痛，膈俞，脾俞，胃俞，内关，阳辅，商丘，均用灸。 (《神</w:t>
      </w:r>
      <w:r>
        <w:br w:type="page"/>
      </w:r>
    </w:p>
    <w:p>
      <w:pPr>
        <w:wordWrap w:val="on"/>
        <w:autoSpaceDE w:val="off"/>
        <w:autoSpaceDN w:val="off"/>
        <w:spacing w:before="620" w:after="0" w:line="400" w:lineRule="atLeast"/>
        <w:ind w:left="740" w:right="0"/>
        <w:jc w:val="both"/>
        <w:textAlignment w:val="auto"/>
        <w:rPr>
          <w:sz w:val="28"/>
        </w:rPr>
      </w:pPr>
      <w:r>
        <w:rPr>
          <w:rFonts w:ascii="宋体" w:hAnsi="宋体" w:cs="宋体" w:eastAsia="宋体"/>
          <w:sz w:val="28"/>
          <w:color w:val="000000"/>
          <w:u w:val="single"/>
          <w:b w:val="off"/>
          <w:i w:val="off"/>
        </w:rPr>
        <w:t xml:space="preserve">                             下篇 各种老年疾病的针灸治疗 243</w:t>
      </w:r>
    </w:p>
    <w:p>
      <w:pPr>
        <w:wordWrap w:val="on"/>
        <w:autoSpaceDE w:val="off"/>
        <w:autoSpaceDN w:val="off"/>
        <w:spacing w:before="420" w:after="0" w:line="400" w:lineRule="atLeast"/>
        <w:ind w:left="740" w:right="0"/>
        <w:jc w:val="both"/>
        <w:textAlignment w:val="auto"/>
        <w:rPr>
          <w:sz w:val="28"/>
        </w:rPr>
      </w:pPr>
      <w:r>
        <w:rPr>
          <w:rFonts w:ascii="宋体" w:hAnsi="宋体" w:cs="宋体" w:eastAsia="宋体"/>
          <w:sz w:val="28"/>
          <w:color w:val="000000"/>
          <w:b w:val="off"/>
          <w:i w:val="off"/>
        </w:rPr>
        <w:t>应经》)</w:t>
      </w:r>
    </w:p>
    <w:p>
      <w:pPr>
        <w:wordWrap w:val="on"/>
        <w:autoSpaceDE w:val="off"/>
        <w:autoSpaceDN w:val="off"/>
        <w:spacing w:before="20" w:after="0" w:line="460" w:lineRule="atLeast"/>
        <w:ind w:left="660" w:right="540" w:firstLine="660"/>
        <w:jc w:val="both"/>
        <w:textAlignment w:val="auto"/>
        <w:rPr>
          <w:sz w:val="28"/>
        </w:rPr>
      </w:pPr>
      <w:r>
        <w:rPr>
          <w:rFonts w:ascii="宋体" w:hAnsi="宋体" w:cs="宋体" w:eastAsia="宋体"/>
          <w:sz w:val="28"/>
          <w:color w:val="000000"/>
          <w:b w:val="off"/>
          <w:i w:val="off"/>
        </w:rPr>
        <w:t>(5)胃脘痛，太渊，鱼际，三里，两乳下1寸，各灸30壮；膈俞，</w:t>
      </w:r>
      <w:r>
        <w:rPr>
          <w:rFonts w:ascii="宋体" w:hAnsi="宋体" w:cs="宋体" w:eastAsia="宋体"/>
          <w:sz w:val="28"/>
          <w:color w:val="000000"/>
          <w:b w:val="off"/>
          <w:i w:val="off"/>
        </w:rPr>
        <w:t>胃俞，肾俞，随年壮。(《神应经》)</w:t>
      </w:r>
    </w:p>
    <w:p>
      <w:pPr>
        <w:wordWrap w:val="on"/>
        <w:autoSpaceDE w:val="off"/>
        <w:autoSpaceDN w:val="off"/>
        <w:spacing w:before="320" w:after="0" w:line="460" w:lineRule="atLeast"/>
        <w:ind w:left="1320" w:right="0"/>
        <w:jc w:val="both"/>
        <w:textAlignment w:val="auto"/>
        <w:rPr>
          <w:sz w:val="28"/>
        </w:rPr>
      </w:pPr>
      <w:r>
        <w:rPr>
          <w:rFonts w:ascii="宋体" w:hAnsi="宋体" w:cs="宋体" w:eastAsia="宋体"/>
          <w:sz w:val="28"/>
          <w:color w:val="000000"/>
          <w:b w:val="off"/>
          <w:i w:val="off"/>
        </w:rPr>
        <w:t>(四)肝癌</w:t>
      </w:r>
    </w:p>
    <w:p>
      <w:pPr>
        <w:wordWrap w:val="on"/>
        <w:autoSpaceDE w:val="off"/>
        <w:autoSpaceDN w:val="off"/>
        <w:spacing w:before="160" w:after="0" w:line="460" w:lineRule="atLeast"/>
        <w:ind w:left="640" w:right="500" w:firstLine="680"/>
        <w:jc w:val="both"/>
        <w:textAlignment w:val="auto"/>
        <w:rPr>
          <w:sz w:val="28"/>
        </w:rPr>
      </w:pPr>
      <w:r>
        <w:rPr>
          <w:rFonts w:ascii="宋体" w:hAnsi="宋体" w:cs="宋体" w:eastAsia="宋体"/>
          <w:sz w:val="28"/>
          <w:color w:val="000000"/>
          <w:b w:val="off"/>
          <w:i w:val="off"/>
        </w:rPr>
        <w:t>原发性肝癌的高峰年龄在60~70岁，多数是由慢性乙型肝</w:t>
      </w:r>
      <w:r>
        <w:rPr>
          <w:rFonts w:ascii="宋体" w:hAnsi="宋体" w:cs="宋体" w:eastAsia="宋体"/>
          <w:sz w:val="28"/>
          <w:color w:val="000000"/>
          <w:b w:val="off"/>
          <w:i w:val="off"/>
        </w:rPr>
        <w:t>炎、肝硬化、酒精中毒性肝硬化演变而来，老年人肝癌与肝硬化有</w:t>
      </w:r>
      <w:r>
        <w:rPr>
          <w:rFonts w:ascii="宋体" w:hAnsi="宋体" w:cs="宋体" w:eastAsia="宋体"/>
          <w:sz w:val="28"/>
          <w:color w:val="000000"/>
          <w:b w:val="off"/>
          <w:i w:val="off"/>
        </w:rPr>
        <w:t>相似的特点，即大部分为多发性弥漫性小结节，结节不整，肝表面</w:t>
      </w:r>
      <w:r>
        <w:rPr>
          <w:rFonts w:ascii="宋体" w:hAnsi="宋体" w:cs="宋体" w:eastAsia="宋体"/>
          <w:sz w:val="28"/>
          <w:color w:val="000000"/>
          <w:b w:val="off"/>
          <w:i w:val="off"/>
        </w:rPr>
        <w:t>不平，老年人肝癌就诊时多已到晚期。以肝肿大、腹胀、纳差为首</w:t>
      </w:r>
      <w:r>
        <w:rPr>
          <w:rFonts w:ascii="宋体" w:hAnsi="宋体" w:cs="宋体" w:eastAsia="宋体"/>
          <w:sz w:val="28"/>
          <w:color w:val="000000"/>
          <w:b w:val="off"/>
          <w:i w:val="off"/>
        </w:rPr>
        <w:t>发症，很快出现黄疸、腹水。中医的瘕瘕，积聚，肝积，膨胀，黄疸属</w:t>
      </w:r>
      <w:r>
        <w:rPr>
          <w:rFonts w:ascii="宋体" w:hAnsi="宋体" w:cs="宋体" w:eastAsia="宋体"/>
          <w:sz w:val="28"/>
          <w:color w:val="000000"/>
          <w:b w:val="off"/>
          <w:i w:val="off"/>
        </w:rPr>
        <w:t>此范围。多因忧思恼怒，七情所伤，肝气郁结，脾失健运，气血凝</w:t>
      </w:r>
      <w:r>
        <w:rPr>
          <w:rFonts w:ascii="宋体" w:hAnsi="宋体" w:cs="宋体" w:eastAsia="宋体"/>
          <w:sz w:val="28"/>
          <w:color w:val="000000"/>
          <w:b w:val="off"/>
          <w:i w:val="off"/>
        </w:rPr>
        <w:t>滞，脏腑经络失和，耗伤气血所致。</w:t>
      </w:r>
    </w:p>
    <w:p>
      <w:pPr>
        <w:wordWrap w:val="on"/>
        <w:autoSpaceDE w:val="off"/>
        <w:autoSpaceDN w:val="off"/>
        <w:spacing w:before="60" w:after="0" w:line="400" w:lineRule="atLeast"/>
        <w:ind w:left="1320" w:right="0"/>
        <w:jc w:val="both"/>
        <w:textAlignment w:val="auto"/>
        <w:rPr>
          <w:sz w:val="28"/>
        </w:rPr>
      </w:pPr>
      <w:r>
        <w:rPr>
          <w:rFonts w:ascii="宋体" w:hAnsi="宋体" w:cs="宋体" w:eastAsia="宋体"/>
          <w:sz w:val="28"/>
          <w:color w:val="000000"/>
          <w:b w:val="off"/>
          <w:i w:val="off"/>
        </w:rPr>
        <w:t>1.气滞型</w:t>
      </w:r>
    </w:p>
    <w:p>
      <w:pPr>
        <w:wordWrap w:val="on"/>
        <w:autoSpaceDE w:val="off"/>
        <w:autoSpaceDN w:val="off"/>
        <w:spacing w:before="100" w:after="0" w:line="420" w:lineRule="atLeast"/>
        <w:ind w:left="660" w:right="520" w:firstLine="660"/>
        <w:jc w:val="both"/>
        <w:textAlignment w:val="auto"/>
        <w:rPr>
          <w:sz w:val="28"/>
        </w:rPr>
      </w:pPr>
      <w:r>
        <w:rPr>
          <w:rFonts w:ascii="宋体" w:hAnsi="宋体" w:cs="宋体" w:eastAsia="宋体"/>
          <w:sz w:val="28"/>
          <w:color w:val="000000"/>
          <w:b w:val="off"/>
          <w:i w:val="off"/>
        </w:rPr>
        <w:t>(1)临床表现：肝区胀痛，纳呆或有恶心呕吐，神疲乏力，舌淡</w:t>
      </w:r>
      <w:r>
        <w:rPr>
          <w:rFonts w:ascii="宋体" w:hAnsi="宋体" w:cs="宋体" w:eastAsia="宋体"/>
          <w:sz w:val="28"/>
          <w:color w:val="000000"/>
          <w:b w:val="off"/>
          <w:i w:val="off"/>
        </w:rPr>
        <w:t>苔厚腻，脉弦或滞。</w:t>
      </w:r>
    </w:p>
    <w:p>
      <w:pPr>
        <w:wordWrap w:val="on"/>
        <w:autoSpaceDE w:val="off"/>
        <w:autoSpaceDN w:val="off"/>
        <w:spacing w:before="80" w:after="0" w:line="400" w:lineRule="atLeast"/>
        <w:ind w:left="1320" w:right="0"/>
        <w:jc w:val="both"/>
        <w:textAlignment w:val="auto"/>
        <w:rPr>
          <w:sz w:val="28"/>
        </w:rPr>
      </w:pPr>
      <w:r>
        <w:rPr>
          <w:rFonts w:ascii="宋体" w:hAnsi="宋体" w:cs="宋体" w:eastAsia="宋体"/>
          <w:sz w:val="28"/>
          <w:color w:val="000000"/>
          <w:b w:val="off"/>
          <w:i w:val="off"/>
        </w:rPr>
        <w:t>(2)治疗原则：疏肝解郁，理气健脾。</w:t>
      </w:r>
    </w:p>
    <w:p>
      <w:pPr>
        <w:wordWrap w:val="on"/>
        <w:autoSpaceDE w:val="off"/>
        <w:autoSpaceDN w:val="off"/>
        <w:spacing w:before="40" w:after="0" w:line="440" w:lineRule="atLeast"/>
        <w:ind w:left="620" w:right="520" w:firstLine="700"/>
        <w:jc w:val="both"/>
        <w:textAlignment w:val="auto"/>
        <w:rPr>
          <w:sz w:val="28"/>
        </w:rPr>
      </w:pPr>
      <w:r>
        <w:rPr>
          <w:rFonts w:ascii="宋体" w:hAnsi="宋体" w:cs="宋体" w:eastAsia="宋体"/>
          <w:sz w:val="28"/>
          <w:color w:val="000000"/>
          <w:b w:val="off"/>
          <w:i w:val="off"/>
        </w:rPr>
        <w:t>(3)选穴及治疗方法：选肝俞、章门、期门、足三里穴。腹胀甚</w:t>
      </w:r>
      <w:r>
        <w:rPr>
          <w:rFonts w:ascii="宋体" w:hAnsi="宋体" w:cs="宋体" w:eastAsia="宋体"/>
          <w:sz w:val="28"/>
          <w:color w:val="000000"/>
          <w:b w:val="off"/>
          <w:i w:val="off"/>
        </w:rPr>
        <w:t>加气海穴；胁痛加阳陵泉穴；呃逆加内关穴；黄疸加中封穴；腹水加</w:t>
      </w:r>
      <w:r>
        <w:rPr>
          <w:rFonts w:ascii="宋体" w:hAnsi="宋体" w:cs="宋体" w:eastAsia="宋体"/>
          <w:sz w:val="28"/>
          <w:color w:val="000000"/>
          <w:b w:val="off"/>
          <w:i w:val="off"/>
        </w:rPr>
        <w:t>气海、三阴交穴。</w:t>
      </w:r>
    </w:p>
    <w:p>
      <w:pPr>
        <w:wordWrap w:val="on"/>
        <w:autoSpaceDE w:val="off"/>
        <w:autoSpaceDN w:val="off"/>
        <w:spacing w:before="100" w:after="0" w:line="400" w:lineRule="atLeast"/>
        <w:ind w:left="1320" w:right="0"/>
        <w:jc w:val="both"/>
        <w:textAlignment w:val="auto"/>
        <w:rPr>
          <w:sz w:val="28"/>
        </w:rPr>
      </w:pPr>
      <w:r>
        <w:rPr>
          <w:rFonts w:ascii="宋体" w:hAnsi="宋体" w:cs="宋体" w:eastAsia="宋体"/>
          <w:sz w:val="28"/>
          <w:color w:val="000000"/>
          <w:b w:val="off"/>
          <w:i w:val="off"/>
        </w:rPr>
        <w:t>耳针选肝、脾、膈、神门、内分泌穴。</w:t>
      </w:r>
    </w:p>
    <w:p>
      <w:pPr>
        <w:wordWrap w:val="on"/>
        <w:autoSpaceDE w:val="off"/>
        <w:autoSpaceDN w:val="off"/>
        <w:spacing w:before="60" w:after="0" w:line="400" w:lineRule="atLeast"/>
        <w:ind w:left="1320" w:right="0"/>
        <w:jc w:val="both"/>
        <w:textAlignment w:val="auto"/>
        <w:rPr>
          <w:sz w:val="28"/>
        </w:rPr>
      </w:pPr>
      <w:r>
        <w:rPr>
          <w:rFonts w:ascii="宋体" w:hAnsi="宋体" w:cs="宋体" w:eastAsia="宋体"/>
          <w:sz w:val="28"/>
          <w:color w:val="000000"/>
          <w:b w:val="off"/>
          <w:i w:val="off"/>
        </w:rPr>
        <w:t>2.瘀血型</w:t>
      </w:r>
    </w:p>
    <w:p>
      <w:pPr>
        <w:wordWrap w:val="on"/>
        <w:autoSpaceDE w:val="off"/>
        <w:autoSpaceDN w:val="off"/>
        <w:spacing w:before="40" w:after="0" w:line="440" w:lineRule="atLeast"/>
        <w:ind w:left="640" w:right="540" w:firstLine="680"/>
        <w:jc w:val="both"/>
        <w:textAlignment w:val="auto"/>
        <w:rPr>
          <w:sz w:val="28"/>
        </w:rPr>
      </w:pPr>
      <w:r>
        <w:rPr>
          <w:rFonts w:ascii="宋体" w:hAnsi="宋体" w:cs="宋体" w:eastAsia="宋体"/>
          <w:sz w:val="28"/>
          <w:color w:val="000000"/>
          <w:b w:val="off"/>
          <w:i w:val="off"/>
        </w:rPr>
        <w:t>(1)临床表现：肿块硬痛，全腹胀，有腹水，下肢浮肿，舌紫青</w:t>
      </w:r>
      <w:r>
        <w:rPr>
          <w:rFonts w:ascii="宋体" w:hAnsi="宋体" w:cs="宋体" w:eastAsia="宋体"/>
          <w:sz w:val="28"/>
          <w:color w:val="000000"/>
          <w:b w:val="off"/>
          <w:i w:val="off"/>
        </w:rPr>
        <w:t>嫩，苔薄腻，脉弦滑。</w:t>
      </w:r>
    </w:p>
    <w:p>
      <w:pPr>
        <w:wordWrap w:val="on"/>
        <w:autoSpaceDE w:val="off"/>
        <w:autoSpaceDN w:val="off"/>
        <w:spacing w:before="140" w:after="0" w:line="380" w:lineRule="atLeast"/>
        <w:ind w:left="1320" w:right="0"/>
        <w:jc w:val="both"/>
        <w:textAlignment w:val="auto"/>
        <w:rPr>
          <w:sz w:val="28"/>
        </w:rPr>
      </w:pPr>
      <w:r>
        <w:rPr>
          <w:rFonts w:ascii="宋体" w:hAnsi="宋体" w:cs="宋体" w:eastAsia="宋体"/>
          <w:sz w:val="28"/>
          <w:color w:val="000000"/>
          <w:b w:val="off"/>
          <w:i w:val="off"/>
        </w:rPr>
        <w:t>(2)治疗原则：活血化瘀，消癥散结。</w:t>
      </w:r>
    </w:p>
    <w:p>
      <w:pPr>
        <w:wordWrap w:val="on"/>
        <w:autoSpaceDE w:val="off"/>
        <w:autoSpaceDN w:val="off"/>
        <w:spacing w:before="0" w:after="0" w:line="460" w:lineRule="atLeast"/>
        <w:ind w:left="660" w:right="520" w:firstLine="660"/>
        <w:jc w:val="both"/>
        <w:textAlignment w:val="auto"/>
        <w:rPr>
          <w:sz w:val="28"/>
        </w:rPr>
      </w:pPr>
      <w:r>
        <w:rPr>
          <w:rFonts w:ascii="宋体" w:hAnsi="宋体" w:cs="宋体" w:eastAsia="宋体"/>
          <w:sz w:val="28"/>
          <w:color w:val="000000"/>
          <w:b w:val="off"/>
          <w:i w:val="off"/>
        </w:rPr>
        <w:t>(3)选穴及治疗方法：取足太阴脾经、足厥阴肝经穴为主，平</w:t>
      </w:r>
      <w:r>
        <w:rPr>
          <w:rFonts w:ascii="宋体" w:hAnsi="宋体" w:cs="宋体" w:eastAsia="宋体"/>
          <w:sz w:val="28"/>
          <w:color w:val="000000"/>
          <w:b w:val="off"/>
          <w:i w:val="off"/>
        </w:rPr>
        <w:t>补平泻。可灸章门、期门、肝俞、太冲，痞块、内关穴。腹水加气海、</w:t>
      </w:r>
      <w:r>
        <w:rPr>
          <w:rFonts w:ascii="宋体" w:hAnsi="宋体" w:cs="宋体" w:eastAsia="宋体"/>
          <w:sz w:val="28"/>
          <w:color w:val="000000"/>
          <w:b w:val="off"/>
          <w:i w:val="off"/>
        </w:rPr>
        <w:t>三阴交、水道穴；胁肋痛加阳陵泉穴。</w:t>
      </w:r>
    </w:p>
    <w:p>
      <w:pPr>
        <w:wordWrap w:val="on"/>
        <w:autoSpaceDE w:val="off"/>
        <w:autoSpaceDN w:val="off"/>
        <w:spacing w:before="60" w:after="0" w:line="400" w:lineRule="atLeast"/>
        <w:ind w:left="1320" w:right="0"/>
        <w:jc w:val="both"/>
        <w:textAlignment w:val="auto"/>
        <w:rPr>
          <w:sz w:val="28"/>
        </w:rPr>
      </w:pPr>
      <w:r>
        <w:rPr>
          <w:rFonts w:ascii="宋体" w:hAnsi="宋体" w:cs="宋体" w:eastAsia="宋体"/>
          <w:sz w:val="28"/>
          <w:color w:val="000000"/>
          <w:b w:val="off"/>
          <w:i w:val="off"/>
        </w:rPr>
        <w:t>3.古代方选</w:t>
      </w:r>
    </w:p>
    <w:p>
      <w:pPr>
        <w:wordWrap w:val="on"/>
        <w:autoSpaceDE w:val="off"/>
        <w:autoSpaceDN w:val="off"/>
        <w:spacing w:before="40" w:after="0" w:line="440" w:lineRule="atLeast"/>
        <w:ind w:left="660" w:right="500" w:firstLine="660"/>
        <w:jc w:val="both"/>
        <w:textAlignment w:val="auto"/>
        <w:rPr>
          <w:sz w:val="28"/>
        </w:rPr>
      </w:pPr>
      <w:r>
        <w:rPr>
          <w:rFonts w:ascii="宋体" w:hAnsi="宋体" w:cs="宋体" w:eastAsia="宋体"/>
          <w:sz w:val="28"/>
          <w:color w:val="000000"/>
          <w:b w:val="off"/>
          <w:i w:val="off"/>
        </w:rPr>
        <w:t>(1)胁下坚痛，取中脘，承满；胁肋下痛，起止艰难，取公孙，支</w:t>
      </w:r>
      <w:r>
        <w:rPr>
          <w:rFonts w:ascii="宋体" w:hAnsi="宋体" w:cs="宋体" w:eastAsia="宋体"/>
          <w:sz w:val="28"/>
          <w:color w:val="000000"/>
          <w:b w:val="off"/>
          <w:i w:val="off"/>
        </w:rPr>
        <w:t>沟，章门，阳陵泉。 (《针灸大全》)</w:t>
      </w:r>
    </w:p>
    <w:p>
      <w:pPr>
        <w:wordWrap w:val="on"/>
        <w:autoSpaceDE w:val="off"/>
        <w:autoSpaceDN w:val="off"/>
        <w:spacing w:before="80" w:after="0" w:line="380" w:lineRule="atLeast"/>
        <w:ind w:left="1320" w:right="0"/>
        <w:jc w:val="both"/>
        <w:textAlignment w:val="auto"/>
        <w:rPr>
          <w:sz w:val="28"/>
        </w:rPr>
      </w:pPr>
      <w:r>
        <w:rPr>
          <w:rFonts w:ascii="宋体" w:hAnsi="宋体" w:cs="宋体" w:eastAsia="宋体"/>
          <w:sz w:val="28"/>
          <w:color w:val="000000"/>
          <w:b w:val="off"/>
          <w:i w:val="off"/>
        </w:rPr>
        <w:t>(2)身体萎黄，灸胃脘，身黄羸瘦，取章门，黄疸，四肢无力，灸</w:t>
      </w:r>
      <w:r>
        <w:br w:type="page"/>
      </w:r>
    </w:p>
    <w:p>
      <w:pPr>
        <w:wordWrap w:val="on"/>
        <w:autoSpaceDE w:val="off"/>
        <w:autoSpaceDN w:val="off"/>
        <w:spacing w:before="600" w:after="0" w:line="380" w:lineRule="atLeast"/>
        <w:ind w:left="400" w:right="0"/>
        <w:jc w:val="both"/>
        <w:textAlignment w:val="auto"/>
        <w:rPr>
          <w:sz w:val="26"/>
        </w:rPr>
      </w:pPr>
      <w:r>
        <w:rPr>
          <w:rFonts w:ascii="宋体" w:hAnsi="宋体" w:cs="宋体" w:eastAsia="宋体"/>
          <w:sz w:val="26"/>
          <w:color w:val="000000"/>
          <w:u w:val="single"/>
          <w:b w:val="off"/>
          <w:i w:val="off"/>
        </w:rPr>
        <w:t xml:space="preserve">244 常见老年病针灸治疗                                       </w:t>
      </w:r>
    </w:p>
    <w:p>
      <w:pPr>
        <w:wordWrap w:val="on"/>
        <w:autoSpaceDE w:val="off"/>
        <w:autoSpaceDN w:val="off"/>
        <w:spacing w:before="480" w:after="0" w:line="380" w:lineRule="atLeast"/>
        <w:ind w:left="400" w:right="0"/>
        <w:jc w:val="both"/>
        <w:textAlignment w:val="auto"/>
        <w:rPr>
          <w:sz w:val="26"/>
        </w:rPr>
      </w:pPr>
      <w:r>
        <w:rPr>
          <w:rFonts w:ascii="宋体" w:hAnsi="宋体" w:cs="宋体" w:eastAsia="宋体"/>
          <w:sz w:val="26"/>
          <w:color w:val="000000"/>
          <w:b w:val="off"/>
          <w:i w:val="off"/>
        </w:rPr>
        <w:t>中脘，足三里。 (《玉龙经》)</w:t>
      </w:r>
    </w:p>
    <w:p>
      <w:pPr>
        <w:wordWrap w:val="on"/>
        <w:autoSpaceDE w:val="off"/>
        <w:autoSpaceDN w:val="off"/>
        <w:spacing w:before="60" w:after="0" w:line="360" w:lineRule="atLeast"/>
        <w:ind w:left="980" w:right="0"/>
        <w:jc w:val="both"/>
        <w:textAlignment w:val="auto"/>
        <w:rPr>
          <w:sz w:val="26"/>
        </w:rPr>
      </w:pPr>
      <w:r>
        <w:rPr>
          <w:rFonts w:ascii="宋体" w:hAnsi="宋体" w:cs="宋体" w:eastAsia="宋体"/>
          <w:sz w:val="26"/>
          <w:color w:val="000000"/>
          <w:b w:val="off"/>
          <w:i w:val="off"/>
        </w:rPr>
        <w:t>(3)胁肋胀痛，灸膈俞，章门，阳陵泉，丘虛。 (《类经图翼》)</w:t>
      </w:r>
    </w:p>
    <w:p>
      <w:pPr>
        <w:wordWrap w:val="on"/>
        <w:autoSpaceDE w:val="off"/>
        <w:autoSpaceDN w:val="off"/>
        <w:spacing w:before="100" w:after="0" w:line="360" w:lineRule="atLeast"/>
        <w:ind w:left="980" w:right="0"/>
        <w:jc w:val="both"/>
        <w:textAlignment w:val="auto"/>
        <w:rPr>
          <w:sz w:val="26"/>
        </w:rPr>
      </w:pPr>
      <w:r>
        <w:rPr>
          <w:rFonts w:ascii="宋体" w:hAnsi="宋体" w:cs="宋体" w:eastAsia="宋体"/>
          <w:sz w:val="26"/>
          <w:color w:val="000000"/>
          <w:b w:val="off"/>
          <w:i w:val="off"/>
        </w:rPr>
        <w:t>(4)水鼓，四肢浮肿，取支沟，水分，关元。 (《玉龙经》)</w:t>
      </w:r>
    </w:p>
    <w:p>
      <w:pPr>
        <w:wordWrap w:val="on"/>
        <w:autoSpaceDE w:val="off"/>
        <w:autoSpaceDN w:val="off"/>
        <w:spacing w:before="40" w:after="0" w:line="440" w:lineRule="atLeast"/>
        <w:ind w:left="360" w:right="860" w:firstLine="620"/>
        <w:jc w:val="both"/>
        <w:textAlignment w:val="auto"/>
        <w:rPr>
          <w:sz w:val="26"/>
        </w:rPr>
      </w:pPr>
      <w:r>
        <w:rPr>
          <w:rFonts w:ascii="宋体" w:hAnsi="宋体" w:cs="宋体" w:eastAsia="宋体"/>
          <w:sz w:val="26"/>
          <w:color w:val="000000"/>
          <w:b w:val="off"/>
          <w:i w:val="off"/>
        </w:rPr>
        <w:t>(5)胸胁胀切痛取太白；胸胁痛，取天井，支沟，间使，大陵，三</w:t>
      </w:r>
      <w:r>
        <w:rPr>
          <w:rFonts w:ascii="宋体" w:hAnsi="宋体" w:cs="宋体" w:eastAsia="宋体"/>
          <w:sz w:val="26"/>
          <w:color w:val="000000"/>
          <w:b w:val="off"/>
          <w:i w:val="off"/>
        </w:rPr>
        <w:t>里，太白，丘虚，阳辅。 (《神应经》)</w:t>
      </w:r>
    </w:p>
    <w:p>
      <w:pPr>
        <w:wordWrap w:val="on"/>
        <w:autoSpaceDE w:val="off"/>
        <w:autoSpaceDN w:val="off"/>
        <w:spacing w:before="400" w:after="0" w:line="380" w:lineRule="atLeast"/>
        <w:ind w:left="980" w:right="0"/>
        <w:jc w:val="both"/>
        <w:textAlignment w:val="auto"/>
        <w:rPr>
          <w:sz w:val="26"/>
        </w:rPr>
      </w:pPr>
      <w:r>
        <w:rPr>
          <w:rFonts w:ascii="宋体" w:hAnsi="宋体" w:cs="宋体" w:eastAsia="宋体"/>
          <w:sz w:val="26"/>
          <w:color w:val="000000"/>
          <w:b w:val="off"/>
          <w:i w:val="off"/>
        </w:rPr>
        <w:t>(五)肠癌</w:t>
      </w:r>
    </w:p>
    <w:p>
      <w:pPr>
        <w:wordWrap w:val="on"/>
        <w:autoSpaceDE w:val="off"/>
        <w:autoSpaceDN w:val="off"/>
        <w:spacing w:before="200" w:after="0" w:line="463" w:lineRule="atLeast"/>
        <w:ind w:left="300" w:right="840" w:firstLine="680"/>
        <w:jc w:val="both"/>
        <w:textAlignment w:val="auto"/>
        <w:rPr>
          <w:sz w:val="26"/>
        </w:rPr>
      </w:pPr>
      <w:r>
        <w:rPr>
          <w:rFonts w:ascii="宋体" w:hAnsi="宋体" w:cs="宋体" w:eastAsia="宋体"/>
          <w:sz w:val="26"/>
          <w:color w:val="000000"/>
          <w:b w:val="off"/>
          <w:i w:val="off"/>
        </w:rPr>
        <w:t>肠癌包括结肠癌、直肠癌和小肠癌，老年人结肠癌以女性多</w:t>
      </w:r>
      <w:r>
        <w:rPr>
          <w:rFonts w:ascii="宋体" w:hAnsi="宋体" w:cs="宋体" w:eastAsia="宋体"/>
          <w:sz w:val="26"/>
          <w:color w:val="000000"/>
          <w:b w:val="off"/>
          <w:i w:val="off"/>
        </w:rPr>
        <w:t>见，而直肠癌多见于男性。肠癌好发部位以直肠为主，病理以腺癌</w:t>
      </w:r>
      <w:r>
        <w:rPr>
          <w:rFonts w:ascii="宋体" w:hAnsi="宋体" w:cs="宋体" w:eastAsia="宋体"/>
          <w:sz w:val="26"/>
          <w:color w:val="000000"/>
          <w:b w:val="off"/>
          <w:i w:val="off"/>
        </w:rPr>
        <w:t>为多。其病理特点具有相对高分化、局限化。60岁以上如有大便</w:t>
      </w:r>
      <w:r>
        <w:rPr>
          <w:rFonts w:ascii="宋体" w:hAnsi="宋体" w:cs="宋体" w:eastAsia="宋体"/>
          <w:sz w:val="26"/>
          <w:color w:val="000000"/>
          <w:b w:val="off"/>
          <w:i w:val="off"/>
        </w:rPr>
        <w:t>习惯改变，伴有腹痛、腹胀、腹泻、血便、体重减轻，应注意肠癌可</w:t>
      </w:r>
      <w:r>
        <w:rPr>
          <w:rFonts w:ascii="宋体" w:hAnsi="宋体" w:cs="宋体" w:eastAsia="宋体"/>
          <w:sz w:val="26"/>
          <w:color w:val="000000"/>
          <w:b w:val="off"/>
          <w:i w:val="off"/>
        </w:rPr>
        <w:t>能；乙状镜检可靠率高。中医的脏毒、便血、肠罩瘕、下痢、锁肛痔</w:t>
      </w:r>
      <w:r>
        <w:rPr>
          <w:rFonts w:ascii="宋体" w:hAnsi="宋体" w:cs="宋体" w:eastAsia="宋体"/>
          <w:sz w:val="26"/>
          <w:color w:val="000000"/>
          <w:b w:val="off"/>
          <w:i w:val="off"/>
        </w:rPr>
        <w:t>等疾病属此范畴。《外科大成》说：“锁肛痔，肛门内外如竹节锁紧，</w:t>
      </w:r>
      <w:r>
        <w:rPr>
          <w:rFonts w:ascii="宋体" w:hAnsi="宋体" w:cs="宋体" w:eastAsia="宋体"/>
          <w:sz w:val="26"/>
          <w:color w:val="000000"/>
          <w:b w:val="off"/>
          <w:i w:val="off"/>
        </w:rPr>
        <w:t>形如海蛇，里急后重，粪便细而带扁，时流臭水”，与直肠癌吻合；其</w:t>
      </w:r>
      <w:r>
        <w:rPr>
          <w:rFonts w:ascii="宋体" w:hAnsi="宋体" w:cs="宋体" w:eastAsia="宋体"/>
          <w:sz w:val="26"/>
          <w:color w:val="000000"/>
          <w:b w:val="off"/>
          <w:i w:val="off"/>
        </w:rPr>
        <w:t>病多由于脾胃失调，湿浊内蕴，邪毒湿热下注所致。</w:t>
      </w:r>
    </w:p>
    <w:p>
      <w:pPr>
        <w:wordWrap w:val="on"/>
        <w:autoSpaceDE w:val="off"/>
        <w:autoSpaceDN w:val="off"/>
        <w:spacing w:before="80" w:after="0" w:line="360" w:lineRule="atLeast"/>
        <w:ind w:left="980" w:right="0"/>
        <w:jc w:val="both"/>
        <w:textAlignment w:val="auto"/>
        <w:rPr>
          <w:sz w:val="26"/>
        </w:rPr>
      </w:pPr>
      <w:r>
        <w:rPr>
          <w:rFonts w:ascii="宋体" w:hAnsi="宋体" w:cs="宋体" w:eastAsia="宋体"/>
          <w:sz w:val="26"/>
          <w:color w:val="000000"/>
          <w:b w:val="off"/>
          <w:i w:val="off"/>
        </w:rPr>
        <w:t>1.下痢脓血</w:t>
      </w:r>
    </w:p>
    <w:p>
      <w:pPr>
        <w:wordWrap w:val="on"/>
        <w:autoSpaceDE w:val="off"/>
        <w:autoSpaceDN w:val="off"/>
        <w:spacing w:before="120" w:after="0" w:line="360" w:lineRule="atLeast"/>
        <w:ind w:left="980" w:right="0"/>
        <w:jc w:val="both"/>
        <w:textAlignment w:val="auto"/>
        <w:rPr>
          <w:sz w:val="26"/>
        </w:rPr>
      </w:pPr>
      <w:r>
        <w:rPr>
          <w:rFonts w:ascii="宋体" w:hAnsi="宋体" w:cs="宋体" w:eastAsia="宋体"/>
          <w:sz w:val="26"/>
          <w:color w:val="000000"/>
          <w:b w:val="off"/>
          <w:i w:val="off"/>
        </w:rPr>
        <w:t>(1)临床表现：大便脓血、频数，下腹痛，舌红苔黄腻，脉滑数。</w:t>
      </w:r>
    </w:p>
    <w:p>
      <w:pPr>
        <w:wordWrap w:val="on"/>
        <w:autoSpaceDE w:val="off"/>
        <w:autoSpaceDN w:val="off"/>
        <w:spacing w:before="100" w:after="0" w:line="360" w:lineRule="atLeast"/>
        <w:ind w:left="980" w:right="0"/>
        <w:jc w:val="both"/>
        <w:textAlignment w:val="auto"/>
        <w:rPr>
          <w:sz w:val="26"/>
        </w:rPr>
      </w:pPr>
      <w:r>
        <w:rPr>
          <w:rFonts w:ascii="宋体" w:hAnsi="宋体" w:cs="宋体" w:eastAsia="宋体"/>
          <w:sz w:val="26"/>
          <w:color w:val="000000"/>
          <w:b w:val="off"/>
          <w:i w:val="off"/>
        </w:rPr>
        <w:t>(2)治疗原则：化瘀解毒，清利湿热。</w:t>
      </w:r>
    </w:p>
    <w:p>
      <w:pPr>
        <w:wordWrap w:val="on"/>
        <w:autoSpaceDE w:val="off"/>
        <w:autoSpaceDN w:val="off"/>
        <w:spacing w:before="0" w:after="0" w:line="467" w:lineRule="atLeast"/>
        <w:ind w:left="280" w:right="880" w:firstLine="700"/>
        <w:jc w:val="both"/>
        <w:textAlignment w:val="auto"/>
        <w:rPr>
          <w:sz w:val="26"/>
        </w:rPr>
      </w:pPr>
      <w:r>
        <w:rPr>
          <w:rFonts w:ascii="宋体" w:hAnsi="宋体" w:cs="宋体" w:eastAsia="宋体"/>
          <w:sz w:val="26"/>
          <w:color w:val="000000"/>
          <w:b w:val="off"/>
          <w:i w:val="off"/>
        </w:rPr>
        <w:t>(3)选穴及治疗方法：取手阳明大肠经穴为主，选大肠俞或小</w:t>
      </w:r>
      <w:r>
        <w:rPr>
          <w:rFonts w:ascii="宋体" w:hAnsi="宋体" w:cs="宋体" w:eastAsia="宋体"/>
          <w:sz w:val="26"/>
          <w:color w:val="000000"/>
          <w:b w:val="off"/>
          <w:i w:val="off"/>
        </w:rPr>
        <w:t>肠俞、天枢、关元、三阴交穴。便血加血海、隐白、长强、承山穴；腹</w:t>
      </w:r>
      <w:r>
        <w:rPr>
          <w:rFonts w:ascii="宋体" w:hAnsi="宋体" w:cs="宋体" w:eastAsia="宋体"/>
          <w:sz w:val="26"/>
          <w:color w:val="000000"/>
          <w:b w:val="off"/>
          <w:i w:val="off"/>
        </w:rPr>
        <w:t>胀加中脘、足三里穴；肛门灼热加三阴交、太冲穴。毫针泻法。</w:t>
      </w:r>
    </w:p>
    <w:p>
      <w:pPr>
        <w:wordWrap w:val="on"/>
        <w:autoSpaceDE w:val="off"/>
        <w:autoSpaceDN w:val="off"/>
        <w:spacing w:before="100" w:after="0" w:line="360" w:lineRule="atLeast"/>
        <w:ind w:left="980" w:right="0"/>
        <w:jc w:val="both"/>
        <w:textAlignment w:val="auto"/>
        <w:rPr>
          <w:sz w:val="26"/>
        </w:rPr>
      </w:pPr>
      <w:r>
        <w:rPr>
          <w:rFonts w:ascii="宋体" w:hAnsi="宋体" w:cs="宋体" w:eastAsia="宋体"/>
          <w:sz w:val="26"/>
          <w:color w:val="000000"/>
          <w:b w:val="off"/>
          <w:i w:val="off"/>
        </w:rPr>
        <w:t>耳针选大肠、小肠、直肠下段、脾、肾、交感、神门穴。</w:t>
      </w:r>
    </w:p>
    <w:p>
      <w:pPr>
        <w:wordWrap w:val="on"/>
        <w:autoSpaceDE w:val="off"/>
        <w:autoSpaceDN w:val="off"/>
        <w:spacing w:before="120" w:after="0" w:line="360" w:lineRule="atLeast"/>
        <w:ind w:left="980" w:right="0"/>
        <w:jc w:val="both"/>
        <w:textAlignment w:val="auto"/>
        <w:rPr>
          <w:sz w:val="26"/>
        </w:rPr>
      </w:pPr>
      <w:r>
        <w:rPr>
          <w:rFonts w:ascii="宋体" w:hAnsi="宋体" w:cs="宋体" w:eastAsia="宋体"/>
          <w:sz w:val="26"/>
          <w:color w:val="000000"/>
          <w:b w:val="off"/>
          <w:i w:val="off"/>
        </w:rPr>
        <w:t>2.阴虚内热型</w:t>
      </w:r>
    </w:p>
    <w:p>
      <w:pPr>
        <w:wordWrap w:val="on"/>
        <w:autoSpaceDE w:val="off"/>
        <w:autoSpaceDN w:val="off"/>
        <w:spacing w:before="100" w:after="0" w:line="360" w:lineRule="atLeast"/>
        <w:ind w:left="980" w:right="0"/>
        <w:jc w:val="both"/>
        <w:textAlignment w:val="auto"/>
        <w:rPr>
          <w:sz w:val="26"/>
        </w:rPr>
      </w:pPr>
      <w:r>
        <w:rPr>
          <w:rFonts w:ascii="宋体" w:hAnsi="宋体" w:cs="宋体" w:eastAsia="宋体"/>
          <w:sz w:val="26"/>
          <w:color w:val="000000"/>
          <w:b w:val="off"/>
          <w:i w:val="off"/>
        </w:rPr>
        <w:t>(1)临床表现：发热，下腹痛，消瘦，舌淡红无苔，脉细数。</w:t>
      </w:r>
    </w:p>
    <w:p>
      <w:pPr>
        <w:wordWrap w:val="on"/>
        <w:autoSpaceDE w:val="off"/>
        <w:autoSpaceDN w:val="off"/>
        <w:spacing w:before="100" w:after="0" w:line="360" w:lineRule="atLeast"/>
        <w:ind w:left="980" w:right="0"/>
        <w:jc w:val="both"/>
        <w:textAlignment w:val="auto"/>
        <w:rPr>
          <w:sz w:val="26"/>
        </w:rPr>
      </w:pPr>
      <w:r>
        <w:rPr>
          <w:rFonts w:ascii="宋体" w:hAnsi="宋体" w:cs="宋体" w:eastAsia="宋体"/>
          <w:sz w:val="26"/>
          <w:color w:val="000000"/>
          <w:b w:val="off"/>
          <w:i w:val="off"/>
        </w:rPr>
        <w:t>(2)治疗原则：滋阴清热，益气散结。</w:t>
      </w:r>
    </w:p>
    <w:p>
      <w:pPr>
        <w:wordWrap w:val="on"/>
        <w:autoSpaceDE w:val="off"/>
        <w:autoSpaceDN w:val="off"/>
        <w:spacing w:before="20" w:after="0" w:line="460" w:lineRule="atLeast"/>
        <w:ind w:left="300" w:right="880" w:firstLine="680"/>
        <w:jc w:val="both"/>
        <w:textAlignment w:val="auto"/>
        <w:rPr>
          <w:sz w:val="26"/>
        </w:rPr>
      </w:pPr>
      <w:r>
        <w:rPr>
          <w:rFonts w:ascii="宋体" w:hAnsi="宋体" w:cs="宋体" w:eastAsia="宋体"/>
          <w:sz w:val="26"/>
          <w:color w:val="000000"/>
          <w:b w:val="off"/>
          <w:i w:val="off"/>
        </w:rPr>
        <w:t>(3)选穴及治疗方法：取手阳明大肠经、足少阴肾经穴为主，</w:t>
      </w:r>
      <w:r>
        <w:rPr>
          <w:rFonts w:ascii="宋体" w:hAnsi="宋体" w:cs="宋体" w:eastAsia="宋体"/>
          <w:sz w:val="26"/>
          <w:color w:val="000000"/>
          <w:b w:val="off"/>
          <w:i w:val="off"/>
        </w:rPr>
        <w:t>选足三里、中脘、三阴交、血海穴。便血加隐白穴；便秘加支沟、照</w:t>
      </w:r>
      <w:r>
        <w:rPr>
          <w:rFonts w:ascii="宋体" w:hAnsi="宋体" w:cs="宋体" w:eastAsia="宋体"/>
          <w:sz w:val="26"/>
          <w:color w:val="000000"/>
          <w:b w:val="off"/>
          <w:i w:val="off"/>
        </w:rPr>
        <w:t>海穴；腹胀加中脘、足三里穴。</w:t>
      </w:r>
    </w:p>
    <w:p>
      <w:pPr>
        <w:wordWrap w:val="on"/>
        <w:autoSpaceDE w:val="off"/>
        <w:autoSpaceDN w:val="off"/>
        <w:spacing w:before="120" w:after="0" w:line="360" w:lineRule="atLeast"/>
        <w:ind w:left="980" w:right="0"/>
        <w:jc w:val="both"/>
        <w:textAlignment w:val="auto"/>
        <w:rPr>
          <w:sz w:val="26"/>
        </w:rPr>
      </w:pPr>
      <w:r>
        <w:rPr>
          <w:rFonts w:ascii="宋体" w:hAnsi="宋体" w:cs="宋体" w:eastAsia="宋体"/>
          <w:sz w:val="26"/>
          <w:color w:val="000000"/>
          <w:b w:val="off"/>
          <w:i w:val="off"/>
        </w:rPr>
        <w:t>3.古代方选</w:t>
      </w:r>
    </w:p>
    <w:p>
      <w:pPr>
        <w:wordWrap w:val="on"/>
        <w:autoSpaceDE w:val="off"/>
        <w:autoSpaceDN w:val="off"/>
        <w:spacing w:before="100" w:after="0" w:line="380" w:lineRule="atLeast"/>
        <w:ind w:left="980" w:right="0"/>
        <w:jc w:val="both"/>
        <w:textAlignment w:val="auto"/>
        <w:rPr>
          <w:sz w:val="26"/>
        </w:rPr>
      </w:pPr>
      <w:r>
        <w:rPr>
          <w:rFonts w:ascii="宋体" w:hAnsi="宋体" w:cs="宋体" w:eastAsia="宋体"/>
          <w:sz w:val="26"/>
          <w:color w:val="000000"/>
          <w:b w:val="off"/>
          <w:i w:val="off"/>
        </w:rPr>
        <w:t>(1)肠中切痛而鸣，取巨虚上廉。(《卫生宝鉴》)</w:t>
      </w:r>
    </w:p>
    <w:p>
      <w:pPr>
        <w:wordWrap w:val="on"/>
        <w:autoSpaceDE w:val="off"/>
        <w:autoSpaceDN w:val="off"/>
        <w:spacing w:before="80" w:after="0" w:line="380" w:lineRule="atLeast"/>
        <w:ind w:left="980" w:right="0"/>
        <w:jc w:val="both"/>
        <w:textAlignment w:val="auto"/>
        <w:rPr>
          <w:sz w:val="26"/>
        </w:rPr>
      </w:pPr>
      <w:r>
        <w:rPr>
          <w:rFonts w:ascii="宋体" w:hAnsi="宋体" w:cs="宋体" w:eastAsia="宋体"/>
          <w:sz w:val="26"/>
          <w:color w:val="000000"/>
          <w:b w:val="off"/>
          <w:i w:val="off"/>
        </w:rPr>
        <w:t>(2)老人虚泻，灸神阙，关元，脾俞，大肠俞。 (《神灸经论》)</w:t>
      </w:r>
      <w:r>
        <w:br w:type="page"/>
      </w:r>
    </w:p>
    <w:p>
      <w:pPr>
        <w:wordWrap w:val="on"/>
        <w:autoSpaceDE w:val="off"/>
        <w:autoSpaceDN w:val="off"/>
        <w:spacing w:before="720" w:after="0" w:line="360" w:lineRule="atLeast"/>
        <w:ind w:left="480" w:right="0"/>
        <w:jc w:val="both"/>
        <w:textAlignment w:val="auto"/>
        <w:rPr>
          <w:sz w:val="26"/>
        </w:rPr>
      </w:pPr>
      <w:r>
        <w:rPr>
          <w:rFonts w:ascii="宋体" w:hAnsi="宋体" w:cs="宋体" w:eastAsia="宋体"/>
          <w:sz w:val="26"/>
          <w:color w:val="000000"/>
          <w:u w:val="single"/>
          <w:b w:val="off"/>
          <w:i w:val="off"/>
        </w:rPr>
        <w:t xml:space="preserve">                             下篇 各种老年疾病的针灸治疗 245</w:t>
      </w:r>
    </w:p>
    <w:p>
      <w:pPr>
        <w:wordWrap w:val="on"/>
        <w:autoSpaceDE w:val="off"/>
        <w:autoSpaceDN w:val="off"/>
        <w:spacing w:before="460" w:after="0" w:line="360" w:lineRule="atLeast"/>
        <w:ind w:left="1140" w:right="0"/>
        <w:jc w:val="both"/>
        <w:textAlignment w:val="auto"/>
        <w:rPr>
          <w:sz w:val="26"/>
        </w:rPr>
      </w:pPr>
      <w:r>
        <w:rPr>
          <w:rFonts w:ascii="宋体" w:hAnsi="宋体" w:cs="宋体" w:eastAsia="宋体"/>
          <w:sz w:val="26"/>
          <w:color w:val="000000"/>
          <w:b w:val="off"/>
          <w:i w:val="off"/>
        </w:rPr>
        <w:t>(3)小腹疼痛不可忍，刺关元，足三里。 (《针灸摘英集》)</w:t>
      </w:r>
    </w:p>
    <w:p>
      <w:pPr>
        <w:wordWrap w:val="on"/>
        <w:autoSpaceDE w:val="off"/>
        <w:autoSpaceDN w:val="off"/>
        <w:spacing w:before="120" w:after="0" w:line="360" w:lineRule="atLeast"/>
        <w:ind w:left="1140" w:right="0"/>
        <w:jc w:val="both"/>
        <w:textAlignment w:val="auto"/>
        <w:rPr>
          <w:sz w:val="26"/>
        </w:rPr>
      </w:pPr>
      <w:r>
        <w:rPr>
          <w:rFonts w:ascii="宋体" w:hAnsi="宋体" w:cs="宋体" w:eastAsia="宋体"/>
          <w:sz w:val="26"/>
          <w:color w:val="000000"/>
          <w:b w:val="off"/>
          <w:i w:val="off"/>
        </w:rPr>
        <w:t>(4)胃脘痛，腹积聚，取膈俞，阳谷，商曲。 (《针灸大全》)</w:t>
      </w:r>
    </w:p>
    <w:p>
      <w:pPr>
        <w:wordWrap w:val="on"/>
        <w:autoSpaceDE w:val="off"/>
        <w:autoSpaceDN w:val="off"/>
        <w:spacing w:before="100" w:after="0" w:line="360" w:lineRule="atLeast"/>
        <w:ind w:left="1140" w:right="0"/>
        <w:jc w:val="both"/>
        <w:textAlignment w:val="auto"/>
        <w:rPr>
          <w:sz w:val="26"/>
        </w:rPr>
      </w:pPr>
      <w:r>
        <w:rPr>
          <w:rFonts w:ascii="宋体" w:hAnsi="宋体" w:cs="宋体" w:eastAsia="宋体"/>
          <w:sz w:val="26"/>
          <w:color w:val="000000"/>
          <w:b w:val="off"/>
          <w:i w:val="off"/>
        </w:rPr>
        <w:t>(5)腹中尽痛，取天枢，外陵。 (《神应经》)</w:t>
      </w:r>
    </w:p>
    <w:p>
      <w:pPr>
        <w:wordWrap w:val="on"/>
        <w:autoSpaceDE w:val="off"/>
        <w:autoSpaceDN w:val="off"/>
        <w:spacing w:before="400" w:after="0" w:line="380" w:lineRule="atLeast"/>
        <w:ind w:left="1140" w:right="0"/>
        <w:jc w:val="both"/>
        <w:textAlignment w:val="auto"/>
        <w:rPr>
          <w:sz w:val="26"/>
        </w:rPr>
      </w:pPr>
      <w:r>
        <w:rPr>
          <w:rFonts w:ascii="宋体" w:hAnsi="宋体" w:cs="宋体" w:eastAsia="宋体"/>
          <w:sz w:val="26"/>
          <w:color w:val="000000"/>
          <w:b w:val="off"/>
          <w:i w:val="off"/>
        </w:rPr>
        <w:t>(六)乳腺癌</w:t>
      </w:r>
    </w:p>
    <w:p>
      <w:pPr>
        <w:wordWrap w:val="on"/>
        <w:autoSpaceDE w:val="off"/>
        <w:autoSpaceDN w:val="off"/>
        <w:spacing w:before="160" w:after="0" w:line="465" w:lineRule="atLeast"/>
        <w:ind w:left="460" w:right="680" w:firstLine="680"/>
        <w:jc w:val="both"/>
        <w:textAlignment w:val="auto"/>
        <w:rPr>
          <w:sz w:val="26"/>
        </w:rPr>
      </w:pPr>
      <w:r>
        <w:rPr>
          <w:rFonts w:ascii="宋体" w:hAnsi="宋体" w:cs="宋体" w:eastAsia="宋体"/>
          <w:sz w:val="26"/>
          <w:color w:val="000000"/>
          <w:b w:val="off"/>
          <w:i w:val="off"/>
        </w:rPr>
        <w:t>乳腺癌为女性常见病，多发病。以60~64岁发病最高。多为</w:t>
      </w:r>
      <w:r>
        <w:rPr>
          <w:rFonts w:ascii="宋体" w:hAnsi="宋体" w:cs="宋体" w:eastAsia="宋体"/>
          <w:sz w:val="26"/>
          <w:color w:val="000000"/>
          <w:b w:val="off"/>
          <w:i w:val="off"/>
        </w:rPr>
        <w:t>偶尔发现乳房有无痛性、单发硬性小肿物来就诊，肿块表面不平，</w:t>
      </w:r>
      <w:r>
        <w:rPr>
          <w:rFonts w:ascii="宋体" w:hAnsi="宋体" w:cs="宋体" w:eastAsia="宋体"/>
          <w:sz w:val="26"/>
          <w:color w:val="000000"/>
          <w:b w:val="off"/>
          <w:i w:val="off"/>
        </w:rPr>
        <w:t>随着肿物增长可累及皮肤呈“橘皮样”外形，侵犯胸大肌，肿物固定</w:t>
      </w:r>
      <w:r>
        <w:rPr>
          <w:rFonts w:ascii="宋体" w:hAnsi="宋体" w:cs="宋体" w:eastAsia="宋体"/>
          <w:sz w:val="26"/>
          <w:color w:val="000000"/>
          <w:b w:val="off"/>
          <w:i w:val="off"/>
        </w:rPr>
        <w:t>不易活动。发病原因认为女性激素不平衡是老年乳腺癌发生的一·</w:t>
      </w:r>
      <w:r>
        <w:rPr>
          <w:rFonts w:ascii="宋体" w:hAnsi="宋体" w:cs="宋体" w:eastAsia="宋体"/>
          <w:sz w:val="26"/>
          <w:color w:val="000000"/>
          <w:b w:val="off"/>
          <w:i w:val="off"/>
        </w:rPr>
        <w:t>个重要因素。中医称为“乳岩”。《医宗金鉴》记载：“乳中结核……</w:t>
      </w:r>
      <w:r>
        <w:rPr>
          <w:rFonts w:ascii="宋体" w:hAnsi="宋体" w:cs="宋体" w:eastAsia="宋体"/>
          <w:sz w:val="26"/>
          <w:color w:val="000000"/>
          <w:b w:val="off"/>
          <w:i w:val="off"/>
        </w:rPr>
        <w:t>耽延数月，渐大如盘，如碗，坚硬疼痛，根形散漫，串延胸胁腋下”。</w:t>
      </w:r>
      <w:r>
        <w:rPr>
          <w:rFonts w:ascii="宋体" w:hAnsi="宋体" w:cs="宋体" w:eastAsia="宋体"/>
          <w:sz w:val="26"/>
          <w:color w:val="000000"/>
          <w:b w:val="off"/>
          <w:i w:val="off"/>
        </w:rPr>
        <w:t>本病多因情志失调，肝气郁结，或因冲任脉失调，气血运行不畅，气</w:t>
      </w:r>
      <w:r>
        <w:rPr>
          <w:rFonts w:ascii="宋体" w:hAnsi="宋体" w:cs="宋体" w:eastAsia="宋体"/>
          <w:sz w:val="26"/>
          <w:color w:val="000000"/>
          <w:b w:val="off"/>
          <w:i w:val="off"/>
        </w:rPr>
        <w:t>滞血凝，经络阻塞，结滞于乳中所致。</w:t>
      </w:r>
    </w:p>
    <w:p>
      <w:pPr>
        <w:wordWrap w:val="on"/>
        <w:autoSpaceDE w:val="off"/>
        <w:autoSpaceDN w:val="off"/>
        <w:spacing w:before="80" w:after="0" w:line="380" w:lineRule="atLeast"/>
        <w:ind w:left="1140" w:right="0"/>
        <w:jc w:val="both"/>
        <w:textAlignment w:val="auto"/>
        <w:rPr>
          <w:sz w:val="26"/>
        </w:rPr>
      </w:pPr>
      <w:r>
        <w:rPr>
          <w:rFonts w:ascii="宋体" w:hAnsi="宋体" w:cs="宋体" w:eastAsia="宋体"/>
          <w:sz w:val="26"/>
          <w:color w:val="000000"/>
          <w:b w:val="off"/>
          <w:i w:val="off"/>
        </w:rPr>
        <w:t>1.痰气郁结型</w:t>
      </w:r>
    </w:p>
    <w:p>
      <w:pPr>
        <w:wordWrap w:val="on"/>
        <w:autoSpaceDE w:val="off"/>
        <w:autoSpaceDN w:val="off"/>
        <w:spacing w:before="40" w:after="0" w:line="447" w:lineRule="atLeast"/>
        <w:ind w:left="460" w:right="680" w:firstLine="680"/>
        <w:jc w:val="both"/>
        <w:textAlignment w:val="auto"/>
        <w:rPr>
          <w:sz w:val="26"/>
        </w:rPr>
      </w:pPr>
      <w:r>
        <w:rPr>
          <w:rFonts w:ascii="宋体" w:hAnsi="宋体" w:cs="宋体" w:eastAsia="宋体"/>
          <w:sz w:val="26"/>
          <w:color w:val="000000"/>
          <w:b w:val="off"/>
          <w:i w:val="off"/>
        </w:rPr>
        <w:t>(1)临床表现：乳中肿块，质硬不痛或刺痛，推之不动，边界不</w:t>
      </w:r>
      <w:r>
        <w:rPr>
          <w:rFonts w:ascii="宋体" w:hAnsi="宋体" w:cs="宋体" w:eastAsia="宋体"/>
          <w:sz w:val="26"/>
          <w:color w:val="000000"/>
          <w:b w:val="off"/>
          <w:i w:val="off"/>
        </w:rPr>
        <w:t>清，表面凹凸不平，局部皮肤可呈橘皮样，伴有胸闷不适，胃纳不</w:t>
      </w:r>
      <w:r>
        <w:rPr>
          <w:rFonts w:ascii="宋体" w:hAnsi="宋体" w:cs="宋体" w:eastAsia="宋体"/>
          <w:sz w:val="26"/>
          <w:color w:val="000000"/>
          <w:b w:val="off"/>
          <w:i w:val="off"/>
        </w:rPr>
        <w:t>佳，月经不调，苔薄，脉弦细。</w:t>
      </w:r>
    </w:p>
    <w:p>
      <w:pPr>
        <w:wordWrap w:val="on"/>
        <w:autoSpaceDE w:val="off"/>
        <w:autoSpaceDN w:val="off"/>
        <w:spacing w:before="120" w:after="0" w:line="360" w:lineRule="atLeast"/>
        <w:ind w:left="1140" w:right="0"/>
        <w:jc w:val="both"/>
        <w:textAlignment w:val="auto"/>
        <w:rPr>
          <w:sz w:val="26"/>
        </w:rPr>
      </w:pPr>
      <w:r>
        <w:rPr>
          <w:rFonts w:ascii="宋体" w:hAnsi="宋体" w:cs="宋体" w:eastAsia="宋体"/>
          <w:sz w:val="26"/>
          <w:color w:val="000000"/>
          <w:b w:val="off"/>
          <w:i w:val="off"/>
        </w:rPr>
        <w:t>(2)治疗原则：疏肝解郁，理气散结，调理冲任。</w:t>
      </w:r>
    </w:p>
    <w:p>
      <w:pPr>
        <w:wordWrap w:val="on"/>
        <w:autoSpaceDE w:val="off"/>
        <w:autoSpaceDN w:val="off"/>
        <w:spacing w:before="0" w:after="0" w:line="460" w:lineRule="atLeast"/>
        <w:ind w:left="460" w:right="700" w:firstLine="680"/>
        <w:jc w:val="both"/>
        <w:textAlignment w:val="auto"/>
        <w:rPr>
          <w:sz w:val="26"/>
        </w:rPr>
      </w:pPr>
      <w:r>
        <w:rPr>
          <w:rFonts w:ascii="宋体" w:hAnsi="宋体" w:cs="宋体" w:eastAsia="宋体"/>
          <w:sz w:val="26"/>
          <w:color w:val="000000"/>
          <w:b w:val="off"/>
          <w:i w:val="off"/>
        </w:rPr>
        <w:t>(3)选穴及治疗方法：取足阳明胃经、足厥阴肝经、足太阳膀</w:t>
      </w:r>
      <w:r>
        <w:rPr>
          <w:rFonts w:ascii="宋体" w:hAnsi="宋体" w:cs="宋体" w:eastAsia="宋体"/>
          <w:sz w:val="26"/>
          <w:color w:val="000000"/>
          <w:b w:val="off"/>
          <w:i w:val="off"/>
        </w:rPr>
        <w:t>胱经穴为主，选肩井、膻中、期门、足三里穴。月经不调加三阴交、</w:t>
      </w:r>
      <w:r>
        <w:rPr>
          <w:rFonts w:ascii="宋体" w:hAnsi="宋体" w:cs="宋体" w:eastAsia="宋体"/>
          <w:sz w:val="26"/>
          <w:color w:val="000000"/>
          <w:b w:val="off"/>
          <w:i w:val="off"/>
        </w:rPr>
        <w:t>关元穴；头晕加印堂、四神聪穴；痛甚加内关穴。毫针泻法。</w:t>
      </w:r>
    </w:p>
    <w:p>
      <w:pPr>
        <w:wordWrap w:val="on"/>
        <w:autoSpaceDE w:val="off"/>
        <w:autoSpaceDN w:val="off"/>
        <w:spacing w:before="120" w:after="0" w:line="360" w:lineRule="atLeast"/>
        <w:ind w:left="1140" w:right="0"/>
        <w:jc w:val="both"/>
        <w:textAlignment w:val="auto"/>
        <w:rPr>
          <w:sz w:val="26"/>
        </w:rPr>
      </w:pPr>
      <w:r>
        <w:rPr>
          <w:rFonts w:ascii="宋体" w:hAnsi="宋体" w:cs="宋体" w:eastAsia="宋体"/>
          <w:sz w:val="26"/>
          <w:color w:val="000000"/>
          <w:b w:val="off"/>
          <w:i w:val="off"/>
        </w:rPr>
        <w:t>耳针选乳腺、内分泌、肝、神门、胃穴。</w:t>
      </w:r>
    </w:p>
    <w:p>
      <w:pPr>
        <w:wordWrap w:val="on"/>
        <w:autoSpaceDE w:val="off"/>
        <w:autoSpaceDN w:val="off"/>
        <w:spacing w:before="80" w:after="0" w:line="360" w:lineRule="atLeast"/>
        <w:ind w:left="1140" w:right="0"/>
        <w:jc w:val="both"/>
        <w:textAlignment w:val="auto"/>
        <w:rPr>
          <w:sz w:val="26"/>
        </w:rPr>
      </w:pPr>
      <w:r>
        <w:rPr>
          <w:rFonts w:ascii="宋体" w:hAnsi="宋体" w:cs="宋体" w:eastAsia="宋体"/>
          <w:sz w:val="26"/>
          <w:color w:val="000000"/>
          <w:b w:val="off"/>
          <w:i w:val="off"/>
        </w:rPr>
        <w:t>2.气血亏虚型</w:t>
      </w:r>
    </w:p>
    <w:p>
      <w:pPr>
        <w:wordWrap w:val="on"/>
        <w:autoSpaceDE w:val="off"/>
        <w:autoSpaceDN w:val="off"/>
        <w:spacing w:before="80" w:after="0" w:line="420" w:lineRule="atLeast"/>
        <w:ind w:left="480" w:right="680" w:firstLine="660"/>
        <w:jc w:val="both"/>
        <w:textAlignment w:val="auto"/>
        <w:rPr>
          <w:sz w:val="26"/>
        </w:rPr>
      </w:pPr>
      <w:r>
        <w:rPr>
          <w:rFonts w:ascii="宋体" w:hAnsi="宋体" w:cs="宋体" w:eastAsia="宋体"/>
          <w:sz w:val="26"/>
          <w:color w:val="000000"/>
          <w:b w:val="off"/>
          <w:i w:val="off"/>
        </w:rPr>
        <w:t>(1)临床表现：形体消瘦，面色无华，心悸气短，月经不调，苔</w:t>
      </w:r>
      <w:r>
        <w:rPr>
          <w:rFonts w:ascii="宋体" w:hAnsi="宋体" w:cs="宋体" w:eastAsia="宋体"/>
          <w:sz w:val="26"/>
          <w:color w:val="000000"/>
          <w:b w:val="off"/>
          <w:i w:val="off"/>
        </w:rPr>
        <w:t>薄，脉细无力。</w:t>
      </w:r>
    </w:p>
    <w:p>
      <w:pPr>
        <w:wordWrap w:val="on"/>
        <w:autoSpaceDE w:val="off"/>
        <w:autoSpaceDN w:val="off"/>
        <w:spacing w:before="120" w:after="0" w:line="360" w:lineRule="atLeast"/>
        <w:ind w:left="1140" w:right="0"/>
        <w:jc w:val="both"/>
        <w:textAlignment w:val="auto"/>
        <w:rPr>
          <w:sz w:val="26"/>
        </w:rPr>
      </w:pPr>
      <w:r>
        <w:rPr>
          <w:rFonts w:ascii="宋体" w:hAnsi="宋体" w:cs="宋体" w:eastAsia="宋体"/>
          <w:sz w:val="26"/>
          <w:color w:val="000000"/>
          <w:b w:val="off"/>
          <w:i w:val="off"/>
        </w:rPr>
        <w:t>(2)治疗原则：补益气血。</w:t>
      </w:r>
    </w:p>
    <w:p>
      <w:pPr>
        <w:wordWrap w:val="on"/>
        <w:autoSpaceDE w:val="off"/>
        <w:autoSpaceDN w:val="off"/>
        <w:spacing w:before="40" w:after="0" w:line="460" w:lineRule="atLeast"/>
        <w:ind w:left="460" w:right="680" w:firstLine="680"/>
        <w:jc w:val="both"/>
        <w:textAlignment w:val="auto"/>
        <w:rPr>
          <w:sz w:val="26"/>
        </w:rPr>
      </w:pPr>
      <w:r>
        <w:rPr>
          <w:rFonts w:ascii="宋体" w:hAnsi="宋体" w:cs="宋体" w:eastAsia="宋体"/>
          <w:sz w:val="26"/>
          <w:color w:val="000000"/>
          <w:b w:val="off"/>
          <w:i w:val="off"/>
        </w:rPr>
        <w:t>(3)选穴及治疗方法：取足太阴脾经、足太阳膀胱经穴为主，</w:t>
      </w:r>
      <w:r>
        <w:rPr>
          <w:rFonts w:ascii="宋体" w:hAnsi="宋体" w:cs="宋体" w:eastAsia="宋体"/>
          <w:sz w:val="26"/>
          <w:color w:val="000000"/>
          <w:b w:val="off"/>
          <w:i w:val="off"/>
        </w:rPr>
        <w:t>选三阴交、足三里、心俞、脾俞、胃俞穴。 头晕加印堂、四神聪穴；胸</w:t>
      </w:r>
      <w:r>
        <w:rPr>
          <w:rFonts w:ascii="宋体" w:hAnsi="宋体" w:cs="宋体" w:eastAsia="宋体"/>
          <w:sz w:val="26"/>
          <w:color w:val="000000"/>
          <w:b w:val="off"/>
          <w:i w:val="off"/>
        </w:rPr>
        <w:t>部隐痛加期门、章门穴。毫针补法，可加灸。</w:t>
      </w:r>
    </w:p>
    <w:p>
      <w:pPr>
        <w:wordWrap w:val="on"/>
        <w:autoSpaceDE w:val="off"/>
        <w:autoSpaceDN w:val="off"/>
        <w:spacing w:before="100" w:after="0" w:line="360" w:lineRule="atLeast"/>
        <w:ind w:left="1140" w:right="0"/>
        <w:jc w:val="both"/>
        <w:textAlignment w:val="auto"/>
        <w:rPr>
          <w:sz w:val="26"/>
        </w:rPr>
      </w:pPr>
      <w:r>
        <w:rPr>
          <w:rFonts w:ascii="宋体" w:hAnsi="宋体" w:cs="宋体" w:eastAsia="宋体"/>
          <w:sz w:val="26"/>
          <w:color w:val="000000"/>
          <w:b w:val="off"/>
          <w:i w:val="off"/>
        </w:rPr>
        <w:t>3.古代方选</w:t>
      </w:r>
    </w:p>
    <w:p>
      <w:pPr>
        <w:wordWrap w:val="on"/>
        <w:autoSpaceDE w:val="off"/>
        <w:autoSpaceDN w:val="off"/>
        <w:spacing w:before="120" w:after="0" w:line="380" w:lineRule="atLeast"/>
        <w:ind w:left="1140" w:right="0"/>
        <w:jc w:val="both"/>
        <w:textAlignment w:val="auto"/>
        <w:rPr>
          <w:sz w:val="26"/>
        </w:rPr>
      </w:pPr>
      <w:r>
        <w:rPr>
          <w:rFonts w:ascii="宋体" w:hAnsi="宋体" w:cs="宋体" w:eastAsia="宋体"/>
          <w:sz w:val="26"/>
          <w:color w:val="000000"/>
          <w:b w:val="off"/>
          <w:i w:val="off"/>
        </w:rPr>
        <w:t>乳岩……肩髃，灵道，温溜，足三里，条口，下巨虚。 (《类经</w:t>
      </w:r>
      <w:r>
        <w:br w:type="page"/>
      </w:r>
    </w:p>
    <w:p>
      <w:pPr>
        <w:wordWrap w:val="on"/>
        <w:autoSpaceDE w:val="off"/>
        <w:autoSpaceDN w:val="off"/>
        <w:spacing w:before="680" w:after="0" w:line="380" w:lineRule="atLeast"/>
        <w:ind w:left="520" w:right="0"/>
        <w:jc w:val="both"/>
        <w:textAlignment w:val="auto"/>
        <w:rPr>
          <w:sz w:val="27"/>
        </w:rPr>
      </w:pPr>
      <w:r>
        <w:rPr>
          <w:rFonts w:ascii="宋体" w:hAnsi="宋体" w:cs="宋体" w:eastAsia="宋体"/>
          <w:sz w:val="27"/>
          <w:color w:val="000000"/>
          <w:u w:val="single"/>
          <w:b w:val="off"/>
          <w:i w:val="off"/>
        </w:rPr>
        <w:t xml:space="preserve">246 常见老年病针灸治疗                                      </w:t>
      </w:r>
    </w:p>
    <w:p>
      <w:pPr>
        <w:wordWrap w:val="on"/>
        <w:autoSpaceDE w:val="off"/>
        <w:autoSpaceDN w:val="off"/>
        <w:spacing w:before="460" w:after="0" w:line="380" w:lineRule="atLeast"/>
        <w:ind w:left="520" w:right="0"/>
        <w:jc w:val="both"/>
        <w:textAlignment w:val="auto"/>
        <w:rPr>
          <w:sz w:val="27"/>
        </w:rPr>
      </w:pPr>
      <w:r>
        <w:rPr>
          <w:rFonts w:ascii="宋体" w:hAnsi="宋体" w:cs="宋体" w:eastAsia="宋体"/>
          <w:sz w:val="27"/>
          <w:color w:val="000000"/>
          <w:b w:val="off"/>
          <w:i w:val="off"/>
        </w:rPr>
        <w:t>图翼》)</w:t>
      </w:r>
    </w:p>
    <w:p>
      <w:pPr>
        <w:wordWrap w:val="on"/>
        <w:autoSpaceDE w:val="off"/>
        <w:autoSpaceDN w:val="off"/>
        <w:spacing w:before="360" w:after="0" w:line="400" w:lineRule="atLeast"/>
        <w:ind w:left="1120" w:right="0"/>
        <w:jc w:val="both"/>
        <w:textAlignment w:val="auto"/>
        <w:rPr>
          <w:sz w:val="27"/>
        </w:rPr>
      </w:pPr>
      <w:r>
        <w:rPr>
          <w:rFonts w:ascii="宋体" w:hAnsi="宋体" w:cs="宋体" w:eastAsia="宋体"/>
          <w:sz w:val="27"/>
          <w:color w:val="000000"/>
          <w:b w:val="off"/>
          <w:i w:val="off"/>
        </w:rPr>
        <w:t>(七)子宫癌</w:t>
      </w:r>
    </w:p>
    <w:p>
      <w:pPr>
        <w:wordWrap w:val="on"/>
        <w:autoSpaceDE w:val="off"/>
        <w:autoSpaceDN w:val="off"/>
        <w:spacing w:before="140" w:after="0" w:line="465" w:lineRule="atLeast"/>
        <w:ind w:left="420" w:right="740" w:firstLine="700"/>
        <w:jc w:val="both"/>
        <w:textAlignment w:val="auto"/>
        <w:rPr>
          <w:sz w:val="27"/>
        </w:rPr>
      </w:pPr>
      <w:r>
        <w:rPr>
          <w:rFonts w:ascii="宋体" w:hAnsi="宋体" w:cs="宋体" w:eastAsia="宋体"/>
          <w:sz w:val="27"/>
          <w:color w:val="000000"/>
          <w:b w:val="off"/>
          <w:i w:val="off"/>
        </w:rPr>
        <w:t>子宫癌一般分为子宫体癌和子宫颈癌，是老年妇女常见的癌</w:t>
      </w:r>
      <w:r>
        <w:rPr>
          <w:rFonts w:ascii="宋体" w:hAnsi="宋体" w:cs="宋体" w:eastAsia="宋体"/>
          <w:sz w:val="27"/>
          <w:color w:val="000000"/>
          <w:b w:val="off"/>
          <w:i w:val="off"/>
        </w:rPr>
        <w:t>肿。中医对本病的记载散见于癥、石瘕、崩漏、血枯、五色带下等疾</w:t>
      </w:r>
      <w:r>
        <w:rPr>
          <w:rFonts w:ascii="宋体" w:hAnsi="宋体" w:cs="宋体" w:eastAsia="宋体"/>
          <w:sz w:val="27"/>
          <w:color w:val="000000"/>
          <w:b w:val="off"/>
          <w:i w:val="off"/>
        </w:rPr>
        <w:t>病医学文献中。其发病主要由于七情所致，肝气郁结，或湿热蕴</w:t>
      </w:r>
      <w:r>
        <w:rPr>
          <w:rFonts w:ascii="宋体" w:hAnsi="宋体" w:cs="宋体" w:eastAsia="宋体"/>
          <w:sz w:val="27"/>
          <w:color w:val="000000"/>
          <w:b w:val="off"/>
          <w:i w:val="off"/>
        </w:rPr>
        <w:t>结，损伤冲任，血脉凝滞，痰湿内盛，结于乳中所致。</w:t>
      </w:r>
    </w:p>
    <w:p>
      <w:pPr>
        <w:wordWrap w:val="on"/>
        <w:autoSpaceDE w:val="off"/>
        <w:autoSpaceDN w:val="off"/>
        <w:spacing w:before="60" w:after="0" w:line="400" w:lineRule="atLeast"/>
        <w:ind w:left="1120" w:right="0"/>
        <w:jc w:val="both"/>
        <w:textAlignment w:val="auto"/>
        <w:rPr>
          <w:sz w:val="27"/>
        </w:rPr>
      </w:pPr>
      <w:r>
        <w:rPr>
          <w:rFonts w:ascii="宋体" w:hAnsi="宋体" w:cs="宋体" w:eastAsia="宋体"/>
          <w:sz w:val="27"/>
          <w:color w:val="000000"/>
          <w:b w:val="off"/>
          <w:i w:val="off"/>
        </w:rPr>
        <w:t>1.湿热蕴结</w:t>
      </w:r>
    </w:p>
    <w:p>
      <w:pPr>
        <w:wordWrap w:val="on"/>
        <w:autoSpaceDE w:val="off"/>
        <w:autoSpaceDN w:val="off"/>
        <w:spacing w:before="60" w:after="0" w:line="447" w:lineRule="atLeast"/>
        <w:ind w:left="420" w:right="740" w:firstLine="700"/>
        <w:jc w:val="both"/>
        <w:textAlignment w:val="auto"/>
        <w:rPr>
          <w:sz w:val="27"/>
        </w:rPr>
      </w:pPr>
      <w:r>
        <w:rPr>
          <w:rFonts w:ascii="宋体" w:hAnsi="宋体" w:cs="宋体" w:eastAsia="宋体"/>
          <w:sz w:val="27"/>
          <w:color w:val="000000"/>
          <w:b w:val="off"/>
          <w:i w:val="off"/>
        </w:rPr>
        <w:t>(1)临床表现：绝经后复见红，或崩漏，血量不定，白带较多，</w:t>
      </w:r>
      <w:r>
        <w:rPr>
          <w:rFonts w:ascii="宋体" w:hAnsi="宋体" w:cs="宋体" w:eastAsia="宋体"/>
          <w:sz w:val="27"/>
          <w:color w:val="000000"/>
          <w:b w:val="off"/>
          <w:i w:val="off"/>
        </w:rPr>
        <w:t>赤白相兼，味腥臭，小腹时痛，常伴有尿频、尿急、排尿困难，舌红苔</w:t>
      </w:r>
      <w:r>
        <w:rPr>
          <w:rFonts w:ascii="宋体" w:hAnsi="宋体" w:cs="宋体" w:eastAsia="宋体"/>
          <w:sz w:val="27"/>
          <w:color w:val="000000"/>
          <w:b w:val="off"/>
          <w:i w:val="off"/>
        </w:rPr>
        <w:t>黄腻，脉滑数。</w:t>
      </w:r>
    </w:p>
    <w:p>
      <w:pPr>
        <w:wordWrap w:val="on"/>
        <w:autoSpaceDE w:val="off"/>
        <w:autoSpaceDN w:val="off"/>
        <w:spacing w:before="100" w:after="0" w:line="400" w:lineRule="atLeast"/>
        <w:ind w:left="1120" w:right="0"/>
        <w:jc w:val="both"/>
        <w:textAlignment w:val="auto"/>
        <w:rPr>
          <w:sz w:val="27"/>
        </w:rPr>
      </w:pPr>
      <w:r>
        <w:rPr>
          <w:rFonts w:ascii="宋体" w:hAnsi="宋体" w:cs="宋体" w:eastAsia="宋体"/>
          <w:sz w:val="27"/>
          <w:color w:val="000000"/>
          <w:b w:val="off"/>
          <w:i w:val="off"/>
        </w:rPr>
        <w:t>(2)治疗原则：清利湿热，祛瘀消癥。</w:t>
      </w:r>
    </w:p>
    <w:p>
      <w:pPr>
        <w:wordWrap w:val="on"/>
        <w:autoSpaceDE w:val="off"/>
        <w:autoSpaceDN w:val="off"/>
        <w:spacing w:before="0" w:after="0" w:line="460" w:lineRule="atLeast"/>
        <w:ind w:left="460" w:right="720" w:firstLine="660"/>
        <w:jc w:val="both"/>
        <w:textAlignment w:val="auto"/>
        <w:rPr>
          <w:sz w:val="27"/>
        </w:rPr>
      </w:pPr>
      <w:r>
        <w:rPr>
          <w:rFonts w:ascii="宋体" w:hAnsi="宋体" w:cs="宋体" w:eastAsia="宋体"/>
          <w:sz w:val="27"/>
          <w:color w:val="000000"/>
          <w:b w:val="off"/>
          <w:i w:val="off"/>
        </w:rPr>
        <w:t>(3)选穴及治疗方法：取任脉、足太阴脾经、足厥阴肝经穴为</w:t>
      </w:r>
      <w:r>
        <w:rPr>
          <w:rFonts w:ascii="宋体" w:hAnsi="宋体" w:cs="宋体" w:eastAsia="宋体"/>
          <w:sz w:val="27"/>
          <w:color w:val="000000"/>
          <w:b w:val="off"/>
          <w:i w:val="off"/>
        </w:rPr>
        <w:t>主，选关元、气海、气冲、三阴交、太冲穴。 毫针泻法。</w:t>
      </w:r>
    </w:p>
    <w:p>
      <w:pPr>
        <w:wordWrap w:val="on"/>
        <w:autoSpaceDE w:val="off"/>
        <w:autoSpaceDN w:val="off"/>
        <w:spacing w:before="80" w:after="0" w:line="380" w:lineRule="atLeast"/>
        <w:ind w:left="1120" w:right="0"/>
        <w:jc w:val="both"/>
        <w:textAlignment w:val="auto"/>
        <w:rPr>
          <w:sz w:val="27"/>
        </w:rPr>
      </w:pPr>
      <w:r>
        <w:rPr>
          <w:rFonts w:ascii="宋体" w:hAnsi="宋体" w:cs="宋体" w:eastAsia="宋体"/>
          <w:sz w:val="27"/>
          <w:color w:val="000000"/>
          <w:b w:val="off"/>
          <w:i w:val="off"/>
        </w:rPr>
        <w:t>2.痰湿内盛</w:t>
      </w:r>
    </w:p>
    <w:p>
      <w:pPr>
        <w:wordWrap w:val="on"/>
        <w:autoSpaceDE w:val="off"/>
        <w:autoSpaceDN w:val="off"/>
        <w:spacing w:before="20" w:after="0" w:line="460" w:lineRule="atLeast"/>
        <w:ind w:left="420" w:right="740" w:firstLine="700"/>
        <w:jc w:val="both"/>
        <w:textAlignment w:val="auto"/>
        <w:rPr>
          <w:sz w:val="27"/>
        </w:rPr>
      </w:pPr>
      <w:r>
        <w:rPr>
          <w:rFonts w:ascii="宋体" w:hAnsi="宋体" w:cs="宋体" w:eastAsia="宋体"/>
          <w:sz w:val="27"/>
          <w:color w:val="000000"/>
          <w:b w:val="off"/>
          <w:i w:val="off"/>
        </w:rPr>
        <w:t>(1)临床表现：白带量多，白多赤少，头晕耳鸣，倦怠无力，舌</w:t>
      </w:r>
      <w:r>
        <w:rPr>
          <w:rFonts w:ascii="宋体" w:hAnsi="宋体" w:cs="宋体" w:eastAsia="宋体"/>
          <w:sz w:val="27"/>
          <w:color w:val="000000"/>
          <w:b w:val="off"/>
          <w:i w:val="off"/>
        </w:rPr>
        <w:t>淡白伴苔腻，脉滑数。</w:t>
      </w:r>
    </w:p>
    <w:p>
      <w:pPr>
        <w:wordWrap w:val="on"/>
        <w:autoSpaceDE w:val="off"/>
        <w:autoSpaceDN w:val="off"/>
        <w:spacing w:before="100" w:after="0" w:line="400" w:lineRule="atLeast"/>
        <w:ind w:left="1120" w:right="0"/>
        <w:jc w:val="both"/>
        <w:textAlignment w:val="auto"/>
        <w:rPr>
          <w:sz w:val="27"/>
        </w:rPr>
      </w:pPr>
      <w:r>
        <w:rPr>
          <w:rFonts w:ascii="宋体" w:hAnsi="宋体" w:cs="宋体" w:eastAsia="宋体"/>
          <w:sz w:val="27"/>
          <w:color w:val="000000"/>
          <w:b w:val="off"/>
          <w:i w:val="off"/>
        </w:rPr>
        <w:t>(2)治疗原则：祛湿化痰，理气健脾。</w:t>
      </w:r>
    </w:p>
    <w:p>
      <w:pPr>
        <w:wordWrap w:val="on"/>
        <w:autoSpaceDE w:val="off"/>
        <w:autoSpaceDN w:val="off"/>
        <w:spacing w:before="0" w:after="0" w:line="460" w:lineRule="atLeast"/>
        <w:ind w:left="460" w:right="720" w:firstLine="660"/>
        <w:jc w:val="both"/>
        <w:textAlignment w:val="auto"/>
        <w:rPr>
          <w:sz w:val="27"/>
        </w:rPr>
      </w:pPr>
      <w:r>
        <w:rPr>
          <w:rFonts w:ascii="宋体" w:hAnsi="宋体" w:cs="宋体" w:eastAsia="宋体"/>
          <w:sz w:val="27"/>
          <w:color w:val="000000"/>
          <w:b w:val="off"/>
          <w:i w:val="off"/>
        </w:rPr>
        <w:t>(3)选穴及治疗方法：取任脉、足太阴脾经、足厥阴肝经穴为</w:t>
      </w:r>
      <w:r>
        <w:rPr>
          <w:rFonts w:ascii="宋体" w:hAnsi="宋体" w:cs="宋体" w:eastAsia="宋体"/>
          <w:sz w:val="27"/>
          <w:color w:val="000000"/>
          <w:b w:val="off"/>
          <w:i w:val="off"/>
        </w:rPr>
        <w:t>主，选脾俞、胃俞、气海、三阴交穴。腰疼痛、尿频加命门、肾俞穴。</w:t>
      </w:r>
    </w:p>
    <w:p>
      <w:pPr>
        <w:wordWrap w:val="on"/>
        <w:autoSpaceDE w:val="off"/>
        <w:autoSpaceDN w:val="off"/>
        <w:spacing w:before="40" w:after="0" w:line="400" w:lineRule="atLeast"/>
        <w:ind w:left="1120" w:right="0"/>
        <w:jc w:val="both"/>
        <w:textAlignment w:val="auto"/>
        <w:rPr>
          <w:sz w:val="27"/>
        </w:rPr>
      </w:pPr>
      <w:r>
        <w:rPr>
          <w:rFonts w:ascii="宋体" w:hAnsi="宋体" w:cs="宋体" w:eastAsia="宋体"/>
          <w:sz w:val="27"/>
          <w:color w:val="000000"/>
          <w:b w:val="off"/>
          <w:i w:val="off"/>
        </w:rPr>
        <w:t>3.古代方选</w:t>
      </w:r>
    </w:p>
    <w:p>
      <w:pPr>
        <w:wordWrap w:val="on"/>
        <w:autoSpaceDE w:val="off"/>
        <w:autoSpaceDN w:val="off"/>
        <w:spacing w:before="60" w:after="0" w:line="440" w:lineRule="atLeast"/>
        <w:ind w:left="420" w:right="720" w:firstLine="700"/>
        <w:jc w:val="both"/>
        <w:textAlignment w:val="auto"/>
        <w:rPr>
          <w:sz w:val="27"/>
        </w:rPr>
      </w:pPr>
      <w:r>
        <w:rPr>
          <w:rFonts w:ascii="宋体" w:hAnsi="宋体" w:cs="宋体" w:eastAsia="宋体"/>
          <w:sz w:val="27"/>
          <w:color w:val="000000"/>
          <w:b w:val="off"/>
          <w:i w:val="off"/>
        </w:rPr>
        <w:t>(1)交信，阴谷，太冲，三阴交治女子漏下不止。 (《针灸资</w:t>
      </w:r>
      <w:r>
        <w:rPr>
          <w:rFonts w:ascii="宋体" w:hAnsi="宋体" w:cs="宋体" w:eastAsia="宋体"/>
          <w:sz w:val="27"/>
          <w:color w:val="000000"/>
          <w:b w:val="off"/>
          <w:i w:val="off"/>
        </w:rPr>
        <w:t>生经》)</w:t>
      </w:r>
    </w:p>
    <w:p>
      <w:pPr>
        <w:wordWrap w:val="on"/>
        <w:autoSpaceDE w:val="off"/>
        <w:autoSpaceDN w:val="off"/>
        <w:spacing w:before="20" w:after="0" w:line="460" w:lineRule="atLeast"/>
        <w:ind w:left="420" w:right="740" w:firstLine="700"/>
        <w:jc w:val="both"/>
        <w:textAlignment w:val="auto"/>
        <w:rPr>
          <w:sz w:val="27"/>
        </w:rPr>
      </w:pPr>
      <w:r>
        <w:rPr>
          <w:rFonts w:ascii="宋体" w:hAnsi="宋体" w:cs="宋体" w:eastAsia="宋体"/>
          <w:sz w:val="27"/>
          <w:color w:val="000000"/>
          <w:b w:val="off"/>
          <w:i w:val="off"/>
        </w:rPr>
        <w:t>(2)经闭久，忽大崩。复大绝，后又大行不调者，刺丰隆，石门。</w:t>
      </w:r>
      <w:r>
        <w:rPr>
          <w:rFonts w:ascii="宋体" w:hAnsi="宋体" w:cs="宋体" w:eastAsia="宋体"/>
          <w:sz w:val="27"/>
          <w:color w:val="000000"/>
          <w:b w:val="off"/>
          <w:i w:val="off"/>
        </w:rPr>
        <w:t>妇人五旬，经断再行，或多或少，或瘀或红并下，腹中气满如胎孕，</w:t>
      </w:r>
      <w:r>
        <w:rPr>
          <w:rFonts w:ascii="宋体" w:hAnsi="宋体" w:cs="宋体" w:eastAsia="宋体"/>
          <w:sz w:val="27"/>
          <w:color w:val="000000"/>
          <w:b w:val="off"/>
          <w:i w:val="off"/>
        </w:rPr>
        <w:t>天枢，中脘，气海。 (《丹溪心法》)</w:t>
      </w:r>
    </w:p>
    <w:p>
      <w:pPr>
        <w:wordWrap w:val="on"/>
        <w:autoSpaceDE w:val="off"/>
        <w:autoSpaceDN w:val="off"/>
        <w:spacing w:before="40" w:after="0" w:line="440" w:lineRule="atLeast"/>
        <w:ind w:left="440" w:right="740" w:firstLine="680"/>
        <w:jc w:val="both"/>
        <w:textAlignment w:val="auto"/>
        <w:rPr>
          <w:sz w:val="27"/>
        </w:rPr>
      </w:pPr>
      <w:r>
        <w:rPr>
          <w:rFonts w:ascii="宋体" w:hAnsi="宋体" w:cs="宋体" w:eastAsia="宋体"/>
          <w:sz w:val="27"/>
          <w:color w:val="000000"/>
          <w:b w:val="off"/>
          <w:i w:val="off"/>
        </w:rPr>
        <w:t>(3)赤白带下，带脉，关元，气海，三阴交，白环俞，间使(三十</w:t>
      </w:r>
      <w:r>
        <w:rPr>
          <w:rFonts w:ascii="宋体" w:hAnsi="宋体" w:cs="宋体" w:eastAsia="宋体"/>
          <w:sz w:val="27"/>
          <w:color w:val="000000"/>
          <w:b w:val="off"/>
          <w:i w:val="off"/>
        </w:rPr>
        <w:t>壮)。(《针灸大成》)</w:t>
      </w:r>
    </w:p>
    <w:p>
      <w:pPr>
        <w:wordWrap w:val="on"/>
        <w:autoSpaceDE w:val="off"/>
        <w:autoSpaceDN w:val="off"/>
        <w:spacing w:before="420" w:after="0" w:line="400" w:lineRule="atLeast"/>
        <w:ind w:left="1120" w:right="0"/>
        <w:jc w:val="both"/>
        <w:textAlignment w:val="auto"/>
        <w:rPr>
          <w:sz w:val="27"/>
        </w:rPr>
      </w:pPr>
      <w:r>
        <w:rPr>
          <w:rFonts w:ascii="宋体" w:hAnsi="宋体" w:cs="宋体" w:eastAsia="宋体"/>
          <w:sz w:val="27"/>
          <w:color w:val="000000"/>
          <w:b w:val="off"/>
          <w:i w:val="off"/>
        </w:rPr>
        <w:t>(八)放疗、化疗不良反应的针灸疗法</w:t>
      </w:r>
    </w:p>
    <w:p>
      <w:pPr>
        <w:wordWrap w:val="on"/>
        <w:autoSpaceDE w:val="off"/>
        <w:autoSpaceDN w:val="off"/>
        <w:spacing w:before="220" w:after="0" w:line="380" w:lineRule="atLeast"/>
        <w:ind w:left="1120" w:right="0"/>
        <w:jc w:val="both"/>
        <w:textAlignment w:val="auto"/>
        <w:rPr>
          <w:sz w:val="27"/>
        </w:rPr>
      </w:pPr>
      <w:r>
        <w:rPr>
          <w:rFonts w:ascii="宋体" w:hAnsi="宋体" w:cs="宋体" w:eastAsia="宋体"/>
          <w:sz w:val="27"/>
          <w:color w:val="000000"/>
          <w:b w:val="off"/>
          <w:i w:val="off"/>
        </w:rPr>
        <w:t>恶性肿瘤应用放射治疗或化学药物治疗时，常常会引起不同</w:t>
      </w:r>
      <w:r>
        <w:br w:type="page"/>
      </w:r>
    </w:p>
    <w:p>
      <w:pPr>
        <w:wordWrap w:val="on"/>
        <w:autoSpaceDE w:val="off"/>
        <w:autoSpaceDN w:val="off"/>
        <w:spacing w:before="600" w:after="0" w:line="380" w:lineRule="atLeast"/>
        <w:ind w:left="440" w:right="0"/>
        <w:jc w:val="both"/>
        <w:textAlignment w:val="auto"/>
        <w:rPr>
          <w:sz w:val="27"/>
        </w:rPr>
      </w:pPr>
      <w:r>
        <w:rPr>
          <w:rFonts w:ascii="宋体" w:hAnsi="宋体" w:cs="宋体" w:eastAsia="宋体"/>
          <w:sz w:val="27"/>
          <w:color w:val="000000"/>
          <w:u w:val="single"/>
          <w:b w:val="off"/>
          <w:i w:val="off"/>
        </w:rPr>
        <w:t xml:space="preserve">                            下篇 各种老年疾病的针灸治疗 247</w:t>
      </w:r>
    </w:p>
    <w:p>
      <w:pPr>
        <w:wordWrap w:val="on"/>
        <w:autoSpaceDE w:val="off"/>
        <w:autoSpaceDN w:val="off"/>
        <w:spacing w:before="340" w:after="0" w:line="460" w:lineRule="atLeast"/>
        <w:ind w:left="420" w:right="700" w:firstLine="20"/>
        <w:jc w:val="both"/>
        <w:textAlignment w:val="auto"/>
        <w:rPr>
          <w:sz w:val="27"/>
        </w:rPr>
      </w:pPr>
      <w:r>
        <w:rPr>
          <w:rFonts w:ascii="宋体" w:hAnsi="宋体" w:cs="宋体" w:eastAsia="宋体"/>
          <w:sz w:val="27"/>
          <w:color w:val="000000"/>
          <w:b w:val="off"/>
          <w:i w:val="off"/>
        </w:rPr>
        <w:t>程度的不良反应，甚至产生严重的并发症或后遗症，影响治疗效</w:t>
      </w:r>
      <w:r>
        <w:rPr>
          <w:rFonts w:ascii="宋体" w:hAnsi="宋体" w:cs="宋体" w:eastAsia="宋体"/>
          <w:sz w:val="27"/>
          <w:color w:val="000000"/>
          <w:b w:val="off"/>
          <w:i w:val="off"/>
        </w:rPr>
        <w:t>果。此时可以配合针灸治疗，从而提高放疗或化疗的疗效，其选穴</w:t>
      </w:r>
      <w:r>
        <w:rPr>
          <w:rFonts w:ascii="宋体" w:hAnsi="宋体" w:cs="宋体" w:eastAsia="宋体"/>
          <w:sz w:val="27"/>
          <w:color w:val="000000"/>
          <w:b w:val="off"/>
          <w:i w:val="off"/>
        </w:rPr>
        <w:t>如下：</w:t>
      </w:r>
    </w:p>
    <w:p>
      <w:pPr>
        <w:wordWrap w:val="on"/>
        <w:autoSpaceDE w:val="off"/>
        <w:autoSpaceDN w:val="off"/>
        <w:spacing w:before="80" w:after="0" w:line="400" w:lineRule="atLeast"/>
        <w:ind w:left="1020" w:right="0"/>
        <w:jc w:val="both"/>
        <w:textAlignment w:val="auto"/>
        <w:rPr>
          <w:sz w:val="27"/>
        </w:rPr>
      </w:pPr>
      <w:r>
        <w:rPr>
          <w:rFonts w:ascii="宋体" w:hAnsi="宋体" w:cs="宋体" w:eastAsia="宋体"/>
          <w:sz w:val="27"/>
          <w:color w:val="000000"/>
          <w:b w:val="off"/>
          <w:i w:val="off"/>
        </w:rPr>
        <w:t>1.针灸治疗因放射疗法所致的不良反应</w:t>
      </w:r>
    </w:p>
    <w:p>
      <w:pPr>
        <w:wordWrap w:val="on"/>
        <w:autoSpaceDE w:val="off"/>
        <w:autoSpaceDN w:val="off"/>
        <w:spacing w:before="20" w:after="0" w:line="460" w:lineRule="atLeast"/>
        <w:ind w:left="360" w:right="800" w:firstLine="660"/>
        <w:jc w:val="both"/>
        <w:textAlignment w:val="auto"/>
        <w:rPr>
          <w:sz w:val="27"/>
        </w:rPr>
      </w:pPr>
      <w:r>
        <w:rPr>
          <w:rFonts w:ascii="宋体" w:hAnsi="宋体" w:cs="宋体" w:eastAsia="宋体"/>
          <w:sz w:val="27"/>
          <w:color w:val="000000"/>
          <w:b w:val="off"/>
          <w:i w:val="off"/>
        </w:rPr>
        <w:t>(1)头痛、头晕：可选用晕痛针(四神针、太阳、印堂)、头维、合</w:t>
      </w:r>
      <w:r>
        <w:rPr>
          <w:rFonts w:ascii="宋体" w:hAnsi="宋体" w:cs="宋体" w:eastAsia="宋体"/>
          <w:sz w:val="27"/>
          <w:color w:val="000000"/>
          <w:b w:val="off"/>
          <w:i w:val="off"/>
        </w:rPr>
        <w:t>谷、风池穴。</w:t>
      </w:r>
    </w:p>
    <w:p>
      <w:pPr>
        <w:wordWrap w:val="on"/>
        <w:autoSpaceDE w:val="off"/>
        <w:autoSpaceDN w:val="off"/>
        <w:spacing w:before="100" w:after="0" w:line="400" w:lineRule="atLeast"/>
        <w:ind w:left="360" w:right="800" w:firstLine="660"/>
        <w:jc w:val="both"/>
        <w:textAlignment w:val="auto"/>
        <w:rPr>
          <w:sz w:val="27"/>
        </w:rPr>
      </w:pPr>
      <w:r>
        <w:rPr>
          <w:rFonts w:ascii="宋体" w:hAnsi="宋体" w:cs="宋体" w:eastAsia="宋体"/>
          <w:sz w:val="27"/>
          <w:color w:val="000000"/>
          <w:b w:val="off"/>
          <w:i w:val="off"/>
        </w:rPr>
        <w:t>(2)胃肠道反应：可选用胃三针(中脘、内关、足三里)、公孙、</w:t>
      </w:r>
      <w:r>
        <w:rPr>
          <w:rFonts w:ascii="宋体" w:hAnsi="宋体" w:cs="宋体" w:eastAsia="宋体"/>
          <w:sz w:val="27"/>
          <w:color w:val="000000"/>
          <w:b w:val="off"/>
          <w:i w:val="off"/>
        </w:rPr>
        <w:t>合谷穴。</w:t>
      </w:r>
    </w:p>
    <w:p>
      <w:pPr>
        <w:wordWrap w:val="on"/>
        <w:autoSpaceDE w:val="off"/>
        <w:autoSpaceDN w:val="off"/>
        <w:spacing w:before="100" w:after="0" w:line="420" w:lineRule="atLeast"/>
        <w:ind w:left="380" w:right="800" w:firstLine="640"/>
        <w:jc w:val="both"/>
        <w:textAlignment w:val="auto"/>
        <w:rPr>
          <w:sz w:val="27"/>
        </w:rPr>
      </w:pPr>
      <w:r>
        <w:rPr>
          <w:rFonts w:ascii="宋体" w:hAnsi="宋体" w:cs="宋体" w:eastAsia="宋体"/>
          <w:sz w:val="27"/>
          <w:color w:val="000000"/>
          <w:b w:val="off"/>
          <w:i w:val="off"/>
        </w:rPr>
        <w:t>(3)腹痛、大便脓血：可选用肠三针(天枢、关元、上巨墟)、足</w:t>
      </w:r>
      <w:r>
        <w:rPr>
          <w:rFonts w:ascii="宋体" w:hAnsi="宋体" w:cs="宋体" w:eastAsia="宋体"/>
          <w:sz w:val="27"/>
          <w:color w:val="000000"/>
          <w:b w:val="off"/>
          <w:i w:val="off"/>
        </w:rPr>
        <w:t>三里、内庭穴。</w:t>
      </w:r>
    </w:p>
    <w:p>
      <w:pPr>
        <w:wordWrap w:val="on"/>
        <w:autoSpaceDE w:val="off"/>
        <w:autoSpaceDN w:val="off"/>
        <w:spacing w:before="100" w:after="0" w:line="400" w:lineRule="atLeast"/>
        <w:ind w:left="360" w:right="820" w:firstLine="660"/>
        <w:jc w:val="both"/>
        <w:textAlignment w:val="auto"/>
        <w:rPr>
          <w:sz w:val="27"/>
        </w:rPr>
      </w:pPr>
      <w:r>
        <w:rPr>
          <w:rFonts w:ascii="宋体" w:hAnsi="宋体" w:cs="宋体" w:eastAsia="宋体"/>
          <w:sz w:val="27"/>
          <w:color w:val="000000"/>
          <w:b w:val="off"/>
          <w:i w:val="off"/>
        </w:rPr>
        <w:t>(4)泌尿道反应：可选用尿三针(关元、中极、三阴交)、血海、</w:t>
      </w:r>
      <w:r>
        <w:rPr>
          <w:rFonts w:ascii="宋体" w:hAnsi="宋体" w:cs="宋体" w:eastAsia="宋体"/>
          <w:sz w:val="27"/>
          <w:color w:val="000000"/>
          <w:b w:val="off"/>
          <w:i w:val="off"/>
        </w:rPr>
        <w:t>肾俞、行间穴。</w:t>
      </w:r>
    </w:p>
    <w:p>
      <w:pPr>
        <w:wordWrap w:val="on"/>
        <w:autoSpaceDE w:val="off"/>
        <w:autoSpaceDN w:val="off"/>
        <w:spacing w:before="100" w:after="0" w:line="420" w:lineRule="atLeast"/>
        <w:ind w:left="320" w:right="800" w:firstLine="700"/>
        <w:jc w:val="both"/>
        <w:textAlignment w:val="auto"/>
        <w:rPr>
          <w:sz w:val="27"/>
        </w:rPr>
      </w:pPr>
      <w:r>
        <w:rPr>
          <w:rFonts w:ascii="宋体" w:hAnsi="宋体" w:cs="宋体" w:eastAsia="宋体"/>
          <w:sz w:val="27"/>
          <w:color w:val="000000"/>
          <w:b w:val="off"/>
          <w:i w:val="off"/>
        </w:rPr>
        <w:t>(5)白细胞降低：可选用足三针(足三里、三阴交、太冲)、大</w:t>
      </w:r>
      <w:r>
        <w:rPr>
          <w:rFonts w:ascii="宋体" w:hAnsi="宋体" w:cs="宋体" w:eastAsia="宋体"/>
          <w:sz w:val="27"/>
          <w:color w:val="000000"/>
          <w:b w:val="off"/>
          <w:i w:val="off"/>
        </w:rPr>
        <w:t>椎、曲池穴。</w:t>
      </w:r>
    </w:p>
    <w:p>
      <w:pPr>
        <w:wordWrap w:val="on"/>
        <w:autoSpaceDE w:val="off"/>
        <w:autoSpaceDN w:val="off"/>
        <w:spacing w:before="160" w:after="0" w:line="400" w:lineRule="atLeast"/>
        <w:ind w:left="1020" w:right="0"/>
        <w:jc w:val="both"/>
        <w:textAlignment w:val="auto"/>
        <w:rPr>
          <w:sz w:val="27"/>
        </w:rPr>
      </w:pPr>
      <w:r>
        <w:rPr>
          <w:rFonts w:ascii="宋体" w:hAnsi="宋体" w:cs="宋体" w:eastAsia="宋体"/>
          <w:sz w:val="27"/>
          <w:color w:val="000000"/>
          <w:b w:val="off"/>
          <w:i w:val="off"/>
        </w:rPr>
        <w:t>(6)肢体浮肿：可选用肾俞、三焦俞、气海、水分、阴陵泉穴。</w:t>
      </w:r>
    </w:p>
    <w:p>
      <w:pPr>
        <w:wordWrap w:val="on"/>
        <w:autoSpaceDE w:val="off"/>
        <w:autoSpaceDN w:val="off"/>
        <w:spacing w:before="0" w:after="0" w:line="447" w:lineRule="atLeast"/>
        <w:ind w:left="340" w:right="820" w:firstLine="680"/>
        <w:jc w:val="both"/>
        <w:textAlignment w:val="auto"/>
        <w:rPr>
          <w:sz w:val="27"/>
        </w:rPr>
      </w:pPr>
      <w:r>
        <w:rPr>
          <w:rFonts w:ascii="宋体" w:hAnsi="宋体" w:cs="宋体" w:eastAsia="宋体"/>
          <w:sz w:val="27"/>
          <w:color w:val="000000"/>
          <w:b w:val="off"/>
          <w:i w:val="off"/>
        </w:rPr>
        <w:t>(7)放射性皮肤溃疡引起剧痛：可选用疼痛部位所在经脉的</w:t>
      </w:r>
      <w:r>
        <w:rPr>
          <w:rFonts w:ascii="宋体" w:hAnsi="宋体" w:cs="宋体" w:eastAsia="宋体"/>
          <w:sz w:val="27"/>
          <w:color w:val="000000"/>
          <w:b w:val="off"/>
          <w:i w:val="off"/>
        </w:rPr>
        <w:t>郄穴，如上肢的孔最、温溜、养老、郄门、会宗、阴郄穴，下肢的地机、</w:t>
      </w:r>
      <w:r>
        <w:rPr>
          <w:rFonts w:ascii="宋体" w:hAnsi="宋体" w:cs="宋体" w:eastAsia="宋体"/>
          <w:sz w:val="27"/>
          <w:color w:val="000000"/>
          <w:b w:val="off"/>
          <w:i w:val="off"/>
        </w:rPr>
        <w:t>梁丘、中都、外丘、水泉、金门穴等。</w:t>
      </w:r>
    </w:p>
    <w:p>
      <w:pPr>
        <w:wordWrap w:val="on"/>
        <w:autoSpaceDE w:val="off"/>
        <w:autoSpaceDN w:val="off"/>
        <w:spacing w:before="100" w:after="0" w:line="380" w:lineRule="atLeast"/>
        <w:ind w:left="1020" w:right="0"/>
        <w:jc w:val="both"/>
        <w:textAlignment w:val="auto"/>
        <w:rPr>
          <w:sz w:val="27"/>
        </w:rPr>
      </w:pPr>
      <w:r>
        <w:rPr>
          <w:rFonts w:ascii="宋体" w:hAnsi="宋体" w:cs="宋体" w:eastAsia="宋体"/>
          <w:sz w:val="27"/>
          <w:color w:val="000000"/>
          <w:b w:val="off"/>
          <w:i w:val="off"/>
        </w:rPr>
        <w:t>2.针灸治疗因化学药物治疗所致的不良反应</w:t>
      </w:r>
    </w:p>
    <w:p>
      <w:pPr>
        <w:wordWrap w:val="on"/>
        <w:autoSpaceDE w:val="off"/>
        <w:autoSpaceDN w:val="off"/>
        <w:spacing w:before="80" w:after="0" w:line="400" w:lineRule="atLeast"/>
        <w:ind w:left="1020" w:right="0"/>
        <w:jc w:val="both"/>
        <w:textAlignment w:val="auto"/>
        <w:rPr>
          <w:sz w:val="27"/>
        </w:rPr>
      </w:pPr>
      <w:r>
        <w:rPr>
          <w:rFonts w:ascii="宋体" w:hAnsi="宋体" w:cs="宋体" w:eastAsia="宋体"/>
          <w:sz w:val="27"/>
          <w:color w:val="000000"/>
          <w:b w:val="off"/>
          <w:i w:val="off"/>
        </w:rPr>
        <w:t>(1)急性白血病：大椎、膏肓俞、足三里、四关穴。</w:t>
      </w:r>
    </w:p>
    <w:p>
      <w:pPr>
        <w:wordWrap w:val="on"/>
        <w:autoSpaceDE w:val="off"/>
        <w:autoSpaceDN w:val="off"/>
        <w:spacing w:before="40" w:after="0" w:line="400" w:lineRule="atLeast"/>
        <w:ind w:left="1020" w:right="0"/>
        <w:jc w:val="both"/>
        <w:textAlignment w:val="auto"/>
        <w:rPr>
          <w:sz w:val="27"/>
        </w:rPr>
      </w:pPr>
      <w:r>
        <w:rPr>
          <w:rFonts w:ascii="宋体" w:hAnsi="宋体" w:cs="宋体" w:eastAsia="宋体"/>
          <w:sz w:val="27"/>
          <w:color w:val="000000"/>
          <w:b w:val="off"/>
          <w:i w:val="off"/>
        </w:rPr>
        <w:t>(2)神经系统症状：百会、上星、头维、神门穴。</w:t>
      </w:r>
    </w:p>
    <w:p>
      <w:pPr>
        <w:wordWrap w:val="on"/>
        <w:autoSpaceDE w:val="off"/>
        <w:autoSpaceDN w:val="off"/>
        <w:spacing w:before="80" w:after="0" w:line="400" w:lineRule="atLeast"/>
        <w:ind w:left="1020" w:right="0"/>
        <w:jc w:val="both"/>
        <w:textAlignment w:val="auto"/>
        <w:rPr>
          <w:sz w:val="27"/>
        </w:rPr>
      </w:pPr>
      <w:r>
        <w:rPr>
          <w:rFonts w:ascii="宋体" w:hAnsi="宋体" w:cs="宋体" w:eastAsia="宋体"/>
          <w:sz w:val="27"/>
          <w:color w:val="000000"/>
          <w:b w:val="off"/>
          <w:i w:val="off"/>
        </w:rPr>
        <w:t>(3)胃肠道反应：中脘、足三里、内关、内庭、曲池穴。</w:t>
      </w:r>
    </w:p>
    <w:p>
      <w:pPr>
        <w:wordWrap w:val="on"/>
        <w:autoSpaceDE w:val="off"/>
        <w:autoSpaceDN w:val="off"/>
        <w:spacing w:before="40" w:after="0" w:line="453" w:lineRule="atLeast"/>
        <w:ind w:left="340" w:right="820" w:firstLine="680"/>
        <w:jc w:val="both"/>
        <w:textAlignment w:val="auto"/>
        <w:rPr>
          <w:sz w:val="27"/>
        </w:rPr>
      </w:pPr>
      <w:r>
        <w:rPr>
          <w:rFonts w:ascii="宋体" w:hAnsi="宋体" w:cs="宋体" w:eastAsia="宋体"/>
          <w:sz w:val="27"/>
          <w:color w:val="000000"/>
          <w:b w:val="off"/>
          <w:i w:val="off"/>
        </w:rPr>
        <w:t>放疗与化疗所致的不良反应，目前尚缺乏有效的治疗方法。</w:t>
      </w:r>
      <w:r>
        <w:rPr>
          <w:rFonts w:ascii="宋体" w:hAnsi="宋体" w:cs="宋体" w:eastAsia="宋体"/>
          <w:sz w:val="27"/>
          <w:color w:val="000000"/>
          <w:b w:val="off"/>
          <w:i w:val="off"/>
        </w:rPr>
        <w:t>多年来针灸治疗本病已积累了不少经验，取得了很好的效果。普</w:t>
      </w:r>
      <w:r>
        <w:rPr>
          <w:rFonts w:ascii="宋体" w:hAnsi="宋体" w:cs="宋体" w:eastAsia="宋体"/>
          <w:sz w:val="27"/>
          <w:color w:val="000000"/>
          <w:b w:val="off"/>
          <w:i w:val="off"/>
        </w:rPr>
        <w:t>遍认为，针灸与化疗、放疗同时运用，可以减轻或预防其不良反应。</w:t>
      </w:r>
    </w:p>
    <w:p>
      <w:pPr>
        <w:wordWrap w:val="on"/>
        <w:autoSpaceDE w:val="off"/>
        <w:autoSpaceDN w:val="off"/>
        <w:spacing w:before="40" w:after="0" w:line="400" w:lineRule="atLeast"/>
        <w:ind w:left="440" w:right="0"/>
        <w:jc w:val="both"/>
        <w:textAlignment w:val="auto"/>
        <w:rPr>
          <w:sz w:val="27"/>
        </w:rPr>
      </w:pPr>
      <w:r>
        <w:rPr>
          <w:rFonts w:ascii="宋体" w:hAnsi="宋体" w:cs="宋体" w:eastAsia="宋体"/>
          <w:sz w:val="27"/>
          <w:color w:val="000000"/>
          <w:b w:val="off"/>
          <w:i w:val="off"/>
        </w:rPr>
        <w:t>【注意事项】</w:t>
      </w:r>
    </w:p>
    <w:p>
      <w:pPr>
        <w:wordWrap w:val="on"/>
        <w:autoSpaceDE w:val="off"/>
        <w:autoSpaceDN w:val="off"/>
        <w:spacing w:before="80" w:after="0" w:line="460" w:lineRule="atLeast"/>
        <w:ind w:left="320" w:right="860" w:firstLine="700"/>
        <w:jc w:val="both"/>
        <w:textAlignment w:val="auto"/>
        <w:rPr>
          <w:sz w:val="27"/>
        </w:rPr>
      </w:pPr>
      <w:r>
        <w:rPr>
          <w:rFonts w:ascii="宋体" w:hAnsi="宋体" w:cs="宋体" w:eastAsia="宋体"/>
          <w:sz w:val="27"/>
          <w:color w:val="000000"/>
          <w:b w:val="off"/>
          <w:i w:val="off"/>
        </w:rPr>
        <w:t>(1)老年人的生理功能随着年龄增长而日益衰退，因此必须了</w:t>
      </w:r>
      <w:r>
        <w:rPr>
          <w:rFonts w:ascii="宋体" w:hAnsi="宋体" w:cs="宋体" w:eastAsia="宋体"/>
          <w:sz w:val="27"/>
          <w:color w:val="000000"/>
          <w:b w:val="off"/>
          <w:i w:val="off"/>
        </w:rPr>
        <w:t>解和掌握有关老年人的生理特点及检验值正常范围，以防微杜渐。</w:t>
      </w:r>
    </w:p>
    <w:p>
      <w:pPr>
        <w:wordWrap w:val="on"/>
        <w:autoSpaceDE w:val="off"/>
        <w:autoSpaceDN w:val="off"/>
        <w:spacing w:before="40" w:after="0" w:line="400" w:lineRule="atLeast"/>
        <w:ind w:left="1020" w:right="0"/>
        <w:jc w:val="both"/>
        <w:textAlignment w:val="auto"/>
        <w:rPr>
          <w:sz w:val="27"/>
        </w:rPr>
      </w:pPr>
      <w:r>
        <w:rPr>
          <w:rFonts w:ascii="宋体" w:hAnsi="宋体" w:cs="宋体" w:eastAsia="宋体"/>
          <w:sz w:val="27"/>
          <w:color w:val="000000"/>
          <w:b w:val="off"/>
          <w:i w:val="off"/>
        </w:rPr>
        <w:t>(2)注意饮食，节制烟酒，锻炼身体，增强体质。</w:t>
      </w:r>
    </w:p>
    <w:p>
      <w:pPr>
        <w:wordWrap w:val="on"/>
        <w:autoSpaceDE w:val="off"/>
        <w:autoSpaceDN w:val="off"/>
        <w:spacing w:before="80" w:after="0" w:line="400" w:lineRule="atLeast"/>
        <w:ind w:left="360" w:right="820" w:firstLine="660"/>
        <w:jc w:val="both"/>
        <w:textAlignment w:val="auto"/>
        <w:rPr>
          <w:sz w:val="27"/>
        </w:rPr>
      </w:pPr>
      <w:r>
        <w:rPr>
          <w:rFonts w:ascii="宋体" w:hAnsi="宋体" w:cs="宋体" w:eastAsia="宋体"/>
          <w:sz w:val="27"/>
          <w:color w:val="000000"/>
          <w:b w:val="off"/>
          <w:i w:val="off"/>
        </w:rPr>
        <w:t>(3)加强环境保护，居住环境要清新，消除或减少致癌因素对</w:t>
      </w:r>
      <w:r>
        <w:rPr>
          <w:rFonts w:ascii="宋体" w:hAnsi="宋体" w:cs="宋体" w:eastAsia="宋体"/>
          <w:sz w:val="27"/>
          <w:color w:val="000000"/>
          <w:b w:val="off"/>
          <w:i w:val="off"/>
        </w:rPr>
        <w:t>身体的影响。</w:t>
      </w:r>
      <w:r>
        <w:br w:type="page"/>
      </w:r>
    </w:p>
    <w:p>
      <w:pPr>
        <w:wordWrap w:val="on"/>
        <w:autoSpaceDE w:val="off"/>
        <w:autoSpaceDN w:val="off"/>
        <w:spacing w:before="560" w:after="0" w:line="360" w:lineRule="atLeast"/>
        <w:ind w:left="560" w:right="0"/>
        <w:jc w:val="both"/>
        <w:textAlignment w:val="auto"/>
        <w:rPr>
          <w:sz w:val="27"/>
        </w:rPr>
      </w:pPr>
      <w:r>
        <w:rPr>
          <w:rFonts w:ascii="宋体" w:hAnsi="宋体" w:cs="宋体" w:eastAsia="宋体"/>
          <w:sz w:val="27"/>
          <w:color w:val="000000"/>
          <w:u w:val="single"/>
          <w:b w:val="off"/>
          <w:i w:val="off"/>
        </w:rPr>
        <w:t xml:space="preserve">248 常见老年病针灸治疗                                        </w:t>
      </w:r>
    </w:p>
    <w:p>
      <w:pPr>
        <w:wordWrap w:val="on"/>
        <w:autoSpaceDE w:val="off"/>
        <w:autoSpaceDN w:val="off"/>
        <w:spacing w:before="500" w:after="0" w:line="380" w:lineRule="atLeast"/>
        <w:ind w:left="1200" w:right="0"/>
        <w:jc w:val="both"/>
        <w:textAlignment w:val="auto"/>
        <w:rPr>
          <w:sz w:val="27"/>
        </w:rPr>
      </w:pPr>
      <w:r>
        <w:rPr>
          <w:rFonts w:ascii="宋体" w:hAnsi="宋体" w:cs="宋体" w:eastAsia="宋体"/>
          <w:sz w:val="27"/>
          <w:color w:val="000000"/>
          <w:b w:val="off"/>
          <w:i w:val="off"/>
        </w:rPr>
        <w:t>(4)修身养性、生活要有规律性。</w:t>
      </w:r>
    </w:p>
    <w:p>
      <w:pPr>
        <w:wordWrap w:val="on"/>
        <w:autoSpaceDE w:val="off"/>
        <w:autoSpaceDN w:val="off"/>
        <w:spacing w:before="80" w:after="0" w:line="380" w:lineRule="atLeast"/>
        <w:ind w:left="560" w:right="0"/>
        <w:jc w:val="both"/>
        <w:textAlignment w:val="auto"/>
        <w:rPr>
          <w:sz w:val="27"/>
        </w:rPr>
      </w:pPr>
      <w:r>
        <w:rPr>
          <w:rFonts w:ascii="宋体" w:hAnsi="宋体" w:cs="宋体" w:eastAsia="宋体"/>
          <w:sz w:val="27"/>
          <w:color w:val="000000"/>
          <w:b w:val="off"/>
          <w:i w:val="off"/>
        </w:rPr>
        <w:t>【讨论】</w:t>
      </w:r>
    </w:p>
    <w:p>
      <w:pPr>
        <w:wordWrap w:val="on"/>
        <w:autoSpaceDE w:val="off"/>
        <w:autoSpaceDN w:val="off"/>
        <w:spacing w:before="0" w:after="0" w:line="458" w:lineRule="atLeast"/>
        <w:ind w:left="520" w:right="640" w:firstLine="680"/>
        <w:jc w:val="both"/>
        <w:textAlignment w:val="auto"/>
        <w:rPr>
          <w:sz w:val="27"/>
        </w:rPr>
      </w:pPr>
      <w:r>
        <w:rPr>
          <w:rFonts w:ascii="宋体" w:hAnsi="宋体" w:cs="宋体" w:eastAsia="宋体"/>
          <w:sz w:val="27"/>
          <w:color w:val="000000"/>
          <w:b w:val="off"/>
          <w:i w:val="off"/>
        </w:rPr>
        <w:t>肿瘤是严重危害人类，尤其是老年人健康与生命的一类疾病。</w:t>
      </w:r>
      <w:r>
        <w:rPr>
          <w:rFonts w:ascii="宋体" w:hAnsi="宋体" w:cs="宋体" w:eastAsia="宋体"/>
          <w:sz w:val="27"/>
          <w:color w:val="000000"/>
          <w:b w:val="off"/>
          <w:i w:val="off"/>
        </w:rPr>
        <w:t>目前很多癌肿的早期诊断已不困难，但尚无非常有效的特异疗法。</w:t>
      </w:r>
      <w:r>
        <w:rPr>
          <w:rFonts w:ascii="宋体" w:hAnsi="宋体" w:cs="宋体" w:eastAsia="宋体"/>
          <w:sz w:val="27"/>
          <w:color w:val="000000"/>
          <w:b w:val="off"/>
          <w:i w:val="off"/>
        </w:rPr>
        <w:t>临床观察和研究表明，癌症与免疫功能有关，针灸可调整免疫系统</w:t>
      </w:r>
      <w:r>
        <w:rPr>
          <w:rFonts w:ascii="宋体" w:hAnsi="宋体" w:cs="宋体" w:eastAsia="宋体"/>
          <w:sz w:val="27"/>
          <w:color w:val="000000"/>
          <w:b w:val="off"/>
          <w:i w:val="off"/>
        </w:rPr>
        <w:t>功能，对其他许多系统、器官、组织也有调整作用，多年的临床实践</w:t>
      </w:r>
      <w:r>
        <w:rPr>
          <w:rFonts w:ascii="宋体" w:hAnsi="宋体" w:cs="宋体" w:eastAsia="宋体"/>
          <w:sz w:val="27"/>
          <w:color w:val="000000"/>
          <w:b w:val="off"/>
          <w:i w:val="off"/>
        </w:rPr>
        <w:t>表明，对大部分癌症的治疗针灸都有不同程度的疗效，可以缓解或</w:t>
      </w:r>
      <w:r>
        <w:rPr>
          <w:rFonts w:ascii="宋体" w:hAnsi="宋体" w:cs="宋体" w:eastAsia="宋体"/>
          <w:sz w:val="27"/>
          <w:color w:val="000000"/>
          <w:b w:val="off"/>
          <w:i w:val="off"/>
        </w:rPr>
        <w:t>消除临床症状，减少病人的痛苦，提高病人的抵抗力，并且简便易</w:t>
      </w:r>
      <w:r>
        <w:rPr>
          <w:rFonts w:ascii="宋体" w:hAnsi="宋体" w:cs="宋体" w:eastAsia="宋体"/>
          <w:sz w:val="27"/>
          <w:color w:val="000000"/>
          <w:b w:val="off"/>
          <w:i w:val="off"/>
        </w:rPr>
        <w:t>行，无副作用。针灸疗法是以中医整体观念为主导，并非单纯着眼</w:t>
      </w:r>
      <w:r>
        <w:rPr>
          <w:rFonts w:ascii="宋体" w:hAnsi="宋体" w:cs="宋体" w:eastAsia="宋体"/>
          <w:sz w:val="27"/>
          <w:color w:val="000000"/>
          <w:b w:val="off"/>
          <w:i w:val="off"/>
        </w:rPr>
        <w:t>于局部病灶，癌症肿块是全身性疾病的局部表现，使用针灸治疗，</w:t>
      </w:r>
      <w:r>
        <w:rPr>
          <w:rFonts w:ascii="宋体" w:hAnsi="宋体" w:cs="宋体" w:eastAsia="宋体"/>
          <w:sz w:val="27"/>
          <w:color w:val="000000"/>
          <w:b w:val="off"/>
          <w:i w:val="off"/>
        </w:rPr>
        <w:t>从整体出发，调整脏腑经络功能，扶正祛邪，活血化瘀.理气散结，</w:t>
      </w:r>
      <w:r>
        <w:rPr>
          <w:rFonts w:ascii="宋体" w:hAnsi="宋体" w:cs="宋体" w:eastAsia="宋体"/>
          <w:sz w:val="27"/>
          <w:color w:val="000000"/>
          <w:b w:val="off"/>
          <w:i w:val="off"/>
        </w:rPr>
        <w:t>调动体内潜在的积极因素，调整免疫功能，发挥机体抗癌、抑癌的</w:t>
      </w:r>
      <w:r>
        <w:rPr>
          <w:rFonts w:ascii="宋体" w:hAnsi="宋体" w:cs="宋体" w:eastAsia="宋体"/>
          <w:sz w:val="27"/>
          <w:color w:val="000000"/>
          <w:b w:val="off"/>
          <w:i w:val="off"/>
        </w:rPr>
        <w:t>作用，从而达到破除积聚，消除癌肿的目的。 因此，针灸疗法不失</w:t>
      </w:r>
      <w:r>
        <w:rPr>
          <w:rFonts w:ascii="宋体" w:hAnsi="宋体" w:cs="宋体" w:eastAsia="宋体"/>
          <w:sz w:val="27"/>
          <w:color w:val="000000"/>
          <w:b w:val="off"/>
          <w:i w:val="off"/>
        </w:rPr>
        <w:t>为一种较好的治疗肿瘤疾患的辅助疗法。</w:t>
      </w:r>
      <w:r>
        <w:br w:type="page"/>
      </w:r>
    </w:p>
    <w:p>
      <w:pPr>
        <w:wordWrap w:val="on"/>
        <w:autoSpaceDE w:val="off"/>
        <w:autoSpaceDN w:val="off"/>
        <w:spacing w:before="520" w:after="0" w:line="380" w:lineRule="atLeast"/>
        <w:ind w:left="700" w:right="0"/>
        <w:jc w:val="both"/>
        <w:textAlignment w:val="auto"/>
        <w:rPr>
          <w:sz w:val="27"/>
        </w:rPr>
      </w:pPr>
      <w:r>
        <w:rPr>
          <w:rFonts w:ascii="宋体" w:hAnsi="宋体" w:cs="宋体" w:eastAsia="宋体"/>
          <w:sz w:val="27"/>
          <w:color w:val="000000"/>
          <w:u w:val="single"/>
          <w:b w:val="off"/>
          <w:i w:val="off"/>
        </w:rPr>
        <w:t xml:space="preserve">                                           主要参考文献 249</w:t>
      </w:r>
    </w:p>
    <w:p>
      <w:pPr>
        <w:wordWrap w:val="on"/>
        <w:autoSpaceDE w:val="off"/>
        <w:autoSpaceDN w:val="off"/>
        <w:spacing w:before="960" w:after="0" w:line="460" w:lineRule="atLeast"/>
        <w:ind w:left="700" w:right="0"/>
        <w:jc w:val="both"/>
        <w:textAlignment w:val="auto"/>
        <w:rPr>
          <w:sz w:val="28"/>
        </w:rPr>
      </w:pPr>
      <w:r>
        <w:rPr>
          <w:rFonts w:ascii="宋体" w:hAnsi="宋体" w:cs="宋体" w:eastAsia="宋体"/>
          <w:sz w:val="28"/>
          <w:color w:val="000000"/>
          <w:b w:val="off"/>
          <w:i w:val="off"/>
        </w:rPr>
        <w:t>主要参考文献</w:t>
      </w:r>
    </w:p>
    <w:p>
      <w:pPr>
        <w:wordWrap w:val="on"/>
        <w:autoSpaceDE w:val="off"/>
        <w:autoSpaceDN w:val="off"/>
        <w:spacing w:before="400" w:after="0" w:line="420" w:lineRule="atLeast"/>
        <w:ind w:left="1300" w:right="560"/>
        <w:jc w:val="both"/>
        <w:textAlignment w:val="auto"/>
        <w:rPr>
          <w:sz w:val="27"/>
        </w:rPr>
      </w:pPr>
      <w:r>
        <w:rPr>
          <w:rFonts w:ascii="宋体" w:hAnsi="宋体" w:cs="宋体" w:eastAsia="宋体"/>
          <w:sz w:val="27"/>
          <w:color w:val="000000"/>
          <w:b w:val="off"/>
          <w:i w:val="off"/>
        </w:rPr>
        <w:t>[1]陈良良，解光尧，江克文，等.针灸对肺癌患者的免疫调节作用.中国</w:t>
      </w:r>
      <w:r>
        <w:rPr>
          <w:rFonts w:ascii="宋体" w:hAnsi="宋体" w:cs="宋体" w:eastAsia="宋体"/>
          <w:sz w:val="27"/>
          <w:color w:val="000000"/>
          <w:b w:val="off"/>
          <w:i w:val="off"/>
        </w:rPr>
        <w:t>针灸,1997.04.12,17(4): 197—199</w:t>
      </w:r>
    </w:p>
    <w:p>
      <w:pPr>
        <w:wordWrap w:val="on"/>
        <w:autoSpaceDE w:val="off"/>
        <w:autoSpaceDN w:val="off"/>
        <w:spacing w:before="0" w:after="0" w:line="440" w:lineRule="atLeast"/>
        <w:ind w:left="1300" w:right="600"/>
        <w:jc w:val="both"/>
        <w:textAlignment w:val="auto"/>
        <w:rPr>
          <w:sz w:val="27"/>
        </w:rPr>
      </w:pPr>
      <w:r>
        <w:rPr>
          <w:rFonts w:ascii="宋体" w:hAnsi="宋体" w:cs="宋体" w:eastAsia="宋体"/>
          <w:sz w:val="27"/>
          <w:color w:val="000000"/>
          <w:b w:val="off"/>
          <w:i w:val="off"/>
        </w:rPr>
        <w:t>[2]王爱萍，汪秀娟.顶区丛刺治疗老年性尿失禁.针灸临床杂志，</w:t>
      </w:r>
      <w:r>
        <w:rPr>
          <w:rFonts w:ascii="宋体" w:hAnsi="宋体" w:cs="宋体" w:eastAsia="宋体"/>
          <w:sz w:val="27"/>
          <w:color w:val="000000"/>
          <w:b w:val="off"/>
          <w:i w:val="off"/>
        </w:rPr>
        <w:t>1997.04.20,13(4、5): 62 - 63</w:t>
      </w:r>
    </w:p>
    <w:p>
      <w:pPr>
        <w:wordWrap w:val="on"/>
        <w:autoSpaceDE w:val="off"/>
        <w:autoSpaceDN w:val="off"/>
        <w:spacing w:before="0" w:after="0" w:line="450" w:lineRule="atLeast"/>
        <w:ind w:left="1300" w:right="560"/>
        <w:jc w:val="both"/>
        <w:textAlignment w:val="auto"/>
        <w:rPr>
          <w:sz w:val="27"/>
        </w:rPr>
      </w:pPr>
      <w:r>
        <w:rPr>
          <w:rFonts w:ascii="宋体" w:hAnsi="宋体" w:cs="宋体" w:eastAsia="宋体"/>
          <w:sz w:val="27"/>
          <w:color w:val="000000"/>
          <w:b w:val="off"/>
          <w:i w:val="off"/>
        </w:rPr>
        <w:t>[3]陈镇江.保健灸对老年人作用的初步观察.中医杂志，1990，(7)：</w:t>
      </w:r>
      <w:r>
        <w:rPr>
          <w:rFonts w:ascii="宋体" w:hAnsi="宋体" w:cs="宋体" w:eastAsia="宋体"/>
          <w:sz w:val="27"/>
          <w:color w:val="000000"/>
          <w:b w:val="off"/>
          <w:i w:val="off"/>
        </w:rPr>
        <w:t>40 41</w:t>
      </w:r>
    </w:p>
    <w:p>
      <w:pPr>
        <w:wordWrap w:val="on"/>
        <w:autoSpaceDE w:val="off"/>
        <w:autoSpaceDN w:val="off"/>
        <w:spacing w:before="20" w:after="0" w:line="440" w:lineRule="atLeast"/>
        <w:ind w:left="1300" w:right="620"/>
        <w:jc w:val="both"/>
        <w:textAlignment w:val="auto"/>
        <w:rPr>
          <w:sz w:val="27"/>
        </w:rPr>
      </w:pPr>
      <w:r>
        <w:rPr>
          <w:rFonts w:ascii="宋体" w:hAnsi="宋体" w:cs="宋体" w:eastAsia="宋体"/>
          <w:sz w:val="27"/>
          <w:color w:val="000000"/>
          <w:u w:val="single"/>
          <w:b w:val="off"/>
          <w:i w:val="off"/>
        </w:rPr>
        <w:t xml:space="preserve"> </w:t>
      </w:r>
      <w:r>
        <w:rPr>
          <w:rFonts w:ascii="宋体" w:hAnsi="宋体" w:cs="宋体" w:eastAsia="宋体"/>
          <w:sz w:val="27"/>
          <w:color w:val="000000"/>
          <w:b w:val="off"/>
          <w:i w:val="off"/>
        </w:rPr>
        <w:t>4]陈业孟.针刺结合穴位注射治疗老年痴呆症临床初探.中国针灸，</w:t>
      </w:r>
      <w:r>
        <w:rPr>
          <w:rFonts w:ascii="宋体" w:hAnsi="宋体" w:cs="宋体" w:eastAsia="宋体"/>
          <w:sz w:val="27"/>
          <w:color w:val="000000"/>
          <w:b w:val="off"/>
          <w:i w:val="off"/>
        </w:rPr>
        <w:t>1991.(4): 20—23</w:t>
      </w:r>
    </w:p>
    <w:p>
      <w:pPr>
        <w:wordWrap w:val="on"/>
        <w:autoSpaceDE w:val="off"/>
        <w:autoSpaceDN w:val="off"/>
        <w:spacing w:before="40" w:after="0" w:line="440" w:lineRule="atLeast"/>
        <w:ind w:left="1300" w:right="620"/>
        <w:jc w:val="both"/>
        <w:textAlignment w:val="auto"/>
        <w:rPr>
          <w:sz w:val="27"/>
        </w:rPr>
      </w:pPr>
      <w:r>
        <w:rPr>
          <w:rFonts w:ascii="宋体" w:hAnsi="宋体" w:cs="宋体" w:eastAsia="宋体"/>
          <w:sz w:val="27"/>
          <w:color w:val="000000"/>
          <w:b w:val="off"/>
          <w:i w:val="off"/>
        </w:rPr>
        <w:t>[5]孙长旺.针刺四神穴为主治疗老年痴呆症临床经验.天津中医，</w:t>
      </w:r>
      <w:r>
        <w:rPr>
          <w:rFonts w:ascii="宋体" w:hAnsi="宋体" w:cs="宋体" w:eastAsia="宋体"/>
          <w:sz w:val="27"/>
          <w:color w:val="000000"/>
          <w:b w:val="off"/>
          <w:i w:val="off"/>
        </w:rPr>
        <w:t>1997.02.12,14(2): 79--80</w:t>
      </w:r>
    </w:p>
    <w:p>
      <w:pPr>
        <w:wordWrap w:val="on"/>
        <w:autoSpaceDE w:val="off"/>
        <w:autoSpaceDN w:val="off"/>
        <w:spacing w:before="40" w:after="0" w:line="430" w:lineRule="atLeast"/>
        <w:ind w:left="1300" w:right="580"/>
        <w:jc w:val="both"/>
        <w:textAlignment w:val="auto"/>
        <w:rPr>
          <w:sz w:val="27"/>
        </w:rPr>
      </w:pPr>
      <w:r>
        <w:rPr>
          <w:rFonts w:ascii="宋体" w:hAnsi="宋体" w:cs="宋体" w:eastAsia="宋体"/>
          <w:sz w:val="27"/>
          <w:color w:val="000000"/>
          <w:b w:val="off"/>
          <w:i w:val="off"/>
        </w:rPr>
        <w:t>[6]吴中朝，王玲玲，刘跃光，等.老年血瘀证的艾灸临床研究.江苏中</w:t>
      </w:r>
      <w:r>
        <w:rPr>
          <w:rFonts w:ascii="宋体" w:hAnsi="宋体" w:cs="宋体" w:eastAsia="宋体"/>
          <w:sz w:val="27"/>
          <w:color w:val="000000"/>
          <w:b w:val="off"/>
          <w:i w:val="off"/>
        </w:rPr>
        <w:t>医,1997.04.05,18(4): 32——33</w:t>
      </w:r>
    </w:p>
    <w:p>
      <w:pPr>
        <w:wordWrap w:val="on"/>
        <w:autoSpaceDE w:val="off"/>
        <w:autoSpaceDN w:val="off"/>
        <w:spacing w:before="40" w:after="0" w:line="440" w:lineRule="atLeast"/>
        <w:ind w:left="1300" w:right="620"/>
        <w:jc w:val="both"/>
        <w:textAlignment w:val="auto"/>
        <w:rPr>
          <w:sz w:val="27"/>
        </w:rPr>
      </w:pPr>
      <w:r>
        <w:rPr>
          <w:rFonts w:ascii="宋体" w:hAnsi="宋体" w:cs="宋体" w:eastAsia="宋体"/>
          <w:sz w:val="27"/>
          <w:color w:val="000000"/>
          <w:b w:val="off"/>
          <w:i w:val="off"/>
        </w:rPr>
        <w:t>[7]王新建，石现，王艺霞，等.针刺对冠心病患者心率变异性的影响.中</w:t>
      </w:r>
      <w:r>
        <w:rPr>
          <w:rFonts w:ascii="宋体" w:hAnsi="宋体" w:cs="宋体" w:eastAsia="宋体"/>
          <w:sz w:val="27"/>
          <w:color w:val="000000"/>
          <w:b w:val="off"/>
          <w:i w:val="off"/>
        </w:rPr>
        <w:t>国中医药科技,1997.03.20,4(2): 74</w:t>
      </w:r>
    </w:p>
    <w:p>
      <w:pPr>
        <w:wordWrap w:val="on"/>
        <w:autoSpaceDE w:val="off"/>
        <w:autoSpaceDN w:val="off"/>
        <w:spacing w:before="0" w:after="0" w:line="430" w:lineRule="atLeast"/>
        <w:ind w:left="1300" w:right="600"/>
        <w:jc w:val="both"/>
        <w:textAlignment w:val="auto"/>
        <w:rPr>
          <w:sz w:val="27"/>
        </w:rPr>
      </w:pPr>
      <w:r>
        <w:rPr>
          <w:rFonts w:ascii="宋体" w:hAnsi="宋体" w:cs="宋体" w:eastAsia="宋体"/>
          <w:sz w:val="27"/>
          <w:color w:val="000000"/>
          <w:b w:val="off"/>
          <w:i w:val="off"/>
        </w:rPr>
        <w:t>[8]刘志诚，孙凤岷，胡葵.针刺治疗单纯性肥胖的临床研究，中医杂志，</w:t>
      </w:r>
      <w:r>
        <w:rPr>
          <w:rFonts w:ascii="宋体" w:hAnsi="宋体" w:cs="宋体" w:eastAsia="宋体"/>
          <w:sz w:val="27"/>
          <w:color w:val="000000"/>
          <w:b w:val="off"/>
          <w:i w:val="off"/>
        </w:rPr>
        <w:t>1997.03.17,38(3): 155-157</w:t>
      </w:r>
    </w:p>
    <w:p>
      <w:pPr>
        <w:wordWrap w:val="on"/>
        <w:autoSpaceDE w:val="off"/>
        <w:autoSpaceDN w:val="off"/>
        <w:spacing w:before="20" w:after="0" w:line="440" w:lineRule="atLeast"/>
        <w:ind w:left="1300" w:right="640"/>
        <w:jc w:val="both"/>
        <w:textAlignment w:val="auto"/>
        <w:rPr>
          <w:sz w:val="27"/>
        </w:rPr>
      </w:pPr>
      <w:r>
        <w:rPr>
          <w:rFonts w:ascii="宋体" w:hAnsi="宋体" w:cs="宋体" w:eastAsia="宋体"/>
          <w:sz w:val="27"/>
          <w:color w:val="000000"/>
          <w:b w:val="off"/>
          <w:i w:val="off"/>
        </w:rPr>
        <w:t>[9]姚红.肾虚证的针灸临床疗效观察.河南中医,1997.03.20,17(2):</w:t>
      </w:r>
      <w:r>
        <w:rPr>
          <w:rFonts w:ascii="宋体" w:hAnsi="宋体" w:cs="宋体" w:eastAsia="宋体"/>
          <w:sz w:val="27"/>
          <w:color w:val="000000"/>
          <w:b w:val="off"/>
          <w:i w:val="off"/>
        </w:rPr>
        <w:t>111—112</w:t>
      </w:r>
    </w:p>
    <w:p>
      <w:pPr>
        <w:wordWrap w:val="on"/>
        <w:autoSpaceDE w:val="off"/>
        <w:autoSpaceDN w:val="off"/>
        <w:spacing w:before="20" w:after="0" w:line="440" w:lineRule="atLeast"/>
        <w:ind w:left="1300" w:right="460"/>
        <w:jc w:val="both"/>
        <w:textAlignment w:val="auto"/>
        <w:rPr>
          <w:sz w:val="27"/>
        </w:rPr>
      </w:pPr>
      <w:r>
        <w:rPr>
          <w:rFonts w:ascii="宋体" w:hAnsi="宋体" w:cs="宋体" w:eastAsia="宋体"/>
          <w:sz w:val="27"/>
          <w:color w:val="000000"/>
          <w:b w:val="off"/>
          <w:i w:val="off"/>
        </w:rPr>
        <w:t>[10]吕家祥，徐大东，杨华.头针治疗老年痴呆症60例.新疆中医药，</w:t>
      </w:r>
      <w:r>
        <w:rPr>
          <w:rFonts w:ascii="宋体" w:hAnsi="宋体" w:cs="宋体" w:eastAsia="宋体"/>
          <w:sz w:val="27"/>
          <w:color w:val="000000"/>
          <w:b w:val="off"/>
          <w:i w:val="off"/>
        </w:rPr>
        <w:t>1997.03.15.15(1):23-24</w:t>
      </w:r>
    </w:p>
    <w:p>
      <w:pPr>
        <w:wordWrap w:val="on"/>
        <w:autoSpaceDE w:val="off"/>
        <w:autoSpaceDN w:val="off"/>
        <w:spacing w:before="40" w:after="0" w:line="450" w:lineRule="atLeast"/>
        <w:ind w:left="1300" w:right="500"/>
        <w:jc w:val="both"/>
        <w:textAlignment w:val="auto"/>
        <w:rPr>
          <w:sz w:val="27"/>
        </w:rPr>
      </w:pPr>
      <w:r>
        <w:rPr>
          <w:rFonts w:ascii="宋体" w:hAnsi="宋体" w:cs="宋体" w:eastAsia="宋体"/>
          <w:sz w:val="27"/>
          <w:color w:val="000000"/>
          <w:b w:val="off"/>
          <w:i w:val="off"/>
        </w:rPr>
        <w:t>[11]吴钢，郑依勇，梁栋富.应用TCD研究巨刺法对脑血流动力学的影</w:t>
      </w:r>
      <w:r>
        <w:rPr>
          <w:rFonts w:ascii="宋体" w:hAnsi="宋体" w:cs="宋体" w:eastAsia="宋体"/>
          <w:sz w:val="27"/>
          <w:color w:val="000000"/>
          <w:b w:val="off"/>
          <w:i w:val="off"/>
        </w:rPr>
        <w:t>响.中国中医药科技,1997.01.20,4(1):59—60</w:t>
      </w:r>
    </w:p>
    <w:p>
      <w:pPr>
        <w:wordWrap w:val="on"/>
        <w:autoSpaceDE w:val="off"/>
        <w:autoSpaceDN w:val="off"/>
        <w:spacing w:before="20" w:after="0" w:line="427" w:lineRule="atLeast"/>
        <w:ind w:left="1300" w:right="460"/>
        <w:jc w:val="both"/>
        <w:textAlignment w:val="auto"/>
        <w:rPr>
          <w:sz w:val="27"/>
        </w:rPr>
      </w:pPr>
      <w:r>
        <w:rPr>
          <w:rFonts w:ascii="宋体" w:hAnsi="宋体" w:cs="宋体" w:eastAsia="宋体"/>
          <w:sz w:val="27"/>
          <w:color w:val="000000"/>
          <w:b w:val="off"/>
          <w:i w:val="off"/>
        </w:rPr>
        <w:t>[12]苏勋庄，侯健，高楠，等.氦-氖激光血管内照射对脑梗塞患者脉象和</w:t>
      </w:r>
      <w:r>
        <w:rPr>
          <w:rFonts w:ascii="宋体" w:hAnsi="宋体" w:cs="宋体" w:eastAsia="宋体"/>
          <w:sz w:val="27"/>
          <w:color w:val="000000"/>
          <w:b w:val="off"/>
          <w:i w:val="off"/>
        </w:rPr>
        <w:t>血液流变学的影响.中西医结合实用临床急救，1997.06.25，4(6)：</w:t>
      </w:r>
      <w:r>
        <w:rPr>
          <w:rFonts w:ascii="宋体" w:hAnsi="宋体" w:cs="宋体" w:eastAsia="宋体"/>
          <w:sz w:val="27"/>
          <w:color w:val="000000"/>
          <w:b w:val="off"/>
          <w:i w:val="off"/>
        </w:rPr>
        <w:t>263—265</w:t>
      </w:r>
    </w:p>
    <w:p>
      <w:pPr>
        <w:wordWrap w:val="on"/>
        <w:autoSpaceDE w:val="off"/>
        <w:autoSpaceDN w:val="off"/>
        <w:spacing w:before="100" w:after="0" w:line="410" w:lineRule="atLeast"/>
        <w:ind w:left="1300" w:right="460"/>
        <w:jc w:val="both"/>
        <w:textAlignment w:val="auto"/>
        <w:rPr>
          <w:sz w:val="27"/>
        </w:rPr>
      </w:pPr>
      <w:r>
        <w:rPr>
          <w:rFonts w:ascii="宋体" w:hAnsi="宋体" w:cs="宋体" w:eastAsia="宋体"/>
          <w:sz w:val="27"/>
          <w:color w:val="000000"/>
          <w:b w:val="off"/>
          <w:i w:val="off"/>
        </w:rPr>
        <w:t>[13]胡依平.曲池穴保健灸对血压良性调整作用的观察.广西中医药，</w:t>
      </w:r>
      <w:r>
        <w:rPr>
          <w:rFonts w:ascii="宋体" w:hAnsi="宋体" w:cs="宋体" w:eastAsia="宋体"/>
          <w:sz w:val="27"/>
          <w:color w:val="000000"/>
          <w:b w:val="off"/>
          <w:i w:val="off"/>
        </w:rPr>
        <w:t>1997.06.20,20(3):36—39</w:t>
      </w:r>
    </w:p>
    <w:p>
      <w:pPr>
        <w:wordWrap w:val="on"/>
        <w:autoSpaceDE w:val="off"/>
        <w:autoSpaceDN w:val="off"/>
        <w:spacing w:before="40" w:after="0" w:line="440" w:lineRule="atLeast"/>
        <w:ind w:left="1300" w:right="420"/>
        <w:jc w:val="both"/>
        <w:textAlignment w:val="auto"/>
        <w:rPr>
          <w:sz w:val="27"/>
        </w:rPr>
      </w:pPr>
      <w:r>
        <w:rPr>
          <w:rFonts w:ascii="宋体" w:hAnsi="宋体" w:cs="宋体" w:eastAsia="宋体"/>
          <w:sz w:val="27"/>
          <w:color w:val="000000"/>
          <w:b w:val="off"/>
          <w:i w:val="off"/>
        </w:rPr>
        <w:t>[14]陆露晶.康复疗法治疗老年痴呆30例.广西中医药,1997.06.20,</w:t>
      </w:r>
      <w:r>
        <w:rPr>
          <w:rFonts w:ascii="宋体" w:hAnsi="宋体" w:cs="宋体" w:eastAsia="宋体"/>
          <w:sz w:val="27"/>
          <w:color w:val="000000"/>
          <w:b w:val="off"/>
          <w:i w:val="off"/>
        </w:rPr>
        <w:t>20(3):17-1</w:t>
      </w:r>
      <w:r>
        <w:br w:type="page"/>
      </w:r>
    </w:p>
    <w:p>
      <w:pPr>
        <w:wordWrap w:val="on"/>
        <w:autoSpaceDE w:val="off"/>
        <w:autoSpaceDN w:val="off"/>
        <w:spacing w:before="600" w:after="0" w:line="360" w:lineRule="atLeast"/>
        <w:ind w:left="440" w:right="0"/>
        <w:jc w:val="both"/>
        <w:textAlignment w:val="auto"/>
        <w:rPr>
          <w:sz w:val="27"/>
        </w:rPr>
      </w:pPr>
      <w:r>
        <w:rPr>
          <w:rFonts w:ascii="宋体" w:hAnsi="宋体" w:cs="宋体" w:eastAsia="宋体"/>
          <w:sz w:val="27"/>
          <w:color w:val="000000"/>
          <w:u w:val="single"/>
          <w:b w:val="off"/>
          <w:i w:val="off"/>
        </w:rPr>
        <w:t xml:space="preserve">250 常见老年病针灸治疗                                      </w:t>
      </w:r>
    </w:p>
    <w:p>
      <w:pPr>
        <w:wordWrap w:val="on"/>
        <w:autoSpaceDE w:val="off"/>
        <w:autoSpaceDN w:val="off"/>
        <w:spacing w:before="420" w:after="0" w:line="430" w:lineRule="atLeast"/>
        <w:ind w:left="900" w:right="840"/>
        <w:jc w:val="both"/>
        <w:textAlignment w:val="auto"/>
        <w:rPr>
          <w:sz w:val="27"/>
        </w:rPr>
      </w:pPr>
      <w:r>
        <w:rPr>
          <w:rFonts w:ascii="宋体" w:hAnsi="宋体" w:cs="宋体" w:eastAsia="宋体"/>
          <w:sz w:val="27"/>
          <w:color w:val="000000"/>
          <w:b w:val="off"/>
          <w:i w:val="off"/>
        </w:rPr>
        <w:t>[15]刘富强.针刺治疗32例冠心病人的临床观察.针灸临床杂志，1997.</w:t>
      </w:r>
      <w:r>
        <w:rPr>
          <w:rFonts w:ascii="宋体" w:hAnsi="宋体" w:cs="宋体" w:eastAsia="宋体"/>
          <w:sz w:val="27"/>
          <w:color w:val="000000"/>
          <w:b w:val="off"/>
          <w:i w:val="off"/>
        </w:rPr>
        <w:t>06.20,13(6): 20 - 21</w:t>
      </w:r>
    </w:p>
    <w:p>
      <w:pPr>
        <w:wordWrap w:val="on"/>
        <w:autoSpaceDE w:val="off"/>
        <w:autoSpaceDN w:val="off"/>
        <w:spacing w:before="20" w:after="0" w:line="440" w:lineRule="atLeast"/>
        <w:ind w:left="900" w:right="800"/>
        <w:jc w:val="both"/>
        <w:textAlignment w:val="auto"/>
        <w:rPr>
          <w:sz w:val="27"/>
        </w:rPr>
      </w:pPr>
      <w:r>
        <w:rPr>
          <w:rFonts w:ascii="宋体" w:hAnsi="宋体" w:cs="宋体" w:eastAsia="宋体"/>
          <w:sz w:val="27"/>
          <w:color w:val="000000"/>
          <w:b w:val="off"/>
          <w:i w:val="off"/>
        </w:rPr>
        <w:t>[16]谷丰.穴位注射治疗肿瘤化疗后白细胞减少55例.安徽中医学院学</w:t>
      </w:r>
      <w:r>
        <w:rPr>
          <w:rFonts w:ascii="宋体" w:hAnsi="宋体" w:cs="宋体" w:eastAsia="宋体"/>
          <w:sz w:val="27"/>
          <w:color w:val="000000"/>
          <w:b w:val="off"/>
          <w:i w:val="off"/>
        </w:rPr>
        <w:t>报,1997.06.01,16(3); 52</w:t>
      </w:r>
    </w:p>
    <w:p>
      <w:pPr>
        <w:wordWrap w:val="on"/>
        <w:autoSpaceDE w:val="off"/>
        <w:autoSpaceDN w:val="off"/>
        <w:spacing w:before="0" w:after="0" w:line="450" w:lineRule="atLeast"/>
        <w:ind w:left="900" w:right="860"/>
        <w:jc w:val="both"/>
        <w:textAlignment w:val="auto"/>
        <w:rPr>
          <w:sz w:val="27"/>
        </w:rPr>
      </w:pPr>
      <w:r>
        <w:rPr>
          <w:rFonts w:ascii="宋体" w:hAnsi="宋体" w:cs="宋体" w:eastAsia="宋体"/>
          <w:sz w:val="27"/>
          <w:color w:val="000000"/>
          <w:b w:val="off"/>
          <w:i w:val="off"/>
        </w:rPr>
        <w:t>[17]虞文恭.针刺治疗中枢性尿失禁15 例.针刺研究,1997.07.10,</w:t>
      </w:r>
      <w:r>
        <w:rPr>
          <w:rFonts w:ascii="宋体" w:hAnsi="宋体" w:cs="宋体" w:eastAsia="宋体"/>
          <w:sz w:val="27"/>
          <w:color w:val="000000"/>
          <w:b w:val="off"/>
          <w:i w:val="off"/>
        </w:rPr>
        <w:t>22(3):204</w:t>
      </w:r>
    </w:p>
    <w:p>
      <w:pPr>
        <w:wordWrap w:val="on"/>
        <w:autoSpaceDE w:val="off"/>
        <w:autoSpaceDN w:val="off"/>
        <w:spacing w:before="0" w:after="0" w:line="440" w:lineRule="atLeast"/>
        <w:ind w:left="900" w:right="820"/>
        <w:jc w:val="both"/>
        <w:textAlignment w:val="auto"/>
        <w:rPr>
          <w:sz w:val="27"/>
        </w:rPr>
      </w:pPr>
      <w:r>
        <w:rPr>
          <w:rFonts w:ascii="宋体" w:hAnsi="宋体" w:cs="宋体" w:eastAsia="宋体"/>
          <w:sz w:val="27"/>
          <w:color w:val="000000"/>
          <w:b w:val="off"/>
          <w:i w:val="off"/>
        </w:rPr>
        <w:t>[18]吴广伟，林矛，陈志斌.耳尖放血治疗高血压306例.上海针灸杂志，</w:t>
      </w:r>
      <w:r>
        <w:rPr>
          <w:rFonts w:ascii="宋体" w:hAnsi="宋体" w:cs="宋体" w:eastAsia="宋体"/>
          <w:sz w:val="27"/>
          <w:color w:val="000000"/>
          <w:b w:val="off"/>
          <w:i w:val="off"/>
        </w:rPr>
        <w:t>1997.04.25,16(2): 21</w:t>
      </w:r>
    </w:p>
    <w:p>
      <w:pPr>
        <w:wordWrap w:val="on"/>
        <w:autoSpaceDE w:val="off"/>
        <w:autoSpaceDN w:val="off"/>
        <w:spacing w:before="60" w:after="0" w:line="430" w:lineRule="atLeast"/>
        <w:ind w:left="900" w:right="800"/>
        <w:jc w:val="both"/>
        <w:textAlignment w:val="auto"/>
        <w:rPr>
          <w:sz w:val="27"/>
        </w:rPr>
      </w:pPr>
      <w:r>
        <w:rPr>
          <w:rFonts w:ascii="宋体" w:hAnsi="宋体" w:cs="宋体" w:eastAsia="宋体"/>
          <w:sz w:val="27"/>
          <w:color w:val="000000"/>
          <w:b w:val="off"/>
          <w:i w:val="off"/>
        </w:rPr>
        <w:t>[19]黄诚，秦秀娣，周羚，等.针灸调节老年大鼠垂体激素分泌.上海针灸</w:t>
      </w:r>
      <w:r>
        <w:rPr>
          <w:rFonts w:ascii="宋体" w:hAnsi="宋体" w:cs="宋体" w:eastAsia="宋体"/>
          <w:sz w:val="27"/>
          <w:color w:val="000000"/>
          <w:b w:val="off"/>
          <w:i w:val="off"/>
        </w:rPr>
        <w:t>杂志,1997.08.25,16(4): 30~ 31</w:t>
      </w:r>
    </w:p>
    <w:p>
      <w:pPr>
        <w:wordWrap w:val="on"/>
        <w:autoSpaceDE w:val="off"/>
        <w:autoSpaceDN w:val="off"/>
        <w:spacing w:before="40" w:after="0" w:line="430" w:lineRule="atLeast"/>
        <w:ind w:left="900" w:right="840"/>
        <w:jc w:val="both"/>
        <w:textAlignment w:val="auto"/>
        <w:rPr>
          <w:sz w:val="27"/>
        </w:rPr>
      </w:pPr>
      <w:r>
        <w:rPr>
          <w:rFonts w:ascii="宋体" w:hAnsi="宋体" w:cs="宋体" w:eastAsia="宋体"/>
          <w:sz w:val="27"/>
          <w:color w:val="000000"/>
          <w:b w:val="off"/>
          <w:i w:val="off"/>
        </w:rPr>
        <w:t>[20]王华.丹参穴位注射治疗高脂血症40例临床分析.中国针灸，1997.</w:t>
      </w:r>
      <w:r>
        <w:rPr>
          <w:rFonts w:ascii="宋体" w:hAnsi="宋体" w:cs="宋体" w:eastAsia="宋体"/>
          <w:sz w:val="27"/>
          <w:color w:val="000000"/>
          <w:b w:val="off"/>
          <w:i w:val="off"/>
        </w:rPr>
        <w:t>08.12,17(8): 469~ 470</w:t>
      </w:r>
    </w:p>
    <w:p>
      <w:pPr>
        <w:wordWrap w:val="on"/>
        <w:autoSpaceDE w:val="off"/>
        <w:autoSpaceDN w:val="off"/>
        <w:spacing w:before="40" w:after="0" w:line="430" w:lineRule="atLeast"/>
        <w:ind w:left="900" w:right="920"/>
        <w:jc w:val="both"/>
        <w:textAlignment w:val="auto"/>
        <w:rPr>
          <w:sz w:val="27"/>
        </w:rPr>
      </w:pPr>
      <w:r>
        <w:rPr>
          <w:rFonts w:ascii="宋体" w:hAnsi="宋体" w:cs="宋体" w:eastAsia="宋体"/>
          <w:sz w:val="27"/>
          <w:color w:val="000000"/>
          <w:b w:val="off"/>
          <w:i w:val="off"/>
        </w:rPr>
        <w:t>[21]陆惠新.大钟穴水针注射治疗老年性足跟痛.针灸临床杂志，1997.</w:t>
      </w:r>
      <w:r>
        <w:rPr>
          <w:rFonts w:ascii="宋体" w:hAnsi="宋体" w:cs="宋体" w:eastAsia="宋体"/>
          <w:sz w:val="27"/>
          <w:color w:val="000000"/>
          <w:b w:val="off"/>
          <w:i w:val="off"/>
        </w:rPr>
        <w:t>08.20,13(8): 35--36</w:t>
      </w:r>
    </w:p>
    <w:p>
      <w:pPr>
        <w:wordWrap w:val="on"/>
        <w:autoSpaceDE w:val="off"/>
        <w:autoSpaceDN w:val="off"/>
        <w:spacing w:before="80" w:after="0" w:line="410" w:lineRule="atLeast"/>
        <w:ind w:left="900" w:right="820"/>
        <w:jc w:val="both"/>
        <w:textAlignment w:val="auto"/>
        <w:rPr>
          <w:sz w:val="27"/>
        </w:rPr>
      </w:pPr>
      <w:r>
        <w:rPr>
          <w:rFonts w:ascii="宋体" w:hAnsi="宋体" w:cs="宋体" w:eastAsia="宋体"/>
          <w:sz w:val="27"/>
          <w:color w:val="000000"/>
          <w:b w:val="off"/>
          <w:i w:val="off"/>
        </w:rPr>
        <w:t>[22]崔国亭.针刺加封闭治疗老年非溃疡性消化不良综合征.实用中西</w:t>
      </w:r>
      <w:r>
        <w:rPr>
          <w:rFonts w:ascii="宋体" w:hAnsi="宋体" w:cs="宋体" w:eastAsia="宋体"/>
          <w:sz w:val="27"/>
          <w:color w:val="000000"/>
          <w:b w:val="off"/>
          <w:i w:val="off"/>
        </w:rPr>
        <w:t>医结合杂志,1997.06.15,10(11); 1106</w:t>
      </w:r>
    </w:p>
    <w:p>
      <w:pPr>
        <w:wordWrap w:val="on"/>
        <w:autoSpaceDE w:val="off"/>
        <w:autoSpaceDN w:val="off"/>
        <w:spacing w:before="20" w:after="0" w:line="440" w:lineRule="atLeast"/>
        <w:ind w:left="900" w:right="820"/>
        <w:jc w:val="both"/>
        <w:textAlignment w:val="auto"/>
        <w:rPr>
          <w:sz w:val="27"/>
        </w:rPr>
      </w:pPr>
      <w:r>
        <w:rPr>
          <w:rFonts w:ascii="宋体" w:hAnsi="宋体" w:cs="宋体" w:eastAsia="宋体"/>
          <w:sz w:val="27"/>
          <w:color w:val="000000"/>
          <w:b w:val="off"/>
          <w:i w:val="off"/>
        </w:rPr>
        <w:t>[23]马爱平.双针一罐法治疗肩周炎35例.中医药研究,1997.08.15,</w:t>
      </w:r>
      <w:r>
        <w:rPr>
          <w:rFonts w:ascii="宋体" w:hAnsi="宋体" w:cs="宋体" w:eastAsia="宋体"/>
          <w:sz w:val="27"/>
          <w:color w:val="000000"/>
          <w:b w:val="off"/>
          <w:i w:val="off"/>
        </w:rPr>
        <w:t>13(4):23--24</w:t>
      </w:r>
    </w:p>
    <w:p>
      <w:pPr>
        <w:wordWrap w:val="on"/>
        <w:autoSpaceDE w:val="off"/>
        <w:autoSpaceDN w:val="off"/>
        <w:spacing w:before="40" w:after="0" w:line="450" w:lineRule="atLeast"/>
        <w:ind w:left="900" w:right="860"/>
        <w:jc w:val="both"/>
        <w:textAlignment w:val="auto"/>
        <w:rPr>
          <w:sz w:val="27"/>
        </w:rPr>
      </w:pPr>
      <w:r>
        <w:rPr>
          <w:rFonts w:ascii="宋体" w:hAnsi="宋体" w:cs="宋体" w:eastAsia="宋体"/>
          <w:sz w:val="27"/>
          <w:color w:val="000000"/>
          <w:b w:val="off"/>
          <w:i w:val="off"/>
        </w:rPr>
        <w:t>[24]祝捷，余曙光，赵纪岚，等.针刺“涌泉”穴对老年大鼠血液流变性的</w:t>
      </w:r>
      <w:r>
        <w:rPr>
          <w:rFonts w:ascii="宋体" w:hAnsi="宋体" w:cs="宋体" w:eastAsia="宋体"/>
          <w:sz w:val="27"/>
          <w:color w:val="000000"/>
          <w:b w:val="off"/>
          <w:i w:val="off"/>
        </w:rPr>
        <w:t>影响.成都中医药大学学报,1997.06.20,20(2): 39--40</w:t>
      </w:r>
    </w:p>
    <w:p>
      <w:pPr>
        <w:wordWrap w:val="on"/>
        <w:autoSpaceDE w:val="off"/>
        <w:autoSpaceDN w:val="off"/>
        <w:spacing w:before="0" w:after="0" w:line="433" w:lineRule="atLeast"/>
        <w:ind w:left="900" w:right="820"/>
        <w:jc w:val="both"/>
        <w:textAlignment w:val="auto"/>
        <w:rPr>
          <w:sz w:val="27"/>
        </w:rPr>
      </w:pPr>
      <w:r>
        <w:rPr>
          <w:rFonts w:ascii="宋体" w:hAnsi="宋体" w:cs="宋体" w:eastAsia="宋体"/>
          <w:sz w:val="27"/>
          <w:color w:val="000000"/>
          <w:b w:val="off"/>
          <w:i w:val="off"/>
        </w:rPr>
        <w:t>[25]王维庭，李新治，赵福祥.腰阳关穴位注射刺激对冠心病患者QT离</w:t>
      </w:r>
      <w:r>
        <w:rPr>
          <w:rFonts w:ascii="宋体" w:hAnsi="宋体" w:cs="宋体" w:eastAsia="宋体"/>
          <w:sz w:val="27"/>
          <w:color w:val="000000"/>
          <w:b w:val="off"/>
          <w:i w:val="off"/>
        </w:rPr>
        <w:t>散度的影响.中西医结合实用临床急救,1997.07.25,4(7): 312—</w:t>
      </w:r>
      <w:r>
        <w:rPr>
          <w:rFonts w:ascii="宋体" w:hAnsi="宋体" w:cs="宋体" w:eastAsia="宋体"/>
          <w:sz w:val="27"/>
          <w:color w:val="000000"/>
          <w:b w:val="off"/>
          <w:i w:val="off"/>
        </w:rPr>
        <w:t>313</w:t>
      </w:r>
    </w:p>
    <w:p>
      <w:pPr>
        <w:wordWrap w:val="on"/>
        <w:autoSpaceDE w:val="off"/>
        <w:autoSpaceDN w:val="off"/>
        <w:spacing w:before="40" w:after="0" w:line="440" w:lineRule="atLeast"/>
        <w:ind w:left="900" w:right="860"/>
        <w:jc w:val="both"/>
        <w:textAlignment w:val="auto"/>
        <w:rPr>
          <w:sz w:val="27"/>
        </w:rPr>
      </w:pPr>
      <w:r>
        <w:rPr>
          <w:rFonts w:ascii="宋体" w:hAnsi="宋体" w:cs="宋体" w:eastAsia="宋体"/>
          <w:sz w:val="27"/>
          <w:color w:val="000000"/>
          <w:b w:val="off"/>
          <w:i w:val="off"/>
        </w:rPr>
        <w:t>[26]李兴林.老年性肩周炎的中西医结合治疗.新中医，1997.09.05，</w:t>
      </w:r>
      <w:r>
        <w:rPr>
          <w:rFonts w:ascii="宋体" w:hAnsi="宋体" w:cs="宋体" w:eastAsia="宋体"/>
          <w:sz w:val="27"/>
          <w:color w:val="000000"/>
          <w:b w:val="off"/>
          <w:i w:val="off"/>
        </w:rPr>
        <w:t>29(9):58—59</w:t>
      </w:r>
    </w:p>
    <w:p>
      <w:pPr>
        <w:wordWrap w:val="on"/>
        <w:autoSpaceDE w:val="off"/>
        <w:autoSpaceDN w:val="off"/>
        <w:spacing w:before="20" w:after="0" w:line="460" w:lineRule="atLeast"/>
        <w:ind w:left="900" w:right="860"/>
        <w:jc w:val="both"/>
        <w:textAlignment w:val="auto"/>
        <w:rPr>
          <w:sz w:val="27"/>
        </w:rPr>
      </w:pPr>
      <w:r>
        <w:rPr>
          <w:rFonts w:ascii="宋体" w:hAnsi="宋体" w:cs="宋体" w:eastAsia="宋体"/>
          <w:sz w:val="27"/>
          <w:color w:val="000000"/>
          <w:b w:val="off"/>
          <w:i w:val="off"/>
        </w:rPr>
        <w:t>[27]赵粹英，居贤水，吴恒举，等.艾灸对老年人心血管功能的影响.上海</w:t>
      </w:r>
      <w:r>
        <w:rPr>
          <w:rFonts w:ascii="宋体" w:hAnsi="宋体" w:cs="宋体" w:eastAsia="宋体"/>
          <w:sz w:val="27"/>
          <w:color w:val="000000"/>
          <w:b w:val="off"/>
          <w:i w:val="off"/>
        </w:rPr>
        <w:t>针灸杂志,1994.04.15,13(2):51—52</w:t>
      </w:r>
    </w:p>
    <w:p>
      <w:pPr>
        <w:wordWrap w:val="on"/>
        <w:autoSpaceDE w:val="off"/>
        <w:autoSpaceDN w:val="off"/>
        <w:spacing w:before="20" w:after="0" w:line="440" w:lineRule="atLeast"/>
        <w:ind w:left="900" w:right="880"/>
        <w:jc w:val="both"/>
        <w:textAlignment w:val="auto"/>
        <w:rPr>
          <w:sz w:val="27"/>
        </w:rPr>
      </w:pPr>
      <w:r>
        <w:rPr>
          <w:rFonts w:ascii="宋体" w:hAnsi="宋体" w:cs="宋体" w:eastAsia="宋体"/>
          <w:sz w:val="27"/>
          <w:color w:val="000000"/>
          <w:b w:val="off"/>
          <w:i w:val="off"/>
        </w:rPr>
        <w:t>[28]董俊峰.穴位注射治疗老年性痴呆症86例.上海针灸杂志，1997.</w:t>
      </w:r>
      <w:r>
        <w:rPr>
          <w:rFonts w:ascii="宋体" w:hAnsi="宋体" w:cs="宋体" w:eastAsia="宋体"/>
          <w:sz w:val="27"/>
          <w:color w:val="000000"/>
          <w:b w:val="off"/>
          <w:i w:val="off"/>
        </w:rPr>
        <w:t>06.25,16(3): 9</w:t>
      </w:r>
    </w:p>
    <w:p>
      <w:pPr>
        <w:wordWrap w:val="on"/>
        <w:autoSpaceDE w:val="off"/>
        <w:autoSpaceDN w:val="off"/>
        <w:spacing w:before="40" w:after="0" w:line="430" w:lineRule="atLeast"/>
        <w:ind w:left="900" w:right="780"/>
        <w:jc w:val="both"/>
        <w:textAlignment w:val="auto"/>
        <w:rPr>
          <w:sz w:val="27"/>
        </w:rPr>
      </w:pPr>
      <w:r>
        <w:rPr>
          <w:rFonts w:ascii="宋体" w:hAnsi="宋体" w:cs="宋体" w:eastAsia="宋体"/>
          <w:sz w:val="27"/>
          <w:color w:val="000000"/>
          <w:b w:val="off"/>
          <w:i w:val="off"/>
        </w:rPr>
        <w:t>[29]黄耀全，岳进.电针对缺血性中风患者血脂水平的影响.上海针灸杂</w:t>
      </w:r>
      <w:r>
        <w:rPr>
          <w:rFonts w:ascii="宋体" w:hAnsi="宋体" w:cs="宋体" w:eastAsia="宋体"/>
          <w:sz w:val="27"/>
          <w:color w:val="000000"/>
          <w:b w:val="off"/>
          <w:i w:val="off"/>
        </w:rPr>
        <w:t>志,1997.06.25,16(3):5-6</w:t>
      </w:r>
    </w:p>
    <w:p>
      <w:pPr>
        <w:wordWrap w:val="on"/>
        <w:autoSpaceDE w:val="off"/>
        <w:autoSpaceDN w:val="off"/>
        <w:spacing w:before="100" w:after="0" w:line="380" w:lineRule="atLeast"/>
        <w:ind w:left="900" w:right="0"/>
        <w:jc w:val="both"/>
        <w:textAlignment w:val="auto"/>
        <w:rPr>
          <w:sz w:val="27"/>
        </w:rPr>
      </w:pPr>
      <w:r>
        <w:rPr>
          <w:rFonts w:ascii="宋体" w:hAnsi="宋体" w:cs="宋体" w:eastAsia="宋体"/>
          <w:sz w:val="27"/>
          <w:color w:val="000000"/>
          <w:b w:val="off"/>
          <w:i w:val="off"/>
        </w:rPr>
        <w:t>[30]张英英，赵粹英，王虹英，等.艾灸对老年人血液流变性及红细胞变</w:t>
      </w:r>
      <w:r>
        <w:br w:type="page"/>
      </w:r>
    </w:p>
    <w:p>
      <w:pPr>
        <w:wordWrap w:val="on"/>
        <w:autoSpaceDE w:val="off"/>
        <w:autoSpaceDN w:val="off"/>
        <w:spacing w:before="560" w:after="0" w:line="380" w:lineRule="atLeast"/>
        <w:ind w:left="1080" w:right="0"/>
        <w:jc w:val="both"/>
        <w:textAlignment w:val="auto"/>
        <w:rPr>
          <w:sz w:val="27"/>
        </w:rPr>
      </w:pPr>
      <w:r>
        <w:rPr>
          <w:rFonts w:ascii="宋体" w:hAnsi="宋体" w:cs="宋体" w:eastAsia="宋体"/>
          <w:sz w:val="27"/>
          <w:color w:val="000000"/>
          <w:u w:val="single"/>
          <w:b w:val="off"/>
          <w:i w:val="off"/>
        </w:rPr>
        <w:t xml:space="preserve">                                          主要参考文献 251</w:t>
      </w:r>
    </w:p>
    <w:p>
      <w:pPr>
        <w:wordWrap w:val="on"/>
        <w:autoSpaceDE w:val="off"/>
        <w:autoSpaceDN w:val="off"/>
        <w:spacing w:before="420" w:after="0" w:line="380" w:lineRule="atLeast"/>
        <w:ind w:left="1880" w:right="0"/>
        <w:jc w:val="both"/>
        <w:textAlignment w:val="auto"/>
        <w:rPr>
          <w:sz w:val="27"/>
        </w:rPr>
      </w:pPr>
      <w:r>
        <w:rPr>
          <w:rFonts w:ascii="宋体" w:hAnsi="宋体" w:cs="宋体" w:eastAsia="宋体"/>
          <w:sz w:val="27"/>
          <w:color w:val="000000"/>
          <w:b w:val="off"/>
          <w:i w:val="off"/>
        </w:rPr>
        <w:t>形能力的影响.上海针灸杂志,1997.06.25.16(3): 3--4</w:t>
      </w:r>
    </w:p>
    <w:p>
      <w:pPr>
        <w:wordWrap w:val="on"/>
        <w:autoSpaceDE w:val="off"/>
        <w:autoSpaceDN w:val="off"/>
        <w:spacing w:before="40" w:after="0" w:line="410" w:lineRule="atLeast"/>
        <w:ind w:left="1080" w:right="700"/>
        <w:jc w:val="both"/>
        <w:textAlignment w:val="auto"/>
        <w:rPr>
          <w:sz w:val="27"/>
        </w:rPr>
      </w:pPr>
      <w:r>
        <w:rPr>
          <w:rFonts w:ascii="宋体" w:hAnsi="宋体" w:cs="宋体" w:eastAsia="宋体"/>
          <w:sz w:val="27"/>
          <w:color w:val="000000"/>
          <w:b w:val="off"/>
          <w:i w:val="off"/>
        </w:rPr>
        <w:t>[31]胡金生.针刺治疗过敏性支气管哮喘.中医杂志，1997.06.17，</w:t>
      </w:r>
      <w:r>
        <w:rPr>
          <w:rFonts w:ascii="宋体" w:hAnsi="宋体" w:cs="宋体" w:eastAsia="宋体"/>
          <w:sz w:val="27"/>
          <w:color w:val="000000"/>
          <w:b w:val="off"/>
          <w:i w:val="off"/>
        </w:rPr>
        <w:t>38(6): 344</w:t>
      </w:r>
    </w:p>
    <w:p>
      <w:pPr>
        <w:wordWrap w:val="on"/>
        <w:autoSpaceDE w:val="off"/>
        <w:autoSpaceDN w:val="off"/>
        <w:spacing w:before="40" w:after="0" w:line="450" w:lineRule="atLeast"/>
        <w:ind w:left="1080" w:right="680"/>
        <w:jc w:val="both"/>
        <w:textAlignment w:val="auto"/>
        <w:rPr>
          <w:sz w:val="27"/>
        </w:rPr>
      </w:pPr>
      <w:r>
        <w:rPr>
          <w:rFonts w:ascii="宋体" w:hAnsi="宋体" w:cs="宋体" w:eastAsia="宋体"/>
          <w:sz w:val="27"/>
          <w:color w:val="000000"/>
          <w:b w:val="off"/>
          <w:i w:val="off"/>
        </w:rPr>
        <w:t>[32]第一妇产科医院.穴位注射胎盘组织液治疗老年慢性气管炎合并肺</w:t>
      </w:r>
      <w:r>
        <w:rPr>
          <w:rFonts w:ascii="宋体" w:hAnsi="宋体" w:cs="宋体" w:eastAsia="宋体"/>
          <w:sz w:val="27"/>
          <w:color w:val="000000"/>
          <w:b w:val="off"/>
          <w:i w:val="off"/>
        </w:rPr>
        <w:t>气肿62例(1971—1978年)小结.成都医药通讯,1979,(1):58 65</w:t>
      </w:r>
    </w:p>
    <w:p>
      <w:pPr>
        <w:wordWrap w:val="on"/>
        <w:autoSpaceDE w:val="off"/>
        <w:autoSpaceDN w:val="off"/>
        <w:spacing w:before="80" w:after="0" w:line="400" w:lineRule="atLeast"/>
        <w:ind w:left="1080" w:right="700"/>
        <w:jc w:val="both"/>
        <w:textAlignment w:val="auto"/>
        <w:rPr>
          <w:sz w:val="27"/>
        </w:rPr>
      </w:pPr>
      <w:r>
        <w:rPr>
          <w:rFonts w:ascii="宋体" w:hAnsi="宋体" w:cs="宋体" w:eastAsia="宋体"/>
          <w:sz w:val="27"/>
          <w:color w:val="000000"/>
          <w:b w:val="off"/>
          <w:i w:val="off"/>
        </w:rPr>
        <w:t>[33]杨廉.针刺与中药熏蒸治疗老年骨性膝关节炎临床观察.针刺研究，</w:t>
      </w:r>
      <w:r>
        <w:rPr>
          <w:rFonts w:ascii="宋体" w:hAnsi="宋体" w:cs="宋体" w:eastAsia="宋体"/>
          <w:sz w:val="27"/>
          <w:color w:val="000000"/>
          <w:b w:val="off"/>
          <w:i w:val="off"/>
        </w:rPr>
        <w:t>1997.05.20,22(1、2): 150 - 151</w:t>
      </w:r>
    </w:p>
    <w:p>
      <w:pPr>
        <w:wordWrap w:val="on"/>
        <w:autoSpaceDE w:val="off"/>
        <w:autoSpaceDN w:val="off"/>
        <w:spacing w:before="80" w:after="0" w:line="420" w:lineRule="atLeast"/>
        <w:ind w:left="1080" w:right="640"/>
        <w:jc w:val="both"/>
        <w:textAlignment w:val="auto"/>
        <w:rPr>
          <w:sz w:val="27"/>
        </w:rPr>
      </w:pPr>
      <w:r>
        <w:rPr>
          <w:rFonts w:ascii="宋体" w:hAnsi="宋体" w:cs="宋体" w:eastAsia="宋体"/>
          <w:sz w:val="27"/>
          <w:color w:val="000000"/>
          <w:b w:val="off"/>
          <w:i w:val="off"/>
        </w:rPr>
        <w:t>[34]曾才鑫.电针夹脊穴治疗老年颈腰椎骨质增生116例疗效观察.针</w:t>
      </w:r>
      <w:r>
        <w:rPr>
          <w:rFonts w:ascii="宋体" w:hAnsi="宋体" w:cs="宋体" w:eastAsia="宋体"/>
          <w:sz w:val="27"/>
          <w:color w:val="000000"/>
          <w:b w:val="off"/>
          <w:i w:val="off"/>
        </w:rPr>
        <w:t>刺研究,1997.05.20,22(1、2): 145</w:t>
      </w:r>
    </w:p>
    <w:p>
      <w:pPr>
        <w:wordWrap w:val="on"/>
        <w:autoSpaceDE w:val="off"/>
        <w:autoSpaceDN w:val="off"/>
        <w:spacing w:before="80" w:after="0" w:line="390" w:lineRule="atLeast"/>
        <w:ind w:left="1080" w:right="680"/>
        <w:jc w:val="both"/>
        <w:textAlignment w:val="auto"/>
        <w:rPr>
          <w:sz w:val="27"/>
        </w:rPr>
      </w:pPr>
      <w:r>
        <w:rPr>
          <w:rFonts w:ascii="宋体" w:hAnsi="宋体" w:cs="宋体" w:eastAsia="宋体"/>
          <w:sz w:val="27"/>
          <w:color w:val="000000"/>
          <w:b w:val="off"/>
          <w:i w:val="off"/>
        </w:rPr>
        <w:t>[35]姜风莲，马建功.针刺治疗老年期抑郁症.河南中医，1997.11.20，</w:t>
      </w:r>
      <w:r>
        <w:rPr>
          <w:rFonts w:ascii="宋体" w:hAnsi="宋体" w:cs="宋体" w:eastAsia="宋体"/>
          <w:sz w:val="27"/>
          <w:color w:val="000000"/>
          <w:b w:val="off"/>
          <w:i w:val="off"/>
        </w:rPr>
        <w:t>17(6): 373</w:t>
      </w:r>
    </w:p>
    <w:p>
      <w:pPr>
        <w:wordWrap w:val="on"/>
        <w:autoSpaceDE w:val="off"/>
        <w:autoSpaceDN w:val="off"/>
        <w:spacing w:before="120" w:after="0" w:line="410" w:lineRule="atLeast"/>
        <w:ind w:left="1080" w:right="640"/>
        <w:jc w:val="both"/>
        <w:textAlignment w:val="auto"/>
        <w:rPr>
          <w:sz w:val="27"/>
        </w:rPr>
      </w:pPr>
      <w:r>
        <w:rPr>
          <w:rFonts w:ascii="宋体" w:hAnsi="宋体" w:cs="宋体" w:eastAsia="宋体"/>
          <w:sz w:val="27"/>
          <w:color w:val="000000"/>
          <w:b w:val="off"/>
          <w:i w:val="off"/>
        </w:rPr>
        <w:t>[36]李兰敏，张立夫，杨会道.电针治疗中老年骨性关节炎165例.针灸</w:t>
      </w:r>
      <w:r>
        <w:rPr>
          <w:rFonts w:ascii="宋体" w:hAnsi="宋体" w:cs="宋体" w:eastAsia="宋体"/>
          <w:sz w:val="27"/>
          <w:color w:val="000000"/>
          <w:b w:val="off"/>
          <w:i w:val="off"/>
        </w:rPr>
        <w:t>临床杂志,1997.10.20,13(10): 27—28</w:t>
      </w:r>
    </w:p>
    <w:p>
      <w:pPr>
        <w:wordWrap w:val="on"/>
        <w:autoSpaceDE w:val="off"/>
        <w:autoSpaceDN w:val="off"/>
        <w:spacing w:before="80" w:after="0" w:line="410" w:lineRule="atLeast"/>
        <w:ind w:left="1080" w:right="640"/>
        <w:jc w:val="both"/>
        <w:textAlignment w:val="auto"/>
        <w:rPr>
          <w:sz w:val="27"/>
        </w:rPr>
      </w:pPr>
      <w:r>
        <w:rPr>
          <w:rFonts w:ascii="宋体" w:hAnsi="宋体" w:cs="宋体" w:eastAsia="宋体"/>
          <w:sz w:val="27"/>
          <w:color w:val="000000"/>
          <w:b w:val="off"/>
          <w:i w:val="off"/>
        </w:rPr>
        <w:t>[37]梁凤应，刘式祺.针刺配合药物治疗老年帕金森病55例.广西中医</w:t>
      </w:r>
      <w:r>
        <w:rPr>
          <w:rFonts w:ascii="宋体" w:hAnsi="宋体" w:cs="宋体" w:eastAsia="宋体"/>
          <w:sz w:val="27"/>
          <w:color w:val="000000"/>
          <w:b w:val="off"/>
          <w:i w:val="off"/>
        </w:rPr>
        <w:t>药,1997.10.20,20(5): 34--35</w:t>
      </w:r>
    </w:p>
    <w:p>
      <w:pPr>
        <w:wordWrap w:val="on"/>
        <w:autoSpaceDE w:val="off"/>
        <w:autoSpaceDN w:val="off"/>
        <w:spacing w:before="80" w:after="0" w:line="410" w:lineRule="atLeast"/>
        <w:ind w:left="1080" w:right="700"/>
        <w:jc w:val="both"/>
        <w:textAlignment w:val="auto"/>
        <w:rPr>
          <w:sz w:val="27"/>
        </w:rPr>
      </w:pPr>
      <w:r>
        <w:rPr>
          <w:rFonts w:ascii="宋体" w:hAnsi="宋体" w:cs="宋体" w:eastAsia="宋体"/>
          <w:sz w:val="27"/>
          <w:color w:val="000000"/>
          <w:b w:val="off"/>
          <w:i w:val="off"/>
        </w:rPr>
        <w:t>[38]钱小燕.振奋阳气之法在针灸治疗老年病中的应用.新中医，1997.</w:t>
      </w:r>
      <w:r>
        <w:rPr>
          <w:rFonts w:ascii="宋体" w:hAnsi="宋体" w:cs="宋体" w:eastAsia="宋体"/>
          <w:sz w:val="27"/>
          <w:color w:val="000000"/>
          <w:b w:val="off"/>
          <w:i w:val="off"/>
        </w:rPr>
        <w:t>10.05,29(10):21-22</w:t>
      </w:r>
    </w:p>
    <w:p>
      <w:pPr>
        <w:wordWrap w:val="on"/>
        <w:autoSpaceDE w:val="off"/>
        <w:autoSpaceDN w:val="off"/>
        <w:spacing w:before="80" w:after="0" w:line="410" w:lineRule="atLeast"/>
        <w:ind w:left="1080" w:right="640"/>
        <w:jc w:val="both"/>
        <w:textAlignment w:val="auto"/>
        <w:rPr>
          <w:sz w:val="27"/>
        </w:rPr>
      </w:pPr>
      <w:r>
        <w:rPr>
          <w:rFonts w:ascii="宋体" w:hAnsi="宋体" w:cs="宋体" w:eastAsia="宋体"/>
          <w:sz w:val="27"/>
          <w:color w:val="000000"/>
          <w:b w:val="off"/>
          <w:i w:val="off"/>
        </w:rPr>
        <w:t>[39]车戬，许益强.针药并举治疗老年性痴呆25例.辽宁中医杂志，</w:t>
      </w:r>
      <w:r>
        <w:rPr>
          <w:rFonts w:ascii="宋体" w:hAnsi="宋体" w:cs="宋体" w:eastAsia="宋体"/>
          <w:sz w:val="27"/>
          <w:color w:val="000000"/>
          <w:b w:val="off"/>
          <w:i w:val="off"/>
        </w:rPr>
        <w:t>1997.08.18,24(8):377</w:t>
      </w:r>
    </w:p>
    <w:p>
      <w:pPr>
        <w:wordWrap w:val="on"/>
        <w:autoSpaceDE w:val="off"/>
        <w:autoSpaceDN w:val="off"/>
        <w:spacing w:before="40" w:after="0" w:line="440" w:lineRule="atLeast"/>
        <w:ind w:left="1080" w:right="680"/>
        <w:jc w:val="both"/>
        <w:textAlignment w:val="auto"/>
        <w:rPr>
          <w:sz w:val="27"/>
        </w:rPr>
      </w:pPr>
      <w:r>
        <w:rPr>
          <w:rFonts w:ascii="宋体" w:hAnsi="宋体" w:cs="宋体" w:eastAsia="宋体"/>
          <w:sz w:val="27"/>
          <w:color w:val="000000"/>
          <w:b w:val="off"/>
          <w:i w:val="off"/>
        </w:rPr>
        <w:t>[40]董宇翔，富琦，李晓春，等.针刺配合脑活素穴位注射治疗老年痴呆</w:t>
      </w:r>
      <w:r>
        <w:rPr>
          <w:rFonts w:ascii="宋体" w:hAnsi="宋体" w:cs="宋体" w:eastAsia="宋体"/>
          <w:sz w:val="27"/>
          <w:color w:val="000000"/>
          <w:b w:val="off"/>
          <w:i w:val="off"/>
        </w:rPr>
        <w:t>症.中风与神经疾病杂志,1997.08.31.14(4): 242</w:t>
      </w:r>
    </w:p>
    <w:p>
      <w:pPr>
        <w:wordWrap w:val="on"/>
        <w:autoSpaceDE w:val="off"/>
        <w:autoSpaceDN w:val="off"/>
        <w:spacing w:before="20" w:after="0" w:line="440" w:lineRule="atLeast"/>
        <w:ind w:left="1080" w:right="640"/>
        <w:jc w:val="both"/>
        <w:textAlignment w:val="auto"/>
        <w:rPr>
          <w:sz w:val="27"/>
        </w:rPr>
      </w:pPr>
      <w:r>
        <w:rPr>
          <w:rFonts w:ascii="宋体" w:hAnsi="宋体" w:cs="宋体" w:eastAsia="宋体"/>
          <w:sz w:val="27"/>
          <w:color w:val="000000"/>
          <w:b w:val="off"/>
          <w:i w:val="off"/>
        </w:rPr>
        <w:t>[.41]卜渊，侯安乐，周文博，等.药氧针刺治疗老年期痴呆的疗效观察.中</w:t>
      </w:r>
      <w:r>
        <w:rPr>
          <w:rFonts w:ascii="宋体" w:hAnsi="宋体" w:cs="宋体" w:eastAsia="宋体"/>
          <w:sz w:val="27"/>
          <w:color w:val="000000"/>
          <w:b w:val="off"/>
          <w:i w:val="off"/>
        </w:rPr>
        <w:t>国中医药信息杂志,1997.09.24,4(9):24</w:t>
      </w:r>
    </w:p>
    <w:p>
      <w:pPr>
        <w:wordWrap w:val="on"/>
        <w:autoSpaceDE w:val="off"/>
        <w:autoSpaceDN w:val="off"/>
        <w:spacing w:before="20" w:after="0" w:line="450" w:lineRule="atLeast"/>
        <w:ind w:left="1080" w:right="640"/>
        <w:jc w:val="both"/>
        <w:textAlignment w:val="auto"/>
        <w:rPr>
          <w:sz w:val="27"/>
        </w:rPr>
      </w:pPr>
      <w:r>
        <w:rPr>
          <w:rFonts w:ascii="宋体" w:hAnsi="宋体" w:cs="宋体" w:eastAsia="宋体"/>
          <w:sz w:val="27"/>
          <w:color w:val="000000"/>
          <w:b w:val="off"/>
          <w:i w:val="off"/>
        </w:rPr>
        <w:t>[42]朱兆洪，汤希孟，丁克祥.针灸延寿的机制及其研究进展.实用老年</w:t>
      </w:r>
      <w:r>
        <w:rPr>
          <w:rFonts w:ascii="宋体" w:hAnsi="宋体" w:cs="宋体" w:eastAsia="宋体"/>
          <w:sz w:val="27"/>
          <w:color w:val="000000"/>
          <w:b w:val="off"/>
          <w:i w:val="off"/>
        </w:rPr>
        <w:t>医学,1997.10.20,11(S:S): 129—130</w:t>
      </w:r>
    </w:p>
    <w:p>
      <w:pPr>
        <w:wordWrap w:val="on"/>
        <w:autoSpaceDE w:val="off"/>
        <w:autoSpaceDN w:val="off"/>
        <w:spacing w:before="20" w:after="0" w:line="450" w:lineRule="atLeast"/>
        <w:ind w:left="1080" w:right="620"/>
        <w:jc w:val="both"/>
        <w:textAlignment w:val="auto"/>
        <w:rPr>
          <w:sz w:val="27"/>
        </w:rPr>
      </w:pPr>
      <w:r>
        <w:rPr>
          <w:rFonts w:ascii="宋体" w:hAnsi="宋体" w:cs="宋体" w:eastAsia="宋体"/>
          <w:sz w:val="27"/>
          <w:color w:val="000000"/>
          <w:b w:val="off"/>
          <w:i w:val="off"/>
        </w:rPr>
        <w:t>[43]米振水，姚为来，刘荣春.灸疗法治疗早期老年性白内障.中西医结</w:t>
      </w:r>
      <w:r>
        <w:rPr>
          <w:rFonts w:ascii="宋体" w:hAnsi="宋体" w:cs="宋体" w:eastAsia="宋体"/>
          <w:sz w:val="27"/>
          <w:color w:val="000000"/>
          <w:b w:val="off"/>
          <w:i w:val="off"/>
        </w:rPr>
        <w:t>合眼科杂志,1995.12,13(4): 234</w:t>
      </w:r>
    </w:p>
    <w:p>
      <w:pPr>
        <w:wordWrap w:val="on"/>
        <w:autoSpaceDE w:val="off"/>
        <w:autoSpaceDN w:val="off"/>
        <w:spacing w:before="40" w:after="0" w:line="420" w:lineRule="atLeast"/>
        <w:ind w:left="1080" w:right="620"/>
        <w:jc w:val="both"/>
        <w:textAlignment w:val="auto"/>
        <w:rPr>
          <w:sz w:val="27"/>
        </w:rPr>
      </w:pPr>
      <w:r>
        <w:rPr>
          <w:rFonts w:ascii="宋体" w:hAnsi="宋体" w:cs="宋体" w:eastAsia="宋体"/>
          <w:sz w:val="27"/>
          <w:color w:val="000000"/>
          <w:b w:val="off"/>
          <w:i w:val="off"/>
        </w:rPr>
        <w:t>[44]曾才鑫.电针夹脊穴治疗老年颈腰椎骨质增生110 例疗效观察.中</w:t>
      </w:r>
      <w:r>
        <w:rPr>
          <w:rFonts w:ascii="宋体" w:hAnsi="宋体" w:cs="宋体" w:eastAsia="宋体"/>
          <w:sz w:val="27"/>
          <w:color w:val="000000"/>
          <w:b w:val="off"/>
          <w:i w:val="off"/>
        </w:rPr>
        <w:t>园针灸,1998.01.12,18(1): 27—28</w:t>
      </w:r>
    </w:p>
    <w:p>
      <w:pPr>
        <w:wordWrap w:val="on"/>
        <w:autoSpaceDE w:val="off"/>
        <w:autoSpaceDN w:val="off"/>
        <w:spacing w:before="20" w:after="0" w:line="450" w:lineRule="atLeast"/>
        <w:ind w:left="1080" w:right="580"/>
        <w:jc w:val="both"/>
        <w:textAlignment w:val="auto"/>
        <w:rPr>
          <w:sz w:val="27"/>
        </w:rPr>
      </w:pPr>
      <w:r>
        <w:rPr>
          <w:rFonts w:ascii="宋体" w:hAnsi="宋体" w:cs="宋体" w:eastAsia="宋体"/>
          <w:sz w:val="27"/>
          <w:color w:val="000000"/>
          <w:b w:val="off"/>
          <w:i w:val="off"/>
        </w:rPr>
        <w:t>[45]赵粹英，陈汉平，居贤水，等.隔药饼灸延缓衰老的临床和免疫学机</w:t>
      </w:r>
      <w:r>
        <w:rPr>
          <w:rFonts w:ascii="宋体" w:hAnsi="宋体" w:cs="宋体" w:eastAsia="宋体"/>
          <w:sz w:val="27"/>
          <w:color w:val="000000"/>
          <w:b w:val="off"/>
          <w:i w:val="off"/>
        </w:rPr>
        <w:t>理研究,中国针灸,1998.01.12,18(1): 5-8</w:t>
      </w:r>
    </w:p>
    <w:p>
      <w:pPr>
        <w:wordWrap w:val="on"/>
        <w:autoSpaceDE w:val="off"/>
        <w:autoSpaceDN w:val="off"/>
        <w:spacing w:before="80" w:after="0" w:line="380" w:lineRule="atLeast"/>
        <w:ind w:left="1080" w:right="0"/>
        <w:jc w:val="both"/>
        <w:textAlignment w:val="auto"/>
        <w:rPr>
          <w:sz w:val="27"/>
        </w:rPr>
      </w:pPr>
      <w:r>
        <w:rPr>
          <w:rFonts w:ascii="宋体" w:hAnsi="宋体" w:cs="宋体" w:eastAsia="宋体"/>
          <w:sz w:val="27"/>
          <w:color w:val="000000"/>
          <w:b w:val="off"/>
          <w:i w:val="off"/>
        </w:rPr>
        <w:t>[46]佟帅，姜国华，朱梅.针刺老年大鼠后三里、关元穴区对GPT，GOT</w:t>
      </w:r>
      <w:r>
        <w:br w:type="page"/>
      </w:r>
    </w:p>
    <w:p>
      <w:pPr>
        <w:wordWrap w:val="on"/>
        <w:autoSpaceDE w:val="off"/>
        <w:autoSpaceDN w:val="off"/>
        <w:spacing w:before="520" w:after="0" w:line="380" w:lineRule="atLeast"/>
        <w:ind w:left="500" w:right="0"/>
        <w:jc w:val="both"/>
        <w:textAlignment w:val="auto"/>
        <w:rPr>
          <w:sz w:val="27"/>
        </w:rPr>
      </w:pPr>
      <w:r>
        <w:rPr>
          <w:rFonts w:ascii="宋体" w:hAnsi="宋体" w:cs="宋体" w:eastAsia="宋体"/>
          <w:sz w:val="27"/>
          <w:color w:val="000000"/>
          <w:u w:val="single"/>
          <w:b w:val="off"/>
          <w:i w:val="off"/>
        </w:rPr>
        <w:t xml:space="preserve">252 常见老年病针灸治疗                                       </w:t>
      </w:r>
    </w:p>
    <w:p>
      <w:pPr>
        <w:wordWrap w:val="on"/>
        <w:autoSpaceDE w:val="off"/>
        <w:autoSpaceDN w:val="off"/>
        <w:spacing w:before="460" w:after="0" w:line="380" w:lineRule="atLeast"/>
        <w:ind w:left="1680" w:right="0"/>
        <w:jc w:val="both"/>
        <w:textAlignment w:val="auto"/>
        <w:rPr>
          <w:sz w:val="27"/>
        </w:rPr>
      </w:pPr>
      <w:r>
        <w:rPr>
          <w:rFonts w:ascii="宋体" w:hAnsi="宋体" w:cs="宋体" w:eastAsia="宋体"/>
          <w:sz w:val="27"/>
          <w:color w:val="000000"/>
          <w:b w:val="off"/>
          <w:i w:val="off"/>
        </w:rPr>
        <w:t>的影响实验研究.针灸临床杂志,1998.01.20,14(1): 45-47</w:t>
      </w:r>
    </w:p>
    <w:p>
      <w:pPr>
        <w:wordWrap w:val="on"/>
        <w:autoSpaceDE w:val="off"/>
        <w:autoSpaceDN w:val="off"/>
        <w:spacing w:before="0" w:after="0" w:line="430" w:lineRule="atLeast"/>
        <w:ind w:left="920" w:right="880"/>
        <w:jc w:val="both"/>
        <w:textAlignment w:val="auto"/>
        <w:rPr>
          <w:sz w:val="27"/>
        </w:rPr>
      </w:pPr>
      <w:r>
        <w:rPr>
          <w:rFonts w:ascii="宋体" w:hAnsi="宋体" w:cs="宋体" w:eastAsia="宋体"/>
          <w:sz w:val="27"/>
          <w:color w:val="000000"/>
          <w:b w:val="off"/>
          <w:i w:val="off"/>
        </w:rPr>
        <w:t>[47]吴晓梅，朱慧.浅刺透穴在老年病中的应用.针灸临床杂志，1998.</w:t>
      </w:r>
      <w:r>
        <w:rPr>
          <w:rFonts w:ascii="宋体" w:hAnsi="宋体" w:cs="宋体" w:eastAsia="宋体"/>
          <w:sz w:val="27"/>
          <w:color w:val="000000"/>
          <w:b w:val="off"/>
          <w:i w:val="off"/>
        </w:rPr>
        <w:t>01.20,14(1): 30 - - 31</w:t>
      </w:r>
    </w:p>
    <w:p>
      <w:pPr>
        <w:wordWrap w:val="on"/>
        <w:autoSpaceDE w:val="off"/>
        <w:autoSpaceDN w:val="off"/>
        <w:spacing w:before="40" w:after="0" w:line="440" w:lineRule="atLeast"/>
        <w:ind w:left="920" w:right="820"/>
        <w:jc w:val="both"/>
        <w:textAlignment w:val="auto"/>
        <w:rPr>
          <w:sz w:val="27"/>
        </w:rPr>
      </w:pPr>
      <w:r>
        <w:rPr>
          <w:rFonts w:ascii="宋体" w:hAnsi="宋体" w:cs="宋体" w:eastAsia="宋体"/>
          <w:sz w:val="27"/>
          <w:color w:val="000000"/>
          <w:b w:val="off"/>
          <w:i w:val="off"/>
        </w:rPr>
        <w:t>[48]王玲.针灸治疗老年性痴呆的临床进展，四川中医，1998.02.15.</w:t>
      </w:r>
      <w:r>
        <w:rPr>
          <w:rFonts w:ascii="宋体" w:hAnsi="宋体" w:cs="宋体" w:eastAsia="宋体"/>
          <w:sz w:val="27"/>
          <w:color w:val="000000"/>
          <w:b w:val="off"/>
          <w:i w:val="off"/>
        </w:rPr>
        <w:t>16(2): 12 - 13</w:t>
      </w:r>
    </w:p>
    <w:p>
      <w:pPr>
        <w:wordWrap w:val="on"/>
        <w:autoSpaceDE w:val="off"/>
        <w:autoSpaceDN w:val="off"/>
        <w:spacing w:before="0" w:after="0" w:line="470" w:lineRule="atLeast"/>
        <w:ind w:left="920" w:right="820"/>
        <w:jc w:val="both"/>
        <w:textAlignment w:val="auto"/>
        <w:rPr>
          <w:sz w:val="27"/>
        </w:rPr>
      </w:pPr>
      <w:r>
        <w:rPr>
          <w:rFonts w:ascii="宋体" w:hAnsi="宋体" w:cs="宋体" w:eastAsia="宋体"/>
          <w:sz w:val="27"/>
          <w:color w:val="000000"/>
          <w:b w:val="off"/>
          <w:i w:val="off"/>
        </w:rPr>
        <w:t>[49]刘天胤，吴心力，王韶兵，等.穴位注射、针灸、针罐并用治疗老年性</w:t>
      </w:r>
      <w:r>
        <w:rPr>
          <w:rFonts w:ascii="宋体" w:hAnsi="宋体" w:cs="宋体" w:eastAsia="宋体"/>
          <w:sz w:val="27"/>
          <w:color w:val="000000"/>
          <w:b w:val="off"/>
          <w:i w:val="off"/>
        </w:rPr>
        <w:t>液尿症30例.针灸临床杂志,1998.02.20,14(2): 24</w:t>
      </w:r>
    </w:p>
    <w:p>
      <w:pPr>
        <w:wordWrap w:val="on"/>
        <w:autoSpaceDE w:val="off"/>
        <w:autoSpaceDN w:val="off"/>
        <w:spacing w:before="0" w:after="0" w:line="450" w:lineRule="atLeast"/>
        <w:ind w:left="920" w:right="820"/>
        <w:jc w:val="both"/>
        <w:textAlignment w:val="auto"/>
        <w:rPr>
          <w:sz w:val="27"/>
        </w:rPr>
      </w:pPr>
      <w:r>
        <w:rPr>
          <w:rFonts w:ascii="宋体" w:hAnsi="宋体" w:cs="宋体" w:eastAsia="宋体"/>
          <w:sz w:val="27"/>
          <w:color w:val="000000"/>
          <w:b w:val="off"/>
          <w:i w:val="off"/>
        </w:rPr>
        <w:t>[50]罗正中，范小利，孙发星，等.火针温灸拔罐与针刺拔罐治疗老年性</w:t>
      </w:r>
      <w:r>
        <w:rPr>
          <w:rFonts w:ascii="宋体" w:hAnsi="宋体" w:cs="宋体" w:eastAsia="宋体"/>
          <w:sz w:val="27"/>
          <w:color w:val="000000"/>
          <w:b w:val="off"/>
          <w:i w:val="off"/>
        </w:rPr>
        <w:t>膝关节病疗效对比.中国针灸,1998.03.12,18(3): 145—146</w:t>
      </w:r>
    </w:p>
    <w:p>
      <w:pPr>
        <w:wordWrap w:val="on"/>
        <w:autoSpaceDE w:val="off"/>
        <w:autoSpaceDN w:val="off"/>
        <w:spacing w:before="20" w:after="0" w:line="420" w:lineRule="atLeast"/>
        <w:ind w:left="920" w:right="800"/>
        <w:jc w:val="both"/>
        <w:textAlignment w:val="auto"/>
        <w:rPr>
          <w:sz w:val="27"/>
        </w:rPr>
      </w:pPr>
      <w:r>
        <w:rPr>
          <w:rFonts w:ascii="宋体" w:hAnsi="宋体" w:cs="宋体" w:eastAsia="宋体"/>
          <w:sz w:val="27"/>
          <w:color w:val="000000"/>
          <w:b w:val="off"/>
          <w:i w:val="off"/>
        </w:rPr>
        <w:t>[5]」姜文，李勇.醒脑通络针刺法治疗老年性痴呆疗效观察.针灸临床杂</w:t>
      </w:r>
      <w:r>
        <w:rPr>
          <w:rFonts w:ascii="宋体" w:hAnsi="宋体" w:cs="宋体" w:eastAsia="宋体"/>
          <w:sz w:val="27"/>
          <w:color w:val="000000"/>
          <w:b w:val="off"/>
          <w:i w:val="off"/>
        </w:rPr>
        <w:t>志,1998.04.20,14(4): 6--7</w:t>
      </w:r>
    </w:p>
    <w:p>
      <w:pPr>
        <w:wordWrap w:val="on"/>
        <w:autoSpaceDE w:val="off"/>
        <w:autoSpaceDN w:val="off"/>
        <w:spacing w:before="60" w:after="0" w:line="430" w:lineRule="atLeast"/>
        <w:ind w:left="920" w:right="820"/>
        <w:jc w:val="both"/>
        <w:textAlignment w:val="auto"/>
        <w:rPr>
          <w:sz w:val="27"/>
        </w:rPr>
      </w:pPr>
      <w:r>
        <w:rPr>
          <w:rFonts w:ascii="宋体" w:hAnsi="宋体" w:cs="宋体" w:eastAsia="宋体"/>
          <w:sz w:val="27"/>
          <w:color w:val="000000"/>
          <w:b w:val="off"/>
          <w:i w:val="off"/>
        </w:rPr>
        <w:t>[52]侯安乐，王雷，卜渊.药氧针刺治疗多梗死性痴呆的临床观察.上海</w:t>
      </w:r>
      <w:r>
        <w:rPr>
          <w:rFonts w:ascii="宋体" w:hAnsi="宋体" w:cs="宋体" w:eastAsia="宋体"/>
          <w:sz w:val="27"/>
          <w:color w:val="000000"/>
          <w:b w:val="off"/>
          <w:i w:val="off"/>
        </w:rPr>
        <w:t>针灸杂志,1998.04.25,17(2): 12—13</w:t>
      </w:r>
    </w:p>
    <w:p>
      <w:pPr>
        <w:wordWrap w:val="on"/>
        <w:autoSpaceDE w:val="off"/>
        <w:autoSpaceDN w:val="off"/>
        <w:spacing w:before="40" w:after="0" w:line="420" w:lineRule="atLeast"/>
        <w:ind w:left="920" w:right="900"/>
        <w:jc w:val="both"/>
        <w:textAlignment w:val="auto"/>
        <w:rPr>
          <w:sz w:val="27"/>
        </w:rPr>
      </w:pPr>
      <w:r>
        <w:rPr>
          <w:rFonts w:ascii="宋体" w:hAnsi="宋体" w:cs="宋体" w:eastAsia="宋体"/>
          <w:sz w:val="27"/>
          <w:color w:val="000000"/>
          <w:b w:val="off"/>
          <w:i w:val="off"/>
        </w:rPr>
        <w:t>[53]陈延新，杨晓军.什刺治疗老年性耳聋耳鸣60例.河北中医，1998.</w:t>
      </w:r>
      <w:r>
        <w:rPr>
          <w:rFonts w:ascii="宋体" w:hAnsi="宋体" w:cs="宋体" w:eastAsia="宋体"/>
          <w:sz w:val="27"/>
          <w:color w:val="000000"/>
          <w:b w:val="off"/>
          <w:i w:val="off"/>
        </w:rPr>
        <w:t>05.27,20(3): 172</w:t>
      </w:r>
    </w:p>
    <w:p>
      <w:pPr>
        <w:wordWrap w:val="on"/>
        <w:autoSpaceDE w:val="off"/>
        <w:autoSpaceDN w:val="off"/>
        <w:spacing w:before="20" w:after="0" w:line="470" w:lineRule="atLeast"/>
        <w:ind w:left="920" w:right="820"/>
        <w:jc w:val="both"/>
        <w:textAlignment w:val="auto"/>
        <w:rPr>
          <w:sz w:val="27"/>
        </w:rPr>
      </w:pPr>
      <w:r>
        <w:rPr>
          <w:rFonts w:ascii="宋体" w:hAnsi="宋体" w:cs="宋体" w:eastAsia="宋体"/>
          <w:sz w:val="27"/>
          <w:color w:val="000000"/>
          <w:b w:val="off"/>
          <w:i w:val="off"/>
        </w:rPr>
        <w:t>[54]韩景献，李平，刘庆忠，等.针刺对快速老化痴呆模型小白鼠行为学</w:t>
      </w:r>
      <w:r>
        <w:rPr>
          <w:rFonts w:ascii="宋体" w:hAnsi="宋体" w:cs="宋体" w:eastAsia="宋体"/>
          <w:sz w:val="27"/>
          <w:color w:val="000000"/>
          <w:b w:val="off"/>
          <w:i w:val="off"/>
        </w:rPr>
        <w:t>影响的实验研究.中医杂志,1998.04.17.39(4): 239—241</w:t>
      </w:r>
    </w:p>
    <w:p>
      <w:pPr>
        <w:wordWrap w:val="on"/>
        <w:autoSpaceDE w:val="off"/>
        <w:autoSpaceDN w:val="off"/>
        <w:spacing w:before="0" w:after="0" w:line="420" w:lineRule="atLeast"/>
        <w:ind w:left="920" w:right="900"/>
        <w:jc w:val="both"/>
        <w:textAlignment w:val="auto"/>
        <w:rPr>
          <w:sz w:val="27"/>
        </w:rPr>
      </w:pPr>
      <w:r>
        <w:rPr>
          <w:rFonts w:ascii="宋体" w:hAnsi="宋体" w:cs="宋体" w:eastAsia="宋体"/>
          <w:sz w:val="27"/>
          <w:color w:val="000000"/>
          <w:b w:val="off"/>
          <w:i w:val="off"/>
        </w:rPr>
        <w:t>{55}多秀瀛.复智汤加头针治疗老年痴呆54例.浙江中医杂志，1998.</w:t>
      </w:r>
      <w:r>
        <w:rPr>
          <w:rFonts w:ascii="宋体" w:hAnsi="宋体" w:cs="宋体" w:eastAsia="宋体"/>
          <w:sz w:val="27"/>
          <w:color w:val="000000"/>
          <w:b w:val="off"/>
          <w:i w:val="off"/>
        </w:rPr>
        <w:t>06.16,33(6): 253</w:t>
      </w:r>
    </w:p>
    <w:p>
      <w:pPr>
        <w:wordWrap w:val="on"/>
        <w:autoSpaceDE w:val="off"/>
        <w:autoSpaceDN w:val="off"/>
        <w:spacing w:before="0" w:after="0" w:line="470" w:lineRule="atLeast"/>
        <w:ind w:left="920" w:right="820"/>
        <w:jc w:val="both"/>
        <w:textAlignment w:val="auto"/>
        <w:rPr>
          <w:sz w:val="27"/>
        </w:rPr>
      </w:pPr>
      <w:r>
        <w:rPr>
          <w:rFonts w:ascii="宋体" w:hAnsi="宋体" w:cs="宋体" w:eastAsia="宋体"/>
          <w:sz w:val="27"/>
          <w:color w:val="000000"/>
          <w:b w:val="off"/>
          <w:i w:val="off"/>
        </w:rPr>
        <w:t>[56]刘志顺，邵淑娟，叶永铭，等.电针次髎、会阳治疗老年尿失禁疗效分</w:t>
      </w:r>
      <w:r>
        <w:rPr>
          <w:rFonts w:ascii="宋体" w:hAnsi="宋体" w:cs="宋体" w:eastAsia="宋体"/>
          <w:sz w:val="27"/>
          <w:color w:val="000000"/>
          <w:b w:val="off"/>
          <w:i w:val="off"/>
        </w:rPr>
        <w:t>析. 上海针灸杂志,1998.06.25,17(3): 14—15</w:t>
      </w:r>
    </w:p>
    <w:p>
      <w:pPr>
        <w:wordWrap w:val="on"/>
        <w:autoSpaceDE w:val="off"/>
        <w:autoSpaceDN w:val="off"/>
        <w:spacing w:before="0" w:after="0" w:line="440" w:lineRule="atLeast"/>
        <w:ind w:left="920" w:right="860"/>
        <w:jc w:val="both"/>
        <w:textAlignment w:val="auto"/>
        <w:rPr>
          <w:sz w:val="27"/>
        </w:rPr>
      </w:pPr>
      <w:r>
        <w:rPr>
          <w:rFonts w:ascii="宋体" w:hAnsi="宋体" w:cs="宋体" w:eastAsia="宋体"/>
          <w:sz w:val="27"/>
          <w:color w:val="000000"/>
          <w:b w:val="off"/>
          <w:i w:val="off"/>
        </w:rPr>
        <w:t>[57]赵瑞英.针刺治疗老年下肢无力症40例.针灸临床杂志，1998.</w:t>
      </w:r>
      <w:r>
        <w:rPr>
          <w:rFonts w:ascii="宋体" w:hAnsi="宋体" w:cs="宋体" w:eastAsia="宋体"/>
          <w:sz w:val="27"/>
          <w:color w:val="000000"/>
          <w:b w:val="off"/>
          <w:i w:val="off"/>
        </w:rPr>
        <w:t>06.20,14(6): 12-13</w:t>
      </w:r>
    </w:p>
    <w:p>
      <w:pPr>
        <w:wordWrap w:val="on"/>
        <w:autoSpaceDE w:val="off"/>
        <w:autoSpaceDN w:val="off"/>
        <w:spacing w:before="20" w:after="0" w:line="450" w:lineRule="atLeast"/>
        <w:ind w:left="920" w:right="800"/>
        <w:jc w:val="both"/>
        <w:textAlignment w:val="auto"/>
        <w:rPr>
          <w:sz w:val="27"/>
        </w:rPr>
      </w:pPr>
      <w:r>
        <w:rPr>
          <w:rFonts w:ascii="宋体" w:hAnsi="宋体" w:cs="宋体" w:eastAsia="宋体"/>
          <w:sz w:val="27"/>
          <w:color w:val="000000"/>
          <w:b w:val="off"/>
          <w:i w:val="off"/>
        </w:rPr>
        <w:t>[58]冯晓钦.针药结合治疗老年性失眠.针刺研究，1998.09.05，</w:t>
      </w:r>
      <w:r>
        <w:rPr>
          <w:rFonts w:ascii="宋体" w:hAnsi="宋体" w:cs="宋体" w:eastAsia="宋体"/>
          <w:sz w:val="27"/>
          <w:color w:val="000000"/>
          <w:b w:val="off"/>
          <w:i w:val="off"/>
        </w:rPr>
        <w:t>23(3): 193</w:t>
      </w:r>
    </w:p>
    <w:p>
      <w:pPr>
        <w:wordWrap w:val="on"/>
        <w:autoSpaceDE w:val="off"/>
        <w:autoSpaceDN w:val="off"/>
        <w:spacing w:before="40" w:after="0" w:line="430" w:lineRule="atLeast"/>
        <w:ind w:left="920" w:right="780"/>
        <w:jc w:val="both"/>
        <w:textAlignment w:val="auto"/>
        <w:rPr>
          <w:sz w:val="27"/>
        </w:rPr>
      </w:pPr>
      <w:r>
        <w:rPr>
          <w:rFonts w:ascii="宋体" w:hAnsi="宋体" w:cs="宋体" w:eastAsia="宋体"/>
          <w:sz w:val="27"/>
          <w:color w:val="000000"/>
          <w:b w:val="off"/>
          <w:i w:val="off"/>
        </w:rPr>
        <w:t>[59]乌力吉，哈斯通拉嘎.温针治疗老年性膝关节病体会.中国民族医药</w:t>
      </w:r>
      <w:r>
        <w:rPr>
          <w:rFonts w:ascii="宋体" w:hAnsi="宋体" w:cs="宋体" w:eastAsia="宋体"/>
          <w:sz w:val="27"/>
          <w:color w:val="000000"/>
          <w:b w:val="off"/>
          <w:i w:val="off"/>
        </w:rPr>
        <w:t>杂志,1998.07.05,4(3): 25</w:t>
      </w:r>
    </w:p>
    <w:p>
      <w:pPr>
        <w:wordWrap w:val="on"/>
        <w:autoSpaceDE w:val="off"/>
        <w:autoSpaceDN w:val="off"/>
        <w:spacing w:before="40" w:after="0" w:line="420" w:lineRule="atLeast"/>
        <w:ind w:left="920" w:right="820"/>
        <w:jc w:val="both"/>
        <w:textAlignment w:val="auto"/>
        <w:rPr>
          <w:sz w:val="27"/>
        </w:rPr>
      </w:pPr>
      <w:r>
        <w:rPr>
          <w:rFonts w:ascii="宋体" w:hAnsi="宋体" w:cs="宋体" w:eastAsia="宋体"/>
          <w:sz w:val="27"/>
          <w:color w:val="000000"/>
          <w:b w:val="off"/>
          <w:i w:val="off"/>
        </w:rPr>
        <w:t>[60]喻国雄.艾灸对老年小鼠细胞免疫功能的影响.上海针灸杂志，</w:t>
      </w:r>
      <w:r>
        <w:rPr>
          <w:rFonts w:ascii="宋体" w:hAnsi="宋体" w:cs="宋体" w:eastAsia="宋体"/>
          <w:sz w:val="27"/>
          <w:color w:val="000000"/>
          <w:b w:val="off"/>
          <w:i w:val="off"/>
        </w:rPr>
        <w:t>1990,(1): 30—31</w:t>
      </w:r>
    </w:p>
    <w:p>
      <w:pPr>
        <w:wordWrap w:val="on"/>
        <w:autoSpaceDE w:val="off"/>
        <w:autoSpaceDN w:val="off"/>
        <w:spacing w:before="60" w:after="0" w:line="420" w:lineRule="atLeast"/>
        <w:ind w:left="920" w:right="780"/>
        <w:jc w:val="both"/>
        <w:textAlignment w:val="auto"/>
        <w:rPr>
          <w:sz w:val="27"/>
        </w:rPr>
      </w:pPr>
      <w:r>
        <w:rPr>
          <w:rFonts w:ascii="宋体" w:hAnsi="宋体" w:cs="宋体" w:eastAsia="宋体"/>
          <w:sz w:val="27"/>
          <w:color w:val="000000"/>
          <w:b w:val="off"/>
          <w:i w:val="off"/>
        </w:rPr>
        <w:t>[61]朱江.针灸应用于抗衰老.国外医学·中医中药分册，1998.07.30，</w:t>
      </w:r>
      <w:r>
        <w:rPr>
          <w:rFonts w:ascii="宋体" w:hAnsi="宋体" w:cs="宋体" w:eastAsia="宋体"/>
          <w:sz w:val="27"/>
          <w:color w:val="000000"/>
          <w:b w:val="off"/>
          <w:i w:val="off"/>
        </w:rPr>
        <w:t>2C(4): 31—34</w:t>
      </w:r>
    </w:p>
    <w:p>
      <w:pPr>
        <w:wordWrap w:val="on"/>
        <w:autoSpaceDE w:val="off"/>
        <w:autoSpaceDN w:val="off"/>
        <w:spacing w:before="120" w:after="0" w:line="360" w:lineRule="atLeast"/>
        <w:ind w:left="920" w:right="0"/>
        <w:jc w:val="both"/>
        <w:textAlignment w:val="auto"/>
        <w:rPr>
          <w:sz w:val="27"/>
        </w:rPr>
      </w:pPr>
      <w:r>
        <w:rPr>
          <w:rFonts w:ascii="宋体" w:hAnsi="宋体" w:cs="宋体" w:eastAsia="宋体"/>
          <w:sz w:val="27"/>
          <w:color w:val="000000"/>
          <w:b w:val="off"/>
          <w:i w:val="off"/>
        </w:rPr>
        <w:t>[62]何明.穴位注射治疗中老年尿频症16例.上海针灸杂志，1998.08.</w:t>
      </w:r>
      <w:r>
        <w:br w:type="page"/>
      </w:r>
    </w:p>
    <w:p>
      <w:pPr>
        <w:wordWrap w:val="on"/>
        <w:autoSpaceDE w:val="off"/>
        <w:autoSpaceDN w:val="off"/>
        <w:spacing w:before="600" w:after="0" w:line="360" w:lineRule="atLeast"/>
        <w:ind w:left="640" w:right="0"/>
        <w:jc w:val="both"/>
        <w:textAlignment w:val="auto"/>
        <w:rPr>
          <w:sz w:val="27"/>
        </w:rPr>
      </w:pPr>
      <w:r>
        <w:rPr>
          <w:rFonts w:ascii="宋体" w:hAnsi="宋体" w:cs="宋体" w:eastAsia="宋体"/>
          <w:sz w:val="27"/>
          <w:color w:val="000000"/>
          <w:u w:val="single"/>
          <w:b w:val="off"/>
          <w:i w:val="off"/>
        </w:rPr>
        <w:t xml:space="preserve">                                           主要参考文献 253</w:t>
      </w:r>
    </w:p>
    <w:p>
      <w:pPr>
        <w:wordWrap w:val="on"/>
        <w:autoSpaceDE w:val="off"/>
        <w:autoSpaceDN w:val="off"/>
        <w:spacing w:before="460" w:after="0" w:line="360" w:lineRule="atLeast"/>
        <w:ind w:left="1840" w:right="0"/>
        <w:jc w:val="both"/>
        <w:textAlignment w:val="auto"/>
        <w:rPr>
          <w:sz w:val="27"/>
        </w:rPr>
      </w:pPr>
      <w:r>
        <w:rPr>
          <w:rFonts w:ascii="宋体" w:hAnsi="宋体" w:cs="宋体" w:eastAsia="宋体"/>
          <w:sz w:val="27"/>
          <w:color w:val="000000"/>
          <w:b w:val="off"/>
          <w:i w:val="off"/>
        </w:rPr>
        <w:t>25,17(4): 4</w:t>
      </w:r>
    </w:p>
    <w:p>
      <w:pPr>
        <w:wordWrap w:val="on"/>
        <w:autoSpaceDE w:val="off"/>
        <w:autoSpaceDN w:val="off"/>
        <w:spacing w:before="40" w:after="0" w:line="430" w:lineRule="atLeast"/>
        <w:ind w:left="1100" w:right="660"/>
        <w:jc w:val="both"/>
        <w:textAlignment w:val="auto"/>
        <w:rPr>
          <w:sz w:val="27"/>
        </w:rPr>
      </w:pPr>
      <w:r>
        <w:rPr>
          <w:rFonts w:ascii="宋体" w:hAnsi="宋体" w:cs="宋体" w:eastAsia="宋体"/>
          <w:sz w:val="27"/>
          <w:color w:val="000000"/>
          <w:b w:val="off"/>
          <w:i w:val="off"/>
        </w:rPr>
        <w:t>[63]徐田，李艳.针刺加神灯照射治疗老年人手足奇痒.上海针灸杂志，</w:t>
      </w:r>
      <w:r>
        <w:rPr>
          <w:rFonts w:ascii="宋体" w:hAnsi="宋体" w:cs="宋体" w:eastAsia="宋体"/>
          <w:sz w:val="27"/>
          <w:color w:val="000000"/>
          <w:b w:val="off"/>
          <w:i w:val="off"/>
        </w:rPr>
        <w:t>1998.08.25,17(4):12</w:t>
      </w:r>
    </w:p>
    <w:p>
      <w:pPr>
        <w:wordWrap w:val="on"/>
        <w:autoSpaceDE w:val="off"/>
        <w:autoSpaceDN w:val="off"/>
        <w:spacing w:before="80" w:after="0" w:line="420" w:lineRule="atLeast"/>
        <w:ind w:left="1100" w:right="700"/>
        <w:jc w:val="both"/>
        <w:textAlignment w:val="auto"/>
        <w:rPr>
          <w:sz w:val="27"/>
        </w:rPr>
      </w:pPr>
      <w:r>
        <w:rPr>
          <w:rFonts w:ascii="宋体" w:hAnsi="宋体" w:cs="宋体" w:eastAsia="宋体"/>
          <w:sz w:val="27"/>
          <w:color w:val="000000"/>
          <w:b w:val="off"/>
          <w:i w:val="off"/>
        </w:rPr>
        <w:t>[64]吴中朝，王玲玲，刘跃光，等.艾灸从瘀论治中老年痛症的临床研究.</w:t>
      </w:r>
      <w:r>
        <w:rPr>
          <w:rFonts w:ascii="宋体" w:hAnsi="宋体" w:cs="宋体" w:eastAsia="宋体"/>
          <w:sz w:val="27"/>
          <w:color w:val="000000"/>
          <w:b w:val="off"/>
          <w:i w:val="off"/>
        </w:rPr>
        <w:t>中国针灸,1998.09.12,18(9): 523—52585</w:t>
      </w:r>
    </w:p>
    <w:p>
      <w:pPr>
        <w:wordWrap w:val="on"/>
        <w:autoSpaceDE w:val="off"/>
        <w:autoSpaceDN w:val="off"/>
        <w:spacing w:before="40" w:after="0" w:line="410" w:lineRule="atLeast"/>
        <w:ind w:left="1100" w:right="660"/>
        <w:jc w:val="both"/>
        <w:textAlignment w:val="auto"/>
        <w:rPr>
          <w:sz w:val="27"/>
        </w:rPr>
      </w:pPr>
      <w:r>
        <w:rPr>
          <w:rFonts w:ascii="宋体" w:hAnsi="宋体" w:cs="宋体" w:eastAsia="宋体"/>
          <w:sz w:val="27"/>
          <w:color w:val="000000"/>
          <w:b w:val="off"/>
          <w:i w:val="off"/>
        </w:rPr>
        <w:t>[65]谢锡亮，等.灸法(基础、临床、保健)(第一版).太原：山西人民出版</w:t>
      </w:r>
      <w:r>
        <w:rPr>
          <w:rFonts w:ascii="宋体" w:hAnsi="宋体" w:cs="宋体" w:eastAsia="宋体"/>
          <w:sz w:val="27"/>
          <w:color w:val="000000"/>
          <w:b w:val="off"/>
          <w:i w:val="off"/>
        </w:rPr>
        <w:t>社,1984</w:t>
      </w:r>
    </w:p>
    <w:p>
      <w:pPr>
        <w:wordWrap w:val="on"/>
        <w:autoSpaceDE w:val="off"/>
        <w:autoSpaceDN w:val="off"/>
        <w:spacing w:before="60" w:after="0" w:line="420" w:lineRule="atLeast"/>
        <w:ind w:left="1100" w:right="700"/>
        <w:jc w:val="both"/>
        <w:textAlignment w:val="auto"/>
        <w:rPr>
          <w:sz w:val="27"/>
        </w:rPr>
      </w:pPr>
      <w:r>
        <w:rPr>
          <w:rFonts w:ascii="宋体" w:hAnsi="宋体" w:cs="宋体" w:eastAsia="宋体"/>
          <w:sz w:val="27"/>
          <w:color w:val="000000"/>
          <w:b w:val="off"/>
          <w:i w:val="off"/>
        </w:rPr>
        <w:t>[66]刘敏琳，赵丰宇.针灸治疗老年痴呆近况.针灸临床杂志，1998.</w:t>
      </w:r>
      <w:r>
        <w:rPr>
          <w:rFonts w:ascii="宋体" w:hAnsi="宋体" w:cs="宋体" w:eastAsia="宋体"/>
          <w:sz w:val="27"/>
          <w:color w:val="000000"/>
          <w:b w:val="off"/>
          <w:i w:val="off"/>
        </w:rPr>
        <w:t>10.20,14(10);50—52</w:t>
      </w:r>
    </w:p>
    <w:p>
      <w:pPr>
        <w:wordWrap w:val="on"/>
        <w:autoSpaceDE w:val="off"/>
        <w:autoSpaceDN w:val="off"/>
        <w:spacing w:before="40" w:after="0" w:line="450" w:lineRule="atLeast"/>
        <w:ind w:left="1100" w:right="640"/>
        <w:jc w:val="both"/>
        <w:textAlignment w:val="auto"/>
        <w:rPr>
          <w:sz w:val="27"/>
        </w:rPr>
      </w:pPr>
      <w:r>
        <w:rPr>
          <w:rFonts w:ascii="宋体" w:hAnsi="宋体" w:cs="宋体" w:eastAsia="宋体"/>
          <w:sz w:val="27"/>
          <w:color w:val="000000"/>
          <w:b w:val="off"/>
          <w:i w:val="off"/>
        </w:rPr>
        <w:t>[67]石学敏，韩景献，李平，等.针刺对老化痴呆鼠脑兴奋性氨基酸水平</w:t>
      </w:r>
      <w:r>
        <w:rPr>
          <w:rFonts w:ascii="宋体" w:hAnsi="宋体" w:cs="宋体" w:eastAsia="宋体"/>
          <w:sz w:val="27"/>
          <w:color w:val="000000"/>
          <w:b w:val="off"/>
          <w:i w:val="off"/>
        </w:rPr>
        <w:t>影响的实验研究.中国针灸,1998.11.12,18(11): 689—692</w:t>
      </w:r>
    </w:p>
    <w:p>
      <w:pPr>
        <w:wordWrap w:val="on"/>
        <w:autoSpaceDE w:val="off"/>
        <w:autoSpaceDN w:val="off"/>
        <w:spacing w:before="40" w:after="0" w:line="430" w:lineRule="atLeast"/>
        <w:ind w:left="1100" w:right="640"/>
        <w:jc w:val="both"/>
        <w:textAlignment w:val="auto"/>
        <w:rPr>
          <w:sz w:val="27"/>
        </w:rPr>
      </w:pPr>
      <w:r>
        <w:rPr>
          <w:rFonts w:ascii="宋体" w:hAnsi="宋体" w:cs="宋体" w:eastAsia="宋体"/>
          <w:sz w:val="27"/>
          <w:color w:val="000000"/>
          <w:b w:val="off"/>
          <w:i w:val="off"/>
        </w:rPr>
        <w:t>[68]张晓彤，吴深涛，强宝全.针刺治疗多发脑梗死导致老年痴呆74例</w:t>
      </w:r>
      <w:r>
        <w:rPr>
          <w:rFonts w:ascii="宋体" w:hAnsi="宋体" w:cs="宋体" w:eastAsia="宋体"/>
          <w:sz w:val="27"/>
          <w:color w:val="000000"/>
          <w:b w:val="off"/>
          <w:i w:val="off"/>
        </w:rPr>
        <w:t>临床观察.针灸临床杂志,1998.11.20,14(11): 7—8</w:t>
      </w:r>
    </w:p>
    <w:p>
      <w:pPr>
        <w:wordWrap w:val="on"/>
        <w:autoSpaceDE w:val="off"/>
        <w:autoSpaceDN w:val="off"/>
        <w:spacing w:before="0" w:after="0" w:line="450" w:lineRule="atLeast"/>
        <w:ind w:left="1100" w:right="640"/>
        <w:jc w:val="both"/>
        <w:textAlignment w:val="auto"/>
        <w:rPr>
          <w:sz w:val="27"/>
        </w:rPr>
      </w:pPr>
      <w:r>
        <w:rPr>
          <w:rFonts w:ascii="宋体" w:hAnsi="宋体" w:cs="宋体" w:eastAsia="宋体"/>
          <w:sz w:val="27"/>
          <w:color w:val="000000"/>
          <w:b w:val="off"/>
          <w:i w:val="off"/>
        </w:rPr>
        <w:t>[69]周莅莅，王宛彭，电针配合药物渗透治疗老年增生性膝关节炎32</w:t>
      </w:r>
      <w:r>
        <w:rPr>
          <w:rFonts w:ascii="宋体" w:hAnsi="宋体" w:cs="宋体" w:eastAsia="宋体"/>
          <w:sz w:val="27"/>
          <w:color w:val="000000"/>
          <w:b w:val="off"/>
          <w:i w:val="off"/>
        </w:rPr>
        <w:t>例.长春中医学院学报,1998.12.10,14(4): 24</w:t>
      </w:r>
    </w:p>
    <w:p>
      <w:pPr>
        <w:wordWrap w:val="on"/>
        <w:autoSpaceDE w:val="off"/>
        <w:autoSpaceDN w:val="off"/>
        <w:spacing w:before="20" w:after="0" w:line="440" w:lineRule="atLeast"/>
        <w:ind w:left="1100" w:right="660"/>
        <w:jc w:val="both"/>
        <w:textAlignment w:val="auto"/>
        <w:rPr>
          <w:sz w:val="27"/>
        </w:rPr>
      </w:pPr>
      <w:r>
        <w:rPr>
          <w:rFonts w:ascii="宋体" w:hAnsi="宋体" w:cs="宋体" w:eastAsia="宋体"/>
          <w:sz w:val="27"/>
          <w:color w:val="000000"/>
          <w:b w:val="off"/>
          <w:i w:val="off"/>
        </w:rPr>
        <w:t>[70]王惠仙，张炉高.针灸中药并用治疗老年性痴呆52例疗效观察.中</w:t>
      </w:r>
      <w:r>
        <w:rPr>
          <w:rFonts w:ascii="宋体" w:hAnsi="宋体" w:cs="宋体" w:eastAsia="宋体"/>
          <w:sz w:val="27"/>
          <w:color w:val="000000"/>
          <w:b w:val="off"/>
          <w:i w:val="off"/>
        </w:rPr>
        <w:t>国针灸,1998.12.12.18(12):735—736</w:t>
      </w:r>
    </w:p>
    <w:p>
      <w:pPr>
        <w:wordWrap w:val="on"/>
        <w:autoSpaceDE w:val="off"/>
        <w:autoSpaceDN w:val="off"/>
        <w:spacing w:before="80" w:after="0" w:line="420" w:lineRule="atLeast"/>
        <w:ind w:left="1100" w:right="660"/>
        <w:jc w:val="both"/>
        <w:textAlignment w:val="auto"/>
        <w:rPr>
          <w:sz w:val="27"/>
        </w:rPr>
      </w:pPr>
      <w:r>
        <w:rPr>
          <w:rFonts w:ascii="宋体" w:hAnsi="宋体" w:cs="宋体" w:eastAsia="宋体"/>
          <w:sz w:val="27"/>
          <w:color w:val="000000"/>
          <w:b w:val="off"/>
          <w:i w:val="off"/>
        </w:rPr>
        <w:t>[71]梁忠，吴天强，胡兰.针刺中药合用治疗老年性痴呆115例临床总</w:t>
      </w:r>
      <w:r>
        <w:rPr>
          <w:rFonts w:ascii="宋体" w:hAnsi="宋体" w:cs="宋体" w:eastAsia="宋体"/>
          <w:sz w:val="27"/>
          <w:color w:val="000000"/>
          <w:b w:val="off"/>
          <w:i w:val="off"/>
        </w:rPr>
        <w:t>结.中国针灸,1998.12.12,18(12):712—71</w:t>
      </w:r>
    </w:p>
    <w:p>
      <w:pPr>
        <w:wordWrap w:val="on"/>
        <w:autoSpaceDE w:val="off"/>
        <w:autoSpaceDN w:val="off"/>
        <w:spacing w:before="40" w:after="0" w:line="430" w:lineRule="atLeast"/>
        <w:ind w:left="1100" w:right="660"/>
        <w:jc w:val="both"/>
        <w:textAlignment w:val="auto"/>
        <w:rPr>
          <w:sz w:val="27"/>
        </w:rPr>
      </w:pPr>
      <w:r>
        <w:rPr>
          <w:rFonts w:ascii="宋体" w:hAnsi="宋体" w:cs="宋体" w:eastAsia="宋体"/>
          <w:sz w:val="27"/>
          <w:color w:val="000000"/>
          <w:b w:val="off"/>
          <w:i w:val="off"/>
        </w:rPr>
        <w:t>[72]吴乃桐.温针灸治疗中老年增生性膝关节炎46例.云南中医中药杂</w:t>
      </w:r>
      <w:r>
        <w:rPr>
          <w:rFonts w:ascii="宋体" w:hAnsi="宋体" w:cs="宋体" w:eastAsia="宋体"/>
          <w:sz w:val="27"/>
          <w:color w:val="000000"/>
          <w:b w:val="off"/>
          <w:i w:val="off"/>
        </w:rPr>
        <w:t>志,1998.12.20,19(6): 34--35</w:t>
      </w:r>
    </w:p>
    <w:p>
      <w:pPr>
        <w:wordWrap w:val="on"/>
        <w:autoSpaceDE w:val="off"/>
        <w:autoSpaceDN w:val="off"/>
        <w:spacing w:before="40" w:after="0" w:line="430" w:lineRule="atLeast"/>
        <w:ind w:left="1100" w:right="680"/>
        <w:jc w:val="both"/>
        <w:textAlignment w:val="auto"/>
        <w:rPr>
          <w:sz w:val="27"/>
        </w:rPr>
      </w:pPr>
      <w:r>
        <w:rPr>
          <w:rFonts w:ascii="宋体" w:hAnsi="宋体" w:cs="宋体" w:eastAsia="宋体"/>
          <w:sz w:val="27"/>
          <w:color w:val="000000"/>
          <w:b w:val="off"/>
          <w:i w:val="off"/>
        </w:rPr>
        <w:t>[73]李祥炜，陈曦.针灸治疗骨质疏松症的回顾与评价.上海针灸杂志，</w:t>
      </w:r>
      <w:r>
        <w:rPr>
          <w:rFonts w:ascii="宋体" w:hAnsi="宋体" w:cs="宋体" w:eastAsia="宋体"/>
          <w:sz w:val="27"/>
          <w:color w:val="000000"/>
          <w:b w:val="off"/>
          <w:i w:val="off"/>
        </w:rPr>
        <w:t>1998.12.25,17(6): 40—41</w:t>
      </w:r>
    </w:p>
    <w:p>
      <w:pPr>
        <w:wordWrap w:val="on"/>
        <w:autoSpaceDE w:val="off"/>
        <w:autoSpaceDN w:val="off"/>
        <w:spacing w:before="0" w:after="0" w:line="440" w:lineRule="atLeast"/>
        <w:ind w:left="1100" w:right="700"/>
        <w:jc w:val="both"/>
        <w:textAlignment w:val="auto"/>
        <w:rPr>
          <w:sz w:val="27"/>
        </w:rPr>
      </w:pPr>
      <w:r>
        <w:rPr>
          <w:rFonts w:ascii="宋体" w:hAnsi="宋体" w:cs="宋体" w:eastAsia="宋体"/>
          <w:sz w:val="27"/>
          <w:color w:val="000000"/>
          <w:b w:val="off"/>
          <w:i w:val="off"/>
        </w:rPr>
        <w:t>[74]梁永新.耳针疗法加足部健身法治疗老年人便秘.现代中医，1998.</w:t>
      </w:r>
      <w:r>
        <w:rPr>
          <w:rFonts w:ascii="宋体" w:hAnsi="宋体" w:cs="宋体" w:eastAsia="宋体"/>
          <w:sz w:val="27"/>
          <w:color w:val="000000"/>
          <w:b w:val="off"/>
          <w:i w:val="off"/>
        </w:rPr>
        <w:t>12.25,11(4): 29--30</w:t>
      </w:r>
    </w:p>
    <w:p>
      <w:pPr>
        <w:wordWrap w:val="on"/>
        <w:autoSpaceDE w:val="off"/>
        <w:autoSpaceDN w:val="off"/>
        <w:spacing w:before="40" w:after="0" w:line="440" w:lineRule="atLeast"/>
        <w:ind w:left="1100" w:right="640"/>
        <w:jc w:val="both"/>
        <w:textAlignment w:val="auto"/>
        <w:rPr>
          <w:sz w:val="27"/>
        </w:rPr>
      </w:pPr>
      <w:r>
        <w:rPr>
          <w:rFonts w:ascii="宋体" w:hAnsi="宋体" w:cs="宋体" w:eastAsia="宋体"/>
          <w:sz w:val="27"/>
          <w:color w:val="000000"/>
          <w:b w:val="off"/>
          <w:i w:val="off"/>
        </w:rPr>
        <w:t>[75]叶永铭.刘志顺，张维，等.电针治疗老年急迫性尿失禁临床观察30</w:t>
      </w:r>
      <w:r>
        <w:rPr>
          <w:rFonts w:ascii="宋体" w:hAnsi="宋体" w:cs="宋体" w:eastAsia="宋体"/>
          <w:sz w:val="27"/>
          <w:color w:val="000000"/>
          <w:b w:val="off"/>
          <w:i w:val="off"/>
        </w:rPr>
        <w:t>例.针灸临床杂志,1998.12.20,14(12): 32--33</w:t>
      </w:r>
    </w:p>
    <w:p>
      <w:pPr>
        <w:wordWrap w:val="on"/>
        <w:autoSpaceDE w:val="off"/>
        <w:autoSpaceDN w:val="off"/>
        <w:spacing w:before="40" w:after="0" w:line="430" w:lineRule="atLeast"/>
        <w:ind w:left="1100" w:right="720"/>
        <w:jc w:val="both"/>
        <w:textAlignment w:val="auto"/>
        <w:rPr>
          <w:sz w:val="27"/>
        </w:rPr>
      </w:pPr>
      <w:r>
        <w:rPr>
          <w:rFonts w:ascii="宋体" w:hAnsi="宋体" w:cs="宋体" w:eastAsia="宋体"/>
          <w:sz w:val="27"/>
          <w:color w:val="000000"/>
          <w:b w:val="off"/>
          <w:i w:val="off"/>
        </w:rPr>
        <w:t>[76]汪云霞.穴位注射加药热敷治疗老年膝痛56例.包头医学，1998.</w:t>
      </w:r>
      <w:r>
        <w:rPr>
          <w:rFonts w:ascii="宋体" w:hAnsi="宋体" w:cs="宋体" w:eastAsia="宋体"/>
          <w:sz w:val="27"/>
          <w:color w:val="000000"/>
          <w:b w:val="off"/>
          <w:i w:val="off"/>
        </w:rPr>
        <w:t>12.30,22(4): 160</w:t>
      </w:r>
    </w:p>
    <w:p>
      <w:pPr>
        <w:wordWrap w:val="on"/>
        <w:autoSpaceDE w:val="off"/>
        <w:autoSpaceDN w:val="off"/>
        <w:spacing w:before="100" w:after="0" w:line="360" w:lineRule="atLeast"/>
        <w:ind w:left="1100" w:right="0"/>
        <w:jc w:val="both"/>
        <w:textAlignment w:val="auto"/>
        <w:rPr>
          <w:sz w:val="27"/>
        </w:rPr>
      </w:pPr>
      <w:r>
        <w:rPr>
          <w:rFonts w:ascii="宋体" w:hAnsi="宋体" w:cs="宋体" w:eastAsia="宋体"/>
          <w:sz w:val="27"/>
          <w:color w:val="000000"/>
          <w:b w:val="off"/>
          <w:i w:val="off"/>
        </w:rPr>
        <w:t>[77]刘辅仁，等.实用皮肤科学(第一版).北京：人民卫生出版社，1984</w:t>
      </w:r>
    </w:p>
    <w:p>
      <w:pPr>
        <w:wordWrap w:val="on"/>
        <w:autoSpaceDE w:val="off"/>
        <w:autoSpaceDN w:val="off"/>
        <w:spacing w:before="100" w:after="0" w:line="380" w:lineRule="atLeast"/>
        <w:ind w:left="1100" w:right="620"/>
        <w:jc w:val="both"/>
        <w:textAlignment w:val="auto"/>
        <w:rPr>
          <w:sz w:val="27"/>
        </w:rPr>
      </w:pPr>
      <w:r>
        <w:rPr>
          <w:rFonts w:ascii="宋体" w:hAnsi="宋体" w:cs="宋体" w:eastAsia="宋体"/>
          <w:sz w:val="27"/>
          <w:color w:val="000000"/>
          <w:b w:val="off"/>
          <w:i w:val="off"/>
        </w:rPr>
        <w:t>[78] 吴恒举.灸饼治疗老年人肾虚200 例.人民军医,1999.02.28,</w:t>
      </w:r>
      <w:r>
        <w:rPr>
          <w:rFonts w:ascii="宋体" w:hAnsi="宋体" w:cs="宋体" w:eastAsia="宋体"/>
          <w:sz w:val="27"/>
          <w:color w:val="000000"/>
          <w:b w:val="off"/>
          <w:i w:val="off"/>
        </w:rPr>
        <w:t>42(2): 109</w:t>
      </w:r>
      <w:r>
        <w:br w:type="page"/>
      </w:r>
    </w:p>
    <w:p>
      <w:pPr>
        <w:wordWrap w:val="on"/>
        <w:autoSpaceDE w:val="off"/>
        <w:autoSpaceDN w:val="off"/>
        <w:spacing w:before="480" w:after="0" w:line="380" w:lineRule="atLeast"/>
        <w:ind w:left="540" w:right="0"/>
        <w:jc w:val="both"/>
        <w:textAlignment w:val="auto"/>
        <w:rPr>
          <w:sz w:val="28"/>
        </w:rPr>
      </w:pPr>
      <w:r>
        <w:rPr>
          <w:rFonts w:ascii="宋体" w:hAnsi="宋体" w:cs="宋体" w:eastAsia="宋体"/>
          <w:sz w:val="28"/>
          <w:color w:val="000000"/>
          <w:b w:val="off"/>
          <w:i w:val="off"/>
        </w:rPr>
        <w:t>254 常见老年病针灸治疗</w:t>
      </w:r>
    </w:p>
    <w:p>
      <w:pPr>
        <w:wordWrap w:val="on"/>
        <w:autoSpaceDE w:val="off"/>
        <w:autoSpaceDN w:val="off"/>
        <w:spacing w:before="420" w:after="0" w:line="430" w:lineRule="atLeast"/>
        <w:ind w:left="1000" w:right="720"/>
        <w:jc w:val="both"/>
        <w:textAlignment w:val="auto"/>
        <w:rPr>
          <w:sz w:val="28"/>
        </w:rPr>
      </w:pPr>
      <w:r>
        <w:rPr>
          <w:rFonts w:ascii="宋体" w:hAnsi="宋体" w:cs="宋体" w:eastAsia="宋体"/>
          <w:sz w:val="28"/>
          <w:color w:val="000000"/>
          <w:b w:val="off"/>
          <w:i w:val="off"/>
        </w:rPr>
        <w:t>[79]黄琴峰.针灸治疗老年期痴呆.上海针灸杂志,1999.04.25,18(2):</w:t>
      </w:r>
      <w:r>
        <w:rPr>
          <w:rFonts w:ascii="宋体" w:hAnsi="宋体" w:cs="宋体" w:eastAsia="宋体"/>
          <w:sz w:val="28"/>
          <w:color w:val="000000"/>
          <w:b w:val="off"/>
          <w:i w:val="off"/>
        </w:rPr>
        <w:t>38-39</w:t>
      </w:r>
    </w:p>
    <w:p>
      <w:pPr>
        <w:wordWrap w:val="on"/>
        <w:autoSpaceDE w:val="off"/>
        <w:autoSpaceDN w:val="off"/>
        <w:spacing w:before="20" w:after="0" w:line="440" w:lineRule="atLeast"/>
        <w:ind w:left="1000" w:right="740"/>
        <w:jc w:val="both"/>
        <w:textAlignment w:val="auto"/>
        <w:rPr>
          <w:sz w:val="28"/>
        </w:rPr>
      </w:pPr>
      <w:r>
        <w:rPr>
          <w:rFonts w:ascii="宋体" w:hAnsi="宋体" w:cs="宋体" w:eastAsia="宋体"/>
          <w:sz w:val="28"/>
          <w:color w:val="000000"/>
          <w:b w:val="off"/>
          <w:i w:val="off"/>
        </w:rPr>
        <w:t>[80]熊学琼，黄迪君，骆永珍.艾灸对老年肾虚患者红细胞免疫黏附活性</w:t>
      </w:r>
      <w:r>
        <w:rPr>
          <w:rFonts w:ascii="宋体" w:hAnsi="宋体" w:cs="宋体" w:eastAsia="宋体"/>
          <w:sz w:val="28"/>
          <w:color w:val="000000"/>
          <w:b w:val="off"/>
          <w:i w:val="off"/>
        </w:rPr>
        <w:t>的影响.针灸临床杂志,1999.05.20,15(5): 50~51</w:t>
      </w:r>
    </w:p>
    <w:p>
      <w:pPr>
        <w:wordWrap w:val="on"/>
        <w:autoSpaceDE w:val="off"/>
        <w:autoSpaceDN w:val="off"/>
        <w:spacing w:before="40" w:after="0" w:line="430" w:lineRule="atLeast"/>
        <w:ind w:left="1000" w:right="760"/>
        <w:jc w:val="both"/>
        <w:textAlignment w:val="auto"/>
        <w:rPr>
          <w:sz w:val="28"/>
        </w:rPr>
      </w:pPr>
      <w:r>
        <w:rPr>
          <w:rFonts w:ascii="宋体" w:hAnsi="宋体" w:cs="宋体" w:eastAsia="宋体"/>
          <w:sz w:val="28"/>
          <w:color w:val="000000"/>
          <w:b w:val="off"/>
          <w:i w:val="off"/>
        </w:rPr>
        <w:t>[81]宋亚光.刺络拔罐法治疗老年性膝关节病120例.针灸临床杂志，</w:t>
      </w:r>
      <w:r>
        <w:rPr>
          <w:rFonts w:ascii="宋体" w:hAnsi="宋体" w:cs="宋体" w:eastAsia="宋体"/>
          <w:sz w:val="28"/>
          <w:color w:val="000000"/>
          <w:b w:val="off"/>
          <w:i w:val="off"/>
        </w:rPr>
        <w:t>1999.05.20,15(5): 23 - 24</w:t>
      </w:r>
    </w:p>
    <w:p>
      <w:pPr>
        <w:wordWrap w:val="on"/>
        <w:autoSpaceDE w:val="off"/>
        <w:autoSpaceDN w:val="off"/>
        <w:spacing w:before="20" w:after="0" w:line="440" w:lineRule="atLeast"/>
        <w:ind w:left="1000" w:right="740"/>
        <w:jc w:val="both"/>
        <w:textAlignment w:val="auto"/>
        <w:rPr>
          <w:sz w:val="28"/>
        </w:rPr>
      </w:pPr>
      <w:r>
        <w:rPr>
          <w:rFonts w:ascii="宋体" w:hAnsi="宋体" w:cs="宋体" w:eastAsia="宋体"/>
          <w:sz w:val="28"/>
          <w:color w:val="000000"/>
          <w:b w:val="off"/>
          <w:i w:val="off"/>
        </w:rPr>
        <w:t>[82]王正才，刘佳.针刺配合西药治疗老年性皮肤瘙痒症65 例疗效分</w:t>
      </w:r>
      <w:r>
        <w:rPr>
          <w:rFonts w:ascii="宋体" w:hAnsi="宋体" w:cs="宋体" w:eastAsia="宋体"/>
          <w:sz w:val="28"/>
          <w:color w:val="000000"/>
          <w:b w:val="off"/>
          <w:i w:val="off"/>
        </w:rPr>
        <w:t>析.现代中西医结合杂志,1999.07.05,8(7): 1127——1128</w:t>
      </w:r>
    </w:p>
    <w:p>
      <w:pPr>
        <w:wordWrap w:val="on"/>
        <w:autoSpaceDE w:val="off"/>
        <w:autoSpaceDN w:val="off"/>
        <w:spacing w:before="20" w:after="0" w:line="430" w:lineRule="atLeast"/>
        <w:ind w:left="1000" w:right="800"/>
        <w:jc w:val="both"/>
        <w:textAlignment w:val="auto"/>
        <w:rPr>
          <w:sz w:val="28"/>
        </w:rPr>
      </w:pPr>
      <w:r>
        <w:rPr>
          <w:rFonts w:ascii="宋体" w:hAnsi="宋体" w:cs="宋体" w:eastAsia="宋体"/>
          <w:sz w:val="28"/>
          <w:color w:val="000000"/>
          <w:b w:val="off"/>
          <w:i w:val="off"/>
        </w:rPr>
        <w:t>[83]陆静.针灸疗法在老年人的应用.国外医学·中医中药分册，1999.</w:t>
      </w:r>
      <w:r>
        <w:rPr>
          <w:rFonts w:ascii="宋体" w:hAnsi="宋体" w:cs="宋体" w:eastAsia="宋体"/>
          <w:sz w:val="28"/>
          <w:color w:val="000000"/>
          <w:b w:val="off"/>
          <w:i w:val="off"/>
        </w:rPr>
        <w:t>07.30,21(4): 46</w:t>
      </w:r>
    </w:p>
    <w:p>
      <w:pPr>
        <w:wordWrap w:val="on"/>
        <w:autoSpaceDE w:val="off"/>
        <w:autoSpaceDN w:val="off"/>
        <w:spacing w:before="40" w:after="0" w:line="450" w:lineRule="atLeast"/>
        <w:ind w:left="1000" w:right="720"/>
        <w:jc w:val="both"/>
        <w:textAlignment w:val="auto"/>
        <w:rPr>
          <w:sz w:val="28"/>
        </w:rPr>
      </w:pPr>
      <w:r>
        <w:rPr>
          <w:rFonts w:ascii="宋体" w:hAnsi="宋体" w:cs="宋体" w:eastAsia="宋体"/>
          <w:sz w:val="28"/>
          <w:color w:val="000000"/>
          <w:b w:val="off"/>
          <w:i w:val="off"/>
        </w:rPr>
        <w:t>[84]徐天舒，陈载融.针灸加拔罐治疗老年认知功能减退的近期疗效观</w:t>
      </w:r>
      <w:r>
        <w:rPr>
          <w:rFonts w:ascii="宋体" w:hAnsi="宋体" w:cs="宋体" w:eastAsia="宋体"/>
          <w:sz w:val="28"/>
          <w:color w:val="000000"/>
          <w:b w:val="off"/>
          <w:i w:val="off"/>
        </w:rPr>
        <w:t>察.针灸临床杂志,1999.07.20.15(7): 14 - 15</w:t>
      </w:r>
    </w:p>
    <w:p>
      <w:pPr>
        <w:wordWrap w:val="on"/>
        <w:autoSpaceDE w:val="off"/>
        <w:autoSpaceDN w:val="off"/>
        <w:spacing w:before="20" w:after="0" w:line="440" w:lineRule="atLeast"/>
        <w:ind w:left="1000" w:right="760"/>
        <w:jc w:val="both"/>
        <w:textAlignment w:val="auto"/>
        <w:rPr>
          <w:sz w:val="28"/>
        </w:rPr>
      </w:pPr>
      <w:r>
        <w:rPr>
          <w:rFonts w:ascii="宋体" w:hAnsi="宋体" w:cs="宋体" w:eastAsia="宋体"/>
          <w:sz w:val="28"/>
          <w:color w:val="000000"/>
          <w:b w:val="off"/>
          <w:i w:val="off"/>
        </w:rPr>
        <w:t>[85]曹利民.针药并用辨治老年性痴呆.湖北中医杂志，1999.08.10、</w:t>
      </w:r>
      <w:r>
        <w:rPr>
          <w:rFonts w:ascii="宋体" w:hAnsi="宋体" w:cs="宋体" w:eastAsia="宋体"/>
          <w:sz w:val="28"/>
          <w:color w:val="000000"/>
          <w:b w:val="off"/>
          <w:i w:val="off"/>
        </w:rPr>
        <w:t>21(8): 356—357</w:t>
      </w:r>
    </w:p>
    <w:p>
      <w:pPr>
        <w:wordWrap w:val="on"/>
        <w:autoSpaceDE w:val="off"/>
        <w:autoSpaceDN w:val="off"/>
        <w:spacing w:before="40" w:after="0" w:line="430" w:lineRule="atLeast"/>
        <w:ind w:left="1000" w:right="820"/>
        <w:jc w:val="both"/>
        <w:textAlignment w:val="auto"/>
        <w:rPr>
          <w:sz w:val="28"/>
        </w:rPr>
      </w:pPr>
      <w:r>
        <w:rPr>
          <w:rFonts w:ascii="宋体" w:hAnsi="宋体" w:cs="宋体" w:eastAsia="宋体"/>
          <w:sz w:val="28"/>
          <w:color w:val="000000"/>
          <w:b w:val="off"/>
          <w:i w:val="off"/>
        </w:rPr>
        <w:t>[86]林永平.针灸治疗慢性前列腺炎 68例疗效观察.中国针灸，1999.</w:t>
      </w:r>
      <w:r>
        <w:rPr>
          <w:rFonts w:ascii="宋体" w:hAnsi="宋体" w:cs="宋体" w:eastAsia="宋体"/>
          <w:sz w:val="28"/>
          <w:color w:val="000000"/>
          <w:b w:val="off"/>
          <w:i w:val="off"/>
        </w:rPr>
        <w:t>08.12,19(8): 465—466</w:t>
      </w:r>
    </w:p>
    <w:p>
      <w:pPr>
        <w:wordWrap w:val="on"/>
        <w:autoSpaceDE w:val="off"/>
        <w:autoSpaceDN w:val="off"/>
        <w:spacing w:before="20" w:after="0" w:line="440" w:lineRule="atLeast"/>
        <w:ind w:left="1000" w:right="760"/>
        <w:jc w:val="both"/>
        <w:textAlignment w:val="auto"/>
        <w:rPr>
          <w:sz w:val="28"/>
        </w:rPr>
      </w:pPr>
      <w:r>
        <w:rPr>
          <w:rFonts w:ascii="宋体" w:hAnsi="宋体" w:cs="宋体" w:eastAsia="宋体"/>
          <w:sz w:val="28"/>
          <w:color w:val="000000"/>
          <w:b w:val="off"/>
          <w:i w:val="off"/>
        </w:rPr>
        <w:t>[87]孙琳.针灸治疗尿潴留概况.上海针灸杂志,1999.08.15,18(4):</w:t>
      </w:r>
      <w:r>
        <w:rPr>
          <w:rFonts w:ascii="宋体" w:hAnsi="宋体" w:cs="宋体" w:eastAsia="宋体"/>
          <w:sz w:val="28"/>
          <w:color w:val="000000"/>
          <w:b w:val="off"/>
          <w:i w:val="off"/>
        </w:rPr>
        <w:t>46-48</w:t>
      </w:r>
    </w:p>
    <w:p>
      <w:pPr>
        <w:wordWrap w:val="on"/>
        <w:autoSpaceDE w:val="off"/>
        <w:autoSpaceDN w:val="off"/>
        <w:spacing w:before="20" w:after="0" w:line="450" w:lineRule="atLeast"/>
        <w:ind w:left="1000" w:right="780"/>
        <w:jc w:val="both"/>
        <w:textAlignment w:val="auto"/>
        <w:rPr>
          <w:sz w:val="28"/>
        </w:rPr>
      </w:pPr>
      <w:r>
        <w:rPr>
          <w:rFonts w:ascii="宋体" w:hAnsi="宋体" w:cs="宋体" w:eastAsia="宋体"/>
          <w:sz w:val="28"/>
          <w:color w:val="000000"/>
          <w:b w:val="off"/>
          <w:i w:val="off"/>
        </w:rPr>
        <w:t>[88]梁凤应.针灸对老年人高脂血症及高黏血症的影响.上海针灸杂志，</w:t>
      </w:r>
      <w:r>
        <w:rPr>
          <w:rFonts w:ascii="宋体" w:hAnsi="宋体" w:cs="宋体" w:eastAsia="宋体"/>
          <w:sz w:val="28"/>
          <w:color w:val="000000"/>
          <w:b w:val="off"/>
          <w:i w:val="off"/>
        </w:rPr>
        <w:t>1999.08.15,18(4): 10~12</w:t>
      </w:r>
    </w:p>
    <w:p>
      <w:pPr>
        <w:wordWrap w:val="on"/>
        <w:autoSpaceDE w:val="off"/>
        <w:autoSpaceDN w:val="off"/>
        <w:spacing w:before="0" w:after="0" w:line="450" w:lineRule="atLeast"/>
        <w:ind w:left="1000" w:right="840"/>
        <w:jc w:val="both"/>
        <w:textAlignment w:val="auto"/>
        <w:rPr>
          <w:sz w:val="28"/>
        </w:rPr>
      </w:pPr>
      <w:r>
        <w:rPr>
          <w:rFonts w:ascii="宋体" w:hAnsi="宋体" w:cs="宋体" w:eastAsia="宋体"/>
          <w:sz w:val="28"/>
          <w:color w:val="000000"/>
          <w:b w:val="off"/>
          <w:i w:val="off"/>
        </w:rPr>
        <w:t>[89]高汉义，阎乐法，刘百波，等.针灸治疗老年血管性痴呆的临床研究.</w:t>
      </w:r>
      <w:r>
        <w:rPr>
          <w:rFonts w:ascii="宋体" w:hAnsi="宋体" w:cs="宋体" w:eastAsia="宋体"/>
          <w:sz w:val="28"/>
          <w:color w:val="000000"/>
          <w:b w:val="off"/>
          <w:i w:val="off"/>
        </w:rPr>
        <w:t>中医杂志,1999.08.17,40(8):471--473</w:t>
      </w:r>
    </w:p>
    <w:p>
      <w:pPr>
        <w:wordWrap w:val="on"/>
        <w:autoSpaceDE w:val="off"/>
        <w:autoSpaceDN w:val="off"/>
        <w:spacing w:before="40" w:after="0" w:line="430" w:lineRule="atLeast"/>
        <w:ind w:left="1000" w:right="760"/>
        <w:jc w:val="both"/>
        <w:textAlignment w:val="auto"/>
        <w:rPr>
          <w:sz w:val="28"/>
        </w:rPr>
      </w:pPr>
      <w:r>
        <w:rPr>
          <w:rFonts w:ascii="宋体" w:hAnsi="宋体" w:cs="宋体" w:eastAsia="宋体"/>
          <w:sz w:val="28"/>
          <w:color w:val="000000"/>
          <w:b w:val="off"/>
          <w:i w:val="off"/>
        </w:rPr>
        <w:t>[90]陈潜，王昀，孙远征.丛刺疗法治疗老年痴呆50例.中国中医药科</w:t>
      </w:r>
      <w:r>
        <w:rPr>
          <w:rFonts w:ascii="宋体" w:hAnsi="宋体" w:cs="宋体" w:eastAsia="宋体"/>
          <w:sz w:val="28"/>
          <w:color w:val="000000"/>
          <w:b w:val="off"/>
          <w:i w:val="off"/>
        </w:rPr>
        <w:t>技,1999.09.20,6(5): 303</w:t>
      </w:r>
    </w:p>
    <w:p>
      <w:pPr>
        <w:wordWrap w:val="on"/>
        <w:autoSpaceDE w:val="off"/>
        <w:autoSpaceDN w:val="off"/>
        <w:spacing w:before="0" w:after="0" w:line="460" w:lineRule="atLeast"/>
        <w:ind w:left="1000" w:right="760"/>
        <w:jc w:val="both"/>
        <w:textAlignment w:val="auto"/>
        <w:rPr>
          <w:sz w:val="28"/>
        </w:rPr>
      </w:pPr>
      <w:r>
        <w:rPr>
          <w:rFonts w:ascii="宋体" w:hAnsi="宋体" w:cs="宋体" w:eastAsia="宋体"/>
          <w:sz w:val="28"/>
          <w:color w:val="000000"/>
          <w:b w:val="off"/>
          <w:i w:val="off"/>
        </w:rPr>
        <w:t>[91]王光义，贺志光.针刺对脑梗死患者血压、血清 NO及血液流变学的</w:t>
      </w:r>
      <w:r>
        <w:rPr>
          <w:rFonts w:ascii="宋体" w:hAnsi="宋体" w:cs="宋体" w:eastAsia="宋体"/>
          <w:sz w:val="28"/>
          <w:color w:val="000000"/>
          <w:b w:val="off"/>
          <w:i w:val="off"/>
        </w:rPr>
        <w:t>影响.贵阳中医学院学报.1999.09.25.21(3): 41—42</w:t>
      </w:r>
    </w:p>
    <w:p>
      <w:pPr>
        <w:wordWrap w:val="on"/>
        <w:autoSpaceDE w:val="off"/>
        <w:autoSpaceDN w:val="off"/>
        <w:spacing w:before="0" w:after="0" w:line="450" w:lineRule="atLeast"/>
        <w:ind w:left="1000" w:right="740"/>
        <w:jc w:val="both"/>
        <w:textAlignment w:val="auto"/>
        <w:rPr>
          <w:sz w:val="28"/>
        </w:rPr>
      </w:pPr>
      <w:r>
        <w:rPr>
          <w:rFonts w:ascii="宋体" w:hAnsi="宋体" w:cs="宋体" w:eastAsia="宋体"/>
          <w:sz w:val="28"/>
          <w:color w:val="000000"/>
          <w:b w:val="off"/>
          <w:i w:val="off"/>
        </w:rPr>
        <w:t>[92]赵治清.以挑治为主治疗老年性初期白内障40例的疗效观察.中国</w:t>
      </w:r>
      <w:r>
        <w:rPr>
          <w:rFonts w:ascii="宋体" w:hAnsi="宋体" w:cs="宋体" w:eastAsia="宋体"/>
          <w:sz w:val="28"/>
          <w:color w:val="000000"/>
          <w:b w:val="off"/>
          <w:i w:val="off"/>
        </w:rPr>
        <w:t>针灸,1986,(1):22—23</w:t>
      </w:r>
    </w:p>
    <w:p>
      <w:pPr>
        <w:wordWrap w:val="on"/>
        <w:autoSpaceDE w:val="off"/>
        <w:autoSpaceDN w:val="off"/>
        <w:spacing w:before="40" w:after="0" w:line="440" w:lineRule="atLeast"/>
        <w:ind w:left="1000" w:right="760"/>
        <w:jc w:val="both"/>
        <w:textAlignment w:val="auto"/>
        <w:rPr>
          <w:sz w:val="28"/>
        </w:rPr>
      </w:pPr>
      <w:r>
        <w:rPr>
          <w:rFonts w:ascii="宋体" w:hAnsi="宋体" w:cs="宋体" w:eastAsia="宋体"/>
          <w:sz w:val="28"/>
          <w:color w:val="000000"/>
          <w:b w:val="off"/>
          <w:i w:val="off"/>
        </w:rPr>
        <w:t>[93]赵纪岚，余曙光，周奇志，等.针刺对老年大鼠及老年小鼠中枢神经</w:t>
      </w:r>
      <w:r>
        <w:rPr>
          <w:rFonts w:ascii="宋体" w:hAnsi="宋体" w:cs="宋体" w:eastAsia="宋体"/>
          <w:sz w:val="28"/>
          <w:color w:val="000000"/>
          <w:b w:val="off"/>
          <w:i w:val="off"/>
        </w:rPr>
        <w:t>递质的影响.成都中医药大学学报,1999.09.20,22(3): 30--31</w:t>
      </w:r>
    </w:p>
    <w:p>
      <w:pPr>
        <w:wordWrap w:val="on"/>
        <w:autoSpaceDE w:val="off"/>
        <w:autoSpaceDN w:val="off"/>
        <w:spacing w:before="20" w:after="0" w:line="420" w:lineRule="atLeast"/>
        <w:ind w:left="1000" w:right="740"/>
        <w:jc w:val="both"/>
        <w:textAlignment w:val="auto"/>
        <w:rPr>
          <w:sz w:val="28"/>
        </w:rPr>
      </w:pPr>
      <w:r>
        <w:rPr>
          <w:rFonts w:ascii="宋体" w:hAnsi="宋体" w:cs="宋体" w:eastAsia="宋体"/>
          <w:sz w:val="28"/>
          <w:color w:val="000000"/>
          <w:b w:val="off"/>
          <w:i w:val="off"/>
        </w:rPr>
        <w:t>[94]丁淑强.针刺为主治疗老年性舞蹈病85例.中国针灸，2000.01.12。</w:t>
      </w:r>
      <w:r>
        <w:rPr>
          <w:rFonts w:ascii="宋体" w:hAnsi="宋体" w:cs="宋体" w:eastAsia="宋体"/>
          <w:sz w:val="28"/>
          <w:color w:val="000000"/>
          <w:b w:val="off"/>
          <w:i w:val="off"/>
        </w:rPr>
        <w:t>20(1):36</w:t>
      </w:r>
      <w:r>
        <w:br w:type="page"/>
      </w:r>
    </w:p>
    <w:p>
      <w:pPr>
        <w:wordWrap w:val="on"/>
        <w:autoSpaceDE w:val="off"/>
        <w:autoSpaceDN w:val="off"/>
        <w:spacing w:before="540" w:after="0" w:line="380" w:lineRule="atLeast"/>
        <w:ind w:left="1060" w:right="0"/>
        <w:jc w:val="both"/>
        <w:textAlignment w:val="auto"/>
        <w:rPr>
          <w:sz w:val="26"/>
        </w:rPr>
      </w:pPr>
      <w:r>
        <w:rPr>
          <w:rFonts w:ascii="宋体" w:hAnsi="宋体" w:cs="宋体" w:eastAsia="宋体"/>
          <w:sz w:val="26"/>
          <w:color w:val="000000"/>
          <w:u w:val="single"/>
          <w:b w:val="off"/>
          <w:i w:val="off"/>
        </w:rPr>
        <w:t xml:space="preserve">                                          主要参考文献 255</w:t>
      </w:r>
    </w:p>
    <w:p>
      <w:pPr>
        <w:wordWrap w:val="on"/>
        <w:autoSpaceDE w:val="off"/>
        <w:autoSpaceDN w:val="off"/>
        <w:spacing w:before="360" w:after="0" w:line="450" w:lineRule="atLeast"/>
        <w:ind w:left="1060" w:right="640"/>
        <w:jc w:val="both"/>
        <w:textAlignment w:val="auto"/>
        <w:rPr>
          <w:sz w:val="26"/>
        </w:rPr>
      </w:pPr>
      <w:r>
        <w:rPr>
          <w:rFonts w:ascii="宋体" w:hAnsi="宋体" w:cs="宋体" w:eastAsia="宋体"/>
          <w:sz w:val="26"/>
          <w:color w:val="000000"/>
          <w:b w:val="off"/>
          <w:i w:val="off"/>
        </w:rPr>
        <w:t>[95]潘天虹，李颖，周孝达.老年人癫痫发作的临床分析.老年医学与保</w:t>
      </w:r>
      <w:r>
        <w:rPr>
          <w:rFonts w:ascii="宋体" w:hAnsi="宋体" w:cs="宋体" w:eastAsia="宋体"/>
          <w:sz w:val="26"/>
          <w:color w:val="000000"/>
          <w:b w:val="off"/>
          <w:i w:val="off"/>
        </w:rPr>
        <w:t>健,1999.09.25,5(3): 122</w:t>
      </w:r>
    </w:p>
    <w:p>
      <w:pPr>
        <w:wordWrap w:val="on"/>
        <w:autoSpaceDE w:val="off"/>
        <w:autoSpaceDN w:val="off"/>
        <w:spacing w:before="20" w:after="0" w:line="420" w:lineRule="atLeast"/>
        <w:ind w:left="1060" w:right="680"/>
        <w:jc w:val="both"/>
        <w:textAlignment w:val="auto"/>
        <w:rPr>
          <w:sz w:val="26"/>
        </w:rPr>
      </w:pPr>
      <w:r>
        <w:rPr>
          <w:rFonts w:ascii="宋体" w:hAnsi="宋体" w:cs="宋体" w:eastAsia="宋体"/>
          <w:sz w:val="26"/>
          <w:color w:val="000000"/>
          <w:b w:val="off"/>
          <w:i w:val="off"/>
        </w:rPr>
        <w:t>[96]陈业孟.针刺结合穴位注射治疗老年脑血管性痴呆.上海针灸杂志，</w:t>
      </w:r>
      <w:r>
        <w:rPr>
          <w:rFonts w:ascii="宋体" w:hAnsi="宋体" w:cs="宋体" w:eastAsia="宋体"/>
          <w:sz w:val="26"/>
          <w:color w:val="000000"/>
          <w:b w:val="off"/>
          <w:i w:val="off"/>
        </w:rPr>
        <w:t>1992.(1): 7 ·9</w:t>
      </w:r>
    </w:p>
    <w:p>
      <w:pPr>
        <w:wordWrap w:val="on"/>
        <w:autoSpaceDE w:val="off"/>
        <w:autoSpaceDN w:val="off"/>
        <w:spacing w:before="40" w:after="0" w:line="440" w:lineRule="atLeast"/>
        <w:ind w:left="1060" w:right="700"/>
        <w:jc w:val="both"/>
        <w:textAlignment w:val="auto"/>
        <w:rPr>
          <w:sz w:val="26"/>
        </w:rPr>
      </w:pPr>
      <w:r>
        <w:rPr>
          <w:rFonts w:ascii="宋体" w:hAnsi="宋体" w:cs="宋体" w:eastAsia="宋体"/>
          <w:sz w:val="26"/>
          <w:color w:val="000000"/>
          <w:b w:val="off"/>
          <w:i w:val="off"/>
        </w:rPr>
        <w:t>「97」熊学琼.艾灸对老年肾虚患者Т细胞亚群的影响.中医研究，1992，</w:t>
      </w:r>
      <w:r>
        <w:rPr>
          <w:rFonts w:ascii="宋体" w:hAnsi="宋体" w:cs="宋体" w:eastAsia="宋体"/>
          <w:sz w:val="26"/>
          <w:color w:val="000000"/>
          <w:b w:val="off"/>
          <w:i w:val="off"/>
        </w:rPr>
        <w:t>(4):33—35</w:t>
      </w:r>
    </w:p>
    <w:p>
      <w:pPr>
        <w:wordWrap w:val="on"/>
        <w:autoSpaceDE w:val="off"/>
        <w:autoSpaceDN w:val="off"/>
        <w:spacing w:before="60" w:after="0" w:line="410" w:lineRule="atLeast"/>
        <w:ind w:left="1060" w:right="740"/>
        <w:jc w:val="both"/>
        <w:textAlignment w:val="auto"/>
        <w:rPr>
          <w:sz w:val="26"/>
        </w:rPr>
      </w:pPr>
      <w:r>
        <w:rPr>
          <w:rFonts w:ascii="宋体" w:hAnsi="宋体" w:cs="宋体" w:eastAsia="宋体"/>
          <w:sz w:val="26"/>
          <w:color w:val="000000"/>
          <w:b w:val="off"/>
          <w:i w:val="off"/>
        </w:rPr>
        <w:t>「98」包永欣，任宝琴.针灸治疗老年性痴呆研究进展.天津中医，2000.</w:t>
      </w:r>
      <w:r>
        <w:rPr>
          <w:rFonts w:ascii="宋体" w:hAnsi="宋体" w:cs="宋体" w:eastAsia="宋体"/>
          <w:sz w:val="26"/>
          <w:color w:val="000000"/>
          <w:b w:val="off"/>
          <w:i w:val="off"/>
        </w:rPr>
        <w:t>02.12,17(1): 53-55</w:t>
      </w:r>
    </w:p>
    <w:p>
      <w:pPr>
        <w:wordWrap w:val="on"/>
        <w:autoSpaceDE w:val="off"/>
        <w:autoSpaceDN w:val="off"/>
        <w:spacing w:before="100" w:after="0" w:line="420" w:lineRule="atLeast"/>
        <w:ind w:left="1060" w:right="760"/>
        <w:jc w:val="both"/>
        <w:textAlignment w:val="auto"/>
        <w:rPr>
          <w:sz w:val="26"/>
        </w:rPr>
      </w:pPr>
      <w:r>
        <w:rPr>
          <w:rFonts w:ascii="宋体" w:hAnsi="宋体" w:cs="宋体" w:eastAsia="宋体"/>
          <w:sz w:val="26"/>
          <w:color w:val="000000"/>
          <w:b w:val="off"/>
          <w:i w:val="off"/>
        </w:rPr>
        <w:t>[99]徐三文，丁宏坤，蔡年初，穴位埋线防治老年反复呼吸道感染观察.</w:t>
      </w:r>
      <w:r>
        <w:rPr>
          <w:rFonts w:ascii="宋体" w:hAnsi="宋体" w:cs="宋体" w:eastAsia="宋体"/>
          <w:sz w:val="26"/>
          <w:color w:val="000000"/>
          <w:b w:val="off"/>
          <w:i w:val="off"/>
        </w:rPr>
        <w:t>实用中医药杂志,1999.12.15.15(12): 6—7</w:t>
      </w:r>
    </w:p>
    <w:p>
      <w:pPr>
        <w:wordWrap w:val="on"/>
        <w:autoSpaceDE w:val="off"/>
        <w:autoSpaceDN w:val="off"/>
        <w:spacing w:before="100" w:after="0" w:line="380" w:lineRule="atLeast"/>
        <w:ind w:left="1060" w:right="0"/>
        <w:jc w:val="both"/>
        <w:textAlignment w:val="auto"/>
        <w:rPr>
          <w:sz w:val="26"/>
        </w:rPr>
      </w:pPr>
      <w:r>
        <w:rPr>
          <w:rFonts w:ascii="宋体" w:hAnsi="宋体" w:cs="宋体" w:eastAsia="宋体"/>
          <w:sz w:val="26"/>
          <w:color w:val="000000"/>
          <w:b w:val="off"/>
          <w:i w:val="off"/>
        </w:rPr>
        <w:t>[100]于立公.穴位埋线治疗慢性支气管炎.中国针灸,1986,6(6):56</w:t>
      </w:r>
    </w:p>
    <w:p>
      <w:pPr>
        <w:wordWrap w:val="on"/>
        <w:autoSpaceDE w:val="off"/>
        <w:autoSpaceDN w:val="off"/>
        <w:spacing w:before="0" w:after="0" w:line="420" w:lineRule="atLeast"/>
        <w:ind w:left="1060" w:right="620"/>
        <w:jc w:val="both"/>
        <w:textAlignment w:val="auto"/>
        <w:rPr>
          <w:sz w:val="26"/>
        </w:rPr>
      </w:pPr>
      <w:r>
        <w:rPr>
          <w:rFonts w:ascii="宋体" w:hAnsi="宋体" w:cs="宋体" w:eastAsia="宋体"/>
          <w:sz w:val="26"/>
          <w:color w:val="000000"/>
          <w:b w:val="off"/>
          <w:i w:val="off"/>
        </w:rPr>
        <w:t>[101]陈云，唐勇，王永福，等.老年性痴呆症的针灸疗法.泰山卫生，1999.</w:t>
      </w:r>
      <w:r>
        <w:rPr>
          <w:rFonts w:ascii="宋体" w:hAnsi="宋体" w:cs="宋体" w:eastAsia="宋体"/>
          <w:sz w:val="26"/>
          <w:color w:val="000000"/>
          <w:b w:val="off"/>
          <w:i w:val="off"/>
        </w:rPr>
        <w:t>10.20,23(5): 41 — 43</w:t>
      </w:r>
    </w:p>
    <w:p>
      <w:pPr>
        <w:wordWrap w:val="on"/>
        <w:autoSpaceDE w:val="off"/>
        <w:autoSpaceDN w:val="off"/>
        <w:spacing w:before="140" w:after="0" w:line="380" w:lineRule="atLeast"/>
        <w:ind w:left="1060" w:right="0"/>
        <w:jc w:val="both"/>
        <w:textAlignment w:val="auto"/>
        <w:rPr>
          <w:sz w:val="26"/>
        </w:rPr>
      </w:pPr>
      <w:r>
        <w:rPr>
          <w:rFonts w:ascii="宋体" w:hAnsi="宋体" w:cs="宋体" w:eastAsia="宋体"/>
          <w:sz w:val="26"/>
          <w:color w:val="000000"/>
          <w:b w:val="off"/>
          <w:i w:val="off"/>
        </w:rPr>
        <w:t>[102]张连生.温和灸治疗老年性尿失禁57例.中国针灸,1993,(5):3</w:t>
      </w:r>
    </w:p>
    <w:p>
      <w:pPr>
        <w:wordWrap w:val="on"/>
        <w:autoSpaceDE w:val="off"/>
        <w:autoSpaceDN w:val="off"/>
        <w:spacing w:before="20" w:after="0" w:line="400" w:lineRule="atLeast"/>
        <w:ind w:left="1060" w:right="520"/>
        <w:jc w:val="both"/>
        <w:textAlignment w:val="auto"/>
        <w:rPr>
          <w:sz w:val="26"/>
        </w:rPr>
      </w:pPr>
      <w:r>
        <w:rPr>
          <w:rFonts w:ascii="宋体" w:hAnsi="宋体" w:cs="宋体" w:eastAsia="宋体"/>
          <w:sz w:val="26"/>
          <w:color w:val="000000"/>
          <w:b w:val="off"/>
          <w:i w:val="off"/>
        </w:rPr>
        <w:t>[103]田建奇.温针灸治疗老年慢性泄泻244例.陕西中医,1994.02.05.</w:t>
      </w:r>
      <w:r>
        <w:rPr>
          <w:rFonts w:ascii="宋体" w:hAnsi="宋体" w:cs="宋体" w:eastAsia="宋体"/>
          <w:sz w:val="26"/>
          <w:color w:val="000000"/>
          <w:b w:val="off"/>
          <w:i w:val="off"/>
        </w:rPr>
        <w:t>15(2):80</w:t>
      </w:r>
    </w:p>
    <w:p>
      <w:pPr>
        <w:wordWrap w:val="on"/>
        <w:autoSpaceDE w:val="off"/>
        <w:autoSpaceDN w:val="off"/>
        <w:spacing w:before="120" w:after="0" w:line="400" w:lineRule="atLeast"/>
        <w:ind w:left="1060" w:right="520"/>
        <w:jc w:val="both"/>
        <w:textAlignment w:val="auto"/>
        <w:rPr>
          <w:sz w:val="26"/>
        </w:rPr>
      </w:pPr>
      <w:r>
        <w:rPr>
          <w:rFonts w:ascii="宋体" w:hAnsi="宋体" w:cs="宋体" w:eastAsia="宋体"/>
          <w:sz w:val="26"/>
          <w:color w:val="000000"/>
          <w:b w:val="off"/>
          <w:i w:val="off"/>
        </w:rPr>
        <w:t>[104]刘楚玉.针刺治疗老年心律失常研究.云南中医学院学报，1993，</w:t>
      </w:r>
      <w:r>
        <w:rPr>
          <w:rFonts w:ascii="宋体" w:hAnsi="宋体" w:cs="宋体" w:eastAsia="宋体"/>
          <w:sz w:val="26"/>
          <w:color w:val="000000"/>
          <w:b w:val="off"/>
          <w:i w:val="off"/>
        </w:rPr>
        <w:t>(2): 1—4</w:t>
      </w:r>
    </w:p>
    <w:p>
      <w:pPr>
        <w:wordWrap w:val="on"/>
        <w:autoSpaceDE w:val="off"/>
        <w:autoSpaceDN w:val="off"/>
        <w:spacing w:before="100" w:after="0" w:line="400" w:lineRule="atLeast"/>
        <w:ind w:left="1060" w:right="600"/>
        <w:jc w:val="both"/>
        <w:textAlignment w:val="auto"/>
        <w:rPr>
          <w:sz w:val="26"/>
        </w:rPr>
      </w:pPr>
      <w:r>
        <w:rPr>
          <w:rFonts w:ascii="宋体" w:hAnsi="宋体" w:cs="宋体" w:eastAsia="宋体"/>
          <w:sz w:val="26"/>
          <w:color w:val="000000"/>
          <w:b w:val="off"/>
          <w:i w:val="off"/>
        </w:rPr>
        <w:t>[105]安华.针刺治疗老年皮肤瘙痒症42 例临床观察.中级医刊，1994.</w:t>
      </w:r>
      <w:r>
        <w:rPr>
          <w:rFonts w:ascii="宋体" w:hAnsi="宋体" w:cs="宋体" w:eastAsia="宋体"/>
          <w:sz w:val="26"/>
          <w:color w:val="000000"/>
          <w:b w:val="off"/>
          <w:i w:val="off"/>
        </w:rPr>
        <w:t>03.15,29(3):58</w:t>
      </w:r>
    </w:p>
    <w:p>
      <w:pPr>
        <w:wordWrap w:val="on"/>
        <w:autoSpaceDE w:val="off"/>
        <w:autoSpaceDN w:val="off"/>
        <w:spacing w:before="120" w:after="0" w:line="390" w:lineRule="atLeast"/>
        <w:ind w:left="1060" w:right="540"/>
        <w:jc w:val="both"/>
        <w:textAlignment w:val="auto"/>
        <w:rPr>
          <w:sz w:val="26"/>
        </w:rPr>
      </w:pPr>
      <w:r>
        <w:rPr>
          <w:rFonts w:ascii="宋体" w:hAnsi="宋体" w:cs="宋体" w:eastAsia="宋体"/>
          <w:sz w:val="26"/>
          <w:color w:val="000000"/>
          <w:b w:val="off"/>
          <w:i w:val="off"/>
        </w:rPr>
        <w:t>[106]姜旭强.天枢穴温针灸治疗老年习惯性便秘33例.浙江中医杂志，</w:t>
      </w:r>
      <w:r>
        <w:rPr>
          <w:rFonts w:ascii="宋体" w:hAnsi="宋体" w:cs="宋体" w:eastAsia="宋体"/>
          <w:sz w:val="26"/>
          <w:color w:val="000000"/>
          <w:b w:val="off"/>
          <w:i w:val="off"/>
        </w:rPr>
        <w:t>1989,(8):372</w:t>
      </w:r>
    </w:p>
    <w:p>
      <w:pPr>
        <w:wordWrap w:val="on"/>
        <w:autoSpaceDE w:val="off"/>
        <w:autoSpaceDN w:val="off"/>
        <w:spacing w:before="120" w:after="0" w:line="400" w:lineRule="atLeast"/>
        <w:ind w:left="1060" w:right="560"/>
        <w:jc w:val="both"/>
        <w:textAlignment w:val="auto"/>
        <w:rPr>
          <w:sz w:val="26"/>
        </w:rPr>
      </w:pPr>
      <w:r>
        <w:rPr>
          <w:rFonts w:ascii="宋体" w:hAnsi="宋体" w:cs="宋体" w:eastAsia="宋体"/>
          <w:sz w:val="26"/>
          <w:color w:val="000000"/>
          <w:b w:val="off"/>
          <w:i w:val="off"/>
        </w:rPr>
        <w:t>[107]彭悦.激光照射足三里穴对老年人左心功能的影响.针刺研究，</w:t>
      </w:r>
      <w:r>
        <w:rPr>
          <w:rFonts w:ascii="宋体" w:hAnsi="宋体" w:cs="宋体" w:eastAsia="宋体"/>
          <w:sz w:val="26"/>
          <w:color w:val="000000"/>
          <w:b w:val="off"/>
          <w:i w:val="off"/>
        </w:rPr>
        <w:t>1986,(1): 18—19</w:t>
      </w:r>
    </w:p>
    <w:p>
      <w:pPr>
        <w:wordWrap w:val="on"/>
        <w:autoSpaceDE w:val="off"/>
        <w:autoSpaceDN w:val="off"/>
        <w:spacing w:before="60" w:after="0" w:line="430" w:lineRule="atLeast"/>
        <w:ind w:left="1060" w:right="560"/>
        <w:jc w:val="both"/>
        <w:textAlignment w:val="auto"/>
        <w:rPr>
          <w:sz w:val="26"/>
        </w:rPr>
      </w:pPr>
      <w:r>
        <w:rPr>
          <w:rFonts w:ascii="宋体" w:hAnsi="宋体" w:cs="宋体" w:eastAsia="宋体"/>
          <w:sz w:val="26"/>
          <w:color w:val="000000"/>
          <w:b w:val="off"/>
          <w:i w:val="off"/>
        </w:rPr>
        <w:t>[108]袁青，靳瑞，等.针药结合治疗精神发育迟滞(MR)儿童443例临床</w:t>
      </w:r>
      <w:r>
        <w:rPr>
          <w:rFonts w:ascii="宋体" w:hAnsi="宋体" w:cs="宋体" w:eastAsia="宋体"/>
          <w:sz w:val="26"/>
          <w:color w:val="000000"/>
          <w:b w:val="off"/>
          <w:i w:val="off"/>
        </w:rPr>
        <w:t>疗效观察.世界针灸杂志, 2000.02,15—17</w:t>
      </w:r>
    </w:p>
    <w:p>
      <w:pPr>
        <w:wordWrap w:val="on"/>
        <w:autoSpaceDE w:val="off"/>
        <w:autoSpaceDN w:val="off"/>
        <w:spacing w:before="80" w:after="0" w:line="400" w:lineRule="atLeast"/>
        <w:ind w:left="1060" w:right="580"/>
        <w:jc w:val="both"/>
        <w:textAlignment w:val="auto"/>
        <w:rPr>
          <w:sz w:val="26"/>
        </w:rPr>
      </w:pPr>
      <w:r>
        <w:rPr>
          <w:rFonts w:ascii="宋体" w:hAnsi="宋体" w:cs="宋体" w:eastAsia="宋体"/>
          <w:sz w:val="26"/>
          <w:color w:val="000000"/>
          <w:b w:val="off"/>
          <w:i w:val="off"/>
        </w:rPr>
        <w:t>[109]袁青，张洪来，等.电针治疗颈椎病患者的体感诱发电位研究.世界</w:t>
      </w:r>
      <w:r>
        <w:rPr>
          <w:rFonts w:ascii="宋体" w:hAnsi="宋体" w:cs="宋体" w:eastAsia="宋体"/>
          <w:sz w:val="26"/>
          <w:color w:val="000000"/>
          <w:b w:val="off"/>
          <w:i w:val="off"/>
        </w:rPr>
        <w:t>针灸杂志,2000.02,5—9</w:t>
      </w:r>
    </w:p>
    <w:p>
      <w:pPr>
        <w:wordWrap w:val="on"/>
        <w:autoSpaceDE w:val="off"/>
        <w:autoSpaceDN w:val="off"/>
        <w:spacing w:before="120" w:after="0" w:line="380" w:lineRule="atLeast"/>
        <w:ind w:left="1060" w:right="620"/>
        <w:jc w:val="both"/>
        <w:textAlignment w:val="auto"/>
        <w:rPr>
          <w:sz w:val="26"/>
        </w:rPr>
      </w:pPr>
      <w:r>
        <w:rPr>
          <w:rFonts w:ascii="宋体" w:hAnsi="宋体" w:cs="宋体" w:eastAsia="宋体"/>
          <w:sz w:val="26"/>
          <w:color w:val="000000"/>
          <w:b w:val="off"/>
          <w:i w:val="off"/>
        </w:rPr>
        <w:t>[110]袁青,易玮.针刺对脑梗死患者SOD,MDA的影响.针刺研究,2000.</w:t>
      </w:r>
      <w:r>
        <w:rPr>
          <w:rFonts w:ascii="宋体" w:hAnsi="宋体" w:cs="宋体" w:eastAsia="宋体"/>
          <w:sz w:val="26"/>
          <w:color w:val="000000"/>
          <w:b w:val="off"/>
          <w:i w:val="off"/>
        </w:rPr>
        <w:t>03.25(3): 217—219</w:t>
      </w:r>
    </w:p>
    <w:p>
      <w:pPr>
        <w:wordWrap w:val="on"/>
        <w:autoSpaceDE w:val="off"/>
        <w:autoSpaceDN w:val="off"/>
        <w:spacing w:before="100" w:after="0" w:line="420" w:lineRule="atLeast"/>
        <w:ind w:left="1060" w:right="520"/>
        <w:jc w:val="both"/>
        <w:textAlignment w:val="auto"/>
        <w:rPr>
          <w:sz w:val="26"/>
        </w:rPr>
      </w:pPr>
      <w:r>
        <w:rPr>
          <w:rFonts w:ascii="宋体" w:hAnsi="宋体" w:cs="宋体" w:eastAsia="宋体"/>
          <w:sz w:val="26"/>
          <w:color w:val="000000"/>
          <w:b w:val="off"/>
          <w:i w:val="off"/>
        </w:rPr>
        <w:t>[111]侯安乐，卜渊，周文博，等.药氧针刺治疗老年期痴呆的临床研究.四</w:t>
      </w:r>
      <w:r>
        <w:rPr>
          <w:rFonts w:ascii="宋体" w:hAnsi="宋体" w:cs="宋体" w:eastAsia="宋体"/>
          <w:sz w:val="26"/>
          <w:color w:val="000000"/>
          <w:b w:val="off"/>
          <w:i w:val="off"/>
        </w:rPr>
        <w:t>川中医,1998.11.15,16(11):53—54</w:t>
      </w:r>
      <w:r>
        <w:br w:type="page"/>
      </w:r>
    </w:p>
    <w:p>
      <w:pPr>
        <w:wordWrap w:val="on"/>
        <w:autoSpaceDE w:val="off"/>
        <w:autoSpaceDN w:val="off"/>
        <w:spacing w:before="480" w:after="0" w:line="360" w:lineRule="atLeast"/>
        <w:ind w:left="740" w:right="0"/>
        <w:jc w:val="both"/>
        <w:textAlignment w:val="auto"/>
        <w:rPr>
          <w:sz w:val="27"/>
        </w:rPr>
      </w:pPr>
      <w:r>
        <w:rPr>
          <w:rFonts w:ascii="宋体" w:hAnsi="宋体" w:cs="宋体" w:eastAsia="宋体"/>
          <w:sz w:val="27"/>
          <w:color w:val="000000"/>
          <w:u w:val="single"/>
          <w:b w:val="off"/>
          <w:i w:val="off"/>
        </w:rPr>
        <w:t xml:space="preserve">256 常见老年病针灸治疗                                       </w:t>
      </w:r>
    </w:p>
    <w:p>
      <w:pPr>
        <w:wordWrap w:val="on"/>
        <w:autoSpaceDE w:val="off"/>
        <w:autoSpaceDN w:val="off"/>
        <w:spacing w:before="420" w:after="0" w:line="430" w:lineRule="atLeast"/>
        <w:ind w:left="740" w:right="880"/>
        <w:jc w:val="both"/>
        <w:textAlignment w:val="auto"/>
        <w:rPr>
          <w:sz w:val="27"/>
        </w:rPr>
      </w:pPr>
      <w:r>
        <w:rPr>
          <w:rFonts w:ascii="宋体" w:hAnsi="宋体" w:cs="宋体" w:eastAsia="宋体"/>
          <w:sz w:val="27"/>
          <w:color w:val="000000"/>
          <w:b w:val="off"/>
          <w:i w:val="off"/>
        </w:rPr>
        <w:t>[112]赵久春，王晓红，刘颖.针灸治疗老年皮肤瘙痒症.吉林中医药，</w:t>
      </w:r>
      <w:r>
        <w:rPr>
          <w:rFonts w:ascii="宋体" w:hAnsi="宋体" w:cs="宋体" w:eastAsia="宋体"/>
          <w:sz w:val="27"/>
          <w:color w:val="000000"/>
          <w:b w:val="off"/>
          <w:i w:val="off"/>
        </w:rPr>
        <w:t>1999.11.20,19(6): 44</w:t>
      </w:r>
    </w:p>
    <w:p>
      <w:pPr>
        <w:wordWrap w:val="on"/>
        <w:autoSpaceDE w:val="off"/>
        <w:autoSpaceDN w:val="off"/>
        <w:spacing w:before="40" w:after="0" w:line="430" w:lineRule="atLeast"/>
        <w:ind w:left="740" w:right="880"/>
        <w:jc w:val="both"/>
        <w:textAlignment w:val="auto"/>
        <w:rPr>
          <w:sz w:val="27"/>
        </w:rPr>
      </w:pPr>
      <w:r>
        <w:rPr>
          <w:rFonts w:ascii="宋体" w:hAnsi="宋体" w:cs="宋体" w:eastAsia="宋体"/>
          <w:sz w:val="27"/>
          <w:color w:val="000000"/>
          <w:b w:val="off"/>
          <w:i w:val="off"/>
        </w:rPr>
        <w:t>[113]包永欣.针灸治疗老年性痴呆研究进展.浙江中医杂志，1999.09.16，</w:t>
      </w:r>
      <w:r>
        <w:rPr>
          <w:rFonts w:ascii="宋体" w:hAnsi="宋体" w:cs="宋体" w:eastAsia="宋体"/>
          <w:sz w:val="27"/>
          <w:color w:val="000000"/>
          <w:b w:val="off"/>
          <w:i w:val="off"/>
        </w:rPr>
        <w:t>34(9): 409-411</w:t>
      </w:r>
    </w:p>
    <w:p>
      <w:pPr>
        <w:wordWrap w:val="on"/>
        <w:autoSpaceDE w:val="off"/>
        <w:autoSpaceDN w:val="off"/>
        <w:spacing w:before="20" w:after="0" w:line="450" w:lineRule="atLeast"/>
        <w:ind w:left="740" w:right="880"/>
        <w:jc w:val="both"/>
        <w:textAlignment w:val="auto"/>
        <w:rPr>
          <w:sz w:val="27"/>
        </w:rPr>
      </w:pPr>
      <w:r>
        <w:rPr>
          <w:rFonts w:ascii="宋体" w:hAnsi="宋体" w:cs="宋体" w:eastAsia="宋体"/>
          <w:sz w:val="27"/>
          <w:color w:val="000000"/>
          <w:b w:val="off"/>
          <w:i w:val="off"/>
        </w:rPr>
        <w:t>[114]王立新.针刺加拔罐治疗中老年增生性关节炎50例.上海针灸杂</w:t>
      </w:r>
      <w:r>
        <w:rPr>
          <w:rFonts w:ascii="宋体" w:hAnsi="宋体" w:cs="宋体" w:eastAsia="宋体"/>
          <w:sz w:val="27"/>
          <w:color w:val="000000"/>
          <w:b w:val="off"/>
          <w:i w:val="off"/>
        </w:rPr>
        <w:t>志,1994.06.01,13(3): 114</w:t>
      </w:r>
    </w:p>
    <w:p>
      <w:pPr>
        <w:wordWrap w:val="on"/>
        <w:autoSpaceDE w:val="off"/>
        <w:autoSpaceDN w:val="off"/>
        <w:spacing w:before="0" w:after="0" w:line="460" w:lineRule="atLeast"/>
        <w:ind w:left="740" w:right="940"/>
        <w:jc w:val="both"/>
        <w:textAlignment w:val="auto"/>
        <w:rPr>
          <w:sz w:val="27"/>
        </w:rPr>
      </w:pPr>
      <w:r>
        <w:rPr>
          <w:rFonts w:ascii="宋体" w:hAnsi="宋体" w:cs="宋体" w:eastAsia="宋体"/>
          <w:sz w:val="27"/>
          <w:color w:val="000000"/>
          <w:b w:val="off"/>
          <w:i w:val="off"/>
        </w:rPr>
        <w:t>[115]张岚，陈汉平.艾灸加皮植对老年小鼠红细胞免疫功能调节的研究.</w:t>
      </w:r>
      <w:r>
        <w:rPr>
          <w:rFonts w:ascii="宋体" w:hAnsi="宋体" w:cs="宋体" w:eastAsia="宋体"/>
          <w:sz w:val="27"/>
          <w:color w:val="000000"/>
          <w:b w:val="off"/>
          <w:i w:val="off"/>
        </w:rPr>
        <w:t>上海针灸杂志,1994.06.01,13(3): 139</w:t>
      </w:r>
    </w:p>
    <w:p>
      <w:pPr>
        <w:wordWrap w:val="on"/>
        <w:autoSpaceDE w:val="off"/>
        <w:autoSpaceDN w:val="off"/>
        <w:spacing w:before="0" w:after="0" w:line="430" w:lineRule="atLeast"/>
        <w:ind w:left="740" w:right="860"/>
        <w:jc w:val="both"/>
        <w:textAlignment w:val="auto"/>
        <w:rPr>
          <w:sz w:val="27"/>
        </w:rPr>
      </w:pPr>
      <w:r>
        <w:rPr>
          <w:rFonts w:ascii="宋体" w:hAnsi="宋体" w:cs="宋体" w:eastAsia="宋体"/>
          <w:sz w:val="27"/>
          <w:color w:val="000000"/>
          <w:b w:val="off"/>
          <w:i w:val="off"/>
        </w:rPr>
        <w:t>[116]李春梅.针刺和经皮神经电刺激治疗老年人慢性背痛的随机化对照</w:t>
      </w:r>
      <w:r>
        <w:rPr>
          <w:rFonts w:ascii="宋体" w:hAnsi="宋体" w:cs="宋体" w:eastAsia="宋体"/>
          <w:sz w:val="27"/>
          <w:color w:val="000000"/>
          <w:b w:val="off"/>
          <w:i w:val="off"/>
        </w:rPr>
        <w:t>研究.国外医学·中医中药分册,2000.01.30,22(1): 56--57</w:t>
      </w:r>
    </w:p>
    <w:p>
      <w:pPr>
        <w:wordWrap w:val="on"/>
        <w:autoSpaceDE w:val="off"/>
        <w:autoSpaceDN w:val="off"/>
        <w:spacing w:before="60" w:after="0" w:line="420" w:lineRule="atLeast"/>
        <w:ind w:left="740" w:right="860"/>
        <w:jc w:val="both"/>
        <w:textAlignment w:val="auto"/>
        <w:rPr>
          <w:sz w:val="27"/>
        </w:rPr>
      </w:pPr>
      <w:r>
        <w:rPr>
          <w:rFonts w:ascii="宋体" w:hAnsi="宋体" w:cs="宋体" w:eastAsia="宋体"/>
          <w:sz w:val="27"/>
          <w:color w:val="000000"/>
          <w:b w:val="off"/>
          <w:i w:val="off"/>
        </w:rPr>
        <w:t>[117]高耀华，王竹行，陈新黔，等.降脂药灸治疗中老年高脂血症的临床</w:t>
      </w:r>
      <w:r>
        <w:rPr>
          <w:rFonts w:ascii="宋体" w:hAnsi="宋体" w:cs="宋体" w:eastAsia="宋体"/>
          <w:sz w:val="27"/>
          <w:color w:val="000000"/>
          <w:b w:val="off"/>
          <w:i w:val="off"/>
        </w:rPr>
        <w:t>研究.中国针灸,2000.02.12,20(2): 77—79</w:t>
      </w:r>
    </w:p>
    <w:p>
      <w:pPr>
        <w:wordWrap w:val="on"/>
        <w:autoSpaceDE w:val="off"/>
        <w:autoSpaceDN w:val="off"/>
        <w:spacing w:before="60" w:after="0" w:line="430" w:lineRule="atLeast"/>
        <w:ind w:left="740" w:right="840"/>
        <w:jc w:val="both"/>
        <w:textAlignment w:val="auto"/>
        <w:rPr>
          <w:sz w:val="27"/>
        </w:rPr>
      </w:pPr>
      <w:r>
        <w:rPr>
          <w:rFonts w:ascii="宋体" w:hAnsi="宋体" w:cs="宋体" w:eastAsia="宋体"/>
          <w:sz w:val="27"/>
          <w:color w:val="000000"/>
          <w:b w:val="off"/>
          <w:i w:val="off"/>
        </w:rPr>
        <w:t>[118]徐兰风，王玲玲，吴中朝，等.保健灸对老年人免疫功能的影响.中国</w:t>
      </w:r>
      <w:r>
        <w:rPr>
          <w:rFonts w:ascii="宋体" w:hAnsi="宋体" w:cs="宋体" w:eastAsia="宋体"/>
          <w:sz w:val="27"/>
          <w:color w:val="000000"/>
          <w:b w:val="off"/>
          <w:i w:val="off"/>
        </w:rPr>
        <w:t>针灸,1994.06.12.14(3): 23—24</w:t>
      </w:r>
    </w:p>
    <w:p>
      <w:pPr>
        <w:wordWrap w:val="on"/>
        <w:autoSpaceDE w:val="off"/>
        <w:autoSpaceDN w:val="off"/>
        <w:spacing w:before="20" w:after="0" w:line="440" w:lineRule="atLeast"/>
        <w:ind w:left="740" w:right="880"/>
        <w:jc w:val="both"/>
        <w:textAlignment w:val="auto"/>
        <w:rPr>
          <w:sz w:val="27"/>
        </w:rPr>
      </w:pPr>
      <w:r>
        <w:rPr>
          <w:rFonts w:ascii="宋体" w:hAnsi="宋体" w:cs="宋体" w:eastAsia="宋体"/>
          <w:sz w:val="27"/>
          <w:color w:val="000000"/>
          <w:b w:val="off"/>
          <w:i w:val="off"/>
        </w:rPr>
        <w:t>[119]李宁，吴滨，杨华，张永玲.针灸治疗老年性痴呆临床随机对照试验</w:t>
      </w:r>
      <w:r>
        <w:rPr>
          <w:rFonts w:ascii="宋体" w:hAnsi="宋体" w:cs="宋体" w:eastAsia="宋体"/>
          <w:sz w:val="27"/>
          <w:color w:val="000000"/>
          <w:b w:val="off"/>
          <w:i w:val="off"/>
        </w:rPr>
        <w:t>方法学评价. 华西医学,2000.03.25,15(1): 3—4</w:t>
      </w:r>
    </w:p>
    <w:p>
      <w:pPr>
        <w:wordWrap w:val="on"/>
        <w:autoSpaceDE w:val="off"/>
        <w:autoSpaceDN w:val="off"/>
        <w:spacing w:before="40" w:after="0" w:line="430" w:lineRule="atLeast"/>
        <w:ind w:left="740" w:right="880"/>
        <w:jc w:val="both"/>
        <w:textAlignment w:val="auto"/>
        <w:rPr>
          <w:sz w:val="27"/>
        </w:rPr>
      </w:pPr>
      <w:r>
        <w:rPr>
          <w:rFonts w:ascii="宋体" w:hAnsi="宋体" w:cs="宋体" w:eastAsia="宋体"/>
          <w:sz w:val="27"/>
          <w:color w:val="000000"/>
          <w:b w:val="off"/>
          <w:i w:val="off"/>
        </w:rPr>
        <w:t>[120]宋春华，王曼苏，王春帆.针推并用治疗老年耳聋26例.中医药学</w:t>
      </w:r>
      <w:r>
        <w:rPr>
          <w:rFonts w:ascii="宋体" w:hAnsi="宋体" w:cs="宋体" w:eastAsia="宋体"/>
          <w:sz w:val="27"/>
          <w:color w:val="000000"/>
          <w:b w:val="off"/>
          <w:i w:val="off"/>
        </w:rPr>
        <w:t>报,2000.04.20,28(2): 51</w:t>
      </w:r>
    </w:p>
    <w:p>
      <w:pPr>
        <w:wordWrap w:val="on"/>
        <w:autoSpaceDE w:val="off"/>
        <w:autoSpaceDN w:val="off"/>
        <w:spacing w:before="20" w:after="0" w:line="440" w:lineRule="atLeast"/>
        <w:ind w:left="740" w:right="900"/>
        <w:jc w:val="both"/>
        <w:textAlignment w:val="auto"/>
        <w:rPr>
          <w:sz w:val="27"/>
        </w:rPr>
      </w:pPr>
      <w:r>
        <w:rPr>
          <w:rFonts w:ascii="宋体" w:hAnsi="宋体" w:cs="宋体" w:eastAsia="宋体"/>
          <w:sz w:val="27"/>
          <w:color w:val="000000"/>
          <w:b w:val="off"/>
          <w:i w:val="off"/>
        </w:rPr>
        <w:t>[121]喻国雄，陈汉平，赵粹英.艾灸对老年人和老年小鼠免疫功能影响及</w:t>
      </w:r>
      <w:r>
        <w:rPr>
          <w:rFonts w:ascii="宋体" w:hAnsi="宋体" w:cs="宋体" w:eastAsia="宋体"/>
          <w:sz w:val="27"/>
          <w:color w:val="000000"/>
          <w:b w:val="off"/>
          <w:i w:val="off"/>
        </w:rPr>
        <w:t>机理探讨.上海针灸杂志,1994.06.01,13(3): 139</w:t>
      </w:r>
    </w:p>
    <w:p>
      <w:pPr>
        <w:wordWrap w:val="on"/>
        <w:autoSpaceDE w:val="off"/>
        <w:autoSpaceDN w:val="off"/>
        <w:spacing w:before="60" w:after="0" w:line="420" w:lineRule="atLeast"/>
        <w:ind w:left="740" w:right="900"/>
        <w:jc w:val="both"/>
        <w:textAlignment w:val="auto"/>
        <w:rPr>
          <w:sz w:val="27"/>
        </w:rPr>
      </w:pPr>
      <w:r>
        <w:rPr>
          <w:rFonts w:ascii="宋体" w:hAnsi="宋体" w:cs="宋体" w:eastAsia="宋体"/>
          <w:sz w:val="27"/>
          <w:color w:val="000000"/>
          <w:b w:val="off"/>
          <w:i w:val="off"/>
        </w:rPr>
        <w:t>[122]太鑫，杨敏杰，牟宪慧.针药结合治疗老年性不寐113例.中医药学</w:t>
      </w:r>
      <w:r>
        <w:rPr>
          <w:rFonts w:ascii="宋体" w:hAnsi="宋体" w:cs="宋体" w:eastAsia="宋体"/>
          <w:sz w:val="27"/>
          <w:color w:val="000000"/>
          <w:b w:val="off"/>
          <w:i w:val="off"/>
        </w:rPr>
        <w:t>报,1999.12.20,27(6): 40</w:t>
      </w:r>
    </w:p>
    <w:p>
      <w:pPr>
        <w:wordWrap w:val="on"/>
        <w:autoSpaceDE w:val="off"/>
        <w:autoSpaceDN w:val="off"/>
        <w:spacing w:before="100" w:after="0" w:line="360" w:lineRule="atLeast"/>
        <w:ind w:left="740" w:right="0"/>
        <w:jc w:val="both"/>
        <w:textAlignment w:val="auto"/>
        <w:rPr>
          <w:sz w:val="27"/>
        </w:rPr>
      </w:pPr>
      <w:r>
        <w:rPr>
          <w:rFonts w:ascii="宋体" w:hAnsi="宋体" w:cs="宋体" w:eastAsia="宋体"/>
          <w:sz w:val="27"/>
          <w:color w:val="000000"/>
          <w:b w:val="off"/>
          <w:i w:val="off"/>
        </w:rPr>
        <w:t>[123]袁青.靳三针疗法(VCD).广州：广东语言音像出版社，1999</w:t>
      </w:r>
    </w:p>
    <w:p>
      <w:pPr>
        <w:wordWrap w:val="on"/>
        <w:autoSpaceDE w:val="off"/>
        <w:autoSpaceDN w:val="off"/>
        <w:spacing w:before="0" w:after="0" w:line="450" w:lineRule="atLeast"/>
        <w:ind w:left="740" w:right="900"/>
        <w:jc w:val="both"/>
        <w:textAlignment w:val="auto"/>
        <w:rPr>
          <w:sz w:val="27"/>
        </w:rPr>
      </w:pPr>
      <w:r>
        <w:rPr>
          <w:rFonts w:ascii="宋体" w:hAnsi="宋体" w:cs="宋体" w:eastAsia="宋体"/>
          <w:sz w:val="27"/>
          <w:color w:val="000000"/>
          <w:b w:val="off"/>
          <w:i w:val="off"/>
        </w:rPr>
        <w:t>[124]陈友强，唐立明.天癸灸抗衰老作用的临床观察.实用老年医学，</w:t>
      </w:r>
      <w:r>
        <w:rPr>
          <w:rFonts w:ascii="宋体" w:hAnsi="宋体" w:cs="宋体" w:eastAsia="宋体"/>
          <w:sz w:val="27"/>
          <w:color w:val="000000"/>
          <w:b w:val="off"/>
          <w:i w:val="off"/>
        </w:rPr>
        <w:t>1994.08.20,8(3): 115---117</w:t>
      </w:r>
    </w:p>
    <w:p>
      <w:pPr>
        <w:wordWrap w:val="on"/>
        <w:autoSpaceDE w:val="off"/>
        <w:autoSpaceDN w:val="off"/>
        <w:spacing w:before="20" w:after="0" w:line="450" w:lineRule="atLeast"/>
        <w:ind w:left="740" w:right="900"/>
        <w:jc w:val="both"/>
        <w:textAlignment w:val="auto"/>
        <w:rPr>
          <w:sz w:val="27"/>
        </w:rPr>
      </w:pPr>
      <w:r>
        <w:rPr>
          <w:rFonts w:ascii="宋体" w:hAnsi="宋体" w:cs="宋体" w:eastAsia="宋体"/>
          <w:sz w:val="27"/>
          <w:color w:val="000000"/>
          <w:b w:val="off"/>
          <w:i w:val="off"/>
        </w:rPr>
        <w:t>[125]贺晓红，杨艳花，孙玉玲.针刺加刺络拔罐治疗老年性膝骨性关节炎</w:t>
      </w:r>
      <w:r>
        <w:rPr>
          <w:rFonts w:ascii="宋体" w:hAnsi="宋体" w:cs="宋体" w:eastAsia="宋体"/>
          <w:sz w:val="27"/>
          <w:color w:val="000000"/>
          <w:b w:val="off"/>
          <w:i w:val="off"/>
        </w:rPr>
        <w:t>46例. 中医药研究,1994.08,(4): 50</w:t>
      </w:r>
    </w:p>
    <w:p>
      <w:pPr>
        <w:wordWrap w:val="on"/>
        <w:autoSpaceDE w:val="off"/>
        <w:autoSpaceDN w:val="off"/>
        <w:spacing w:before="0" w:after="0" w:line="450" w:lineRule="atLeast"/>
        <w:ind w:left="740" w:right="800"/>
        <w:jc w:val="both"/>
        <w:textAlignment w:val="auto"/>
        <w:rPr>
          <w:sz w:val="27"/>
        </w:rPr>
      </w:pPr>
      <w:r>
        <w:rPr>
          <w:rFonts w:ascii="宋体" w:hAnsi="宋体" w:cs="宋体" w:eastAsia="宋体"/>
          <w:sz w:val="27"/>
          <w:color w:val="000000"/>
          <w:b w:val="off"/>
          <w:i w:val="off"/>
        </w:rPr>
        <w:t>[126]王玲玲，吴中朝，徐兰风，等.保健灸延缓老化作用的临床观察.中</w:t>
      </w:r>
      <w:r>
        <w:rPr>
          <w:rFonts w:ascii="宋体" w:hAnsi="宋体" w:cs="宋体" w:eastAsia="宋体"/>
          <w:sz w:val="27"/>
          <w:color w:val="000000"/>
          <w:b w:val="off"/>
          <w:i w:val="off"/>
        </w:rPr>
        <w:t>国针灸,1994.12.12,14(6): 18--20</w:t>
      </w:r>
    </w:p>
    <w:p>
      <w:pPr>
        <w:wordWrap w:val="on"/>
        <w:autoSpaceDE w:val="off"/>
        <w:autoSpaceDN w:val="off"/>
        <w:spacing w:before="20" w:after="0" w:line="440" w:lineRule="atLeast"/>
        <w:ind w:left="740" w:right="840"/>
        <w:jc w:val="both"/>
        <w:textAlignment w:val="auto"/>
        <w:rPr>
          <w:sz w:val="27"/>
        </w:rPr>
      </w:pPr>
      <w:r>
        <w:rPr>
          <w:rFonts w:ascii="宋体" w:hAnsi="宋体" w:cs="宋体" w:eastAsia="宋体"/>
          <w:sz w:val="27"/>
          <w:color w:val="000000"/>
          <w:b w:val="off"/>
          <w:i w:val="off"/>
        </w:rPr>
        <w:t>[127]康红干.温针灸治疗老年性尿失禁180例临床观察.天津中医，</w:t>
      </w:r>
      <w:r>
        <w:rPr>
          <w:rFonts w:ascii="宋体" w:hAnsi="宋体" w:cs="宋体" w:eastAsia="宋体"/>
          <w:sz w:val="27"/>
          <w:color w:val="000000"/>
          <w:b w:val="off"/>
          <w:i w:val="off"/>
        </w:rPr>
        <w:t>1994.12.12.11(6): 21</w:t>
      </w:r>
    </w:p>
    <w:p>
      <w:pPr>
        <w:wordWrap w:val="on"/>
        <w:autoSpaceDE w:val="off"/>
        <w:autoSpaceDN w:val="off"/>
        <w:spacing w:before="100" w:after="0" w:line="360" w:lineRule="atLeast"/>
        <w:ind w:left="740" w:right="0"/>
        <w:jc w:val="both"/>
        <w:textAlignment w:val="auto"/>
        <w:rPr>
          <w:sz w:val="27"/>
        </w:rPr>
      </w:pPr>
      <w:r>
        <w:rPr>
          <w:rFonts w:ascii="宋体" w:hAnsi="宋体" w:cs="宋体" w:eastAsia="宋体"/>
          <w:sz w:val="27"/>
          <w:color w:val="000000"/>
          <w:b w:val="off"/>
          <w:i w:val="off"/>
        </w:rPr>
        <w:t>[128]罗玉风，盛艳萍，王伟桥.针药并治老年痴呆30例疗效观察.针灸</w:t>
      </w:r>
      <w:r>
        <w:br w:type="page"/>
      </w:r>
    </w:p>
    <w:p>
      <w:pPr>
        <w:wordWrap w:val="on"/>
        <w:autoSpaceDE w:val="off"/>
        <w:autoSpaceDN w:val="off"/>
        <w:spacing w:before="480" w:after="0" w:line="380" w:lineRule="atLeast"/>
        <w:ind w:left="840" w:right="0"/>
        <w:jc w:val="both"/>
        <w:textAlignment w:val="auto"/>
        <w:rPr>
          <w:sz w:val="27"/>
        </w:rPr>
      </w:pPr>
      <w:r>
        <w:rPr>
          <w:rFonts w:ascii="宋体" w:hAnsi="宋体" w:cs="宋体" w:eastAsia="宋体"/>
          <w:sz w:val="27"/>
          <w:color w:val="000000"/>
          <w:u w:val="single"/>
          <w:b w:val="off"/>
          <w:i w:val="off"/>
        </w:rPr>
        <w:t xml:space="preserve">                                           主要参考文献 257</w:t>
      </w:r>
    </w:p>
    <w:p>
      <w:pPr>
        <w:wordWrap w:val="on"/>
        <w:autoSpaceDE w:val="off"/>
        <w:autoSpaceDN w:val="off"/>
        <w:spacing w:before="420" w:after="0" w:line="380" w:lineRule="atLeast"/>
        <w:ind w:left="1740" w:right="0"/>
        <w:jc w:val="both"/>
        <w:textAlignment w:val="auto"/>
        <w:rPr>
          <w:sz w:val="27"/>
        </w:rPr>
      </w:pPr>
      <w:r>
        <w:rPr>
          <w:rFonts w:ascii="宋体" w:hAnsi="宋体" w:cs="宋体" w:eastAsia="宋体"/>
          <w:sz w:val="27"/>
          <w:color w:val="000000"/>
          <w:b w:val="off"/>
          <w:i w:val="off"/>
        </w:rPr>
        <w:t>临床杂志,1995.01.20,11(1): 15——16</w:t>
      </w:r>
    </w:p>
    <w:p>
      <w:pPr>
        <w:wordWrap w:val="on"/>
        <w:autoSpaceDE w:val="off"/>
        <w:autoSpaceDN w:val="off"/>
        <w:spacing w:before="0" w:after="0" w:line="460" w:lineRule="atLeast"/>
        <w:ind w:left="840" w:right="760"/>
        <w:jc w:val="both"/>
        <w:textAlignment w:val="auto"/>
        <w:rPr>
          <w:sz w:val="27"/>
        </w:rPr>
      </w:pPr>
      <w:r>
        <w:rPr>
          <w:rFonts w:ascii="宋体" w:hAnsi="宋体" w:cs="宋体" w:eastAsia="宋体"/>
          <w:sz w:val="27"/>
          <w:color w:val="000000"/>
          <w:b w:val="off"/>
          <w:i w:val="off"/>
        </w:rPr>
        <w:t>[129]黎飒，赵粹英.艾灸对老年机体细胞免疫及性激素的影响、上海针</w:t>
      </w:r>
      <w:r>
        <w:rPr>
          <w:rFonts w:ascii="宋体" w:hAnsi="宋体" w:cs="宋体" w:eastAsia="宋体"/>
          <w:sz w:val="27"/>
          <w:color w:val="000000"/>
          <w:b w:val="off"/>
          <w:i w:val="off"/>
        </w:rPr>
        <w:t>灸杂志,1995.02.15,14(1): 44---45</w:t>
      </w:r>
    </w:p>
    <w:p>
      <w:pPr>
        <w:wordWrap w:val="on"/>
        <w:autoSpaceDE w:val="off"/>
        <w:autoSpaceDN w:val="off"/>
        <w:spacing w:before="0" w:after="0" w:line="430" w:lineRule="atLeast"/>
        <w:ind w:left="840" w:right="760"/>
        <w:jc w:val="both"/>
        <w:textAlignment w:val="auto"/>
        <w:rPr>
          <w:sz w:val="27"/>
        </w:rPr>
      </w:pPr>
      <w:r>
        <w:rPr>
          <w:rFonts w:ascii="宋体" w:hAnsi="宋体" w:cs="宋体" w:eastAsia="宋体"/>
          <w:sz w:val="27"/>
          <w:color w:val="000000"/>
          <w:b w:val="off"/>
          <w:i w:val="off"/>
        </w:rPr>
        <w:t>[130]丁菊英，赵粹英，吴恒举，等.艾灸对老年人红细胞免疫及自由基的</w:t>
      </w:r>
      <w:r>
        <w:rPr>
          <w:rFonts w:ascii="宋体" w:hAnsi="宋体" w:cs="宋体" w:eastAsia="宋体"/>
          <w:sz w:val="27"/>
          <w:color w:val="000000"/>
          <w:b w:val="off"/>
          <w:i w:val="off"/>
        </w:rPr>
        <w:t>影响.上海针灸杂志,1995.02.15,14(1): 4—5</w:t>
      </w:r>
    </w:p>
    <w:p>
      <w:pPr>
        <w:wordWrap w:val="on"/>
        <w:autoSpaceDE w:val="off"/>
        <w:autoSpaceDN w:val="off"/>
        <w:spacing w:before="20" w:after="0" w:line="430" w:lineRule="atLeast"/>
        <w:ind w:left="840" w:right="760"/>
        <w:jc w:val="both"/>
        <w:textAlignment w:val="auto"/>
        <w:rPr>
          <w:sz w:val="27"/>
        </w:rPr>
      </w:pPr>
      <w:r>
        <w:rPr>
          <w:rFonts w:ascii="宋体" w:hAnsi="宋体" w:cs="宋体" w:eastAsia="宋体"/>
          <w:sz w:val="27"/>
          <w:color w:val="000000"/>
          <w:b w:val="off"/>
          <w:i w:val="off"/>
        </w:rPr>
        <w:t>[131]武承迅，晋库根，头针治疗老年期高血压病疗效观察.山西中医，</w:t>
      </w:r>
      <w:r>
        <w:rPr>
          <w:rFonts w:ascii="宋体" w:hAnsi="宋体" w:cs="宋体" w:eastAsia="宋体"/>
          <w:sz w:val="27"/>
          <w:color w:val="000000"/>
          <w:b w:val="off"/>
          <w:i w:val="off"/>
        </w:rPr>
        <w:t>1995.02.15,11(1): 18—49</w:t>
      </w:r>
    </w:p>
    <w:p>
      <w:pPr>
        <w:wordWrap w:val="on"/>
        <w:autoSpaceDE w:val="off"/>
        <w:autoSpaceDN w:val="off"/>
        <w:spacing w:before="80" w:after="0" w:line="410" w:lineRule="atLeast"/>
        <w:ind w:left="840" w:right="740"/>
        <w:jc w:val="both"/>
        <w:textAlignment w:val="auto"/>
        <w:rPr>
          <w:sz w:val="27"/>
        </w:rPr>
      </w:pPr>
      <w:r>
        <w:rPr>
          <w:rFonts w:ascii="宋体" w:hAnsi="宋体" w:cs="宋体" w:eastAsia="宋体"/>
          <w:sz w:val="27"/>
          <w:color w:val="000000"/>
          <w:b w:val="off"/>
          <w:i w:val="off"/>
        </w:rPr>
        <w:t>[132]杨子江，李淑娥.多针透刺法治疗老年性痴呆症.针灸临床杂志，</w:t>
      </w:r>
      <w:r>
        <w:rPr>
          <w:rFonts w:ascii="宋体" w:hAnsi="宋体" w:cs="宋体" w:eastAsia="宋体"/>
          <w:sz w:val="27"/>
          <w:color w:val="000000"/>
          <w:b w:val="off"/>
          <w:i w:val="off"/>
        </w:rPr>
        <w:t>1995.03.20,11(3):34</w:t>
      </w:r>
    </w:p>
    <w:p>
      <w:pPr>
        <w:wordWrap w:val="on"/>
        <w:autoSpaceDE w:val="off"/>
        <w:autoSpaceDN w:val="off"/>
        <w:spacing w:before="100" w:after="0" w:line="410" w:lineRule="atLeast"/>
        <w:ind w:left="840" w:right="700"/>
        <w:jc w:val="both"/>
        <w:textAlignment w:val="auto"/>
        <w:rPr>
          <w:sz w:val="27"/>
        </w:rPr>
      </w:pPr>
      <w:r>
        <w:rPr>
          <w:rFonts w:ascii="宋体" w:hAnsi="宋体" w:cs="宋体" w:eastAsia="宋体"/>
          <w:sz w:val="27"/>
          <w:color w:val="000000"/>
          <w:b w:val="off"/>
          <w:i w:val="off"/>
        </w:rPr>
        <w:t>[133]梁玲阁.俞穴治疗老年慢性气管炎的临床观察.陕西中医学院学</w:t>
      </w:r>
      <w:r>
        <w:rPr>
          <w:rFonts w:ascii="宋体" w:hAnsi="宋体" w:cs="宋体" w:eastAsia="宋体"/>
          <w:sz w:val="27"/>
          <w:color w:val="000000"/>
          <w:b w:val="off"/>
          <w:i w:val="off"/>
        </w:rPr>
        <w:t>报,1995.04.20,18(2): 22</w:t>
      </w:r>
    </w:p>
    <w:p>
      <w:pPr>
        <w:wordWrap w:val="on"/>
        <w:autoSpaceDE w:val="off"/>
        <w:autoSpaceDN w:val="off"/>
        <w:spacing w:before="40" w:after="0" w:line="440" w:lineRule="atLeast"/>
        <w:ind w:left="840" w:right="760"/>
        <w:jc w:val="both"/>
        <w:textAlignment w:val="auto"/>
        <w:rPr>
          <w:sz w:val="27"/>
        </w:rPr>
      </w:pPr>
      <w:r>
        <w:rPr>
          <w:rFonts w:ascii="宋体" w:hAnsi="宋体" w:cs="宋体" w:eastAsia="宋体"/>
          <w:sz w:val="27"/>
          <w:color w:val="000000"/>
          <w:b w:val="off"/>
          <w:i w:val="off"/>
        </w:rPr>
        <w:t>[134]王玲玲，吴中朝，徐兰凤.保健灸对老年人上皮生长因子分泌的影</w:t>
      </w:r>
      <w:r>
        <w:rPr>
          <w:rFonts w:ascii="宋体" w:hAnsi="宋体" w:cs="宋体" w:eastAsia="宋体"/>
          <w:sz w:val="27"/>
          <w:color w:val="000000"/>
          <w:b w:val="off"/>
          <w:i w:val="off"/>
        </w:rPr>
        <w:t>响.中国针灸,1995.06.12,15(3):33-34</w:t>
      </w:r>
    </w:p>
    <w:p>
      <w:pPr>
        <w:wordWrap w:val="on"/>
        <w:autoSpaceDE w:val="off"/>
        <w:autoSpaceDN w:val="off"/>
        <w:spacing w:before="40" w:after="0" w:line="420" w:lineRule="atLeast"/>
        <w:ind w:left="840" w:right="740"/>
        <w:jc w:val="both"/>
        <w:textAlignment w:val="auto"/>
        <w:rPr>
          <w:sz w:val="27"/>
        </w:rPr>
      </w:pPr>
      <w:r>
        <w:rPr>
          <w:rFonts w:ascii="宋体" w:hAnsi="宋体" w:cs="宋体" w:eastAsia="宋体"/>
          <w:sz w:val="27"/>
          <w:color w:val="000000"/>
          <w:b w:val="off"/>
          <w:i w:val="off"/>
        </w:rPr>
        <w:t>[135]孙静，杨喜忠.针灸对老年人的益寿作用.陕西中医，1995.05.05，</w:t>
      </w:r>
      <w:r>
        <w:rPr>
          <w:rFonts w:ascii="宋体" w:hAnsi="宋体" w:cs="宋体" w:eastAsia="宋体"/>
          <w:sz w:val="27"/>
          <w:color w:val="000000"/>
          <w:b w:val="off"/>
          <w:i w:val="off"/>
        </w:rPr>
        <w:t>16(5): 221</w:t>
      </w:r>
    </w:p>
    <w:p>
      <w:pPr>
        <w:wordWrap w:val="on"/>
        <w:autoSpaceDE w:val="off"/>
        <w:autoSpaceDN w:val="off"/>
        <w:spacing w:before="80" w:after="0" w:line="410" w:lineRule="atLeast"/>
        <w:ind w:left="840" w:right="760"/>
        <w:jc w:val="both"/>
        <w:textAlignment w:val="auto"/>
        <w:rPr>
          <w:sz w:val="27"/>
        </w:rPr>
      </w:pPr>
      <w:r>
        <w:rPr>
          <w:rFonts w:ascii="宋体" w:hAnsi="宋体" w:cs="宋体" w:eastAsia="宋体"/>
          <w:sz w:val="27"/>
          <w:color w:val="000000"/>
          <w:b w:val="off"/>
          <w:i w:val="off"/>
        </w:rPr>
        <w:t>[136]韩煜.针刺改善老年人虚证及免疫功能的临床观察.中国针灸，</w:t>
      </w:r>
      <w:r>
        <w:rPr>
          <w:rFonts w:ascii="宋体" w:hAnsi="宋体" w:cs="宋体" w:eastAsia="宋体"/>
          <w:sz w:val="27"/>
          <w:color w:val="000000"/>
          <w:b w:val="off"/>
          <w:i w:val="off"/>
        </w:rPr>
        <w:t>1993,(3): 31—32</w:t>
      </w:r>
    </w:p>
    <w:p>
      <w:pPr>
        <w:wordWrap w:val="on"/>
        <w:autoSpaceDE w:val="off"/>
        <w:autoSpaceDN w:val="off"/>
        <w:spacing w:before="60" w:after="0" w:line="420" w:lineRule="atLeast"/>
        <w:ind w:left="840" w:right="760"/>
        <w:jc w:val="both"/>
        <w:textAlignment w:val="auto"/>
        <w:rPr>
          <w:sz w:val="27"/>
        </w:rPr>
      </w:pPr>
      <w:r>
        <w:rPr>
          <w:rFonts w:ascii="宋体" w:hAnsi="宋体" w:cs="宋体" w:eastAsia="宋体"/>
          <w:sz w:val="27"/>
          <w:color w:val="000000"/>
          <w:b w:val="off"/>
          <w:i w:val="off"/>
        </w:rPr>
        <w:t>[137]万国志.“四神聪”穴治疗老年人尿失禁.中医药信息，1990，(3)：</w:t>
      </w:r>
      <w:r>
        <w:rPr>
          <w:rFonts w:ascii="宋体" w:hAnsi="宋体" w:cs="宋体" w:eastAsia="宋体"/>
          <w:sz w:val="27"/>
          <w:color w:val="000000"/>
          <w:b w:val="off"/>
          <w:i w:val="off"/>
        </w:rPr>
        <w:t>27,30</w:t>
      </w:r>
    </w:p>
    <w:p>
      <w:pPr>
        <w:wordWrap w:val="on"/>
        <w:autoSpaceDE w:val="off"/>
        <w:autoSpaceDN w:val="off"/>
        <w:spacing w:before="60" w:after="0" w:line="450" w:lineRule="atLeast"/>
        <w:ind w:left="840" w:right="800"/>
        <w:jc w:val="both"/>
        <w:textAlignment w:val="auto"/>
        <w:rPr>
          <w:sz w:val="27"/>
        </w:rPr>
      </w:pPr>
      <w:r>
        <w:rPr>
          <w:rFonts w:ascii="宋体" w:hAnsi="宋体" w:cs="宋体" w:eastAsia="宋体"/>
          <w:sz w:val="27"/>
          <w:color w:val="000000"/>
          <w:b w:val="off"/>
          <w:i w:val="off"/>
        </w:rPr>
        <w:t>[138]接令仪.老年性多器官障碍的针灸治疗.国外医学·中医中药分册，</w:t>
      </w:r>
      <w:r>
        <w:rPr>
          <w:rFonts w:ascii="宋体" w:hAnsi="宋体" w:cs="宋体" w:eastAsia="宋体"/>
          <w:sz w:val="27"/>
          <w:color w:val="000000"/>
          <w:b w:val="off"/>
          <w:i w:val="off"/>
        </w:rPr>
        <w:t>1990,(2):40—4172.陈镇江,中医杂志,1990,(7): 40—41</w:t>
      </w:r>
    </w:p>
    <w:p>
      <w:pPr>
        <w:wordWrap w:val="on"/>
        <w:autoSpaceDE w:val="off"/>
        <w:autoSpaceDN w:val="off"/>
        <w:spacing w:before="0" w:after="0" w:line="440" w:lineRule="atLeast"/>
        <w:ind w:left="840" w:right="760"/>
        <w:jc w:val="both"/>
        <w:textAlignment w:val="auto"/>
        <w:rPr>
          <w:sz w:val="28"/>
        </w:rPr>
      </w:pPr>
      <w:r>
        <w:rPr>
          <w:rFonts w:ascii="宋体" w:hAnsi="宋体" w:cs="宋体" w:eastAsia="宋体"/>
          <w:sz w:val="28"/>
          <w:color w:val="000000"/>
          <w:b w:val="off"/>
          <w:i w:val="off"/>
        </w:rPr>
        <w:t>[139]袁青，赖新生，等.靳三针治疗精神发育迟滞(MR)2 683例临床研</w:t>
      </w:r>
      <w:r>
        <w:rPr>
          <w:rFonts w:ascii="宋体" w:hAnsi="宋体" w:cs="宋体" w:eastAsia="宋体"/>
          <w:sz w:val="28"/>
          <w:color w:val="000000"/>
          <w:b w:val="off"/>
          <w:i w:val="off"/>
        </w:rPr>
        <w:t>究.中国针灸,1999.06,19(6): 328--332</w:t>
      </w:r>
    </w:p>
    <w:p>
      <w:pPr>
        <w:wordWrap w:val="on"/>
        <w:autoSpaceDE w:val="off"/>
        <w:autoSpaceDN w:val="off"/>
        <w:spacing w:before="80" w:after="0" w:line="360" w:lineRule="atLeast"/>
        <w:ind w:left="840" w:right="0"/>
        <w:jc w:val="both"/>
        <w:textAlignment w:val="auto"/>
        <w:rPr>
          <w:sz w:val="27"/>
        </w:rPr>
      </w:pPr>
      <w:r>
        <w:rPr>
          <w:rFonts w:ascii="宋体" w:hAnsi="宋体" w:cs="宋体" w:eastAsia="宋体"/>
          <w:sz w:val="27"/>
          <w:color w:val="000000"/>
          <w:b w:val="off"/>
          <w:i w:val="off"/>
        </w:rPr>
        <w:t>[140]罗敏.针刺治疗老年性夜尿频多.新中医,1991,(1): 41</w:t>
      </w:r>
    </w:p>
    <w:p>
      <w:pPr>
        <w:wordWrap w:val="on"/>
        <w:autoSpaceDE w:val="off"/>
        <w:autoSpaceDN w:val="off"/>
        <w:spacing w:before="40" w:after="0" w:line="430" w:lineRule="atLeast"/>
        <w:ind w:left="840" w:right="740"/>
        <w:jc w:val="both"/>
        <w:textAlignment w:val="auto"/>
        <w:rPr>
          <w:sz w:val="27"/>
        </w:rPr>
      </w:pPr>
      <w:r>
        <w:rPr>
          <w:rFonts w:ascii="宋体" w:hAnsi="宋体" w:cs="宋体" w:eastAsia="宋体"/>
          <w:sz w:val="27"/>
          <w:color w:val="000000"/>
          <w:b w:val="off"/>
          <w:i w:val="off"/>
        </w:rPr>
        <w:t>[141]邬惠仙.推拿为主结合药物穴位注射治疗老年性慢性支气管炎.浙</w:t>
      </w:r>
      <w:r>
        <w:rPr>
          <w:rFonts w:ascii="宋体" w:hAnsi="宋体" w:cs="宋体" w:eastAsia="宋体"/>
          <w:sz w:val="27"/>
          <w:color w:val="000000"/>
          <w:b w:val="off"/>
          <w:i w:val="off"/>
        </w:rPr>
        <w:t>江中医杂志,1995.08.16,30(8): 378</w:t>
      </w:r>
    </w:p>
    <w:p>
      <w:pPr>
        <w:wordWrap w:val="on"/>
        <w:autoSpaceDE w:val="off"/>
        <w:autoSpaceDN w:val="off"/>
        <w:spacing w:before="80" w:after="0" w:line="400" w:lineRule="atLeast"/>
        <w:ind w:left="840" w:right="800"/>
        <w:jc w:val="both"/>
        <w:textAlignment w:val="auto"/>
        <w:rPr>
          <w:sz w:val="27"/>
        </w:rPr>
      </w:pPr>
      <w:r>
        <w:rPr>
          <w:rFonts w:ascii="宋体" w:hAnsi="宋体" w:cs="宋体" w:eastAsia="宋体"/>
          <w:sz w:val="27"/>
          <w:color w:val="000000"/>
          <w:b w:val="off"/>
          <w:i w:val="off"/>
        </w:rPr>
        <w:t>[142]杨树成.水针治疗老年性痴呆症26例.浙江中医杂志,1995.08.16,</w:t>
      </w:r>
      <w:r>
        <w:rPr>
          <w:rFonts w:ascii="宋体" w:hAnsi="宋体" w:cs="宋体" w:eastAsia="宋体"/>
          <w:sz w:val="27"/>
          <w:color w:val="000000"/>
          <w:b w:val="off"/>
          <w:i w:val="off"/>
        </w:rPr>
        <w:t>30(8): 357</w:t>
      </w:r>
    </w:p>
    <w:p>
      <w:pPr>
        <w:wordWrap w:val="on"/>
        <w:autoSpaceDE w:val="off"/>
        <w:autoSpaceDN w:val="off"/>
        <w:spacing w:before="40" w:after="0" w:line="470" w:lineRule="atLeast"/>
        <w:ind w:left="840" w:right="800"/>
        <w:jc w:val="both"/>
        <w:textAlignment w:val="auto"/>
        <w:rPr>
          <w:sz w:val="27"/>
        </w:rPr>
      </w:pPr>
      <w:r>
        <w:rPr>
          <w:rFonts w:ascii="宋体" w:hAnsi="宋体" w:cs="宋体" w:eastAsia="宋体"/>
          <w:sz w:val="27"/>
          <w:color w:val="000000"/>
          <w:b w:val="off"/>
          <w:i w:val="off"/>
        </w:rPr>
        <w:t>[143]彭旭明.靳瑞，张家维，等.针刺对脑血栓形成患者的血脂、血液流变</w:t>
      </w:r>
      <w:r>
        <w:rPr>
          <w:rFonts w:ascii="宋体" w:hAnsi="宋体" w:cs="宋体" w:eastAsia="宋体"/>
          <w:sz w:val="27"/>
          <w:color w:val="000000"/>
          <w:b w:val="off"/>
          <w:i w:val="off"/>
        </w:rPr>
        <w:t>学、超氧化物歧化酶的影响.中国针灸,1998.01.12,18(1):12——14</w:t>
      </w:r>
    </w:p>
    <w:p>
      <w:pPr>
        <w:wordWrap w:val="on"/>
        <w:autoSpaceDE w:val="off"/>
        <w:autoSpaceDN w:val="off"/>
        <w:spacing w:before="0" w:after="0" w:line="440" w:lineRule="atLeast"/>
        <w:ind w:left="840" w:right="740"/>
        <w:jc w:val="both"/>
        <w:textAlignment w:val="auto"/>
        <w:rPr>
          <w:sz w:val="27"/>
        </w:rPr>
      </w:pPr>
      <w:r>
        <w:rPr>
          <w:rFonts w:ascii="宋体" w:hAnsi="宋体" w:cs="宋体" w:eastAsia="宋体"/>
          <w:sz w:val="27"/>
          <w:color w:val="000000"/>
          <w:b w:val="off"/>
          <w:i w:val="off"/>
        </w:rPr>
        <w:t>[144]居贤水，丁菊英，王彩红.试论艾灸对老年骨密度的调节作用，针灸</w:t>
      </w:r>
      <w:r>
        <w:rPr>
          <w:rFonts w:ascii="宋体" w:hAnsi="宋体" w:cs="宋体" w:eastAsia="宋体"/>
          <w:sz w:val="27"/>
          <w:color w:val="000000"/>
          <w:b w:val="off"/>
          <w:i w:val="off"/>
        </w:rPr>
        <w:t>临床杂志,1995.09.20,11(9): 37—38</w:t>
      </w:r>
      <w:r>
        <w:br w:type="page"/>
      </w:r>
    </w:p>
    <w:p>
      <w:pPr>
        <w:wordWrap w:val="on"/>
        <w:autoSpaceDE w:val="off"/>
        <w:autoSpaceDN w:val="off"/>
        <w:spacing w:before="380" w:after="0" w:line="360" w:lineRule="atLeast"/>
        <w:ind w:left="900" w:right="0"/>
        <w:jc w:val="both"/>
        <w:textAlignment w:val="auto"/>
        <w:rPr>
          <w:sz w:val="27"/>
        </w:rPr>
      </w:pPr>
      <w:r>
        <w:rPr>
          <w:rFonts w:ascii="宋体" w:hAnsi="宋体" w:cs="宋体" w:eastAsia="宋体"/>
          <w:sz w:val="27"/>
          <w:color w:val="000000"/>
          <w:u w:val="single"/>
          <w:b w:val="off"/>
          <w:i w:val="off"/>
        </w:rPr>
        <w:t xml:space="preserve">258 常见老年病针灸治疗                                       </w:t>
      </w:r>
    </w:p>
    <w:p>
      <w:pPr>
        <w:wordWrap w:val="on"/>
        <w:autoSpaceDE w:val="off"/>
        <w:autoSpaceDN w:val="off"/>
        <w:spacing w:before="360" w:after="0" w:line="480" w:lineRule="atLeast"/>
        <w:ind w:left="900" w:right="660"/>
        <w:jc w:val="both"/>
        <w:textAlignment w:val="auto"/>
        <w:rPr>
          <w:sz w:val="27"/>
        </w:rPr>
      </w:pPr>
      <w:r>
        <w:rPr>
          <w:rFonts w:ascii="宋体" w:hAnsi="宋体" w:cs="宋体" w:eastAsia="宋体"/>
          <w:sz w:val="27"/>
          <w:color w:val="000000"/>
          <w:b w:val="off"/>
          <w:i w:val="off"/>
        </w:rPr>
        <w:t>[J45]王岂超.针刺对老年人的临床效果：一般健康状况及植物神经功能</w:t>
      </w:r>
      <w:r>
        <w:rPr>
          <w:rFonts w:ascii="宋体" w:hAnsi="宋体" w:cs="宋体" w:eastAsia="宋体"/>
          <w:sz w:val="27"/>
          <w:color w:val="000000"/>
          <w:b w:val="off"/>
          <w:i w:val="off"/>
        </w:rPr>
        <w:t>的研究.国外医学·中医中药分册,1995.10.30,17(5): 46</w:t>
      </w:r>
    </w:p>
    <w:p>
      <w:pPr>
        <w:wordWrap w:val="on"/>
        <w:autoSpaceDE w:val="off"/>
        <w:autoSpaceDN w:val="off"/>
        <w:spacing w:before="0" w:after="0" w:line="430" w:lineRule="atLeast"/>
        <w:ind w:left="900" w:right="760"/>
        <w:jc w:val="both"/>
        <w:textAlignment w:val="auto"/>
        <w:rPr>
          <w:sz w:val="27"/>
        </w:rPr>
      </w:pPr>
      <w:r>
        <w:rPr>
          <w:rFonts w:ascii="宋体" w:hAnsi="宋体" w:cs="宋体" w:eastAsia="宋体"/>
          <w:sz w:val="27"/>
          <w:color w:val="000000"/>
          <w:b w:val="off"/>
          <w:i w:val="off"/>
        </w:rPr>
        <w:t>[116]喻国雄，陈汉平，赵粹英.隔药壮灸对健康老年人免疫功能的影响.</w:t>
      </w:r>
      <w:r>
        <w:rPr>
          <w:rFonts w:ascii="宋体" w:hAnsi="宋体" w:cs="宋体" w:eastAsia="宋体"/>
          <w:sz w:val="27"/>
          <w:color w:val="000000"/>
          <w:b w:val="off"/>
          <w:i w:val="off"/>
        </w:rPr>
        <w:t>中国老年学杂志,1995.12.20,15(6): 335—336</w:t>
      </w:r>
    </w:p>
    <w:p>
      <w:pPr>
        <w:wordWrap w:val="on"/>
        <w:autoSpaceDE w:val="off"/>
        <w:autoSpaceDN w:val="off"/>
        <w:spacing w:before="100" w:after="0" w:line="380" w:lineRule="atLeast"/>
        <w:ind w:left="900" w:right="0"/>
        <w:jc w:val="both"/>
        <w:textAlignment w:val="auto"/>
        <w:rPr>
          <w:sz w:val="27"/>
        </w:rPr>
      </w:pPr>
      <w:r>
        <w:rPr>
          <w:rFonts w:ascii="宋体" w:hAnsi="宋体" w:cs="宋体" w:eastAsia="宋体"/>
          <w:sz w:val="27"/>
          <w:color w:val="000000"/>
          <w:b w:val="off"/>
          <w:i w:val="off"/>
        </w:rPr>
        <w:t>[147] 万大凤.艾灸涌泉治老人尿频.针灸临床杂志,1996.01.20,12(1):45</w:t>
      </w:r>
    </w:p>
    <w:p>
      <w:pPr>
        <w:wordWrap w:val="on"/>
        <w:autoSpaceDE w:val="off"/>
        <w:autoSpaceDN w:val="off"/>
        <w:spacing w:before="0" w:after="0" w:line="450" w:lineRule="atLeast"/>
        <w:ind w:left="900" w:right="700"/>
        <w:jc w:val="both"/>
        <w:textAlignment w:val="auto"/>
        <w:rPr>
          <w:sz w:val="27"/>
        </w:rPr>
      </w:pPr>
      <w:r>
        <w:rPr>
          <w:rFonts w:ascii="宋体" w:hAnsi="宋体" w:cs="宋体" w:eastAsia="宋体"/>
          <w:sz w:val="27"/>
          <w:color w:val="000000"/>
          <w:b w:val="off"/>
          <w:i w:val="off"/>
        </w:rPr>
        <w:t>[148]杨丹红，冯利平.头针结合体针治疗妇女更年期忧郁症.浙江中医杂</w:t>
      </w:r>
      <w:r>
        <w:rPr>
          <w:rFonts w:ascii="宋体" w:hAnsi="宋体" w:cs="宋体" w:eastAsia="宋体"/>
          <w:sz w:val="27"/>
          <w:color w:val="000000"/>
          <w:b w:val="off"/>
          <w:i w:val="off"/>
        </w:rPr>
        <w:t>志,1996,03.16,31(3): 131</w:t>
      </w:r>
    </w:p>
    <w:p>
      <w:pPr>
        <w:wordWrap w:val="on"/>
        <w:autoSpaceDE w:val="off"/>
        <w:autoSpaceDN w:val="off"/>
        <w:spacing w:before="0" w:after="0" w:line="430" w:lineRule="atLeast"/>
        <w:ind w:left="900" w:right="720"/>
        <w:jc w:val="both"/>
        <w:textAlignment w:val="auto"/>
        <w:rPr>
          <w:sz w:val="27"/>
        </w:rPr>
      </w:pPr>
      <w:r>
        <w:rPr>
          <w:rFonts w:ascii="宋体" w:hAnsi="宋体" w:cs="宋体" w:eastAsia="宋体"/>
          <w:sz w:val="27"/>
          <w:color w:val="000000"/>
          <w:b w:val="off"/>
          <w:i w:val="off"/>
        </w:rPr>
        <w:t>[149]郭兰，西药结合平衡针疗法治疗老年高血压36例.针灸临床杂志，</w:t>
      </w:r>
      <w:r>
        <w:rPr>
          <w:rFonts w:ascii="宋体" w:hAnsi="宋体" w:cs="宋体" w:eastAsia="宋体"/>
          <w:sz w:val="27"/>
          <w:color w:val="000000"/>
          <w:b w:val="off"/>
          <w:i w:val="off"/>
        </w:rPr>
        <w:t>1996.03.20,12(3):28</w:t>
      </w:r>
    </w:p>
    <w:p>
      <w:pPr>
        <w:wordWrap w:val="on"/>
        <w:autoSpaceDE w:val="off"/>
        <w:autoSpaceDN w:val="off"/>
        <w:spacing w:before="60" w:after="0" w:line="430" w:lineRule="atLeast"/>
        <w:ind w:left="900" w:right="700"/>
        <w:jc w:val="both"/>
        <w:textAlignment w:val="auto"/>
        <w:rPr>
          <w:sz w:val="27"/>
        </w:rPr>
      </w:pPr>
      <w:r>
        <w:rPr>
          <w:rFonts w:ascii="宋体" w:hAnsi="宋体" w:cs="宋体" w:eastAsia="宋体"/>
          <w:sz w:val="27"/>
          <w:color w:val="000000"/>
          <w:b w:val="off"/>
          <w:i w:val="off"/>
        </w:rPr>
        <w:t>[150]徐兰凤，王玲玲，吴中朝，等.保健灸对中老年人血浆超氧化物歧化</w:t>
      </w:r>
      <w:r>
        <w:rPr>
          <w:rFonts w:ascii="宋体" w:hAnsi="宋体" w:cs="宋体" w:eastAsia="宋体"/>
          <w:sz w:val="27"/>
          <w:color w:val="000000"/>
          <w:b w:val="off"/>
          <w:i w:val="off"/>
        </w:rPr>
        <w:t>酶和过氧化脂质的影响.中国针灸,1996.04.12,16(4): 27-28</w:t>
      </w:r>
    </w:p>
    <w:p>
      <w:pPr>
        <w:wordWrap w:val="on"/>
        <w:autoSpaceDE w:val="off"/>
        <w:autoSpaceDN w:val="off"/>
        <w:spacing w:before="20" w:after="0" w:line="440" w:lineRule="atLeast"/>
        <w:ind w:left="900" w:right="740"/>
        <w:jc w:val="both"/>
        <w:textAlignment w:val="auto"/>
        <w:rPr>
          <w:sz w:val="27"/>
        </w:rPr>
      </w:pPr>
      <w:r>
        <w:rPr>
          <w:rFonts w:ascii="宋体" w:hAnsi="宋体" w:cs="宋体" w:eastAsia="宋体"/>
          <w:sz w:val="27"/>
          <w:color w:val="000000"/>
          <w:b w:val="off"/>
          <w:i w:val="off"/>
        </w:rPr>
        <w:t>[151]李云秋.电针四神聪治疗中老年头痛49例.上海针灸杂志，1996.</w:t>
      </w:r>
      <w:r>
        <w:rPr>
          <w:rFonts w:ascii="宋体" w:hAnsi="宋体" w:cs="宋体" w:eastAsia="宋体"/>
          <w:sz w:val="27"/>
          <w:color w:val="000000"/>
          <w:b w:val="off"/>
          <w:i w:val="off"/>
        </w:rPr>
        <w:t>04.25,15(2): 23</w:t>
      </w:r>
    </w:p>
    <w:p>
      <w:pPr>
        <w:wordWrap w:val="on"/>
        <w:autoSpaceDE w:val="off"/>
        <w:autoSpaceDN w:val="off"/>
        <w:spacing w:before="60" w:after="0" w:line="420" w:lineRule="atLeast"/>
        <w:ind w:left="900" w:right="740"/>
        <w:jc w:val="both"/>
        <w:textAlignment w:val="auto"/>
        <w:rPr>
          <w:sz w:val="27"/>
        </w:rPr>
      </w:pPr>
      <w:r>
        <w:rPr>
          <w:rFonts w:ascii="宋体" w:hAnsi="宋体" w:cs="宋体" w:eastAsia="宋体"/>
          <w:sz w:val="27"/>
          <w:color w:val="000000"/>
          <w:b w:val="off"/>
          <w:i w:val="off"/>
        </w:rPr>
        <w:t>[152]黄飞华，夏翔.老年痴呆中医研究近十年进展.安徽中医临床杂志，</w:t>
      </w:r>
      <w:r>
        <w:rPr>
          <w:rFonts w:ascii="宋体" w:hAnsi="宋体" w:cs="宋体" w:eastAsia="宋体"/>
          <w:sz w:val="27"/>
          <w:color w:val="000000"/>
          <w:b w:val="off"/>
          <w:i w:val="off"/>
        </w:rPr>
        <w:t>1996.06.01,8(3): 137——140</w:t>
      </w:r>
    </w:p>
    <w:p>
      <w:pPr>
        <w:wordWrap w:val="on"/>
        <w:autoSpaceDE w:val="off"/>
        <w:autoSpaceDN w:val="off"/>
        <w:spacing w:before="0" w:after="0" w:line="450" w:lineRule="atLeast"/>
        <w:ind w:left="900" w:right="740"/>
        <w:jc w:val="both"/>
        <w:textAlignment w:val="auto"/>
        <w:rPr>
          <w:sz w:val="27"/>
        </w:rPr>
      </w:pPr>
      <w:r>
        <w:rPr>
          <w:rFonts w:ascii="宋体" w:hAnsi="宋体" w:cs="宋体" w:eastAsia="宋体"/>
          <w:sz w:val="27"/>
          <w:color w:val="000000"/>
          <w:b w:val="off"/>
          <w:i w:val="off"/>
        </w:rPr>
        <w:t>[153]居贤水，赵粹英，丁菊英，等.艾灸延缓衰老的临床观察.上海针灸</w:t>
      </w:r>
      <w:r>
        <w:rPr>
          <w:rFonts w:ascii="宋体" w:hAnsi="宋体" w:cs="宋体" w:eastAsia="宋体"/>
          <w:sz w:val="27"/>
          <w:color w:val="000000"/>
          <w:b w:val="off"/>
          <w:i w:val="off"/>
        </w:rPr>
        <w:t>杂志,1995.06.21,14(3):99——100</w:t>
      </w:r>
    </w:p>
    <w:p>
      <w:pPr>
        <w:wordWrap w:val="on"/>
        <w:autoSpaceDE w:val="off"/>
        <w:autoSpaceDN w:val="off"/>
        <w:spacing w:before="40" w:after="0" w:line="427" w:lineRule="atLeast"/>
        <w:ind w:left="900" w:right="700"/>
        <w:jc w:val="both"/>
        <w:textAlignment w:val="auto"/>
        <w:rPr>
          <w:sz w:val="27"/>
        </w:rPr>
      </w:pPr>
      <w:r>
        <w:rPr>
          <w:rFonts w:ascii="宋体" w:hAnsi="宋体" w:cs="宋体" w:eastAsia="宋体"/>
          <w:sz w:val="27"/>
          <w:color w:val="000000"/>
          <w:b w:val="off"/>
          <w:i w:val="off"/>
        </w:rPr>
        <w:t>[154]赵伟康，张洪度，金国琴，等.艾灸关元穴对老年大鼠下丘脑-垂体-</w:t>
      </w:r>
      <w:r>
        <w:rPr>
          <w:rFonts w:ascii="宋体" w:hAnsi="宋体" w:cs="宋体" w:eastAsia="宋体"/>
          <w:sz w:val="27"/>
          <w:color w:val="000000"/>
          <w:b w:val="off"/>
          <w:i w:val="off"/>
        </w:rPr>
        <w:t>甲状腺轴和IL-2的影响.上海针灸杂志,1996.06.25,15(3): 28—</w:t>
      </w:r>
      <w:r>
        <w:rPr>
          <w:rFonts w:ascii="宋体" w:hAnsi="宋体" w:cs="宋体" w:eastAsia="宋体"/>
          <w:sz w:val="27"/>
          <w:color w:val="000000"/>
          <w:b w:val="off"/>
          <w:i w:val="off"/>
        </w:rPr>
        <w:t>3015(2): 23</w:t>
      </w:r>
    </w:p>
    <w:p>
      <w:pPr>
        <w:wordWrap w:val="on"/>
        <w:autoSpaceDE w:val="off"/>
        <w:autoSpaceDN w:val="off"/>
        <w:spacing w:before="80" w:after="0" w:line="430" w:lineRule="atLeast"/>
        <w:ind w:left="900" w:right="780"/>
        <w:jc w:val="both"/>
        <w:textAlignment w:val="auto"/>
        <w:rPr>
          <w:sz w:val="27"/>
        </w:rPr>
      </w:pPr>
      <w:r>
        <w:rPr>
          <w:rFonts w:ascii="宋体" w:hAnsi="宋体" w:cs="宋体" w:eastAsia="宋体"/>
          <w:sz w:val="27"/>
          <w:color w:val="000000"/>
          <w:b w:val="off"/>
          <w:i w:val="off"/>
        </w:rPr>
        <w:t>[155]朱苗花，徐卫民，王玲玲.保健灸对老年人红细胞膜ATP酶的影响.</w:t>
      </w:r>
      <w:r>
        <w:rPr>
          <w:rFonts w:ascii="宋体" w:hAnsi="宋体" w:cs="宋体" w:eastAsia="宋体"/>
          <w:sz w:val="27"/>
          <w:color w:val="000000"/>
          <w:b w:val="off"/>
          <w:i w:val="off"/>
        </w:rPr>
        <w:t>南京中医药大学学报,1996.07.10,12(4): 37</w:t>
      </w:r>
    </w:p>
    <w:p>
      <w:pPr>
        <w:wordWrap w:val="on"/>
        <w:autoSpaceDE w:val="off"/>
        <w:autoSpaceDN w:val="off"/>
        <w:spacing w:before="20" w:after="0" w:line="440" w:lineRule="atLeast"/>
        <w:ind w:left="900" w:right="720"/>
        <w:jc w:val="both"/>
        <w:textAlignment w:val="auto"/>
        <w:rPr>
          <w:sz w:val="27"/>
        </w:rPr>
      </w:pPr>
      <w:r>
        <w:rPr>
          <w:rFonts w:ascii="宋体" w:hAnsi="宋体" w:cs="宋体" w:eastAsia="宋体"/>
          <w:sz w:val="27"/>
          <w:color w:val="000000"/>
          <w:b w:val="off"/>
          <w:i w:val="off"/>
        </w:rPr>
        <w:t>[156]刘运珠，肖继芳.温针灸足三里对防治老年性疾病的临床观察.中国</w:t>
      </w:r>
      <w:r>
        <w:rPr>
          <w:rFonts w:ascii="宋体" w:hAnsi="宋体" w:cs="宋体" w:eastAsia="宋体"/>
          <w:sz w:val="27"/>
          <w:color w:val="000000"/>
          <w:b w:val="off"/>
          <w:i w:val="off"/>
        </w:rPr>
        <w:t>针灸,1996.09.12,16(9):7--8</w:t>
      </w:r>
    </w:p>
    <w:p>
      <w:pPr>
        <w:wordWrap w:val="on"/>
        <w:autoSpaceDE w:val="off"/>
        <w:autoSpaceDN w:val="off"/>
        <w:spacing w:before="40" w:after="0" w:line="430" w:lineRule="atLeast"/>
        <w:ind w:left="900" w:right="680"/>
        <w:jc w:val="both"/>
        <w:textAlignment w:val="auto"/>
        <w:rPr>
          <w:sz w:val="27"/>
        </w:rPr>
      </w:pPr>
      <w:r>
        <w:rPr>
          <w:rFonts w:ascii="宋体" w:hAnsi="宋体" w:cs="宋体" w:eastAsia="宋体"/>
          <w:sz w:val="27"/>
          <w:color w:val="000000"/>
          <w:b w:val="off"/>
          <w:i w:val="off"/>
        </w:rPr>
        <w:t>[157]王凤玲，李蕙，魏正岫，等.灸神阙穴对中老年人免疫功能及其全身</w:t>
      </w:r>
      <w:r>
        <w:rPr>
          <w:rFonts w:ascii="宋体" w:hAnsi="宋体" w:cs="宋体" w:eastAsia="宋体"/>
          <w:sz w:val="27"/>
          <w:color w:val="000000"/>
          <w:b w:val="off"/>
          <w:i w:val="off"/>
        </w:rPr>
        <w:t>状态的影响.中国针灸,1996.07.12,16(7):39—40</w:t>
      </w:r>
    </w:p>
    <w:p>
      <w:pPr>
        <w:wordWrap w:val="on"/>
        <w:autoSpaceDE w:val="off"/>
        <w:autoSpaceDN w:val="off"/>
        <w:spacing w:before="80" w:after="0" w:line="400" w:lineRule="atLeast"/>
        <w:ind w:left="900" w:right="720"/>
        <w:jc w:val="both"/>
        <w:textAlignment w:val="auto"/>
        <w:rPr>
          <w:sz w:val="27"/>
        </w:rPr>
      </w:pPr>
      <w:r>
        <w:rPr>
          <w:rFonts w:ascii="宋体" w:hAnsi="宋体" w:cs="宋体" w:eastAsia="宋体"/>
          <w:sz w:val="27"/>
          <w:color w:val="000000"/>
          <w:b w:val="off"/>
          <w:i w:val="off"/>
        </w:rPr>
        <w:t>[158]何靖国，许爱珍.梅花针配合中药治疗老年性皮肤瘙痒症65例.湖</w:t>
      </w:r>
      <w:r>
        <w:rPr>
          <w:rFonts w:ascii="宋体" w:hAnsi="宋体" w:cs="宋体" w:eastAsia="宋体"/>
          <w:sz w:val="27"/>
          <w:color w:val="000000"/>
          <w:b w:val="off"/>
          <w:i w:val="off"/>
        </w:rPr>
        <w:t>北中医杂志,1996.06.10,18(3): 31</w:t>
      </w:r>
    </w:p>
    <w:p>
      <w:pPr>
        <w:wordWrap w:val="on"/>
        <w:autoSpaceDE w:val="off"/>
        <w:autoSpaceDN w:val="off"/>
        <w:spacing w:before="40" w:after="0" w:line="440" w:lineRule="atLeast"/>
        <w:ind w:left="900" w:right="720"/>
        <w:jc w:val="both"/>
        <w:textAlignment w:val="auto"/>
        <w:rPr>
          <w:sz w:val="27"/>
        </w:rPr>
      </w:pPr>
      <w:r>
        <w:rPr>
          <w:rFonts w:ascii="宋体" w:hAnsi="宋体" w:cs="宋体" w:eastAsia="宋体"/>
          <w:sz w:val="27"/>
          <w:color w:val="000000"/>
          <w:b w:val="off"/>
          <w:i w:val="off"/>
        </w:rPr>
        <w:t>[159]赵英侠，余安胜，严振国.针灸足三里穴对老年大鼠SOD活性影响</w:t>
      </w:r>
      <w:r>
        <w:rPr>
          <w:rFonts w:ascii="宋体" w:hAnsi="宋体" w:cs="宋体" w:eastAsia="宋体"/>
          <w:sz w:val="27"/>
          <w:color w:val="000000"/>
          <w:b w:val="off"/>
          <w:i w:val="off"/>
        </w:rPr>
        <w:t>的实验研究.陕西中医,1996.08.05,17(8): 379—380</w:t>
      </w:r>
    </w:p>
    <w:p>
      <w:pPr>
        <w:wordWrap w:val="on"/>
        <w:autoSpaceDE w:val="off"/>
        <w:autoSpaceDN w:val="off"/>
        <w:spacing w:before="80" w:after="0" w:line="400" w:lineRule="atLeast"/>
        <w:ind w:left="900" w:right="660"/>
        <w:jc w:val="both"/>
        <w:textAlignment w:val="auto"/>
        <w:rPr>
          <w:sz w:val="27"/>
        </w:rPr>
      </w:pPr>
      <w:r>
        <w:rPr>
          <w:rFonts w:ascii="宋体" w:hAnsi="宋体" w:cs="宋体" w:eastAsia="宋体"/>
          <w:sz w:val="27"/>
          <w:color w:val="000000"/>
          <w:b w:val="off"/>
          <w:i w:val="off"/>
        </w:rPr>
        <w:t>[160]王宪利.针刺大横穴治疗老年性尿失禁.中医杂志,1996.07.17.37</w:t>
      </w:r>
      <w:r>
        <w:rPr>
          <w:rFonts w:ascii="宋体" w:hAnsi="宋体" w:cs="宋体" w:eastAsia="宋体"/>
          <w:sz w:val="27"/>
          <w:color w:val="000000"/>
          <w:b w:val="off"/>
          <w:i w:val="off"/>
        </w:rPr>
        <w:t>(7):421</w:t>
      </w:r>
      <w:r>
        <w:br w:type="page"/>
      </w:r>
    </w:p>
    <w:p>
      <w:pPr>
        <w:wordWrap w:val="on"/>
        <w:autoSpaceDE w:val="off"/>
        <w:autoSpaceDN w:val="off"/>
        <w:spacing w:before="360" w:after="0" w:line="380" w:lineRule="atLeast"/>
        <w:ind w:left="800" w:right="0"/>
        <w:jc w:val="both"/>
        <w:textAlignment w:val="auto"/>
        <w:rPr>
          <w:sz w:val="26"/>
        </w:rPr>
      </w:pPr>
      <w:r>
        <w:rPr>
          <w:rFonts w:ascii="宋体" w:hAnsi="宋体" w:cs="宋体" w:eastAsia="宋体"/>
          <w:sz w:val="26"/>
          <w:color w:val="000000"/>
          <w:u w:val="single"/>
          <w:b w:val="off"/>
          <w:i w:val="off"/>
        </w:rPr>
        <w:t xml:space="preserve">                                          主要参考文献 259</w:t>
      </w:r>
    </w:p>
    <w:p>
      <w:pPr>
        <w:wordWrap w:val="on"/>
        <w:autoSpaceDE w:val="off"/>
        <w:autoSpaceDN w:val="off"/>
        <w:spacing w:before="320" w:after="0" w:line="440" w:lineRule="atLeast"/>
        <w:ind w:left="800" w:right="740"/>
        <w:jc w:val="both"/>
        <w:textAlignment w:val="auto"/>
        <w:rPr>
          <w:sz w:val="26"/>
        </w:rPr>
      </w:pPr>
      <w:r>
        <w:rPr>
          <w:rFonts w:ascii="宋体" w:hAnsi="宋体" w:cs="宋体" w:eastAsia="宋体"/>
          <w:sz w:val="26"/>
          <w:color w:val="000000"/>
          <w:b w:val="off"/>
          <w:i w:val="off"/>
        </w:rPr>
        <w:t>[161]吴中朝，王玲玲，徐兰凤，等.艾灸对老年人血浆睾酮、雌二醇的影</w:t>
      </w:r>
      <w:r>
        <w:rPr>
          <w:rFonts w:ascii="宋体" w:hAnsi="宋体" w:cs="宋体" w:eastAsia="宋体"/>
          <w:sz w:val="26"/>
          <w:color w:val="000000"/>
          <w:b w:val="off"/>
          <w:i w:val="off"/>
        </w:rPr>
        <w:t>响.中国针灸,1996.08.12,16(8): 27—28</w:t>
      </w:r>
    </w:p>
    <w:p>
      <w:pPr>
        <w:wordWrap w:val="on"/>
        <w:autoSpaceDE w:val="off"/>
        <w:autoSpaceDN w:val="off"/>
        <w:spacing w:before="40" w:after="0" w:line="440" w:lineRule="atLeast"/>
        <w:ind w:left="800" w:right="740"/>
        <w:jc w:val="both"/>
        <w:textAlignment w:val="auto"/>
        <w:rPr>
          <w:sz w:val="26"/>
        </w:rPr>
      </w:pPr>
      <w:r>
        <w:rPr>
          <w:rFonts w:ascii="宋体" w:hAnsi="宋体" w:cs="宋体" w:eastAsia="宋体"/>
          <w:sz w:val="26"/>
          <w:color w:val="000000"/>
          <w:b w:val="off"/>
          <w:i w:val="off"/>
        </w:rPr>
        <w:t>[162]吴中朝，王玲玲，刘跃光，等.保健灸对老年人血液尿素氮、肌酐的影</w:t>
      </w:r>
      <w:r>
        <w:rPr>
          <w:rFonts w:ascii="宋体" w:hAnsi="宋体" w:cs="宋体" w:eastAsia="宋体"/>
          <w:sz w:val="26"/>
          <w:color w:val="000000"/>
          <w:b w:val="off"/>
          <w:i w:val="off"/>
        </w:rPr>
        <w:t>响.针灸临床杂志,1996.09.20,12(9): 20 - 21</w:t>
      </w:r>
    </w:p>
    <w:p>
      <w:pPr>
        <w:wordWrap w:val="on"/>
        <w:autoSpaceDE w:val="off"/>
        <w:autoSpaceDN w:val="off"/>
        <w:spacing w:before="40" w:after="0" w:line="410" w:lineRule="atLeast"/>
        <w:ind w:left="800" w:right="760"/>
        <w:jc w:val="both"/>
        <w:textAlignment w:val="auto"/>
        <w:rPr>
          <w:sz w:val="26"/>
        </w:rPr>
      </w:pPr>
      <w:r>
        <w:rPr>
          <w:rFonts w:ascii="宋体" w:hAnsi="宋体" w:cs="宋体" w:eastAsia="宋体"/>
          <w:sz w:val="26"/>
          <w:color w:val="000000"/>
          <w:b w:val="off"/>
          <w:i w:val="off"/>
        </w:rPr>
        <w:t>[163]刘敏.耳穴贴压治疗老年性外阴白斑65例.中国针灸,1996.10.12,</w:t>
      </w:r>
      <w:r>
        <w:rPr>
          <w:rFonts w:ascii="宋体" w:hAnsi="宋体" w:cs="宋体" w:eastAsia="宋体"/>
          <w:sz w:val="26"/>
          <w:color w:val="000000"/>
          <w:b w:val="off"/>
          <w:i w:val="off"/>
        </w:rPr>
        <w:t>16(10): 45</w:t>
      </w:r>
    </w:p>
    <w:p>
      <w:pPr>
        <w:wordWrap w:val="on"/>
        <w:autoSpaceDE w:val="off"/>
        <w:autoSpaceDN w:val="off"/>
        <w:spacing w:before="80" w:after="0" w:line="410" w:lineRule="atLeast"/>
        <w:ind w:left="800" w:right="800"/>
        <w:jc w:val="both"/>
        <w:textAlignment w:val="auto"/>
        <w:rPr>
          <w:sz w:val="26"/>
        </w:rPr>
      </w:pPr>
      <w:r>
        <w:rPr>
          <w:rFonts w:ascii="宋体" w:hAnsi="宋体" w:cs="宋体" w:eastAsia="宋体"/>
          <w:sz w:val="26"/>
          <w:color w:val="000000"/>
          <w:b w:val="off"/>
          <w:i w:val="off"/>
        </w:rPr>
        <w:t>[164]唐国联.针灸治疗老年性瘙痒病40例临床观察.中国针灸，1996.</w:t>
      </w:r>
      <w:r>
        <w:rPr>
          <w:rFonts w:ascii="宋体" w:hAnsi="宋体" w:cs="宋体" w:eastAsia="宋体"/>
          <w:sz w:val="26"/>
          <w:color w:val="000000"/>
          <w:b w:val="off"/>
          <w:i w:val="off"/>
        </w:rPr>
        <w:t>10.12,16(10): 43</w:t>
      </w:r>
    </w:p>
    <w:p>
      <w:pPr>
        <w:wordWrap w:val="on"/>
        <w:autoSpaceDE w:val="off"/>
        <w:autoSpaceDN w:val="off"/>
        <w:spacing w:before="60" w:after="0" w:line="420" w:lineRule="atLeast"/>
        <w:ind w:left="800" w:right="820"/>
        <w:jc w:val="both"/>
        <w:textAlignment w:val="auto"/>
        <w:rPr>
          <w:sz w:val="26"/>
        </w:rPr>
      </w:pPr>
      <w:r>
        <w:rPr>
          <w:rFonts w:ascii="宋体" w:hAnsi="宋体" w:cs="宋体" w:eastAsia="宋体"/>
          <w:sz w:val="26"/>
          <w:color w:val="000000"/>
          <w:b w:val="off"/>
          <w:i w:val="off"/>
        </w:rPr>
        <w:t>[165]周兴亚.刺络放血治疗老年增生性膝关节炎.中国针灸，1996.</w:t>
      </w:r>
      <w:r>
        <w:rPr>
          <w:rFonts w:ascii="宋体" w:hAnsi="宋体" w:cs="宋体" w:eastAsia="宋体"/>
          <w:sz w:val="26"/>
          <w:color w:val="000000"/>
          <w:b w:val="off"/>
          <w:i w:val="off"/>
        </w:rPr>
        <w:t>10.12,16(10): 37</w:t>
      </w:r>
    </w:p>
    <w:p>
      <w:pPr>
        <w:wordWrap w:val="on"/>
        <w:autoSpaceDE w:val="off"/>
        <w:autoSpaceDN w:val="off"/>
        <w:spacing w:before="120" w:after="0" w:line="380" w:lineRule="atLeast"/>
        <w:ind w:left="800" w:right="0"/>
        <w:jc w:val="both"/>
        <w:textAlignment w:val="auto"/>
        <w:rPr>
          <w:sz w:val="26"/>
        </w:rPr>
      </w:pPr>
      <w:r>
        <w:rPr>
          <w:rFonts w:ascii="宋体" w:hAnsi="宋体" w:cs="宋体" w:eastAsia="宋体"/>
          <w:sz w:val="26"/>
          <w:color w:val="000000"/>
          <w:b w:val="off"/>
          <w:i w:val="off"/>
        </w:rPr>
        <w:t>[166]彭增福.靳三针疗法.上海：上海科学技术文献出版社.2000</w:t>
      </w:r>
    </w:p>
    <w:p>
      <w:pPr>
        <w:wordWrap w:val="on"/>
        <w:autoSpaceDE w:val="off"/>
        <w:autoSpaceDN w:val="off"/>
        <w:spacing w:before="60" w:after="0" w:line="360" w:lineRule="atLeast"/>
        <w:ind w:left="800" w:right="0"/>
        <w:jc w:val="both"/>
        <w:textAlignment w:val="auto"/>
        <w:rPr>
          <w:sz w:val="26"/>
        </w:rPr>
      </w:pPr>
      <w:r>
        <w:rPr>
          <w:rFonts w:ascii="宋体" w:hAnsi="宋体" w:cs="宋体" w:eastAsia="宋体"/>
          <w:sz w:val="26"/>
          <w:color w:val="000000"/>
          <w:b w:val="off"/>
          <w:i w:val="off"/>
        </w:rPr>
        <w:t>[167]赖新生.靳三针疗法.广州：广东科学技术出版社，1998</w:t>
      </w:r>
    </w:p>
    <w:p>
      <w:pPr>
        <w:wordWrap w:val="on"/>
        <w:autoSpaceDE w:val="off"/>
        <w:autoSpaceDN w:val="off"/>
        <w:spacing w:before="60" w:after="0" w:line="420" w:lineRule="atLeast"/>
        <w:ind w:left="800" w:right="780"/>
        <w:jc w:val="both"/>
        <w:textAlignment w:val="auto"/>
        <w:rPr>
          <w:sz w:val="26"/>
        </w:rPr>
      </w:pPr>
      <w:r>
        <w:rPr>
          <w:rFonts w:ascii="宋体" w:hAnsi="宋体" w:cs="宋体" w:eastAsia="宋体"/>
          <w:sz w:val="26"/>
          <w:color w:val="000000"/>
          <w:b w:val="off"/>
          <w:i w:val="off"/>
        </w:rPr>
        <w:t>[168]廖运新，李金华.附子饼灸对老年人红细胞免疫功能的影响.湖南中</w:t>
      </w:r>
      <w:r>
        <w:rPr>
          <w:rFonts w:ascii="宋体" w:hAnsi="宋体" w:cs="宋体" w:eastAsia="宋体"/>
          <w:sz w:val="26"/>
          <w:color w:val="000000"/>
          <w:b w:val="off"/>
          <w:i w:val="off"/>
        </w:rPr>
        <w:t>医学院学报,1996.09.23,16(3): 42—46</w:t>
      </w:r>
    </w:p>
    <w:p>
      <w:pPr>
        <w:wordWrap w:val="on"/>
        <w:autoSpaceDE w:val="off"/>
        <w:autoSpaceDN w:val="off"/>
        <w:spacing w:before="60" w:after="0" w:line="400" w:lineRule="atLeast"/>
        <w:ind w:left="800" w:right="840"/>
        <w:jc w:val="both"/>
        <w:textAlignment w:val="auto"/>
        <w:rPr>
          <w:sz w:val="26"/>
        </w:rPr>
      </w:pPr>
      <w:r>
        <w:rPr>
          <w:rFonts w:ascii="宋体" w:hAnsi="宋体" w:cs="宋体" w:eastAsia="宋体"/>
          <w:sz w:val="26"/>
          <w:color w:val="000000"/>
          <w:b w:val="off"/>
          <w:i w:val="off"/>
        </w:rPr>
        <w:t>[169]胡永春.直接灸治疗老年性膝关节疼痛56例.中国针灸，1996.</w:t>
      </w:r>
      <w:r>
        <w:rPr>
          <w:rFonts w:ascii="宋体" w:hAnsi="宋体" w:cs="宋体" w:eastAsia="宋体"/>
          <w:sz w:val="26"/>
          <w:color w:val="000000"/>
          <w:b w:val="off"/>
          <w:i w:val="off"/>
        </w:rPr>
        <w:t>11.12,16(11): 46</w:t>
      </w:r>
    </w:p>
    <w:p>
      <w:pPr>
        <w:wordWrap w:val="on"/>
        <w:autoSpaceDE w:val="off"/>
        <w:autoSpaceDN w:val="off"/>
        <w:spacing w:before="80" w:after="0" w:line="450" w:lineRule="atLeast"/>
        <w:ind w:left="800" w:right="760"/>
        <w:jc w:val="both"/>
        <w:textAlignment w:val="auto"/>
        <w:rPr>
          <w:sz w:val="26"/>
        </w:rPr>
      </w:pPr>
      <w:r>
        <w:rPr>
          <w:rFonts w:ascii="宋体" w:hAnsi="宋体" w:cs="宋体" w:eastAsia="宋体"/>
          <w:sz w:val="26"/>
          <w:color w:val="000000"/>
          <w:b w:val="off"/>
          <w:i w:val="off"/>
        </w:rPr>
        <w:t>[170]吴中朝，王玲玲，徐兰凤，等.艾灸对老年及老年前期者血液流变性</w:t>
      </w:r>
      <w:r>
        <w:rPr>
          <w:rFonts w:ascii="宋体" w:hAnsi="宋体" w:cs="宋体" w:eastAsia="宋体"/>
          <w:sz w:val="26"/>
          <w:color w:val="000000"/>
          <w:b w:val="off"/>
          <w:i w:val="off"/>
        </w:rPr>
        <w:t>的影响.中国针灸,1996.11.12.16(11): 23-24</w:t>
      </w:r>
    </w:p>
    <w:p>
      <w:pPr>
        <w:wordWrap w:val="on"/>
        <w:autoSpaceDE w:val="off"/>
        <w:autoSpaceDN w:val="off"/>
        <w:spacing w:before="80" w:after="0" w:line="400" w:lineRule="atLeast"/>
        <w:ind w:left="800" w:right="800"/>
        <w:jc w:val="both"/>
        <w:textAlignment w:val="auto"/>
        <w:rPr>
          <w:sz w:val="26"/>
        </w:rPr>
      </w:pPr>
      <w:r>
        <w:rPr>
          <w:rFonts w:ascii="宋体" w:hAnsi="宋体" w:cs="宋体" w:eastAsia="宋体"/>
          <w:sz w:val="26"/>
          <w:color w:val="000000"/>
          <w:b w:val="off"/>
          <w:i w:val="off"/>
        </w:rPr>
        <w:t>[17]]杨湘潭.针灸醒脑开窍法为主治疗老年性痴呆26例.中国针灸，</w:t>
      </w:r>
      <w:r>
        <w:rPr>
          <w:rFonts w:ascii="宋体" w:hAnsi="宋体" w:cs="宋体" w:eastAsia="宋体"/>
          <w:sz w:val="26"/>
          <w:color w:val="000000"/>
          <w:b w:val="off"/>
          <w:i w:val="off"/>
        </w:rPr>
        <w:t>1996.11.12.16(11): 3</w:t>
      </w:r>
    </w:p>
    <w:p>
      <w:pPr>
        <w:wordWrap w:val="on"/>
        <w:autoSpaceDE w:val="off"/>
        <w:autoSpaceDN w:val="off"/>
        <w:spacing w:before="80" w:after="0" w:line="400" w:lineRule="atLeast"/>
        <w:ind w:left="800" w:right="800"/>
        <w:jc w:val="both"/>
        <w:textAlignment w:val="auto"/>
        <w:rPr>
          <w:sz w:val="26"/>
        </w:rPr>
      </w:pPr>
      <w:r>
        <w:rPr>
          <w:rFonts w:ascii="宋体" w:hAnsi="宋体" w:cs="宋体" w:eastAsia="宋体"/>
          <w:sz w:val="26"/>
          <w:color w:val="000000"/>
          <w:b w:val="off"/>
          <w:i w:val="off"/>
        </w:rPr>
        <w:t>[172]沈卫东，李鼎.老年痴呆针灸治疗的临床初步研究.上海针灸杂志，</w:t>
      </w:r>
      <w:r>
        <w:rPr>
          <w:rFonts w:ascii="宋体" w:hAnsi="宋体" w:cs="宋体" w:eastAsia="宋体"/>
          <w:sz w:val="26"/>
          <w:color w:val="000000"/>
          <w:b w:val="off"/>
          <w:i w:val="off"/>
        </w:rPr>
        <w:t>1996.10.25,15(5): 5--6</w:t>
      </w:r>
    </w:p>
    <w:p>
      <w:pPr>
        <w:wordWrap w:val="on"/>
        <w:autoSpaceDE w:val="off"/>
        <w:autoSpaceDN w:val="off"/>
        <w:spacing w:before="80" w:after="0" w:line="420" w:lineRule="atLeast"/>
        <w:ind w:left="800" w:right="800"/>
        <w:jc w:val="both"/>
        <w:textAlignment w:val="auto"/>
        <w:rPr>
          <w:sz w:val="26"/>
        </w:rPr>
      </w:pPr>
      <w:r>
        <w:rPr>
          <w:rFonts w:ascii="宋体" w:hAnsi="宋体" w:cs="宋体" w:eastAsia="宋体"/>
          <w:sz w:val="26"/>
          <w:color w:val="000000"/>
          <w:b w:val="off"/>
          <w:i w:val="off"/>
        </w:rPr>
        <w:t>[173]李春梅，理疗师对在老年性精神疾病治疗中使用针刺的态度.国外</w:t>
      </w:r>
      <w:r>
        <w:rPr>
          <w:rFonts w:ascii="宋体" w:hAnsi="宋体" w:cs="宋体" w:eastAsia="宋体"/>
          <w:sz w:val="26"/>
          <w:color w:val="000000"/>
          <w:b w:val="off"/>
          <w:i w:val="off"/>
        </w:rPr>
        <w:t>医学·中医中药分册,1996.10.30,18(5): 64</w:t>
      </w:r>
    </w:p>
    <w:p>
      <w:pPr>
        <w:wordWrap w:val="on"/>
        <w:autoSpaceDE w:val="off"/>
        <w:autoSpaceDN w:val="off"/>
        <w:spacing w:before="100" w:after="0" w:line="380" w:lineRule="atLeast"/>
        <w:ind w:left="800" w:right="800"/>
        <w:jc w:val="both"/>
        <w:textAlignment w:val="auto"/>
        <w:rPr>
          <w:sz w:val="26"/>
        </w:rPr>
      </w:pPr>
      <w:r>
        <w:rPr>
          <w:rFonts w:ascii="宋体" w:hAnsi="宋体" w:cs="宋体" w:eastAsia="宋体"/>
          <w:sz w:val="26"/>
          <w:color w:val="000000"/>
          <w:b w:val="off"/>
          <w:i w:val="off"/>
        </w:rPr>
        <w:t>[174]黄诚，陈汉平.针灸治疗老年性痴呆概况.中国针灸，1997.01.12，</w:t>
      </w:r>
      <w:r>
        <w:rPr>
          <w:rFonts w:ascii="宋体" w:hAnsi="宋体" w:cs="宋体" w:eastAsia="宋体"/>
          <w:sz w:val="26"/>
          <w:color w:val="000000"/>
          <w:b w:val="off"/>
          <w:i w:val="off"/>
        </w:rPr>
        <w:t>17(1): 61--63</w:t>
      </w:r>
    </w:p>
    <w:p>
      <w:pPr>
        <w:wordWrap w:val="on"/>
        <w:autoSpaceDE w:val="off"/>
        <w:autoSpaceDN w:val="off"/>
        <w:spacing w:before="120" w:after="0" w:line="400" w:lineRule="atLeast"/>
        <w:ind w:left="800" w:right="840"/>
        <w:jc w:val="both"/>
        <w:textAlignment w:val="auto"/>
        <w:rPr>
          <w:sz w:val="26"/>
        </w:rPr>
      </w:pPr>
      <w:r>
        <w:rPr>
          <w:rFonts w:ascii="宋体" w:hAnsi="宋体" w:cs="宋体" w:eastAsia="宋体"/>
          <w:sz w:val="26"/>
          <w:color w:val="000000"/>
          <w:b w:val="off"/>
          <w:i w:val="off"/>
        </w:rPr>
        <w:t>[175]赖新生.针刺治疗老年性血管性痴呆的疗效观察.中国针灸，1997.</w:t>
      </w:r>
      <w:r>
        <w:rPr>
          <w:rFonts w:ascii="宋体" w:hAnsi="宋体" w:cs="宋体" w:eastAsia="宋体"/>
          <w:sz w:val="26"/>
          <w:color w:val="000000"/>
          <w:b w:val="off"/>
          <w:i w:val="off"/>
        </w:rPr>
        <w:t>04.12,17(4): 201—202</w:t>
      </w:r>
    </w:p>
    <w:p>
      <w:pPr>
        <w:wordWrap w:val="on"/>
        <w:autoSpaceDE w:val="off"/>
        <w:autoSpaceDN w:val="off"/>
        <w:spacing w:before="80" w:after="0" w:line="420" w:lineRule="atLeast"/>
        <w:ind w:left="800" w:right="800"/>
        <w:jc w:val="both"/>
        <w:textAlignment w:val="auto"/>
        <w:rPr>
          <w:sz w:val="26"/>
        </w:rPr>
      </w:pPr>
      <w:r>
        <w:rPr>
          <w:rFonts w:ascii="宋体" w:hAnsi="宋体" w:cs="宋体" w:eastAsia="宋体"/>
          <w:sz w:val="26"/>
          <w:color w:val="000000"/>
          <w:b w:val="off"/>
          <w:i w:val="off"/>
        </w:rPr>
        <w:t>[176]安军时，殷克敬.针灸治疗前列腺增生症概况.陕西中医学院学报，</w:t>
      </w:r>
      <w:r>
        <w:rPr>
          <w:rFonts w:ascii="宋体" w:hAnsi="宋体" w:cs="宋体" w:eastAsia="宋体"/>
          <w:sz w:val="26"/>
          <w:color w:val="000000"/>
          <w:b w:val="off"/>
          <w:i w:val="off"/>
        </w:rPr>
        <w:t>1997.01.20,20(1): 45··46</w:t>
      </w:r>
    </w:p>
    <w:p>
      <w:pPr>
        <w:wordWrap w:val="on"/>
        <w:autoSpaceDE w:val="off"/>
        <w:autoSpaceDN w:val="off"/>
        <w:spacing w:before="100" w:after="0" w:line="390" w:lineRule="atLeast"/>
        <w:ind w:left="800" w:right="760"/>
        <w:jc w:val="both"/>
        <w:textAlignment w:val="auto"/>
        <w:rPr>
          <w:sz w:val="26"/>
        </w:rPr>
      </w:pPr>
      <w:r>
        <w:rPr>
          <w:rFonts w:ascii="宋体" w:hAnsi="宋体" w:cs="宋体" w:eastAsia="宋体"/>
          <w:sz w:val="26"/>
          <w:color w:val="000000"/>
          <w:b w:val="off"/>
          <w:i w:val="off"/>
        </w:rPr>
        <w:t>[177]钟为贵.针刺太冲治疗老年性尿失禁31例疗效观察.中国针灸，</w:t>
      </w:r>
      <w:r>
        <w:rPr>
          <w:rFonts w:ascii="宋体" w:hAnsi="宋体" w:cs="宋体" w:eastAsia="宋体"/>
          <w:sz w:val="26"/>
          <w:color w:val="000000"/>
          <w:b w:val="off"/>
          <w:i w:val="off"/>
        </w:rPr>
        <w:t>[997.01.12,17(2): 102</w:t>
      </w:r>
      <w:r>
        <w:br w:type="page"/>
      </w:r>
    </w:p>
    <w:p>
      <w:pPr>
        <w:wordWrap w:val="on"/>
        <w:autoSpaceDE w:val="off"/>
        <w:autoSpaceDN w:val="off"/>
        <w:spacing w:before="320" w:after="0" w:line="360" w:lineRule="atLeast"/>
        <w:ind w:left="600" w:right="0"/>
        <w:jc w:val="both"/>
        <w:textAlignment w:val="auto"/>
        <w:rPr>
          <w:sz w:val="27"/>
        </w:rPr>
      </w:pPr>
      <w:r>
        <w:rPr>
          <w:rFonts w:ascii="宋体" w:hAnsi="宋体" w:cs="宋体" w:eastAsia="宋体"/>
          <w:sz w:val="27"/>
          <w:color w:val="000000"/>
          <w:u w:val="single"/>
          <w:b w:val="off"/>
          <w:i w:val="off"/>
        </w:rPr>
        <w:t xml:space="preserve">260 常见老年病针灸治疗                                       </w:t>
      </w:r>
    </w:p>
    <w:p>
      <w:pPr>
        <w:wordWrap w:val="on"/>
        <w:autoSpaceDE w:val="off"/>
        <w:autoSpaceDN w:val="off"/>
        <w:spacing w:before="420" w:after="0" w:line="440" w:lineRule="atLeast"/>
        <w:ind w:left="920" w:right="640"/>
        <w:jc w:val="both"/>
        <w:textAlignment w:val="auto"/>
        <w:rPr>
          <w:sz w:val="27"/>
        </w:rPr>
      </w:pPr>
      <w:r>
        <w:rPr>
          <w:rFonts w:ascii="宋体" w:hAnsi="宋体" w:cs="宋体" w:eastAsia="宋体"/>
          <w:sz w:val="27"/>
          <w:color w:val="000000"/>
          <w:b w:val="off"/>
          <w:i w:val="off"/>
        </w:rPr>
        <w:t>[178]褚文浩，许瑛瑛，冯云，等.针灸补肾温阳法治疗中老年尿频症40</w:t>
      </w:r>
      <w:r>
        <w:rPr>
          <w:rFonts w:ascii="宋体" w:hAnsi="宋体" w:cs="宋体" w:eastAsia="宋体"/>
          <w:sz w:val="27"/>
          <w:color w:val="000000"/>
          <w:b w:val="off"/>
          <w:i w:val="off"/>
        </w:rPr>
        <w:t>例.上海针灸杂志,1997.02.25,16(1): 21</w:t>
      </w:r>
    </w:p>
    <w:p>
      <w:pPr>
        <w:wordWrap w:val="on"/>
        <w:autoSpaceDE w:val="off"/>
        <w:autoSpaceDN w:val="off"/>
        <w:spacing w:before="40" w:after="0" w:line="410" w:lineRule="atLeast"/>
        <w:ind w:left="920" w:right="720"/>
        <w:jc w:val="both"/>
        <w:textAlignment w:val="auto"/>
        <w:rPr>
          <w:sz w:val="27"/>
        </w:rPr>
      </w:pPr>
      <w:r>
        <w:rPr>
          <w:rFonts w:ascii="宋体" w:hAnsi="宋体" w:cs="宋体" w:eastAsia="宋体"/>
          <w:sz w:val="27"/>
          <w:color w:val="000000"/>
          <w:b w:val="off"/>
          <w:i w:val="off"/>
        </w:rPr>
        <w:t>[179]刘善志，曲延海.太医金针治疗慢性膝关节痛.针灸临床杂志，1997.</w:t>
      </w:r>
      <w:r>
        <w:rPr>
          <w:rFonts w:ascii="宋体" w:hAnsi="宋体" w:cs="宋体" w:eastAsia="宋体"/>
          <w:sz w:val="27"/>
          <w:color w:val="000000"/>
          <w:b w:val="off"/>
          <w:i w:val="off"/>
        </w:rPr>
        <w:t>04.20,13(4、5):54</w:t>
      </w:r>
    </w:p>
    <w:p>
      <w:pPr>
        <w:wordWrap w:val="on"/>
        <w:autoSpaceDE w:val="off"/>
        <w:autoSpaceDN w:val="off"/>
        <w:spacing w:before="20" w:after="0" w:line="447" w:lineRule="atLeast"/>
        <w:ind w:left="920" w:right="660"/>
        <w:jc w:val="both"/>
        <w:textAlignment w:val="auto"/>
        <w:rPr>
          <w:sz w:val="27"/>
        </w:rPr>
      </w:pPr>
      <w:r>
        <w:rPr>
          <w:rFonts w:ascii="宋体" w:hAnsi="宋体" w:cs="宋体" w:eastAsia="宋体"/>
          <w:sz w:val="27"/>
          <w:color w:val="000000"/>
          <w:b w:val="off"/>
          <w:i w:val="off"/>
        </w:rPr>
        <w:t>[180]梅洁.针刺和穴位注射治疗老年性痴呆的临床研究.多发梗塞性痴</w:t>
      </w:r>
      <w:r>
        <w:rPr>
          <w:rFonts w:ascii="宋体" w:hAnsi="宋体" w:cs="宋体" w:eastAsia="宋体"/>
          <w:sz w:val="27"/>
          <w:color w:val="000000"/>
          <w:b w:val="off"/>
          <w:i w:val="off"/>
        </w:rPr>
        <w:t>呆和阿耳茨海默型老年性痴呆的疗效比较.国外医学·中医中药</w:t>
      </w:r>
      <w:r>
        <w:rPr>
          <w:rFonts w:ascii="宋体" w:hAnsi="宋体" w:cs="宋体" w:eastAsia="宋体"/>
          <w:sz w:val="27"/>
          <w:color w:val="000000"/>
          <w:b w:val="off"/>
          <w:i w:val="off"/>
        </w:rPr>
        <w:t>分册.1997.03.30,19(2): 59</w:t>
      </w:r>
    </w:p>
    <w:p>
      <w:pPr>
        <w:wordWrap w:val="on"/>
        <w:autoSpaceDE w:val="off"/>
        <w:autoSpaceDN w:val="off"/>
        <w:spacing w:before="20" w:after="0" w:line="440" w:lineRule="atLeast"/>
        <w:ind w:left="920" w:right="680"/>
        <w:jc w:val="both"/>
        <w:textAlignment w:val="auto"/>
        <w:rPr>
          <w:sz w:val="27"/>
        </w:rPr>
      </w:pPr>
      <w:r>
        <w:rPr>
          <w:rFonts w:ascii="宋体" w:hAnsi="宋体" w:cs="宋体" w:eastAsia="宋体"/>
          <w:sz w:val="27"/>
          <w:color w:val="000000"/>
          <w:u w:val="single"/>
          <w:b w:val="off"/>
          <w:i w:val="off"/>
        </w:rPr>
        <w:t xml:space="preserve"> </w:t>
      </w:r>
      <w:r>
        <w:rPr>
          <w:rFonts w:ascii="宋体" w:hAnsi="宋体" w:cs="宋体" w:eastAsia="宋体"/>
          <w:sz w:val="27"/>
          <w:color w:val="000000"/>
          <w:b w:val="off"/>
          <w:i w:val="off"/>
        </w:rPr>
        <w:t>181]黄俊山.东洋医学在老年医疗中的作用，国外医学·中医中药分</w:t>
      </w:r>
      <w:r>
        <w:rPr>
          <w:rFonts w:ascii="宋体" w:hAnsi="宋体" w:cs="宋体" w:eastAsia="宋体"/>
          <w:sz w:val="27"/>
          <w:color w:val="000000"/>
          <w:b w:val="off"/>
          <w:i w:val="off"/>
        </w:rPr>
        <w:t>册,1997.03.30,19(2): 12——15</w:t>
      </w:r>
    </w:p>
    <w:p>
      <w:pPr>
        <w:wordWrap w:val="on"/>
        <w:autoSpaceDE w:val="off"/>
        <w:autoSpaceDN w:val="off"/>
        <w:spacing w:before="20" w:after="0" w:line="440" w:lineRule="atLeast"/>
        <w:ind w:left="920" w:right="660"/>
        <w:jc w:val="both"/>
        <w:textAlignment w:val="auto"/>
        <w:rPr>
          <w:sz w:val="27"/>
        </w:rPr>
      </w:pPr>
      <w:r>
        <w:rPr>
          <w:rFonts w:ascii="宋体" w:hAnsi="宋体" w:cs="宋体" w:eastAsia="宋体"/>
          <w:sz w:val="27"/>
          <w:color w:val="000000"/>
          <w:b w:val="off"/>
          <w:i w:val="off"/>
        </w:rPr>
        <w:t>[182]吴中朝，王玲玲，徐兰凤.艾灸对老年人生物学年龄影响的临床</w:t>
      </w:r>
      <w:r>
        <w:rPr>
          <w:rFonts w:ascii="宋体" w:hAnsi="宋体" w:cs="宋体" w:eastAsia="宋体"/>
          <w:sz w:val="27"/>
          <w:color w:val="000000"/>
          <w:b w:val="off"/>
          <w:i w:val="off"/>
        </w:rPr>
        <w:t>研究.中国针灸,1997.04.12,17(4): 203—205</w:t>
      </w:r>
    </w:p>
    <w:p>
      <w:pPr>
        <w:wordWrap w:val="on"/>
        <w:autoSpaceDE w:val="off"/>
        <w:autoSpaceDN w:val="off"/>
        <w:spacing w:before="80" w:after="0" w:line="360" w:lineRule="atLeast"/>
        <w:ind w:left="920" w:right="0"/>
        <w:jc w:val="both"/>
        <w:textAlignment w:val="auto"/>
        <w:rPr>
          <w:sz w:val="27"/>
        </w:rPr>
        <w:sectPr>
          <w:type w:val="nextPage"/>
          <w:pgSz w:w="12240" w:h="18360"/>
          <w:pgMar w:left="800" w:top="800" w:right="800" w:bottom="800" w:header="720" w:footer="720"/>
          <w:cols w:num="1"/>
        </w:sectPr>
      </w:pPr>
      <w:r>
        <w:rPr>
          <w:rFonts w:ascii="宋体" w:hAnsi="宋体" w:cs="宋体" w:eastAsia="宋体"/>
          <w:sz w:val="27"/>
          <w:color w:val="000000"/>
          <w:b w:val="off"/>
          <w:i w:val="off"/>
        </w:rPr>
        <w:t>[183]刘孔藤.老年保健六讲.厦门：厦门大学出版社，1996</w:t>
      </w:r>
    </w:p>
    <w:p>
      <w:pPr>
        <w:wordWrap w:val="on"/>
        <w:autoSpaceDE w:val="off"/>
        <w:autoSpaceDN w:val="off"/>
        <w:spacing w:before="980" w:after="0" w:line="540" w:lineRule="atLeast"/>
        <w:ind w:left="2860" w:right="0"/>
        <w:jc w:val="both"/>
        <w:textAlignment w:val="auto"/>
        <w:rPr>
          <w:sz w:val="34"/>
        </w:rPr>
      </w:pPr>
      <w:r>
        <w:rPr>
          <w:rFonts w:ascii="宋体" w:hAnsi="宋体" w:cs="宋体" w:eastAsia="宋体"/>
          <w:sz w:val="34"/>
          <w:color w:val="000000"/>
          <w:b w:val="off"/>
          <w:i w:val="off"/>
        </w:rPr>
        <w:t>历代中医资料大全分享</w:t>
      </w:r>
    </w:p>
    <w:p>
      <w:pPr>
        <w:wordWrap w:val="on"/>
        <w:autoSpaceDE w:val="off"/>
        <w:autoSpaceDN w:val="off"/>
        <w:spacing w:before="520" w:after="0" w:line="360" w:lineRule="atLeast"/>
        <w:ind w:left="720" w:right="0"/>
        <w:jc w:val="both"/>
        <w:textAlignment w:val="auto"/>
        <w:rPr>
          <w:sz w:val="25"/>
        </w:rPr>
      </w:pPr>
      <w:r>
        <w:rPr>
          <w:rFonts w:ascii="宋体" w:hAnsi="宋体" w:cs="宋体" w:eastAsia="宋体"/>
          <w:sz w:val="25"/>
          <w:color w:val="000000"/>
          <w:b w:val="off"/>
          <w:i w:val="off"/>
        </w:rPr>
        <w:t>你好，我是逢原，你现在看到的这本资料是我从网上收集整理的。</w:t>
      </w:r>
    </w:p>
    <w:p>
      <w:pPr>
        <w:wordWrap w:val="on"/>
        <w:autoSpaceDE w:val="off"/>
        <w:autoSpaceDN w:val="off"/>
        <w:spacing w:before="20" w:after="0" w:line="400" w:lineRule="atLeast"/>
        <w:ind w:left="300" w:right="280" w:firstLine="420"/>
        <w:jc w:val="both"/>
        <w:textAlignment w:val="auto"/>
        <w:rPr>
          <w:sz w:val="25"/>
        </w:rPr>
      </w:pPr>
      <w:r>
        <w:rPr>
          <w:rFonts w:ascii="宋体" w:hAnsi="宋体" w:cs="宋体" w:eastAsia="宋体"/>
          <w:sz w:val="25"/>
          <w:color w:val="000000"/>
          <w:b w:val="off"/>
          <w:i w:val="off"/>
        </w:rPr>
        <w:t>本人自学中医多年，耗时多年搜集珍藏了众多的中医资料，包括了目前</w:t>
      </w:r>
      <w:r>
        <w:rPr>
          <w:rFonts w:ascii="宋体" w:hAnsi="宋体" w:cs="宋体" w:eastAsia="宋体"/>
          <w:sz w:val="25"/>
          <w:color w:val="000000"/>
          <w:b w:val="off"/>
          <w:i w:val="off"/>
        </w:rPr>
        <w:t>已经出版的大多数中医书籍，以及丰富的视频教程，而这些中医资料，是</w:t>
      </w:r>
      <w:r>
        <w:rPr>
          <w:rFonts w:ascii="宋体" w:hAnsi="宋体" w:cs="宋体" w:eastAsia="宋体"/>
          <w:sz w:val="25"/>
          <w:color w:val="000000"/>
          <w:b w:val="off"/>
          <w:i w:val="off"/>
        </w:rPr>
        <w:t>博览群书，勤求古训之必备。</w:t>
      </w:r>
    </w:p>
    <w:p>
      <w:pPr>
        <w:wordWrap w:val="on"/>
        <w:autoSpaceDE w:val="off"/>
        <w:autoSpaceDN w:val="off"/>
        <w:spacing w:before="20" w:after="0" w:line="400" w:lineRule="atLeast"/>
        <w:ind w:left="300" w:right="260" w:firstLine="420"/>
        <w:jc w:val="both"/>
        <w:textAlignment w:val="auto"/>
        <w:rPr>
          <w:sz w:val="25"/>
        </w:rPr>
      </w:pPr>
      <w:r>
        <w:rPr>
          <w:rFonts w:ascii="宋体" w:hAnsi="宋体" w:cs="宋体" w:eastAsia="宋体"/>
          <w:sz w:val="25"/>
          <w:color w:val="000000"/>
          <w:b w:val="off"/>
          <w:i w:val="off"/>
        </w:rPr>
        <w:t>如果有你也喜欢中医，需要一些学习中医的资料；或者是学习中医的路</w:t>
      </w:r>
      <w:r>
        <w:rPr>
          <w:rFonts w:ascii="宋体" w:hAnsi="宋体" w:cs="宋体" w:eastAsia="宋体"/>
          <w:sz w:val="25"/>
          <w:color w:val="000000"/>
          <w:b w:val="off"/>
          <w:i w:val="off"/>
        </w:rPr>
        <w:t>上碰到了什么问题需要交流；或者碰到一些疾病的困扰，需要求助，可以</w:t>
      </w:r>
      <w:r>
        <w:rPr>
          <w:rFonts w:ascii="宋体" w:hAnsi="宋体" w:cs="宋体" w:eastAsia="宋体"/>
          <w:sz w:val="25"/>
          <w:color w:val="000000"/>
          <w:b w:val="off"/>
          <w:i w:val="off"/>
        </w:rPr>
        <w:t>通过以下方式联系我：</w:t>
      </w:r>
    </w:p>
    <w:p>
      <w:pPr>
        <w:wordWrap w:val="on"/>
        <w:autoSpaceDE w:val="off"/>
        <w:autoSpaceDN w:val="off"/>
        <w:spacing w:before="460" w:after="0" w:line="420" w:lineRule="atLeast"/>
        <w:ind w:left="720" w:right="0"/>
        <w:jc w:val="both"/>
        <w:textAlignment w:val="auto"/>
        <w:rPr>
          <w:sz w:val="25"/>
        </w:rPr>
      </w:pPr>
      <w:r>
        <w:rPr>
          <w:rFonts w:ascii="宋体" w:hAnsi="宋体" w:cs="宋体" w:eastAsia="宋体"/>
          <w:sz w:val="25"/>
          <w:color w:val="000000"/>
          <w:b w:val="off"/>
          <w:i w:val="off"/>
        </w:rPr>
        <w:t xml:space="preserve">  一、 发邮件:</w:t>
      </w:r>
      <w:r>
        <w:rPr>
          <w:rFonts w:ascii="宋体" w:hAnsi="宋体" w:cs="宋体" w:eastAsia="宋体"/>
          <w:sz w:val="25"/>
          <w:color w:val="000000"/>
          <w:b w:val="off"/>
          <w:i w:val="off"/>
        </w:rPr>
        <w:t>fyzy999@qq.com</w:t>
      </w:r>
    </w:p>
    <w:p>
      <w:pPr>
        <w:wordWrap w:val="on"/>
        <w:autoSpaceDE w:val="off"/>
        <w:autoSpaceDN w:val="off"/>
        <w:spacing w:before="20" w:after="0" w:line="360" w:lineRule="atLeast"/>
        <w:ind w:left="720" w:right="0"/>
        <w:jc w:val="both"/>
        <w:textAlignment w:val="auto"/>
        <w:rPr>
          <w:sz w:val="25"/>
        </w:rPr>
      </w:pPr>
      <w:r>
        <w:rPr>
          <w:rFonts w:ascii="宋体" w:hAnsi="宋体" w:cs="宋体" w:eastAsia="宋体"/>
          <w:sz w:val="25"/>
          <w:color w:val="000000"/>
          <w:b w:val="off"/>
          <w:i w:val="off"/>
        </w:rPr>
        <w:t>二、加我 QQ/微信: 2049346637</w:t>
      </w:r>
    </w:p>
    <w:p>
      <w:pPr>
        <w:wordWrap w:val="on"/>
        <w:autoSpaceDE w:val="off"/>
        <w:autoSpaceDN w:val="off"/>
        <w:spacing w:before="80" w:after="0" w:line="380" w:lineRule="atLeast"/>
        <w:ind w:left="720" w:right="0"/>
        <w:jc w:val="both"/>
        <w:textAlignment w:val="auto"/>
        <w:rPr>
          <w:sz w:val="25"/>
        </w:rPr>
      </w:pPr>
      <w:r>
        <w:rPr>
          <w:rFonts w:ascii="宋体" w:hAnsi="宋体" w:cs="宋体" w:eastAsia="宋体"/>
          <w:sz w:val="25"/>
          <w:color w:val="000000"/>
          <w:b w:val="off"/>
          <w:i w:val="off"/>
        </w:rPr>
        <w:t>三、关注微信公众平台————逢原中医，经常有中医文章更新。</w:t>
      </w:r>
    </w:p>
    <w:p>
      <w:pPr>
        <w:wordWrap w:val="on"/>
        <w:autoSpaceDE w:val="off"/>
        <w:autoSpaceDN w:val="off"/>
        <w:spacing w:before="20" w:after="0" w:line="360" w:lineRule="atLeast"/>
        <w:ind w:left="720" w:right="0"/>
        <w:jc w:val="both"/>
        <w:textAlignment w:val="auto"/>
        <w:rPr>
          <w:sz w:val="25"/>
        </w:rPr>
      </w:pPr>
      <w:r>
        <w:rPr>
          <w:rFonts w:ascii="宋体" w:hAnsi="宋体" w:cs="宋体" w:eastAsia="宋体"/>
          <w:sz w:val="25"/>
          <w:color w:val="000000"/>
          <w:b w:val="off"/>
          <w:i w:val="off"/>
        </w:rPr>
        <w:t>四、关注我的空间:</w:t>
      </w:r>
      <w:r>
        <w:rPr>
          <w:rFonts w:ascii="宋体" w:hAnsi="宋体" w:cs="宋体" w:eastAsia="宋体"/>
          <w:sz w:val="25"/>
          <w:color w:val="000000"/>
          <w:u w:val="single"/>
          <w:b w:val="off"/>
          <w:i w:val="off"/>
        </w:rPr>
        <w:t xml:space="preserve"> http://user.qzone.qq.com/2049346637</w:t>
      </w:r>
    </w:p>
    <w:p>
      <w:pPr>
        <w:wordWrap w:val="on"/>
        <w:autoSpaceDE w:val="off"/>
        <w:autoSpaceDN w:val="off"/>
        <w:spacing w:before="420" w:after="0" w:line="404" w:lineRule="atLeast"/>
        <w:ind w:left="260" w:right="260" w:firstLine="460"/>
        <w:jc w:val="both"/>
        <w:textAlignment w:val="auto"/>
        <w:rPr>
          <w:sz w:val="25"/>
        </w:rPr>
      </w:pPr>
      <w:r>
        <w:rPr>
          <w:rFonts w:ascii="宋体" w:hAnsi="宋体" w:cs="宋体" w:eastAsia="宋体"/>
          <w:sz w:val="25"/>
          <w:color w:val="ffa2a2"/>
          <w:b w:val="off"/>
          <w:i w:val="off"/>
        </w:rPr>
        <w:t>免责申明：所有资源均是网上搜集，本人收集整理这些中医资料，仅仅</w:t>
      </w:r>
      <w:r>
        <w:rPr>
          <w:rFonts w:ascii="宋体" w:hAnsi="宋体" w:cs="宋体" w:eastAsia="宋体"/>
          <w:sz w:val="25"/>
          <w:color w:val="ffa2a2"/>
          <w:b w:val="off"/>
          <w:i w:val="off"/>
        </w:rPr>
        <w:t>为了方便中医同道中人私下交流学习之用，不为营利，将不对任何资源负</w:t>
      </w:r>
      <w:r>
        <w:rPr>
          <w:rFonts w:ascii="宋体" w:hAnsi="宋体" w:cs="宋体" w:eastAsia="宋体"/>
          <w:sz w:val="25"/>
          <w:color w:val="ffa2a2"/>
          <w:b w:val="off"/>
          <w:i w:val="off"/>
        </w:rPr>
        <w:t>法律责任。所有资源请在下载后24小时内删除，任何涉及商业营利目的</w:t>
      </w:r>
      <w:r>
        <w:rPr>
          <w:rFonts w:ascii="宋体" w:hAnsi="宋体" w:cs="宋体" w:eastAsia="宋体"/>
          <w:sz w:val="25"/>
          <w:color w:val="ffa2a2"/>
          <w:b w:val="off"/>
          <w:i w:val="off"/>
        </w:rPr>
        <w:t>均不得使用，否则产生的一切后果将由您自己承担！如果您觉得满意，请</w:t>
      </w:r>
      <w:r>
        <w:rPr>
          <w:rFonts w:ascii="宋体" w:hAnsi="宋体" w:cs="宋体" w:eastAsia="宋体"/>
          <w:sz w:val="25"/>
          <w:color w:val="ffa2a2"/>
          <w:b w:val="off"/>
          <w:i w:val="off"/>
        </w:rPr>
        <w:t>购买正版资源。</w:t>
      </w:r>
    </w:p>
    <w:p>
      <w:pPr>
        <w:wordWrap w:val="on"/>
        <w:spacing w:before="0" w:after="0" w:line="9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4838700" cy="25400"/>
                <wp:wrapTopAndBottom/>
                <wp:docPr id="316" name="文本框 316"/>
                <a:graphic xmlns:a="http://schemas.openxmlformats.org/drawingml/2006/main">
                  <a:graphicData uri="http://schemas.microsoft.com/office/word/2010/wordprocessingShape">
                    <wps:wsp>
                      <wps:cNvSpPr txBox="true"/>
                      <wps:spPr>
                        <a:xfrm>
                          <a:off x="0" y="0"/>
                          <a:ext cx="48387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0pt;margin-top:0pt;width:381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25400</wp:posOffset>
                </wp:positionV>
                <wp:extent cx="1905000" cy="1892300"/>
                <wp:wrapTopAndBottom/>
                <wp:docPr id="317" name="文本框 317"/>
                <a:graphic xmlns:a="http://schemas.openxmlformats.org/drawingml/2006/main">
                  <a:graphicData uri="http://schemas.microsoft.com/office/word/2010/wordprocessingShape">
                    <wps:wsp>
                      <wps:cNvSpPr txBox="true"/>
                      <wps:spPr>
                        <a:xfrm>
                          <a:off x="0" y="0"/>
                          <a:ext cx="1905000" cy="1892300"/>
                        </a:xfrm>
                        <a:prstGeom prst="rect">
                          <a:avLst/>
                        </a:prstGeom>
                        <a:noFill/>
                        <a:ln w="6350">
                          <a:noFill/>
                        </a:ln>
                      </wps:spPr>
                      <wps:txbx>
                        <w:txbxContent>
                          <w:p>
                            <w:pPr>
                              <w:wordWrap w:val="on"/>
                              <w:spacing w:before="0" w:after="0"/>
                              <w:ind w:left="0" w:right="0"/>
                              <w:jc w:val="both"/>
                              <w:textAlignment w:val="auto"/>
                            </w:pPr>
                            <w:r>
                              <w:drawing>
                                <wp:inline distL="0" distR="0" distT="0" distB="0">
                                  <wp:extent cx="1905000" cy="1892300"/>
                                  <wp:docPr id="319" name="Drawing 319"/>
                                  <a:graphic>
                                    <a:graphicData uri="http://schemas.openxmlformats.org/drawingml/2006/picture">
                                      <pic:pic xmlns:pic="http://schemas.openxmlformats.org/drawingml/2006/picture">
                                        <pic:nvPicPr>
                                          <pic:cNvPr id="0" name="Picture 318"/>
                                          <pic:cNvPicPr>
                                            <a:picLocks noChangeAspect="true"/>
                                          </pic:cNvPicPr>
                                        </pic:nvPicPr>
                                        <pic:blipFill>
                                          <a:blip r:embed="rId11"/>
                                          <a:stretch>
                                            <a:fillRect/>
                                          </a:stretch>
                                        </pic:blipFill>
                                        <pic:spPr>
                                          <a:xfrm>
                                            <a:off x="0" y="0"/>
                                            <a:ext cx="1905000" cy="18923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0pt;margin-top:2pt;width:150pt;height:1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905000" cy="1892300"/>
                            <wp:docPr id="321" name="Drawing 321"/>
                            <a:graphic xmlns:a="http://schemas.openxmlformats.org/drawingml/2006/main">
                              <a:graphicData uri="http://schemas.openxmlformats.org/drawingml/2006/picture">
                                <pic:pic xmlns:pic="http://schemas.openxmlformats.org/drawingml/2006/picture">
                                  <pic:nvPicPr>
                                    <pic:cNvPr id="0" name="Picture 320"/>
                                    <pic:cNvPicPr>
                                      <a:picLocks noChangeAspect="true"/>
                                    </pic:cNvPicPr>
                                  </pic:nvPicPr>
                                  <pic:blipFill>
                                    <a:blip r:embed="rId11"/>
                                    <a:stretch>
                                      <a:fillRect/>
                                    </a:stretch>
                                  </pic:blipFill>
                                  <pic:spPr>
                                    <a:xfrm>
                                      <a:off x="0" y="0"/>
                                      <a:ext cx="1905000" cy="18923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3289300</wp:posOffset>
                </wp:positionH>
                <wp:positionV relativeFrom="paragraph">
                  <wp:posOffset>0</wp:posOffset>
                </wp:positionV>
                <wp:extent cx="1930400" cy="1917700"/>
                <wp:wrapTopAndBottom/>
                <wp:docPr id="322" name="文本框 322"/>
                <a:graphic xmlns:a="http://schemas.openxmlformats.org/drawingml/2006/main">
                  <a:graphicData uri="http://schemas.microsoft.com/office/word/2010/wordprocessingShape">
                    <wps:wsp>
                      <wps:cNvSpPr txBox="true"/>
                      <wps:spPr>
                        <a:xfrm>
                          <a:off x="0" y="0"/>
                          <a:ext cx="1930400" cy="1917700"/>
                        </a:xfrm>
                        <a:prstGeom prst="rect">
                          <a:avLst/>
                        </a:prstGeom>
                        <a:noFill/>
                        <a:ln w="6350">
                          <a:noFill/>
                        </a:ln>
                      </wps:spPr>
                      <wps:txbx>
                        <w:txbxContent>
                          <w:p>
                            <w:pPr>
                              <w:wordWrap w:val="on"/>
                              <w:spacing w:before="0" w:after="0"/>
                              <w:ind w:left="0" w:right="0"/>
                              <w:jc w:val="both"/>
                              <w:textAlignment w:val="auto"/>
                            </w:pPr>
                            <w:r>
                              <w:drawing>
                                <wp:inline distL="0" distR="0" distT="0" distB="0">
                                  <wp:extent cx="1930400" cy="1917700"/>
                                  <wp:docPr id="324" name="Drawing 324"/>
                                  <a:graphic>
                                    <a:graphicData uri="http://schemas.openxmlformats.org/drawingml/2006/picture">
                                      <pic:pic xmlns:pic="http://schemas.openxmlformats.org/drawingml/2006/picture">
                                        <pic:nvPicPr>
                                          <pic:cNvPr id="0" name="Picture 323"/>
                                          <pic:cNvPicPr>
                                            <a:picLocks noChangeAspect="true"/>
                                          </pic:cNvPicPr>
                                        </pic:nvPicPr>
                                        <pic:blipFill>
                                          <a:blip r:embed="rId12"/>
                                          <a:stretch>
                                            <a:fillRect/>
                                          </a:stretch>
                                        </pic:blipFill>
                                        <pic:spPr>
                                          <a:xfrm>
                                            <a:off x="0" y="0"/>
                                            <a:ext cx="1930400" cy="19177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259pt;margin-top:0pt;width:152pt;height:1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930400" cy="1917700"/>
                            <wp:docPr id="326" name="Drawing 326"/>
                            <a:graphic xmlns:a="http://schemas.openxmlformats.org/drawingml/2006/main">
                              <a:graphicData uri="http://schemas.openxmlformats.org/drawingml/2006/picture">
                                <pic:pic xmlns:pic="http://schemas.openxmlformats.org/drawingml/2006/picture">
                                  <pic:nvPicPr>
                                    <pic:cNvPr id="0" name="Picture 325"/>
                                    <pic:cNvPicPr>
                                      <a:picLocks noChangeAspect="true"/>
                                    </pic:cNvPicPr>
                                  </pic:nvPicPr>
                                  <pic:blipFill>
                                    <a:blip r:embed="rId12"/>
                                    <a:stretch>
                                      <a:fillRect/>
                                    </a:stretch>
                                  </pic:blipFill>
                                  <pic:spPr>
                                    <a:xfrm>
                                      <a:off x="0" y="0"/>
                                      <a:ext cx="1930400" cy="1917700"/>
                                    </a:xfrm>
                                    <a:prstGeom prst="rect">
                                      <a:avLst/>
                                    </a:prstGeom>
                                  </pic:spPr>
                                </pic:pic>
                              </a:graphicData>
                            </a:graphic>
                          </wp:inline>
                        </w:drawing>
                      </w:r>
                    </w:p>
                  </w:txbxContent>
                </v:textbox>
              </v:shape>
            </w:pict>
          </mc:Fallback>
        </mc:AlternateContent>
      </w:r>
    </w:p>
    <w:p>
      <w:pPr>
        <w:wordWrap w:val="on"/>
        <w:autoSpaceDE w:val="off"/>
        <w:autoSpaceDN w:val="off"/>
        <w:spacing w:before="120" w:after="0" w:line="380" w:lineRule="atLeast"/>
        <w:ind w:left="720" w:right="0"/>
        <w:jc w:val="both"/>
        <w:textAlignment w:val="auto"/>
        <w:rPr>
          <w:sz w:val="25"/>
        </w:rPr>
      </w:pPr>
      <w:r>
        <w:rPr>
          <w:rFonts w:ascii="宋体" w:hAnsi="宋体" w:cs="宋体" w:eastAsia="宋体"/>
          <w:sz w:val="25"/>
          <w:color w:val="000000"/>
          <w:b w:val="off"/>
          <w:i w:val="off"/>
        </w:rPr>
        <w:t>私人微信号: 2049346637</w:t>
      </w:r>
      <w:r>
        <w:rPr>
          <w:rFonts w:ascii="宋体" w:hAnsi="宋体" w:cs="宋体" w:eastAsia="宋体"/>
          <w:sz w:val="24"/>
        </w:rPr>
        <w:t xml:space="preserve">               </w:t>
      </w:r>
      <w:r>
        <w:rPr>
          <w:rFonts w:ascii="宋体" w:hAnsi="宋体" w:cs="宋体" w:eastAsia="宋体"/>
          <w:sz w:val="25"/>
          <w:color w:val="000000"/>
          <w:b w:val="off"/>
          <w:i w:val="off"/>
        </w:rPr>
        <w:t>公众平台：逢原中医</w:t>
      </w:r>
    </w:p>
    <w:sectPr>
      <w:type w:val="nextPage"/>
      <w:pgSz w:w="11900" w:h="16840"/>
      <w:pgMar w:left="800" w:top="800" w:right="800" w:bottom="800" w:header="720" w:footer="720"/>
      <w:cols w:num="1"/>
    </w:sectPr>
  </w:body>
</w:document>
</file>

<file path=word/settings.xml><?xml version="1.0" encoding="utf-8"?>
<w:settings xmlns:w="http://schemas.openxmlformats.org/wordprocessingml/2006/main">
  <w:noPunctuationKerning/>
  <w:compat>
    <w:ulTrailSpace/>
    <w:compatSetting w:name="compatibilityMode" w:uri="http://schemas.microsoft.com/office/word" w:val="15"/>
  </w:compat>
</w:setting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8.jpeg" Type="http://schemas.openxmlformats.org/officeDocument/2006/relationships/image"/><Relationship Id="rId11" Target="media/image9.jpeg" Type="http://schemas.openxmlformats.org/officeDocument/2006/relationships/image"/><Relationship Id="rId12" Target="media/image10.jpeg" Type="http://schemas.openxmlformats.org/officeDocument/2006/relationships/image"/><Relationship Id="rId13" Target="media/image11.jpeg" Type="http://schemas.openxmlformats.org/officeDocument/2006/relationships/image"/><Relationship Id="rId14" Target="media/image12.jpeg" Type="http://schemas.openxmlformats.org/officeDocument/2006/relationships/image"/><Relationship Id="rId15" Target="media/image13.jpeg" Type="http://schemas.openxmlformats.org/officeDocument/2006/relationships/image"/><Relationship Id="rId16" Target="media/image14.jpeg" Type="http://schemas.openxmlformats.org/officeDocument/2006/relationships/image"/><Relationship Id="rId17" Target="media/image15.jpeg" Type="http://schemas.openxmlformats.org/officeDocument/2006/relationships/image"/><Relationship Id="rId18" Target="media/image16.jpeg" Type="http://schemas.openxmlformats.org/officeDocument/2006/relationships/image"/><Relationship Id="rId19" Target="media/image17.jpeg" Type="http://schemas.openxmlformats.org/officeDocument/2006/relationships/image"/><Relationship Id="rId2" Target="theme/theme-1.xml" Type="http://schemas.openxmlformats.org/officeDocument/2006/relationships/theme"/><Relationship Id="rId20" Target="media/image18.jpeg" Type="http://schemas.openxmlformats.org/officeDocument/2006/relationships/image"/><Relationship Id="rId21" Target="media/image19.jpeg" Type="http://schemas.openxmlformats.org/officeDocument/2006/relationships/image"/><Relationship Id="rId22" Target="media/image20.jpeg" Type="http://schemas.openxmlformats.org/officeDocument/2006/relationships/image"/><Relationship Id="rId23" Target="media/image21.jpeg" Type="http://schemas.openxmlformats.org/officeDocument/2006/relationships/image"/><Relationship Id="rId24" Target="media/image22.jpeg" Type="http://schemas.openxmlformats.org/officeDocument/2006/relationships/image"/><Relationship Id="rId25" Target="media/image23.jpeg" Type="http://schemas.openxmlformats.org/officeDocument/2006/relationships/image"/><Relationship Id="rId26" Target="media/image24.jpeg" Type="http://schemas.openxmlformats.org/officeDocument/2006/relationships/image"/><Relationship Id="rId27" Target="media/image25.jpeg" Type="http://schemas.openxmlformats.org/officeDocument/2006/relationships/image"/><Relationship Id="rId28" Target="media/image26.jpeg" Type="http://schemas.openxmlformats.org/officeDocument/2006/relationships/image"/><Relationship Id="rId29" Target="media/image27.jpeg" Type="http://schemas.openxmlformats.org/officeDocument/2006/relationships/image"/><Relationship Id="rId3" Target="media/image1.png" Type="http://schemas.openxmlformats.org/officeDocument/2006/relationships/image"/><Relationship Id="rId30" Target="media/image28.jpeg" Type="http://schemas.openxmlformats.org/officeDocument/2006/relationships/image"/><Relationship Id="rId31" Target="media/image29.jpeg" Type="http://schemas.openxmlformats.org/officeDocument/2006/relationships/image"/><Relationship Id="rId32" Target="media/image30.jpeg" Type="http://schemas.openxmlformats.org/officeDocument/2006/relationships/image"/><Relationship Id="rId33" Target="media/image31.jpeg" Type="http://schemas.openxmlformats.org/officeDocument/2006/relationships/image"/><Relationship Id="rId34" Target="media/image32.jpeg" Type="http://schemas.openxmlformats.org/officeDocument/2006/relationships/image"/><Relationship Id="rId35" Target="media/image33.jpeg" Type="http://schemas.openxmlformats.org/officeDocument/2006/relationships/image"/><Relationship Id="rId36" Target="media/image34.jpeg" Type="http://schemas.openxmlformats.org/officeDocument/2006/relationships/image"/><Relationship Id="rId37" Target="media/image35.jpeg" Type="http://schemas.openxmlformats.org/officeDocument/2006/relationships/image"/><Relationship Id="rId38" Target="media/image36.jpeg" Type="http://schemas.openxmlformats.org/officeDocument/2006/relationships/image"/><Relationship Id="rId39" Target="media/image37.jpeg" Type="http://schemas.openxmlformats.org/officeDocument/2006/relationships/image"/><Relationship Id="rId4" Target="media/image2.jpeg" Type="http://schemas.openxmlformats.org/officeDocument/2006/relationships/image"/><Relationship Id="rId40" Target="media/image38.jpeg" Type="http://schemas.openxmlformats.org/officeDocument/2006/relationships/image"/><Relationship Id="rId41" Target="media/image39.jpeg" Type="http://schemas.openxmlformats.org/officeDocument/2006/relationships/image"/><Relationship Id="rId42" Target="media/image40.jpeg" Type="http://schemas.openxmlformats.org/officeDocument/2006/relationships/image"/><Relationship Id="rId43" Target="media/image41.jpeg" Type="http://schemas.openxmlformats.org/officeDocument/2006/relationships/image"/><Relationship Id="rId5" Target="media/image3.png" Type="http://schemas.openxmlformats.org/officeDocument/2006/relationships/image"/><Relationship Id="rId6" Target="media/image4.jpeg" Type="http://schemas.openxmlformats.org/officeDocument/2006/relationships/image"/><Relationship Id="rId7" Target="media/image5.png" Type="http://schemas.openxmlformats.org/officeDocument/2006/relationships/image"/><Relationship Id="rId8" Target="media/image6.jpeg" Type="http://schemas.openxmlformats.org/officeDocument/2006/relationships/image"/><Relationship Id="rId9" Target="media/image7.jpe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2025-03-14T07:36:09Z</dcterms:created>
  <dc:creator>Apache POI</dc:creator>
</cp:coreProperties>
</file>