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58B2" w14:textId="77777777" w:rsidR="00F22E53" w:rsidRPr="00B6148A" w:rsidRDefault="00000000" w:rsidP="00EC4369">
      <w:pPr>
        <w:spacing w:after="60"/>
        <w:jc w:val="center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  <w:sz w:val="28"/>
          <w:szCs w:val="28"/>
        </w:rPr>
        <w:t>Md. Mashiur Rahman</w:t>
      </w:r>
    </w:p>
    <w:p w14:paraId="7708E6E0" w14:textId="77777777" w:rsidR="00954760" w:rsidRPr="00954760" w:rsidRDefault="00954760" w:rsidP="00EC4369">
      <w:pPr>
        <w:spacing w:after="143" w:line="259" w:lineRule="auto"/>
        <w:ind w:left="20"/>
        <w:jc w:val="center"/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</w:pPr>
      <w:r w:rsidRPr="0095476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2013021@student.ruet.ac.bd | </w:t>
      </w:r>
      <w:hyperlink r:id="rId8" w:history="1">
        <w:r w:rsidRPr="00954760">
          <w:rPr>
            <w:rFonts w:ascii="Times New Roman" w:eastAsia="Times New Roman" w:hAnsi="Times New Roman" w:cs="Times New Roman"/>
            <w:color w:val="0563C1" w:themeColor="hyperlink"/>
            <w:kern w:val="2"/>
            <w:sz w:val="24"/>
            <w:szCs w:val="24"/>
            <w:u w:val="single"/>
            <w14:ligatures w14:val="standardContextual"/>
          </w:rPr>
          <w:t>LinkedIn</w:t>
        </w:r>
      </w:hyperlink>
      <w:r w:rsidRPr="00954760"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t xml:space="preserve"> | </w:t>
      </w:r>
      <w:hyperlink r:id="rId9" w:history="1">
        <w:r w:rsidRPr="00954760">
          <w:rPr>
            <w:rFonts w:ascii="Times New Roman" w:eastAsia="Times New Roman" w:hAnsi="Times New Roman" w:cs="Times New Roman"/>
            <w:color w:val="0563C1" w:themeColor="hyperlink"/>
            <w:kern w:val="2"/>
            <w:sz w:val="24"/>
            <w:szCs w:val="24"/>
            <w:u w:val="single"/>
            <w14:ligatures w14:val="standardContextual"/>
          </w:rPr>
          <w:t>Google Scholar</w:t>
        </w:r>
      </w:hyperlink>
    </w:p>
    <w:p w14:paraId="0AD0DD05" w14:textId="77777777" w:rsidR="00F22E53" w:rsidRPr="00B6148A" w:rsidRDefault="00000000">
      <w:pPr>
        <w:pBdr>
          <w:bottom w:val="single" w:sz="6" w:space="2" w:color="000000"/>
        </w:pBdr>
        <w:spacing w:before="160"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  <w:sz w:val="22"/>
          <w:szCs w:val="22"/>
        </w:rPr>
        <w:t>EDUCATION</w:t>
      </w:r>
    </w:p>
    <w:p w14:paraId="09BBC00B" w14:textId="77777777" w:rsidR="00F22E53" w:rsidRPr="00B6148A" w:rsidRDefault="00000000">
      <w:p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Rajshahi University of Engineering &amp; Technology (RUET)</w:t>
      </w:r>
      <w:r w:rsidRPr="00B6148A">
        <w:rPr>
          <w:rFonts w:ascii="Times New Roman" w:hAnsi="Times New Roman" w:cs="Times New Roman"/>
          <w:color w:val="000000"/>
        </w:rPr>
        <w:tab/>
        <w:t>Rajshahi, Bangladesh</w:t>
      </w:r>
    </w:p>
    <w:p w14:paraId="02C31475" w14:textId="431F7C8E" w:rsidR="00F22E53" w:rsidRPr="00B6148A" w:rsidRDefault="00000000">
      <w:pPr>
        <w:tabs>
          <w:tab w:val="right" w:pos="9360"/>
        </w:tabs>
        <w:spacing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i/>
          <w:iCs/>
          <w:color w:val="000000"/>
        </w:rPr>
        <w:t>B.Sc. in Materials Science and Engineering</w:t>
      </w:r>
      <w:r w:rsidR="00ED5225">
        <w:rPr>
          <w:rFonts w:ascii="Times New Roman" w:hAnsi="Times New Roman" w:cs="Times New Roman"/>
          <w:color w:val="000000"/>
        </w:rPr>
        <w:t>.</w:t>
      </w:r>
      <w:r w:rsidRPr="00ED5225">
        <w:rPr>
          <w:rFonts w:ascii="Times New Roman" w:hAnsi="Times New Roman" w:cs="Times New Roman"/>
          <w:color w:val="000000"/>
        </w:rPr>
        <w:t xml:space="preserve"> CGPA: 3.</w:t>
      </w:r>
      <w:r w:rsidR="00227D6F">
        <w:rPr>
          <w:rFonts w:ascii="Times New Roman" w:hAnsi="Times New Roman" w:cs="Times New Roman"/>
          <w:color w:val="000000"/>
        </w:rPr>
        <w:t>04</w:t>
      </w:r>
      <w:r w:rsidRPr="00ED5225">
        <w:rPr>
          <w:rFonts w:ascii="Times New Roman" w:hAnsi="Times New Roman" w:cs="Times New Roman"/>
          <w:color w:val="000000"/>
        </w:rPr>
        <w:t>/4.0</w:t>
      </w:r>
      <w:r w:rsidRPr="00B6148A">
        <w:rPr>
          <w:rFonts w:ascii="Times New Roman" w:hAnsi="Times New Roman" w:cs="Times New Roman"/>
          <w:i/>
          <w:iCs/>
          <w:color w:val="000000"/>
        </w:rPr>
        <w:tab/>
        <w:t>March 2022 – August 2026</w:t>
      </w:r>
    </w:p>
    <w:p w14:paraId="3BB68C72" w14:textId="5B048626" w:rsidR="00227D6F" w:rsidRPr="00B6148A" w:rsidRDefault="00227D6F" w:rsidP="00227D6F">
      <w:pPr>
        <w:pBdr>
          <w:bottom w:val="single" w:sz="6" w:space="2" w:color="000000"/>
        </w:pBd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RESEARCH INTEREST</w:t>
      </w:r>
    </w:p>
    <w:p w14:paraId="6536BC0A" w14:textId="30DCC7A3" w:rsidR="00227D6F" w:rsidRPr="00675F37" w:rsidRDefault="00C870F0" w:rsidP="00675F37">
      <w:pPr>
        <w:pStyle w:val="ListParagraph"/>
        <w:numPr>
          <w:ilvl w:val="0"/>
          <w:numId w:val="3"/>
        </w:num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675F37">
        <w:rPr>
          <w:rFonts w:ascii="Times New Roman" w:hAnsi="Times New Roman" w:cs="Times New Roman"/>
        </w:rPr>
        <w:t xml:space="preserve">Machine Learning for </w:t>
      </w:r>
      <w:r w:rsidR="00675F37">
        <w:rPr>
          <w:rFonts w:ascii="Times New Roman" w:hAnsi="Times New Roman" w:cs="Times New Roman"/>
        </w:rPr>
        <w:t>m</w:t>
      </w:r>
      <w:r w:rsidRPr="00675F37">
        <w:rPr>
          <w:rFonts w:ascii="Times New Roman" w:hAnsi="Times New Roman" w:cs="Times New Roman"/>
        </w:rPr>
        <w:t xml:space="preserve">aterials </w:t>
      </w:r>
      <w:r w:rsidR="00675F37">
        <w:rPr>
          <w:rFonts w:ascii="Times New Roman" w:hAnsi="Times New Roman" w:cs="Times New Roman"/>
        </w:rPr>
        <w:t>d</w:t>
      </w:r>
      <w:r w:rsidRPr="00675F37">
        <w:rPr>
          <w:rFonts w:ascii="Times New Roman" w:hAnsi="Times New Roman" w:cs="Times New Roman"/>
        </w:rPr>
        <w:t>iscovery</w:t>
      </w:r>
      <w:r w:rsidRPr="00675F37">
        <w:rPr>
          <w:rFonts w:ascii="Times New Roman" w:hAnsi="Times New Roman" w:cs="Times New Roman"/>
        </w:rPr>
        <w:t xml:space="preserve">, </w:t>
      </w:r>
      <w:r w:rsidR="00675F37">
        <w:rPr>
          <w:rFonts w:ascii="Times New Roman" w:hAnsi="Times New Roman" w:cs="Times New Roman"/>
        </w:rPr>
        <w:t>d</w:t>
      </w:r>
      <w:r w:rsidRPr="00675F37">
        <w:rPr>
          <w:rFonts w:ascii="Times New Roman" w:hAnsi="Times New Roman" w:cs="Times New Roman"/>
        </w:rPr>
        <w:t>esign</w:t>
      </w:r>
      <w:r w:rsidRPr="00675F37">
        <w:rPr>
          <w:rFonts w:ascii="Times New Roman" w:hAnsi="Times New Roman" w:cs="Times New Roman"/>
        </w:rPr>
        <w:t>,</w:t>
      </w:r>
      <w:r w:rsidR="00675F37">
        <w:rPr>
          <w:rFonts w:ascii="Times New Roman" w:hAnsi="Times New Roman" w:cs="Times New Roman"/>
        </w:rPr>
        <w:t xml:space="preserve"> o</w:t>
      </w:r>
      <w:r w:rsidRPr="00675F37">
        <w:rPr>
          <w:rFonts w:ascii="Times New Roman" w:hAnsi="Times New Roman" w:cs="Times New Roman"/>
        </w:rPr>
        <w:t>ptimization</w:t>
      </w:r>
      <w:r w:rsidR="00675F37" w:rsidRPr="00675F37">
        <w:rPr>
          <w:rFonts w:ascii="Times New Roman" w:hAnsi="Times New Roman" w:cs="Times New Roman"/>
        </w:rPr>
        <w:t>, and structure property relationship.</w:t>
      </w:r>
    </w:p>
    <w:p w14:paraId="7178C574" w14:textId="4361C735" w:rsidR="00C870F0" w:rsidRPr="00675F37" w:rsidRDefault="00C870F0" w:rsidP="00675F37">
      <w:pPr>
        <w:pStyle w:val="ListParagraph"/>
        <w:numPr>
          <w:ilvl w:val="0"/>
          <w:numId w:val="3"/>
        </w:num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675F37">
        <w:rPr>
          <w:rFonts w:ascii="Times New Roman" w:hAnsi="Times New Roman" w:cs="Times New Roman"/>
        </w:rPr>
        <w:t>High-Entropy Alloys and Ceramics</w:t>
      </w:r>
      <w:r w:rsidRPr="00675F37">
        <w:rPr>
          <w:rFonts w:ascii="Times New Roman" w:hAnsi="Times New Roman" w:cs="Times New Roman"/>
        </w:rPr>
        <w:t xml:space="preserve"> (HEAs, HECs)</w:t>
      </w:r>
      <w:r w:rsidR="00675F37">
        <w:rPr>
          <w:rFonts w:ascii="Times New Roman" w:hAnsi="Times New Roman" w:cs="Times New Roman"/>
        </w:rPr>
        <w:t>.</w:t>
      </w:r>
    </w:p>
    <w:p w14:paraId="33AB92F2" w14:textId="58312A39" w:rsidR="00675F37" w:rsidRDefault="00675F37" w:rsidP="00675F37">
      <w:pPr>
        <w:pStyle w:val="ListParagraph"/>
        <w:numPr>
          <w:ilvl w:val="0"/>
          <w:numId w:val="3"/>
        </w:num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675F37">
        <w:rPr>
          <w:rFonts w:ascii="Times New Roman" w:hAnsi="Times New Roman" w:cs="Times New Roman"/>
        </w:rPr>
        <w:t>Machine learning for understanding chemical short-range ordering in HEAs</w:t>
      </w:r>
      <w:r>
        <w:rPr>
          <w:rFonts w:ascii="Times New Roman" w:hAnsi="Times New Roman" w:cs="Times New Roman"/>
        </w:rPr>
        <w:t>.</w:t>
      </w:r>
    </w:p>
    <w:p w14:paraId="030F3C72" w14:textId="08B21A67" w:rsidR="00675F37" w:rsidRPr="00675F37" w:rsidRDefault="00C870F0" w:rsidP="00675F37">
      <w:pPr>
        <w:pStyle w:val="ListParagraph"/>
        <w:numPr>
          <w:ilvl w:val="0"/>
          <w:numId w:val="3"/>
        </w:num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675F37">
        <w:rPr>
          <w:rFonts w:ascii="Times New Roman" w:hAnsi="Times New Roman" w:cs="Times New Roman"/>
        </w:rPr>
        <w:t xml:space="preserve">Radiation </w:t>
      </w:r>
      <w:r w:rsidR="00675F37">
        <w:rPr>
          <w:rFonts w:ascii="Times New Roman" w:hAnsi="Times New Roman" w:cs="Times New Roman"/>
        </w:rPr>
        <w:t>r</w:t>
      </w:r>
      <w:r w:rsidRPr="00675F37">
        <w:rPr>
          <w:rFonts w:ascii="Times New Roman" w:hAnsi="Times New Roman" w:cs="Times New Roman"/>
        </w:rPr>
        <w:t>esistance of Refractory HEAs</w:t>
      </w:r>
      <w:r w:rsidR="00675F37">
        <w:rPr>
          <w:rFonts w:ascii="Times New Roman" w:hAnsi="Times New Roman" w:cs="Times New Roman"/>
        </w:rPr>
        <w:t>.</w:t>
      </w:r>
    </w:p>
    <w:p w14:paraId="0CAB2B36" w14:textId="77777777" w:rsidR="00F22E53" w:rsidRPr="00B6148A" w:rsidRDefault="00000000">
      <w:pPr>
        <w:pBdr>
          <w:bottom w:val="single" w:sz="6" w:space="2" w:color="000000"/>
        </w:pBdr>
        <w:spacing w:before="160"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  <w:sz w:val="22"/>
          <w:szCs w:val="22"/>
        </w:rPr>
        <w:t>RESEARCH EXPERIENCE</w:t>
      </w:r>
    </w:p>
    <w:p w14:paraId="1DA55C62" w14:textId="77777777" w:rsidR="00F22E53" w:rsidRPr="00B6148A" w:rsidRDefault="00000000">
      <w:p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University of Southampton / Czech Technical University in Prague</w:t>
      </w:r>
      <w:r w:rsidRPr="00B6148A">
        <w:rPr>
          <w:rFonts w:ascii="Times New Roman" w:hAnsi="Times New Roman" w:cs="Times New Roman"/>
          <w:color w:val="000000"/>
        </w:rPr>
        <w:tab/>
        <w:t>Remote</w:t>
      </w:r>
    </w:p>
    <w:p w14:paraId="6BD5E40E" w14:textId="77777777" w:rsidR="00F22E53" w:rsidRPr="00B6148A" w:rsidRDefault="00000000">
      <w:pPr>
        <w:tabs>
          <w:tab w:val="right" w:pos="9360"/>
        </w:tabs>
        <w:spacing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i/>
          <w:iCs/>
          <w:color w:val="000000"/>
        </w:rPr>
        <w:t>Remote Research Assistant to Prof. Tomas Polcar</w:t>
      </w:r>
      <w:r w:rsidRPr="00B6148A">
        <w:rPr>
          <w:rFonts w:ascii="Times New Roman" w:hAnsi="Times New Roman" w:cs="Times New Roman"/>
          <w:i/>
          <w:iCs/>
          <w:color w:val="000000"/>
        </w:rPr>
        <w:tab/>
        <w:t>July 2026 – Present</w:t>
      </w:r>
    </w:p>
    <w:p w14:paraId="079ADFBB" w14:textId="7423A7B2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Collaborating on machine learning-driven design of radiation-resistant refractory high-entropy alloys (RHEAs) for nuclear reactor applications, building on Prof. Polcar's published framework for data-driven RHEA design</w:t>
      </w:r>
      <w:r w:rsidR="0024009E">
        <w:rPr>
          <w:rFonts w:ascii="Times New Roman" w:hAnsi="Times New Roman" w:cs="Times New Roman"/>
          <w:color w:val="000000"/>
        </w:rPr>
        <w:t>.</w:t>
      </w:r>
    </w:p>
    <w:p w14:paraId="004AF7BA" w14:textId="1E3AF3EA" w:rsidR="00D23075" w:rsidRPr="00B758A0" w:rsidRDefault="00000000" w:rsidP="00B758A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Developing machine learning workflows to model RHEA composition–property relationships, supporting alloy discovery and composition optimization for radiation resistance</w:t>
      </w:r>
      <w:r w:rsidR="0024009E">
        <w:rPr>
          <w:rFonts w:ascii="Times New Roman" w:hAnsi="Times New Roman" w:cs="Times New Roman"/>
          <w:color w:val="000000"/>
        </w:rPr>
        <w:t>.</w:t>
      </w:r>
    </w:p>
    <w:p w14:paraId="0C3E3B01" w14:textId="77777777" w:rsidR="00D23075" w:rsidRPr="00D23075" w:rsidRDefault="00D23075" w:rsidP="00D23075">
      <w:pPr>
        <w:tabs>
          <w:tab w:val="right" w:pos="9360"/>
        </w:tabs>
        <w:spacing w:after="10"/>
        <w:rPr>
          <w:rFonts w:ascii="Times New Roman" w:hAnsi="Times New Roman" w:cs="Times New Roman"/>
        </w:rPr>
      </w:pPr>
      <w:r w:rsidRPr="00D23075">
        <w:rPr>
          <w:rFonts w:ascii="Times New Roman" w:hAnsi="Times New Roman" w:cs="Times New Roman"/>
          <w:b/>
          <w:bCs/>
          <w:color w:val="000000"/>
        </w:rPr>
        <w:t>Simulation and Functional Ceramic Lab, University of Rajshahi</w:t>
      </w:r>
      <w:r w:rsidRPr="00D23075">
        <w:rPr>
          <w:rFonts w:ascii="Times New Roman" w:hAnsi="Times New Roman" w:cs="Times New Roman"/>
          <w:color w:val="000000"/>
        </w:rPr>
        <w:tab/>
        <w:t>Rajshahi, Bangladesh</w:t>
      </w:r>
    </w:p>
    <w:p w14:paraId="58FAB5D0" w14:textId="1628B208" w:rsidR="00D23075" w:rsidRPr="00D23075" w:rsidRDefault="00D23075" w:rsidP="00D23075">
      <w:pPr>
        <w:tabs>
          <w:tab w:val="right" w:pos="9360"/>
        </w:tabs>
        <w:spacing w:after="60"/>
        <w:rPr>
          <w:rFonts w:ascii="Times New Roman" w:hAnsi="Times New Roman" w:cs="Times New Roman"/>
        </w:rPr>
      </w:pPr>
      <w:r w:rsidRPr="00D23075">
        <w:rPr>
          <w:rFonts w:ascii="Times New Roman" w:hAnsi="Times New Roman" w:cs="Times New Roman"/>
          <w:i/>
          <w:iCs/>
          <w:color w:val="000000"/>
        </w:rPr>
        <w:t>Research Intern</w:t>
      </w:r>
      <w:r w:rsidRPr="00D23075">
        <w:rPr>
          <w:rFonts w:ascii="Times New Roman" w:hAnsi="Times New Roman" w:cs="Times New Roman"/>
          <w:i/>
          <w:iCs/>
          <w:color w:val="000000"/>
        </w:rPr>
        <w:tab/>
        <w:t>June 2026 – Present</w:t>
      </w:r>
    </w:p>
    <w:p w14:paraId="6D9FC977" w14:textId="77777777" w:rsidR="00D23075" w:rsidRPr="00D23075" w:rsidRDefault="00D23075" w:rsidP="0024009E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D23075">
        <w:rPr>
          <w:rFonts w:ascii="Times New Roman" w:hAnsi="Times New Roman" w:cs="Times New Roman"/>
          <w:color w:val="000000"/>
        </w:rPr>
        <w:t>Enabled machine learning-driven analysis of 3–4 experimental and DFT-based research projects by building full data pipelines (data curation, model development, and interpretation) for the group's perovskite and functional ceramics research.</w:t>
      </w:r>
    </w:p>
    <w:p w14:paraId="057317FF" w14:textId="5BDA7B1A" w:rsidR="00D23075" w:rsidRPr="00B758A0" w:rsidRDefault="00D23075" w:rsidP="00B758A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D23075">
        <w:rPr>
          <w:rFonts w:ascii="Times New Roman" w:hAnsi="Times New Roman" w:cs="Times New Roman"/>
          <w:color w:val="000000"/>
        </w:rPr>
        <w:t>Identified structure-property trends in perovskite and functional ceramic systems by applying ML models to DFT-generated and experimental datasets, with findings contributing to a manuscript currently in preparation</w:t>
      </w:r>
      <w:r w:rsidR="00227D6F">
        <w:rPr>
          <w:rFonts w:ascii="Times New Roman" w:hAnsi="Times New Roman" w:cs="Times New Roman"/>
          <w:color w:val="000000"/>
        </w:rPr>
        <w:t>.</w:t>
      </w:r>
    </w:p>
    <w:p w14:paraId="341B5F82" w14:textId="77777777" w:rsidR="00F22E53" w:rsidRPr="00B6148A" w:rsidRDefault="00000000">
      <w:p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Bangladesh Atomic Energy Commission (BAEC) — Materials Science Division</w:t>
      </w:r>
      <w:r w:rsidRPr="00B6148A">
        <w:rPr>
          <w:rFonts w:ascii="Times New Roman" w:hAnsi="Times New Roman" w:cs="Times New Roman"/>
          <w:color w:val="000000"/>
        </w:rPr>
        <w:tab/>
        <w:t>Dhaka, Bangladesh</w:t>
      </w:r>
    </w:p>
    <w:p w14:paraId="192BCD21" w14:textId="69DE2970" w:rsidR="00F22E53" w:rsidRPr="00B6148A" w:rsidRDefault="00000000">
      <w:pPr>
        <w:tabs>
          <w:tab w:val="right" w:pos="9360"/>
        </w:tabs>
        <w:spacing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i/>
          <w:iCs/>
          <w:color w:val="000000"/>
        </w:rPr>
        <w:t>Research Intern</w:t>
      </w:r>
      <w:r w:rsidRPr="00B6148A">
        <w:rPr>
          <w:rFonts w:ascii="Times New Roman" w:hAnsi="Times New Roman" w:cs="Times New Roman"/>
          <w:i/>
          <w:iCs/>
          <w:color w:val="000000"/>
        </w:rPr>
        <w:tab/>
      </w:r>
      <w:r w:rsidR="00B6148A">
        <w:rPr>
          <w:rFonts w:ascii="Times New Roman" w:hAnsi="Times New Roman" w:cs="Times New Roman"/>
          <w:i/>
          <w:iCs/>
          <w:color w:val="000000"/>
        </w:rPr>
        <w:t>March 2025-April 2025</w:t>
      </w:r>
    </w:p>
    <w:p w14:paraId="406928BB" w14:textId="7076A1E9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 xml:space="preserve">Operated and interpreted data from eight advanced characterization techniques </w:t>
      </w:r>
      <w:r w:rsidR="003D2620">
        <w:rPr>
          <w:rFonts w:ascii="Times New Roman" w:hAnsi="Times New Roman" w:cs="Times New Roman"/>
          <w:color w:val="000000"/>
        </w:rPr>
        <w:t>-</w:t>
      </w:r>
      <w:r w:rsidRPr="00B6148A">
        <w:rPr>
          <w:rFonts w:ascii="Times New Roman" w:hAnsi="Times New Roman" w:cs="Times New Roman"/>
          <w:color w:val="000000"/>
        </w:rPr>
        <w:t xml:space="preserve"> TEM, single-crystal XRD, FTIR, UV–Vis, HPLC, AAS, DLS, and PPMS </w:t>
      </w:r>
      <w:r w:rsidR="003D2620">
        <w:rPr>
          <w:rFonts w:ascii="Times New Roman" w:hAnsi="Times New Roman" w:cs="Times New Roman"/>
          <w:color w:val="000000"/>
        </w:rPr>
        <w:t>-</w:t>
      </w:r>
      <w:r w:rsidRPr="00B6148A">
        <w:rPr>
          <w:rFonts w:ascii="Times New Roman" w:hAnsi="Times New Roman" w:cs="Times New Roman"/>
          <w:color w:val="000000"/>
        </w:rPr>
        <w:t xml:space="preserve"> to support ongoing materials characterization projects in the division</w:t>
      </w:r>
      <w:r w:rsidR="00F71767">
        <w:rPr>
          <w:rFonts w:ascii="Times New Roman" w:hAnsi="Times New Roman" w:cs="Times New Roman"/>
          <w:color w:val="000000"/>
        </w:rPr>
        <w:t>.</w:t>
      </w:r>
    </w:p>
    <w:p w14:paraId="1D4C5B30" w14:textId="0EABD0D1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Performed nanoparticle and thin-film synthesis across four distinct routes (spray-pyrolysis, sol-gel, hydrothermal, PVD/CVD), building hands-on fabrication expertise spanning solution-based and vapor-deposition methods</w:t>
      </w:r>
      <w:r w:rsidR="00F71767">
        <w:rPr>
          <w:rFonts w:ascii="Times New Roman" w:hAnsi="Times New Roman" w:cs="Times New Roman"/>
          <w:color w:val="000000"/>
        </w:rPr>
        <w:t>.</w:t>
      </w:r>
    </w:p>
    <w:p w14:paraId="2BF3B7B4" w14:textId="51EC653F" w:rsidR="00F22E53" w:rsidRPr="00B6148A" w:rsidRDefault="00000000" w:rsidP="00223096">
      <w:pPr>
        <w:pBdr>
          <w:bottom w:val="single" w:sz="6" w:space="2" w:color="000000"/>
        </w:pBdr>
        <w:spacing w:before="160"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  <w:sz w:val="22"/>
          <w:szCs w:val="22"/>
        </w:rPr>
        <w:t>PUBLICATIONS</w:t>
      </w:r>
    </w:p>
    <w:p w14:paraId="3FDB5067" w14:textId="39845D2C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Rahman, M. M.</w:t>
      </w:r>
      <w:r w:rsidRPr="00B6148A">
        <w:rPr>
          <w:rFonts w:ascii="Times New Roman" w:hAnsi="Times New Roman" w:cs="Times New Roman"/>
          <w:color w:val="000000"/>
        </w:rPr>
        <w:t xml:space="preserve">, Islam, M. M., Rokon, S. M. N., &amp; Kamal, M. M. (2026). </w:t>
      </w:r>
      <w:r w:rsidR="00C95F73" w:rsidRPr="00C95F73">
        <w:rPr>
          <w:rFonts w:ascii="Times New Roman" w:hAnsi="Times New Roman" w:cs="Times New Roman"/>
          <w:color w:val="000000"/>
        </w:rPr>
        <w:t>Pareto-optimization of sustainable high-entropy alloys: balancing hardness and sustainability via machine learning</w:t>
      </w:r>
      <w:r w:rsidRPr="00B6148A">
        <w:rPr>
          <w:rFonts w:ascii="Times New Roman" w:hAnsi="Times New Roman" w:cs="Times New Roman"/>
          <w:color w:val="000000"/>
        </w:rPr>
        <w:t xml:space="preserve">. </w:t>
      </w:r>
      <w:r w:rsidRPr="00B6148A">
        <w:rPr>
          <w:rFonts w:ascii="Times New Roman" w:hAnsi="Times New Roman" w:cs="Times New Roman"/>
          <w:i/>
          <w:iCs/>
          <w:color w:val="000000"/>
        </w:rPr>
        <w:t>Journal of Materials Chemistry A</w:t>
      </w:r>
      <w:r w:rsidRPr="00B6148A">
        <w:rPr>
          <w:rFonts w:ascii="Times New Roman" w:hAnsi="Times New Roman" w:cs="Times New Roman"/>
          <w:color w:val="000000"/>
        </w:rPr>
        <w:t xml:space="preserve"> (IF: 9.5). </w:t>
      </w:r>
      <w:hyperlink r:id="rId10" w:history="1">
        <w:r w:rsidR="00F22E53" w:rsidRPr="003D2620">
          <w:rPr>
            <w:rStyle w:val="Hyperlink"/>
            <w:rFonts w:ascii="Times New Roman" w:hAnsi="Times New Roman" w:cs="Times New Roman"/>
          </w:rPr>
          <w:t>https://doi.org/10.1039/D6TA02605B</w:t>
        </w:r>
      </w:hyperlink>
    </w:p>
    <w:p w14:paraId="5BA85B5B" w14:textId="271DA8AA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Rahman, M. M.</w:t>
      </w:r>
      <w:r w:rsidRPr="00B6148A">
        <w:rPr>
          <w:rFonts w:ascii="Times New Roman" w:hAnsi="Times New Roman" w:cs="Times New Roman"/>
          <w:color w:val="000000"/>
        </w:rPr>
        <w:t xml:space="preserve">, &amp; Rokon, S. M. N. (2026). </w:t>
      </w:r>
      <w:r w:rsidR="00C95F73" w:rsidRPr="00C95F73">
        <w:rPr>
          <w:rFonts w:ascii="Times New Roman" w:hAnsi="Times New Roman" w:cs="Times New Roman"/>
          <w:color w:val="000000"/>
        </w:rPr>
        <w:t>High-throughput prediction of debye temperature in high-entropy carbides via machine learning on physics-derived targets</w:t>
      </w:r>
      <w:r w:rsidRPr="00B6148A">
        <w:rPr>
          <w:rFonts w:ascii="Times New Roman" w:hAnsi="Times New Roman" w:cs="Times New Roman"/>
          <w:color w:val="000000"/>
        </w:rPr>
        <w:t>.</w:t>
      </w:r>
      <w:r w:rsidR="003D2620">
        <w:rPr>
          <w:rFonts w:ascii="Times New Roman" w:hAnsi="Times New Roman" w:cs="Times New Roman"/>
          <w:color w:val="000000"/>
        </w:rPr>
        <w:t xml:space="preserve"> </w:t>
      </w:r>
      <w:r w:rsidR="003D2620">
        <w:rPr>
          <w:rFonts w:ascii="Times New Roman" w:hAnsi="Times New Roman" w:cs="Times New Roman"/>
          <w:i/>
          <w:iCs/>
          <w:color w:val="000000"/>
        </w:rPr>
        <w:t xml:space="preserve">Materials Today Communications </w:t>
      </w:r>
      <w:r w:rsidRPr="00B6148A">
        <w:rPr>
          <w:rFonts w:ascii="Times New Roman" w:hAnsi="Times New Roman" w:cs="Times New Roman"/>
          <w:color w:val="000000"/>
        </w:rPr>
        <w:t>(IF:</w:t>
      </w:r>
      <w:r w:rsidR="003D2620">
        <w:rPr>
          <w:rFonts w:ascii="Times New Roman" w:hAnsi="Times New Roman" w:cs="Times New Roman"/>
          <w:color w:val="000000"/>
        </w:rPr>
        <w:t xml:space="preserve"> </w:t>
      </w:r>
      <w:r w:rsidRPr="00B6148A">
        <w:rPr>
          <w:rFonts w:ascii="Times New Roman" w:hAnsi="Times New Roman" w:cs="Times New Roman"/>
          <w:color w:val="000000"/>
        </w:rPr>
        <w:t xml:space="preserve">4.9). </w:t>
      </w:r>
      <w:hyperlink r:id="rId11" w:history="1">
        <w:r w:rsidR="00F22E53" w:rsidRPr="00C95F73">
          <w:rPr>
            <w:rStyle w:val="Hyperlink"/>
            <w:rFonts w:ascii="Times New Roman" w:hAnsi="Times New Roman" w:cs="Times New Roman"/>
          </w:rPr>
          <w:t>https://doi.org/10.1016/j.mtcomm.2026.115279</w:t>
        </w:r>
      </w:hyperlink>
    </w:p>
    <w:p w14:paraId="64C58706" w14:textId="47D15584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Rahman, M. M.</w:t>
      </w:r>
      <w:r w:rsidRPr="00B6148A">
        <w:rPr>
          <w:rFonts w:ascii="Times New Roman" w:hAnsi="Times New Roman" w:cs="Times New Roman"/>
          <w:color w:val="000000"/>
        </w:rPr>
        <w:t xml:space="preserve"> (2026). </w:t>
      </w:r>
      <w:r w:rsidR="00C95F73" w:rsidRPr="00C95F73">
        <w:rPr>
          <w:rFonts w:ascii="Times New Roman" w:hAnsi="Times New Roman" w:cs="Times New Roman"/>
          <w:color w:val="000000"/>
        </w:rPr>
        <w:t>Toward a glass-box framework: Interpretable and statistically validated machine learning for geopolymer concrete strength prediction</w:t>
      </w:r>
      <w:r w:rsidRPr="00B6148A">
        <w:rPr>
          <w:rFonts w:ascii="Times New Roman" w:hAnsi="Times New Roman" w:cs="Times New Roman"/>
          <w:color w:val="000000"/>
        </w:rPr>
        <w:t xml:space="preserve">. </w:t>
      </w:r>
      <w:r w:rsidRPr="00B6148A">
        <w:rPr>
          <w:rFonts w:ascii="Times New Roman" w:hAnsi="Times New Roman" w:cs="Times New Roman"/>
          <w:i/>
          <w:iCs/>
          <w:color w:val="000000"/>
        </w:rPr>
        <w:t>Materials Today Communications</w:t>
      </w:r>
      <w:r w:rsidR="00C95F73">
        <w:rPr>
          <w:rFonts w:ascii="Times New Roman" w:hAnsi="Times New Roman" w:cs="Times New Roman"/>
          <w:color w:val="000000"/>
        </w:rPr>
        <w:t xml:space="preserve">. </w:t>
      </w:r>
      <w:r w:rsidRPr="00B6148A">
        <w:rPr>
          <w:rFonts w:ascii="Times New Roman" w:hAnsi="Times New Roman" w:cs="Times New Roman"/>
          <w:color w:val="000000"/>
        </w:rPr>
        <w:t xml:space="preserve">(IF: 4.9). </w:t>
      </w:r>
      <w:hyperlink r:id="rId12" w:history="1">
        <w:r w:rsidR="00F22E53" w:rsidRPr="00C95F73">
          <w:rPr>
            <w:rStyle w:val="Hyperlink"/>
            <w:rFonts w:ascii="Times New Roman" w:hAnsi="Times New Roman" w:cs="Times New Roman"/>
          </w:rPr>
          <w:t>https://doi.org/10.1016/j.mtcomm.2026.114833</w:t>
        </w:r>
      </w:hyperlink>
    </w:p>
    <w:p w14:paraId="08D9F0A3" w14:textId="7A6E0471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Rahman, M. M.</w:t>
      </w:r>
      <w:r w:rsidRPr="00B6148A">
        <w:rPr>
          <w:rFonts w:ascii="Times New Roman" w:hAnsi="Times New Roman" w:cs="Times New Roman"/>
          <w:color w:val="000000"/>
        </w:rPr>
        <w:t xml:space="preserve">, et al. Emergent thermodynamic control of martensitic transformation in NiTi-like shape memory alloys. </w:t>
      </w:r>
      <w:r w:rsidR="00B758A0">
        <w:rPr>
          <w:rFonts w:ascii="Times New Roman" w:hAnsi="Times New Roman" w:cs="Times New Roman"/>
          <w:i/>
          <w:iCs/>
          <w:color w:val="000000"/>
        </w:rPr>
        <w:t>Discover Materials</w:t>
      </w:r>
      <w:r w:rsidRPr="00B6148A">
        <w:rPr>
          <w:rFonts w:ascii="Times New Roman" w:hAnsi="Times New Roman" w:cs="Times New Roman"/>
          <w:color w:val="000000"/>
        </w:rPr>
        <w:t xml:space="preserve"> (IF: </w:t>
      </w:r>
      <w:r w:rsidR="00BF4C87">
        <w:rPr>
          <w:rFonts w:ascii="Times New Roman" w:hAnsi="Times New Roman" w:cs="Times New Roman"/>
          <w:color w:val="000000"/>
        </w:rPr>
        <w:t>5.8</w:t>
      </w:r>
      <w:r w:rsidRPr="00B6148A">
        <w:rPr>
          <w:rFonts w:ascii="Times New Roman" w:hAnsi="Times New Roman" w:cs="Times New Roman"/>
          <w:color w:val="000000"/>
        </w:rPr>
        <w:t>). Under review.</w:t>
      </w:r>
    </w:p>
    <w:p w14:paraId="2BF14F91" w14:textId="77777777" w:rsidR="00F22E53" w:rsidRPr="00B6148A" w:rsidRDefault="00000000">
      <w:pPr>
        <w:pBdr>
          <w:bottom w:val="single" w:sz="6" w:space="2" w:color="000000"/>
        </w:pBdr>
        <w:spacing w:before="160"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  <w:sz w:val="22"/>
          <w:szCs w:val="22"/>
        </w:rPr>
        <w:t>ACADEMIC PROJECTS</w:t>
      </w:r>
    </w:p>
    <w:p w14:paraId="638649E9" w14:textId="77777777" w:rsidR="00F22E53" w:rsidRPr="00B6148A" w:rsidRDefault="00000000">
      <w:p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Geopolymer Strength Predictor App</w:t>
      </w:r>
      <w:r w:rsidRPr="00B6148A">
        <w:rPr>
          <w:rFonts w:ascii="Times New Roman" w:hAnsi="Times New Roman" w:cs="Times New Roman"/>
          <w:color w:val="000000"/>
        </w:rPr>
        <w:tab/>
        <w:t>Independent Project</w:t>
      </w:r>
    </w:p>
    <w:p w14:paraId="31CE607D" w14:textId="77777777" w:rsidR="00F22E53" w:rsidRPr="00B6148A" w:rsidRDefault="00000000">
      <w:pPr>
        <w:tabs>
          <w:tab w:val="right" w:pos="9360"/>
        </w:tabs>
        <w:spacing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i/>
          <w:iCs/>
          <w:color w:val="000000"/>
        </w:rPr>
        <w:t>Interpretable ML Application</w:t>
      </w:r>
      <w:r w:rsidRPr="00B6148A">
        <w:rPr>
          <w:rFonts w:ascii="Times New Roman" w:hAnsi="Times New Roman" w:cs="Times New Roman"/>
          <w:i/>
          <w:iCs/>
          <w:color w:val="000000"/>
        </w:rPr>
        <w:tab/>
      </w:r>
    </w:p>
    <w:p w14:paraId="55586404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Developed an interactive machine learning application predicting geopolymer concrete compressive strength from mixture composition and curing parameters, achieving ~95% prediction accuracy (R² ≈ 0.95)</w:t>
      </w:r>
    </w:p>
    <w:p w14:paraId="3B01C7AB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Integrated SHAP-based explainable ML techniques to quantify feature importance, enabling transparent interpretation of which mixture and curing variables drive strength outcomes</w:t>
      </w:r>
    </w:p>
    <w:p w14:paraId="4E55B945" w14:textId="77777777" w:rsidR="00F22E53" w:rsidRPr="00B6148A" w:rsidRDefault="00000000">
      <w:pPr>
        <w:spacing w:after="1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 xml:space="preserve">Link: </w:t>
      </w:r>
      <w:hyperlink r:id="rId13" w:history="1">
        <w:r w:rsidR="00F22E53" w:rsidRPr="00B6148A">
          <w:rPr>
            <w:rFonts w:ascii="Times New Roman" w:hAnsi="Times New Roman" w:cs="Times New Roman"/>
            <w:color w:val="0563C1"/>
            <w:u w:val="single"/>
          </w:rPr>
          <w:t>geopolymer-strength-predictor.streamlit.app</w:t>
        </w:r>
      </w:hyperlink>
    </w:p>
    <w:p w14:paraId="49B17737" w14:textId="77777777" w:rsidR="00F22E53" w:rsidRPr="00B6148A" w:rsidRDefault="00000000">
      <w:p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lastRenderedPageBreak/>
        <w:t>Project Metamorph — Waste Recycling for Mars Missions</w:t>
      </w:r>
      <w:r w:rsidRPr="00B6148A">
        <w:rPr>
          <w:rFonts w:ascii="Times New Roman" w:hAnsi="Times New Roman" w:cs="Times New Roman"/>
          <w:color w:val="000000"/>
        </w:rPr>
        <w:tab/>
        <w:t>NASA Space Apps Challenge, 2025</w:t>
      </w:r>
    </w:p>
    <w:p w14:paraId="38374914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Designed a space-waste recycling concept converting plastic and textile waste into char-based soil substrates for microgreen cultivation on Mars</w:t>
      </w:r>
    </w:p>
    <w:p w14:paraId="3BFB64C6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Formulated a Mars regolith simulant and optimized a 70% char–30% regolith mixture supporting plant growth under simulated extraterrestrial soil conditions</w:t>
      </w:r>
    </w:p>
    <w:p w14:paraId="3655D7F9" w14:textId="77777777" w:rsidR="00F22E53" w:rsidRPr="00B6148A" w:rsidRDefault="00000000">
      <w:pPr>
        <w:spacing w:after="1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 xml:space="preserve">Link: </w:t>
      </w:r>
      <w:hyperlink r:id="rId14" w:history="1">
        <w:r w:rsidR="00F22E53" w:rsidRPr="00B6148A">
          <w:rPr>
            <w:rFonts w:ascii="Times New Roman" w:hAnsi="Times New Roman" w:cs="Times New Roman"/>
            <w:color w:val="0563C1"/>
            <w:u w:val="single"/>
          </w:rPr>
          <w:t>project-metamorph.vercel.app</w:t>
        </w:r>
      </w:hyperlink>
    </w:p>
    <w:p w14:paraId="164B2F58" w14:textId="77777777" w:rsidR="00F22E53" w:rsidRPr="00B6148A" w:rsidRDefault="00000000">
      <w:pPr>
        <w:pBdr>
          <w:bottom w:val="single" w:sz="6" w:space="2" w:color="000000"/>
        </w:pBdr>
        <w:spacing w:before="160"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  <w:sz w:val="22"/>
          <w:szCs w:val="22"/>
        </w:rPr>
        <w:t>UNDERGRADUATE THESIS &amp; CASE STUDIES</w:t>
      </w:r>
    </w:p>
    <w:p w14:paraId="5D640C2C" w14:textId="77777777" w:rsidR="00F22E53" w:rsidRPr="00B6148A" w:rsidRDefault="00000000">
      <w:p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Biodegradable Smart Food-Packaging Film from Waste-Derived Cellulose</w:t>
      </w:r>
      <w:r w:rsidRPr="00B6148A">
        <w:rPr>
          <w:rFonts w:ascii="Times New Roman" w:hAnsi="Times New Roman" w:cs="Times New Roman"/>
          <w:color w:val="000000"/>
        </w:rPr>
        <w:tab/>
        <w:t>Undergraduate Thesis</w:t>
      </w:r>
    </w:p>
    <w:p w14:paraId="6233DF94" w14:textId="77777777" w:rsidR="00F22E53" w:rsidRPr="00B6148A" w:rsidRDefault="00000000">
      <w:pPr>
        <w:tabs>
          <w:tab w:val="right" w:pos="9360"/>
        </w:tabs>
        <w:spacing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i/>
          <w:iCs/>
          <w:color w:val="000000"/>
        </w:rPr>
        <w:t>Awarded 2nd Place among 28 undergraduate theses, RUET Undergraduate Thesis Competition</w:t>
      </w:r>
      <w:r w:rsidRPr="00B6148A">
        <w:rPr>
          <w:rFonts w:ascii="Times New Roman" w:hAnsi="Times New Roman" w:cs="Times New Roman"/>
          <w:i/>
          <w:iCs/>
          <w:color w:val="000000"/>
        </w:rPr>
        <w:tab/>
      </w:r>
    </w:p>
    <w:p w14:paraId="7B152AAC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Fabricated a cellulose–PVA biodegradable film from waste paper as a sustainable alternative to conventional plastic packaging</w:t>
      </w:r>
    </w:p>
    <w:p w14:paraId="7612F6A0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Incorporated zinc oxide nanoparticles and three natural dyes (anthocyanin, betalain, curcumin) to confer antimicrobial activity and enable real-time, colorimetric spoilage detection</w:t>
      </w:r>
    </w:p>
    <w:p w14:paraId="508C58ED" w14:textId="77777777" w:rsidR="00F22E53" w:rsidRPr="00B6148A" w:rsidRDefault="00000000">
      <w:p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Failure of Materials and Artefact Study</w:t>
      </w:r>
      <w:r w:rsidRPr="00B6148A">
        <w:rPr>
          <w:rFonts w:ascii="Times New Roman" w:hAnsi="Times New Roman" w:cs="Times New Roman"/>
          <w:color w:val="000000"/>
        </w:rPr>
        <w:tab/>
        <w:t>Case Study</w:t>
      </w:r>
    </w:p>
    <w:p w14:paraId="333C5F3B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Investigated the structural failure of an unidentified metallic sample through visual inspection, hardness testing, tensile testing, metallographic analysis, and chemical composition analysis</w:t>
      </w:r>
    </w:p>
    <w:p w14:paraId="2E1E19D3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Identified welding defects, intergranular corrosion, and atmospheric oxidation as the three primary contributing causes of failure</w:t>
      </w:r>
    </w:p>
    <w:p w14:paraId="53D180C1" w14:textId="77777777" w:rsidR="00F22E53" w:rsidRPr="00B6148A" w:rsidRDefault="00000000">
      <w:pPr>
        <w:pBdr>
          <w:bottom w:val="single" w:sz="6" w:space="2" w:color="000000"/>
        </w:pBdr>
        <w:spacing w:before="160"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  <w:sz w:val="22"/>
          <w:szCs w:val="22"/>
        </w:rPr>
        <w:t>HONORS AND AWARDS</w:t>
      </w:r>
    </w:p>
    <w:p w14:paraId="2745426F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Best Undergraduate Thesis Award</w:t>
      </w:r>
      <w:r w:rsidRPr="00B6148A">
        <w:rPr>
          <w:rFonts w:ascii="Times New Roman" w:hAnsi="Times New Roman" w:cs="Times New Roman"/>
          <w:color w:val="000000"/>
        </w:rPr>
        <w:t>, RUET — 2nd place among 28 competing theses, for research on smart biodegradable food-packaging films (2026)</w:t>
      </w:r>
    </w:p>
    <w:p w14:paraId="27125965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ICT Olympiad Bangladesh, Season 2</w:t>
      </w:r>
      <w:r w:rsidRPr="00B6148A">
        <w:rPr>
          <w:rFonts w:ascii="Times New Roman" w:hAnsi="Times New Roman" w:cs="Times New Roman"/>
          <w:color w:val="000000"/>
        </w:rPr>
        <w:t xml:space="preserve"> — Finalist, ranked among the top 20 nationwide for analytical and programming problem-solving</w:t>
      </w:r>
    </w:p>
    <w:p w14:paraId="05FC2C98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Smart Idea Contest, Programming Hero</w:t>
      </w:r>
      <w:r w:rsidRPr="00B6148A">
        <w:rPr>
          <w:rFonts w:ascii="Times New Roman" w:hAnsi="Times New Roman" w:cs="Times New Roman"/>
          <w:color w:val="000000"/>
        </w:rPr>
        <w:t xml:space="preserve"> — Winner, for an AI-based flood-prediction system using IoT sensors, satellite data, and machine learning for real-time early warning</w:t>
      </w:r>
    </w:p>
    <w:p w14:paraId="36477FD6" w14:textId="54EE6345" w:rsidR="00F22E53" w:rsidRPr="00B6148A" w:rsidRDefault="00104666">
      <w:pPr>
        <w:pBdr>
          <w:bottom w:val="single" w:sz="6" w:space="2" w:color="000000"/>
        </w:pBdr>
        <w:spacing w:before="16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>C</w:t>
      </w:r>
      <w:r w:rsidR="00C46D7D">
        <w:rPr>
          <w:rFonts w:ascii="Times New Roman" w:hAnsi="Times New Roman" w:cs="Times New Roman"/>
          <w:b/>
          <w:bCs/>
          <w:color w:val="000000"/>
          <w:sz w:val="22"/>
          <w:szCs w:val="22"/>
        </w:rPr>
        <w:t>ERTIFICATIONS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</w:p>
    <w:p w14:paraId="70000C8E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Crash Course on Python</w:t>
      </w:r>
      <w:r w:rsidRPr="00B6148A">
        <w:rPr>
          <w:rFonts w:ascii="Times New Roman" w:hAnsi="Times New Roman" w:cs="Times New Roman"/>
          <w:color w:val="000000"/>
        </w:rPr>
        <w:t xml:space="preserve"> — Google, via Coursera</w:t>
      </w:r>
    </w:p>
    <w:p w14:paraId="4CEE9F4B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Supervised Machine Learning: Regression and Classification</w:t>
      </w:r>
      <w:r w:rsidRPr="00B6148A">
        <w:rPr>
          <w:rFonts w:ascii="Times New Roman" w:hAnsi="Times New Roman" w:cs="Times New Roman"/>
          <w:color w:val="000000"/>
        </w:rPr>
        <w:t xml:space="preserve"> — Stanford University, via Coursera</w:t>
      </w:r>
    </w:p>
    <w:p w14:paraId="7961D5E3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Advanced Learning Algorithms (Random Forest, Decision Trees, Deep Learning, ANN, XGBoost)</w:t>
      </w:r>
      <w:r w:rsidRPr="00B6148A">
        <w:rPr>
          <w:rFonts w:ascii="Times New Roman" w:hAnsi="Times New Roman" w:cs="Times New Roman"/>
          <w:color w:val="000000"/>
        </w:rPr>
        <w:t xml:space="preserve"> — Stanford University, via Coursera</w:t>
      </w:r>
    </w:p>
    <w:p w14:paraId="395756E8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Phase Diagrams I &amp; II</w:t>
      </w:r>
      <w:r w:rsidRPr="00B6148A">
        <w:rPr>
          <w:rFonts w:ascii="Times New Roman" w:hAnsi="Times New Roman" w:cs="Times New Roman"/>
          <w:color w:val="000000"/>
        </w:rPr>
        <w:t xml:space="preserve"> — Arizona State University, via Coursera</w:t>
      </w:r>
    </w:p>
    <w:p w14:paraId="66ADDC6B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NASA Space Apps Challenge 2025</w:t>
      </w:r>
      <w:r w:rsidRPr="00B6148A">
        <w:rPr>
          <w:rFonts w:ascii="Times New Roman" w:hAnsi="Times New Roman" w:cs="Times New Roman"/>
          <w:color w:val="000000"/>
        </w:rPr>
        <w:t xml:space="preserve"> — Participant Certificate</w:t>
      </w:r>
    </w:p>
    <w:p w14:paraId="36EDE26B" w14:textId="77777777" w:rsidR="00F22E53" w:rsidRPr="00B6148A" w:rsidRDefault="00000000">
      <w:pPr>
        <w:pBdr>
          <w:bottom w:val="single" w:sz="6" w:space="2" w:color="000000"/>
        </w:pBdr>
        <w:spacing w:before="160"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  <w:sz w:val="22"/>
          <w:szCs w:val="22"/>
        </w:rPr>
        <w:t>LEADERSHIP AND ACTIVITIES</w:t>
      </w:r>
    </w:p>
    <w:p w14:paraId="1A490105" w14:textId="2F1E8E96" w:rsidR="00F22E53" w:rsidRPr="00B6148A" w:rsidRDefault="00000000" w:rsidP="00CB5C61">
      <w:p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Aspire Leaders Program</w:t>
      </w:r>
      <w:r w:rsidR="00CB5C61">
        <w:rPr>
          <w:rFonts w:ascii="Times New Roman" w:hAnsi="Times New Roman" w:cs="Times New Roman"/>
          <w:b/>
          <w:bCs/>
          <w:color w:val="000000"/>
        </w:rPr>
        <w:t>-</w:t>
      </w:r>
      <w:r w:rsidR="00CB5C61" w:rsidRPr="00CB5C61">
        <w:rPr>
          <w:rFonts w:ascii="Times New Roman" w:hAnsi="Times New Roman" w:cs="Times New Roman"/>
          <w:i/>
          <w:iCs/>
          <w:color w:val="000000"/>
        </w:rPr>
        <w:t xml:space="preserve"> </w:t>
      </w:r>
      <w:r w:rsidR="00CB5C61" w:rsidRPr="00B6148A">
        <w:rPr>
          <w:rFonts w:ascii="Times New Roman" w:hAnsi="Times New Roman" w:cs="Times New Roman"/>
          <w:i/>
          <w:iCs/>
          <w:color w:val="000000"/>
        </w:rPr>
        <w:t>Fellow</w:t>
      </w:r>
      <w:r w:rsidRPr="00B6148A">
        <w:rPr>
          <w:rFonts w:ascii="Times New Roman" w:hAnsi="Times New Roman" w:cs="Times New Roman"/>
          <w:i/>
          <w:iCs/>
          <w:color w:val="000000"/>
        </w:rPr>
        <w:tab/>
      </w:r>
    </w:p>
    <w:p w14:paraId="7DB8DA7B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Completed a fully funded global leadership development program, undergoing professional skills training and collaborative projects with an international cohort of fellows</w:t>
      </w:r>
    </w:p>
    <w:p w14:paraId="7214B80A" w14:textId="4127A993" w:rsidR="00F22E53" w:rsidRPr="00B6148A" w:rsidRDefault="00000000" w:rsidP="00CB5C61">
      <w:p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RUET Materials Club</w:t>
      </w:r>
      <w:r w:rsidR="00CB5C61">
        <w:rPr>
          <w:rFonts w:ascii="Times New Roman" w:hAnsi="Times New Roman" w:cs="Times New Roman"/>
          <w:b/>
          <w:bCs/>
          <w:color w:val="000000"/>
        </w:rPr>
        <w:t>-</w:t>
      </w:r>
      <w:r w:rsidR="00CB5C61" w:rsidRPr="00CB5C61">
        <w:rPr>
          <w:rFonts w:ascii="Times New Roman" w:hAnsi="Times New Roman" w:cs="Times New Roman"/>
          <w:i/>
          <w:iCs/>
          <w:color w:val="000000"/>
        </w:rPr>
        <w:t xml:space="preserve"> </w:t>
      </w:r>
      <w:r w:rsidR="00CB5C61" w:rsidRPr="00B6148A">
        <w:rPr>
          <w:rFonts w:ascii="Times New Roman" w:hAnsi="Times New Roman" w:cs="Times New Roman"/>
          <w:i/>
          <w:iCs/>
          <w:color w:val="000000"/>
        </w:rPr>
        <w:t>Executive Member</w:t>
      </w:r>
      <w:r w:rsidRPr="00B6148A">
        <w:rPr>
          <w:rFonts w:ascii="Times New Roman" w:hAnsi="Times New Roman" w:cs="Times New Roman"/>
          <w:i/>
          <w:iCs/>
          <w:color w:val="000000"/>
        </w:rPr>
        <w:tab/>
      </w:r>
    </w:p>
    <w:p w14:paraId="1FE54063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Organized technical events, workshops, and collaborative activities to promote materials science learning and research engagement among undergraduate students</w:t>
      </w:r>
    </w:p>
    <w:p w14:paraId="1557C9DD" w14:textId="41ABDC89" w:rsidR="00F22E53" w:rsidRPr="00B6148A" w:rsidRDefault="00000000" w:rsidP="00CB5C61">
      <w:p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TEDxRUET</w:t>
      </w:r>
      <w:r w:rsidR="00CB5C61">
        <w:rPr>
          <w:rFonts w:ascii="Times New Roman" w:hAnsi="Times New Roman" w:cs="Times New Roman"/>
          <w:color w:val="000000"/>
        </w:rPr>
        <w:t>-</w:t>
      </w:r>
      <w:r w:rsidR="00CB5C61" w:rsidRPr="00CB5C61">
        <w:rPr>
          <w:rFonts w:ascii="Times New Roman" w:hAnsi="Times New Roman" w:cs="Times New Roman"/>
          <w:i/>
          <w:iCs/>
          <w:color w:val="000000"/>
        </w:rPr>
        <w:t xml:space="preserve"> </w:t>
      </w:r>
      <w:r w:rsidR="00CB5C61" w:rsidRPr="00B6148A">
        <w:rPr>
          <w:rFonts w:ascii="Times New Roman" w:hAnsi="Times New Roman" w:cs="Times New Roman"/>
          <w:i/>
          <w:iCs/>
          <w:color w:val="000000"/>
        </w:rPr>
        <w:t>Webmaster</w:t>
      </w:r>
      <w:r w:rsidRPr="00B6148A">
        <w:rPr>
          <w:rFonts w:ascii="Times New Roman" w:hAnsi="Times New Roman" w:cs="Times New Roman"/>
          <w:i/>
          <w:iCs/>
          <w:color w:val="000000"/>
        </w:rPr>
        <w:tab/>
      </w:r>
    </w:p>
    <w:p w14:paraId="63E7E718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Managed website content, technical maintenance, and digital presence for the university's TEDx event platform</w:t>
      </w:r>
    </w:p>
    <w:p w14:paraId="62DD4F24" w14:textId="7D673AD2" w:rsidR="00F22E53" w:rsidRPr="00B6148A" w:rsidRDefault="00000000" w:rsidP="00CB5C61">
      <w:pPr>
        <w:tabs>
          <w:tab w:val="right" w:pos="9360"/>
        </w:tabs>
        <w:spacing w:after="2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Python Programming Tutorials — YouTube</w:t>
      </w:r>
      <w:r w:rsidR="00CB5C61">
        <w:rPr>
          <w:rFonts w:ascii="Times New Roman" w:hAnsi="Times New Roman" w:cs="Times New Roman"/>
          <w:color w:val="000000"/>
        </w:rPr>
        <w:t>-</w:t>
      </w:r>
      <w:r w:rsidR="00CB5C61" w:rsidRPr="00CB5C61">
        <w:rPr>
          <w:rFonts w:ascii="Times New Roman" w:hAnsi="Times New Roman" w:cs="Times New Roman"/>
          <w:i/>
          <w:iCs/>
          <w:color w:val="000000"/>
        </w:rPr>
        <w:t xml:space="preserve"> </w:t>
      </w:r>
      <w:r w:rsidR="00CB5C61" w:rsidRPr="00B6148A">
        <w:rPr>
          <w:rFonts w:ascii="Times New Roman" w:hAnsi="Times New Roman" w:cs="Times New Roman"/>
          <w:i/>
          <w:iCs/>
          <w:color w:val="000000"/>
        </w:rPr>
        <w:t>Content Creator</w:t>
      </w:r>
      <w:r w:rsidRPr="00B6148A">
        <w:rPr>
          <w:rFonts w:ascii="Times New Roman" w:hAnsi="Times New Roman" w:cs="Times New Roman"/>
          <w:i/>
          <w:iCs/>
          <w:color w:val="000000"/>
        </w:rPr>
        <w:tab/>
      </w:r>
    </w:p>
    <w:p w14:paraId="5F32119C" w14:textId="77777777" w:rsidR="00F22E53" w:rsidRPr="00B6148A" w:rsidRDefault="00000000">
      <w:pPr>
        <w:pStyle w:val="ListParagraph"/>
        <w:numPr>
          <w:ilvl w:val="0"/>
          <w:numId w:val="1"/>
        </w:numPr>
        <w:spacing w:after="40" w:line="252" w:lineRule="auto"/>
        <w:ind w:left="360" w:hanging="215"/>
        <w:jc w:val="both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color w:val="000000"/>
        </w:rPr>
        <w:t>Produced educational Python programming tutorials to help students develop computational and data-analysis skills</w:t>
      </w:r>
    </w:p>
    <w:p w14:paraId="1EDA7F57" w14:textId="77777777" w:rsidR="00F22E53" w:rsidRPr="00B6148A" w:rsidRDefault="00000000">
      <w:pPr>
        <w:pBdr>
          <w:bottom w:val="single" w:sz="6" w:space="2" w:color="000000"/>
        </w:pBdr>
        <w:spacing w:before="160"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  <w:sz w:val="22"/>
          <w:szCs w:val="22"/>
        </w:rPr>
        <w:t>SKILLS</w:t>
      </w:r>
    </w:p>
    <w:p w14:paraId="3F53F523" w14:textId="77777777" w:rsidR="00F22E53" w:rsidRPr="00B6148A" w:rsidRDefault="00000000">
      <w:pPr>
        <w:spacing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Programming &amp; Libraries:</w:t>
      </w:r>
      <w:r w:rsidRPr="00B6148A">
        <w:rPr>
          <w:rFonts w:ascii="Times New Roman" w:hAnsi="Times New Roman" w:cs="Times New Roman"/>
          <w:color w:val="000000"/>
        </w:rPr>
        <w:t xml:space="preserve"> Python, NumPy, Pandas, Scikit-learn, Matplotlib, Seaborn, TensorFlow, PyTorch</w:t>
      </w:r>
    </w:p>
    <w:p w14:paraId="12F012F7" w14:textId="101DA1CE" w:rsidR="00F22E53" w:rsidRPr="00B6148A" w:rsidRDefault="00000000">
      <w:pPr>
        <w:spacing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 xml:space="preserve">Machine Learning </w:t>
      </w:r>
      <w:r w:rsidR="00227D6F">
        <w:rPr>
          <w:rFonts w:ascii="Times New Roman" w:hAnsi="Times New Roman" w:cs="Times New Roman"/>
          <w:b/>
          <w:bCs/>
          <w:color w:val="000000"/>
        </w:rPr>
        <w:t>Algorithms</w:t>
      </w:r>
      <w:r w:rsidRPr="00B6148A">
        <w:rPr>
          <w:rFonts w:ascii="Times New Roman" w:hAnsi="Times New Roman" w:cs="Times New Roman"/>
          <w:b/>
          <w:bCs/>
          <w:color w:val="000000"/>
        </w:rPr>
        <w:t>:</w:t>
      </w:r>
      <w:r w:rsidRPr="00B6148A">
        <w:rPr>
          <w:rFonts w:ascii="Times New Roman" w:hAnsi="Times New Roman" w:cs="Times New Roman"/>
          <w:color w:val="000000"/>
        </w:rPr>
        <w:t xml:space="preserve"> Random Forest, XGBoost, LightGBM, SVM, KNN, Logistic/Linear Regression, Gradient Boosting, Artificial Neural Networks, Decision Trees, Deep Learning, SHAP (explainable ML)</w:t>
      </w:r>
    </w:p>
    <w:p w14:paraId="1F1439A4" w14:textId="77777777" w:rsidR="00F22E53" w:rsidRPr="00B6148A" w:rsidRDefault="00000000">
      <w:pPr>
        <w:spacing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Characterization Techniques:</w:t>
      </w:r>
      <w:r w:rsidRPr="00B6148A">
        <w:rPr>
          <w:rFonts w:ascii="Times New Roman" w:hAnsi="Times New Roman" w:cs="Times New Roman"/>
          <w:color w:val="000000"/>
        </w:rPr>
        <w:t xml:space="preserve"> TEM, Single-Crystal XRD, FTIR, UV–Vis, AAS, DLS, PPMS, HPLC</w:t>
      </w:r>
    </w:p>
    <w:p w14:paraId="65F40CFC" w14:textId="77777777" w:rsidR="00F22E53" w:rsidRPr="00B6148A" w:rsidRDefault="00000000">
      <w:pPr>
        <w:spacing w:after="60"/>
        <w:rPr>
          <w:rFonts w:ascii="Times New Roman" w:hAnsi="Times New Roman" w:cs="Times New Roman"/>
        </w:rPr>
      </w:pPr>
      <w:r w:rsidRPr="00B6148A">
        <w:rPr>
          <w:rFonts w:ascii="Times New Roman" w:hAnsi="Times New Roman" w:cs="Times New Roman"/>
          <w:b/>
          <w:bCs/>
          <w:color w:val="000000"/>
        </w:rPr>
        <w:t>Synthesis &amp; Fabrication:</w:t>
      </w:r>
      <w:r w:rsidRPr="00B6148A">
        <w:rPr>
          <w:rFonts w:ascii="Times New Roman" w:hAnsi="Times New Roman" w:cs="Times New Roman"/>
          <w:color w:val="000000"/>
        </w:rPr>
        <w:t xml:space="preserve"> Spray-Pyrolysis, Sol-Gel, Hydrothermal Synthesis, PVD, CVD, Thin-Film Deposition</w:t>
      </w:r>
    </w:p>
    <w:sectPr w:rsidR="00F22E53" w:rsidRPr="00B6148A">
      <w:pgSz w:w="11906" w:h="16838"/>
      <w:pgMar w:top="863" w:right="1008" w:bottom="863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1946E" w14:textId="77777777" w:rsidR="00FC02C1" w:rsidRDefault="00FC02C1" w:rsidP="0024009E">
      <w:r>
        <w:separator/>
      </w:r>
    </w:p>
  </w:endnote>
  <w:endnote w:type="continuationSeparator" w:id="0">
    <w:p w14:paraId="6BDEEDC6" w14:textId="77777777" w:rsidR="00FC02C1" w:rsidRDefault="00FC02C1" w:rsidP="00240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544F" w14:textId="77777777" w:rsidR="00FC02C1" w:rsidRDefault="00FC02C1" w:rsidP="0024009E">
      <w:r>
        <w:separator/>
      </w:r>
    </w:p>
  </w:footnote>
  <w:footnote w:type="continuationSeparator" w:id="0">
    <w:p w14:paraId="3F7B0CF8" w14:textId="77777777" w:rsidR="00FC02C1" w:rsidRDefault="00FC02C1" w:rsidP="002400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D1B12"/>
    <w:multiLevelType w:val="hybridMultilevel"/>
    <w:tmpl w:val="85E887BC"/>
    <w:lvl w:ilvl="0" w:tplc="9DBEEEB4">
      <w:start w:val="1"/>
      <w:numFmt w:val="bullet"/>
      <w:lvlText w:val="•"/>
      <w:lvlJc w:val="left"/>
      <w:pPr>
        <w:ind w:left="504" w:hanging="288"/>
      </w:pPr>
    </w:lvl>
    <w:lvl w:ilvl="1" w:tplc="F61E7292">
      <w:numFmt w:val="decimal"/>
      <w:lvlText w:val=""/>
      <w:lvlJc w:val="left"/>
    </w:lvl>
    <w:lvl w:ilvl="2" w:tplc="D2EEAADE">
      <w:numFmt w:val="decimal"/>
      <w:lvlText w:val=""/>
      <w:lvlJc w:val="left"/>
    </w:lvl>
    <w:lvl w:ilvl="3" w:tplc="78B43072">
      <w:numFmt w:val="decimal"/>
      <w:lvlText w:val=""/>
      <w:lvlJc w:val="left"/>
    </w:lvl>
    <w:lvl w:ilvl="4" w:tplc="CBEA5A54">
      <w:numFmt w:val="decimal"/>
      <w:lvlText w:val=""/>
      <w:lvlJc w:val="left"/>
    </w:lvl>
    <w:lvl w:ilvl="5" w:tplc="C022842C">
      <w:numFmt w:val="decimal"/>
      <w:lvlText w:val=""/>
      <w:lvlJc w:val="left"/>
    </w:lvl>
    <w:lvl w:ilvl="6" w:tplc="E9D0907E">
      <w:numFmt w:val="decimal"/>
      <w:lvlText w:val=""/>
      <w:lvlJc w:val="left"/>
    </w:lvl>
    <w:lvl w:ilvl="7" w:tplc="CD9A3190">
      <w:numFmt w:val="decimal"/>
      <w:lvlText w:val=""/>
      <w:lvlJc w:val="left"/>
    </w:lvl>
    <w:lvl w:ilvl="8" w:tplc="DFA69A86">
      <w:numFmt w:val="decimal"/>
      <w:lvlText w:val=""/>
      <w:lvlJc w:val="left"/>
    </w:lvl>
  </w:abstractNum>
  <w:abstractNum w:abstractNumId="1" w15:restartNumberingAfterBreak="0">
    <w:nsid w:val="52844E46"/>
    <w:multiLevelType w:val="hybridMultilevel"/>
    <w:tmpl w:val="3F8E8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61803"/>
    <w:multiLevelType w:val="hybridMultilevel"/>
    <w:tmpl w:val="E1041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00C10">
      <w:start w:val="1"/>
      <w:numFmt w:val="bullet"/>
      <w:lvlText w:val="○"/>
      <w:lvlJc w:val="left"/>
      <w:pPr>
        <w:ind w:left="1440" w:hanging="360"/>
      </w:pPr>
    </w:lvl>
    <w:lvl w:ilvl="2" w:tplc="04DA859A">
      <w:start w:val="1"/>
      <w:numFmt w:val="bullet"/>
      <w:lvlText w:val="■"/>
      <w:lvlJc w:val="left"/>
      <w:pPr>
        <w:ind w:left="2160" w:hanging="360"/>
      </w:pPr>
    </w:lvl>
    <w:lvl w:ilvl="3" w:tplc="06AC5996">
      <w:start w:val="1"/>
      <w:numFmt w:val="bullet"/>
      <w:lvlText w:val="●"/>
      <w:lvlJc w:val="left"/>
      <w:pPr>
        <w:ind w:left="2880" w:hanging="360"/>
      </w:pPr>
    </w:lvl>
    <w:lvl w:ilvl="4" w:tplc="6256DE96">
      <w:start w:val="1"/>
      <w:numFmt w:val="bullet"/>
      <w:lvlText w:val="○"/>
      <w:lvlJc w:val="left"/>
      <w:pPr>
        <w:ind w:left="3600" w:hanging="360"/>
      </w:pPr>
    </w:lvl>
    <w:lvl w:ilvl="5" w:tplc="AAF4BEE6">
      <w:start w:val="1"/>
      <w:numFmt w:val="bullet"/>
      <w:lvlText w:val="■"/>
      <w:lvlJc w:val="left"/>
      <w:pPr>
        <w:ind w:left="4320" w:hanging="360"/>
      </w:pPr>
    </w:lvl>
    <w:lvl w:ilvl="6" w:tplc="2E34CAAC">
      <w:start w:val="1"/>
      <w:numFmt w:val="bullet"/>
      <w:lvlText w:val="●"/>
      <w:lvlJc w:val="left"/>
      <w:pPr>
        <w:ind w:left="5040" w:hanging="360"/>
      </w:pPr>
    </w:lvl>
    <w:lvl w:ilvl="7" w:tplc="9E7455FE">
      <w:start w:val="1"/>
      <w:numFmt w:val="bullet"/>
      <w:lvlText w:val="●"/>
      <w:lvlJc w:val="left"/>
      <w:pPr>
        <w:ind w:left="5760" w:hanging="360"/>
      </w:pPr>
    </w:lvl>
    <w:lvl w:ilvl="8" w:tplc="74403E60">
      <w:start w:val="1"/>
      <w:numFmt w:val="bullet"/>
      <w:lvlText w:val="●"/>
      <w:lvlJc w:val="left"/>
      <w:pPr>
        <w:ind w:left="6480" w:hanging="360"/>
      </w:pPr>
    </w:lvl>
  </w:abstractNum>
  <w:num w:numId="1" w16cid:durableId="1303846189">
    <w:abstractNumId w:val="2"/>
  </w:num>
  <w:num w:numId="2" w16cid:durableId="167602315">
    <w:abstractNumId w:val="2"/>
  </w:num>
  <w:num w:numId="3" w16cid:durableId="1963271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E53"/>
    <w:rsid w:val="00092FE9"/>
    <w:rsid w:val="00104666"/>
    <w:rsid w:val="00223096"/>
    <w:rsid w:val="00227D6F"/>
    <w:rsid w:val="0024009E"/>
    <w:rsid w:val="003D2620"/>
    <w:rsid w:val="004252FD"/>
    <w:rsid w:val="004A2F41"/>
    <w:rsid w:val="00675F37"/>
    <w:rsid w:val="007E794E"/>
    <w:rsid w:val="00951D0E"/>
    <w:rsid w:val="00954760"/>
    <w:rsid w:val="00A63B59"/>
    <w:rsid w:val="00B6148A"/>
    <w:rsid w:val="00B758A0"/>
    <w:rsid w:val="00BF4C87"/>
    <w:rsid w:val="00C1422E"/>
    <w:rsid w:val="00C46D7D"/>
    <w:rsid w:val="00C870F0"/>
    <w:rsid w:val="00C95F73"/>
    <w:rsid w:val="00CB5C61"/>
    <w:rsid w:val="00D23075"/>
    <w:rsid w:val="00E14146"/>
    <w:rsid w:val="00EC4369"/>
    <w:rsid w:val="00ED5225"/>
    <w:rsid w:val="00F22E53"/>
    <w:rsid w:val="00F71767"/>
    <w:rsid w:val="00FC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CD985"/>
  <w15:docId w15:val="{FD9F1628-8017-4D24-93D4-69752AB8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D26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262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009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009E"/>
  </w:style>
  <w:style w:type="paragraph" w:styleId="Footer">
    <w:name w:val="footer"/>
    <w:basedOn w:val="Normal"/>
    <w:link w:val="FooterChar"/>
    <w:uiPriority w:val="99"/>
    <w:unhideWhenUsed/>
    <w:rsid w:val="0024009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shiur-rahman-ruet/" TargetMode="External"/><Relationship Id="rId13" Type="http://schemas.openxmlformats.org/officeDocument/2006/relationships/hyperlink" Target="https://geopolymer-strength-predictor.streamlit.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j.mtcomm.2026.114833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mtcomm.2026.115279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039/D6TA02605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hl=en&amp;user=mxs9yDIAAAAJ&amp;view_op=list_works&amp;gmla=AO4B3js_ZGjJjYx3OAVkUOL0p2YN-_Yd05QwNM2MugP3zyIgNUEZmjzLmzHbtJJ6MkbF1GX177gnIn5LqhhxatS7" TargetMode="External"/><Relationship Id="rId14" Type="http://schemas.openxmlformats.org/officeDocument/2006/relationships/hyperlink" Target="https://project-metamorph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DCF0A-4FC3-46C4-BEE9-E62DF1C9F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1139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Hasan Mahmud</cp:lastModifiedBy>
  <cp:revision>16</cp:revision>
  <cp:lastPrinted>2026-08-13T08:33:00Z</cp:lastPrinted>
  <dcterms:created xsi:type="dcterms:W3CDTF">2026-08-13T07:50:00Z</dcterms:created>
  <dcterms:modified xsi:type="dcterms:W3CDTF">2026-08-18T13:27:00Z</dcterms:modified>
</cp:coreProperties>
</file>