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leftFromText="141" w:rightFromText="141" w:vertAnchor="text" w:horzAnchor="margin" w:tblpXSpec="center" w:tblpY="-7"/>
        <w:tblW w:w="10610" w:type="dxa"/>
        <w:tblLayout w:type="fixed"/>
        <w:tblLook w:val="0000" w:firstRow="0" w:lastRow="0" w:firstColumn="0" w:lastColumn="0" w:noHBand="0" w:noVBand="0"/>
      </w:tblPr>
      <w:tblGrid>
        <w:gridCol w:w="2268"/>
        <w:gridCol w:w="8342"/>
      </w:tblGrid>
      <w:tr w:rsidR="008C64FA" w:rsidTr="002B6504">
        <w:trPr>
          <w:cantSplit/>
          <w:trHeight w:val="3394"/>
        </w:trPr>
        <w:tc>
          <w:tcPr>
            <w:tcW w:w="2268" w:type="dxa"/>
            <w:tcBorders>
              <w:right w:val="single" w:sz="4" w:space="0" w:color="auto"/>
            </w:tcBorders>
          </w:tcPr>
          <w:p w:rsidR="008C64FA" w:rsidRDefault="008C64FA" w:rsidP="002B6504"/>
        </w:tc>
        <w:tc>
          <w:tcPr>
            <w:tcW w:w="8342" w:type="dxa"/>
            <w:tcBorders>
              <w:left w:val="single" w:sz="4" w:space="0" w:color="auto"/>
            </w:tcBorders>
          </w:tcPr>
          <w:p w:rsidR="008C64FA" w:rsidRDefault="008C64FA" w:rsidP="002B6504">
            <w:pPr>
              <w:rPr>
                <w:caps/>
              </w:rPr>
            </w:pPr>
            <w:r w:rsidRPr="006B2611">
              <w:rPr>
                <w:sz w:val="24"/>
              </w:rPr>
              <w:object w:dxaOrig="4155" w:dyaOrig="12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2pt;height:47.35pt" o:ole="">
                  <v:imagedata r:id="rId9" o:title=""/>
                </v:shape>
                <o:OLEObject Type="Embed" ProgID="PBrush" ShapeID="_x0000_i1025" DrawAspect="Content" ObjectID="_1410142058" r:id="rId10"/>
              </w:object>
            </w:r>
          </w:p>
          <w:p w:rsidR="008C64FA" w:rsidRDefault="008C64FA" w:rsidP="002B6504">
            <w:r w:rsidRPr="00C95A7D">
              <w:rPr>
                <w:rFonts w:ascii="Franklin Gothic Book" w:hAnsi="Franklin Gothic Book"/>
                <w:caps/>
                <w:sz w:val="20"/>
              </w:rPr>
              <w:t>Sede Concepción Talcahuano</w:t>
            </w:r>
          </w:p>
          <w:p w:rsidR="008C64FA" w:rsidRDefault="008C64FA" w:rsidP="002B6504">
            <w:pPr>
              <w:pStyle w:val="Sinespaciado"/>
            </w:pPr>
          </w:p>
          <w:p w:rsidR="008C64FA" w:rsidRDefault="008C64FA" w:rsidP="002B6504">
            <w:pPr>
              <w:pStyle w:val="Sinespaciado"/>
            </w:pPr>
          </w:p>
          <w:p w:rsidR="008C64FA" w:rsidRDefault="008C64FA" w:rsidP="002B6504">
            <w:pPr>
              <w:pStyle w:val="Sinespaciado"/>
            </w:pPr>
          </w:p>
          <w:p w:rsidR="008C64FA" w:rsidRDefault="008C64FA" w:rsidP="002B6504">
            <w:pPr>
              <w:pStyle w:val="Sinespaciado"/>
            </w:pPr>
          </w:p>
          <w:p w:rsidR="008C64FA" w:rsidRDefault="008C64FA" w:rsidP="002B6504">
            <w:pPr>
              <w:pStyle w:val="Sinespaciado"/>
            </w:pPr>
          </w:p>
          <w:p w:rsidR="008C64FA" w:rsidRPr="00D40C5F" w:rsidRDefault="008C64FA" w:rsidP="002B6504">
            <w:pPr>
              <w:pStyle w:val="Sinespaciado"/>
            </w:pPr>
          </w:p>
          <w:p w:rsidR="008C64FA" w:rsidRPr="00D40C5F" w:rsidRDefault="008C64FA" w:rsidP="002B6504">
            <w:pPr>
              <w:pStyle w:val="Sinespaciado"/>
            </w:pPr>
          </w:p>
          <w:p w:rsidR="008C64FA" w:rsidRDefault="008C64FA" w:rsidP="002B6504">
            <w:pPr>
              <w:pStyle w:val="Sinespaciado"/>
            </w:pPr>
          </w:p>
          <w:p w:rsidR="00C2629B" w:rsidRPr="00D40C5F" w:rsidRDefault="00C2629B" w:rsidP="002B6504">
            <w:pPr>
              <w:pStyle w:val="Sinespaciado"/>
            </w:pPr>
          </w:p>
          <w:p w:rsidR="008C64FA" w:rsidRPr="00D40C5F" w:rsidRDefault="008C64FA" w:rsidP="002B6504">
            <w:pPr>
              <w:pStyle w:val="Sinespaciado"/>
            </w:pPr>
          </w:p>
          <w:sdt>
            <w:sdtPr>
              <w:alias w:val="Título"/>
              <w:tag w:val=""/>
              <w:id w:val="267203411"/>
              <w:placeholder>
                <w:docPart w:val="5B294864DFBC4A1697D2D1AA63F2DAC7"/>
              </w:placeholder>
              <w:dataBinding w:prefixMappings="xmlns:ns0='http://purl.org/dc/elements/1.1/' xmlns:ns1='http://schemas.openxmlformats.org/package/2006/metadata/core-properties' " w:xpath="/ns1:coreProperties[1]/ns0:title[1]" w:storeItemID="{6C3C8BC8-F283-45AE-878A-BAB7291924A1}"/>
              <w:text/>
            </w:sdtPr>
            <w:sdtEndPr/>
            <w:sdtContent>
              <w:p w:rsidR="008C64FA" w:rsidRDefault="00CC49F7" w:rsidP="002B6504">
                <w:pPr>
                  <w:jc w:val="center"/>
                </w:pPr>
                <w:proofErr w:type="spellStart"/>
                <w:r>
                  <w:t>JetCat</w:t>
                </w:r>
                <w:proofErr w:type="spellEnd"/>
                <w:r>
                  <w:t xml:space="preserve"> – Primera entrega – Anexos</w:t>
                </w:r>
              </w:p>
            </w:sdtContent>
          </w:sdt>
          <w:p w:rsidR="00C2629B" w:rsidRDefault="00C2629B" w:rsidP="00C2629B"/>
        </w:tc>
      </w:tr>
      <w:tr w:rsidR="008C64FA" w:rsidTr="002B6504">
        <w:trPr>
          <w:cantSplit/>
          <w:trHeight w:val="666"/>
        </w:trPr>
        <w:tc>
          <w:tcPr>
            <w:tcW w:w="2268" w:type="dxa"/>
            <w:tcBorders>
              <w:right w:val="single" w:sz="4" w:space="0" w:color="auto"/>
            </w:tcBorders>
          </w:tcPr>
          <w:p w:rsidR="008C64FA" w:rsidRDefault="008C64FA" w:rsidP="002B6504"/>
        </w:tc>
        <w:tc>
          <w:tcPr>
            <w:tcW w:w="8342" w:type="dxa"/>
            <w:tcBorders>
              <w:left w:val="single" w:sz="4" w:space="0" w:color="auto"/>
            </w:tcBorders>
          </w:tcPr>
          <w:p w:rsidR="008C64FA" w:rsidRDefault="008C64FA" w:rsidP="002B6504">
            <w:pPr>
              <w:pStyle w:val="Sinespaciado"/>
            </w:pPr>
          </w:p>
        </w:tc>
      </w:tr>
      <w:tr w:rsidR="008C64FA" w:rsidTr="002B6504">
        <w:trPr>
          <w:cantSplit/>
          <w:trHeight w:val="666"/>
        </w:trPr>
        <w:tc>
          <w:tcPr>
            <w:tcW w:w="2268" w:type="dxa"/>
            <w:tcBorders>
              <w:right w:val="single" w:sz="4" w:space="0" w:color="auto"/>
            </w:tcBorders>
          </w:tcPr>
          <w:p w:rsidR="008C64FA" w:rsidRDefault="008C64FA" w:rsidP="002B6504"/>
        </w:tc>
        <w:tc>
          <w:tcPr>
            <w:tcW w:w="8342" w:type="dxa"/>
            <w:tcBorders>
              <w:left w:val="single" w:sz="4" w:space="0" w:color="auto"/>
            </w:tcBorders>
          </w:tcPr>
          <w:p w:rsidR="008C64FA" w:rsidRDefault="008C64FA" w:rsidP="002B6504">
            <w:pPr>
              <w:pStyle w:val="Sinespaciado"/>
            </w:pPr>
          </w:p>
          <w:p w:rsidR="008C64FA" w:rsidRDefault="008C64FA" w:rsidP="002B6504">
            <w:pPr>
              <w:pStyle w:val="Sinespaciado"/>
            </w:pPr>
          </w:p>
          <w:p w:rsidR="008C64FA" w:rsidRDefault="008C64FA" w:rsidP="002B6504">
            <w:pPr>
              <w:pStyle w:val="Sinespaciado"/>
            </w:pPr>
          </w:p>
          <w:p w:rsidR="008C64FA" w:rsidRDefault="008C64FA" w:rsidP="002B6504">
            <w:pPr>
              <w:pStyle w:val="Sinespaciado"/>
            </w:pPr>
          </w:p>
          <w:p w:rsidR="008C64FA" w:rsidRDefault="008C64FA" w:rsidP="002B6504">
            <w:pPr>
              <w:pStyle w:val="Sinespaciado"/>
            </w:pPr>
          </w:p>
          <w:p w:rsidR="008C64FA" w:rsidRDefault="008C64FA" w:rsidP="002B6504">
            <w:pPr>
              <w:pStyle w:val="Sinespaciado"/>
            </w:pPr>
          </w:p>
          <w:p w:rsidR="008C64FA" w:rsidRDefault="008C64FA" w:rsidP="002B6504">
            <w:pPr>
              <w:pStyle w:val="Sinespaciado"/>
            </w:pPr>
          </w:p>
        </w:tc>
      </w:tr>
      <w:tr w:rsidR="008C64FA" w:rsidTr="002B6504">
        <w:trPr>
          <w:cantSplit/>
          <w:trHeight w:val="666"/>
        </w:trPr>
        <w:tc>
          <w:tcPr>
            <w:tcW w:w="2268" w:type="dxa"/>
            <w:tcBorders>
              <w:right w:val="single" w:sz="4" w:space="0" w:color="auto"/>
            </w:tcBorders>
          </w:tcPr>
          <w:p w:rsidR="008C64FA" w:rsidRDefault="008C64FA" w:rsidP="002B6504"/>
        </w:tc>
        <w:tc>
          <w:tcPr>
            <w:tcW w:w="8342" w:type="dxa"/>
            <w:tcBorders>
              <w:left w:val="single" w:sz="4" w:space="0" w:color="auto"/>
            </w:tcBorders>
          </w:tcPr>
          <w:p w:rsidR="008C64FA" w:rsidRDefault="008C64FA" w:rsidP="002B6504">
            <w:pPr>
              <w:jc w:val="center"/>
            </w:pPr>
            <w:r>
              <w:t>Miguel Montero</w:t>
            </w:r>
          </w:p>
          <w:p w:rsidR="008C64FA" w:rsidRDefault="008C64FA" w:rsidP="002B6504">
            <w:pPr>
              <w:jc w:val="center"/>
            </w:pPr>
            <w:r>
              <w:t>Cristián De la Rivera</w:t>
            </w:r>
          </w:p>
        </w:tc>
      </w:tr>
      <w:tr w:rsidR="008C64FA" w:rsidTr="002B6504">
        <w:trPr>
          <w:cantSplit/>
          <w:trHeight w:val="1576"/>
        </w:trPr>
        <w:tc>
          <w:tcPr>
            <w:tcW w:w="2268" w:type="dxa"/>
            <w:tcBorders>
              <w:right w:val="single" w:sz="4" w:space="0" w:color="auto"/>
            </w:tcBorders>
          </w:tcPr>
          <w:p w:rsidR="008C64FA" w:rsidRDefault="008C64FA" w:rsidP="002B6504"/>
        </w:tc>
        <w:tc>
          <w:tcPr>
            <w:tcW w:w="8342" w:type="dxa"/>
            <w:tcBorders>
              <w:left w:val="single" w:sz="4" w:space="0" w:color="auto"/>
            </w:tcBorders>
          </w:tcPr>
          <w:p w:rsidR="008C64FA" w:rsidRDefault="008C64FA" w:rsidP="002B6504"/>
        </w:tc>
      </w:tr>
      <w:tr w:rsidR="008C64FA" w:rsidTr="002B6504">
        <w:trPr>
          <w:cantSplit/>
          <w:trHeight w:val="666"/>
        </w:trPr>
        <w:tc>
          <w:tcPr>
            <w:tcW w:w="2268" w:type="dxa"/>
            <w:tcBorders>
              <w:right w:val="single" w:sz="4" w:space="0" w:color="auto"/>
            </w:tcBorders>
          </w:tcPr>
          <w:p w:rsidR="008C64FA" w:rsidRDefault="008C64FA" w:rsidP="002B6504"/>
        </w:tc>
        <w:tc>
          <w:tcPr>
            <w:tcW w:w="8342" w:type="dxa"/>
            <w:tcBorders>
              <w:left w:val="single" w:sz="4" w:space="0" w:color="auto"/>
            </w:tcBorders>
          </w:tcPr>
          <w:p w:rsidR="008C64FA" w:rsidRDefault="008C64FA" w:rsidP="002B6504">
            <w:pPr>
              <w:pStyle w:val="Sinespaciado"/>
            </w:pPr>
          </w:p>
          <w:tbl>
            <w:tblPr>
              <w:tblW w:w="10632" w:type="dxa"/>
              <w:tblBorders>
                <w:top w:val="nil"/>
                <w:left w:val="nil"/>
                <w:bottom w:val="nil"/>
                <w:right w:val="nil"/>
              </w:tblBorders>
              <w:tblLayout w:type="fixed"/>
              <w:tblLook w:val="0000" w:firstRow="0" w:lastRow="0" w:firstColumn="0" w:lastColumn="0" w:noHBand="0" w:noVBand="0"/>
            </w:tblPr>
            <w:tblGrid>
              <w:gridCol w:w="10632"/>
            </w:tblGrid>
            <w:tr w:rsidR="008C64FA" w:rsidRPr="00EC5B2E" w:rsidTr="002B6504">
              <w:trPr>
                <w:trHeight w:val="317"/>
              </w:trPr>
              <w:tc>
                <w:tcPr>
                  <w:tcW w:w="10632" w:type="dxa"/>
                </w:tcPr>
                <w:p w:rsidR="008C64FA" w:rsidRDefault="008C64FA" w:rsidP="00836DA0">
                  <w:pPr>
                    <w:pStyle w:val="Sinespaciado"/>
                    <w:framePr w:hSpace="141" w:wrap="around" w:vAnchor="text" w:hAnchor="margin" w:xAlign="center" w:y="-7"/>
                    <w:rPr>
                      <w:color w:val="000000"/>
                      <w:sz w:val="23"/>
                      <w:szCs w:val="23"/>
                    </w:rPr>
                  </w:pPr>
                </w:p>
                <w:p w:rsidR="008C64FA" w:rsidRDefault="008C64FA" w:rsidP="00836DA0">
                  <w:pPr>
                    <w:pStyle w:val="Sinespaciado"/>
                    <w:framePr w:hSpace="141" w:wrap="around" w:vAnchor="text" w:hAnchor="margin" w:xAlign="center" w:y="-7"/>
                    <w:rPr>
                      <w:color w:val="000000"/>
                      <w:sz w:val="23"/>
                      <w:szCs w:val="23"/>
                    </w:rPr>
                  </w:pPr>
                </w:p>
                <w:p w:rsidR="008C64FA" w:rsidRPr="00EC5B2E" w:rsidRDefault="008C64FA" w:rsidP="00836DA0">
                  <w:pPr>
                    <w:pStyle w:val="Sinespaciado"/>
                    <w:framePr w:hSpace="141" w:wrap="around" w:vAnchor="text" w:hAnchor="margin" w:xAlign="center" w:y="-7"/>
                    <w:rPr>
                      <w:color w:val="000000"/>
                      <w:sz w:val="23"/>
                      <w:szCs w:val="23"/>
                    </w:rPr>
                  </w:pPr>
                </w:p>
              </w:tc>
            </w:tr>
            <w:tr w:rsidR="008C64FA" w:rsidRPr="00EC5B2E" w:rsidTr="002B6504">
              <w:trPr>
                <w:trHeight w:val="109"/>
              </w:trPr>
              <w:tc>
                <w:tcPr>
                  <w:tcW w:w="10632" w:type="dxa"/>
                </w:tcPr>
                <w:p w:rsidR="008C64FA" w:rsidRPr="00EC5B2E" w:rsidRDefault="008C64FA" w:rsidP="00836DA0">
                  <w:pPr>
                    <w:framePr w:hSpace="141" w:wrap="around" w:vAnchor="text" w:hAnchor="margin" w:xAlign="center" w:y="-7"/>
                    <w:tabs>
                      <w:tab w:val="left" w:pos="3800"/>
                    </w:tabs>
                    <w:autoSpaceDE w:val="0"/>
                    <w:autoSpaceDN w:val="0"/>
                    <w:adjustRightInd w:val="0"/>
                    <w:rPr>
                      <w:color w:val="000000"/>
                      <w:sz w:val="23"/>
                      <w:szCs w:val="23"/>
                    </w:rPr>
                  </w:pPr>
                  <w:r>
                    <w:rPr>
                      <w:color w:val="000000"/>
                      <w:sz w:val="23"/>
                      <w:szCs w:val="23"/>
                    </w:rPr>
                    <w:t>Concepción</w:t>
                  </w:r>
                  <w:r w:rsidRPr="00EC5B2E">
                    <w:rPr>
                      <w:color w:val="000000"/>
                      <w:sz w:val="23"/>
                      <w:szCs w:val="23"/>
                    </w:rPr>
                    <w:t xml:space="preserve">, </w:t>
                  </w:r>
                  <w:r>
                    <w:rPr>
                      <w:color w:val="000000"/>
                      <w:sz w:val="23"/>
                      <w:szCs w:val="23"/>
                    </w:rPr>
                    <w:fldChar w:fldCharType="begin"/>
                  </w:r>
                  <w:r>
                    <w:rPr>
                      <w:color w:val="000000"/>
                      <w:sz w:val="23"/>
                      <w:szCs w:val="23"/>
                    </w:rPr>
                    <w:instrText xml:space="preserve"> DATE  \@ "MMMM' de 'yyyy"  \* MERGEFORMAT </w:instrText>
                  </w:r>
                  <w:r>
                    <w:rPr>
                      <w:color w:val="000000"/>
                      <w:sz w:val="23"/>
                      <w:szCs w:val="23"/>
                    </w:rPr>
                    <w:fldChar w:fldCharType="separate"/>
                  </w:r>
                  <w:r w:rsidR="00836DA0">
                    <w:rPr>
                      <w:noProof/>
                      <w:color w:val="000000"/>
                      <w:sz w:val="23"/>
                      <w:szCs w:val="23"/>
                    </w:rPr>
                    <w:t>septiembre de 2012</w:t>
                  </w:r>
                  <w:r>
                    <w:rPr>
                      <w:color w:val="000000"/>
                      <w:sz w:val="23"/>
                      <w:szCs w:val="23"/>
                    </w:rPr>
                    <w:fldChar w:fldCharType="end"/>
                  </w:r>
                </w:p>
              </w:tc>
            </w:tr>
          </w:tbl>
          <w:p w:rsidR="008C64FA" w:rsidRDefault="008C64FA" w:rsidP="002B6504"/>
        </w:tc>
      </w:tr>
    </w:tbl>
    <w:p w:rsidR="008C64FA" w:rsidRDefault="008C64FA" w:rsidP="008C64FA">
      <w:pPr>
        <w:spacing w:line="276" w:lineRule="auto"/>
        <w:sectPr w:rsidR="008C64FA" w:rsidSect="008C64FA">
          <w:headerReference w:type="default" r:id="rId11"/>
          <w:footerReference w:type="default" r:id="rId12"/>
          <w:pgSz w:w="12240" w:h="15840"/>
          <w:pgMar w:top="1418" w:right="1134" w:bottom="1418" w:left="1701" w:header="709" w:footer="709" w:gutter="0"/>
          <w:pgNumType w:start="0"/>
          <w:cols w:space="708"/>
          <w:titlePg/>
          <w:docGrid w:linePitch="360"/>
        </w:sectPr>
      </w:pPr>
    </w:p>
    <w:p w:rsidR="00D40C5F" w:rsidRDefault="0047254B" w:rsidP="0047254B">
      <w:pPr>
        <w:pStyle w:val="Ttulo1"/>
        <w:numPr>
          <w:ilvl w:val="0"/>
          <w:numId w:val="2"/>
        </w:numPr>
      </w:pPr>
      <w:r>
        <w:lastRenderedPageBreak/>
        <w:t>Anexos</w:t>
      </w:r>
    </w:p>
    <w:p w:rsidR="0047254B" w:rsidRDefault="0047254B" w:rsidP="0047254B">
      <w:pPr>
        <w:pStyle w:val="Ttulo2"/>
        <w:numPr>
          <w:ilvl w:val="1"/>
          <w:numId w:val="2"/>
        </w:numPr>
      </w:pPr>
      <w:r>
        <w:t>Documentación de metodología usada</w:t>
      </w:r>
    </w:p>
    <w:p w:rsidR="00131892" w:rsidRDefault="00131892" w:rsidP="00131892"/>
    <w:p w:rsidR="00131892" w:rsidRDefault="00131892" w:rsidP="00131892">
      <w:pPr>
        <w:pStyle w:val="Ttulo2"/>
        <w:numPr>
          <w:ilvl w:val="1"/>
          <w:numId w:val="2"/>
        </w:numPr>
      </w:pPr>
      <w:r>
        <w:t>Estándares de definición de variables, documentación, mensajes de error y etiquetación de avances.</w:t>
      </w:r>
    </w:p>
    <w:p w:rsidR="00131892" w:rsidRDefault="00131892" w:rsidP="00131892"/>
    <w:p w:rsidR="00131892" w:rsidRDefault="00131892" w:rsidP="00131892">
      <w:pPr>
        <w:pStyle w:val="Ttulo2"/>
        <w:numPr>
          <w:ilvl w:val="1"/>
          <w:numId w:val="2"/>
        </w:numPr>
      </w:pPr>
      <w:r>
        <w:t>Diccionario de datos</w:t>
      </w:r>
    </w:p>
    <w:p w:rsidR="00131892" w:rsidRDefault="00131892" w:rsidP="00131892"/>
    <w:p w:rsidR="00131892" w:rsidRDefault="00131892" w:rsidP="00131892">
      <w:pPr>
        <w:pStyle w:val="Ttulo2"/>
        <w:numPr>
          <w:ilvl w:val="1"/>
          <w:numId w:val="2"/>
        </w:numPr>
      </w:pPr>
      <w:r>
        <w:t>Diseño físico del proyecto</w:t>
      </w:r>
    </w:p>
    <w:p w:rsidR="00131892" w:rsidRDefault="00131892" w:rsidP="00131892">
      <w:pPr>
        <w:pStyle w:val="Ttulo3"/>
        <w:numPr>
          <w:ilvl w:val="2"/>
          <w:numId w:val="2"/>
        </w:numPr>
      </w:pPr>
      <w:r>
        <w:t>Pantallas</w:t>
      </w:r>
    </w:p>
    <w:p w:rsidR="00131892" w:rsidRDefault="00131892" w:rsidP="00131892"/>
    <w:p w:rsidR="00131892" w:rsidRDefault="00131892" w:rsidP="00131892">
      <w:pPr>
        <w:pStyle w:val="Ttulo3"/>
        <w:numPr>
          <w:ilvl w:val="2"/>
          <w:numId w:val="2"/>
        </w:numPr>
      </w:pPr>
      <w:r>
        <w:t>Informes impresos</w:t>
      </w:r>
    </w:p>
    <w:p w:rsidR="00131892" w:rsidRDefault="00131892" w:rsidP="00131892"/>
    <w:p w:rsidR="00131892" w:rsidRPr="00131892" w:rsidRDefault="00555B29" w:rsidP="00555B29">
      <w:pPr>
        <w:pStyle w:val="Ttulo2"/>
        <w:numPr>
          <w:ilvl w:val="1"/>
          <w:numId w:val="2"/>
        </w:numPr>
      </w:pPr>
      <w:r>
        <w:t>Control de versiones a SW a entregar</w:t>
      </w:r>
    </w:p>
    <w:p w:rsidR="00131892" w:rsidRDefault="00131892" w:rsidP="00131892"/>
    <w:p w:rsidR="00555B29" w:rsidRDefault="00555B29" w:rsidP="00555B29">
      <w:pPr>
        <w:pStyle w:val="Ttulo2"/>
        <w:numPr>
          <w:ilvl w:val="1"/>
          <w:numId w:val="2"/>
        </w:numPr>
      </w:pPr>
      <w:r>
        <w:t>Documentación de seguimiento y controles</w:t>
      </w:r>
    </w:p>
    <w:p w:rsidR="00555B29" w:rsidRDefault="00555B29" w:rsidP="00555B29"/>
    <w:p w:rsidR="00555B29" w:rsidRDefault="00555B29" w:rsidP="00555B29">
      <w:pPr>
        <w:pStyle w:val="Ttulo2"/>
        <w:numPr>
          <w:ilvl w:val="1"/>
          <w:numId w:val="2"/>
        </w:numPr>
      </w:pPr>
      <w:r>
        <w:t>Documentación de técnica de recolección de datos</w:t>
      </w:r>
    </w:p>
    <w:p w:rsidR="00555B29" w:rsidRDefault="00555B29" w:rsidP="00555B29"/>
    <w:p w:rsidR="00555B29" w:rsidRDefault="00555B29" w:rsidP="00555B29">
      <w:pPr>
        <w:pStyle w:val="Ttulo2"/>
        <w:numPr>
          <w:ilvl w:val="1"/>
          <w:numId w:val="2"/>
        </w:numPr>
      </w:pPr>
      <w:r>
        <w:t>Planificación de control de riesgos identificados</w:t>
      </w:r>
    </w:p>
    <w:p w:rsidR="00555B29" w:rsidRDefault="00555B29" w:rsidP="00555B29"/>
    <w:p w:rsidR="00555B29" w:rsidRDefault="00555B29" w:rsidP="00555B29">
      <w:pPr>
        <w:pStyle w:val="Ttulo2"/>
        <w:numPr>
          <w:ilvl w:val="1"/>
          <w:numId w:val="2"/>
        </w:numPr>
      </w:pPr>
      <w:bookmarkStart w:id="0" w:name="_GoBack"/>
      <w:bookmarkEnd w:id="0"/>
      <w:r>
        <w:t>Plan de respaldo</w:t>
      </w:r>
    </w:p>
    <w:p w:rsidR="00A50E2B" w:rsidRDefault="00A50E2B" w:rsidP="00A50E2B"/>
    <w:p w:rsidR="00A50E2B" w:rsidRPr="00BE4C82" w:rsidRDefault="00A50E2B" w:rsidP="00A50E2B">
      <w:pPr>
        <w:pStyle w:val="Ttulo2"/>
        <w:rPr>
          <w:rFonts w:cstheme="minorHAnsi"/>
          <w:sz w:val="25"/>
          <w:szCs w:val="25"/>
        </w:rPr>
      </w:pPr>
      <w:bookmarkStart w:id="1" w:name="_Toc321272401"/>
      <w:r w:rsidRPr="00BE4C82">
        <w:rPr>
          <w:rFonts w:cstheme="minorHAnsi"/>
          <w:sz w:val="25"/>
          <w:szCs w:val="25"/>
        </w:rPr>
        <w:t>Etapa “análisis-diseño”</w:t>
      </w:r>
      <w:bookmarkEnd w:id="1"/>
    </w:p>
    <w:p w:rsidR="00A50E2B" w:rsidRPr="00BE4C82" w:rsidRDefault="00A50E2B" w:rsidP="00A50E2B">
      <w:pPr>
        <w:rPr>
          <w:rFonts w:cstheme="minorHAnsi"/>
          <w:b/>
          <w:color w:val="000000"/>
          <w:szCs w:val="25"/>
        </w:rPr>
      </w:pPr>
    </w:p>
    <w:p w:rsidR="00A50E2B" w:rsidRPr="00BE4C82" w:rsidRDefault="00A50E2B" w:rsidP="00A50E2B">
      <w:pPr>
        <w:rPr>
          <w:rFonts w:cstheme="minorHAnsi"/>
          <w:szCs w:val="25"/>
        </w:rPr>
      </w:pPr>
      <w:r w:rsidRPr="00BE4C82">
        <w:rPr>
          <w:rFonts w:cstheme="minorHAnsi"/>
          <w:szCs w:val="25"/>
        </w:rPr>
        <w:t xml:space="preserve">Los tipos de respaldo a utilizar, considerando la cantidad de datos que se obtendrán, serán incrementales los días martes-jueves pasadas las 20 </w:t>
      </w:r>
      <w:proofErr w:type="spellStart"/>
      <w:r w:rsidRPr="00BE4C82">
        <w:rPr>
          <w:rFonts w:cstheme="minorHAnsi"/>
          <w:szCs w:val="25"/>
        </w:rPr>
        <w:t>Hrs</w:t>
      </w:r>
      <w:proofErr w:type="spellEnd"/>
      <w:r w:rsidRPr="00BE4C82">
        <w:rPr>
          <w:rFonts w:cstheme="minorHAnsi"/>
          <w:szCs w:val="25"/>
        </w:rPr>
        <w:t xml:space="preserve">. Por otra parte se realizara un respaldo Full los días viernes al final de la jornada laboral antes de las 21hrs. Estos respaldos serán hechos por el analista programador (con dos discos duros), ya que para las etapas de análisis y diseño él será el encargado de realizarlas. Éste individuo, que a su vez cumple el rol de Jefe de proyecto deberá rellenar un formulario de entrega (más información en </w:t>
      </w:r>
      <w:r w:rsidRPr="00BE4C82">
        <w:rPr>
          <w:rFonts w:cstheme="minorHAnsi"/>
          <w:szCs w:val="25"/>
        </w:rPr>
        <w:lastRenderedPageBreak/>
        <w:t xml:space="preserve">anexo) detallando lo que se respaldó, debiendo firmarlo. El primer disco duro será para los dos tipos de respaldo a utilizar, luego en el segundo disco duro se replicara la información del primero y será el Jefe de proyecto el que lo almacene en algún lugar seguro. Cabe mencionar que los respaldos también serán almacenados en la nube, utilizando el servicio de </w:t>
      </w:r>
      <w:proofErr w:type="spellStart"/>
      <w:r w:rsidRPr="00BE4C82">
        <w:rPr>
          <w:rFonts w:cstheme="minorHAnsi"/>
          <w:i/>
          <w:szCs w:val="25"/>
        </w:rPr>
        <w:t>Dropbox</w:t>
      </w:r>
      <w:proofErr w:type="spellEnd"/>
      <w:r w:rsidRPr="00BE4C82">
        <w:rPr>
          <w:rStyle w:val="Refdenotaalpie"/>
          <w:rFonts w:cstheme="minorHAnsi"/>
          <w:i/>
          <w:szCs w:val="25"/>
        </w:rPr>
        <w:footnoteReference w:id="1"/>
      </w:r>
      <w:r w:rsidRPr="00BE4C82">
        <w:rPr>
          <w:rFonts w:cstheme="minorHAnsi"/>
          <w:szCs w:val="25"/>
        </w:rPr>
        <w:t>, para así mantener una seguridad mayor dentro de las etapas del proyecto.</w:t>
      </w:r>
    </w:p>
    <w:p w:rsidR="00A50E2B" w:rsidRPr="00BE4C82" w:rsidRDefault="00A50E2B" w:rsidP="00A50E2B">
      <w:pPr>
        <w:rPr>
          <w:rFonts w:cstheme="minorHAnsi"/>
          <w:szCs w:val="25"/>
        </w:rPr>
      </w:pPr>
      <w:r w:rsidRPr="00BE4C82">
        <w:rPr>
          <w:rFonts w:cstheme="minorHAnsi"/>
          <w:szCs w:val="25"/>
        </w:rPr>
        <w:t xml:space="preserve">El mismo Jefe de proyecto será el encargado de verificar que estos respaldos sean funcionales, por lo que habrá un día en la semana en el que se realizara la verificación de los datos, preferentemente los días lunes o martes, antes de las 12:00 </w:t>
      </w:r>
      <w:proofErr w:type="spellStart"/>
      <w:r w:rsidRPr="00BE4C82">
        <w:rPr>
          <w:rFonts w:cstheme="minorHAnsi"/>
          <w:szCs w:val="25"/>
        </w:rPr>
        <w:t>Hrs</w:t>
      </w:r>
      <w:proofErr w:type="spellEnd"/>
      <w:r w:rsidRPr="00BE4C82">
        <w:rPr>
          <w:rFonts w:cstheme="minorHAnsi"/>
          <w:szCs w:val="25"/>
        </w:rPr>
        <w:t>. El respaldo de información se realizara en dos discos duros portátiles con capacidad de 500GB con las siguientes características técnicas:</w:t>
      </w:r>
    </w:p>
    <w:p w:rsidR="00A50E2B" w:rsidRPr="00BE4C82" w:rsidRDefault="00A50E2B" w:rsidP="00A50E2B">
      <w:pPr>
        <w:numPr>
          <w:ilvl w:val="0"/>
          <w:numId w:val="33"/>
        </w:numPr>
        <w:spacing w:before="100" w:beforeAutospacing="1" w:after="100" w:afterAutospacing="1"/>
        <w:textAlignment w:val="baseline"/>
        <w:rPr>
          <w:rFonts w:cstheme="minorHAnsi"/>
          <w:color w:val="000000"/>
          <w:szCs w:val="25"/>
        </w:rPr>
      </w:pPr>
      <w:r w:rsidRPr="00BE4C82">
        <w:rPr>
          <w:rFonts w:cstheme="minorHAnsi"/>
          <w:b/>
          <w:bCs/>
          <w:color w:val="000000"/>
          <w:szCs w:val="25"/>
          <w:shd w:val="clear" w:color="auto" w:fill="FFFFFF"/>
        </w:rPr>
        <w:t>Tipo de HDD</w:t>
      </w:r>
      <w:r w:rsidRPr="00BE4C82">
        <w:rPr>
          <w:rFonts w:cstheme="minorHAnsi"/>
          <w:b/>
          <w:bCs/>
          <w:i/>
          <w:iCs/>
          <w:color w:val="000000"/>
          <w:szCs w:val="25"/>
          <w:shd w:val="clear" w:color="auto" w:fill="FFFFFF"/>
        </w:rPr>
        <w:t xml:space="preserve">: </w:t>
      </w:r>
      <w:r w:rsidRPr="00BE4C82">
        <w:rPr>
          <w:rFonts w:cstheme="minorHAnsi"/>
          <w:color w:val="000000"/>
          <w:szCs w:val="25"/>
          <w:shd w:val="clear" w:color="auto" w:fill="FFFFFF"/>
        </w:rPr>
        <w:t>Externo</w:t>
      </w:r>
    </w:p>
    <w:p w:rsidR="00A50E2B" w:rsidRPr="00BE4C82" w:rsidRDefault="00A50E2B" w:rsidP="00A50E2B">
      <w:pPr>
        <w:numPr>
          <w:ilvl w:val="0"/>
          <w:numId w:val="33"/>
        </w:numPr>
        <w:spacing w:before="100" w:beforeAutospacing="1" w:after="100" w:afterAutospacing="1"/>
        <w:textAlignment w:val="baseline"/>
        <w:rPr>
          <w:rFonts w:cstheme="minorHAnsi"/>
          <w:color w:val="000000"/>
          <w:szCs w:val="25"/>
        </w:rPr>
      </w:pPr>
      <w:r w:rsidRPr="00BE4C82">
        <w:rPr>
          <w:rFonts w:cstheme="minorHAnsi"/>
          <w:b/>
          <w:bCs/>
          <w:color w:val="000000"/>
          <w:szCs w:val="25"/>
          <w:shd w:val="clear" w:color="auto" w:fill="FFFFFF"/>
        </w:rPr>
        <w:t xml:space="preserve">Modelo: </w:t>
      </w:r>
      <w:proofErr w:type="spellStart"/>
      <w:r w:rsidRPr="00BE4C82">
        <w:rPr>
          <w:rFonts w:cstheme="minorHAnsi"/>
          <w:color w:val="000000"/>
          <w:szCs w:val="25"/>
          <w:shd w:val="clear" w:color="auto" w:fill="FFFFFF"/>
        </w:rPr>
        <w:t>Touro</w:t>
      </w:r>
      <w:proofErr w:type="spellEnd"/>
      <w:r w:rsidRPr="00BE4C82">
        <w:rPr>
          <w:rFonts w:cstheme="minorHAnsi"/>
          <w:color w:val="000000"/>
          <w:szCs w:val="25"/>
          <w:shd w:val="clear" w:color="auto" w:fill="FFFFFF"/>
        </w:rPr>
        <w:t xml:space="preserve"> Mobile</w:t>
      </w:r>
    </w:p>
    <w:p w:rsidR="00A50E2B" w:rsidRPr="00BE4C82" w:rsidRDefault="00A50E2B" w:rsidP="00A50E2B">
      <w:pPr>
        <w:numPr>
          <w:ilvl w:val="0"/>
          <w:numId w:val="33"/>
        </w:numPr>
        <w:spacing w:before="100" w:beforeAutospacing="1" w:after="100" w:afterAutospacing="1"/>
        <w:textAlignment w:val="baseline"/>
        <w:rPr>
          <w:rFonts w:cstheme="minorHAnsi"/>
          <w:color w:val="000000"/>
          <w:szCs w:val="25"/>
        </w:rPr>
      </w:pPr>
      <w:r w:rsidRPr="00BE4C82">
        <w:rPr>
          <w:rFonts w:cstheme="minorHAnsi"/>
          <w:b/>
          <w:bCs/>
          <w:color w:val="000000"/>
          <w:szCs w:val="25"/>
          <w:shd w:val="clear" w:color="auto" w:fill="FFFFFF"/>
        </w:rPr>
        <w:t xml:space="preserve">Capacidad: </w:t>
      </w:r>
      <w:r w:rsidRPr="00BE4C82">
        <w:rPr>
          <w:rFonts w:cstheme="minorHAnsi"/>
          <w:color w:val="000000"/>
          <w:szCs w:val="25"/>
          <w:shd w:val="clear" w:color="auto" w:fill="FFFFFF"/>
        </w:rPr>
        <w:t>500 GB</w:t>
      </w:r>
    </w:p>
    <w:p w:rsidR="00A50E2B" w:rsidRPr="00BE4C82" w:rsidRDefault="00A50E2B" w:rsidP="00A50E2B">
      <w:pPr>
        <w:numPr>
          <w:ilvl w:val="0"/>
          <w:numId w:val="33"/>
        </w:numPr>
        <w:spacing w:before="100" w:beforeAutospacing="1" w:after="100" w:afterAutospacing="1"/>
        <w:textAlignment w:val="baseline"/>
        <w:rPr>
          <w:rFonts w:cstheme="minorHAnsi"/>
          <w:color w:val="000000"/>
          <w:szCs w:val="25"/>
        </w:rPr>
      </w:pPr>
      <w:r w:rsidRPr="00BE4C82">
        <w:rPr>
          <w:rFonts w:cstheme="minorHAnsi"/>
          <w:b/>
          <w:bCs/>
          <w:color w:val="000000"/>
          <w:szCs w:val="25"/>
          <w:shd w:val="clear" w:color="auto" w:fill="FFFFFF"/>
        </w:rPr>
        <w:t xml:space="preserve">Interface: </w:t>
      </w:r>
      <w:r w:rsidRPr="00BE4C82">
        <w:rPr>
          <w:rFonts w:cstheme="minorHAnsi"/>
          <w:color w:val="000000"/>
          <w:szCs w:val="25"/>
          <w:shd w:val="clear" w:color="auto" w:fill="FFFFFF"/>
        </w:rPr>
        <w:t>USB 3.0</w:t>
      </w:r>
    </w:p>
    <w:p w:rsidR="00A50E2B" w:rsidRPr="00BE4C82" w:rsidRDefault="00A50E2B" w:rsidP="00A50E2B">
      <w:pPr>
        <w:numPr>
          <w:ilvl w:val="0"/>
          <w:numId w:val="33"/>
        </w:numPr>
        <w:spacing w:before="100" w:beforeAutospacing="1" w:after="100" w:afterAutospacing="1"/>
        <w:textAlignment w:val="baseline"/>
        <w:rPr>
          <w:rFonts w:cstheme="minorHAnsi"/>
          <w:color w:val="000000"/>
          <w:szCs w:val="25"/>
        </w:rPr>
      </w:pPr>
      <w:r w:rsidRPr="00BE4C82">
        <w:rPr>
          <w:rFonts w:cstheme="minorHAnsi"/>
          <w:b/>
          <w:bCs/>
          <w:color w:val="000000"/>
          <w:szCs w:val="25"/>
          <w:shd w:val="clear" w:color="auto" w:fill="FFFFFF"/>
        </w:rPr>
        <w:t>Formato:</w:t>
      </w:r>
      <w:r w:rsidRPr="00BE4C82">
        <w:rPr>
          <w:rFonts w:cstheme="minorHAnsi"/>
          <w:color w:val="000000"/>
          <w:szCs w:val="25"/>
          <w:shd w:val="clear" w:color="auto" w:fill="FFFFFF"/>
        </w:rPr>
        <w:t xml:space="preserve"> 2.5"</w:t>
      </w:r>
    </w:p>
    <w:p w:rsidR="00A50E2B" w:rsidRPr="00BE4C82" w:rsidRDefault="00A50E2B" w:rsidP="00A50E2B">
      <w:pPr>
        <w:numPr>
          <w:ilvl w:val="0"/>
          <w:numId w:val="33"/>
        </w:numPr>
        <w:spacing w:before="100" w:beforeAutospacing="1" w:after="100" w:afterAutospacing="1"/>
        <w:textAlignment w:val="baseline"/>
        <w:rPr>
          <w:rFonts w:cstheme="minorHAnsi"/>
          <w:color w:val="000000"/>
          <w:szCs w:val="25"/>
        </w:rPr>
      </w:pPr>
      <w:r w:rsidRPr="00BE4C82">
        <w:rPr>
          <w:rFonts w:cstheme="minorHAnsi"/>
          <w:b/>
          <w:bCs/>
          <w:color w:val="000000"/>
          <w:szCs w:val="25"/>
          <w:shd w:val="clear" w:color="auto" w:fill="FFFFFF"/>
        </w:rPr>
        <w:t xml:space="preserve">Velocidad: </w:t>
      </w:r>
      <w:r w:rsidRPr="00BE4C82">
        <w:rPr>
          <w:rFonts w:cstheme="minorHAnsi"/>
          <w:color w:val="000000"/>
          <w:szCs w:val="25"/>
          <w:shd w:val="clear" w:color="auto" w:fill="FFFFFF"/>
        </w:rPr>
        <w:t>4800Mbps</w:t>
      </w:r>
    </w:p>
    <w:p w:rsidR="00A50E2B" w:rsidRPr="00BE4C82" w:rsidRDefault="00A50E2B" w:rsidP="00A50E2B">
      <w:pPr>
        <w:numPr>
          <w:ilvl w:val="0"/>
          <w:numId w:val="33"/>
        </w:numPr>
        <w:spacing w:before="100" w:beforeAutospacing="1" w:after="100" w:afterAutospacing="1"/>
        <w:textAlignment w:val="baseline"/>
        <w:rPr>
          <w:rFonts w:cstheme="minorHAnsi"/>
          <w:color w:val="000000"/>
          <w:szCs w:val="25"/>
        </w:rPr>
      </w:pPr>
      <w:r w:rsidRPr="00BE4C82">
        <w:rPr>
          <w:rFonts w:cstheme="minorHAnsi"/>
          <w:b/>
          <w:bCs/>
          <w:color w:val="000000"/>
          <w:szCs w:val="25"/>
          <w:shd w:val="clear" w:color="auto" w:fill="FFFFFF"/>
        </w:rPr>
        <w:t xml:space="preserve">Peso: </w:t>
      </w:r>
      <w:r w:rsidRPr="00BE4C82">
        <w:rPr>
          <w:rFonts w:cstheme="minorHAnsi"/>
          <w:color w:val="000000"/>
          <w:szCs w:val="25"/>
          <w:shd w:val="clear" w:color="auto" w:fill="FFFFFF"/>
        </w:rPr>
        <w:t>200g</w:t>
      </w:r>
    </w:p>
    <w:p w:rsidR="00A50E2B" w:rsidRPr="00A50E2B" w:rsidRDefault="00A50E2B" w:rsidP="00A50E2B">
      <w:pPr>
        <w:numPr>
          <w:ilvl w:val="0"/>
          <w:numId w:val="33"/>
        </w:numPr>
        <w:spacing w:before="100" w:beforeAutospacing="1" w:after="100" w:afterAutospacing="1"/>
        <w:textAlignment w:val="baseline"/>
        <w:rPr>
          <w:rFonts w:cstheme="minorHAnsi"/>
          <w:color w:val="000000"/>
          <w:szCs w:val="25"/>
        </w:rPr>
      </w:pPr>
      <w:r w:rsidRPr="00BE4C82">
        <w:rPr>
          <w:rFonts w:cstheme="minorHAnsi"/>
          <w:b/>
          <w:bCs/>
          <w:color w:val="000000"/>
          <w:szCs w:val="25"/>
          <w:shd w:val="clear" w:color="auto" w:fill="FFFFFF"/>
        </w:rPr>
        <w:t xml:space="preserve">Dimensiones: </w:t>
      </w:r>
      <w:r w:rsidRPr="00BE4C82">
        <w:rPr>
          <w:rFonts w:cstheme="minorHAnsi"/>
          <w:color w:val="000000"/>
          <w:szCs w:val="25"/>
          <w:shd w:val="clear" w:color="auto" w:fill="FFFFFF"/>
        </w:rPr>
        <w:t>120x</w:t>
      </w:r>
      <w:r w:rsidRPr="00BE4C82">
        <w:rPr>
          <w:rFonts w:cstheme="minorHAnsi"/>
          <w:b/>
          <w:bCs/>
          <w:color w:val="000000"/>
          <w:szCs w:val="25"/>
          <w:shd w:val="clear" w:color="auto" w:fill="FFFFFF"/>
        </w:rPr>
        <w:t xml:space="preserve"> </w:t>
      </w:r>
      <w:r w:rsidRPr="00BE4C82">
        <w:rPr>
          <w:rFonts w:cstheme="minorHAnsi"/>
          <w:color w:val="000000"/>
          <w:szCs w:val="25"/>
          <w:shd w:val="clear" w:color="auto" w:fill="FFFFFF"/>
        </w:rPr>
        <w:t>80 x 14.5mm</w:t>
      </w:r>
    </w:p>
    <w:p w:rsidR="00A50E2B" w:rsidRDefault="00A50E2B" w:rsidP="00A50E2B">
      <w:pPr>
        <w:spacing w:before="100" w:beforeAutospacing="1" w:after="100" w:afterAutospacing="1"/>
        <w:textAlignment w:val="baseline"/>
        <w:rPr>
          <w:rFonts w:cstheme="minorHAnsi"/>
          <w:color w:val="000000"/>
          <w:szCs w:val="25"/>
        </w:rPr>
      </w:pPr>
    </w:p>
    <w:p w:rsidR="00A50E2B" w:rsidRDefault="00A50E2B" w:rsidP="00A50E2B">
      <w:pPr>
        <w:spacing w:before="100" w:beforeAutospacing="1" w:after="100" w:afterAutospacing="1"/>
        <w:textAlignment w:val="baseline"/>
        <w:rPr>
          <w:rFonts w:cstheme="minorHAnsi"/>
          <w:color w:val="000000"/>
          <w:szCs w:val="25"/>
        </w:rPr>
      </w:pPr>
    </w:p>
    <w:p w:rsidR="0023583E" w:rsidRDefault="0023583E" w:rsidP="00A50E2B">
      <w:pPr>
        <w:spacing w:before="100" w:beforeAutospacing="1" w:after="100" w:afterAutospacing="1"/>
        <w:textAlignment w:val="baseline"/>
        <w:rPr>
          <w:rFonts w:cstheme="minorHAnsi"/>
          <w:color w:val="000000"/>
          <w:szCs w:val="25"/>
        </w:rPr>
      </w:pPr>
    </w:p>
    <w:p w:rsidR="00A50E2B" w:rsidRPr="00BE4C82" w:rsidRDefault="00A50E2B" w:rsidP="00A50E2B">
      <w:pPr>
        <w:spacing w:before="100" w:beforeAutospacing="1" w:after="100" w:afterAutospacing="1"/>
        <w:textAlignment w:val="baseline"/>
        <w:rPr>
          <w:rFonts w:cstheme="minorHAnsi"/>
          <w:color w:val="000000"/>
          <w:szCs w:val="25"/>
        </w:rPr>
      </w:pPr>
    </w:p>
    <w:p w:rsidR="00A50E2B" w:rsidRPr="00BE4C82" w:rsidRDefault="00A50E2B" w:rsidP="00A50E2B">
      <w:pPr>
        <w:rPr>
          <w:rFonts w:cstheme="minorHAnsi"/>
          <w:szCs w:val="25"/>
        </w:rPr>
      </w:pPr>
      <w:r w:rsidRPr="00BE4C82">
        <w:rPr>
          <w:rFonts w:cstheme="minorHAnsi"/>
          <w:szCs w:val="25"/>
        </w:rPr>
        <w:t>El cronograma de respaldo para la etapa de análisis y diseño será el siguiente:</w:t>
      </w:r>
    </w:p>
    <w:p w:rsidR="00A50E2B" w:rsidRPr="00BE4C82" w:rsidRDefault="00A50E2B" w:rsidP="00A50E2B">
      <w:pPr>
        <w:rPr>
          <w:rFonts w:cstheme="minorHAnsi"/>
          <w:szCs w:val="25"/>
        </w:rPr>
      </w:pPr>
      <w:r w:rsidRPr="00BE4C82">
        <w:rPr>
          <w:rFonts w:cstheme="minorHAnsi"/>
          <w:szCs w:val="25"/>
        </w:rPr>
        <w:t>“Ejemplo primer y segundo mes</w:t>
      </w:r>
      <w:r>
        <w:rPr>
          <w:rFonts w:cstheme="minorHAnsi"/>
          <w:szCs w:val="25"/>
        </w:rPr>
        <w:t xml:space="preserve"> trabajo</w:t>
      </w:r>
      <w:r w:rsidRPr="00BE4C82">
        <w:rPr>
          <w:rFonts w:cstheme="minorHAnsi"/>
          <w:szCs w:val="25"/>
        </w:rPr>
        <w:t xml:space="preserve"> de 2012”</w:t>
      </w:r>
    </w:p>
    <w:p w:rsidR="00A50E2B" w:rsidRPr="00BE4C82" w:rsidRDefault="00A50E2B" w:rsidP="00A50E2B">
      <w:pPr>
        <w:rPr>
          <w:rFonts w:cstheme="minorHAnsi"/>
          <w:szCs w:val="25"/>
        </w:rPr>
      </w:pPr>
    </w:p>
    <w:tbl>
      <w:tblPr>
        <w:tblW w:w="5000" w:type="pct"/>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666"/>
        <w:gridCol w:w="1589"/>
        <w:gridCol w:w="1590"/>
        <w:gridCol w:w="1590"/>
        <w:gridCol w:w="1590"/>
        <w:gridCol w:w="1590"/>
      </w:tblGrid>
      <w:tr w:rsidR="00A50E2B" w:rsidRPr="00BE4C82" w:rsidTr="004B3208">
        <w:tc>
          <w:tcPr>
            <w:tcW w:w="5000" w:type="pct"/>
            <w:gridSpan w:val="6"/>
            <w:tcBorders>
              <w:top w:val="single" w:sz="12" w:space="0" w:color="auto"/>
              <w:bottom w:val="single" w:sz="8" w:space="0" w:color="auto"/>
            </w:tcBorders>
            <w:tcMar>
              <w:top w:w="105" w:type="dxa"/>
              <w:left w:w="105" w:type="dxa"/>
              <w:bottom w:w="105" w:type="dxa"/>
              <w:right w:w="105" w:type="dxa"/>
            </w:tcMar>
            <w:vAlign w:val="center"/>
            <w:hideMark/>
          </w:tcPr>
          <w:p w:rsidR="00A50E2B" w:rsidRPr="00BE4C82" w:rsidRDefault="00A50E2B" w:rsidP="004B3208">
            <w:pPr>
              <w:jc w:val="center"/>
              <w:rPr>
                <w:rFonts w:cstheme="minorHAnsi"/>
                <w:szCs w:val="25"/>
              </w:rPr>
            </w:pPr>
            <w:r w:rsidRPr="00BE4C82">
              <w:rPr>
                <w:rFonts w:cstheme="minorHAnsi"/>
                <w:b/>
                <w:bCs/>
                <w:color w:val="000000"/>
                <w:szCs w:val="25"/>
              </w:rPr>
              <w:t>Semana 1 a semana 4</w:t>
            </w:r>
          </w:p>
        </w:tc>
      </w:tr>
      <w:tr w:rsidR="00A50E2B" w:rsidRPr="00BE4C82" w:rsidTr="004B3208">
        <w:tc>
          <w:tcPr>
            <w:tcW w:w="866" w:type="pct"/>
            <w:tcBorders>
              <w:top w:val="single" w:sz="8" w:space="0" w:color="auto"/>
              <w:bottom w:val="single" w:sz="12" w:space="0" w:color="auto"/>
            </w:tcBorders>
            <w:shd w:val="clear" w:color="auto" w:fill="D3DFEE"/>
            <w:tcMar>
              <w:top w:w="105" w:type="dxa"/>
              <w:left w:w="105" w:type="dxa"/>
              <w:bottom w:w="105" w:type="dxa"/>
              <w:right w:w="105" w:type="dxa"/>
            </w:tcMar>
            <w:hideMark/>
          </w:tcPr>
          <w:p w:rsidR="00A50E2B" w:rsidRPr="00BE4C82" w:rsidRDefault="00A50E2B" w:rsidP="004B3208">
            <w:pPr>
              <w:pStyle w:val="NormalWeb"/>
              <w:spacing w:before="0" w:beforeAutospacing="0" w:after="0" w:afterAutospacing="0" w:line="0" w:lineRule="atLeast"/>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Hora</w:t>
            </w:r>
          </w:p>
        </w:tc>
        <w:tc>
          <w:tcPr>
            <w:tcW w:w="826" w:type="pct"/>
            <w:tcBorders>
              <w:top w:val="single" w:sz="8" w:space="0" w:color="auto"/>
              <w:bottom w:val="single" w:sz="12" w:space="0" w:color="auto"/>
            </w:tcBorders>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Lunes</w:t>
            </w:r>
          </w:p>
        </w:tc>
        <w:tc>
          <w:tcPr>
            <w:tcW w:w="827" w:type="pct"/>
            <w:tcBorders>
              <w:top w:val="single" w:sz="8" w:space="0" w:color="auto"/>
              <w:bottom w:val="single" w:sz="12" w:space="0" w:color="auto"/>
            </w:tcBorders>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Martes</w:t>
            </w:r>
          </w:p>
        </w:tc>
        <w:tc>
          <w:tcPr>
            <w:tcW w:w="827" w:type="pct"/>
            <w:tcBorders>
              <w:top w:val="single" w:sz="8" w:space="0" w:color="auto"/>
              <w:bottom w:val="single" w:sz="12" w:space="0" w:color="auto"/>
            </w:tcBorders>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Miércoles</w:t>
            </w:r>
          </w:p>
        </w:tc>
        <w:tc>
          <w:tcPr>
            <w:tcW w:w="827" w:type="pct"/>
            <w:tcBorders>
              <w:top w:val="single" w:sz="8" w:space="0" w:color="auto"/>
              <w:bottom w:val="single" w:sz="12" w:space="0" w:color="auto"/>
            </w:tcBorders>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Jueves</w:t>
            </w:r>
          </w:p>
        </w:tc>
        <w:tc>
          <w:tcPr>
            <w:tcW w:w="827" w:type="pct"/>
            <w:tcBorders>
              <w:top w:val="single" w:sz="8" w:space="0" w:color="auto"/>
              <w:bottom w:val="single" w:sz="12" w:space="0" w:color="auto"/>
            </w:tcBorders>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Viernes</w:t>
            </w:r>
          </w:p>
        </w:tc>
      </w:tr>
      <w:tr w:rsidR="00A50E2B" w:rsidRPr="00BE4C82" w:rsidTr="004B3208">
        <w:tc>
          <w:tcPr>
            <w:tcW w:w="866" w:type="pct"/>
            <w:tcBorders>
              <w:top w:val="single" w:sz="12" w:space="0" w:color="auto"/>
            </w:tcBorders>
            <w:tcMar>
              <w:top w:w="105" w:type="dxa"/>
              <w:left w:w="105" w:type="dxa"/>
              <w:bottom w:w="105" w:type="dxa"/>
              <w:right w:w="105" w:type="dxa"/>
            </w:tcMar>
            <w:hideMark/>
          </w:tcPr>
          <w:p w:rsidR="00A50E2B" w:rsidRPr="00BE4C82" w:rsidRDefault="00A50E2B" w:rsidP="004B3208">
            <w:pPr>
              <w:pStyle w:val="NormalWeb"/>
              <w:spacing w:before="0" w:beforeAutospacing="0" w:after="0" w:afterAutospacing="0" w:line="0" w:lineRule="atLeast"/>
              <w:rPr>
                <w:rFonts w:asciiTheme="minorHAnsi" w:hAnsiTheme="minorHAnsi" w:cstheme="minorHAnsi"/>
                <w:szCs w:val="25"/>
              </w:rPr>
            </w:pPr>
            <w:r w:rsidRPr="00BE4C82">
              <w:rPr>
                <w:rFonts w:asciiTheme="minorHAnsi" w:hAnsiTheme="minorHAnsi" w:cstheme="minorHAnsi"/>
                <w:color w:val="000000"/>
                <w:szCs w:val="25"/>
              </w:rPr>
              <w:t>08:00 – 10:00</w:t>
            </w:r>
          </w:p>
        </w:tc>
        <w:tc>
          <w:tcPr>
            <w:tcW w:w="826" w:type="pct"/>
            <w:tcBorders>
              <w:top w:val="single" w:sz="12" w:space="0" w:color="auto"/>
            </w:tcBorders>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Revisión</w:t>
            </w:r>
          </w:p>
        </w:tc>
        <w:tc>
          <w:tcPr>
            <w:tcW w:w="827" w:type="pct"/>
            <w:tcBorders>
              <w:top w:val="single" w:sz="12" w:space="0" w:color="auto"/>
            </w:tcBorders>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Revisión</w:t>
            </w:r>
          </w:p>
        </w:tc>
        <w:tc>
          <w:tcPr>
            <w:tcW w:w="827" w:type="pct"/>
            <w:tcBorders>
              <w:top w:val="single" w:sz="12" w:space="0" w:color="auto"/>
            </w:tcBorders>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X</w:t>
            </w:r>
          </w:p>
        </w:tc>
        <w:tc>
          <w:tcPr>
            <w:tcW w:w="827" w:type="pct"/>
            <w:tcBorders>
              <w:top w:val="single" w:sz="12" w:space="0" w:color="auto"/>
            </w:tcBorders>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X</w:t>
            </w:r>
          </w:p>
        </w:tc>
        <w:tc>
          <w:tcPr>
            <w:tcW w:w="827" w:type="pct"/>
            <w:tcBorders>
              <w:top w:val="single" w:sz="12" w:space="0" w:color="auto"/>
            </w:tcBorders>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X</w:t>
            </w:r>
          </w:p>
        </w:tc>
      </w:tr>
      <w:tr w:rsidR="00A50E2B" w:rsidRPr="00BE4C82" w:rsidTr="004B3208">
        <w:tc>
          <w:tcPr>
            <w:tcW w:w="866" w:type="pct"/>
            <w:shd w:val="clear" w:color="auto" w:fill="D3DFEE"/>
            <w:tcMar>
              <w:top w:w="105" w:type="dxa"/>
              <w:left w:w="105" w:type="dxa"/>
              <w:bottom w:w="105" w:type="dxa"/>
              <w:right w:w="105" w:type="dxa"/>
            </w:tcMar>
            <w:hideMark/>
          </w:tcPr>
          <w:p w:rsidR="00A50E2B" w:rsidRPr="00BE4C82" w:rsidRDefault="00A50E2B" w:rsidP="004B3208">
            <w:pPr>
              <w:pStyle w:val="NormalWeb"/>
              <w:spacing w:before="0" w:beforeAutospacing="0" w:after="0" w:afterAutospacing="0" w:line="0" w:lineRule="atLeast"/>
              <w:rPr>
                <w:rFonts w:asciiTheme="minorHAnsi" w:hAnsiTheme="minorHAnsi" w:cstheme="minorHAnsi"/>
                <w:szCs w:val="25"/>
              </w:rPr>
            </w:pPr>
            <w:r w:rsidRPr="00BE4C82">
              <w:rPr>
                <w:rFonts w:asciiTheme="minorHAnsi" w:hAnsiTheme="minorHAnsi" w:cstheme="minorHAnsi"/>
                <w:color w:val="000000"/>
                <w:szCs w:val="25"/>
                <w:shd w:val="clear" w:color="auto" w:fill="D3DFEE"/>
              </w:rPr>
              <w:lastRenderedPageBreak/>
              <w:t>11:00 – 13:00</w:t>
            </w:r>
          </w:p>
        </w:tc>
        <w:tc>
          <w:tcPr>
            <w:tcW w:w="826" w:type="pct"/>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Revisión</w:t>
            </w:r>
          </w:p>
        </w:tc>
        <w:tc>
          <w:tcPr>
            <w:tcW w:w="827" w:type="pct"/>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Revisión</w:t>
            </w:r>
          </w:p>
        </w:tc>
        <w:tc>
          <w:tcPr>
            <w:tcW w:w="827" w:type="pct"/>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X</w:t>
            </w:r>
          </w:p>
        </w:tc>
        <w:tc>
          <w:tcPr>
            <w:tcW w:w="827" w:type="pct"/>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X</w:t>
            </w:r>
          </w:p>
        </w:tc>
        <w:tc>
          <w:tcPr>
            <w:tcW w:w="827" w:type="pct"/>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X</w:t>
            </w:r>
          </w:p>
        </w:tc>
      </w:tr>
      <w:tr w:rsidR="00A50E2B" w:rsidRPr="00BE4C82" w:rsidTr="004B3208">
        <w:tc>
          <w:tcPr>
            <w:tcW w:w="866" w:type="pct"/>
            <w:tcMar>
              <w:top w:w="105" w:type="dxa"/>
              <w:left w:w="105" w:type="dxa"/>
              <w:bottom w:w="105" w:type="dxa"/>
              <w:right w:w="105" w:type="dxa"/>
            </w:tcMar>
            <w:hideMark/>
          </w:tcPr>
          <w:p w:rsidR="00A50E2B" w:rsidRPr="00BE4C82" w:rsidRDefault="00A50E2B" w:rsidP="004B3208">
            <w:pPr>
              <w:pStyle w:val="NormalWeb"/>
              <w:spacing w:before="0" w:beforeAutospacing="0" w:after="0" w:afterAutospacing="0" w:line="0" w:lineRule="atLeast"/>
              <w:rPr>
                <w:rFonts w:asciiTheme="minorHAnsi" w:hAnsiTheme="minorHAnsi" w:cstheme="minorHAnsi"/>
                <w:szCs w:val="25"/>
              </w:rPr>
            </w:pPr>
            <w:r w:rsidRPr="00BE4C82">
              <w:rPr>
                <w:rFonts w:asciiTheme="minorHAnsi" w:hAnsiTheme="minorHAnsi" w:cstheme="minorHAnsi"/>
                <w:color w:val="000000"/>
                <w:szCs w:val="25"/>
              </w:rPr>
              <w:t>14:00 – 16:00</w:t>
            </w:r>
          </w:p>
        </w:tc>
        <w:tc>
          <w:tcPr>
            <w:tcW w:w="826" w:type="pct"/>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X</w:t>
            </w:r>
          </w:p>
        </w:tc>
        <w:tc>
          <w:tcPr>
            <w:tcW w:w="827" w:type="pct"/>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X</w:t>
            </w:r>
          </w:p>
        </w:tc>
        <w:tc>
          <w:tcPr>
            <w:tcW w:w="827" w:type="pct"/>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X</w:t>
            </w:r>
          </w:p>
        </w:tc>
        <w:tc>
          <w:tcPr>
            <w:tcW w:w="827" w:type="pct"/>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X</w:t>
            </w:r>
          </w:p>
        </w:tc>
        <w:tc>
          <w:tcPr>
            <w:tcW w:w="827" w:type="pct"/>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X</w:t>
            </w:r>
          </w:p>
        </w:tc>
      </w:tr>
      <w:tr w:rsidR="00A50E2B" w:rsidRPr="00BE4C82" w:rsidTr="004B3208">
        <w:tc>
          <w:tcPr>
            <w:tcW w:w="866" w:type="pct"/>
            <w:shd w:val="clear" w:color="auto" w:fill="D3DFEE"/>
            <w:tcMar>
              <w:top w:w="105" w:type="dxa"/>
              <w:left w:w="105" w:type="dxa"/>
              <w:bottom w:w="105" w:type="dxa"/>
              <w:right w:w="105" w:type="dxa"/>
            </w:tcMar>
            <w:hideMark/>
          </w:tcPr>
          <w:p w:rsidR="00A50E2B" w:rsidRPr="00BE4C82" w:rsidRDefault="00A50E2B" w:rsidP="004B3208">
            <w:pPr>
              <w:pStyle w:val="NormalWeb"/>
              <w:spacing w:before="0" w:beforeAutospacing="0" w:after="0" w:afterAutospacing="0" w:line="0" w:lineRule="atLeast"/>
              <w:rPr>
                <w:rFonts w:asciiTheme="minorHAnsi" w:hAnsiTheme="minorHAnsi" w:cstheme="minorHAnsi"/>
                <w:szCs w:val="25"/>
              </w:rPr>
            </w:pPr>
            <w:r w:rsidRPr="00BE4C82">
              <w:rPr>
                <w:rFonts w:asciiTheme="minorHAnsi" w:hAnsiTheme="minorHAnsi" w:cstheme="minorHAnsi"/>
                <w:color w:val="000000"/>
                <w:szCs w:val="25"/>
                <w:shd w:val="clear" w:color="auto" w:fill="D3DFEE"/>
              </w:rPr>
              <w:t>17:00 – 19:00</w:t>
            </w:r>
          </w:p>
        </w:tc>
        <w:tc>
          <w:tcPr>
            <w:tcW w:w="826" w:type="pct"/>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X</w:t>
            </w:r>
          </w:p>
        </w:tc>
        <w:tc>
          <w:tcPr>
            <w:tcW w:w="827" w:type="pct"/>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X</w:t>
            </w:r>
          </w:p>
        </w:tc>
        <w:tc>
          <w:tcPr>
            <w:tcW w:w="827" w:type="pct"/>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X</w:t>
            </w:r>
          </w:p>
        </w:tc>
        <w:tc>
          <w:tcPr>
            <w:tcW w:w="827" w:type="pct"/>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X</w:t>
            </w:r>
          </w:p>
        </w:tc>
        <w:tc>
          <w:tcPr>
            <w:tcW w:w="827" w:type="pct"/>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X</w:t>
            </w:r>
          </w:p>
        </w:tc>
      </w:tr>
      <w:tr w:rsidR="00A50E2B" w:rsidRPr="00BE4C82" w:rsidTr="004B3208">
        <w:tc>
          <w:tcPr>
            <w:tcW w:w="866" w:type="pct"/>
            <w:tcMar>
              <w:top w:w="105" w:type="dxa"/>
              <w:left w:w="105" w:type="dxa"/>
              <w:bottom w:w="105" w:type="dxa"/>
              <w:right w:w="105" w:type="dxa"/>
            </w:tcMar>
            <w:hideMark/>
          </w:tcPr>
          <w:p w:rsidR="00A50E2B" w:rsidRPr="00BE4C82" w:rsidRDefault="00A50E2B" w:rsidP="004B3208">
            <w:pPr>
              <w:pStyle w:val="NormalWeb"/>
              <w:spacing w:before="0" w:beforeAutospacing="0" w:after="0" w:afterAutospacing="0" w:line="0" w:lineRule="atLeast"/>
              <w:rPr>
                <w:rFonts w:asciiTheme="minorHAnsi" w:hAnsiTheme="minorHAnsi" w:cstheme="minorHAnsi"/>
                <w:szCs w:val="25"/>
              </w:rPr>
            </w:pPr>
            <w:r w:rsidRPr="00BE4C82">
              <w:rPr>
                <w:rFonts w:asciiTheme="minorHAnsi" w:hAnsiTheme="minorHAnsi" w:cstheme="minorHAnsi"/>
                <w:color w:val="000000"/>
                <w:szCs w:val="25"/>
              </w:rPr>
              <w:t>20:00 – 21:00</w:t>
            </w:r>
          </w:p>
        </w:tc>
        <w:tc>
          <w:tcPr>
            <w:tcW w:w="826" w:type="pct"/>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X</w:t>
            </w:r>
          </w:p>
        </w:tc>
        <w:tc>
          <w:tcPr>
            <w:tcW w:w="827" w:type="pct"/>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Incremental</w:t>
            </w:r>
          </w:p>
        </w:tc>
        <w:tc>
          <w:tcPr>
            <w:tcW w:w="827" w:type="pct"/>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X</w:t>
            </w:r>
          </w:p>
        </w:tc>
        <w:tc>
          <w:tcPr>
            <w:tcW w:w="827" w:type="pct"/>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Incremental</w:t>
            </w:r>
          </w:p>
        </w:tc>
        <w:tc>
          <w:tcPr>
            <w:tcW w:w="827" w:type="pct"/>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FULL</w:t>
            </w:r>
          </w:p>
        </w:tc>
      </w:tr>
    </w:tbl>
    <w:p w:rsidR="00A50E2B" w:rsidRPr="00BE4C82" w:rsidRDefault="00A50E2B" w:rsidP="00A50E2B">
      <w:pPr>
        <w:rPr>
          <w:rFonts w:cstheme="minorHAnsi"/>
          <w:color w:val="000000"/>
          <w:szCs w:val="25"/>
        </w:rPr>
      </w:pPr>
    </w:p>
    <w:p w:rsidR="00A50E2B" w:rsidRPr="00BE4C82" w:rsidRDefault="00A50E2B" w:rsidP="00A50E2B">
      <w:pPr>
        <w:rPr>
          <w:rFonts w:cstheme="minorHAnsi"/>
          <w:color w:val="000000"/>
          <w:szCs w:val="25"/>
        </w:rPr>
      </w:pPr>
    </w:p>
    <w:p w:rsidR="00A50E2B" w:rsidRPr="00BE4C82" w:rsidRDefault="00A50E2B" w:rsidP="00A50E2B">
      <w:pPr>
        <w:pStyle w:val="Ttulo2"/>
        <w:rPr>
          <w:rFonts w:cstheme="minorHAnsi"/>
          <w:sz w:val="25"/>
          <w:szCs w:val="25"/>
        </w:rPr>
      </w:pPr>
      <w:r w:rsidRPr="00BE4C82">
        <w:rPr>
          <w:rFonts w:cstheme="minorHAnsi"/>
          <w:sz w:val="25"/>
          <w:szCs w:val="25"/>
        </w:rPr>
        <w:t>Etapa “construcción”</w:t>
      </w:r>
    </w:p>
    <w:p w:rsidR="0023583E" w:rsidRDefault="0023583E" w:rsidP="00A50E2B">
      <w:pPr>
        <w:rPr>
          <w:rFonts w:cstheme="minorHAnsi"/>
          <w:szCs w:val="25"/>
          <w:shd w:val="clear" w:color="auto" w:fill="FFFFFF"/>
        </w:rPr>
      </w:pPr>
    </w:p>
    <w:p w:rsidR="00A50E2B" w:rsidRPr="00BE4C82" w:rsidRDefault="00A50E2B" w:rsidP="00A50E2B">
      <w:pPr>
        <w:rPr>
          <w:rFonts w:cstheme="minorHAnsi"/>
          <w:szCs w:val="25"/>
        </w:rPr>
      </w:pPr>
      <w:r w:rsidRPr="00BE4C82">
        <w:rPr>
          <w:rFonts w:cstheme="minorHAnsi"/>
          <w:szCs w:val="25"/>
          <w:shd w:val="clear" w:color="auto" w:fill="FFFFFF"/>
        </w:rPr>
        <w:t xml:space="preserve">Los respaldos a realizar en esta etapa serán incrementales 2 veces por semana (día martes y jueves antes de las 21 </w:t>
      </w:r>
      <w:proofErr w:type="spellStart"/>
      <w:r w:rsidRPr="00BE4C82">
        <w:rPr>
          <w:rFonts w:cstheme="minorHAnsi"/>
          <w:szCs w:val="25"/>
          <w:shd w:val="clear" w:color="auto" w:fill="FFFFFF"/>
        </w:rPr>
        <w:t>Hrs</w:t>
      </w:r>
      <w:proofErr w:type="spellEnd"/>
      <w:r w:rsidRPr="00BE4C82">
        <w:rPr>
          <w:rFonts w:cstheme="minorHAnsi"/>
          <w:szCs w:val="25"/>
          <w:shd w:val="clear" w:color="auto" w:fill="FFFFFF"/>
        </w:rPr>
        <w:t xml:space="preserve">.) y Full los días viernes finalizada la jornada laboral entre las 20 y 21 </w:t>
      </w:r>
      <w:proofErr w:type="spellStart"/>
      <w:r w:rsidRPr="00BE4C82">
        <w:rPr>
          <w:rFonts w:cstheme="minorHAnsi"/>
          <w:szCs w:val="25"/>
          <w:shd w:val="clear" w:color="auto" w:fill="FFFFFF"/>
        </w:rPr>
        <w:t>hrs</w:t>
      </w:r>
      <w:proofErr w:type="spellEnd"/>
      <w:r w:rsidRPr="00BE4C82">
        <w:rPr>
          <w:rFonts w:cstheme="minorHAnsi"/>
          <w:szCs w:val="25"/>
          <w:shd w:val="clear" w:color="auto" w:fill="FFFFFF"/>
        </w:rPr>
        <w:t>.</w:t>
      </w:r>
    </w:p>
    <w:p w:rsidR="00A50E2B" w:rsidRPr="00BE4C82" w:rsidRDefault="00A50E2B" w:rsidP="00A50E2B">
      <w:pPr>
        <w:rPr>
          <w:rFonts w:cstheme="minorHAnsi"/>
          <w:szCs w:val="25"/>
        </w:rPr>
      </w:pPr>
      <w:r w:rsidRPr="00BE4C82">
        <w:rPr>
          <w:rFonts w:cstheme="minorHAnsi"/>
          <w:szCs w:val="25"/>
          <w:shd w:val="clear" w:color="auto" w:fill="FFFFFF"/>
        </w:rPr>
        <w:t xml:space="preserve">Estos respaldos serán efectuados por el analista programador y  los programadores, ya que todos tendrán que ver directamente la parte de codificación, cambios en los módulos, mejoras e interfaz del Software. Estos respaldos deben seguir estándares y procedimientos para que estos se hagan de manera correcta. En este caso  tanto el Analista programador como los programadores deberán rellenar un formulario de respaldo. El primer disco duro será para los dos tipos de respaldo a utilizar, luego en el segundo disco duro se replicara la información del primero y será el Jefe de Proyecto el que lo almacene en algún lugar seguro. Cabe mencionar que los respaldos también serán almacenados en la nube, utilizando el servicio de </w:t>
      </w:r>
      <w:proofErr w:type="spellStart"/>
      <w:r w:rsidRPr="00BE4C82">
        <w:rPr>
          <w:rFonts w:cstheme="minorHAnsi"/>
          <w:szCs w:val="25"/>
          <w:shd w:val="clear" w:color="auto" w:fill="FFFFFF"/>
        </w:rPr>
        <w:t>Dropbox</w:t>
      </w:r>
      <w:proofErr w:type="spellEnd"/>
      <w:r w:rsidRPr="00BE4C82">
        <w:rPr>
          <w:rFonts w:cstheme="minorHAnsi"/>
          <w:szCs w:val="25"/>
          <w:shd w:val="clear" w:color="auto" w:fill="FFFFFF"/>
        </w:rPr>
        <w:t xml:space="preserve">, para así mantener una seguridad mayor dentro de esta etapa del proyecto. Es importante mencionar que el desarrollo utilizará la herramienta de control de versiones </w:t>
      </w:r>
      <w:r w:rsidRPr="00BE4C82">
        <w:rPr>
          <w:rFonts w:cstheme="minorHAnsi"/>
          <w:i/>
          <w:szCs w:val="25"/>
          <w:shd w:val="clear" w:color="auto" w:fill="FFFFFF"/>
        </w:rPr>
        <w:t>GIT</w:t>
      </w:r>
      <w:r w:rsidRPr="00BE4C82">
        <w:rPr>
          <w:rFonts w:cstheme="minorHAnsi"/>
          <w:szCs w:val="25"/>
          <w:shd w:val="clear" w:color="auto" w:fill="FFFFFF"/>
        </w:rPr>
        <w:t xml:space="preserve">, la que crea repositorios con los archivos del desarrollo de proyecto. </w:t>
      </w:r>
      <w:proofErr w:type="gramStart"/>
      <w:r w:rsidRPr="00BE4C82">
        <w:rPr>
          <w:rFonts w:cstheme="minorHAnsi"/>
          <w:szCs w:val="25"/>
          <w:shd w:val="clear" w:color="auto" w:fill="FFFFFF"/>
        </w:rPr>
        <w:t>Éstos</w:t>
      </w:r>
      <w:proofErr w:type="gramEnd"/>
      <w:r w:rsidRPr="00BE4C82">
        <w:rPr>
          <w:rFonts w:cstheme="minorHAnsi"/>
          <w:szCs w:val="25"/>
          <w:shd w:val="clear" w:color="auto" w:fill="FFFFFF"/>
        </w:rPr>
        <w:t xml:space="preserve"> repositorios que contienen la información serán el objeto de respaldo, aumentando la consistencia de los datos guardados.</w:t>
      </w:r>
    </w:p>
    <w:p w:rsidR="00A50E2B" w:rsidRPr="00BE4C82" w:rsidRDefault="00A50E2B" w:rsidP="00A50E2B">
      <w:pPr>
        <w:rPr>
          <w:rFonts w:cstheme="minorHAnsi"/>
          <w:szCs w:val="25"/>
        </w:rPr>
      </w:pPr>
      <w:r w:rsidRPr="00BE4C82">
        <w:rPr>
          <w:rFonts w:cstheme="minorHAnsi"/>
          <w:szCs w:val="25"/>
          <w:shd w:val="clear" w:color="auto" w:fill="FFFFFF"/>
        </w:rPr>
        <w:t>Nuevamente el encargado de probar que los respaldos sean funcionales será el Jefe de Proyecto entre los días lunes o martes dependiendo de la disponibilidad del mismo. Por otra parte en la cuarta semana de cada mes el Jefe de proyecto realizara una copia Full del mes para mantener todo en un solo respaldo, esto lo hará un día sábado antes del medio día.</w:t>
      </w:r>
    </w:p>
    <w:p w:rsidR="00A50E2B" w:rsidRPr="00BE4C82" w:rsidRDefault="00A50E2B" w:rsidP="00A50E2B">
      <w:pPr>
        <w:rPr>
          <w:rFonts w:cstheme="minorHAnsi"/>
          <w:szCs w:val="25"/>
        </w:rPr>
      </w:pPr>
      <w:r w:rsidRPr="00BE4C82">
        <w:rPr>
          <w:rFonts w:cstheme="minorHAnsi"/>
          <w:szCs w:val="25"/>
        </w:rPr>
        <w:t>El respaldo de información se realizara en dos discos duros portátiles con capacidad de 500GB con las siguientes características técnicas:</w:t>
      </w:r>
    </w:p>
    <w:p w:rsidR="00A50E2B" w:rsidRPr="00BE4C82" w:rsidRDefault="00A50E2B" w:rsidP="00A50E2B">
      <w:pPr>
        <w:numPr>
          <w:ilvl w:val="0"/>
          <w:numId w:val="34"/>
        </w:numPr>
        <w:spacing w:before="100" w:beforeAutospacing="1" w:after="100" w:afterAutospacing="1"/>
        <w:textAlignment w:val="baseline"/>
        <w:rPr>
          <w:rFonts w:cstheme="minorHAnsi"/>
          <w:color w:val="000000"/>
          <w:szCs w:val="25"/>
        </w:rPr>
      </w:pPr>
      <w:r w:rsidRPr="00BE4C82">
        <w:rPr>
          <w:rFonts w:cstheme="minorHAnsi"/>
          <w:b/>
          <w:bCs/>
          <w:color w:val="000000"/>
          <w:szCs w:val="25"/>
          <w:shd w:val="clear" w:color="auto" w:fill="FFFFFF"/>
        </w:rPr>
        <w:t>Tipo de HDD</w:t>
      </w:r>
      <w:r w:rsidRPr="00BE4C82">
        <w:rPr>
          <w:rFonts w:cstheme="minorHAnsi"/>
          <w:b/>
          <w:bCs/>
          <w:i/>
          <w:iCs/>
          <w:color w:val="000000"/>
          <w:szCs w:val="25"/>
          <w:shd w:val="clear" w:color="auto" w:fill="FFFFFF"/>
        </w:rPr>
        <w:t xml:space="preserve">: </w:t>
      </w:r>
      <w:r w:rsidRPr="00BE4C82">
        <w:rPr>
          <w:rFonts w:cstheme="minorHAnsi"/>
          <w:color w:val="000000"/>
          <w:szCs w:val="25"/>
          <w:shd w:val="clear" w:color="auto" w:fill="FFFFFF"/>
        </w:rPr>
        <w:t>Externo</w:t>
      </w:r>
    </w:p>
    <w:p w:rsidR="00A50E2B" w:rsidRPr="00BE4C82" w:rsidRDefault="00A50E2B" w:rsidP="00A50E2B">
      <w:pPr>
        <w:numPr>
          <w:ilvl w:val="0"/>
          <w:numId w:val="34"/>
        </w:numPr>
        <w:spacing w:before="100" w:beforeAutospacing="1" w:after="100" w:afterAutospacing="1"/>
        <w:textAlignment w:val="baseline"/>
        <w:rPr>
          <w:rFonts w:cstheme="minorHAnsi"/>
          <w:color w:val="000000"/>
          <w:szCs w:val="25"/>
        </w:rPr>
      </w:pPr>
      <w:r w:rsidRPr="00BE4C82">
        <w:rPr>
          <w:rFonts w:cstheme="minorHAnsi"/>
          <w:b/>
          <w:bCs/>
          <w:color w:val="000000"/>
          <w:szCs w:val="25"/>
          <w:shd w:val="clear" w:color="auto" w:fill="FFFFFF"/>
        </w:rPr>
        <w:t xml:space="preserve">Modelo: </w:t>
      </w:r>
      <w:proofErr w:type="spellStart"/>
      <w:r w:rsidRPr="00BE4C82">
        <w:rPr>
          <w:rFonts w:cstheme="minorHAnsi"/>
          <w:color w:val="000000"/>
          <w:szCs w:val="25"/>
          <w:shd w:val="clear" w:color="auto" w:fill="FFFFFF"/>
        </w:rPr>
        <w:t>Touro</w:t>
      </w:r>
      <w:proofErr w:type="spellEnd"/>
      <w:r w:rsidRPr="00BE4C82">
        <w:rPr>
          <w:rFonts w:cstheme="minorHAnsi"/>
          <w:color w:val="000000"/>
          <w:szCs w:val="25"/>
          <w:shd w:val="clear" w:color="auto" w:fill="FFFFFF"/>
        </w:rPr>
        <w:t xml:space="preserve"> Mobile</w:t>
      </w:r>
    </w:p>
    <w:p w:rsidR="00A50E2B" w:rsidRPr="00BE4C82" w:rsidRDefault="00A50E2B" w:rsidP="00A50E2B">
      <w:pPr>
        <w:numPr>
          <w:ilvl w:val="0"/>
          <w:numId w:val="34"/>
        </w:numPr>
        <w:spacing w:before="100" w:beforeAutospacing="1" w:after="100" w:afterAutospacing="1"/>
        <w:textAlignment w:val="baseline"/>
        <w:rPr>
          <w:rFonts w:cstheme="minorHAnsi"/>
          <w:color w:val="000000"/>
          <w:szCs w:val="25"/>
        </w:rPr>
      </w:pPr>
      <w:r w:rsidRPr="00BE4C82">
        <w:rPr>
          <w:rFonts w:cstheme="minorHAnsi"/>
          <w:b/>
          <w:bCs/>
          <w:color w:val="000000"/>
          <w:szCs w:val="25"/>
          <w:shd w:val="clear" w:color="auto" w:fill="FFFFFF"/>
        </w:rPr>
        <w:t xml:space="preserve">Capacidad: </w:t>
      </w:r>
      <w:r w:rsidRPr="00BE4C82">
        <w:rPr>
          <w:rFonts w:cstheme="minorHAnsi"/>
          <w:color w:val="000000"/>
          <w:szCs w:val="25"/>
          <w:shd w:val="clear" w:color="auto" w:fill="FFFFFF"/>
        </w:rPr>
        <w:t>500 GB</w:t>
      </w:r>
    </w:p>
    <w:p w:rsidR="00A50E2B" w:rsidRPr="00BE4C82" w:rsidRDefault="00A50E2B" w:rsidP="00A50E2B">
      <w:pPr>
        <w:numPr>
          <w:ilvl w:val="0"/>
          <w:numId w:val="34"/>
        </w:numPr>
        <w:spacing w:before="100" w:beforeAutospacing="1" w:after="100" w:afterAutospacing="1"/>
        <w:textAlignment w:val="baseline"/>
        <w:rPr>
          <w:rFonts w:cstheme="minorHAnsi"/>
          <w:color w:val="000000"/>
          <w:szCs w:val="25"/>
        </w:rPr>
      </w:pPr>
      <w:r w:rsidRPr="00BE4C82">
        <w:rPr>
          <w:rFonts w:cstheme="minorHAnsi"/>
          <w:b/>
          <w:bCs/>
          <w:color w:val="000000"/>
          <w:szCs w:val="25"/>
          <w:shd w:val="clear" w:color="auto" w:fill="FFFFFF"/>
        </w:rPr>
        <w:lastRenderedPageBreak/>
        <w:t xml:space="preserve">Interface: </w:t>
      </w:r>
      <w:r w:rsidRPr="00BE4C82">
        <w:rPr>
          <w:rFonts w:cstheme="minorHAnsi"/>
          <w:color w:val="000000"/>
          <w:szCs w:val="25"/>
          <w:shd w:val="clear" w:color="auto" w:fill="FFFFFF"/>
        </w:rPr>
        <w:t>USB 3.0</w:t>
      </w:r>
    </w:p>
    <w:p w:rsidR="00A50E2B" w:rsidRPr="00BE4C82" w:rsidRDefault="00A50E2B" w:rsidP="00A50E2B">
      <w:pPr>
        <w:numPr>
          <w:ilvl w:val="0"/>
          <w:numId w:val="34"/>
        </w:numPr>
        <w:spacing w:before="100" w:beforeAutospacing="1" w:after="100" w:afterAutospacing="1"/>
        <w:textAlignment w:val="baseline"/>
        <w:rPr>
          <w:rFonts w:cstheme="minorHAnsi"/>
          <w:color w:val="000000"/>
          <w:szCs w:val="25"/>
        </w:rPr>
      </w:pPr>
      <w:r w:rsidRPr="00BE4C82">
        <w:rPr>
          <w:rFonts w:cstheme="minorHAnsi"/>
          <w:b/>
          <w:bCs/>
          <w:color w:val="000000"/>
          <w:szCs w:val="25"/>
          <w:shd w:val="clear" w:color="auto" w:fill="FFFFFF"/>
        </w:rPr>
        <w:t>Formato:</w:t>
      </w:r>
      <w:r w:rsidRPr="00BE4C82">
        <w:rPr>
          <w:rFonts w:cstheme="minorHAnsi"/>
          <w:color w:val="000000"/>
          <w:szCs w:val="25"/>
          <w:shd w:val="clear" w:color="auto" w:fill="FFFFFF"/>
        </w:rPr>
        <w:t xml:space="preserve"> 2.5"</w:t>
      </w:r>
    </w:p>
    <w:p w:rsidR="00A50E2B" w:rsidRPr="00BE4C82" w:rsidRDefault="00A50E2B" w:rsidP="00A50E2B">
      <w:pPr>
        <w:numPr>
          <w:ilvl w:val="0"/>
          <w:numId w:val="34"/>
        </w:numPr>
        <w:spacing w:before="100" w:beforeAutospacing="1" w:after="100" w:afterAutospacing="1"/>
        <w:textAlignment w:val="baseline"/>
        <w:rPr>
          <w:rFonts w:cstheme="minorHAnsi"/>
          <w:color w:val="000000"/>
          <w:szCs w:val="25"/>
        </w:rPr>
      </w:pPr>
      <w:r w:rsidRPr="00BE4C82">
        <w:rPr>
          <w:rFonts w:cstheme="minorHAnsi"/>
          <w:b/>
          <w:bCs/>
          <w:color w:val="000000"/>
          <w:szCs w:val="25"/>
          <w:shd w:val="clear" w:color="auto" w:fill="FFFFFF"/>
        </w:rPr>
        <w:t xml:space="preserve">Velocidad: </w:t>
      </w:r>
      <w:r w:rsidRPr="00BE4C82">
        <w:rPr>
          <w:rFonts w:cstheme="minorHAnsi"/>
          <w:color w:val="000000"/>
          <w:szCs w:val="25"/>
          <w:shd w:val="clear" w:color="auto" w:fill="FFFFFF"/>
        </w:rPr>
        <w:t>4800Mbps</w:t>
      </w:r>
    </w:p>
    <w:p w:rsidR="00A50E2B" w:rsidRPr="00BE4C82" w:rsidRDefault="00A50E2B" w:rsidP="00A50E2B">
      <w:pPr>
        <w:numPr>
          <w:ilvl w:val="0"/>
          <w:numId w:val="34"/>
        </w:numPr>
        <w:spacing w:before="100" w:beforeAutospacing="1" w:after="100" w:afterAutospacing="1"/>
        <w:textAlignment w:val="baseline"/>
        <w:rPr>
          <w:rFonts w:cstheme="minorHAnsi"/>
          <w:color w:val="000000"/>
          <w:szCs w:val="25"/>
        </w:rPr>
      </w:pPr>
      <w:r w:rsidRPr="00BE4C82">
        <w:rPr>
          <w:rFonts w:cstheme="minorHAnsi"/>
          <w:b/>
          <w:bCs/>
          <w:color w:val="000000"/>
          <w:szCs w:val="25"/>
          <w:shd w:val="clear" w:color="auto" w:fill="FFFFFF"/>
        </w:rPr>
        <w:t xml:space="preserve">Peso: </w:t>
      </w:r>
      <w:r w:rsidRPr="00BE4C82">
        <w:rPr>
          <w:rFonts w:cstheme="minorHAnsi"/>
          <w:color w:val="000000"/>
          <w:szCs w:val="25"/>
          <w:shd w:val="clear" w:color="auto" w:fill="FFFFFF"/>
        </w:rPr>
        <w:t>200g</w:t>
      </w:r>
    </w:p>
    <w:p w:rsidR="00A50E2B" w:rsidRPr="00BE4C82" w:rsidRDefault="00A50E2B" w:rsidP="00A50E2B">
      <w:pPr>
        <w:numPr>
          <w:ilvl w:val="0"/>
          <w:numId w:val="34"/>
        </w:numPr>
        <w:spacing w:before="100" w:beforeAutospacing="1" w:after="100" w:afterAutospacing="1"/>
        <w:textAlignment w:val="baseline"/>
        <w:rPr>
          <w:rFonts w:cstheme="minorHAnsi"/>
          <w:color w:val="000000"/>
          <w:szCs w:val="25"/>
        </w:rPr>
      </w:pPr>
      <w:r w:rsidRPr="00BE4C82">
        <w:rPr>
          <w:rFonts w:cstheme="minorHAnsi"/>
          <w:b/>
          <w:bCs/>
          <w:color w:val="000000"/>
          <w:szCs w:val="25"/>
          <w:shd w:val="clear" w:color="auto" w:fill="FFFFFF"/>
        </w:rPr>
        <w:t xml:space="preserve">Dimensiones: </w:t>
      </w:r>
      <w:r w:rsidRPr="00BE4C82">
        <w:rPr>
          <w:rFonts w:cstheme="minorHAnsi"/>
          <w:color w:val="000000"/>
          <w:szCs w:val="25"/>
          <w:shd w:val="clear" w:color="auto" w:fill="FFFFFF"/>
        </w:rPr>
        <w:t>120x</w:t>
      </w:r>
      <w:r w:rsidRPr="00BE4C82">
        <w:rPr>
          <w:rFonts w:cstheme="minorHAnsi"/>
          <w:b/>
          <w:bCs/>
          <w:color w:val="000000"/>
          <w:szCs w:val="25"/>
          <w:shd w:val="clear" w:color="auto" w:fill="FFFFFF"/>
        </w:rPr>
        <w:t xml:space="preserve"> </w:t>
      </w:r>
      <w:r w:rsidRPr="00BE4C82">
        <w:rPr>
          <w:rFonts w:cstheme="minorHAnsi"/>
          <w:color w:val="000000"/>
          <w:szCs w:val="25"/>
          <w:shd w:val="clear" w:color="auto" w:fill="FFFFFF"/>
        </w:rPr>
        <w:t>80 x 14.5mm</w:t>
      </w:r>
    </w:p>
    <w:p w:rsidR="00A50E2B" w:rsidRPr="00BE4C82" w:rsidRDefault="00A50E2B" w:rsidP="00A50E2B">
      <w:pPr>
        <w:rPr>
          <w:rFonts w:cstheme="minorHAnsi"/>
          <w:szCs w:val="25"/>
        </w:rPr>
      </w:pPr>
      <w:r w:rsidRPr="00BE4C82">
        <w:rPr>
          <w:rFonts w:cstheme="minorHAnsi"/>
          <w:szCs w:val="25"/>
        </w:rPr>
        <w:t>El cronograma de respaldo para la etapa de análisis será el siguiente:</w:t>
      </w:r>
    </w:p>
    <w:p w:rsidR="00A50E2B" w:rsidRPr="00BE4C82" w:rsidRDefault="00A50E2B" w:rsidP="00A50E2B">
      <w:pPr>
        <w:rPr>
          <w:rFonts w:cstheme="minorHAnsi"/>
          <w:szCs w:val="25"/>
        </w:rPr>
      </w:pPr>
      <w:r>
        <w:rPr>
          <w:rFonts w:cstheme="minorHAnsi"/>
          <w:szCs w:val="25"/>
        </w:rPr>
        <w:t>“Ejemplo parte segundo</w:t>
      </w:r>
      <w:r w:rsidRPr="00BE4C82">
        <w:rPr>
          <w:rFonts w:cstheme="minorHAnsi"/>
          <w:szCs w:val="25"/>
        </w:rPr>
        <w:t xml:space="preserve"> mes y tercer mes </w:t>
      </w:r>
      <w:r>
        <w:rPr>
          <w:rFonts w:cstheme="minorHAnsi"/>
          <w:szCs w:val="25"/>
        </w:rPr>
        <w:t xml:space="preserve">trabajo </w:t>
      </w:r>
      <w:r w:rsidRPr="00BE4C82">
        <w:rPr>
          <w:rFonts w:cstheme="minorHAnsi"/>
          <w:szCs w:val="25"/>
        </w:rPr>
        <w:t>de 2012”</w:t>
      </w:r>
    </w:p>
    <w:p w:rsidR="00A50E2B" w:rsidRPr="00BE4C82" w:rsidRDefault="00A50E2B" w:rsidP="00A50E2B">
      <w:pPr>
        <w:rPr>
          <w:rFonts w:cstheme="minorHAnsi"/>
          <w:szCs w:val="25"/>
        </w:rPr>
      </w:pPr>
    </w:p>
    <w:tbl>
      <w:tblPr>
        <w:tblW w:w="5000" w:type="pct"/>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666"/>
        <w:gridCol w:w="1589"/>
        <w:gridCol w:w="1590"/>
        <w:gridCol w:w="1590"/>
        <w:gridCol w:w="1590"/>
        <w:gridCol w:w="1590"/>
      </w:tblGrid>
      <w:tr w:rsidR="00A50E2B" w:rsidRPr="00BE4C82" w:rsidTr="004B3208">
        <w:tc>
          <w:tcPr>
            <w:tcW w:w="5000" w:type="pct"/>
            <w:gridSpan w:val="6"/>
            <w:tcBorders>
              <w:top w:val="single" w:sz="12" w:space="0" w:color="auto"/>
              <w:bottom w:val="single" w:sz="8" w:space="0" w:color="auto"/>
            </w:tcBorders>
            <w:tcMar>
              <w:top w:w="105" w:type="dxa"/>
              <w:left w:w="105" w:type="dxa"/>
              <w:bottom w:w="105" w:type="dxa"/>
              <w:right w:w="105" w:type="dxa"/>
            </w:tcMar>
            <w:vAlign w:val="center"/>
            <w:hideMark/>
          </w:tcPr>
          <w:p w:rsidR="00A50E2B" w:rsidRPr="00BE4C82" w:rsidRDefault="00A50E2B" w:rsidP="004B3208">
            <w:pPr>
              <w:jc w:val="center"/>
              <w:rPr>
                <w:rFonts w:cstheme="minorHAnsi"/>
                <w:szCs w:val="25"/>
              </w:rPr>
            </w:pPr>
            <w:r w:rsidRPr="00BE4C82">
              <w:rPr>
                <w:rFonts w:cstheme="minorHAnsi"/>
                <w:b/>
                <w:bCs/>
                <w:color w:val="000000"/>
                <w:szCs w:val="25"/>
              </w:rPr>
              <w:t>Semana 1 a semana 4</w:t>
            </w:r>
          </w:p>
        </w:tc>
      </w:tr>
      <w:tr w:rsidR="00A50E2B" w:rsidRPr="00BE4C82" w:rsidTr="004B3208">
        <w:tc>
          <w:tcPr>
            <w:tcW w:w="866" w:type="pct"/>
            <w:tcBorders>
              <w:top w:val="single" w:sz="8" w:space="0" w:color="auto"/>
              <w:bottom w:val="single" w:sz="12" w:space="0" w:color="auto"/>
            </w:tcBorders>
            <w:shd w:val="clear" w:color="auto" w:fill="D3DFEE"/>
            <w:tcMar>
              <w:top w:w="105" w:type="dxa"/>
              <w:left w:w="105" w:type="dxa"/>
              <w:bottom w:w="105" w:type="dxa"/>
              <w:right w:w="105" w:type="dxa"/>
            </w:tcMar>
            <w:hideMark/>
          </w:tcPr>
          <w:p w:rsidR="00A50E2B" w:rsidRPr="00BE4C82" w:rsidRDefault="00A50E2B" w:rsidP="004B3208">
            <w:pPr>
              <w:pStyle w:val="NormalWeb"/>
              <w:spacing w:before="0" w:beforeAutospacing="0" w:after="0" w:afterAutospacing="0" w:line="0" w:lineRule="atLeast"/>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Hora</w:t>
            </w:r>
          </w:p>
        </w:tc>
        <w:tc>
          <w:tcPr>
            <w:tcW w:w="826" w:type="pct"/>
            <w:tcBorders>
              <w:top w:val="single" w:sz="8" w:space="0" w:color="auto"/>
              <w:bottom w:val="single" w:sz="12" w:space="0" w:color="auto"/>
            </w:tcBorders>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Lunes</w:t>
            </w:r>
          </w:p>
        </w:tc>
        <w:tc>
          <w:tcPr>
            <w:tcW w:w="827" w:type="pct"/>
            <w:tcBorders>
              <w:top w:val="single" w:sz="8" w:space="0" w:color="auto"/>
              <w:bottom w:val="single" w:sz="12" w:space="0" w:color="auto"/>
            </w:tcBorders>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Martes</w:t>
            </w:r>
          </w:p>
        </w:tc>
        <w:tc>
          <w:tcPr>
            <w:tcW w:w="827" w:type="pct"/>
            <w:tcBorders>
              <w:top w:val="single" w:sz="8" w:space="0" w:color="auto"/>
              <w:bottom w:val="single" w:sz="12" w:space="0" w:color="auto"/>
            </w:tcBorders>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Miércoles</w:t>
            </w:r>
          </w:p>
        </w:tc>
        <w:tc>
          <w:tcPr>
            <w:tcW w:w="827" w:type="pct"/>
            <w:tcBorders>
              <w:top w:val="single" w:sz="8" w:space="0" w:color="auto"/>
              <w:bottom w:val="single" w:sz="12" w:space="0" w:color="auto"/>
            </w:tcBorders>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Jueves</w:t>
            </w:r>
          </w:p>
        </w:tc>
        <w:tc>
          <w:tcPr>
            <w:tcW w:w="827" w:type="pct"/>
            <w:tcBorders>
              <w:top w:val="single" w:sz="8" w:space="0" w:color="auto"/>
              <w:bottom w:val="single" w:sz="12" w:space="0" w:color="auto"/>
            </w:tcBorders>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Viernes</w:t>
            </w:r>
          </w:p>
        </w:tc>
      </w:tr>
      <w:tr w:rsidR="00A50E2B" w:rsidRPr="00BE4C82" w:rsidTr="004B3208">
        <w:tc>
          <w:tcPr>
            <w:tcW w:w="866" w:type="pct"/>
            <w:tcBorders>
              <w:top w:val="single" w:sz="12" w:space="0" w:color="auto"/>
            </w:tcBorders>
            <w:tcMar>
              <w:top w:w="105" w:type="dxa"/>
              <w:left w:w="105" w:type="dxa"/>
              <w:bottom w:w="105" w:type="dxa"/>
              <w:right w:w="105" w:type="dxa"/>
            </w:tcMar>
            <w:hideMark/>
          </w:tcPr>
          <w:p w:rsidR="00A50E2B" w:rsidRPr="00BE4C82" w:rsidRDefault="00A50E2B" w:rsidP="004B3208">
            <w:pPr>
              <w:pStyle w:val="NormalWeb"/>
              <w:spacing w:before="0" w:beforeAutospacing="0" w:after="0" w:afterAutospacing="0" w:line="0" w:lineRule="atLeast"/>
              <w:rPr>
                <w:rFonts w:asciiTheme="minorHAnsi" w:hAnsiTheme="minorHAnsi" w:cstheme="minorHAnsi"/>
                <w:szCs w:val="25"/>
              </w:rPr>
            </w:pPr>
            <w:r w:rsidRPr="00BE4C82">
              <w:rPr>
                <w:rFonts w:asciiTheme="minorHAnsi" w:hAnsiTheme="minorHAnsi" w:cstheme="minorHAnsi"/>
                <w:color w:val="000000"/>
                <w:szCs w:val="25"/>
              </w:rPr>
              <w:t>08:00 – 10:00</w:t>
            </w:r>
          </w:p>
        </w:tc>
        <w:tc>
          <w:tcPr>
            <w:tcW w:w="826" w:type="pct"/>
            <w:tcBorders>
              <w:top w:val="single" w:sz="12" w:space="0" w:color="auto"/>
            </w:tcBorders>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Revisión</w:t>
            </w:r>
          </w:p>
        </w:tc>
        <w:tc>
          <w:tcPr>
            <w:tcW w:w="827" w:type="pct"/>
            <w:tcBorders>
              <w:top w:val="single" w:sz="12" w:space="0" w:color="auto"/>
            </w:tcBorders>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Revisión</w:t>
            </w:r>
          </w:p>
        </w:tc>
        <w:tc>
          <w:tcPr>
            <w:tcW w:w="827" w:type="pct"/>
            <w:tcBorders>
              <w:top w:val="single" w:sz="12" w:space="0" w:color="auto"/>
            </w:tcBorders>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X</w:t>
            </w:r>
          </w:p>
        </w:tc>
        <w:tc>
          <w:tcPr>
            <w:tcW w:w="827" w:type="pct"/>
            <w:tcBorders>
              <w:top w:val="single" w:sz="12" w:space="0" w:color="auto"/>
            </w:tcBorders>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X</w:t>
            </w:r>
          </w:p>
        </w:tc>
        <w:tc>
          <w:tcPr>
            <w:tcW w:w="827" w:type="pct"/>
            <w:tcBorders>
              <w:top w:val="single" w:sz="12" w:space="0" w:color="auto"/>
            </w:tcBorders>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X</w:t>
            </w:r>
          </w:p>
        </w:tc>
      </w:tr>
      <w:tr w:rsidR="00A50E2B" w:rsidRPr="00BE4C82" w:rsidTr="004B3208">
        <w:tc>
          <w:tcPr>
            <w:tcW w:w="866" w:type="pct"/>
            <w:shd w:val="clear" w:color="auto" w:fill="D3DFEE"/>
            <w:tcMar>
              <w:top w:w="105" w:type="dxa"/>
              <w:left w:w="105" w:type="dxa"/>
              <w:bottom w:w="105" w:type="dxa"/>
              <w:right w:w="105" w:type="dxa"/>
            </w:tcMar>
            <w:hideMark/>
          </w:tcPr>
          <w:p w:rsidR="00A50E2B" w:rsidRPr="00BE4C82" w:rsidRDefault="00A50E2B" w:rsidP="004B3208">
            <w:pPr>
              <w:pStyle w:val="NormalWeb"/>
              <w:spacing w:before="0" w:beforeAutospacing="0" w:after="0" w:afterAutospacing="0" w:line="0" w:lineRule="atLeast"/>
              <w:rPr>
                <w:rFonts w:asciiTheme="minorHAnsi" w:hAnsiTheme="minorHAnsi" w:cstheme="minorHAnsi"/>
                <w:szCs w:val="25"/>
              </w:rPr>
            </w:pPr>
            <w:r w:rsidRPr="00BE4C82">
              <w:rPr>
                <w:rFonts w:asciiTheme="minorHAnsi" w:hAnsiTheme="minorHAnsi" w:cstheme="minorHAnsi"/>
                <w:color w:val="000000"/>
                <w:szCs w:val="25"/>
                <w:shd w:val="clear" w:color="auto" w:fill="D3DFEE"/>
              </w:rPr>
              <w:t>11:00 – 13:00</w:t>
            </w:r>
          </w:p>
        </w:tc>
        <w:tc>
          <w:tcPr>
            <w:tcW w:w="826" w:type="pct"/>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Revisión</w:t>
            </w:r>
          </w:p>
        </w:tc>
        <w:tc>
          <w:tcPr>
            <w:tcW w:w="827" w:type="pct"/>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Revisión</w:t>
            </w:r>
          </w:p>
        </w:tc>
        <w:tc>
          <w:tcPr>
            <w:tcW w:w="827" w:type="pct"/>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X</w:t>
            </w:r>
          </w:p>
        </w:tc>
        <w:tc>
          <w:tcPr>
            <w:tcW w:w="827" w:type="pct"/>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X</w:t>
            </w:r>
          </w:p>
        </w:tc>
        <w:tc>
          <w:tcPr>
            <w:tcW w:w="827" w:type="pct"/>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X</w:t>
            </w:r>
          </w:p>
        </w:tc>
      </w:tr>
      <w:tr w:rsidR="00A50E2B" w:rsidRPr="00BE4C82" w:rsidTr="004B3208">
        <w:tc>
          <w:tcPr>
            <w:tcW w:w="866" w:type="pct"/>
            <w:tcMar>
              <w:top w:w="105" w:type="dxa"/>
              <w:left w:w="105" w:type="dxa"/>
              <w:bottom w:w="105" w:type="dxa"/>
              <w:right w:w="105" w:type="dxa"/>
            </w:tcMar>
            <w:hideMark/>
          </w:tcPr>
          <w:p w:rsidR="00A50E2B" w:rsidRPr="00BE4C82" w:rsidRDefault="00A50E2B" w:rsidP="004B3208">
            <w:pPr>
              <w:pStyle w:val="NormalWeb"/>
              <w:spacing w:before="0" w:beforeAutospacing="0" w:after="0" w:afterAutospacing="0" w:line="0" w:lineRule="atLeast"/>
              <w:rPr>
                <w:rFonts w:asciiTheme="minorHAnsi" w:hAnsiTheme="minorHAnsi" w:cstheme="minorHAnsi"/>
                <w:szCs w:val="25"/>
              </w:rPr>
            </w:pPr>
            <w:r w:rsidRPr="00BE4C82">
              <w:rPr>
                <w:rFonts w:asciiTheme="minorHAnsi" w:hAnsiTheme="minorHAnsi" w:cstheme="minorHAnsi"/>
                <w:color w:val="000000"/>
                <w:szCs w:val="25"/>
              </w:rPr>
              <w:t>14:00 – 16:00</w:t>
            </w:r>
          </w:p>
        </w:tc>
        <w:tc>
          <w:tcPr>
            <w:tcW w:w="826" w:type="pct"/>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X</w:t>
            </w:r>
          </w:p>
        </w:tc>
        <w:tc>
          <w:tcPr>
            <w:tcW w:w="827" w:type="pct"/>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X</w:t>
            </w:r>
          </w:p>
        </w:tc>
        <w:tc>
          <w:tcPr>
            <w:tcW w:w="827" w:type="pct"/>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X</w:t>
            </w:r>
          </w:p>
        </w:tc>
        <w:tc>
          <w:tcPr>
            <w:tcW w:w="827" w:type="pct"/>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X</w:t>
            </w:r>
          </w:p>
        </w:tc>
        <w:tc>
          <w:tcPr>
            <w:tcW w:w="827" w:type="pct"/>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X</w:t>
            </w:r>
          </w:p>
        </w:tc>
      </w:tr>
      <w:tr w:rsidR="00A50E2B" w:rsidRPr="00BE4C82" w:rsidTr="004B3208">
        <w:tc>
          <w:tcPr>
            <w:tcW w:w="866" w:type="pct"/>
            <w:shd w:val="clear" w:color="auto" w:fill="D3DFEE"/>
            <w:tcMar>
              <w:top w:w="105" w:type="dxa"/>
              <w:left w:w="105" w:type="dxa"/>
              <w:bottom w:w="105" w:type="dxa"/>
              <w:right w:w="105" w:type="dxa"/>
            </w:tcMar>
            <w:hideMark/>
          </w:tcPr>
          <w:p w:rsidR="00A50E2B" w:rsidRPr="00BE4C82" w:rsidRDefault="00A50E2B" w:rsidP="004B3208">
            <w:pPr>
              <w:pStyle w:val="NormalWeb"/>
              <w:spacing w:before="0" w:beforeAutospacing="0" w:after="0" w:afterAutospacing="0" w:line="0" w:lineRule="atLeast"/>
              <w:rPr>
                <w:rFonts w:asciiTheme="minorHAnsi" w:hAnsiTheme="minorHAnsi" w:cstheme="minorHAnsi"/>
                <w:szCs w:val="25"/>
              </w:rPr>
            </w:pPr>
            <w:r w:rsidRPr="00BE4C82">
              <w:rPr>
                <w:rFonts w:asciiTheme="minorHAnsi" w:hAnsiTheme="minorHAnsi" w:cstheme="minorHAnsi"/>
                <w:color w:val="000000"/>
                <w:szCs w:val="25"/>
                <w:shd w:val="clear" w:color="auto" w:fill="D3DFEE"/>
              </w:rPr>
              <w:t>17:00 – 19:00</w:t>
            </w:r>
          </w:p>
        </w:tc>
        <w:tc>
          <w:tcPr>
            <w:tcW w:w="826" w:type="pct"/>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X</w:t>
            </w:r>
          </w:p>
        </w:tc>
        <w:tc>
          <w:tcPr>
            <w:tcW w:w="827" w:type="pct"/>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X</w:t>
            </w:r>
          </w:p>
        </w:tc>
        <w:tc>
          <w:tcPr>
            <w:tcW w:w="827" w:type="pct"/>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X</w:t>
            </w:r>
          </w:p>
        </w:tc>
        <w:tc>
          <w:tcPr>
            <w:tcW w:w="827" w:type="pct"/>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X</w:t>
            </w:r>
          </w:p>
        </w:tc>
        <w:tc>
          <w:tcPr>
            <w:tcW w:w="827" w:type="pct"/>
            <w:shd w:val="clear" w:color="auto" w:fill="D3DFEE"/>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shd w:val="clear" w:color="auto" w:fill="D3DFEE"/>
              </w:rPr>
              <w:t>X</w:t>
            </w:r>
          </w:p>
        </w:tc>
      </w:tr>
      <w:tr w:rsidR="00A50E2B" w:rsidRPr="00BE4C82" w:rsidTr="004B3208">
        <w:tc>
          <w:tcPr>
            <w:tcW w:w="866" w:type="pct"/>
            <w:tcMar>
              <w:top w:w="105" w:type="dxa"/>
              <w:left w:w="105" w:type="dxa"/>
              <w:bottom w:w="105" w:type="dxa"/>
              <w:right w:w="105" w:type="dxa"/>
            </w:tcMar>
            <w:hideMark/>
          </w:tcPr>
          <w:p w:rsidR="00A50E2B" w:rsidRPr="00BE4C82" w:rsidRDefault="00A50E2B" w:rsidP="004B3208">
            <w:pPr>
              <w:pStyle w:val="NormalWeb"/>
              <w:spacing w:before="0" w:beforeAutospacing="0" w:after="0" w:afterAutospacing="0" w:line="0" w:lineRule="atLeast"/>
              <w:rPr>
                <w:rFonts w:asciiTheme="minorHAnsi" w:hAnsiTheme="minorHAnsi" w:cstheme="minorHAnsi"/>
                <w:szCs w:val="25"/>
              </w:rPr>
            </w:pPr>
            <w:r w:rsidRPr="00BE4C82">
              <w:rPr>
                <w:rFonts w:asciiTheme="minorHAnsi" w:hAnsiTheme="minorHAnsi" w:cstheme="minorHAnsi"/>
                <w:color w:val="000000"/>
                <w:szCs w:val="25"/>
              </w:rPr>
              <w:t>20:00 – 21:00</w:t>
            </w:r>
          </w:p>
        </w:tc>
        <w:tc>
          <w:tcPr>
            <w:tcW w:w="826" w:type="pct"/>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X</w:t>
            </w:r>
          </w:p>
        </w:tc>
        <w:tc>
          <w:tcPr>
            <w:tcW w:w="827" w:type="pct"/>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Incremental</w:t>
            </w:r>
          </w:p>
        </w:tc>
        <w:tc>
          <w:tcPr>
            <w:tcW w:w="827" w:type="pct"/>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X</w:t>
            </w:r>
          </w:p>
        </w:tc>
        <w:tc>
          <w:tcPr>
            <w:tcW w:w="827" w:type="pct"/>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Incremental</w:t>
            </w:r>
          </w:p>
        </w:tc>
        <w:tc>
          <w:tcPr>
            <w:tcW w:w="827" w:type="pct"/>
            <w:tcMar>
              <w:top w:w="105" w:type="dxa"/>
              <w:left w:w="105" w:type="dxa"/>
              <w:bottom w:w="105" w:type="dxa"/>
              <w:right w:w="105" w:type="dxa"/>
            </w:tcMar>
            <w:vAlign w:val="center"/>
            <w:hideMark/>
          </w:tcPr>
          <w:p w:rsidR="00A50E2B" w:rsidRPr="00BE4C82" w:rsidRDefault="00A50E2B" w:rsidP="004B3208">
            <w:pPr>
              <w:pStyle w:val="NormalWeb"/>
              <w:spacing w:before="0" w:beforeAutospacing="0" w:after="0" w:afterAutospacing="0" w:line="0" w:lineRule="atLeast"/>
              <w:jc w:val="center"/>
              <w:rPr>
                <w:rFonts w:asciiTheme="minorHAnsi" w:hAnsiTheme="minorHAnsi" w:cstheme="minorHAnsi"/>
                <w:szCs w:val="25"/>
              </w:rPr>
            </w:pPr>
            <w:r w:rsidRPr="00BE4C82">
              <w:rPr>
                <w:rFonts w:asciiTheme="minorHAnsi" w:hAnsiTheme="minorHAnsi" w:cstheme="minorHAnsi"/>
                <w:b/>
                <w:bCs/>
                <w:color w:val="000000"/>
                <w:szCs w:val="25"/>
              </w:rPr>
              <w:t>FULL</w:t>
            </w:r>
          </w:p>
        </w:tc>
      </w:tr>
    </w:tbl>
    <w:p w:rsidR="00A50E2B" w:rsidRDefault="00A50E2B" w:rsidP="00A50E2B"/>
    <w:p w:rsidR="00A50E2B" w:rsidRDefault="00A50E2B" w:rsidP="00A50E2B"/>
    <w:p w:rsidR="00A50E2B" w:rsidRDefault="00A50E2B" w:rsidP="00A50E2B"/>
    <w:p w:rsidR="00A50E2B" w:rsidRPr="00A50E2B" w:rsidRDefault="00A50E2B" w:rsidP="00A50E2B"/>
    <w:p w:rsidR="00555B29" w:rsidRDefault="00555B29" w:rsidP="00555B29">
      <w:pPr>
        <w:pStyle w:val="Ttulo3"/>
        <w:numPr>
          <w:ilvl w:val="2"/>
          <w:numId w:val="2"/>
        </w:numPr>
      </w:pPr>
      <w:r>
        <w:t>Identificación de tipo de respaldo</w:t>
      </w:r>
    </w:p>
    <w:p w:rsidR="00555B29" w:rsidRDefault="00555B29" w:rsidP="00555B29"/>
    <w:p w:rsidR="00555B29" w:rsidRDefault="00555B29" w:rsidP="00555B29">
      <w:pPr>
        <w:pStyle w:val="Ttulo3"/>
        <w:numPr>
          <w:ilvl w:val="2"/>
          <w:numId w:val="2"/>
        </w:numPr>
      </w:pPr>
      <w:r>
        <w:t>Identificación de elementos de respaldo</w:t>
      </w:r>
    </w:p>
    <w:p w:rsidR="00555B29" w:rsidRDefault="00555B29" w:rsidP="00555B29"/>
    <w:p w:rsidR="00555B29" w:rsidRDefault="00555B29" w:rsidP="00555B29">
      <w:pPr>
        <w:pStyle w:val="Ttulo3"/>
        <w:numPr>
          <w:ilvl w:val="2"/>
          <w:numId w:val="2"/>
        </w:numPr>
      </w:pPr>
      <w:r>
        <w:t>Especificaciones técnicas de dispositivo de respaldo</w:t>
      </w:r>
    </w:p>
    <w:p w:rsidR="00555B29" w:rsidRDefault="00555B29" w:rsidP="00555B29"/>
    <w:p w:rsidR="00555B29" w:rsidRDefault="00555B29" w:rsidP="00555B29">
      <w:pPr>
        <w:pStyle w:val="Ttulo3"/>
        <w:numPr>
          <w:ilvl w:val="2"/>
          <w:numId w:val="2"/>
        </w:numPr>
      </w:pPr>
      <w:r>
        <w:t>Identificar responsable</w:t>
      </w:r>
    </w:p>
    <w:p w:rsidR="00CC49F7" w:rsidRDefault="00CC49F7" w:rsidP="00CC49F7"/>
    <w:p w:rsidR="00CC49F7" w:rsidRDefault="00CC49F7" w:rsidP="00CC49F7">
      <w:pPr>
        <w:pStyle w:val="Ttulo3"/>
        <w:numPr>
          <w:ilvl w:val="2"/>
          <w:numId w:val="2"/>
        </w:numPr>
      </w:pPr>
      <w:r>
        <w:lastRenderedPageBreak/>
        <w:t>Cronograma de respaldos</w:t>
      </w:r>
    </w:p>
    <w:p w:rsidR="00CC49F7" w:rsidRDefault="00CC49F7" w:rsidP="00CC49F7"/>
    <w:p w:rsidR="00CC49F7" w:rsidRDefault="00CC49F7" w:rsidP="00CC49F7">
      <w:pPr>
        <w:pStyle w:val="Ttulo2"/>
        <w:numPr>
          <w:ilvl w:val="1"/>
          <w:numId w:val="2"/>
        </w:numPr>
      </w:pPr>
      <w:r>
        <w:t xml:space="preserve">Representación gráfica de planificación </w:t>
      </w:r>
      <w:proofErr w:type="spellStart"/>
      <w:r>
        <w:t>tempora</w:t>
      </w:r>
      <w:proofErr w:type="spellEnd"/>
    </w:p>
    <w:p w:rsidR="00CC49F7" w:rsidRDefault="00CC49F7" w:rsidP="00CC49F7"/>
    <w:p w:rsidR="00CC49F7" w:rsidRDefault="00CC49F7" w:rsidP="00CC49F7">
      <w:pPr>
        <w:pStyle w:val="Ttulo2"/>
        <w:numPr>
          <w:ilvl w:val="1"/>
          <w:numId w:val="2"/>
        </w:numPr>
      </w:pPr>
      <w:r>
        <w:t>Documentación plan de prueba</w:t>
      </w:r>
    </w:p>
    <w:p w:rsidR="00CC49F7" w:rsidRDefault="00CC49F7" w:rsidP="00CC49F7"/>
    <w:p w:rsidR="00CC49F7" w:rsidRPr="00CC49F7" w:rsidRDefault="00CC49F7" w:rsidP="00CC49F7">
      <w:pPr>
        <w:pStyle w:val="Ttulo2"/>
        <w:numPr>
          <w:ilvl w:val="1"/>
          <w:numId w:val="2"/>
        </w:numPr>
      </w:pPr>
      <w:r>
        <w:t>Otros</w:t>
      </w:r>
    </w:p>
    <w:sectPr w:rsidR="00CC49F7" w:rsidRPr="00CC49F7" w:rsidSect="00DF37DC">
      <w:headerReference w:type="first" r:id="rId13"/>
      <w:pgSz w:w="12240" w:h="15840"/>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F2751" w:rsidRDefault="00EF2751" w:rsidP="00D40C5F">
      <w:pPr>
        <w:spacing w:after="0"/>
      </w:pPr>
      <w:r>
        <w:separator/>
      </w:r>
    </w:p>
  </w:endnote>
  <w:endnote w:type="continuationSeparator" w:id="0">
    <w:p w:rsidR="00EF2751" w:rsidRDefault="00EF2751" w:rsidP="00D40C5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5F" w:usb2="00000000" w:usb3="00000000" w:csb0="0000019F" w:csb1="00000000"/>
  </w:font>
  <w:font w:name="Tahoma">
    <w:panose1 w:val="020B0604030504040204"/>
    <w:charset w:val="00"/>
    <w:family w:val="swiss"/>
    <w:pitch w:val="variable"/>
    <w:sig w:usb0="E1002EFF" w:usb1="C000605B" w:usb2="00000029" w:usb3="00000000" w:csb0="000101FF" w:csb1="00000000"/>
  </w:font>
  <w:font w:name="Franklin Gothic Book">
    <w:altName w:val="Corbel"/>
    <w:charset w:val="00"/>
    <w:family w:val="swiss"/>
    <w:pitch w:val="variable"/>
    <w:sig w:usb0="00000001"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4977" w:type="pct"/>
      <w:tblBorders>
        <w:top w:val="single" w:sz="18" w:space="0" w:color="808080" w:themeColor="background1" w:themeShade="80"/>
        <w:insideV w:val="single" w:sz="18" w:space="0" w:color="808080" w:themeColor="background1" w:themeShade="80"/>
      </w:tblBorders>
      <w:tblLook w:val="04A0" w:firstRow="1" w:lastRow="0" w:firstColumn="1" w:lastColumn="0" w:noHBand="0" w:noVBand="1"/>
    </w:tblPr>
    <w:tblGrid>
      <w:gridCol w:w="9577"/>
    </w:tblGrid>
    <w:tr w:rsidR="007D1BEC" w:rsidTr="00C2629B">
      <w:trPr>
        <w:trHeight w:val="256"/>
      </w:trPr>
      <w:tc>
        <w:tcPr>
          <w:tcW w:w="9577" w:type="dxa"/>
        </w:tcPr>
        <w:p w:rsidR="007D1BEC" w:rsidRDefault="00C2629B" w:rsidP="00CC49F7">
          <w:pPr>
            <w:pStyle w:val="Piedepgina"/>
            <w:jc w:val="right"/>
          </w:pPr>
          <w:r>
            <w:t xml:space="preserve"> </w:t>
          </w:r>
          <w:sdt>
            <w:sdtPr>
              <w:alias w:val="Título"/>
              <w:tag w:val=""/>
              <w:id w:val="1022443779"/>
              <w:dataBinding w:prefixMappings="xmlns:ns0='http://purl.org/dc/elements/1.1/' xmlns:ns1='http://schemas.openxmlformats.org/package/2006/metadata/core-properties' " w:xpath="/ns1:coreProperties[1]/ns0:title[1]" w:storeItemID="{6C3C8BC8-F283-45AE-878A-BAB7291924A1}"/>
              <w:text/>
            </w:sdtPr>
            <w:sdtEndPr/>
            <w:sdtContent>
              <w:proofErr w:type="spellStart"/>
              <w:r w:rsidR="00CC49F7">
                <w:t>JetCat</w:t>
              </w:r>
              <w:proofErr w:type="spellEnd"/>
              <w:r w:rsidR="00CC49F7">
                <w:t xml:space="preserve"> – Primera entrega – Anexos</w:t>
              </w:r>
            </w:sdtContent>
          </w:sdt>
          <w:r w:rsidR="00CC49F7">
            <w:t xml:space="preserve">         </w:t>
          </w:r>
          <w:r w:rsidR="007D1BEC">
            <w:fldChar w:fldCharType="begin"/>
          </w:r>
          <w:r w:rsidR="007D1BEC">
            <w:instrText xml:space="preserve"> PAGE  \* Arabic  \* MERGEFORMAT </w:instrText>
          </w:r>
          <w:r w:rsidR="007D1BEC">
            <w:fldChar w:fldCharType="separate"/>
          </w:r>
          <w:r w:rsidR="00836DA0">
            <w:rPr>
              <w:noProof/>
            </w:rPr>
            <w:t>4</w:t>
          </w:r>
          <w:r w:rsidR="007D1BEC">
            <w:fldChar w:fldCharType="end"/>
          </w:r>
        </w:p>
      </w:tc>
    </w:tr>
    <w:tr w:rsidR="00C2629B" w:rsidTr="00C2629B">
      <w:trPr>
        <w:trHeight w:val="256"/>
      </w:trPr>
      <w:tc>
        <w:tcPr>
          <w:tcW w:w="9577" w:type="dxa"/>
        </w:tcPr>
        <w:p w:rsidR="00C2629B" w:rsidRDefault="00C2629B" w:rsidP="00C2629B">
          <w:pPr>
            <w:pStyle w:val="Piedepgina"/>
          </w:pPr>
        </w:p>
      </w:tc>
    </w:tr>
  </w:tbl>
  <w:p w:rsidR="007D1BEC" w:rsidRDefault="007D1BEC">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F2751" w:rsidRDefault="00EF2751" w:rsidP="00D40C5F">
      <w:pPr>
        <w:spacing w:after="0"/>
      </w:pPr>
      <w:r>
        <w:separator/>
      </w:r>
    </w:p>
  </w:footnote>
  <w:footnote w:type="continuationSeparator" w:id="0">
    <w:p w:rsidR="00EF2751" w:rsidRDefault="00EF2751" w:rsidP="00D40C5F">
      <w:pPr>
        <w:spacing w:after="0"/>
      </w:pPr>
      <w:r>
        <w:continuationSeparator/>
      </w:r>
    </w:p>
  </w:footnote>
  <w:footnote w:id="1">
    <w:p w:rsidR="00A50E2B" w:rsidRDefault="00A50E2B" w:rsidP="00A50E2B">
      <w:pPr>
        <w:pStyle w:val="Textonotapie"/>
      </w:pPr>
      <w:r>
        <w:rPr>
          <w:rStyle w:val="Refdenotaalpie"/>
        </w:rPr>
        <w:footnoteRef/>
      </w:r>
      <w:r>
        <w:t xml:space="preserve"> www.dropbox.com</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1BEC" w:rsidRDefault="007D1BEC">
    <w:pPr>
      <w:pStyle w:val="Encabezado"/>
    </w:pPr>
    <w:r>
      <w:t xml:space="preserve">Capítulo </w:t>
    </w:r>
    <w:r w:rsidR="00CC49F7">
      <w:t>XI</w:t>
    </w:r>
    <w:r>
      <w:t xml:space="preserve">: </w:t>
    </w:r>
    <w:r w:rsidR="00CC49F7">
      <w:t>11</w:t>
    </w:r>
    <w:r>
      <w:t>.</w:t>
    </w:r>
    <w:r w:rsidR="00EF2751">
      <w:fldChar w:fldCharType="begin"/>
    </w:r>
    <w:r w:rsidR="00EF2751">
      <w:instrText xml:space="preserve"> STYLEREF  "Título 1"  \* MERGEFORMAT </w:instrText>
    </w:r>
    <w:r w:rsidR="00EF2751">
      <w:fldChar w:fldCharType="separate"/>
    </w:r>
    <w:r w:rsidR="00836DA0">
      <w:rPr>
        <w:noProof/>
      </w:rPr>
      <w:t>Anexos</w:t>
    </w:r>
    <w:r w:rsidR="00EF2751">
      <w:rPr>
        <w:noProof/>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64FA" w:rsidRPr="00551404" w:rsidRDefault="00551404" w:rsidP="008C64FA">
    <w:pPr>
      <w:pStyle w:val="Encabezado"/>
      <w:tabs>
        <w:tab w:val="clear" w:pos="4419"/>
        <w:tab w:val="clear" w:pos="8838"/>
        <w:tab w:val="left" w:pos="1120"/>
      </w:tabs>
      <w:rPr>
        <w:b/>
      </w:rPr>
    </w:pPr>
    <w:r>
      <w:rPr>
        <w:b/>
      </w:rPr>
      <w:t xml:space="preserve">Capítulo </w:t>
    </w:r>
    <w:r>
      <w:rPr>
        <w:b/>
      </w:rPr>
      <w:fldChar w:fldCharType="begin"/>
    </w:r>
    <w:r>
      <w:rPr>
        <w:b/>
      </w:rPr>
      <w:instrText xml:space="preserve"> SECTION  \* Arabic  \* MERGEFORMAT </w:instrText>
    </w:r>
    <w:r>
      <w:rPr>
        <w:b/>
      </w:rPr>
      <w:fldChar w:fldCharType="separate"/>
    </w:r>
    <w:r w:rsidR="007D1BEC">
      <w:rPr>
        <w:b/>
      </w:rPr>
      <w:t>2</w:t>
    </w:r>
    <w:r>
      <w:rPr>
        <w:b/>
      </w:rPr>
      <w:fldChar w:fldCharType="end"/>
    </w:r>
    <w:r w:rsidR="008C64FA" w:rsidRPr="00551404">
      <w:rPr>
        <w:b/>
      </w:rPr>
      <w:fldChar w:fldCharType="begin"/>
    </w:r>
    <w:r w:rsidR="008C64FA" w:rsidRPr="00551404">
      <w:rPr>
        <w:b/>
      </w:rPr>
      <w:instrText xml:space="preserve"> DOCPROPERTY  Title  \* MERGEFORMAT </w:instrText>
    </w:r>
    <w:r w:rsidR="008C64FA" w:rsidRPr="00551404">
      <w:rPr>
        <w:b/>
      </w:rPr>
      <w:fldChar w:fldCharType="end"/>
    </w:r>
    <w:r w:rsidR="008C64FA">
      <w:fldChar w:fldCharType="begin"/>
    </w:r>
    <w:r w:rsidR="008C64FA">
      <w:instrText xml:space="preserve"> INFO  Title </w:instrText>
    </w:r>
    <w:r w:rsidR="008C64FA">
      <w:fldChar w:fldCharType="end"/>
    </w:r>
    <w:r w:rsidR="004D158D">
      <w:fldChar w:fldCharType="begin"/>
    </w:r>
    <w:r w:rsidR="004D158D">
      <w:instrText xml:space="preserve"> SUBJECT  \* Upper </w:instrText>
    </w:r>
    <w:r w:rsidR="004D158D">
      <w:fldChar w:fldCharType="end"/>
    </w:r>
    <w:r w:rsidR="008C64FA">
      <w:fldChar w:fldCharType="begin"/>
    </w:r>
    <w:r w:rsidR="008C64FA">
      <w:instrText xml:space="preserve"> INFO  Subject </w:instrText>
    </w:r>
    <w:r w:rsidR="008C64FA">
      <w:fldChar w:fldCharType="end"/>
    </w:r>
    <w:r w:rsidR="008C64FA">
      <w:fldChar w:fldCharType="begin"/>
    </w:r>
    <w:r w:rsidR="008C64FA">
      <w:instrText xml:space="preserve"> DOCPROPERTY  Subject  \* MERGEFORMAT </w:instrText>
    </w:r>
    <w:r w:rsidR="008C64FA">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E2088D"/>
    <w:multiLevelType w:val="multilevel"/>
    <w:tmpl w:val="4AA8A062"/>
    <w:lvl w:ilvl="0">
      <w:start w:val="2"/>
      <w:numFmt w:val="decimal"/>
      <w:pStyle w:val="Ttulo1"/>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nsid w:val="05DD2AE4"/>
    <w:multiLevelType w:val="hybridMultilevel"/>
    <w:tmpl w:val="007AC402"/>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nsid w:val="0A674CB9"/>
    <w:multiLevelType w:val="hybridMultilevel"/>
    <w:tmpl w:val="35CEB0EA"/>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nsid w:val="0B8E74D6"/>
    <w:multiLevelType w:val="hybridMultilevel"/>
    <w:tmpl w:val="DAFC9F18"/>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nsid w:val="0E783477"/>
    <w:multiLevelType w:val="hybridMultilevel"/>
    <w:tmpl w:val="98E4DAA8"/>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nsid w:val="0F933981"/>
    <w:multiLevelType w:val="hybridMultilevel"/>
    <w:tmpl w:val="2454344C"/>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nsid w:val="10222B91"/>
    <w:multiLevelType w:val="hybridMultilevel"/>
    <w:tmpl w:val="DD02472A"/>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nsid w:val="13387E26"/>
    <w:multiLevelType w:val="hybridMultilevel"/>
    <w:tmpl w:val="863AF43A"/>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nsid w:val="17D04EAB"/>
    <w:multiLevelType w:val="hybridMultilevel"/>
    <w:tmpl w:val="E96E9DAE"/>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nsid w:val="18EA7869"/>
    <w:multiLevelType w:val="hybridMultilevel"/>
    <w:tmpl w:val="D6727596"/>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nsid w:val="23C91BEA"/>
    <w:multiLevelType w:val="hybridMultilevel"/>
    <w:tmpl w:val="C7361DFC"/>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nsid w:val="26720BC6"/>
    <w:multiLevelType w:val="hybridMultilevel"/>
    <w:tmpl w:val="C5F84220"/>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nsid w:val="296D7501"/>
    <w:multiLevelType w:val="hybridMultilevel"/>
    <w:tmpl w:val="FE4EB9D0"/>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nsid w:val="2DC64073"/>
    <w:multiLevelType w:val="hybridMultilevel"/>
    <w:tmpl w:val="C5608F44"/>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nsid w:val="2EE54216"/>
    <w:multiLevelType w:val="hybridMultilevel"/>
    <w:tmpl w:val="4F62D61E"/>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nsid w:val="2F406CBE"/>
    <w:multiLevelType w:val="hybridMultilevel"/>
    <w:tmpl w:val="8F40321C"/>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nsid w:val="358C7CC9"/>
    <w:multiLevelType w:val="hybridMultilevel"/>
    <w:tmpl w:val="15EA2454"/>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nsid w:val="43571A06"/>
    <w:multiLevelType w:val="hybridMultilevel"/>
    <w:tmpl w:val="1B864588"/>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nsid w:val="46462B58"/>
    <w:multiLevelType w:val="hybridMultilevel"/>
    <w:tmpl w:val="DB1EBF9E"/>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nsid w:val="4B3568FD"/>
    <w:multiLevelType w:val="hybridMultilevel"/>
    <w:tmpl w:val="67D49CFE"/>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nsid w:val="4D44731C"/>
    <w:multiLevelType w:val="hybridMultilevel"/>
    <w:tmpl w:val="C512D636"/>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nsid w:val="4E9901EC"/>
    <w:multiLevelType w:val="hybridMultilevel"/>
    <w:tmpl w:val="40CA11B0"/>
    <w:lvl w:ilvl="0" w:tplc="0BBA431C">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nsid w:val="50907737"/>
    <w:multiLevelType w:val="hybridMultilevel"/>
    <w:tmpl w:val="01DCADCA"/>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nsid w:val="52292AB7"/>
    <w:multiLevelType w:val="multilevel"/>
    <w:tmpl w:val="E5B4B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2E032BC"/>
    <w:multiLevelType w:val="hybridMultilevel"/>
    <w:tmpl w:val="10168C58"/>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nsid w:val="64834381"/>
    <w:multiLevelType w:val="hybridMultilevel"/>
    <w:tmpl w:val="BD3401E0"/>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nsid w:val="665762A4"/>
    <w:multiLevelType w:val="hybridMultilevel"/>
    <w:tmpl w:val="ACB2A076"/>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nsid w:val="6BF43924"/>
    <w:multiLevelType w:val="hybridMultilevel"/>
    <w:tmpl w:val="0EC62576"/>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nsid w:val="6E557114"/>
    <w:multiLevelType w:val="hybridMultilevel"/>
    <w:tmpl w:val="4E104E10"/>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nsid w:val="6F3B0ACF"/>
    <w:multiLevelType w:val="hybridMultilevel"/>
    <w:tmpl w:val="FB84B866"/>
    <w:lvl w:ilvl="0" w:tplc="0BBA431C">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nsid w:val="72ED317A"/>
    <w:multiLevelType w:val="hybridMultilevel"/>
    <w:tmpl w:val="5B240BC8"/>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nsid w:val="75546915"/>
    <w:multiLevelType w:val="hybridMultilevel"/>
    <w:tmpl w:val="CD7249B2"/>
    <w:lvl w:ilvl="0" w:tplc="688C185E">
      <w:numFmt w:val="bullet"/>
      <w:lvlText w:val=""/>
      <w:lvlJc w:val="left"/>
      <w:pPr>
        <w:ind w:left="720" w:hanging="360"/>
      </w:pPr>
      <w:rPr>
        <w:rFonts w:ascii="Wingdings" w:eastAsiaTheme="minorHAnsi" w:hAnsi="Wingding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nsid w:val="757842E8"/>
    <w:multiLevelType w:val="multilevel"/>
    <w:tmpl w:val="01521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0"/>
    <w:lvlOverride w:ilvl="0">
      <w:startOverride w:val="1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8"/>
  </w:num>
  <w:num w:numId="4">
    <w:abstractNumId w:val="29"/>
  </w:num>
  <w:num w:numId="5">
    <w:abstractNumId w:val="21"/>
  </w:num>
  <w:num w:numId="6">
    <w:abstractNumId w:val="9"/>
  </w:num>
  <w:num w:numId="7">
    <w:abstractNumId w:val="14"/>
  </w:num>
  <w:num w:numId="8">
    <w:abstractNumId w:val="19"/>
  </w:num>
  <w:num w:numId="9">
    <w:abstractNumId w:val="5"/>
  </w:num>
  <w:num w:numId="10">
    <w:abstractNumId w:val="12"/>
  </w:num>
  <w:num w:numId="11">
    <w:abstractNumId w:val="22"/>
  </w:num>
  <w:num w:numId="12">
    <w:abstractNumId w:val="13"/>
  </w:num>
  <w:num w:numId="13">
    <w:abstractNumId w:val="16"/>
  </w:num>
  <w:num w:numId="14">
    <w:abstractNumId w:val="25"/>
  </w:num>
  <w:num w:numId="15">
    <w:abstractNumId w:val="31"/>
  </w:num>
  <w:num w:numId="16">
    <w:abstractNumId w:val="20"/>
  </w:num>
  <w:num w:numId="17">
    <w:abstractNumId w:val="18"/>
  </w:num>
  <w:num w:numId="18">
    <w:abstractNumId w:val="27"/>
  </w:num>
  <w:num w:numId="19">
    <w:abstractNumId w:val="15"/>
  </w:num>
  <w:num w:numId="20">
    <w:abstractNumId w:val="30"/>
  </w:num>
  <w:num w:numId="21">
    <w:abstractNumId w:val="1"/>
  </w:num>
  <w:num w:numId="22">
    <w:abstractNumId w:val="17"/>
  </w:num>
  <w:num w:numId="23">
    <w:abstractNumId w:val="11"/>
  </w:num>
  <w:num w:numId="24">
    <w:abstractNumId w:val="7"/>
  </w:num>
  <w:num w:numId="25">
    <w:abstractNumId w:val="3"/>
  </w:num>
  <w:num w:numId="26">
    <w:abstractNumId w:val="2"/>
  </w:num>
  <w:num w:numId="27">
    <w:abstractNumId w:val="10"/>
  </w:num>
  <w:num w:numId="28">
    <w:abstractNumId w:val="8"/>
  </w:num>
  <w:num w:numId="29">
    <w:abstractNumId w:val="26"/>
  </w:num>
  <w:num w:numId="30">
    <w:abstractNumId w:val="24"/>
  </w:num>
  <w:num w:numId="31">
    <w:abstractNumId w:val="4"/>
  </w:num>
  <w:num w:numId="32">
    <w:abstractNumId w:val="6"/>
  </w:num>
  <w:num w:numId="33">
    <w:abstractNumId w:val="32"/>
  </w:num>
  <w:num w:numId="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3"/>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4285F"/>
    <w:rsid w:val="00131892"/>
    <w:rsid w:val="00226356"/>
    <w:rsid w:val="0023583E"/>
    <w:rsid w:val="0034285F"/>
    <w:rsid w:val="0047254B"/>
    <w:rsid w:val="004768E6"/>
    <w:rsid w:val="00483455"/>
    <w:rsid w:val="004D158D"/>
    <w:rsid w:val="00551404"/>
    <w:rsid w:val="00555B29"/>
    <w:rsid w:val="006B587D"/>
    <w:rsid w:val="00704ABC"/>
    <w:rsid w:val="007D1BEC"/>
    <w:rsid w:val="00836DA0"/>
    <w:rsid w:val="008C64FA"/>
    <w:rsid w:val="008C720A"/>
    <w:rsid w:val="00A50E2B"/>
    <w:rsid w:val="00BD553E"/>
    <w:rsid w:val="00C2629B"/>
    <w:rsid w:val="00CC49F7"/>
    <w:rsid w:val="00D40C5F"/>
    <w:rsid w:val="00DE1C0A"/>
    <w:rsid w:val="00DF37DC"/>
    <w:rsid w:val="00E11E9A"/>
    <w:rsid w:val="00EA707D"/>
    <w:rsid w:val="00EF2751"/>
    <w:rsid w:val="00F77CC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C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77CC8"/>
    <w:pPr>
      <w:spacing w:line="240" w:lineRule="auto"/>
    </w:pPr>
    <w:rPr>
      <w:sz w:val="25"/>
    </w:rPr>
  </w:style>
  <w:style w:type="paragraph" w:styleId="Ttulo1">
    <w:name w:val="heading 1"/>
    <w:basedOn w:val="Normal"/>
    <w:next w:val="Normal"/>
    <w:link w:val="Ttulo1Car"/>
    <w:autoRedefine/>
    <w:uiPriority w:val="9"/>
    <w:qFormat/>
    <w:rsid w:val="0047254B"/>
    <w:pPr>
      <w:keepNext/>
      <w:keepLines/>
      <w:numPr>
        <w:numId w:val="1"/>
      </w:numPr>
      <w:spacing w:before="480" w:after="0" w:line="276" w:lineRule="auto"/>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autoRedefine/>
    <w:uiPriority w:val="9"/>
    <w:unhideWhenUsed/>
    <w:qFormat/>
    <w:rsid w:val="00551404"/>
    <w:pPr>
      <w:keepNext/>
      <w:keepLines/>
      <w:spacing w:before="200" w:after="0"/>
      <w:outlineLvl w:val="1"/>
    </w:pPr>
    <w:rPr>
      <w:rFonts w:eastAsiaTheme="majorEastAsia" w:cstheme="majorBidi"/>
      <w:b/>
      <w:bCs/>
      <w:sz w:val="26"/>
      <w:szCs w:val="26"/>
    </w:rPr>
  </w:style>
  <w:style w:type="paragraph" w:styleId="Ttulo3">
    <w:name w:val="heading 3"/>
    <w:basedOn w:val="Normal"/>
    <w:next w:val="Normal"/>
    <w:link w:val="Ttulo3Car"/>
    <w:autoRedefine/>
    <w:uiPriority w:val="9"/>
    <w:unhideWhenUsed/>
    <w:qFormat/>
    <w:rsid w:val="00483455"/>
    <w:pPr>
      <w:keepNext/>
      <w:keepLines/>
      <w:spacing w:before="200" w:after="0"/>
      <w:outlineLvl w:val="2"/>
    </w:pPr>
    <w:rPr>
      <w:rFonts w:eastAsiaTheme="majorEastAsia" w:cstheme="majorBidi"/>
      <w:b/>
      <w:bCs/>
      <w:sz w:val="26"/>
    </w:rPr>
  </w:style>
  <w:style w:type="paragraph" w:styleId="Ttulo4">
    <w:name w:val="heading 4"/>
    <w:basedOn w:val="Normal"/>
    <w:next w:val="Normal"/>
    <w:link w:val="Ttulo4Car"/>
    <w:autoRedefine/>
    <w:uiPriority w:val="9"/>
    <w:unhideWhenUsed/>
    <w:qFormat/>
    <w:rsid w:val="00483455"/>
    <w:pPr>
      <w:keepNext/>
      <w:keepLines/>
      <w:spacing w:before="200" w:after="0"/>
      <w:outlineLvl w:val="3"/>
    </w:pPr>
    <w:rPr>
      <w:rFonts w:eastAsiaTheme="majorEastAsia" w:cstheme="majorBidi"/>
      <w:b/>
      <w:bCs/>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nhideWhenUsed/>
    <w:rsid w:val="00DF37DC"/>
    <w:pPr>
      <w:spacing w:before="100" w:beforeAutospacing="1" w:after="100" w:afterAutospacing="1"/>
    </w:pPr>
    <w:rPr>
      <w:rFonts w:ascii="Times New Roman" w:eastAsia="Times New Roman" w:hAnsi="Times New Roman" w:cs="Times New Roman"/>
      <w:sz w:val="24"/>
      <w:szCs w:val="24"/>
      <w:lang w:eastAsia="es-CL"/>
    </w:rPr>
  </w:style>
  <w:style w:type="paragraph" w:styleId="Sinespaciado">
    <w:name w:val="No Spacing"/>
    <w:link w:val="SinespaciadoCar"/>
    <w:uiPriority w:val="1"/>
    <w:qFormat/>
    <w:rsid w:val="00DF37DC"/>
    <w:pPr>
      <w:spacing w:after="0" w:line="240" w:lineRule="auto"/>
    </w:pPr>
    <w:rPr>
      <w:sz w:val="25"/>
    </w:rPr>
  </w:style>
  <w:style w:type="paragraph" w:styleId="Textodeglobo">
    <w:name w:val="Balloon Text"/>
    <w:basedOn w:val="Normal"/>
    <w:link w:val="TextodegloboCar"/>
    <w:uiPriority w:val="99"/>
    <w:semiHidden/>
    <w:unhideWhenUsed/>
    <w:rsid w:val="00D40C5F"/>
    <w:pPr>
      <w:spacing w:after="0"/>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D40C5F"/>
    <w:rPr>
      <w:rFonts w:ascii="Tahoma" w:hAnsi="Tahoma" w:cs="Tahoma"/>
      <w:sz w:val="16"/>
      <w:szCs w:val="16"/>
    </w:rPr>
  </w:style>
  <w:style w:type="character" w:customStyle="1" w:styleId="Ttulo1Car">
    <w:name w:val="Título 1 Car"/>
    <w:basedOn w:val="Fuentedeprrafopredeter"/>
    <w:link w:val="Ttulo1"/>
    <w:uiPriority w:val="9"/>
    <w:rsid w:val="0047254B"/>
    <w:rPr>
      <w:rFonts w:asciiTheme="majorHAnsi" w:eastAsiaTheme="majorEastAsia" w:hAnsiTheme="majorHAnsi" w:cstheme="majorBidi"/>
      <w:b/>
      <w:bCs/>
      <w:sz w:val="28"/>
      <w:szCs w:val="28"/>
    </w:rPr>
  </w:style>
  <w:style w:type="paragraph" w:styleId="Encabezado">
    <w:name w:val="header"/>
    <w:basedOn w:val="Normal"/>
    <w:link w:val="EncabezadoCar"/>
    <w:uiPriority w:val="99"/>
    <w:unhideWhenUsed/>
    <w:rsid w:val="00D40C5F"/>
    <w:pPr>
      <w:tabs>
        <w:tab w:val="center" w:pos="4419"/>
        <w:tab w:val="right" w:pos="8838"/>
      </w:tabs>
      <w:spacing w:after="0"/>
    </w:pPr>
  </w:style>
  <w:style w:type="character" w:customStyle="1" w:styleId="EncabezadoCar">
    <w:name w:val="Encabezado Car"/>
    <w:basedOn w:val="Fuentedeprrafopredeter"/>
    <w:link w:val="Encabezado"/>
    <w:uiPriority w:val="99"/>
    <w:rsid w:val="00D40C5F"/>
    <w:rPr>
      <w:sz w:val="25"/>
    </w:rPr>
  </w:style>
  <w:style w:type="paragraph" w:styleId="Piedepgina">
    <w:name w:val="footer"/>
    <w:basedOn w:val="Normal"/>
    <w:link w:val="PiedepginaCar"/>
    <w:uiPriority w:val="99"/>
    <w:unhideWhenUsed/>
    <w:rsid w:val="00D40C5F"/>
    <w:pPr>
      <w:tabs>
        <w:tab w:val="center" w:pos="4419"/>
        <w:tab w:val="right" w:pos="8838"/>
      </w:tabs>
      <w:spacing w:after="0"/>
    </w:pPr>
  </w:style>
  <w:style w:type="character" w:customStyle="1" w:styleId="PiedepginaCar">
    <w:name w:val="Pie de página Car"/>
    <w:basedOn w:val="Fuentedeprrafopredeter"/>
    <w:link w:val="Piedepgina"/>
    <w:uiPriority w:val="99"/>
    <w:rsid w:val="00D40C5F"/>
    <w:rPr>
      <w:sz w:val="25"/>
    </w:rPr>
  </w:style>
  <w:style w:type="character" w:customStyle="1" w:styleId="SinespaciadoCar">
    <w:name w:val="Sin espaciado Car"/>
    <w:basedOn w:val="Fuentedeprrafopredeter"/>
    <w:link w:val="Sinespaciado"/>
    <w:uiPriority w:val="1"/>
    <w:rsid w:val="008C64FA"/>
    <w:rPr>
      <w:sz w:val="25"/>
    </w:rPr>
  </w:style>
  <w:style w:type="character" w:customStyle="1" w:styleId="Ttulo2Car">
    <w:name w:val="Título 2 Car"/>
    <w:basedOn w:val="Fuentedeprrafopredeter"/>
    <w:link w:val="Ttulo2"/>
    <w:uiPriority w:val="9"/>
    <w:rsid w:val="00551404"/>
    <w:rPr>
      <w:rFonts w:eastAsiaTheme="majorEastAsia" w:cstheme="majorBidi"/>
      <w:b/>
      <w:bCs/>
      <w:sz w:val="26"/>
      <w:szCs w:val="26"/>
    </w:rPr>
  </w:style>
  <w:style w:type="character" w:styleId="Textodelmarcadordeposicin">
    <w:name w:val="Placeholder Text"/>
    <w:basedOn w:val="Fuentedeprrafopredeter"/>
    <w:uiPriority w:val="99"/>
    <w:semiHidden/>
    <w:rsid w:val="007D1BEC"/>
    <w:rPr>
      <w:color w:val="808080"/>
    </w:rPr>
  </w:style>
  <w:style w:type="paragraph" w:styleId="TtulodeTDC">
    <w:name w:val="TOC Heading"/>
    <w:basedOn w:val="Ttulo1"/>
    <w:next w:val="Normal"/>
    <w:uiPriority w:val="39"/>
    <w:unhideWhenUsed/>
    <w:qFormat/>
    <w:rsid w:val="00F77CC8"/>
    <w:pPr>
      <w:numPr>
        <w:numId w:val="0"/>
      </w:numPr>
      <w:outlineLvl w:val="9"/>
    </w:pPr>
    <w:rPr>
      <w:color w:val="365F91" w:themeColor="accent1" w:themeShade="BF"/>
      <w:lang w:eastAsia="es-CL"/>
    </w:rPr>
  </w:style>
  <w:style w:type="paragraph" w:styleId="TDC1">
    <w:name w:val="toc 1"/>
    <w:basedOn w:val="Normal"/>
    <w:next w:val="Normal"/>
    <w:autoRedefine/>
    <w:uiPriority w:val="39"/>
    <w:unhideWhenUsed/>
    <w:rsid w:val="00F77CC8"/>
    <w:pPr>
      <w:spacing w:after="100"/>
    </w:pPr>
  </w:style>
  <w:style w:type="character" w:styleId="Hipervnculo">
    <w:name w:val="Hyperlink"/>
    <w:basedOn w:val="Fuentedeprrafopredeter"/>
    <w:uiPriority w:val="99"/>
    <w:unhideWhenUsed/>
    <w:rsid w:val="00F77CC8"/>
    <w:rPr>
      <w:color w:val="0000FF" w:themeColor="hyperlink"/>
      <w:u w:val="single"/>
    </w:rPr>
  </w:style>
  <w:style w:type="paragraph" w:styleId="Prrafodelista">
    <w:name w:val="List Paragraph"/>
    <w:basedOn w:val="Normal"/>
    <w:uiPriority w:val="34"/>
    <w:qFormat/>
    <w:rsid w:val="00F77CC8"/>
    <w:pPr>
      <w:ind w:left="720"/>
      <w:contextualSpacing/>
    </w:pPr>
  </w:style>
  <w:style w:type="character" w:customStyle="1" w:styleId="Ttulo3Car">
    <w:name w:val="Título 3 Car"/>
    <w:basedOn w:val="Fuentedeprrafopredeter"/>
    <w:link w:val="Ttulo3"/>
    <w:uiPriority w:val="9"/>
    <w:rsid w:val="00483455"/>
    <w:rPr>
      <w:rFonts w:eastAsiaTheme="majorEastAsia" w:cstheme="majorBidi"/>
      <w:b/>
      <w:bCs/>
      <w:sz w:val="26"/>
    </w:rPr>
  </w:style>
  <w:style w:type="character" w:customStyle="1" w:styleId="Ttulo4Car">
    <w:name w:val="Título 4 Car"/>
    <w:basedOn w:val="Fuentedeprrafopredeter"/>
    <w:link w:val="Ttulo4"/>
    <w:uiPriority w:val="9"/>
    <w:rsid w:val="00483455"/>
    <w:rPr>
      <w:rFonts w:eastAsiaTheme="majorEastAsia" w:cstheme="majorBidi"/>
      <w:b/>
      <w:bCs/>
      <w:iCs/>
      <w:sz w:val="25"/>
    </w:rPr>
  </w:style>
  <w:style w:type="paragraph" w:styleId="Textonotapie">
    <w:name w:val="footnote text"/>
    <w:basedOn w:val="Normal"/>
    <w:link w:val="TextonotapieCar"/>
    <w:uiPriority w:val="99"/>
    <w:semiHidden/>
    <w:unhideWhenUsed/>
    <w:rsid w:val="00A50E2B"/>
    <w:pPr>
      <w:spacing w:after="0"/>
      <w:ind w:firstLine="709"/>
      <w:jc w:val="both"/>
    </w:pPr>
    <w:rPr>
      <w:sz w:val="20"/>
      <w:szCs w:val="20"/>
    </w:rPr>
  </w:style>
  <w:style w:type="character" w:customStyle="1" w:styleId="TextonotapieCar">
    <w:name w:val="Texto nota pie Car"/>
    <w:basedOn w:val="Fuentedeprrafopredeter"/>
    <w:link w:val="Textonotapie"/>
    <w:uiPriority w:val="99"/>
    <w:semiHidden/>
    <w:rsid w:val="00A50E2B"/>
    <w:rPr>
      <w:sz w:val="20"/>
      <w:szCs w:val="20"/>
    </w:rPr>
  </w:style>
  <w:style w:type="character" w:styleId="Refdenotaalpie">
    <w:name w:val="footnote reference"/>
    <w:basedOn w:val="Fuentedeprrafopredeter"/>
    <w:uiPriority w:val="99"/>
    <w:semiHidden/>
    <w:unhideWhenUsed/>
    <w:rsid w:val="00A50E2B"/>
    <w:rPr>
      <w:vertAlign w:val="superscrip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C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77CC8"/>
    <w:pPr>
      <w:spacing w:line="240" w:lineRule="auto"/>
    </w:pPr>
    <w:rPr>
      <w:sz w:val="25"/>
    </w:rPr>
  </w:style>
  <w:style w:type="paragraph" w:styleId="Ttulo1">
    <w:name w:val="heading 1"/>
    <w:basedOn w:val="Normal"/>
    <w:next w:val="Normal"/>
    <w:link w:val="Ttulo1Car"/>
    <w:autoRedefine/>
    <w:uiPriority w:val="9"/>
    <w:qFormat/>
    <w:rsid w:val="0047254B"/>
    <w:pPr>
      <w:keepNext/>
      <w:keepLines/>
      <w:numPr>
        <w:numId w:val="1"/>
      </w:numPr>
      <w:spacing w:before="480" w:after="0" w:line="276" w:lineRule="auto"/>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autoRedefine/>
    <w:uiPriority w:val="9"/>
    <w:unhideWhenUsed/>
    <w:qFormat/>
    <w:rsid w:val="00551404"/>
    <w:pPr>
      <w:keepNext/>
      <w:keepLines/>
      <w:spacing w:before="200" w:after="0"/>
      <w:outlineLvl w:val="1"/>
    </w:pPr>
    <w:rPr>
      <w:rFonts w:eastAsiaTheme="majorEastAsia" w:cstheme="majorBidi"/>
      <w:b/>
      <w:bCs/>
      <w:sz w:val="26"/>
      <w:szCs w:val="26"/>
    </w:rPr>
  </w:style>
  <w:style w:type="paragraph" w:styleId="Ttulo3">
    <w:name w:val="heading 3"/>
    <w:basedOn w:val="Normal"/>
    <w:next w:val="Normal"/>
    <w:link w:val="Ttulo3Car"/>
    <w:autoRedefine/>
    <w:uiPriority w:val="9"/>
    <w:unhideWhenUsed/>
    <w:qFormat/>
    <w:rsid w:val="00483455"/>
    <w:pPr>
      <w:keepNext/>
      <w:keepLines/>
      <w:spacing w:before="200" w:after="0"/>
      <w:outlineLvl w:val="2"/>
    </w:pPr>
    <w:rPr>
      <w:rFonts w:eastAsiaTheme="majorEastAsia" w:cstheme="majorBidi"/>
      <w:b/>
      <w:bCs/>
      <w:sz w:val="26"/>
    </w:rPr>
  </w:style>
  <w:style w:type="paragraph" w:styleId="Ttulo4">
    <w:name w:val="heading 4"/>
    <w:basedOn w:val="Normal"/>
    <w:next w:val="Normal"/>
    <w:link w:val="Ttulo4Car"/>
    <w:autoRedefine/>
    <w:uiPriority w:val="9"/>
    <w:unhideWhenUsed/>
    <w:qFormat/>
    <w:rsid w:val="00483455"/>
    <w:pPr>
      <w:keepNext/>
      <w:keepLines/>
      <w:spacing w:before="200" w:after="0"/>
      <w:outlineLvl w:val="3"/>
    </w:pPr>
    <w:rPr>
      <w:rFonts w:eastAsiaTheme="majorEastAsia" w:cstheme="majorBidi"/>
      <w:b/>
      <w:bCs/>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nhideWhenUsed/>
    <w:rsid w:val="00DF37DC"/>
    <w:pPr>
      <w:spacing w:before="100" w:beforeAutospacing="1" w:after="100" w:afterAutospacing="1"/>
    </w:pPr>
    <w:rPr>
      <w:rFonts w:ascii="Times New Roman" w:eastAsia="Times New Roman" w:hAnsi="Times New Roman" w:cs="Times New Roman"/>
      <w:sz w:val="24"/>
      <w:szCs w:val="24"/>
      <w:lang w:eastAsia="es-CL"/>
    </w:rPr>
  </w:style>
  <w:style w:type="paragraph" w:styleId="Sinespaciado">
    <w:name w:val="No Spacing"/>
    <w:link w:val="SinespaciadoCar"/>
    <w:uiPriority w:val="1"/>
    <w:qFormat/>
    <w:rsid w:val="00DF37DC"/>
    <w:pPr>
      <w:spacing w:after="0" w:line="240" w:lineRule="auto"/>
    </w:pPr>
    <w:rPr>
      <w:sz w:val="25"/>
    </w:rPr>
  </w:style>
  <w:style w:type="paragraph" w:styleId="Textodeglobo">
    <w:name w:val="Balloon Text"/>
    <w:basedOn w:val="Normal"/>
    <w:link w:val="TextodegloboCar"/>
    <w:uiPriority w:val="99"/>
    <w:semiHidden/>
    <w:unhideWhenUsed/>
    <w:rsid w:val="00D40C5F"/>
    <w:pPr>
      <w:spacing w:after="0"/>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D40C5F"/>
    <w:rPr>
      <w:rFonts w:ascii="Tahoma" w:hAnsi="Tahoma" w:cs="Tahoma"/>
      <w:sz w:val="16"/>
      <w:szCs w:val="16"/>
    </w:rPr>
  </w:style>
  <w:style w:type="character" w:customStyle="1" w:styleId="Ttulo1Car">
    <w:name w:val="Título 1 Car"/>
    <w:basedOn w:val="Fuentedeprrafopredeter"/>
    <w:link w:val="Ttulo1"/>
    <w:uiPriority w:val="9"/>
    <w:rsid w:val="0047254B"/>
    <w:rPr>
      <w:rFonts w:asciiTheme="majorHAnsi" w:eastAsiaTheme="majorEastAsia" w:hAnsiTheme="majorHAnsi" w:cstheme="majorBidi"/>
      <w:b/>
      <w:bCs/>
      <w:sz w:val="28"/>
      <w:szCs w:val="28"/>
    </w:rPr>
  </w:style>
  <w:style w:type="paragraph" w:styleId="Encabezado">
    <w:name w:val="header"/>
    <w:basedOn w:val="Normal"/>
    <w:link w:val="EncabezadoCar"/>
    <w:uiPriority w:val="99"/>
    <w:unhideWhenUsed/>
    <w:rsid w:val="00D40C5F"/>
    <w:pPr>
      <w:tabs>
        <w:tab w:val="center" w:pos="4419"/>
        <w:tab w:val="right" w:pos="8838"/>
      </w:tabs>
      <w:spacing w:after="0"/>
    </w:pPr>
  </w:style>
  <w:style w:type="character" w:customStyle="1" w:styleId="EncabezadoCar">
    <w:name w:val="Encabezado Car"/>
    <w:basedOn w:val="Fuentedeprrafopredeter"/>
    <w:link w:val="Encabezado"/>
    <w:uiPriority w:val="99"/>
    <w:rsid w:val="00D40C5F"/>
    <w:rPr>
      <w:sz w:val="25"/>
    </w:rPr>
  </w:style>
  <w:style w:type="paragraph" w:styleId="Piedepgina">
    <w:name w:val="footer"/>
    <w:basedOn w:val="Normal"/>
    <w:link w:val="PiedepginaCar"/>
    <w:uiPriority w:val="99"/>
    <w:unhideWhenUsed/>
    <w:rsid w:val="00D40C5F"/>
    <w:pPr>
      <w:tabs>
        <w:tab w:val="center" w:pos="4419"/>
        <w:tab w:val="right" w:pos="8838"/>
      </w:tabs>
      <w:spacing w:after="0"/>
    </w:pPr>
  </w:style>
  <w:style w:type="character" w:customStyle="1" w:styleId="PiedepginaCar">
    <w:name w:val="Pie de página Car"/>
    <w:basedOn w:val="Fuentedeprrafopredeter"/>
    <w:link w:val="Piedepgina"/>
    <w:uiPriority w:val="99"/>
    <w:rsid w:val="00D40C5F"/>
    <w:rPr>
      <w:sz w:val="25"/>
    </w:rPr>
  </w:style>
  <w:style w:type="character" w:customStyle="1" w:styleId="SinespaciadoCar">
    <w:name w:val="Sin espaciado Car"/>
    <w:basedOn w:val="Fuentedeprrafopredeter"/>
    <w:link w:val="Sinespaciado"/>
    <w:uiPriority w:val="1"/>
    <w:rsid w:val="008C64FA"/>
    <w:rPr>
      <w:sz w:val="25"/>
    </w:rPr>
  </w:style>
  <w:style w:type="character" w:customStyle="1" w:styleId="Ttulo2Car">
    <w:name w:val="Título 2 Car"/>
    <w:basedOn w:val="Fuentedeprrafopredeter"/>
    <w:link w:val="Ttulo2"/>
    <w:uiPriority w:val="9"/>
    <w:rsid w:val="00551404"/>
    <w:rPr>
      <w:rFonts w:eastAsiaTheme="majorEastAsia" w:cstheme="majorBidi"/>
      <w:b/>
      <w:bCs/>
      <w:sz w:val="26"/>
      <w:szCs w:val="26"/>
    </w:rPr>
  </w:style>
  <w:style w:type="character" w:styleId="Textodelmarcadordeposicin">
    <w:name w:val="Placeholder Text"/>
    <w:basedOn w:val="Fuentedeprrafopredeter"/>
    <w:uiPriority w:val="99"/>
    <w:semiHidden/>
    <w:rsid w:val="007D1BEC"/>
    <w:rPr>
      <w:color w:val="808080"/>
    </w:rPr>
  </w:style>
  <w:style w:type="paragraph" w:styleId="TtulodeTDC">
    <w:name w:val="TOC Heading"/>
    <w:basedOn w:val="Ttulo1"/>
    <w:next w:val="Normal"/>
    <w:uiPriority w:val="39"/>
    <w:unhideWhenUsed/>
    <w:qFormat/>
    <w:rsid w:val="00F77CC8"/>
    <w:pPr>
      <w:numPr>
        <w:numId w:val="0"/>
      </w:numPr>
      <w:outlineLvl w:val="9"/>
    </w:pPr>
    <w:rPr>
      <w:color w:val="365F91" w:themeColor="accent1" w:themeShade="BF"/>
      <w:lang w:eastAsia="es-CL"/>
    </w:rPr>
  </w:style>
  <w:style w:type="paragraph" w:styleId="TDC1">
    <w:name w:val="toc 1"/>
    <w:basedOn w:val="Normal"/>
    <w:next w:val="Normal"/>
    <w:autoRedefine/>
    <w:uiPriority w:val="39"/>
    <w:unhideWhenUsed/>
    <w:rsid w:val="00F77CC8"/>
    <w:pPr>
      <w:spacing w:after="100"/>
    </w:pPr>
  </w:style>
  <w:style w:type="character" w:styleId="Hipervnculo">
    <w:name w:val="Hyperlink"/>
    <w:basedOn w:val="Fuentedeprrafopredeter"/>
    <w:uiPriority w:val="99"/>
    <w:unhideWhenUsed/>
    <w:rsid w:val="00F77CC8"/>
    <w:rPr>
      <w:color w:val="0000FF" w:themeColor="hyperlink"/>
      <w:u w:val="single"/>
    </w:rPr>
  </w:style>
  <w:style w:type="paragraph" w:styleId="Prrafodelista">
    <w:name w:val="List Paragraph"/>
    <w:basedOn w:val="Normal"/>
    <w:uiPriority w:val="34"/>
    <w:qFormat/>
    <w:rsid w:val="00F77CC8"/>
    <w:pPr>
      <w:ind w:left="720"/>
      <w:contextualSpacing/>
    </w:pPr>
  </w:style>
  <w:style w:type="character" w:customStyle="1" w:styleId="Ttulo3Car">
    <w:name w:val="Título 3 Car"/>
    <w:basedOn w:val="Fuentedeprrafopredeter"/>
    <w:link w:val="Ttulo3"/>
    <w:uiPriority w:val="9"/>
    <w:rsid w:val="00483455"/>
    <w:rPr>
      <w:rFonts w:eastAsiaTheme="majorEastAsia" w:cstheme="majorBidi"/>
      <w:b/>
      <w:bCs/>
      <w:sz w:val="26"/>
    </w:rPr>
  </w:style>
  <w:style w:type="character" w:customStyle="1" w:styleId="Ttulo4Car">
    <w:name w:val="Título 4 Car"/>
    <w:basedOn w:val="Fuentedeprrafopredeter"/>
    <w:link w:val="Ttulo4"/>
    <w:uiPriority w:val="9"/>
    <w:rsid w:val="00483455"/>
    <w:rPr>
      <w:rFonts w:eastAsiaTheme="majorEastAsia" w:cstheme="majorBidi"/>
      <w:b/>
      <w:bCs/>
      <w:iCs/>
      <w:sz w:val="25"/>
    </w:rPr>
  </w:style>
  <w:style w:type="paragraph" w:styleId="Textonotapie">
    <w:name w:val="footnote text"/>
    <w:basedOn w:val="Normal"/>
    <w:link w:val="TextonotapieCar"/>
    <w:uiPriority w:val="99"/>
    <w:semiHidden/>
    <w:unhideWhenUsed/>
    <w:rsid w:val="00A50E2B"/>
    <w:pPr>
      <w:spacing w:after="0"/>
      <w:ind w:firstLine="709"/>
      <w:jc w:val="both"/>
    </w:pPr>
    <w:rPr>
      <w:sz w:val="20"/>
      <w:szCs w:val="20"/>
    </w:rPr>
  </w:style>
  <w:style w:type="character" w:customStyle="1" w:styleId="TextonotapieCar">
    <w:name w:val="Texto nota pie Car"/>
    <w:basedOn w:val="Fuentedeprrafopredeter"/>
    <w:link w:val="Textonotapie"/>
    <w:uiPriority w:val="99"/>
    <w:semiHidden/>
    <w:rsid w:val="00A50E2B"/>
    <w:rPr>
      <w:sz w:val="20"/>
      <w:szCs w:val="20"/>
    </w:rPr>
  </w:style>
  <w:style w:type="character" w:styleId="Refdenotaalpie">
    <w:name w:val="footnote reference"/>
    <w:basedOn w:val="Fuentedeprrafopredeter"/>
    <w:uiPriority w:val="99"/>
    <w:semiHidden/>
    <w:unhideWhenUsed/>
    <w:rsid w:val="00A50E2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7909346">
      <w:bodyDiv w:val="1"/>
      <w:marLeft w:val="0"/>
      <w:marRight w:val="0"/>
      <w:marTop w:val="0"/>
      <w:marBottom w:val="0"/>
      <w:divBdr>
        <w:top w:val="none" w:sz="0" w:space="0" w:color="auto"/>
        <w:left w:val="none" w:sz="0" w:space="0" w:color="auto"/>
        <w:bottom w:val="none" w:sz="0" w:space="0" w:color="auto"/>
        <w:right w:val="none" w:sz="0" w:space="0" w:color="auto"/>
      </w:divBdr>
    </w:div>
    <w:div w:id="1318077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oleObject" Target="embeddings/oleObject1.bin"/><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5B294864DFBC4A1697D2D1AA63F2DAC7"/>
        <w:category>
          <w:name w:val="General"/>
          <w:gallery w:val="placeholder"/>
        </w:category>
        <w:types>
          <w:type w:val="bbPlcHdr"/>
        </w:types>
        <w:behaviors>
          <w:behavior w:val="content"/>
        </w:behaviors>
        <w:guid w:val="{A5EEC763-0F89-46BA-AD45-993B390EB93C}"/>
      </w:docPartPr>
      <w:docPartBody>
        <w:p w:rsidR="007E7A94" w:rsidRDefault="002C171F">
          <w:r w:rsidRPr="002B4D99">
            <w:rPr>
              <w:rStyle w:val="Textodelmarcadordeposicin"/>
            </w:rPr>
            <w:t>[Título]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5F" w:usb2="00000000" w:usb3="00000000" w:csb0="0000019F" w:csb1="00000000"/>
  </w:font>
  <w:font w:name="Tahoma">
    <w:panose1 w:val="020B0604030504040204"/>
    <w:charset w:val="00"/>
    <w:family w:val="swiss"/>
    <w:pitch w:val="variable"/>
    <w:sig w:usb0="E1002EFF" w:usb1="C000605B" w:usb2="00000029" w:usb3="00000000" w:csb0="000101FF" w:csb1="00000000"/>
  </w:font>
  <w:font w:name="Franklin Gothic Book">
    <w:altName w:val="Corbel"/>
    <w:charset w:val="00"/>
    <w:family w:val="swiss"/>
    <w:pitch w:val="variable"/>
    <w:sig w:usb0="00000001"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C171F"/>
    <w:rsid w:val="00270561"/>
    <w:rsid w:val="002C171F"/>
    <w:rsid w:val="007E7A94"/>
    <w:rsid w:val="00C3104B"/>
    <w:rsid w:val="00F73FB7"/>
    <w:rsid w:val="00FC0A5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CL" w:eastAsia="es-CL"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C171F"/>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s-CL" w:eastAsia="es-CL"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C171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2BC09D-AC91-478C-B3E3-7507D5F6A5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6</Pages>
  <Words>800</Words>
  <Characters>4405</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JetCat – Informe      </vt:lpstr>
    </vt:vector>
  </TitlesOfParts>
  <Company/>
  <LinksUpToDate>false</LinksUpToDate>
  <CharactersWithSpaces>5195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JetCat – Primera entrega – Anexos</dc:title>
  <dc:creator>Krz</dc:creator>
  <cp:lastModifiedBy>Krz</cp:lastModifiedBy>
  <cp:revision>6</cp:revision>
  <dcterms:created xsi:type="dcterms:W3CDTF">2012-09-26T06:08:00Z</dcterms:created>
  <dcterms:modified xsi:type="dcterms:W3CDTF">2012-09-26T08:21:00Z</dcterms:modified>
</cp:coreProperties>
</file>