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3105"/>
        <w:gridCol w:w="2732"/>
        <w:gridCol w:w="2163"/>
      </w:tblGrid>
      <w:tr w:rsidR="003C2CAD" w14:paraId="6C09B90C" w14:textId="77777777" w:rsidTr="001B2227">
        <w:tc>
          <w:tcPr>
            <w:tcW w:w="13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80DE8" w14:textId="77777777" w:rsidR="003C2CAD" w:rsidRPr="003C2CAD" w:rsidRDefault="003C2C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2CAD">
              <w:rPr>
                <w:rFonts w:ascii="Arial" w:hAnsi="Arial" w:cs="Arial"/>
                <w:b/>
                <w:sz w:val="20"/>
                <w:szCs w:val="20"/>
              </w:rPr>
              <w:t>JIRA id</w:t>
            </w:r>
          </w:p>
        </w:tc>
        <w:tc>
          <w:tcPr>
            <w:tcW w:w="31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A5DB7" w14:textId="77777777" w:rsidR="003C2CAD" w:rsidRPr="003C2CAD" w:rsidRDefault="003C2C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2CAD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  <w:tc>
          <w:tcPr>
            <w:tcW w:w="27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0A068F" w14:textId="77777777" w:rsidR="003C2CAD" w:rsidRPr="003C2CAD" w:rsidRDefault="003C2C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2CAD">
              <w:rPr>
                <w:rFonts w:ascii="Arial" w:hAnsi="Arial" w:cs="Arial"/>
                <w:b/>
                <w:sz w:val="20"/>
                <w:szCs w:val="20"/>
              </w:rPr>
              <w:t>Clarification provided by Anadi/Shrikant</w:t>
            </w:r>
          </w:p>
        </w:tc>
        <w:tc>
          <w:tcPr>
            <w:tcW w:w="21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B4C6E7" w:themeFill="accent1" w:themeFillTint="6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A3D98" w14:textId="77777777" w:rsidR="003C2CAD" w:rsidRPr="003C2CAD" w:rsidRDefault="003C2CA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C2CAD">
              <w:rPr>
                <w:rFonts w:ascii="Arial" w:hAnsi="Arial" w:cs="Arial"/>
                <w:b/>
                <w:sz w:val="20"/>
                <w:szCs w:val="20"/>
              </w:rPr>
              <w:t>Questions / Action items</w:t>
            </w:r>
          </w:p>
        </w:tc>
      </w:tr>
      <w:tr w:rsidR="003C2CAD" w14:paraId="64184EFF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CF07A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20"/>
                <w:szCs w:val="20"/>
              </w:rPr>
              <w:t>MOS-5169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2608C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 client: What are the requirements for face photo validation?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EA7BC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z w:val="20"/>
                <w:szCs w:val="20"/>
              </w:rPr>
              <w:t>MOSIP default should be ICAO. Also code for one more standard besides ICAO.</w:t>
            </w:r>
          </w:p>
          <w:p w14:paraId="03A5BF14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</w:p>
          <w:p w14:paraId="08A00556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Face validation is a manual activity. The operator should certify that the image is indeed that of the intended resident. Please use same standard as Aadhaar.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0B08A" w14:textId="77777777" w:rsidR="003C2CAD" w:rsidRPr="00BE5790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BE5790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What is the Aadhaar standard – that is, what are the set of rules MOSIP should validate against?</w:t>
            </w:r>
          </w:p>
          <w:p w14:paraId="7DF96804" w14:textId="67C6D2A5" w:rsidR="00BE5790" w:rsidRPr="00BE5790" w:rsidRDefault="00BE5790" w:rsidP="00BE5790">
            <w:pPr>
              <w:spacing w:before="100" w:beforeAutospacing="1" w:after="100" w:afterAutospacing="1"/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BE5790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In screenshots of the Aadhaar client we see evaluation against parameters such as Image Ratio, Illumination, Padding, Scaling, Facial Area Shadow and Background Texture. Need the complete list here.</w:t>
            </w:r>
          </w:p>
        </w:tc>
      </w:tr>
      <w:tr w:rsidR="003C2CAD" w14:paraId="368A735E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91CFD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MOS-5483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CA10A4" w14:textId="4AB403E5" w:rsidR="003C2CAD" w:rsidRDefault="009B3B5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IDA</w:t>
            </w:r>
            <w:r w:rsidR="003C2CAD">
              <w:rPr>
                <w:rFonts w:ascii="Arial" w:hAnsi="Arial" w:cs="Arial"/>
                <w:sz w:val="20"/>
                <w:szCs w:val="20"/>
              </w:rPr>
              <w:t>: Lifeless finger detection: IS this in scope for MOSIP?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D51A7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Only missing item is use of Device / BSP in registration client and ABIS in ABIS middleware design. Please keep this open, as that is work in progress.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6220A1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Missing item to be finalized.</w:t>
            </w:r>
          </w:p>
        </w:tc>
      </w:tr>
      <w:tr w:rsidR="003C2CAD" w14:paraId="3CA90750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89D6F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MOS-5485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CA5AF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IDA: Seeding UIN to government gateway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CF5E1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The various government agencies should use the Registration and ID Auth services. Outside of these services, there is no mechanism to pull out a list of UIN from the MOSIP core data service. Keep it on hold </w:t>
            </w:r>
            <w:proofErr w:type="spellStart"/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tho</w:t>
            </w:r>
            <w:proofErr w:type="spellEnd"/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, still asking.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18145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be </w:t>
            </w:r>
            <w:commentRangeStart w:id="1"/>
            <w:commentRangeStart w:id="2"/>
            <w:r>
              <w:rPr>
                <w:rFonts w:ascii="Arial" w:hAnsi="Arial" w:cs="Arial"/>
                <w:sz w:val="20"/>
                <w:szCs w:val="20"/>
              </w:rPr>
              <w:t>finalized</w:t>
            </w:r>
            <w:commentRangeEnd w:id="1"/>
            <w:r w:rsidR="00D55DAA">
              <w:rPr>
                <w:rStyle w:val="CommentReference"/>
              </w:rPr>
              <w:commentReference w:id="1"/>
            </w:r>
            <w:commentRangeEnd w:id="2"/>
            <w:r w:rsidR="009B3B58">
              <w:rPr>
                <w:rStyle w:val="CommentReference"/>
              </w:rPr>
              <w:commentReference w:id="2"/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C2CAD" w14:paraId="56469E74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7D64F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MOS-5489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B57834" w14:textId="77777777" w:rsidR="003C2CAD" w:rsidRDefault="003C2CAD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IDA: Should MOSIP support TSP level config of threshold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matchness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 Biometrics?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1451F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In my opinion, no. Have referred to Sanjay &amp; Vivek.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59520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 be confirmed.</w:t>
            </w:r>
          </w:p>
        </w:tc>
      </w:tr>
      <w:tr w:rsidR="003C2CAD" w14:paraId="050ECF1F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6ADEE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MOS-5493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BB3DC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IDA: In addition to AUA and ASA codes, these entities are issued license keys. What is the purpose of having these license keys issued as we have codes to identify these entities?</w:t>
            </w:r>
          </w:p>
          <w:p w14:paraId="4C8FC6A1" w14:textId="77777777" w:rsidR="00632880" w:rsidRDefault="00632880" w:rsidP="00632880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How are license keys for AUA and ASA generated and maintained in Aadhaar?</w:t>
            </w:r>
          </w:p>
          <w:p w14:paraId="107B3D29" w14:textId="64E9FE56" w:rsidR="00632880" w:rsidRDefault="00632880" w:rsidP="00632880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Are authentication type permissions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eKYC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permissions tagged to AUA license keys in Aadhaar? What is the expectation from MOSIP?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5FC20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NA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6343D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 be </w:t>
            </w:r>
            <w:commentRangeStart w:id="3"/>
            <w:r>
              <w:rPr>
                <w:rFonts w:ascii="Arial" w:hAnsi="Arial" w:cs="Arial"/>
                <w:sz w:val="20"/>
                <w:szCs w:val="20"/>
              </w:rPr>
              <w:t>confirmed</w:t>
            </w:r>
            <w:commentRangeEnd w:id="3"/>
            <w:r w:rsidR="00D55DAA">
              <w:rPr>
                <w:rStyle w:val="CommentReference"/>
              </w:rPr>
              <w:commentReference w:id="3"/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3C2CAD" w14:paraId="51715295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C8C44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 w:rsidRPr="00350712">
              <w:rPr>
                <w:rFonts w:ascii="Arial" w:hAnsi="Arial" w:cs="Arial"/>
                <w:sz w:val="20"/>
                <w:szCs w:val="20"/>
              </w:rPr>
              <w:lastRenderedPageBreak/>
              <w:t>MOS-5495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A5B58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IDA: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eKYC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: Code parameter: What is the purpose of this parameter?</w:t>
            </w:r>
          </w:p>
          <w:p w14:paraId="06F872D4" w14:textId="77777777" w:rsidR="0049379E" w:rsidRDefault="0049379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  <w:p w14:paraId="5C0DC26D" w14:textId="582F4EC3" w:rsidR="0049379E" w:rsidRDefault="0049379E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49379E">
              <w:rPr>
                <w:rFonts w:ascii="Arial" w:hAnsi="Arial" w:cs="Arial"/>
                <w:color w:val="7030A0"/>
                <w:sz w:val="20"/>
                <w:szCs w:val="20"/>
                <w:u w:val="single"/>
              </w:rPr>
              <w:t>Follow up Question:</w:t>
            </w:r>
            <w:r w:rsidRPr="0049379E">
              <w:rPr>
                <w:rFonts w:ascii="Arial" w:hAnsi="Arial" w:cs="Arial"/>
                <w:color w:val="7030A0"/>
                <w:sz w:val="20"/>
                <w:szCs w:val="20"/>
              </w:rPr>
              <w:t xml:space="preserve"> What is the difference between the error code (err) and code (code) parameters in Aadhaar?</w:t>
            </w: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8B281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Code parameter to be discussed with Pramod Verma.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DDDF0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Code parameter to be discussed with Pramod Verma.</w:t>
            </w:r>
          </w:p>
          <w:p w14:paraId="4873B3C3" w14:textId="77777777" w:rsidR="0049379E" w:rsidRDefault="0049379E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</w:p>
          <w:p w14:paraId="1F10D457" w14:textId="77777777" w:rsidR="0049379E" w:rsidRPr="0049379E" w:rsidRDefault="0049379E" w:rsidP="0049379E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49379E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&lt;Vivek Raghavan - 23Nov'18&gt;</w:t>
            </w:r>
          </w:p>
          <w:p w14:paraId="63AEC92C" w14:textId="77777777" w:rsidR="0049379E" w:rsidRPr="0049379E" w:rsidRDefault="0049379E" w:rsidP="0049379E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49379E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To handle disputes</w:t>
            </w:r>
          </w:p>
          <w:p w14:paraId="43688655" w14:textId="77777777" w:rsidR="0049379E" w:rsidRPr="0049379E" w:rsidRDefault="0049379E" w:rsidP="0049379E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49379E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This is </w:t>
            </w:r>
            <w:proofErr w:type="spellStart"/>
            <w:r w:rsidRPr="0049379E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perrtinent</w:t>
            </w:r>
            <w:proofErr w:type="spellEnd"/>
            <w:r w:rsidRPr="0049379E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 to DB record/data retention period</w:t>
            </w:r>
          </w:p>
          <w:p w14:paraId="7814CFB5" w14:textId="42A82A83" w:rsidR="0049379E" w:rsidRDefault="0049379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C2CAD" w14:paraId="3A7D0666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9F37A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MOS-5496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E3E86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IDA: Encryption of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eKYC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response: MOSIP will be encrypting the PII data as part of e-KYC response and will not be encrypting other parameters like Authentication success/failure, error code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similar to Aadhaar. Please validate</w:t>
            </w:r>
          </w:p>
          <w:p w14:paraId="1E318528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MOSIP will also not encrypt other type of authentication (OTP/BIO/DEMO/STATIC PIN) responses. Please validate. In the FRS document from Morocco, we believe the reference to response encryption is with regards to PII data of response e-KYC. Please validate.</w:t>
            </w:r>
          </w:p>
          <w:p w14:paraId="6CCE075A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CEDE6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F611B" w14:textId="77777777" w:rsidR="003C2CAD" w:rsidRDefault="003C2CAD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TBD with Sanjay Jain/Security architect</w:t>
            </w:r>
          </w:p>
        </w:tc>
      </w:tr>
      <w:tr w:rsidR="003C2CAD" w14:paraId="4088BD8A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0DB42" w14:textId="77777777" w:rsidR="003C2CAD" w:rsidRDefault="003C2CA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MOS-8548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840D4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IDA: License keys: How are license keys for AUA and ASA generated and maintained in Aadhaar?</w:t>
            </w:r>
          </w:p>
          <w:p w14:paraId="409BD44A" w14:textId="77777777" w:rsidR="003C2CAD" w:rsidRDefault="003C2CAD">
            <w:pPr>
              <w:spacing w:before="100" w:beforeAutospacing="1" w:after="100" w:afterAutospacing="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Are authentication type permissions and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eKYC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permissions tagged to AUA license keys in Aadhaar? What is the expectation from MOSIP?</w:t>
            </w:r>
          </w:p>
          <w:p w14:paraId="352BFB77" w14:textId="77777777" w:rsidR="003C2CAD" w:rsidRDefault="003C2CA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AE33D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Anadi to clarify.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C814B" w14:textId="77777777" w:rsidR="003C2CAD" w:rsidRDefault="003C2CAD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Anadi </w:t>
            </w:r>
            <w:commentRangeStart w:id="4"/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to</w:t>
            </w:r>
            <w:commentRangeEnd w:id="4"/>
            <w:r w:rsidR="00201D9B">
              <w:rPr>
                <w:rStyle w:val="CommentReference"/>
              </w:rPr>
              <w:commentReference w:id="4"/>
            </w: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 clarify.</w:t>
            </w:r>
          </w:p>
        </w:tc>
      </w:tr>
      <w:tr w:rsidR="001B2227" w14:paraId="1EAD426F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AF9DF" w14:textId="77777777" w:rsidR="001B2227" w:rsidRPr="001B2227" w:rsidRDefault="001B2227" w:rsidP="001B222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MOS-9748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D064A" w14:textId="77777777" w:rsidR="00324BE9" w:rsidRDefault="00324BE9" w:rsidP="00324BE9">
            <w:pPr>
              <w:pStyle w:val="NormalWeb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1. 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Status in Response: As per Aadhaar 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Api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 status means high level status of the API call. It can have values “0” or “-1”. If the status is “0”, it means that the encrypted data contained within the “Resp” element is valid. If it contains “-1”, it means the data should not be decrypted and used. What is the 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lastRenderedPageBreak/>
              <w:t>need of this parameter? In which scenario this is getting used?</w:t>
            </w:r>
          </w:p>
          <w:p w14:paraId="51A94593" w14:textId="6336FB21" w:rsidR="00324BE9" w:rsidRPr="00324BE9" w:rsidRDefault="00324BE9" w:rsidP="00324BE9">
            <w:pPr>
              <w:pStyle w:val="NormalWeb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2.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KO in Response: As per Aadhaar 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Api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 this attribute contains either value “KUA”, “ASA” or “” based on whose key was used to encrypt. If there were any errors (when “status” is “-1”), this attribute will have blank value. Why should an ASA be allowed to 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encrpt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/decrypt the request/response?</w:t>
            </w:r>
          </w:p>
          <w:p w14:paraId="65DEED25" w14:textId="35D709F8" w:rsidR="00324BE9" w:rsidRPr="00324BE9" w:rsidRDefault="00324BE9" w:rsidP="00324BE9">
            <w:pPr>
              <w:pStyle w:val="NormalWeb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3.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Wadh in Request: What is the 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significnce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 of this element in e-KYC and other authentication APIs of Aadhaar?</w:t>
            </w:r>
          </w:p>
          <w:p w14:paraId="343C8EFE" w14:textId="27CFE46B" w:rsidR="00324BE9" w:rsidRPr="00324BE9" w:rsidRDefault="00324BE9" w:rsidP="00324BE9">
            <w:pPr>
              <w:pStyle w:val="NormalWeb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4.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Why there is no mandatory element in 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eKYC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 xml:space="preserve"> API for the requestor's (KUA) digital signature?</w:t>
            </w:r>
          </w:p>
          <w:p w14:paraId="124664FE" w14:textId="176719CD" w:rsidR="00324BE9" w:rsidRPr="00324BE9" w:rsidRDefault="00324BE9" w:rsidP="00324BE9">
            <w:pPr>
              <w:pStyle w:val="NormalWeb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5.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What is the significance of the "</w:t>
            </w:r>
            <w:proofErr w:type="spellStart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txn</w:t>
            </w:r>
            <w:proofErr w:type="spellEnd"/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" attribute in the request in the API in case of e-KYC or BFD cases?</w:t>
            </w:r>
          </w:p>
          <w:p w14:paraId="03EA1BAF" w14:textId="77777777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  <w:u w:val="single"/>
              </w:rPr>
            </w:pPr>
            <w:r w:rsidRPr="00324BE9">
              <w:rPr>
                <w:rFonts w:ascii="Arial" w:hAnsi="Arial" w:cs="Arial"/>
                <w:color w:val="7030A0"/>
                <w:sz w:val="20"/>
                <w:szCs w:val="20"/>
                <w:u w:val="single"/>
              </w:rPr>
              <w:t>Follow up Questions</w:t>
            </w:r>
          </w:p>
          <w:p w14:paraId="4734C4E4" w14:textId="51999780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In Aadhaar </w:t>
            </w:r>
            <w:proofErr w:type="spellStart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eKyc</w:t>
            </w:r>
            <w:proofErr w:type="spellEnd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 API we understand status of the encoded auth response xml (ret) and the status of the </w:t>
            </w:r>
            <w:proofErr w:type="spellStart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eKYC</w:t>
            </w:r>
            <w:proofErr w:type="spellEnd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 response (ret) parameters. What is the need to have a ‘status’ parameter</w:t>
            </w:r>
            <w:r w:rsidR="00B14CED">
              <w:rPr>
                <w:rFonts w:ascii="Arial" w:hAnsi="Arial" w:cs="Arial"/>
                <w:color w:val="7030A0"/>
                <w:sz w:val="20"/>
                <w:szCs w:val="20"/>
              </w:rPr>
              <w:t xml:space="preserve"> when there are two parameters one indicating auth status and other indicating the e-KYC status</w:t>
            </w: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?</w:t>
            </w:r>
          </w:p>
          <w:p w14:paraId="4E724122" w14:textId="77777777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Why there is no mandatory element in </w:t>
            </w:r>
            <w:proofErr w:type="spellStart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eKYC</w:t>
            </w:r>
            <w:proofErr w:type="spellEnd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 API for the requestor's (KUA) digital signature?</w:t>
            </w:r>
          </w:p>
          <w:p w14:paraId="10399B2F" w14:textId="3CF55642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</w:rPr>
            </w:pPr>
            <w:proofErr w:type="spellStart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Wadh</w:t>
            </w:r>
            <w:proofErr w:type="spellEnd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 in Request: What is the </w:t>
            </w:r>
            <w:r w:rsidR="009B3B58" w:rsidRPr="00324BE9">
              <w:rPr>
                <w:rFonts w:ascii="Arial" w:hAnsi="Arial" w:cs="Arial"/>
                <w:color w:val="7030A0"/>
                <w:sz w:val="20"/>
                <w:szCs w:val="20"/>
              </w:rPr>
              <w:t>significance</w:t>
            </w: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 xml:space="preserve"> of this element in e-KYC and other authentication APIs of Aadhaar?</w:t>
            </w:r>
          </w:p>
          <w:p w14:paraId="0D0307C9" w14:textId="77777777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lastRenderedPageBreak/>
              <w:t>What is the significance of the "</w:t>
            </w:r>
            <w:proofErr w:type="spellStart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txn</w:t>
            </w:r>
            <w:proofErr w:type="spellEnd"/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" attribute in the request in the API in case of e-KYC or BFD cases?</w:t>
            </w:r>
          </w:p>
          <w:p w14:paraId="484E55DA" w14:textId="77777777" w:rsidR="00324BE9" w:rsidRPr="00324BE9" w:rsidRDefault="00324BE9" w:rsidP="00324BE9">
            <w:pPr>
              <w:pStyle w:val="NormalWeb"/>
              <w:rPr>
                <w:rFonts w:ascii="Arial" w:hAnsi="Arial" w:cs="Arial"/>
                <w:color w:val="7030A0"/>
                <w:sz w:val="20"/>
                <w:szCs w:val="20"/>
                <w:u w:val="single"/>
              </w:rPr>
            </w:pPr>
            <w:r w:rsidRPr="00324BE9">
              <w:rPr>
                <w:rFonts w:ascii="Arial" w:hAnsi="Arial" w:cs="Arial"/>
                <w:color w:val="7030A0"/>
                <w:sz w:val="20"/>
                <w:szCs w:val="20"/>
              </w:rPr>
              <w:t>Restated the questions to understand the parameters so that we do not miss out on any requirement</w:t>
            </w:r>
            <w:r w:rsidRPr="00324BE9">
              <w:rPr>
                <w:rFonts w:ascii="Arial" w:hAnsi="Arial" w:cs="Arial"/>
                <w:color w:val="7030A0"/>
                <w:sz w:val="20"/>
                <w:szCs w:val="20"/>
                <w:u w:val="single"/>
              </w:rPr>
              <w:t>.</w:t>
            </w:r>
          </w:p>
          <w:p w14:paraId="2AA0C05F" w14:textId="6014ACBB" w:rsidR="001B2227" w:rsidRPr="00324BE9" w:rsidRDefault="001B2227" w:rsidP="00324BE9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0C6C3" w14:textId="68707CDC" w:rsidR="001B2227" w:rsidRDefault="009B3B58" w:rsidP="001B2227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lastRenderedPageBreak/>
              <w:t>Anadi to clarify.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62744" w14:textId="2D5527A9" w:rsidR="001B2227" w:rsidRPr="00324BE9" w:rsidRDefault="00324BE9" w:rsidP="001B2227">
            <w:pPr>
              <w:rPr>
                <w:rFonts w:ascii="Arial" w:hAnsi="Arial" w:cs="Arial"/>
                <w:b/>
                <w:spacing w:val="-1"/>
                <w:sz w:val="20"/>
                <w:szCs w:val="20"/>
                <w:shd w:val="clear" w:color="auto" w:fill="FFFFFF"/>
              </w:rPr>
            </w:pP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&lt;Vivek Raghavan - 23Nov'18&gt;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br/>
              <w:t>1. Policies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br/>
              <w:t>2. It is recommen</w:t>
            </w:r>
            <w:r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d</w:t>
            </w:r>
            <w:r w:rsidRPr="00324BE9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ed not to allow the ASA to decrypt data as it is just a mediator of the transaction</w:t>
            </w:r>
          </w:p>
        </w:tc>
      </w:tr>
      <w:tr w:rsidR="001B2227" w14:paraId="397DF87D" w14:textId="77777777" w:rsidTr="001B2227">
        <w:tc>
          <w:tcPr>
            <w:tcW w:w="13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A50EC" w14:textId="77777777" w:rsidR="001B2227" w:rsidRDefault="001B2227" w:rsidP="001B222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MOS-9749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048AF" w14:textId="2053DED0" w:rsidR="009B3B58" w:rsidRPr="009B3B58" w:rsidRDefault="009B3B58" w:rsidP="009B3B58">
            <w:pPr>
              <w:spacing w:before="100" w:beforeAutospacing="1" w:after="100" w:afterAutospacing="1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 w:rsidRPr="009B3B58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9B3B5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As per Aadhaar, the biometric modalities (Face/Finger/IRIS) should not exceed 2 in a transaction. Why is this restriction imposed?</w:t>
            </w:r>
          </w:p>
          <w:p w14:paraId="3FB13F29" w14:textId="6C16DF75" w:rsidR="009B3B58" w:rsidRPr="009B3B58" w:rsidRDefault="009B3B58" w:rsidP="009B3B58">
            <w:pPr>
              <w:spacing w:before="100" w:beforeAutospacing="1" w:after="100" w:afterAutospacing="1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 w:rsidRPr="009B3B5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2.What is the reason for which Aadhaar authentication accepts more than two fingers in a single transaction input?</w:t>
            </w:r>
          </w:p>
          <w:p w14:paraId="0DD0DCB7" w14:textId="6FFDF9D2" w:rsidR="009B3B58" w:rsidRPr="009B3B58" w:rsidRDefault="009B3B58" w:rsidP="009B3B58">
            <w:pPr>
              <w:spacing w:before="100" w:beforeAutospacing="1" w:after="100" w:afterAutospacing="1"/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</w:pPr>
            <w:r w:rsidRPr="009B3B58">
              <w:rPr>
                <w:rStyle w:val="Strong"/>
                <w:rFonts w:ascii="Arial" w:hAnsi="Arial" w:cs="Arial"/>
                <w:b w:val="0"/>
                <w:sz w:val="20"/>
                <w:szCs w:val="20"/>
              </w:rPr>
              <w:t>3.Are different threshold levels configured when more than one finger is used in authentication input? What is the processing logic used?</w:t>
            </w:r>
          </w:p>
          <w:p w14:paraId="5BBF1C4A" w14:textId="77777777" w:rsidR="009B3B58" w:rsidRPr="009B3B58" w:rsidRDefault="009B3B58" w:rsidP="009B3B58">
            <w:pPr>
              <w:shd w:val="clear" w:color="auto" w:fill="FFFFFF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9B3B58">
              <w:rPr>
                <w:rFonts w:ascii="Arial" w:hAnsi="Arial" w:cs="Arial"/>
                <w:color w:val="7030A0"/>
                <w:sz w:val="20"/>
                <w:szCs w:val="20"/>
              </w:rPr>
              <w:t>Follow up Question:</w:t>
            </w:r>
          </w:p>
          <w:p w14:paraId="7D65E0E6" w14:textId="6F6C5D77" w:rsidR="009B3B58" w:rsidRPr="009B3B58" w:rsidRDefault="009B3B58" w:rsidP="009B3B58">
            <w:pPr>
              <w:numPr>
                <w:ilvl w:val="0"/>
                <w:numId w:val="9"/>
              </w:numPr>
              <w:shd w:val="clear" w:color="auto" w:fill="FFFFFF"/>
              <w:ind w:left="0"/>
              <w:rPr>
                <w:rFonts w:ascii="Arial" w:hAnsi="Arial" w:cs="Arial"/>
                <w:color w:val="7030A0"/>
                <w:sz w:val="20"/>
                <w:szCs w:val="20"/>
              </w:rPr>
            </w:pPr>
            <w:r w:rsidRPr="009B3B58">
              <w:rPr>
                <w:rFonts w:ascii="Arial" w:hAnsi="Arial" w:cs="Arial"/>
                <w:color w:val="7030A0"/>
                <w:sz w:val="20"/>
                <w:szCs w:val="20"/>
              </w:rPr>
              <w:t>As per Aadhaar, the biometric modalities (Face/Finger/IRIS) should not exceed 2 in a transaction. Why is this restriction imposed?</w:t>
            </w:r>
          </w:p>
          <w:p w14:paraId="0D5F5B35" w14:textId="77777777" w:rsidR="001B2227" w:rsidRPr="009B3B58" w:rsidRDefault="001B2227" w:rsidP="001B2227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AC245" w14:textId="3E72F510" w:rsidR="001B2227" w:rsidRDefault="009B3B58" w:rsidP="001B2227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Anadi to clarify.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8ABF2" w14:textId="77777777" w:rsidR="009B3B58" w:rsidRPr="009B3B58" w:rsidRDefault="009B3B58" w:rsidP="009B3B58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172B4D"/>
                <w:spacing w:val="-1"/>
                <w:sz w:val="21"/>
                <w:szCs w:val="21"/>
                <w:shd w:val="clear" w:color="auto" w:fill="FFFFFF"/>
              </w:rPr>
              <w:t>&lt;</w:t>
            </w:r>
            <w:r w:rsidRPr="009B3B58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Vivek Raghavan - 23Nov'18&gt;</w:t>
            </w:r>
          </w:p>
          <w:p w14:paraId="6E2023C4" w14:textId="3511FB76" w:rsidR="009B3B58" w:rsidRPr="009B3B58" w:rsidRDefault="009B3B58" w:rsidP="009B3B58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9B3B58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For quality if one finger is not sufficient to authenticate</w:t>
            </w:r>
          </w:p>
          <w:p w14:paraId="6209114A" w14:textId="77777777" w:rsidR="009B3B58" w:rsidRPr="009B3B58" w:rsidRDefault="009B3B58" w:rsidP="009B3B58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  <w:r w:rsidRPr="009B3B58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Fusion threshold: FMR decides threshold - It is not fixed - Offline process to experiment, and based on </w:t>
            </w:r>
            <w:proofErr w:type="spellStart"/>
            <w:r w:rsidRPr="009B3B58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>experiement</w:t>
            </w:r>
            <w:proofErr w:type="spellEnd"/>
            <w:r w:rsidRPr="009B3B58"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  <w:t xml:space="preserve"> the threshold is decided. MOSIP can proceed with the configurable threshold approach</w:t>
            </w:r>
          </w:p>
          <w:p w14:paraId="4F3B8584" w14:textId="77777777" w:rsidR="001B2227" w:rsidRDefault="001B2227" w:rsidP="001B2227">
            <w:pPr>
              <w:rPr>
                <w:rFonts w:ascii="Arial" w:hAnsi="Arial" w:cs="Arial"/>
                <w:spacing w:val="-1"/>
                <w:sz w:val="20"/>
                <w:szCs w:val="20"/>
                <w:shd w:val="clear" w:color="auto" w:fill="FFFFFF"/>
              </w:rPr>
            </w:pPr>
          </w:p>
        </w:tc>
      </w:tr>
    </w:tbl>
    <w:p w14:paraId="3D76718F" w14:textId="77777777" w:rsidR="009C0953" w:rsidRDefault="009C0953"/>
    <w:sectPr w:rsidR="009C095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Resham Chugani" w:date="2018-11-28T10:40:00Z" w:initials="RC">
    <w:p w14:paraId="2804D22A" w14:textId="77777777" w:rsidR="00D55DAA" w:rsidRDefault="00D55DAA">
      <w:pPr>
        <w:pStyle w:val="CommentText"/>
      </w:pPr>
      <w:r>
        <w:rPr>
          <w:rStyle w:val="CommentReference"/>
        </w:rPr>
        <w:annotationRef/>
      </w:r>
      <w:r>
        <w:t>Refer notes shared by Shrikant on CNIE – Have re-forwarded. If we still have questions, we can enhance the questions accordingly</w:t>
      </w:r>
    </w:p>
  </w:comment>
  <w:comment w:id="2" w:author="Hemaprabha Sridharan" w:date="2018-11-29T13:49:00Z" w:initials="HS">
    <w:p w14:paraId="77064BFE" w14:textId="529D405E" w:rsidR="009B3B58" w:rsidRDefault="009B3B58">
      <w:pPr>
        <w:pStyle w:val="CommentText"/>
      </w:pPr>
      <w:r>
        <w:rPr>
          <w:rStyle w:val="CommentReference"/>
        </w:rPr>
        <w:annotationRef/>
      </w:r>
      <w:r>
        <w:t>No reference to this point in the notes. Keeping the question open</w:t>
      </w:r>
    </w:p>
  </w:comment>
  <w:comment w:id="3" w:author="Resham Chugani" w:date="2018-11-28T10:44:00Z" w:initials="RC">
    <w:p w14:paraId="4F7DEFC8" w14:textId="56D76F80" w:rsidR="00D55DAA" w:rsidRDefault="00D55DAA" w:rsidP="00632880">
      <w:pPr>
        <w:pStyle w:val="CommentText"/>
      </w:pPr>
      <w:r>
        <w:rPr>
          <w:rStyle w:val="CommentReference"/>
        </w:rPr>
        <w:annotationRef/>
      </w:r>
      <w:r w:rsidR="00632880">
        <w:t>Question to be revised:</w:t>
      </w:r>
    </w:p>
    <w:p w14:paraId="489B55EA" w14:textId="5C0D5760" w:rsidR="00632880" w:rsidRDefault="00632880" w:rsidP="00632880">
      <w:pPr>
        <w:pStyle w:val="CommentText"/>
        <w:rPr>
          <w:u w:val="single"/>
        </w:rPr>
      </w:pPr>
      <w:r>
        <w:rPr>
          <w:u w:val="single"/>
        </w:rPr>
        <w:t>TSP</w:t>
      </w:r>
      <w:r w:rsidRPr="00632880">
        <w:t>:</w:t>
      </w:r>
    </w:p>
    <w:p w14:paraId="417AAD3B" w14:textId="42420F4A" w:rsidR="006C68EB" w:rsidRPr="00632880" w:rsidRDefault="00632880" w:rsidP="006C68EB">
      <w:pPr>
        <w:pStyle w:val="CommentText"/>
        <w:numPr>
          <w:ilvl w:val="0"/>
          <w:numId w:val="3"/>
        </w:numPr>
      </w:pPr>
      <w:r w:rsidRPr="00632880">
        <w:t>MOSIP will use the verbiage of TSP which can have multiple levels</w:t>
      </w:r>
      <w:r w:rsidR="000B7530">
        <w:t xml:space="preserve"> assigned to privileges (using LDAP)</w:t>
      </w:r>
      <w:r w:rsidRPr="00632880">
        <w:t>, thus, do away with terms like AUA/ASA/KUA</w:t>
      </w:r>
    </w:p>
    <w:p w14:paraId="21DD5AE4" w14:textId="7FCF23BF" w:rsidR="00632880" w:rsidRDefault="00632880" w:rsidP="00632880">
      <w:pPr>
        <w:pStyle w:val="CommentText"/>
      </w:pPr>
      <w:r w:rsidRPr="00632880">
        <w:rPr>
          <w:u w:val="single"/>
        </w:rPr>
        <w:t>License Keys</w:t>
      </w:r>
      <w:r>
        <w:t>:</w:t>
      </w:r>
    </w:p>
    <w:p w14:paraId="7C293011" w14:textId="03BA0FD6" w:rsidR="00632880" w:rsidRDefault="00632880" w:rsidP="00632880">
      <w:pPr>
        <w:pStyle w:val="CommentText"/>
      </w:pPr>
      <w:r>
        <w:t>1. As per Vivek, this is to ensure request is through secure sources and should be securely distributed</w:t>
      </w:r>
    </w:p>
    <w:p w14:paraId="5325F20A" w14:textId="6CF4B0FC" w:rsidR="00632880" w:rsidRDefault="00632880" w:rsidP="00632880">
      <w:pPr>
        <w:pStyle w:val="CommentText"/>
      </w:pPr>
      <w:r>
        <w:t>2. Is this the requirement?</w:t>
      </w:r>
    </w:p>
    <w:p w14:paraId="71C338D4" w14:textId="77777777" w:rsidR="00632880" w:rsidRDefault="00632880" w:rsidP="00632880">
      <w:pPr>
        <w:pStyle w:val="CommentText"/>
      </w:pPr>
      <w:r>
        <w:t>- To authenticate user and if the user is valid</w:t>
      </w:r>
    </w:p>
    <w:p w14:paraId="69681CFE" w14:textId="77777777" w:rsidR="00632880" w:rsidRDefault="00632880" w:rsidP="00632880">
      <w:pPr>
        <w:pStyle w:val="CommentText"/>
      </w:pPr>
      <w:r>
        <w:t>- Verify digital signature as part of the request</w:t>
      </w:r>
    </w:p>
    <w:p w14:paraId="5A2D1F67" w14:textId="0236ADE9" w:rsidR="00632880" w:rsidRDefault="00632880" w:rsidP="00632880">
      <w:pPr>
        <w:pStyle w:val="CommentText"/>
      </w:pPr>
      <w:r>
        <w:t>- Maintain a whitelist of IPs of TSPs (All Levels) to facilitate multi-factor auth?</w:t>
      </w:r>
    </w:p>
    <w:p w14:paraId="045AB08F" w14:textId="674C9D15" w:rsidR="00632880" w:rsidRDefault="00632880" w:rsidP="00632880">
      <w:pPr>
        <w:pStyle w:val="CommentText"/>
      </w:pPr>
      <w:r>
        <w:t>2. Should MOSIP follow the license key approach or associate a validity period to TSP Code through user management - Achieve the same requirement?</w:t>
      </w:r>
    </w:p>
    <w:p w14:paraId="01332B50" w14:textId="23115922" w:rsidR="00632880" w:rsidRDefault="00632880" w:rsidP="00632880">
      <w:pPr>
        <w:pStyle w:val="CommentText"/>
      </w:pPr>
    </w:p>
    <w:p w14:paraId="6B952240" w14:textId="7258683F" w:rsidR="00632880" w:rsidRDefault="00632880" w:rsidP="00632880">
      <w:pPr>
        <w:pStyle w:val="CommentText"/>
      </w:pPr>
      <w:r w:rsidRPr="00632880">
        <w:rPr>
          <w:u w:val="single"/>
        </w:rPr>
        <w:t>TSP Codes</w:t>
      </w:r>
      <w:r>
        <w:t>:</w:t>
      </w:r>
    </w:p>
    <w:p w14:paraId="3979F371" w14:textId="77777777" w:rsidR="00632880" w:rsidRDefault="00632880" w:rsidP="00632880">
      <w:pPr>
        <w:pStyle w:val="CommentText"/>
      </w:pPr>
      <w:r>
        <w:t>1. Will codes be assigned to each level or one code at Org level - EG: One code for HDFC</w:t>
      </w:r>
    </w:p>
    <w:p w14:paraId="44A43AF6" w14:textId="167D0FE5" w:rsidR="00632880" w:rsidRDefault="00632880" w:rsidP="00632880">
      <w:pPr>
        <w:pStyle w:val="CommentText"/>
      </w:pPr>
      <w:r>
        <w:t>2. If multiple codes are passed, should all codes at multiple levels be authenticated or only the lowest node should be authenticated? - Number of levels to be fixed.</w:t>
      </w:r>
    </w:p>
  </w:comment>
  <w:comment w:id="4" w:author="Resham Chugani" w:date="2018-11-28T10:50:00Z" w:initials="RC">
    <w:p w14:paraId="56B1AA8D" w14:textId="0611B5E0" w:rsidR="00201D9B" w:rsidRDefault="00201D9B" w:rsidP="00632880">
      <w:pPr>
        <w:pStyle w:val="CommentText"/>
      </w:pPr>
      <w:r>
        <w:rPr>
          <w:rStyle w:val="CommentReference"/>
        </w:rPr>
        <w:annotationRef/>
      </w:r>
      <w:r w:rsidR="00632880">
        <w:t>Same as above on License Keys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804D22A" w15:done="0"/>
  <w15:commentEx w15:paraId="77064BFE" w15:paraIdParent="2804D22A" w15:done="0"/>
  <w15:commentEx w15:paraId="44A43AF6" w15:done="0"/>
  <w15:commentEx w15:paraId="56B1AA8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5C2F714" w16cid:durableId="1FA8EEB2"/>
  <w16cid:commentId w16cid:paraId="438D8A70" w16cid:durableId="1FA8EEE8"/>
  <w16cid:commentId w16cid:paraId="2804D22A" w16cid:durableId="1FA8EF25"/>
  <w16cid:commentId w16cid:paraId="77064BFE" w16cid:durableId="1FAA6CD4"/>
  <w16cid:commentId w16cid:paraId="3D945AC6" w16cid:durableId="1FA8EFF4"/>
  <w16cid:commentId w16cid:paraId="44A43AF6" w16cid:durableId="1FA8F01D"/>
  <w16cid:commentId w16cid:paraId="56B1AA8D" w16cid:durableId="1FA8F18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5B7313" w14:textId="77777777" w:rsidR="00910129" w:rsidRDefault="00910129" w:rsidP="003C2CAD">
      <w:r>
        <w:separator/>
      </w:r>
    </w:p>
  </w:endnote>
  <w:endnote w:type="continuationSeparator" w:id="0">
    <w:p w14:paraId="1ABFDD5B" w14:textId="77777777" w:rsidR="00910129" w:rsidRDefault="00910129" w:rsidP="003C2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48860F" w14:textId="77777777" w:rsidR="003A3D56" w:rsidRDefault="003A3D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B823E" w14:textId="77777777" w:rsidR="003A3D56" w:rsidRDefault="003A3D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F5734A" w14:textId="77777777" w:rsidR="003A3D56" w:rsidRDefault="003A3D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50DD3C" w14:textId="77777777" w:rsidR="00910129" w:rsidRDefault="00910129" w:rsidP="003C2CAD">
      <w:r>
        <w:separator/>
      </w:r>
    </w:p>
  </w:footnote>
  <w:footnote w:type="continuationSeparator" w:id="0">
    <w:p w14:paraId="57ECF2A0" w14:textId="77777777" w:rsidR="00910129" w:rsidRDefault="00910129" w:rsidP="003C2C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FD90B4" w14:textId="77777777" w:rsidR="003A3D56" w:rsidRDefault="003A3D5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324612" w14:textId="77777777" w:rsidR="003A3D56" w:rsidRDefault="003A3D5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AD6D9" w14:textId="77777777" w:rsidR="003A3D56" w:rsidRDefault="003A3D5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260B6"/>
    <w:multiLevelType w:val="hybridMultilevel"/>
    <w:tmpl w:val="80DE2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4E1E"/>
    <w:multiLevelType w:val="multilevel"/>
    <w:tmpl w:val="3B34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B55BA"/>
    <w:multiLevelType w:val="multilevel"/>
    <w:tmpl w:val="09FA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321E9"/>
    <w:multiLevelType w:val="hybridMultilevel"/>
    <w:tmpl w:val="30C0B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E3319"/>
    <w:multiLevelType w:val="multilevel"/>
    <w:tmpl w:val="1DF0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960F9C"/>
    <w:multiLevelType w:val="multilevel"/>
    <w:tmpl w:val="0B90C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050787"/>
    <w:multiLevelType w:val="multilevel"/>
    <w:tmpl w:val="C87C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BC582F"/>
    <w:multiLevelType w:val="multilevel"/>
    <w:tmpl w:val="AF26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80F18"/>
    <w:multiLevelType w:val="multilevel"/>
    <w:tmpl w:val="769474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5"/>
  </w:num>
  <w:num w:numId="9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esham Chugani">
    <w15:presenceInfo w15:providerId="AD" w15:userId="S-1-5-21-448539723-746137067-1801674531-275547"/>
  </w15:person>
  <w15:person w15:author="Hemaprabha Sridharan">
    <w15:presenceInfo w15:providerId="AD" w15:userId="S-1-5-21-448539723-746137067-1801674531-1318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CAD"/>
    <w:rsid w:val="000B7530"/>
    <w:rsid w:val="00191BAA"/>
    <w:rsid w:val="001B2227"/>
    <w:rsid w:val="00201D9B"/>
    <w:rsid w:val="00324BE9"/>
    <w:rsid w:val="00350712"/>
    <w:rsid w:val="003A3D56"/>
    <w:rsid w:val="003C2CAD"/>
    <w:rsid w:val="0049379E"/>
    <w:rsid w:val="004B108F"/>
    <w:rsid w:val="004C7A62"/>
    <w:rsid w:val="005936F4"/>
    <w:rsid w:val="005B1204"/>
    <w:rsid w:val="00632880"/>
    <w:rsid w:val="00661CE5"/>
    <w:rsid w:val="006C68EB"/>
    <w:rsid w:val="00764817"/>
    <w:rsid w:val="00910129"/>
    <w:rsid w:val="0093492C"/>
    <w:rsid w:val="009946FE"/>
    <w:rsid w:val="009B3B58"/>
    <w:rsid w:val="009C0953"/>
    <w:rsid w:val="009E0A84"/>
    <w:rsid w:val="009F7C14"/>
    <w:rsid w:val="00A6434A"/>
    <w:rsid w:val="00B14CED"/>
    <w:rsid w:val="00BE5790"/>
    <w:rsid w:val="00CA4DCC"/>
    <w:rsid w:val="00D55DAA"/>
    <w:rsid w:val="00D665B5"/>
    <w:rsid w:val="00E735A3"/>
    <w:rsid w:val="00F9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D88DE3"/>
  <w15:chartTrackingRefBased/>
  <w15:docId w15:val="{5D649C53-3506-462E-A319-BD098B57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CAD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CA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CA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55D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5DA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5DAA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D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5DAA"/>
    <w:rPr>
      <w:rFonts w:ascii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D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DA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A3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3D56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A3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3D5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4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kesCount xmlns="http://schemas.microsoft.com/sharepoint/v3" xsi:nil="true"/>
    <ProjectIGName xmlns="fd9ad297-cc8c-4afc-b828-e13c9647a5fa">Mindtree</ProjectIGName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ProjectAccountName xmlns="fd9ad297-cc8c-4afc-b828-e13c9647a5fa">Mindtree</ProjectAccountName>
    <ProjectName xmlns="fd9ad297-cc8c-4afc-b828-e13c9647a5fa">MOSIP</ProjectName>
    <RatedBy xmlns="http://schemas.microsoft.com/sharepoint/v3">
      <UserInfo>
        <DisplayName/>
        <AccountId xsi:nil="true"/>
        <AccountType/>
      </UserInfo>
    </RatedB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TDocLibrary" ma:contentTypeID="0x010100C5D5EC2DEF914E3897774E287F80A8FB00C54CAAC0C88AA446A5AFE942C68BA98B" ma:contentTypeVersion="8" ma:contentTypeDescription="My Content Type" ma:contentTypeScope="" ma:versionID="8509de5a9a506e3b9b1fe93a7c193cee">
  <xsd:schema xmlns:xsd="http://www.w3.org/2001/XMLSchema" xmlns:xs="http://www.w3.org/2001/XMLSchema" xmlns:p="http://schemas.microsoft.com/office/2006/metadata/properties" xmlns:ns1="http://schemas.microsoft.com/sharepoint/v3" xmlns:ns2="fd9ad297-cc8c-4afc-b828-e13c9647a5fa" targetNamespace="http://schemas.microsoft.com/office/2006/metadata/properties" ma:root="true" ma:fieldsID="b380538c208c9f76b13ef3dbebc9c2d9" ns1:_="" ns2:_="">
    <xsd:import namespace="http://schemas.microsoft.com/sharepoint/v3"/>
    <xsd:import namespace="fd9ad297-cc8c-4afc-b828-e13c9647a5fa"/>
    <xsd:element name="properties">
      <xsd:complexType>
        <xsd:sequence>
          <xsd:element name="documentManagement">
            <xsd:complexType>
              <xsd:all>
                <xsd:element ref="ns2:ProjectName" minOccurs="0"/>
                <xsd:element ref="ns2:ProjectIGName" minOccurs="0"/>
                <xsd:element ref="ns2:ProjectAccountName" minOccurs="0"/>
                <xsd:element ref="ns1:RatingCount" minOccurs="0"/>
                <xsd:element ref="ns1:AverageRating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atingCount" ma:index="11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AverageRating" ma:index="1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edBy" ma:index="13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4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5" nillable="true" ma:displayName="Number of Likes" ma:internalName="LikesCount">
      <xsd:simpleType>
        <xsd:restriction base="dms:Unknown"/>
      </xsd:simpleType>
    </xsd:element>
    <xsd:element name="LikedBy" ma:index="16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ad297-cc8c-4afc-b828-e13c9647a5fa" elementFormDefault="qualified">
    <xsd:import namespace="http://schemas.microsoft.com/office/2006/documentManagement/types"/>
    <xsd:import namespace="http://schemas.microsoft.com/office/infopath/2007/PartnerControls"/>
    <xsd:element name="ProjectName" ma:index="8" nillable="true" ma:displayName="ProjectName" ma:internalName="ProjectName">
      <xsd:simpleType>
        <xsd:restriction base="dms:Text"/>
      </xsd:simpleType>
    </xsd:element>
    <xsd:element name="ProjectIGName" ma:index="9" nillable="true" ma:displayName="ProjectIGName" ma:internalName="ProjectIGName">
      <xsd:simpleType>
        <xsd:restriction base="dms:Text"/>
      </xsd:simpleType>
    </xsd:element>
    <xsd:element name="ProjectAccountName" ma:index="10" nillable="true" ma:displayName="ProjectAccountName" ma:internalName="ProjectAccount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DBDDD0-48A4-4380-BD9E-C6506A7CF4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d9ad297-cc8c-4afc-b828-e13c9647a5fa"/>
  </ds:schemaRefs>
</ds:datastoreItem>
</file>

<file path=customXml/itemProps2.xml><?xml version="1.0" encoding="utf-8"?>
<ds:datastoreItem xmlns:ds="http://schemas.openxmlformats.org/officeDocument/2006/customXml" ds:itemID="{F97733BD-D4F9-43A9-8766-B168DC9E54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D745-8DC0-489C-9C1B-4FD98C4325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9ad297-cc8c-4afc-b828-e13c9647a5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Resham Chugani</dc:creator>
  <cp:keywords/>
  <dc:description/>
  <cp:lastModifiedBy>Vivek Srinivasan</cp:lastModifiedBy>
  <cp:revision>9</cp:revision>
  <dcterms:created xsi:type="dcterms:W3CDTF">2018-11-29T05:46:00Z</dcterms:created>
  <dcterms:modified xsi:type="dcterms:W3CDTF">2018-11-30T02:43:00Z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c59481-0d92-4f93-abca-4982e9c5cb2a_Enabled">
    <vt:lpwstr>True</vt:lpwstr>
  </property>
  <property fmtid="{D5CDD505-2E9C-101B-9397-08002B2CF9AE}" pid="3" name="MSIP_Label_11c59481-0d92-4f93-abca-4982e9c5cb2a_SiteId">
    <vt:lpwstr>85c997b9-f494-46b3-a11d-772983cf6f11</vt:lpwstr>
  </property>
  <property fmtid="{D5CDD505-2E9C-101B-9397-08002B2CF9AE}" pid="4" name="MSIP_Label_11c59481-0d92-4f93-abca-4982e9c5cb2a_Owner">
    <vt:lpwstr>M1032103@mindtree.com</vt:lpwstr>
  </property>
  <property fmtid="{D5CDD505-2E9C-101B-9397-08002B2CF9AE}" pid="5" name="MSIP_Label_11c59481-0d92-4f93-abca-4982e9c5cb2a_SetDate">
    <vt:lpwstr>2018-11-20T11:42:50.3596047Z</vt:lpwstr>
  </property>
  <property fmtid="{D5CDD505-2E9C-101B-9397-08002B2CF9AE}" pid="6" name="MSIP_Label_11c59481-0d92-4f93-abca-4982e9c5cb2a_Name">
    <vt:lpwstr>Public</vt:lpwstr>
  </property>
  <property fmtid="{D5CDD505-2E9C-101B-9397-08002B2CF9AE}" pid="7" name="MSIP_Label_11c59481-0d92-4f93-abca-4982e9c5cb2a_Application">
    <vt:lpwstr>Microsoft Azure Information Protection</vt:lpwstr>
  </property>
  <property fmtid="{D5CDD505-2E9C-101B-9397-08002B2CF9AE}" pid="8" name="MSIP_Label_11c59481-0d92-4f93-abca-4982e9c5cb2a_Extended_MSFT_Method">
    <vt:lpwstr>Manual</vt:lpwstr>
  </property>
  <property fmtid="{D5CDD505-2E9C-101B-9397-08002B2CF9AE}" pid="9" name="Sensitivity">
    <vt:lpwstr>Public</vt:lpwstr>
  </property>
  <property fmtid="{D5CDD505-2E9C-101B-9397-08002B2CF9AE}" pid="10" name="ContentTypeId">
    <vt:lpwstr>0x010100C5D5EC2DEF914E3897774E287F80A8FB00C54CAAC0C88AA446A5AFE942C68BA98B</vt:lpwstr>
  </property>
</Properties>
</file>