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3640A" w14:textId="77777777" w:rsidR="009B7625" w:rsidRDefault="009B7625">
      <w:pPr>
        <w:jc w:val="center"/>
        <w:rPr>
          <w:b/>
          <w:sz w:val="38"/>
          <w:szCs w:val="38"/>
        </w:rPr>
      </w:pPr>
    </w:p>
    <w:p w14:paraId="64A1BBB5" w14:textId="77777777" w:rsidR="009B7625" w:rsidRDefault="009B7625">
      <w:pPr>
        <w:jc w:val="center"/>
        <w:rPr>
          <w:b/>
          <w:sz w:val="38"/>
          <w:szCs w:val="38"/>
        </w:rPr>
      </w:pPr>
    </w:p>
    <w:p w14:paraId="2BAAF422" w14:textId="77777777" w:rsidR="009B7625" w:rsidRDefault="009B7625">
      <w:pPr>
        <w:jc w:val="center"/>
        <w:rPr>
          <w:b/>
          <w:sz w:val="38"/>
          <w:szCs w:val="38"/>
        </w:rPr>
      </w:pPr>
    </w:p>
    <w:p w14:paraId="58648CF9" w14:textId="77777777" w:rsidR="009B7625" w:rsidRDefault="009B7625">
      <w:pPr>
        <w:jc w:val="center"/>
        <w:rPr>
          <w:b/>
          <w:sz w:val="38"/>
          <w:szCs w:val="38"/>
        </w:rPr>
      </w:pPr>
    </w:p>
    <w:p w14:paraId="24811762" w14:textId="77777777" w:rsidR="009B7625" w:rsidRDefault="009B7625">
      <w:pPr>
        <w:jc w:val="center"/>
        <w:rPr>
          <w:b/>
          <w:sz w:val="38"/>
          <w:szCs w:val="38"/>
        </w:rPr>
      </w:pPr>
    </w:p>
    <w:p w14:paraId="076AC5CC" w14:textId="77777777" w:rsidR="009B7625" w:rsidRDefault="009B7625">
      <w:pPr>
        <w:jc w:val="center"/>
        <w:rPr>
          <w:b/>
          <w:sz w:val="38"/>
          <w:szCs w:val="38"/>
        </w:rPr>
      </w:pPr>
    </w:p>
    <w:p w14:paraId="2632E99E" w14:textId="77777777" w:rsidR="009B7625" w:rsidRDefault="009B7625">
      <w:pPr>
        <w:jc w:val="center"/>
        <w:rPr>
          <w:b/>
          <w:sz w:val="38"/>
          <w:szCs w:val="38"/>
        </w:rPr>
      </w:pPr>
    </w:p>
    <w:p w14:paraId="0A392952" w14:textId="77777777" w:rsidR="009B7625" w:rsidRDefault="009B7625">
      <w:pPr>
        <w:jc w:val="center"/>
        <w:rPr>
          <w:b/>
          <w:sz w:val="38"/>
          <w:szCs w:val="38"/>
        </w:rPr>
      </w:pPr>
    </w:p>
    <w:p w14:paraId="4DF2D6E0" w14:textId="77777777" w:rsidR="009B7625" w:rsidRDefault="009B7625">
      <w:pPr>
        <w:jc w:val="center"/>
        <w:rPr>
          <w:b/>
          <w:sz w:val="38"/>
          <w:szCs w:val="38"/>
        </w:rPr>
      </w:pPr>
    </w:p>
    <w:p w14:paraId="782A3008" w14:textId="77777777" w:rsidR="009B7625" w:rsidRDefault="009B7625">
      <w:pPr>
        <w:jc w:val="center"/>
        <w:rPr>
          <w:b/>
          <w:sz w:val="38"/>
          <w:szCs w:val="38"/>
        </w:rPr>
      </w:pPr>
    </w:p>
    <w:p w14:paraId="058188E3" w14:textId="77777777" w:rsidR="009B7625" w:rsidRDefault="009B7625">
      <w:pPr>
        <w:jc w:val="center"/>
        <w:rPr>
          <w:b/>
          <w:sz w:val="38"/>
          <w:szCs w:val="38"/>
        </w:rPr>
      </w:pPr>
    </w:p>
    <w:p w14:paraId="556D282F" w14:textId="77777777" w:rsidR="009B7625" w:rsidRDefault="009B7625">
      <w:pPr>
        <w:jc w:val="center"/>
        <w:rPr>
          <w:b/>
          <w:sz w:val="38"/>
          <w:szCs w:val="38"/>
        </w:rPr>
      </w:pPr>
    </w:p>
    <w:p w14:paraId="57AB63FF" w14:textId="77777777" w:rsidR="009B7625" w:rsidRDefault="00402055">
      <w:pPr>
        <w:jc w:val="center"/>
        <w:rPr>
          <w:b/>
          <w:sz w:val="42"/>
          <w:szCs w:val="42"/>
        </w:rPr>
      </w:pPr>
      <w:r>
        <w:rPr>
          <w:b/>
          <w:sz w:val="42"/>
          <w:szCs w:val="42"/>
        </w:rPr>
        <w:t xml:space="preserve">Functional Test Report for </w:t>
      </w:r>
    </w:p>
    <w:p w14:paraId="65280E11" w14:textId="77777777" w:rsidR="002B7228" w:rsidRDefault="00B034CB">
      <w:pPr>
        <w:jc w:val="center"/>
        <w:rPr>
          <w:b/>
          <w:sz w:val="42"/>
          <w:szCs w:val="42"/>
        </w:rPr>
      </w:pPr>
      <w:r>
        <w:rPr>
          <w:b/>
          <w:sz w:val="42"/>
          <w:szCs w:val="42"/>
        </w:rPr>
        <w:t>Deployment</w:t>
      </w:r>
      <w:r w:rsidR="000F70CB">
        <w:rPr>
          <w:b/>
          <w:sz w:val="42"/>
          <w:szCs w:val="42"/>
        </w:rPr>
        <w:t xml:space="preserve"> Testing with</w:t>
      </w:r>
      <w:r w:rsidR="0074710E">
        <w:rPr>
          <w:b/>
          <w:sz w:val="42"/>
          <w:szCs w:val="42"/>
        </w:rPr>
        <w:t>out</w:t>
      </w:r>
      <w:r w:rsidR="000F70CB">
        <w:rPr>
          <w:b/>
          <w:sz w:val="42"/>
          <w:szCs w:val="42"/>
        </w:rPr>
        <w:t xml:space="preserve"> DNS </w:t>
      </w:r>
    </w:p>
    <w:p w14:paraId="4CB0999C" w14:textId="77777777" w:rsidR="009B7625" w:rsidRPr="002B7228" w:rsidRDefault="000F70CB">
      <w:pPr>
        <w:jc w:val="center"/>
        <w:rPr>
          <w:sz w:val="32"/>
          <w:szCs w:val="32"/>
        </w:rPr>
      </w:pPr>
      <w:r w:rsidRPr="002B7228">
        <w:rPr>
          <w:sz w:val="32"/>
          <w:szCs w:val="32"/>
        </w:rPr>
        <w:t>o</w:t>
      </w:r>
      <w:r w:rsidR="00C92D08" w:rsidRPr="002B7228">
        <w:rPr>
          <w:sz w:val="32"/>
          <w:szCs w:val="32"/>
        </w:rPr>
        <w:t xml:space="preserve">n </w:t>
      </w:r>
      <w:r w:rsidR="006B2529">
        <w:rPr>
          <w:sz w:val="32"/>
          <w:szCs w:val="32"/>
        </w:rPr>
        <w:t>16</w:t>
      </w:r>
      <w:r w:rsidR="00402055" w:rsidRPr="002B7228">
        <w:rPr>
          <w:sz w:val="32"/>
          <w:szCs w:val="32"/>
        </w:rPr>
        <w:t>-</w:t>
      </w:r>
      <w:r w:rsidR="00721FC2" w:rsidRPr="002B7228">
        <w:rPr>
          <w:sz w:val="32"/>
          <w:szCs w:val="32"/>
        </w:rPr>
        <w:t>0</w:t>
      </w:r>
      <w:r w:rsidRPr="002B7228">
        <w:rPr>
          <w:sz w:val="32"/>
          <w:szCs w:val="32"/>
        </w:rPr>
        <w:t>7</w:t>
      </w:r>
      <w:r w:rsidR="00402055" w:rsidRPr="002B7228">
        <w:rPr>
          <w:sz w:val="32"/>
          <w:szCs w:val="32"/>
        </w:rPr>
        <w:t>-202</w:t>
      </w:r>
      <w:r w:rsidRPr="002B7228">
        <w:rPr>
          <w:sz w:val="32"/>
          <w:szCs w:val="32"/>
        </w:rPr>
        <w:t>5</w:t>
      </w:r>
      <w:r w:rsidR="00402055" w:rsidRPr="002B7228">
        <w:rPr>
          <w:sz w:val="32"/>
          <w:szCs w:val="32"/>
        </w:rPr>
        <w:br w:type="page"/>
      </w:r>
    </w:p>
    <w:p w14:paraId="2E01E40B" w14:textId="77777777" w:rsidR="009B7625" w:rsidRDefault="009B7625">
      <w:pPr>
        <w:pStyle w:val="Heading1"/>
      </w:pPr>
      <w:bookmarkStart w:id="0" w:name="_heading=h.gjdgxs" w:colFirst="0" w:colLast="0"/>
      <w:bookmarkEnd w:id="0"/>
    </w:p>
    <w:sdt>
      <w:sdtPr>
        <w:id w:val="1241290744"/>
        <w:docPartObj>
          <w:docPartGallery w:val="Table of Contents"/>
          <w:docPartUnique/>
        </w:docPartObj>
      </w:sdtPr>
      <w:sdtEndPr/>
      <w:sdtContent>
        <w:p w14:paraId="199642D4" w14:textId="77777777" w:rsidR="00A407FE" w:rsidRDefault="00402055">
          <w:pPr>
            <w:pStyle w:val="TOC1"/>
            <w:tabs>
              <w:tab w:val="right" w:pos="9350"/>
            </w:tabs>
            <w:rPr>
              <w:rFonts w:asciiTheme="minorHAnsi" w:eastAsiaTheme="minorEastAsia" w:hAnsiTheme="minorHAnsi" w:cstheme="minorBidi"/>
              <w:noProof/>
              <w:lang w:val="en-IN"/>
            </w:rPr>
          </w:pPr>
          <w:r>
            <w:fldChar w:fldCharType="begin"/>
          </w:r>
          <w:r>
            <w:instrText xml:space="preserve"> TOC \h \u \z \t "Heading 1,1,Heading 2,2,Heading 3,3,Heading 4,4,Heading 5,5,Heading 6,6,"</w:instrText>
          </w:r>
          <w:r>
            <w:fldChar w:fldCharType="separate"/>
          </w:r>
          <w:hyperlink w:anchor="_Toc203390203" w:history="1">
            <w:r w:rsidR="00A407FE" w:rsidRPr="008827AE">
              <w:rPr>
                <w:rStyle w:val="Hyperlink"/>
                <w:noProof/>
              </w:rPr>
              <w:t>Testing Scope</w:t>
            </w:r>
            <w:r w:rsidR="00A407FE">
              <w:rPr>
                <w:noProof/>
                <w:webHidden/>
              </w:rPr>
              <w:tab/>
            </w:r>
            <w:r w:rsidR="00A407FE">
              <w:rPr>
                <w:noProof/>
                <w:webHidden/>
              </w:rPr>
              <w:fldChar w:fldCharType="begin"/>
            </w:r>
            <w:r w:rsidR="00A407FE">
              <w:rPr>
                <w:noProof/>
                <w:webHidden/>
              </w:rPr>
              <w:instrText xml:space="preserve"> PAGEREF _Toc203390203 \h </w:instrText>
            </w:r>
            <w:r w:rsidR="00A407FE">
              <w:rPr>
                <w:noProof/>
                <w:webHidden/>
              </w:rPr>
            </w:r>
            <w:r w:rsidR="00A407FE">
              <w:rPr>
                <w:noProof/>
                <w:webHidden/>
              </w:rPr>
              <w:fldChar w:fldCharType="separate"/>
            </w:r>
            <w:r w:rsidR="00A407FE">
              <w:rPr>
                <w:noProof/>
                <w:webHidden/>
              </w:rPr>
              <w:t>3</w:t>
            </w:r>
            <w:r w:rsidR="00A407FE">
              <w:rPr>
                <w:noProof/>
                <w:webHidden/>
              </w:rPr>
              <w:fldChar w:fldCharType="end"/>
            </w:r>
          </w:hyperlink>
        </w:p>
        <w:p w14:paraId="348E87C6" w14:textId="77777777" w:rsidR="00A407FE" w:rsidRDefault="009D77D9">
          <w:pPr>
            <w:pStyle w:val="TOC1"/>
            <w:tabs>
              <w:tab w:val="right" w:pos="9350"/>
            </w:tabs>
            <w:rPr>
              <w:rFonts w:asciiTheme="minorHAnsi" w:eastAsiaTheme="minorEastAsia" w:hAnsiTheme="minorHAnsi" w:cstheme="minorBidi"/>
              <w:noProof/>
              <w:lang w:val="en-IN"/>
            </w:rPr>
          </w:pPr>
          <w:hyperlink w:anchor="_Toc203390204" w:history="1">
            <w:r w:rsidR="00A407FE" w:rsidRPr="008827AE">
              <w:rPr>
                <w:rStyle w:val="Hyperlink"/>
                <w:noProof/>
              </w:rPr>
              <w:t>Test Approach</w:t>
            </w:r>
            <w:r w:rsidR="00A407FE">
              <w:rPr>
                <w:noProof/>
                <w:webHidden/>
              </w:rPr>
              <w:tab/>
            </w:r>
            <w:r w:rsidR="00A407FE">
              <w:rPr>
                <w:noProof/>
                <w:webHidden/>
              </w:rPr>
              <w:fldChar w:fldCharType="begin"/>
            </w:r>
            <w:r w:rsidR="00A407FE">
              <w:rPr>
                <w:noProof/>
                <w:webHidden/>
              </w:rPr>
              <w:instrText xml:space="preserve"> PAGEREF _Toc203390204 \h </w:instrText>
            </w:r>
            <w:r w:rsidR="00A407FE">
              <w:rPr>
                <w:noProof/>
                <w:webHidden/>
              </w:rPr>
            </w:r>
            <w:r w:rsidR="00A407FE">
              <w:rPr>
                <w:noProof/>
                <w:webHidden/>
              </w:rPr>
              <w:fldChar w:fldCharType="separate"/>
            </w:r>
            <w:r w:rsidR="00A407FE">
              <w:rPr>
                <w:noProof/>
                <w:webHidden/>
              </w:rPr>
              <w:t>3</w:t>
            </w:r>
            <w:r w:rsidR="00A407FE">
              <w:rPr>
                <w:noProof/>
                <w:webHidden/>
              </w:rPr>
              <w:fldChar w:fldCharType="end"/>
            </w:r>
          </w:hyperlink>
        </w:p>
        <w:p w14:paraId="5AFB78B7" w14:textId="77777777" w:rsidR="00A407FE" w:rsidRDefault="009D77D9">
          <w:pPr>
            <w:pStyle w:val="TOC1"/>
            <w:tabs>
              <w:tab w:val="right" w:pos="9350"/>
            </w:tabs>
            <w:rPr>
              <w:rFonts w:asciiTheme="minorHAnsi" w:eastAsiaTheme="minorEastAsia" w:hAnsiTheme="minorHAnsi" w:cstheme="minorBidi"/>
              <w:noProof/>
              <w:lang w:val="en-IN"/>
            </w:rPr>
          </w:pPr>
          <w:hyperlink w:anchor="_Toc203390205" w:history="1">
            <w:r w:rsidR="00A407FE" w:rsidRPr="008827AE">
              <w:rPr>
                <w:rStyle w:val="Hyperlink"/>
                <w:noProof/>
              </w:rPr>
              <w:t>Time taken for deployment</w:t>
            </w:r>
            <w:r w:rsidR="00A407FE">
              <w:rPr>
                <w:noProof/>
                <w:webHidden/>
              </w:rPr>
              <w:tab/>
            </w:r>
            <w:r w:rsidR="00A407FE">
              <w:rPr>
                <w:noProof/>
                <w:webHidden/>
              </w:rPr>
              <w:fldChar w:fldCharType="begin"/>
            </w:r>
            <w:r w:rsidR="00A407FE">
              <w:rPr>
                <w:noProof/>
                <w:webHidden/>
              </w:rPr>
              <w:instrText xml:space="preserve"> PAGEREF _Toc203390205 \h </w:instrText>
            </w:r>
            <w:r w:rsidR="00A407FE">
              <w:rPr>
                <w:noProof/>
                <w:webHidden/>
              </w:rPr>
            </w:r>
            <w:r w:rsidR="00A407FE">
              <w:rPr>
                <w:noProof/>
                <w:webHidden/>
              </w:rPr>
              <w:fldChar w:fldCharType="separate"/>
            </w:r>
            <w:r w:rsidR="00A407FE">
              <w:rPr>
                <w:noProof/>
                <w:webHidden/>
              </w:rPr>
              <w:t>4</w:t>
            </w:r>
            <w:r w:rsidR="00A407FE">
              <w:rPr>
                <w:noProof/>
                <w:webHidden/>
              </w:rPr>
              <w:fldChar w:fldCharType="end"/>
            </w:r>
          </w:hyperlink>
        </w:p>
        <w:p w14:paraId="7C52F0C0" w14:textId="77777777" w:rsidR="00A407FE" w:rsidRDefault="009D77D9">
          <w:pPr>
            <w:pStyle w:val="TOC1"/>
            <w:tabs>
              <w:tab w:val="right" w:pos="9350"/>
            </w:tabs>
            <w:rPr>
              <w:rFonts w:asciiTheme="minorHAnsi" w:eastAsiaTheme="minorEastAsia" w:hAnsiTheme="minorHAnsi" w:cstheme="minorBidi"/>
              <w:noProof/>
              <w:lang w:val="en-IN"/>
            </w:rPr>
          </w:pPr>
          <w:hyperlink w:anchor="_Toc203390206" w:history="1">
            <w:r w:rsidR="00A407FE" w:rsidRPr="008827AE">
              <w:rPr>
                <w:rStyle w:val="Hyperlink"/>
                <w:noProof/>
              </w:rPr>
              <w:t>Main features tested:</w:t>
            </w:r>
            <w:r w:rsidR="00A407FE">
              <w:rPr>
                <w:noProof/>
                <w:webHidden/>
              </w:rPr>
              <w:tab/>
            </w:r>
            <w:r w:rsidR="00A407FE">
              <w:rPr>
                <w:noProof/>
                <w:webHidden/>
              </w:rPr>
              <w:fldChar w:fldCharType="begin"/>
            </w:r>
            <w:r w:rsidR="00A407FE">
              <w:rPr>
                <w:noProof/>
                <w:webHidden/>
              </w:rPr>
              <w:instrText xml:space="preserve"> PAGEREF _Toc203390206 \h </w:instrText>
            </w:r>
            <w:r w:rsidR="00A407FE">
              <w:rPr>
                <w:noProof/>
                <w:webHidden/>
              </w:rPr>
            </w:r>
            <w:r w:rsidR="00A407FE">
              <w:rPr>
                <w:noProof/>
                <w:webHidden/>
              </w:rPr>
              <w:fldChar w:fldCharType="separate"/>
            </w:r>
            <w:r w:rsidR="00A407FE">
              <w:rPr>
                <w:noProof/>
                <w:webHidden/>
              </w:rPr>
              <w:t>4</w:t>
            </w:r>
            <w:r w:rsidR="00A407FE">
              <w:rPr>
                <w:noProof/>
                <w:webHidden/>
              </w:rPr>
              <w:fldChar w:fldCharType="end"/>
            </w:r>
          </w:hyperlink>
        </w:p>
        <w:p w14:paraId="14EAE1A6" w14:textId="77777777" w:rsidR="00A407FE" w:rsidRDefault="009D77D9">
          <w:pPr>
            <w:pStyle w:val="TOC1"/>
            <w:tabs>
              <w:tab w:val="right" w:pos="9350"/>
            </w:tabs>
            <w:rPr>
              <w:rFonts w:asciiTheme="minorHAnsi" w:eastAsiaTheme="minorEastAsia" w:hAnsiTheme="minorHAnsi" w:cstheme="minorBidi"/>
              <w:noProof/>
              <w:lang w:val="en-IN"/>
            </w:rPr>
          </w:pPr>
          <w:hyperlink w:anchor="_Toc203390207" w:history="1">
            <w:r w:rsidR="00A407FE" w:rsidRPr="008827AE">
              <w:rPr>
                <w:rStyle w:val="Hyperlink"/>
                <w:noProof/>
              </w:rPr>
              <w:t>Test execution statistics</w:t>
            </w:r>
            <w:r w:rsidR="00A407FE">
              <w:rPr>
                <w:noProof/>
                <w:webHidden/>
              </w:rPr>
              <w:tab/>
            </w:r>
            <w:r w:rsidR="00A407FE">
              <w:rPr>
                <w:noProof/>
                <w:webHidden/>
              </w:rPr>
              <w:fldChar w:fldCharType="begin"/>
            </w:r>
            <w:r w:rsidR="00A407FE">
              <w:rPr>
                <w:noProof/>
                <w:webHidden/>
              </w:rPr>
              <w:instrText xml:space="preserve"> PAGEREF _Toc203390207 \h </w:instrText>
            </w:r>
            <w:r w:rsidR="00A407FE">
              <w:rPr>
                <w:noProof/>
                <w:webHidden/>
              </w:rPr>
            </w:r>
            <w:r w:rsidR="00A407FE">
              <w:rPr>
                <w:noProof/>
                <w:webHidden/>
              </w:rPr>
              <w:fldChar w:fldCharType="separate"/>
            </w:r>
            <w:r w:rsidR="00A407FE">
              <w:rPr>
                <w:noProof/>
                <w:webHidden/>
              </w:rPr>
              <w:t>4</w:t>
            </w:r>
            <w:r w:rsidR="00A407FE">
              <w:rPr>
                <w:noProof/>
                <w:webHidden/>
              </w:rPr>
              <w:fldChar w:fldCharType="end"/>
            </w:r>
          </w:hyperlink>
        </w:p>
        <w:p w14:paraId="11DF665D" w14:textId="77777777" w:rsidR="00A407FE" w:rsidRDefault="009D77D9">
          <w:pPr>
            <w:pStyle w:val="TOC1"/>
            <w:tabs>
              <w:tab w:val="right" w:pos="9350"/>
            </w:tabs>
            <w:rPr>
              <w:rFonts w:asciiTheme="minorHAnsi" w:eastAsiaTheme="minorEastAsia" w:hAnsiTheme="minorHAnsi" w:cstheme="minorBidi"/>
              <w:noProof/>
              <w:lang w:val="en-IN"/>
            </w:rPr>
          </w:pPr>
          <w:hyperlink w:anchor="_Toc203390208" w:history="1">
            <w:r w:rsidR="00A407FE" w:rsidRPr="008827AE">
              <w:rPr>
                <w:rStyle w:val="Hyperlink"/>
                <w:noProof/>
              </w:rPr>
              <w:t>Automation test results</w:t>
            </w:r>
            <w:r w:rsidR="00A407FE">
              <w:rPr>
                <w:noProof/>
                <w:webHidden/>
              </w:rPr>
              <w:tab/>
            </w:r>
            <w:r w:rsidR="00A407FE">
              <w:rPr>
                <w:noProof/>
                <w:webHidden/>
              </w:rPr>
              <w:fldChar w:fldCharType="begin"/>
            </w:r>
            <w:r w:rsidR="00A407FE">
              <w:rPr>
                <w:noProof/>
                <w:webHidden/>
              </w:rPr>
              <w:instrText xml:space="preserve"> PAGEREF _Toc203390208 \h </w:instrText>
            </w:r>
            <w:r w:rsidR="00A407FE">
              <w:rPr>
                <w:noProof/>
                <w:webHidden/>
              </w:rPr>
            </w:r>
            <w:r w:rsidR="00A407FE">
              <w:rPr>
                <w:noProof/>
                <w:webHidden/>
              </w:rPr>
              <w:fldChar w:fldCharType="separate"/>
            </w:r>
            <w:r w:rsidR="00A407FE">
              <w:rPr>
                <w:noProof/>
                <w:webHidden/>
              </w:rPr>
              <w:t>4</w:t>
            </w:r>
            <w:r w:rsidR="00A407FE">
              <w:rPr>
                <w:noProof/>
                <w:webHidden/>
              </w:rPr>
              <w:fldChar w:fldCharType="end"/>
            </w:r>
          </w:hyperlink>
        </w:p>
        <w:p w14:paraId="4266B515" w14:textId="77777777" w:rsidR="009B7625" w:rsidRDefault="00402055">
          <w:pPr>
            <w:tabs>
              <w:tab w:val="right" w:pos="9360"/>
            </w:tabs>
            <w:spacing w:before="60" w:after="80" w:line="240" w:lineRule="auto"/>
            <w:ind w:left="360"/>
          </w:pPr>
          <w:r>
            <w:fldChar w:fldCharType="end"/>
          </w:r>
        </w:p>
      </w:sdtContent>
    </w:sdt>
    <w:p w14:paraId="793DC26A" w14:textId="77777777" w:rsidR="009B7625" w:rsidRDefault="009B7625"/>
    <w:p w14:paraId="515849E7" w14:textId="77777777" w:rsidR="009B7625" w:rsidRDefault="00402055">
      <w:pPr>
        <w:pStyle w:val="Heading1"/>
      </w:pPr>
      <w:bookmarkStart w:id="1" w:name="_heading=h.30j0zll" w:colFirst="0" w:colLast="0"/>
      <w:bookmarkEnd w:id="1"/>
      <w:r>
        <w:br w:type="page"/>
      </w:r>
    </w:p>
    <w:p w14:paraId="43180440" w14:textId="77777777" w:rsidR="009B7625" w:rsidRDefault="00402055">
      <w:pPr>
        <w:pStyle w:val="Heading1"/>
      </w:pPr>
      <w:bookmarkStart w:id="2" w:name="_Toc203390203"/>
      <w:r>
        <w:lastRenderedPageBreak/>
        <w:t>Testing Scope</w:t>
      </w:r>
      <w:bookmarkEnd w:id="2"/>
    </w:p>
    <w:p w14:paraId="0B67E338" w14:textId="77777777" w:rsidR="009B7625" w:rsidRDefault="00402055" w:rsidP="00B729D8">
      <w:pPr>
        <w:rPr>
          <w:sz w:val="24"/>
          <w:szCs w:val="24"/>
        </w:rPr>
      </w:pPr>
      <w:r>
        <w:rPr>
          <w:sz w:val="24"/>
          <w:szCs w:val="24"/>
        </w:rPr>
        <w:t xml:space="preserve">The scope of testing is to verify fitment to the specification from the perspective of   </w:t>
      </w:r>
    </w:p>
    <w:p w14:paraId="2B849843" w14:textId="77777777" w:rsidR="009B7625" w:rsidRDefault="00402055" w:rsidP="00F601A2">
      <w:pPr>
        <w:numPr>
          <w:ilvl w:val="0"/>
          <w:numId w:val="3"/>
        </w:numPr>
        <w:spacing w:before="240" w:after="240"/>
        <w:ind w:left="714" w:hanging="357"/>
        <w:rPr>
          <w:sz w:val="24"/>
          <w:szCs w:val="24"/>
        </w:rPr>
      </w:pPr>
      <w:r>
        <w:rPr>
          <w:sz w:val="24"/>
          <w:szCs w:val="24"/>
        </w:rPr>
        <w:t xml:space="preserve">Deployability </w:t>
      </w:r>
    </w:p>
    <w:p w14:paraId="18D20FAB" w14:textId="77777777" w:rsidR="00B729D8" w:rsidRDefault="00B729D8" w:rsidP="00F601A2">
      <w:pPr>
        <w:numPr>
          <w:ilvl w:val="0"/>
          <w:numId w:val="3"/>
        </w:numPr>
        <w:spacing w:before="240" w:after="240"/>
        <w:ind w:left="714" w:hanging="357"/>
        <w:rPr>
          <w:sz w:val="24"/>
          <w:szCs w:val="24"/>
        </w:rPr>
      </w:pPr>
      <w:r>
        <w:rPr>
          <w:sz w:val="24"/>
          <w:szCs w:val="24"/>
        </w:rPr>
        <w:t>Functionality</w:t>
      </w:r>
    </w:p>
    <w:p w14:paraId="4DAFD7FB" w14:textId="77777777" w:rsidR="009B7625" w:rsidRDefault="00402055">
      <w:pPr>
        <w:jc w:val="both"/>
        <w:rPr>
          <w:sz w:val="24"/>
          <w:szCs w:val="24"/>
        </w:rPr>
      </w:pPr>
      <w:r>
        <w:rPr>
          <w:sz w:val="24"/>
          <w:szCs w:val="24"/>
        </w:rPr>
        <w:t>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w:t>
      </w:r>
    </w:p>
    <w:p w14:paraId="6DFD8F3F" w14:textId="77777777" w:rsidR="00B62A45" w:rsidRDefault="00B62A45">
      <w:pPr>
        <w:jc w:val="both"/>
        <w:rPr>
          <w:sz w:val="24"/>
          <w:szCs w:val="24"/>
        </w:rPr>
      </w:pPr>
    </w:p>
    <w:p w14:paraId="336D66A3" w14:textId="77777777" w:rsidR="009B7625" w:rsidRDefault="00402055" w:rsidP="003B6804">
      <w:pPr>
        <w:pStyle w:val="Heading1"/>
        <w:spacing w:before="120"/>
      </w:pPr>
      <w:bookmarkStart w:id="3" w:name="_Toc203390204"/>
      <w:r>
        <w:t>Test Approach</w:t>
      </w:r>
      <w:bookmarkEnd w:id="3"/>
    </w:p>
    <w:p w14:paraId="070753B5" w14:textId="77777777" w:rsidR="009802E1" w:rsidRPr="00E37846" w:rsidRDefault="009802E1" w:rsidP="009802E1">
      <w:pPr>
        <w:spacing w:before="120" w:after="120"/>
        <w:jc w:val="both"/>
        <w:rPr>
          <w:b/>
          <w:sz w:val="24"/>
          <w:szCs w:val="24"/>
        </w:rPr>
      </w:pPr>
      <w:r w:rsidRPr="00E37846">
        <w:rPr>
          <w:b/>
          <w:sz w:val="24"/>
          <w:szCs w:val="24"/>
        </w:rPr>
        <w:t xml:space="preserve">Reference docs: </w:t>
      </w:r>
    </w:p>
    <w:p w14:paraId="3EE038D6" w14:textId="09D56DE0" w:rsidR="009B7625" w:rsidRDefault="009D77D9" w:rsidP="000C1F70">
      <w:pPr>
        <w:ind w:firstLine="357"/>
        <w:rPr>
          <w:sz w:val="24"/>
          <w:szCs w:val="24"/>
        </w:rPr>
      </w:pPr>
      <w:hyperlink r:id="rId6" w:history="1">
        <w:r w:rsidR="000C1F70" w:rsidRPr="000C1F70">
          <w:rPr>
            <w:rStyle w:val="Hyperlink"/>
          </w:rPr>
          <w:t>GitHub Document</w:t>
        </w:r>
      </w:hyperlink>
    </w:p>
    <w:p w14:paraId="3AF13139" w14:textId="77777777" w:rsidR="00B729D8" w:rsidRDefault="00B729D8" w:rsidP="00F601A2">
      <w:pPr>
        <w:numPr>
          <w:ilvl w:val="0"/>
          <w:numId w:val="3"/>
        </w:numPr>
        <w:spacing w:before="120" w:after="240"/>
        <w:ind w:left="714" w:hanging="357"/>
        <w:rPr>
          <w:sz w:val="24"/>
          <w:szCs w:val="24"/>
        </w:rPr>
      </w:pPr>
      <w:r>
        <w:rPr>
          <w:sz w:val="24"/>
          <w:szCs w:val="24"/>
        </w:rPr>
        <w:t xml:space="preserve">Deployability </w:t>
      </w:r>
    </w:p>
    <w:p w14:paraId="51FA3C7C" w14:textId="77777777" w:rsidR="00B729D8" w:rsidRDefault="00B729D8" w:rsidP="00F601A2">
      <w:pPr>
        <w:numPr>
          <w:ilvl w:val="0"/>
          <w:numId w:val="3"/>
        </w:numPr>
        <w:spacing w:before="120" w:after="240"/>
        <w:ind w:left="714" w:hanging="357"/>
        <w:rPr>
          <w:sz w:val="24"/>
          <w:szCs w:val="24"/>
        </w:rPr>
      </w:pPr>
      <w:r>
        <w:rPr>
          <w:sz w:val="24"/>
          <w:szCs w:val="24"/>
        </w:rPr>
        <w:t>Functionality</w:t>
      </w:r>
    </w:p>
    <w:p w14:paraId="07EF46A7" w14:textId="77777777" w:rsidR="009B7625" w:rsidRDefault="009B7625">
      <w:pPr>
        <w:ind w:left="720"/>
        <w:rPr>
          <w:sz w:val="24"/>
          <w:szCs w:val="24"/>
        </w:rPr>
      </w:pPr>
    </w:p>
    <w:p w14:paraId="01D8D776" w14:textId="77777777" w:rsidR="009802E1" w:rsidRDefault="009802E1" w:rsidP="00F601A2">
      <w:pPr>
        <w:spacing w:before="240" w:after="240"/>
      </w:pPr>
      <w:r>
        <w:t>Environment</w:t>
      </w:r>
      <w:r w:rsidR="002B7228">
        <w:t xml:space="preserve"> name</w:t>
      </w:r>
      <w:r>
        <w:t xml:space="preserve">: </w:t>
      </w:r>
      <w:r w:rsidR="00A56646">
        <w:t>mod</w:t>
      </w:r>
      <w:r>
        <w:t>.mosip.net</w:t>
      </w:r>
    </w:p>
    <w:p w14:paraId="52708CB2" w14:textId="77777777" w:rsidR="00F65B86" w:rsidRDefault="009802E1" w:rsidP="00F601A2">
      <w:pPr>
        <w:spacing w:before="240" w:after="240"/>
      </w:pPr>
      <w:r>
        <w:t xml:space="preserve">Deployment test completed date: </w:t>
      </w:r>
      <w:r w:rsidR="00A56646">
        <w:t>16</w:t>
      </w:r>
      <w:r w:rsidRPr="009802E1">
        <w:rPr>
          <w:vertAlign w:val="superscript"/>
        </w:rPr>
        <w:t>th</w:t>
      </w:r>
      <w:r>
        <w:t xml:space="preserve"> July 2025. </w:t>
      </w:r>
    </w:p>
    <w:p w14:paraId="42D25DDC" w14:textId="77777777" w:rsidR="00F65B86" w:rsidRPr="00F65B86" w:rsidRDefault="00F65B86" w:rsidP="00F65B86">
      <w:pPr>
        <w:pStyle w:val="Heading1"/>
        <w:rPr>
          <w:b/>
          <w:bCs/>
          <w:sz w:val="32"/>
          <w:szCs w:val="32"/>
        </w:rPr>
      </w:pPr>
      <w:r w:rsidRPr="00F65B86">
        <w:rPr>
          <w:b/>
          <w:bCs/>
          <w:sz w:val="32"/>
          <w:szCs w:val="32"/>
        </w:rPr>
        <w:t>Main features tested:</w:t>
      </w:r>
    </w:p>
    <w:p w14:paraId="1B67888E" w14:textId="77777777" w:rsidR="00F65B86" w:rsidRPr="003322B3" w:rsidRDefault="00F65B86" w:rsidP="00F65B86">
      <w:pPr>
        <w:widowControl w:val="0"/>
        <w:numPr>
          <w:ilvl w:val="0"/>
          <w:numId w:val="1"/>
        </w:numPr>
        <w:pBdr>
          <w:top w:val="nil"/>
          <w:left w:val="nil"/>
          <w:bottom w:val="nil"/>
          <w:right w:val="nil"/>
          <w:between w:val="nil"/>
        </w:pBdr>
        <w:spacing w:after="120"/>
        <w:rPr>
          <w:color w:val="1D1C1D"/>
          <w:sz w:val="24"/>
          <w:szCs w:val="24"/>
          <w:highlight w:val="white"/>
        </w:rPr>
      </w:pPr>
      <w:bookmarkStart w:id="4" w:name="_heading=h.1t3h5sf" w:colFirst="0" w:colLast="0"/>
      <w:bookmarkEnd w:id="4"/>
      <w:r>
        <w:rPr>
          <w:color w:val="1D1C1D"/>
          <w:sz w:val="24"/>
          <w:szCs w:val="24"/>
          <w:highlight w:val="white"/>
        </w:rPr>
        <w:t>MOSIP services deployed successfully</w:t>
      </w:r>
    </w:p>
    <w:p w14:paraId="6DEE7BEF" w14:textId="77777777" w:rsidR="00F65B86" w:rsidRDefault="00F65B86" w:rsidP="00F65B86">
      <w:pPr>
        <w:widowControl w:val="0"/>
        <w:numPr>
          <w:ilvl w:val="0"/>
          <w:numId w:val="1"/>
        </w:numPr>
        <w:pBdr>
          <w:top w:val="nil"/>
          <w:left w:val="nil"/>
          <w:bottom w:val="nil"/>
          <w:right w:val="nil"/>
          <w:between w:val="nil"/>
        </w:pBdr>
        <w:spacing w:after="120"/>
        <w:rPr>
          <w:color w:val="1D1C1D"/>
          <w:sz w:val="24"/>
          <w:szCs w:val="24"/>
          <w:highlight w:val="white"/>
        </w:rPr>
      </w:pPr>
      <w:r>
        <w:rPr>
          <w:color w:val="1D1C1D"/>
          <w:sz w:val="24"/>
          <w:szCs w:val="24"/>
          <w:highlight w:val="white"/>
        </w:rPr>
        <w:t xml:space="preserve">Basic functionality: Unable to run automation - </w:t>
      </w:r>
      <w:hyperlink r:id="rId7" w:history="1">
        <w:r w:rsidRPr="003322B3">
          <w:rPr>
            <w:rStyle w:val="Hyperlink"/>
            <w:rFonts w:ascii="Segoe UI" w:eastAsia="Times New Roman" w:hAnsi="Segoe UI" w:cs="Segoe UI"/>
            <w:lang w:val="en-IN"/>
          </w:rPr>
          <w:t>Bug</w:t>
        </w:r>
      </w:hyperlink>
    </w:p>
    <w:p w14:paraId="76CE719D" w14:textId="3BFF7677" w:rsidR="009802E1" w:rsidRDefault="009802E1" w:rsidP="00F601A2">
      <w:pPr>
        <w:spacing w:before="240" w:after="240"/>
        <w:rPr>
          <w:sz w:val="24"/>
          <w:szCs w:val="24"/>
        </w:rPr>
      </w:pPr>
      <w:r>
        <w:rPr>
          <w:sz w:val="24"/>
          <w:szCs w:val="24"/>
        </w:rPr>
        <w:br w:type="page"/>
      </w:r>
    </w:p>
    <w:p w14:paraId="68E98EE1" w14:textId="77777777" w:rsidR="009B7625" w:rsidRPr="00F65B86" w:rsidRDefault="00CC2CA7" w:rsidP="003B6804">
      <w:pPr>
        <w:pStyle w:val="Heading1"/>
        <w:spacing w:before="120"/>
        <w:rPr>
          <w:b/>
          <w:bCs/>
          <w:sz w:val="32"/>
          <w:szCs w:val="32"/>
        </w:rPr>
      </w:pPr>
      <w:bookmarkStart w:id="5" w:name="_Toc203390205"/>
      <w:r w:rsidRPr="00F65B86">
        <w:rPr>
          <w:b/>
          <w:bCs/>
          <w:sz w:val="32"/>
          <w:szCs w:val="32"/>
        </w:rPr>
        <w:lastRenderedPageBreak/>
        <w:t>Time taken for deployment</w:t>
      </w:r>
      <w:bookmarkEnd w:id="5"/>
      <w:r w:rsidR="00402055" w:rsidRPr="00F65B86">
        <w:rPr>
          <w:b/>
          <w:bCs/>
          <w:sz w:val="32"/>
          <w:szCs w:val="32"/>
        </w:rPr>
        <w:t xml:space="preserve"> </w:t>
      </w:r>
    </w:p>
    <w:p w14:paraId="631B4A31" w14:textId="77777777" w:rsidR="00BE7EEB" w:rsidRDefault="00BE7EEB" w:rsidP="00833729">
      <w:pPr>
        <w:widowControl w:val="0"/>
        <w:ind w:left="360"/>
        <w:rPr>
          <w:color w:val="1D1C1D"/>
          <w:sz w:val="24"/>
          <w:szCs w:val="24"/>
          <w:highlight w:val="white"/>
        </w:rPr>
      </w:pPr>
    </w:p>
    <w:tbl>
      <w:tblPr>
        <w:tblW w:w="8647" w:type="dxa"/>
        <w:tblInd w:w="-5" w:type="dxa"/>
        <w:tblLook w:val="04A0" w:firstRow="1" w:lastRow="0" w:firstColumn="1" w:lastColumn="0" w:noHBand="0" w:noVBand="1"/>
      </w:tblPr>
      <w:tblGrid>
        <w:gridCol w:w="993"/>
        <w:gridCol w:w="5386"/>
        <w:gridCol w:w="2268"/>
      </w:tblGrid>
      <w:tr w:rsidR="00BE7EEB" w:rsidRPr="00BE7EEB" w14:paraId="0930D701" w14:textId="77777777" w:rsidTr="00833729">
        <w:trPr>
          <w:trHeight w:val="612"/>
        </w:trPr>
        <w:tc>
          <w:tcPr>
            <w:tcW w:w="993" w:type="dxa"/>
            <w:tcBorders>
              <w:top w:val="single" w:sz="4" w:space="0" w:color="auto"/>
              <w:left w:val="single" w:sz="4" w:space="0" w:color="auto"/>
              <w:bottom w:val="single" w:sz="4" w:space="0" w:color="auto"/>
              <w:right w:val="single" w:sz="4" w:space="0" w:color="auto"/>
            </w:tcBorders>
            <w:shd w:val="clear" w:color="000000" w:fill="F0F1F2"/>
            <w:vAlign w:val="center"/>
            <w:hideMark/>
          </w:tcPr>
          <w:p w14:paraId="28FA2EB1" w14:textId="77777777" w:rsidR="00BE7EEB" w:rsidRPr="00BE7EEB" w:rsidRDefault="00BE7EEB" w:rsidP="00833729">
            <w:pPr>
              <w:spacing w:line="240" w:lineRule="auto"/>
              <w:jc w:val="center"/>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 xml:space="preserve">Step </w:t>
            </w:r>
            <w:r w:rsidR="00833729">
              <w:rPr>
                <w:rFonts w:ascii="Segoe UI" w:eastAsia="Times New Roman" w:hAnsi="Segoe UI" w:cs="Segoe UI"/>
                <w:b/>
                <w:bCs/>
                <w:color w:val="292A2E"/>
                <w:sz w:val="20"/>
                <w:szCs w:val="20"/>
                <w:lang w:val="en-IN"/>
              </w:rPr>
              <w:t>N</w:t>
            </w:r>
            <w:r w:rsidRPr="00BE7EEB">
              <w:rPr>
                <w:rFonts w:ascii="Segoe UI" w:eastAsia="Times New Roman" w:hAnsi="Segoe UI" w:cs="Segoe UI"/>
                <w:b/>
                <w:bCs/>
                <w:color w:val="292A2E"/>
                <w:sz w:val="20"/>
                <w:szCs w:val="20"/>
                <w:lang w:val="en-IN"/>
              </w:rPr>
              <w:t>o</w:t>
            </w:r>
          </w:p>
        </w:tc>
        <w:tc>
          <w:tcPr>
            <w:tcW w:w="5386" w:type="dxa"/>
            <w:tcBorders>
              <w:top w:val="single" w:sz="4" w:space="0" w:color="auto"/>
              <w:left w:val="nil"/>
              <w:bottom w:val="single" w:sz="4" w:space="0" w:color="auto"/>
              <w:right w:val="single" w:sz="4" w:space="0" w:color="auto"/>
            </w:tcBorders>
            <w:shd w:val="clear" w:color="000000" w:fill="F0F1F2"/>
            <w:vAlign w:val="center"/>
            <w:hideMark/>
          </w:tcPr>
          <w:p w14:paraId="20DDFD91" w14:textId="77777777" w:rsidR="00BE7EEB" w:rsidRPr="00BE7EEB" w:rsidRDefault="00BE7EEB" w:rsidP="00D1324E">
            <w:pPr>
              <w:spacing w:line="240" w:lineRule="auto"/>
              <w:jc w:val="center"/>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Step Description</w:t>
            </w:r>
          </w:p>
        </w:tc>
        <w:tc>
          <w:tcPr>
            <w:tcW w:w="2268" w:type="dxa"/>
            <w:tcBorders>
              <w:top w:val="single" w:sz="4" w:space="0" w:color="auto"/>
              <w:left w:val="nil"/>
              <w:bottom w:val="single" w:sz="4" w:space="0" w:color="auto"/>
              <w:right w:val="single" w:sz="4" w:space="0" w:color="auto"/>
            </w:tcBorders>
            <w:shd w:val="clear" w:color="000000" w:fill="F0F1F2"/>
            <w:vAlign w:val="center"/>
            <w:hideMark/>
          </w:tcPr>
          <w:p w14:paraId="7F555F2A" w14:textId="17937AF4" w:rsidR="00BE7EEB" w:rsidRPr="00BE7EEB" w:rsidRDefault="00BE7EEB" w:rsidP="00D1324E">
            <w:pPr>
              <w:spacing w:line="240" w:lineRule="auto"/>
              <w:jc w:val="center"/>
              <w:rPr>
                <w:rFonts w:ascii="Segoe UI" w:eastAsia="Times New Roman" w:hAnsi="Segoe UI" w:cs="Segoe UI"/>
                <w:b/>
                <w:bCs/>
                <w:color w:val="292A2E"/>
                <w:sz w:val="20"/>
                <w:szCs w:val="20"/>
                <w:lang w:val="en-IN"/>
              </w:rPr>
            </w:pPr>
            <w:r w:rsidRPr="00BE7EEB">
              <w:rPr>
                <w:rFonts w:ascii="Segoe UI" w:eastAsia="Times New Roman" w:hAnsi="Segoe UI" w:cs="Segoe UI"/>
                <w:b/>
                <w:bCs/>
                <w:color w:val="292A2E"/>
                <w:sz w:val="20"/>
                <w:szCs w:val="20"/>
                <w:lang w:val="en-IN"/>
              </w:rPr>
              <w:t>Time Taken with</w:t>
            </w:r>
            <w:r w:rsidR="00D1324E">
              <w:rPr>
                <w:rFonts w:ascii="Segoe UI" w:eastAsia="Times New Roman" w:hAnsi="Segoe UI" w:cs="Segoe UI"/>
                <w:b/>
                <w:bCs/>
                <w:color w:val="292A2E"/>
                <w:sz w:val="20"/>
                <w:szCs w:val="20"/>
                <w:lang w:val="en-IN"/>
              </w:rPr>
              <w:t>out</w:t>
            </w:r>
            <w:r w:rsidRPr="00BE7EEB">
              <w:rPr>
                <w:rFonts w:ascii="Segoe UI" w:eastAsia="Times New Roman" w:hAnsi="Segoe UI" w:cs="Segoe UI"/>
                <w:b/>
                <w:bCs/>
                <w:color w:val="292A2E"/>
                <w:sz w:val="20"/>
                <w:szCs w:val="20"/>
                <w:lang w:val="en-IN"/>
              </w:rPr>
              <w:t xml:space="preserve"> DNS</w:t>
            </w:r>
          </w:p>
        </w:tc>
      </w:tr>
      <w:tr w:rsidR="00BE7EEB" w:rsidRPr="00BE7EEB" w14:paraId="54EA8F4D" w14:textId="77777777" w:rsidTr="00833729">
        <w:trPr>
          <w:trHeight w:val="155"/>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31B507DF"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p>
        </w:tc>
        <w:tc>
          <w:tcPr>
            <w:tcW w:w="5386" w:type="dxa"/>
            <w:tcBorders>
              <w:top w:val="nil"/>
              <w:left w:val="nil"/>
              <w:bottom w:val="single" w:sz="4" w:space="0" w:color="auto"/>
              <w:right w:val="single" w:sz="4" w:space="0" w:color="auto"/>
            </w:tcBorders>
            <w:shd w:val="clear" w:color="000000" w:fill="FFFFFF"/>
            <w:vAlign w:val="center"/>
            <w:hideMark/>
          </w:tcPr>
          <w:p w14:paraId="08FBCCEF" w14:textId="77777777"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Pre-requisites</w:t>
            </w:r>
          </w:p>
        </w:tc>
        <w:tc>
          <w:tcPr>
            <w:tcW w:w="2268" w:type="dxa"/>
            <w:tcBorders>
              <w:top w:val="nil"/>
              <w:left w:val="nil"/>
              <w:bottom w:val="single" w:sz="4" w:space="0" w:color="auto"/>
              <w:right w:val="single" w:sz="4" w:space="0" w:color="auto"/>
            </w:tcBorders>
            <w:shd w:val="clear" w:color="000000" w:fill="FFFFFF"/>
            <w:vAlign w:val="center"/>
            <w:hideMark/>
          </w:tcPr>
          <w:p w14:paraId="3EF194E9" w14:textId="69D884F0" w:rsidR="00BE7EEB" w:rsidRPr="00BE7EEB" w:rsidRDefault="000C1F70"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2</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19642E83" w14:textId="77777777" w:rsidTr="00833729">
        <w:trPr>
          <w:trHeight w:val="159"/>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458862F3"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2</w:t>
            </w:r>
          </w:p>
        </w:tc>
        <w:tc>
          <w:tcPr>
            <w:tcW w:w="5386" w:type="dxa"/>
            <w:tcBorders>
              <w:top w:val="nil"/>
              <w:left w:val="nil"/>
              <w:bottom w:val="single" w:sz="4" w:space="0" w:color="auto"/>
              <w:right w:val="single" w:sz="4" w:space="0" w:color="auto"/>
            </w:tcBorders>
            <w:shd w:val="clear" w:color="000000" w:fill="FFFFFF"/>
            <w:vAlign w:val="center"/>
            <w:hideMark/>
          </w:tcPr>
          <w:p w14:paraId="1C48E649"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Wireguard </w:t>
            </w:r>
          </w:p>
        </w:tc>
        <w:tc>
          <w:tcPr>
            <w:tcW w:w="2268" w:type="dxa"/>
            <w:tcBorders>
              <w:top w:val="nil"/>
              <w:left w:val="nil"/>
              <w:bottom w:val="single" w:sz="4" w:space="0" w:color="auto"/>
              <w:right w:val="single" w:sz="4" w:space="0" w:color="auto"/>
            </w:tcBorders>
            <w:shd w:val="clear" w:color="000000" w:fill="FFFFFF"/>
            <w:vAlign w:val="center"/>
            <w:hideMark/>
          </w:tcPr>
          <w:p w14:paraId="33B7487A" w14:textId="3270E698" w:rsidR="00BE7EEB" w:rsidRPr="00BE7EEB" w:rsidRDefault="000C1F70"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2</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58D4EA16" w14:textId="77777777" w:rsidTr="00833729">
        <w:trPr>
          <w:trHeight w:val="83"/>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3359284A"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3</w:t>
            </w:r>
          </w:p>
        </w:tc>
        <w:tc>
          <w:tcPr>
            <w:tcW w:w="5386" w:type="dxa"/>
            <w:tcBorders>
              <w:top w:val="nil"/>
              <w:left w:val="nil"/>
              <w:bottom w:val="single" w:sz="4" w:space="0" w:color="auto"/>
              <w:right w:val="single" w:sz="4" w:space="0" w:color="auto"/>
            </w:tcBorders>
            <w:shd w:val="clear" w:color="000000" w:fill="FFFFFF"/>
            <w:vAlign w:val="center"/>
            <w:hideMark/>
          </w:tcPr>
          <w:p w14:paraId="7E6B6A68" w14:textId="7EFF8575"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setup and configuration </w:t>
            </w:r>
            <w:r w:rsidR="00E30EBC">
              <w:rPr>
                <w:rFonts w:ascii="Segoe UI" w:eastAsia="Times New Roman" w:hAnsi="Segoe UI" w:cs="Segoe UI"/>
                <w:color w:val="292A2E"/>
                <w:lang w:val="en-IN"/>
              </w:rPr>
              <w:t>(</w:t>
            </w:r>
            <w:hyperlink r:id="rId8" w:history="1">
              <w:r w:rsidR="00E30EBC" w:rsidRPr="00E30EBC">
                <w:rPr>
                  <w:rStyle w:val="Hyperlink"/>
                  <w:rFonts w:ascii="Segoe UI" w:eastAsia="Times New Roman" w:hAnsi="Segoe UI" w:cs="Segoe UI"/>
                  <w:lang w:val="en-IN"/>
                </w:rPr>
                <w:t>Bug</w:t>
              </w:r>
            </w:hyperlink>
            <w:r w:rsidR="00E30EBC">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79DE1B94" w14:textId="5047B963" w:rsidR="00BE7EEB" w:rsidRPr="00BE7EEB" w:rsidRDefault="000C1F70"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4</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2FFCAC20" w14:textId="77777777" w:rsidTr="00833729">
        <w:trPr>
          <w:trHeight w:val="532"/>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7B25286D"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4</w:t>
            </w:r>
          </w:p>
        </w:tc>
        <w:tc>
          <w:tcPr>
            <w:tcW w:w="5386" w:type="dxa"/>
            <w:tcBorders>
              <w:top w:val="nil"/>
              <w:left w:val="nil"/>
              <w:bottom w:val="single" w:sz="4" w:space="0" w:color="auto"/>
              <w:right w:val="single" w:sz="4" w:space="0" w:color="auto"/>
            </w:tcBorders>
            <w:shd w:val="clear" w:color="000000" w:fill="FFFFFF"/>
            <w:vAlign w:val="center"/>
            <w:hideMark/>
          </w:tcPr>
          <w:p w14:paraId="5B8CE704"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Ingress and Storage class setup </w:t>
            </w:r>
          </w:p>
        </w:tc>
        <w:tc>
          <w:tcPr>
            <w:tcW w:w="2268" w:type="dxa"/>
            <w:tcBorders>
              <w:top w:val="nil"/>
              <w:left w:val="nil"/>
              <w:bottom w:val="single" w:sz="4" w:space="0" w:color="auto"/>
              <w:right w:val="single" w:sz="4" w:space="0" w:color="auto"/>
            </w:tcBorders>
            <w:shd w:val="clear" w:color="000000" w:fill="FFFFFF"/>
            <w:vAlign w:val="center"/>
            <w:hideMark/>
          </w:tcPr>
          <w:p w14:paraId="47876363" w14:textId="472B5624" w:rsidR="00BE7EEB" w:rsidRPr="00BE7EEB" w:rsidRDefault="00D1324E"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2</w:t>
            </w:r>
            <w:r w:rsidR="00BE7EEB" w:rsidRPr="00BE7EEB">
              <w:rPr>
                <w:rFonts w:ascii="Segoe UI" w:eastAsia="Times New Roman" w:hAnsi="Segoe UI" w:cs="Segoe UI"/>
                <w:color w:val="292A2E"/>
                <w:sz w:val="20"/>
                <w:szCs w:val="20"/>
                <w:lang w:val="en-IN"/>
              </w:rPr>
              <w:t xml:space="preserve"> </w:t>
            </w:r>
            <w:r w:rsidR="000C1F70">
              <w:rPr>
                <w:rFonts w:ascii="Segoe UI" w:eastAsia="Times New Roman" w:hAnsi="Segoe UI" w:cs="Segoe UI"/>
                <w:color w:val="292A2E"/>
                <w:sz w:val="20"/>
                <w:szCs w:val="20"/>
                <w:lang w:val="en-IN"/>
              </w:rPr>
              <w:t>hours</w:t>
            </w:r>
          </w:p>
        </w:tc>
      </w:tr>
      <w:tr w:rsidR="00BE7EEB" w:rsidRPr="00BE7EEB" w14:paraId="5C111A13" w14:textId="77777777" w:rsidTr="00833729">
        <w:trPr>
          <w:trHeight w:val="259"/>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0B641554"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5</w:t>
            </w:r>
          </w:p>
        </w:tc>
        <w:tc>
          <w:tcPr>
            <w:tcW w:w="5386" w:type="dxa"/>
            <w:tcBorders>
              <w:top w:val="nil"/>
              <w:left w:val="nil"/>
              <w:bottom w:val="single" w:sz="4" w:space="0" w:color="auto"/>
              <w:right w:val="single" w:sz="4" w:space="0" w:color="auto"/>
            </w:tcBorders>
            <w:shd w:val="clear" w:color="000000" w:fill="FFFFFF"/>
            <w:vAlign w:val="center"/>
            <w:hideMark/>
          </w:tcPr>
          <w:p w14:paraId="1992F8DB" w14:textId="358AB6A2"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Setting up nginx server for Observation K8s Cluster </w:t>
            </w:r>
            <w:r w:rsidR="00E30EBC">
              <w:rPr>
                <w:rFonts w:ascii="Segoe UI" w:eastAsia="Times New Roman" w:hAnsi="Segoe UI" w:cs="Segoe UI"/>
                <w:color w:val="292A2E"/>
                <w:lang w:val="en-IN"/>
              </w:rPr>
              <w:t>(</w:t>
            </w:r>
            <w:hyperlink r:id="rId9" w:history="1">
              <w:r w:rsidR="00E30EBC" w:rsidRPr="00E30EBC">
                <w:rPr>
                  <w:rStyle w:val="Hyperlink"/>
                  <w:rFonts w:ascii="Segoe UI" w:eastAsia="Times New Roman" w:hAnsi="Segoe UI" w:cs="Segoe UI"/>
                  <w:lang w:val="en-IN"/>
                </w:rPr>
                <w:t>Bug</w:t>
              </w:r>
            </w:hyperlink>
            <w:r w:rsidR="00E30EBC">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3661AC05" w14:textId="7BB54BBE" w:rsidR="00BE7EEB" w:rsidRPr="00BE7EEB" w:rsidRDefault="00D1324E"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3</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7A0F379F" w14:textId="77777777" w:rsidTr="00833729">
        <w:trPr>
          <w:trHeight w:val="127"/>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17223813"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6</w:t>
            </w:r>
          </w:p>
        </w:tc>
        <w:tc>
          <w:tcPr>
            <w:tcW w:w="5386" w:type="dxa"/>
            <w:tcBorders>
              <w:top w:val="nil"/>
              <w:left w:val="nil"/>
              <w:bottom w:val="single" w:sz="4" w:space="0" w:color="auto"/>
              <w:right w:val="single" w:sz="4" w:space="0" w:color="auto"/>
            </w:tcBorders>
            <w:shd w:val="clear" w:color="000000" w:fill="FFFFFF"/>
            <w:vAlign w:val="center"/>
            <w:hideMark/>
          </w:tcPr>
          <w:p w14:paraId="16CDFD55"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Observation K8's Cluster Apps Installation </w:t>
            </w:r>
          </w:p>
        </w:tc>
        <w:tc>
          <w:tcPr>
            <w:tcW w:w="2268" w:type="dxa"/>
            <w:tcBorders>
              <w:top w:val="nil"/>
              <w:left w:val="nil"/>
              <w:bottom w:val="single" w:sz="4" w:space="0" w:color="auto"/>
              <w:right w:val="single" w:sz="4" w:space="0" w:color="auto"/>
            </w:tcBorders>
            <w:shd w:val="clear" w:color="000000" w:fill="FFFFFF"/>
            <w:vAlign w:val="center"/>
            <w:hideMark/>
          </w:tcPr>
          <w:p w14:paraId="777C63D7" w14:textId="784D7D19" w:rsidR="00BE7EEB" w:rsidRPr="00BE7EEB" w:rsidRDefault="00D1324E"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3</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30BF2373" w14:textId="77777777" w:rsidTr="00833729">
        <w:trPr>
          <w:trHeight w:val="151"/>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34D5CD2B"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7</w:t>
            </w:r>
          </w:p>
        </w:tc>
        <w:tc>
          <w:tcPr>
            <w:tcW w:w="5386" w:type="dxa"/>
            <w:tcBorders>
              <w:top w:val="nil"/>
              <w:left w:val="nil"/>
              <w:bottom w:val="single" w:sz="4" w:space="0" w:color="auto"/>
              <w:right w:val="single" w:sz="4" w:space="0" w:color="auto"/>
            </w:tcBorders>
            <w:shd w:val="clear" w:color="000000" w:fill="FFFFFF"/>
            <w:vAlign w:val="center"/>
            <w:hideMark/>
          </w:tcPr>
          <w:p w14:paraId="092CAE96" w14:textId="38338499"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K8s Cluster setup </w:t>
            </w:r>
            <w:r w:rsidR="00E30EBC">
              <w:rPr>
                <w:rFonts w:ascii="Segoe UI" w:eastAsia="Times New Roman" w:hAnsi="Segoe UI" w:cs="Segoe UI"/>
                <w:color w:val="292A2E"/>
                <w:lang w:val="en-IN"/>
              </w:rPr>
              <w:t>(</w:t>
            </w:r>
            <w:hyperlink r:id="rId10" w:history="1">
              <w:r w:rsidR="00E30EBC" w:rsidRPr="00E30EBC">
                <w:rPr>
                  <w:rStyle w:val="Hyperlink"/>
                  <w:rFonts w:ascii="Segoe UI" w:eastAsia="Times New Roman" w:hAnsi="Segoe UI" w:cs="Segoe UI"/>
                  <w:lang w:val="en-IN"/>
                </w:rPr>
                <w:t>Bug</w:t>
              </w:r>
            </w:hyperlink>
            <w:r w:rsidR="00E30EBC">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12325A4E" w14:textId="66F47701" w:rsidR="00BE7EEB" w:rsidRPr="00BE7EEB" w:rsidRDefault="00D1324E"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4</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2674EAD2" w14:textId="77777777" w:rsidTr="00833729">
        <w:trPr>
          <w:trHeight w:val="317"/>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2FBFC6B3"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8</w:t>
            </w:r>
          </w:p>
        </w:tc>
        <w:tc>
          <w:tcPr>
            <w:tcW w:w="5386" w:type="dxa"/>
            <w:tcBorders>
              <w:top w:val="nil"/>
              <w:left w:val="nil"/>
              <w:bottom w:val="single" w:sz="4" w:space="0" w:color="auto"/>
              <w:right w:val="single" w:sz="4" w:space="0" w:color="auto"/>
            </w:tcBorders>
            <w:shd w:val="clear" w:color="000000" w:fill="FFFFFF"/>
            <w:vAlign w:val="center"/>
            <w:hideMark/>
          </w:tcPr>
          <w:p w14:paraId="6B368549" w14:textId="233B2E9D"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MOSIP K8 Cluster Global configmap, Ingress and Storage Class setup</w:t>
            </w:r>
            <w:r w:rsidR="00E30EBC">
              <w:rPr>
                <w:rFonts w:ascii="Segoe UI" w:eastAsia="Times New Roman" w:hAnsi="Segoe UI" w:cs="Segoe UI"/>
                <w:color w:val="292A2E"/>
                <w:lang w:val="en-IN"/>
              </w:rPr>
              <w:t xml:space="preserve"> (</w:t>
            </w:r>
            <w:hyperlink r:id="rId11" w:history="1">
              <w:r w:rsidR="00E30EBC" w:rsidRPr="00E30EBC">
                <w:rPr>
                  <w:rStyle w:val="Hyperlink"/>
                  <w:rFonts w:ascii="Segoe UI" w:eastAsia="Times New Roman" w:hAnsi="Segoe UI" w:cs="Segoe UI"/>
                  <w:lang w:val="en-IN"/>
                </w:rPr>
                <w:t>Bug</w:t>
              </w:r>
            </w:hyperlink>
            <w:r w:rsidR="00E30EBC">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25A42D91" w14:textId="4FD81CA5" w:rsidR="00BE7EEB" w:rsidRPr="00BE7EEB" w:rsidRDefault="00D1324E"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4 hours</w:t>
            </w:r>
          </w:p>
        </w:tc>
      </w:tr>
      <w:tr w:rsidR="00BE7EEB" w:rsidRPr="00BE7EEB" w14:paraId="753EEA0C" w14:textId="77777777" w:rsidTr="00833729">
        <w:trPr>
          <w:trHeight w:val="185"/>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6E613747"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9</w:t>
            </w:r>
          </w:p>
        </w:tc>
        <w:tc>
          <w:tcPr>
            <w:tcW w:w="5386" w:type="dxa"/>
            <w:tcBorders>
              <w:top w:val="nil"/>
              <w:left w:val="nil"/>
              <w:bottom w:val="single" w:sz="4" w:space="0" w:color="auto"/>
              <w:right w:val="single" w:sz="4" w:space="0" w:color="auto"/>
            </w:tcBorders>
            <w:shd w:val="clear" w:color="000000" w:fill="FFFFFF"/>
            <w:vAlign w:val="center"/>
            <w:hideMark/>
          </w:tcPr>
          <w:p w14:paraId="22929974" w14:textId="6EBA9DBD"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Import MOSIP Cluster into Rancher </w:t>
            </w:r>
            <w:proofErr w:type="gramStart"/>
            <w:r w:rsidRPr="00BE7EEB">
              <w:rPr>
                <w:rFonts w:ascii="Segoe UI" w:eastAsia="Times New Roman" w:hAnsi="Segoe UI" w:cs="Segoe UI"/>
                <w:color w:val="292A2E"/>
                <w:lang w:val="en-IN"/>
              </w:rPr>
              <w:t>UI</w:t>
            </w:r>
            <w:r w:rsidR="003322B3">
              <w:rPr>
                <w:rFonts w:ascii="Segoe UI" w:eastAsia="Times New Roman" w:hAnsi="Segoe UI" w:cs="Segoe UI"/>
                <w:color w:val="292A2E"/>
                <w:lang w:val="en-IN"/>
              </w:rPr>
              <w:t>(</w:t>
            </w:r>
            <w:proofErr w:type="gramEnd"/>
            <w:r w:rsidR="003322B3">
              <w:rPr>
                <w:rFonts w:ascii="Segoe UI" w:eastAsia="Times New Roman" w:hAnsi="Segoe UI" w:cs="Segoe UI"/>
                <w:color w:val="292A2E"/>
                <w:lang w:val="en-IN"/>
              </w:rPr>
              <w:t xml:space="preserve">Not Succeed – </w:t>
            </w:r>
            <w:hyperlink r:id="rId12" w:history="1">
              <w:r w:rsidR="003322B3" w:rsidRPr="00DF737C">
                <w:rPr>
                  <w:rStyle w:val="Hyperlink"/>
                  <w:rFonts w:ascii="Segoe UI" w:eastAsia="Times New Roman" w:hAnsi="Segoe UI" w:cs="Segoe UI"/>
                  <w:lang w:val="en-IN"/>
                </w:rPr>
                <w:t>Bug</w:t>
              </w:r>
            </w:hyperlink>
            <w:r w:rsidR="003322B3">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6D15B7F4" w14:textId="77777777"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 hr</w:t>
            </w:r>
          </w:p>
        </w:tc>
      </w:tr>
      <w:tr w:rsidR="00BE7EEB" w:rsidRPr="00BE7EEB" w14:paraId="1E7BE084" w14:textId="77777777" w:rsidTr="00833729">
        <w:trPr>
          <w:trHeight w:val="161"/>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09A5C978"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10</w:t>
            </w:r>
          </w:p>
        </w:tc>
        <w:tc>
          <w:tcPr>
            <w:tcW w:w="5386" w:type="dxa"/>
            <w:tcBorders>
              <w:top w:val="nil"/>
              <w:left w:val="nil"/>
              <w:bottom w:val="single" w:sz="4" w:space="0" w:color="auto"/>
              <w:right w:val="single" w:sz="4" w:space="0" w:color="auto"/>
            </w:tcBorders>
            <w:shd w:val="clear" w:color="000000" w:fill="FFFFFF"/>
            <w:vAlign w:val="center"/>
            <w:hideMark/>
          </w:tcPr>
          <w:p w14:paraId="382EC4DB"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K8 cluster Nginx server setup </w:t>
            </w:r>
          </w:p>
        </w:tc>
        <w:tc>
          <w:tcPr>
            <w:tcW w:w="2268" w:type="dxa"/>
            <w:tcBorders>
              <w:top w:val="nil"/>
              <w:left w:val="nil"/>
              <w:bottom w:val="single" w:sz="4" w:space="0" w:color="auto"/>
              <w:right w:val="single" w:sz="4" w:space="0" w:color="auto"/>
            </w:tcBorders>
            <w:shd w:val="clear" w:color="000000" w:fill="FFFFFF"/>
            <w:vAlign w:val="center"/>
            <w:hideMark/>
          </w:tcPr>
          <w:p w14:paraId="7542CB3D" w14:textId="15B5FD3A" w:rsidR="00BE7EEB" w:rsidRPr="00BE7EEB" w:rsidRDefault="003322B3"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1</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w:t>
            </w:r>
          </w:p>
        </w:tc>
      </w:tr>
      <w:tr w:rsidR="00BE7EEB" w:rsidRPr="00BE7EEB" w14:paraId="357FB0CE" w14:textId="77777777" w:rsidTr="00833729">
        <w:trPr>
          <w:trHeight w:val="237"/>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1160FD73"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1</w:t>
            </w:r>
          </w:p>
        </w:tc>
        <w:tc>
          <w:tcPr>
            <w:tcW w:w="5386" w:type="dxa"/>
            <w:tcBorders>
              <w:top w:val="nil"/>
              <w:left w:val="nil"/>
              <w:bottom w:val="single" w:sz="4" w:space="0" w:color="auto"/>
              <w:right w:val="single" w:sz="4" w:space="0" w:color="auto"/>
            </w:tcBorders>
            <w:shd w:val="clear" w:color="000000" w:fill="FFFFFF"/>
            <w:vAlign w:val="center"/>
            <w:hideMark/>
          </w:tcPr>
          <w:p w14:paraId="50E7E1EB" w14:textId="04E5A39B"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MOSIP External Dependencies setup</w:t>
            </w:r>
            <w:r w:rsidR="00E30EBC">
              <w:rPr>
                <w:rFonts w:ascii="Segoe UI" w:eastAsia="Times New Roman" w:hAnsi="Segoe UI" w:cs="Segoe UI"/>
                <w:color w:val="292A2E"/>
                <w:lang w:val="en-IN"/>
              </w:rPr>
              <w:t xml:space="preserve"> (</w:t>
            </w:r>
            <w:hyperlink r:id="rId13" w:history="1">
              <w:r w:rsidR="00E30EBC" w:rsidRPr="00E30EBC">
                <w:rPr>
                  <w:rStyle w:val="Hyperlink"/>
                  <w:rFonts w:ascii="Segoe UI" w:eastAsia="Times New Roman" w:hAnsi="Segoe UI" w:cs="Segoe UI"/>
                  <w:lang w:val="en-IN"/>
                </w:rPr>
                <w:t>Bug</w:t>
              </w:r>
            </w:hyperlink>
            <w:r w:rsidR="00E30EBC">
              <w:rPr>
                <w:rFonts w:ascii="Segoe UI" w:eastAsia="Times New Roman" w:hAnsi="Segoe UI" w:cs="Segoe UI"/>
                <w:color w:val="292A2E"/>
                <w:lang w:val="en-IN"/>
              </w:rPr>
              <w:t>)</w:t>
            </w:r>
          </w:p>
        </w:tc>
        <w:tc>
          <w:tcPr>
            <w:tcW w:w="2268" w:type="dxa"/>
            <w:tcBorders>
              <w:top w:val="nil"/>
              <w:left w:val="nil"/>
              <w:bottom w:val="single" w:sz="4" w:space="0" w:color="auto"/>
              <w:right w:val="single" w:sz="4" w:space="0" w:color="auto"/>
            </w:tcBorders>
            <w:shd w:val="clear" w:color="000000" w:fill="FFFFFF"/>
            <w:vAlign w:val="center"/>
            <w:hideMark/>
          </w:tcPr>
          <w:p w14:paraId="6AD2D69A" w14:textId="338658FC" w:rsidR="00BE7EEB" w:rsidRPr="00BE7EEB" w:rsidRDefault="00BE7EEB" w:rsidP="00BE7EEB">
            <w:pPr>
              <w:spacing w:line="240" w:lineRule="auto"/>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3322B3">
              <w:rPr>
                <w:rFonts w:ascii="Segoe UI" w:eastAsia="Times New Roman" w:hAnsi="Segoe UI" w:cs="Segoe UI"/>
                <w:color w:val="292A2E"/>
                <w:sz w:val="20"/>
                <w:szCs w:val="20"/>
                <w:lang w:val="en-IN"/>
              </w:rPr>
              <w:t xml:space="preserve"> hour</w:t>
            </w:r>
          </w:p>
        </w:tc>
      </w:tr>
      <w:tr w:rsidR="00BE7EEB" w:rsidRPr="00BE7EEB" w14:paraId="24042AAB" w14:textId="77777777" w:rsidTr="00EC72A7">
        <w:trPr>
          <w:trHeight w:val="69"/>
        </w:trPr>
        <w:tc>
          <w:tcPr>
            <w:tcW w:w="993" w:type="dxa"/>
            <w:tcBorders>
              <w:top w:val="nil"/>
              <w:left w:val="single" w:sz="4" w:space="0" w:color="auto"/>
              <w:bottom w:val="single" w:sz="4" w:space="0" w:color="auto"/>
              <w:right w:val="single" w:sz="4" w:space="0" w:color="auto"/>
            </w:tcBorders>
            <w:shd w:val="clear" w:color="000000" w:fill="FFFFFF"/>
            <w:vAlign w:val="center"/>
            <w:hideMark/>
          </w:tcPr>
          <w:p w14:paraId="7EAEA72C"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2</w:t>
            </w:r>
          </w:p>
        </w:tc>
        <w:tc>
          <w:tcPr>
            <w:tcW w:w="5386" w:type="dxa"/>
            <w:tcBorders>
              <w:top w:val="nil"/>
              <w:left w:val="nil"/>
              <w:bottom w:val="single" w:sz="4" w:space="0" w:color="auto"/>
              <w:right w:val="single" w:sz="4" w:space="0" w:color="auto"/>
            </w:tcBorders>
            <w:shd w:val="clear" w:color="000000" w:fill="FFFFFF"/>
            <w:vAlign w:val="center"/>
            <w:hideMark/>
          </w:tcPr>
          <w:p w14:paraId="0D50491C" w14:textId="77777777"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MOSIP Modules Deployment </w:t>
            </w:r>
          </w:p>
        </w:tc>
        <w:tc>
          <w:tcPr>
            <w:tcW w:w="2268" w:type="dxa"/>
            <w:tcBorders>
              <w:top w:val="nil"/>
              <w:left w:val="nil"/>
              <w:bottom w:val="single" w:sz="4" w:space="0" w:color="auto"/>
              <w:right w:val="single" w:sz="4" w:space="0" w:color="auto"/>
            </w:tcBorders>
            <w:shd w:val="clear" w:color="000000" w:fill="FFFFFF"/>
            <w:vAlign w:val="center"/>
            <w:hideMark/>
          </w:tcPr>
          <w:p w14:paraId="5C11700B" w14:textId="01C04F46" w:rsidR="00BE7EEB" w:rsidRPr="00BE7EEB" w:rsidRDefault="003322B3"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2</w:t>
            </w:r>
            <w:r w:rsidR="00BE7EEB" w:rsidRPr="00BE7EEB">
              <w:rPr>
                <w:rFonts w:ascii="Segoe UI" w:eastAsia="Times New Roman" w:hAnsi="Segoe UI" w:cs="Segoe UI"/>
                <w:color w:val="292A2E"/>
                <w:sz w:val="20"/>
                <w:szCs w:val="20"/>
                <w:lang w:val="en-IN"/>
              </w:rPr>
              <w:t xml:space="preserve"> </w:t>
            </w:r>
            <w:r>
              <w:rPr>
                <w:rFonts w:ascii="Segoe UI" w:eastAsia="Times New Roman" w:hAnsi="Segoe UI" w:cs="Segoe UI"/>
                <w:color w:val="292A2E"/>
                <w:sz w:val="20"/>
                <w:szCs w:val="20"/>
                <w:lang w:val="en-IN"/>
              </w:rPr>
              <w:t>hours</w:t>
            </w:r>
          </w:p>
        </w:tc>
      </w:tr>
      <w:tr w:rsidR="00BE7EEB" w:rsidRPr="00BE7EEB" w14:paraId="636469F2" w14:textId="77777777" w:rsidTr="00EC72A7">
        <w:trPr>
          <w:trHeight w:val="58"/>
        </w:trPr>
        <w:tc>
          <w:tcPr>
            <w:tcW w:w="99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E59F56" w14:textId="77777777" w:rsidR="00BE7EEB" w:rsidRPr="00BE7EEB" w:rsidRDefault="00BE7EEB" w:rsidP="00833729">
            <w:pPr>
              <w:spacing w:line="240" w:lineRule="auto"/>
              <w:jc w:val="center"/>
              <w:rPr>
                <w:rFonts w:ascii="Segoe UI" w:eastAsia="Times New Roman" w:hAnsi="Segoe UI" w:cs="Segoe UI"/>
                <w:color w:val="292A2E"/>
                <w:sz w:val="20"/>
                <w:szCs w:val="20"/>
                <w:lang w:val="en-IN"/>
              </w:rPr>
            </w:pPr>
            <w:r w:rsidRPr="00BE7EEB">
              <w:rPr>
                <w:rFonts w:ascii="Segoe UI" w:eastAsia="Times New Roman" w:hAnsi="Segoe UI" w:cs="Segoe UI"/>
                <w:color w:val="292A2E"/>
                <w:sz w:val="20"/>
                <w:szCs w:val="20"/>
                <w:lang w:val="en-IN"/>
              </w:rPr>
              <w:t>1</w:t>
            </w:r>
            <w:r w:rsidR="00065989">
              <w:rPr>
                <w:rFonts w:ascii="Segoe UI" w:eastAsia="Times New Roman" w:hAnsi="Segoe UI" w:cs="Segoe UI"/>
                <w:color w:val="292A2E"/>
                <w:sz w:val="20"/>
                <w:szCs w:val="20"/>
                <w:lang w:val="en-IN"/>
              </w:rPr>
              <w:t>3</w:t>
            </w:r>
          </w:p>
        </w:tc>
        <w:tc>
          <w:tcPr>
            <w:tcW w:w="5386" w:type="dxa"/>
            <w:tcBorders>
              <w:top w:val="single" w:sz="4" w:space="0" w:color="auto"/>
              <w:left w:val="nil"/>
              <w:bottom w:val="single" w:sz="4" w:space="0" w:color="auto"/>
              <w:right w:val="single" w:sz="4" w:space="0" w:color="auto"/>
            </w:tcBorders>
            <w:shd w:val="clear" w:color="000000" w:fill="FFFFFF"/>
            <w:vAlign w:val="center"/>
            <w:hideMark/>
          </w:tcPr>
          <w:p w14:paraId="5A1E8F71" w14:textId="33BAE021" w:rsidR="00BE7EEB" w:rsidRPr="00BE7EEB" w:rsidRDefault="00BE7EEB" w:rsidP="00BE7EEB">
            <w:pPr>
              <w:spacing w:line="240" w:lineRule="auto"/>
              <w:rPr>
                <w:rFonts w:ascii="Segoe UI" w:eastAsia="Times New Roman" w:hAnsi="Segoe UI" w:cs="Segoe UI"/>
                <w:color w:val="292A2E"/>
                <w:lang w:val="en-IN"/>
              </w:rPr>
            </w:pPr>
            <w:r w:rsidRPr="00BE7EEB">
              <w:rPr>
                <w:rFonts w:ascii="Segoe UI" w:eastAsia="Times New Roman" w:hAnsi="Segoe UI" w:cs="Segoe UI"/>
                <w:color w:val="292A2E"/>
                <w:lang w:val="en-IN"/>
              </w:rPr>
              <w:t xml:space="preserve">API Testrig </w:t>
            </w:r>
            <w:r w:rsidR="00D1324E">
              <w:rPr>
                <w:rFonts w:ascii="Segoe UI" w:eastAsia="Times New Roman" w:hAnsi="Segoe UI" w:cs="Segoe UI"/>
                <w:color w:val="292A2E"/>
                <w:lang w:val="en-IN"/>
              </w:rPr>
              <w:t xml:space="preserve">&amp; </w:t>
            </w:r>
            <w:proofErr w:type="spellStart"/>
            <w:proofErr w:type="gramStart"/>
            <w:r w:rsidR="00D1324E">
              <w:rPr>
                <w:rFonts w:ascii="Segoe UI" w:eastAsia="Times New Roman" w:hAnsi="Segoe UI" w:cs="Segoe UI"/>
                <w:color w:val="292A2E"/>
                <w:lang w:val="en-IN"/>
              </w:rPr>
              <w:t>DSLRig</w:t>
            </w:r>
            <w:proofErr w:type="spellEnd"/>
            <w:r w:rsidR="003322B3">
              <w:rPr>
                <w:rFonts w:ascii="Segoe UI" w:eastAsia="Times New Roman" w:hAnsi="Segoe UI" w:cs="Segoe UI"/>
                <w:color w:val="292A2E"/>
                <w:lang w:val="en-IN"/>
              </w:rPr>
              <w:t>(</w:t>
            </w:r>
            <w:proofErr w:type="gramEnd"/>
            <w:r w:rsidR="003322B3">
              <w:rPr>
                <w:rFonts w:ascii="Segoe UI" w:eastAsia="Times New Roman" w:hAnsi="Segoe UI" w:cs="Segoe UI"/>
                <w:color w:val="292A2E"/>
                <w:lang w:val="en-IN"/>
              </w:rPr>
              <w:t xml:space="preserve">Not Succeed – </w:t>
            </w:r>
            <w:hyperlink r:id="rId14" w:history="1">
              <w:r w:rsidR="003322B3" w:rsidRPr="003322B3">
                <w:rPr>
                  <w:rStyle w:val="Hyperlink"/>
                  <w:rFonts w:ascii="Segoe UI" w:eastAsia="Times New Roman" w:hAnsi="Segoe UI" w:cs="Segoe UI"/>
                  <w:lang w:val="en-IN"/>
                </w:rPr>
                <w:t>Bug</w:t>
              </w:r>
            </w:hyperlink>
            <w:r w:rsidR="003322B3">
              <w:rPr>
                <w:rFonts w:ascii="Segoe UI" w:eastAsia="Times New Roman" w:hAnsi="Segoe UI" w:cs="Segoe UI"/>
                <w:color w:val="292A2E"/>
                <w:lang w:val="en-IN"/>
              </w:rPr>
              <w:t>)</w:t>
            </w:r>
          </w:p>
        </w:tc>
        <w:tc>
          <w:tcPr>
            <w:tcW w:w="2268" w:type="dxa"/>
            <w:tcBorders>
              <w:top w:val="single" w:sz="4" w:space="0" w:color="auto"/>
              <w:left w:val="nil"/>
              <w:bottom w:val="single" w:sz="4" w:space="0" w:color="auto"/>
              <w:right w:val="single" w:sz="4" w:space="0" w:color="auto"/>
            </w:tcBorders>
            <w:shd w:val="clear" w:color="000000" w:fill="FFFFFF"/>
            <w:vAlign w:val="center"/>
            <w:hideMark/>
          </w:tcPr>
          <w:p w14:paraId="6171BCCA" w14:textId="06029048" w:rsidR="00BE7EEB" w:rsidRPr="00BE7EEB" w:rsidRDefault="003322B3" w:rsidP="00BE7EEB">
            <w:pPr>
              <w:spacing w:line="240" w:lineRule="auto"/>
              <w:rPr>
                <w:rFonts w:ascii="Segoe UI" w:eastAsia="Times New Roman" w:hAnsi="Segoe UI" w:cs="Segoe UI"/>
                <w:color w:val="292A2E"/>
                <w:sz w:val="20"/>
                <w:szCs w:val="20"/>
                <w:lang w:val="en-IN"/>
              </w:rPr>
            </w:pPr>
            <w:r>
              <w:rPr>
                <w:rFonts w:ascii="Segoe UI" w:eastAsia="Times New Roman" w:hAnsi="Segoe UI" w:cs="Segoe UI"/>
                <w:color w:val="292A2E"/>
                <w:sz w:val="20"/>
                <w:szCs w:val="20"/>
                <w:lang w:val="en-IN"/>
              </w:rPr>
              <w:t>1 hour</w:t>
            </w:r>
          </w:p>
        </w:tc>
      </w:tr>
      <w:tr w:rsidR="00EC72A7" w:rsidRPr="00BE7EEB" w14:paraId="12BD3AB0" w14:textId="77777777" w:rsidTr="00EC72A7">
        <w:trPr>
          <w:trHeight w:val="58"/>
        </w:trPr>
        <w:tc>
          <w:tcPr>
            <w:tcW w:w="993" w:type="dxa"/>
            <w:tcBorders>
              <w:top w:val="single" w:sz="4" w:space="0" w:color="auto"/>
              <w:left w:val="single" w:sz="4" w:space="0" w:color="auto"/>
              <w:bottom w:val="single" w:sz="4" w:space="0" w:color="auto"/>
              <w:right w:val="single" w:sz="4" w:space="0" w:color="auto"/>
            </w:tcBorders>
            <w:shd w:val="clear" w:color="000000" w:fill="FFFFFF"/>
            <w:vAlign w:val="center"/>
          </w:tcPr>
          <w:p w14:paraId="0866B14E" w14:textId="77777777" w:rsidR="00EC72A7" w:rsidRPr="00BE7EEB" w:rsidRDefault="00EC72A7" w:rsidP="00833729">
            <w:pPr>
              <w:spacing w:line="240" w:lineRule="auto"/>
              <w:jc w:val="center"/>
              <w:rPr>
                <w:rFonts w:ascii="Segoe UI" w:eastAsia="Times New Roman" w:hAnsi="Segoe UI" w:cs="Segoe UI"/>
                <w:color w:val="292A2E"/>
                <w:sz w:val="20"/>
                <w:szCs w:val="20"/>
                <w:lang w:val="en-IN"/>
              </w:rPr>
            </w:pPr>
          </w:p>
        </w:tc>
        <w:tc>
          <w:tcPr>
            <w:tcW w:w="5386" w:type="dxa"/>
            <w:tcBorders>
              <w:top w:val="single" w:sz="4" w:space="0" w:color="auto"/>
              <w:left w:val="nil"/>
              <w:bottom w:val="single" w:sz="4" w:space="0" w:color="auto"/>
              <w:right w:val="single" w:sz="4" w:space="0" w:color="auto"/>
            </w:tcBorders>
            <w:shd w:val="clear" w:color="000000" w:fill="FFFFFF"/>
            <w:vAlign w:val="center"/>
          </w:tcPr>
          <w:p w14:paraId="66ACA99E" w14:textId="69F5980C" w:rsidR="00EC72A7" w:rsidRPr="00EC72A7" w:rsidRDefault="00EC72A7" w:rsidP="00BE7EEB">
            <w:pPr>
              <w:spacing w:line="240" w:lineRule="auto"/>
              <w:rPr>
                <w:rFonts w:ascii="Segoe UI" w:eastAsia="Times New Roman" w:hAnsi="Segoe UI" w:cs="Segoe UI"/>
                <w:b/>
                <w:bCs/>
                <w:color w:val="292A2E"/>
                <w:lang w:val="en-IN"/>
              </w:rPr>
            </w:pPr>
            <w:r w:rsidRPr="00EC72A7">
              <w:rPr>
                <w:rFonts w:ascii="Segoe UI" w:eastAsia="Times New Roman" w:hAnsi="Segoe UI" w:cs="Segoe UI"/>
                <w:b/>
                <w:bCs/>
                <w:color w:val="292A2E"/>
                <w:lang w:val="en-IN"/>
              </w:rPr>
              <w:t xml:space="preserve">Total – Time taken </w:t>
            </w:r>
          </w:p>
        </w:tc>
        <w:tc>
          <w:tcPr>
            <w:tcW w:w="2268" w:type="dxa"/>
            <w:tcBorders>
              <w:top w:val="single" w:sz="4" w:space="0" w:color="auto"/>
              <w:left w:val="nil"/>
              <w:bottom w:val="single" w:sz="4" w:space="0" w:color="auto"/>
              <w:right w:val="single" w:sz="4" w:space="0" w:color="auto"/>
            </w:tcBorders>
            <w:shd w:val="clear" w:color="000000" w:fill="FFFFFF"/>
            <w:vAlign w:val="center"/>
          </w:tcPr>
          <w:p w14:paraId="08F3F9A7" w14:textId="564EB697" w:rsidR="00EC72A7" w:rsidRPr="00EC72A7" w:rsidRDefault="00EC72A7" w:rsidP="00BE7EEB">
            <w:pPr>
              <w:spacing w:line="240" w:lineRule="auto"/>
              <w:rPr>
                <w:rFonts w:ascii="Segoe UI" w:eastAsia="Times New Roman" w:hAnsi="Segoe UI" w:cs="Segoe UI"/>
                <w:b/>
                <w:bCs/>
                <w:color w:val="292A2E"/>
                <w:sz w:val="20"/>
                <w:szCs w:val="20"/>
                <w:lang w:val="en-IN"/>
              </w:rPr>
            </w:pPr>
            <w:r w:rsidRPr="00EC72A7">
              <w:rPr>
                <w:rFonts w:ascii="Segoe UI" w:eastAsia="Times New Roman" w:hAnsi="Segoe UI" w:cs="Segoe UI"/>
                <w:b/>
                <w:bCs/>
                <w:color w:val="292A2E"/>
                <w:sz w:val="20"/>
                <w:szCs w:val="20"/>
                <w:lang w:val="en-IN"/>
              </w:rPr>
              <w:t>30 hrs (4 days)</w:t>
            </w:r>
          </w:p>
        </w:tc>
      </w:tr>
    </w:tbl>
    <w:p w14:paraId="7927DC12" w14:textId="46438ADE" w:rsidR="00EC72A7" w:rsidRPr="00F65B86" w:rsidRDefault="00F65B86" w:rsidP="00402055">
      <w:pPr>
        <w:pStyle w:val="Heading1"/>
        <w:rPr>
          <w:b/>
          <w:bCs/>
          <w:sz w:val="32"/>
          <w:szCs w:val="32"/>
        </w:rPr>
      </w:pPr>
      <w:bookmarkStart w:id="6" w:name="_Toc203390206"/>
      <w:bookmarkStart w:id="7" w:name="_GoBack"/>
      <w:bookmarkEnd w:id="7"/>
      <w:r w:rsidRPr="00F65B86">
        <w:rPr>
          <w:b/>
          <w:bCs/>
          <w:sz w:val="32"/>
          <w:szCs w:val="32"/>
        </w:rPr>
        <w:t>High-Level Observation</w:t>
      </w:r>
    </w:p>
    <w:bookmarkEnd w:id="6"/>
    <w:p w14:paraId="24DED984" w14:textId="4FAF9188" w:rsidR="00A95D17" w:rsidRPr="00A95D17" w:rsidRDefault="00A95D17" w:rsidP="00A95D17">
      <w:pPr>
        <w:pStyle w:val="ListParagraph"/>
        <w:numPr>
          <w:ilvl w:val="0"/>
          <w:numId w:val="9"/>
        </w:numPr>
        <w:rPr>
          <w:sz w:val="20"/>
          <w:szCs w:val="20"/>
          <w:lang w:val="en-IN"/>
        </w:rPr>
      </w:pPr>
      <w:r w:rsidRPr="00A95D17">
        <w:rPr>
          <w:b/>
          <w:bCs/>
          <w:sz w:val="20"/>
          <w:szCs w:val="20"/>
          <w:lang w:val="en-IN"/>
        </w:rPr>
        <w:t>Secure Network &amp; Cluster Provisioning</w:t>
      </w:r>
      <w:r w:rsidRPr="00A95D17">
        <w:rPr>
          <w:b/>
          <w:bCs/>
          <w:sz w:val="20"/>
          <w:szCs w:val="20"/>
          <w:lang w:val="en-IN"/>
        </w:rPr>
        <w:br/>
      </w:r>
      <w:r w:rsidRPr="00A95D17">
        <w:rPr>
          <w:sz w:val="20"/>
          <w:szCs w:val="20"/>
          <w:lang w:val="en-IN"/>
        </w:rPr>
        <w:t xml:space="preserve">Used </w:t>
      </w:r>
      <w:proofErr w:type="spellStart"/>
      <w:r w:rsidRPr="00A95D17">
        <w:rPr>
          <w:sz w:val="20"/>
          <w:szCs w:val="20"/>
          <w:lang w:val="en-IN"/>
        </w:rPr>
        <w:t>WireGuard</w:t>
      </w:r>
      <w:proofErr w:type="spellEnd"/>
      <w:r w:rsidRPr="00A95D17">
        <w:rPr>
          <w:sz w:val="20"/>
          <w:szCs w:val="20"/>
          <w:lang w:val="en-IN"/>
        </w:rPr>
        <w:t xml:space="preserve"> for encrypted access, allowed only valid peer holders, provisioned using RKE, configured keys, installed runtimes, disabled swap, and customized resolution using </w:t>
      </w:r>
      <w:proofErr w:type="spellStart"/>
      <w:r w:rsidRPr="00A95D17">
        <w:rPr>
          <w:sz w:val="20"/>
          <w:szCs w:val="20"/>
          <w:lang w:val="en-IN"/>
        </w:rPr>
        <w:t>CoreDNS</w:t>
      </w:r>
      <w:proofErr w:type="spellEnd"/>
      <w:r w:rsidRPr="00A95D17">
        <w:rPr>
          <w:sz w:val="20"/>
          <w:szCs w:val="20"/>
          <w:lang w:val="en-IN"/>
        </w:rPr>
        <w:t>.</w:t>
      </w:r>
      <w:r w:rsidRPr="00441272">
        <w:rPr>
          <w:sz w:val="20"/>
          <w:szCs w:val="20"/>
          <w:lang w:val="en-IN"/>
        </w:rPr>
        <w:br/>
      </w:r>
    </w:p>
    <w:p w14:paraId="144B6BC8" w14:textId="25D98930" w:rsidR="00A95D17" w:rsidRPr="00A95D17" w:rsidRDefault="00A95D17" w:rsidP="00A95D17">
      <w:pPr>
        <w:pStyle w:val="ListParagraph"/>
        <w:numPr>
          <w:ilvl w:val="0"/>
          <w:numId w:val="9"/>
        </w:numPr>
        <w:rPr>
          <w:sz w:val="20"/>
          <w:szCs w:val="20"/>
          <w:lang w:val="en-IN"/>
        </w:rPr>
      </w:pPr>
      <w:r w:rsidRPr="00A95D17">
        <w:rPr>
          <w:b/>
          <w:bCs/>
          <w:sz w:val="20"/>
          <w:szCs w:val="20"/>
          <w:lang w:val="en-IN"/>
        </w:rPr>
        <w:t>Ingress, Storage &amp; DNS Workarounds</w:t>
      </w:r>
      <w:r w:rsidRPr="00A95D17">
        <w:rPr>
          <w:b/>
          <w:bCs/>
          <w:sz w:val="20"/>
          <w:szCs w:val="20"/>
          <w:lang w:val="en-IN"/>
        </w:rPr>
        <w:br/>
      </w:r>
      <w:r w:rsidRPr="00A95D17">
        <w:rPr>
          <w:sz w:val="20"/>
          <w:szCs w:val="20"/>
          <w:lang w:val="en-IN"/>
        </w:rPr>
        <w:t xml:space="preserve">Deployed entry controllers and gateways, routed traffic internally, configured persistent access, patched default </w:t>
      </w:r>
      <w:proofErr w:type="spellStart"/>
      <w:r w:rsidRPr="00A95D17">
        <w:rPr>
          <w:sz w:val="20"/>
          <w:szCs w:val="20"/>
          <w:lang w:val="en-IN"/>
        </w:rPr>
        <w:t>behavior</w:t>
      </w:r>
      <w:proofErr w:type="spellEnd"/>
      <w:r w:rsidRPr="00A95D17">
        <w:rPr>
          <w:sz w:val="20"/>
          <w:szCs w:val="20"/>
          <w:lang w:val="en-IN"/>
        </w:rPr>
        <w:t xml:space="preserve">, generated self-signed certificates, injected mappings into </w:t>
      </w:r>
      <w:proofErr w:type="spellStart"/>
      <w:r w:rsidRPr="00A95D17">
        <w:rPr>
          <w:sz w:val="20"/>
          <w:szCs w:val="20"/>
          <w:lang w:val="en-IN"/>
        </w:rPr>
        <w:t>CoreDNS</w:t>
      </w:r>
      <w:proofErr w:type="spellEnd"/>
      <w:r w:rsidRPr="00A95D17">
        <w:rPr>
          <w:sz w:val="20"/>
          <w:szCs w:val="20"/>
          <w:lang w:val="en-IN"/>
        </w:rPr>
        <w:t xml:space="preserve"> and local entries, and avoided public dependencies.</w:t>
      </w:r>
      <w:r w:rsidR="008D5657" w:rsidRPr="00441272">
        <w:rPr>
          <w:sz w:val="20"/>
          <w:szCs w:val="20"/>
          <w:lang w:val="en-IN"/>
        </w:rPr>
        <w:br/>
      </w:r>
    </w:p>
    <w:p w14:paraId="2C728E6E" w14:textId="4129D1E6" w:rsidR="00A95D17" w:rsidRPr="00A95D17" w:rsidRDefault="00A95D17" w:rsidP="00A95D17">
      <w:pPr>
        <w:pStyle w:val="ListParagraph"/>
        <w:numPr>
          <w:ilvl w:val="0"/>
          <w:numId w:val="9"/>
        </w:numPr>
        <w:rPr>
          <w:sz w:val="20"/>
          <w:szCs w:val="20"/>
          <w:lang w:val="en-IN"/>
        </w:rPr>
      </w:pPr>
      <w:r w:rsidRPr="00A95D17">
        <w:rPr>
          <w:b/>
          <w:bCs/>
          <w:sz w:val="20"/>
          <w:szCs w:val="20"/>
          <w:lang w:val="en-IN"/>
        </w:rPr>
        <w:t>Managed MOSIP Cluster from Command Line While Observation Was Imported into Rancher</w:t>
      </w:r>
      <w:r w:rsidRPr="00A95D17">
        <w:rPr>
          <w:sz w:val="20"/>
          <w:szCs w:val="20"/>
          <w:lang w:val="en-IN"/>
        </w:rPr>
        <w:br/>
        <w:t>Successfully imported the Observation cluster into Rancher UI, while the MOSIP cluster was fully managed via command-line tools (</w:t>
      </w:r>
      <w:proofErr w:type="spellStart"/>
      <w:r w:rsidRPr="00A95D17">
        <w:rPr>
          <w:sz w:val="20"/>
          <w:szCs w:val="20"/>
          <w:lang w:val="en-IN"/>
        </w:rPr>
        <w:t>kubectl</w:t>
      </w:r>
      <w:proofErr w:type="spellEnd"/>
      <w:r w:rsidRPr="00A95D17">
        <w:rPr>
          <w:sz w:val="20"/>
          <w:szCs w:val="20"/>
          <w:lang w:val="en-IN"/>
        </w:rPr>
        <w:t>, helm, RKE), including deploying services and applying manifests directly.</w:t>
      </w:r>
    </w:p>
    <w:p w14:paraId="41CEE355" w14:textId="2570C364" w:rsidR="00A95D17" w:rsidRPr="00A95D17" w:rsidRDefault="00A95D17" w:rsidP="00A95D17">
      <w:pPr>
        <w:pStyle w:val="ListParagraph"/>
        <w:numPr>
          <w:ilvl w:val="0"/>
          <w:numId w:val="9"/>
        </w:numPr>
        <w:rPr>
          <w:sz w:val="20"/>
          <w:szCs w:val="20"/>
          <w:lang w:val="en-IN"/>
        </w:rPr>
      </w:pPr>
      <w:r w:rsidRPr="00A95D17">
        <w:rPr>
          <w:b/>
          <w:bCs/>
          <w:sz w:val="20"/>
          <w:szCs w:val="20"/>
          <w:lang w:val="en-IN"/>
        </w:rPr>
        <w:t>Handled Non-Executable Scripts Using CLI Commands</w:t>
      </w:r>
      <w:r w:rsidRPr="00A95D17">
        <w:rPr>
          <w:sz w:val="20"/>
          <w:szCs w:val="20"/>
          <w:lang w:val="en-IN"/>
        </w:rPr>
        <w:br/>
        <w:t>Faced non-executable script issues during setup, used command-line instructions to update permissions, and enabled manual execution.</w:t>
      </w:r>
      <w:r w:rsidR="008D5657" w:rsidRPr="00441272">
        <w:rPr>
          <w:sz w:val="20"/>
          <w:szCs w:val="20"/>
          <w:lang w:val="en-IN"/>
        </w:rPr>
        <w:br/>
      </w:r>
    </w:p>
    <w:p w14:paraId="38F417C2" w14:textId="72049BB5" w:rsidR="00A95D17" w:rsidRPr="00A95D17" w:rsidRDefault="00A95D17" w:rsidP="00A95D17">
      <w:pPr>
        <w:pStyle w:val="ListParagraph"/>
        <w:numPr>
          <w:ilvl w:val="0"/>
          <w:numId w:val="9"/>
        </w:numPr>
        <w:rPr>
          <w:sz w:val="20"/>
          <w:szCs w:val="20"/>
          <w:lang w:val="en-IN"/>
        </w:rPr>
      </w:pPr>
      <w:r w:rsidRPr="00A95D17">
        <w:rPr>
          <w:b/>
          <w:bCs/>
          <w:sz w:val="20"/>
          <w:szCs w:val="20"/>
          <w:lang w:val="en-IN"/>
        </w:rPr>
        <w:lastRenderedPageBreak/>
        <w:t>Used Single PEM File for Access Across All VMs</w:t>
      </w:r>
      <w:r w:rsidRPr="00A95D17">
        <w:rPr>
          <w:sz w:val="20"/>
          <w:szCs w:val="20"/>
          <w:lang w:val="en-IN"/>
        </w:rPr>
        <w:br/>
        <w:t>Accessed all virtual environments using one credential file, avoided multiple authentication setups, and simplified secure login configuration.</w:t>
      </w:r>
      <w:r w:rsidR="008D5657" w:rsidRPr="00441272">
        <w:rPr>
          <w:sz w:val="20"/>
          <w:szCs w:val="20"/>
          <w:lang w:val="en-IN"/>
        </w:rPr>
        <w:br/>
      </w:r>
    </w:p>
    <w:p w14:paraId="07404C31" w14:textId="52FC943B" w:rsidR="00A95D17" w:rsidRPr="00A95D17" w:rsidRDefault="00A95D17" w:rsidP="00A95D17">
      <w:pPr>
        <w:pStyle w:val="ListParagraph"/>
        <w:numPr>
          <w:ilvl w:val="0"/>
          <w:numId w:val="9"/>
        </w:numPr>
        <w:rPr>
          <w:sz w:val="20"/>
          <w:szCs w:val="20"/>
          <w:lang w:val="en-IN"/>
        </w:rPr>
      </w:pPr>
      <w:proofErr w:type="spellStart"/>
      <w:r w:rsidRPr="00A95D17">
        <w:rPr>
          <w:b/>
          <w:bCs/>
          <w:sz w:val="20"/>
          <w:szCs w:val="20"/>
          <w:lang w:val="en-IN"/>
        </w:rPr>
        <w:t>TestRig</w:t>
      </w:r>
      <w:proofErr w:type="spellEnd"/>
      <w:r w:rsidRPr="00A95D17">
        <w:rPr>
          <w:b/>
          <w:bCs/>
          <w:sz w:val="20"/>
          <w:szCs w:val="20"/>
          <w:lang w:val="en-IN"/>
        </w:rPr>
        <w:t xml:space="preserve"> and </w:t>
      </w:r>
      <w:proofErr w:type="spellStart"/>
      <w:r w:rsidRPr="00A95D17">
        <w:rPr>
          <w:b/>
          <w:bCs/>
          <w:sz w:val="20"/>
          <w:szCs w:val="20"/>
          <w:lang w:val="en-IN"/>
        </w:rPr>
        <w:t>DSLRig</w:t>
      </w:r>
      <w:proofErr w:type="spellEnd"/>
      <w:r w:rsidRPr="00A95D17">
        <w:rPr>
          <w:b/>
          <w:bCs/>
          <w:sz w:val="20"/>
          <w:szCs w:val="20"/>
          <w:lang w:val="en-IN"/>
        </w:rPr>
        <w:t xml:space="preserve"> Execution Blocked by DNS Dependencies</w:t>
      </w:r>
      <w:r w:rsidRPr="00A95D17">
        <w:rPr>
          <w:sz w:val="20"/>
          <w:szCs w:val="20"/>
          <w:lang w:val="en-IN"/>
        </w:rPr>
        <w:br/>
        <w:t xml:space="preserve">Skipped execution of </w:t>
      </w:r>
      <w:proofErr w:type="spellStart"/>
      <w:r w:rsidRPr="00A95D17">
        <w:rPr>
          <w:sz w:val="20"/>
          <w:szCs w:val="20"/>
          <w:lang w:val="en-IN"/>
        </w:rPr>
        <w:t>testrig</w:t>
      </w:r>
      <w:proofErr w:type="spellEnd"/>
      <w:r w:rsidRPr="00A95D17">
        <w:rPr>
          <w:sz w:val="20"/>
          <w:szCs w:val="20"/>
          <w:lang w:val="en-IN"/>
        </w:rPr>
        <w:t xml:space="preserve"> and </w:t>
      </w:r>
      <w:proofErr w:type="spellStart"/>
      <w:r w:rsidRPr="00A95D17">
        <w:rPr>
          <w:sz w:val="20"/>
          <w:szCs w:val="20"/>
          <w:lang w:val="en-IN"/>
        </w:rPr>
        <w:t>dslrig</w:t>
      </w:r>
      <w:proofErr w:type="spellEnd"/>
      <w:r w:rsidRPr="00A95D17">
        <w:rPr>
          <w:sz w:val="20"/>
          <w:szCs w:val="20"/>
          <w:lang w:val="en-IN"/>
        </w:rPr>
        <w:t>; Helm charts were not adapted for setups without public DNS resolution, causing failure during dependency loading.</w:t>
      </w:r>
      <w:r w:rsidR="00441272" w:rsidRPr="00441272">
        <w:rPr>
          <w:sz w:val="20"/>
          <w:szCs w:val="20"/>
          <w:lang w:val="en-IN"/>
        </w:rPr>
        <w:br/>
      </w:r>
    </w:p>
    <w:p w14:paraId="48B797B1" w14:textId="08C6C9ED" w:rsidR="00A95D17" w:rsidRPr="00A95D17" w:rsidRDefault="00A95D17" w:rsidP="00A95D17">
      <w:pPr>
        <w:pStyle w:val="ListParagraph"/>
        <w:numPr>
          <w:ilvl w:val="0"/>
          <w:numId w:val="9"/>
        </w:numPr>
        <w:rPr>
          <w:sz w:val="20"/>
          <w:szCs w:val="20"/>
          <w:lang w:val="en-IN"/>
        </w:rPr>
      </w:pPr>
      <w:r w:rsidRPr="00A95D17">
        <w:rPr>
          <w:b/>
          <w:bCs/>
          <w:sz w:val="20"/>
          <w:szCs w:val="20"/>
          <w:lang w:val="en-IN"/>
        </w:rPr>
        <w:t>Verified Each Step</w:t>
      </w:r>
      <w:r w:rsidRPr="00A95D17">
        <w:rPr>
          <w:sz w:val="20"/>
          <w:szCs w:val="20"/>
          <w:lang w:val="en-IN"/>
        </w:rPr>
        <w:br/>
        <w:t xml:space="preserve">After executing each step, confirmed results through service status checks (e.g., </w:t>
      </w:r>
      <w:proofErr w:type="spellStart"/>
      <w:r w:rsidRPr="00A95D17">
        <w:rPr>
          <w:sz w:val="20"/>
          <w:szCs w:val="20"/>
          <w:lang w:val="en-IN"/>
        </w:rPr>
        <w:t>systemctl</w:t>
      </w:r>
      <w:proofErr w:type="spellEnd"/>
      <w:r w:rsidRPr="00A95D17">
        <w:rPr>
          <w:sz w:val="20"/>
          <w:szCs w:val="20"/>
          <w:lang w:val="en-IN"/>
        </w:rPr>
        <w:t xml:space="preserve"> status, </w:t>
      </w:r>
      <w:proofErr w:type="spellStart"/>
      <w:r w:rsidRPr="00A95D17">
        <w:rPr>
          <w:sz w:val="20"/>
          <w:szCs w:val="20"/>
          <w:lang w:val="en-IN"/>
        </w:rPr>
        <w:t>kubectl</w:t>
      </w:r>
      <w:proofErr w:type="spellEnd"/>
      <w:r w:rsidRPr="00A95D17">
        <w:rPr>
          <w:sz w:val="20"/>
          <w:szCs w:val="20"/>
          <w:lang w:val="en-IN"/>
        </w:rPr>
        <w:t xml:space="preserve"> get pods), UI visibility (e.g., Rancher dashboard, Ingress endpoints), and file presence (ls, cat). Verified each outcome before moving to the next step.</w:t>
      </w:r>
    </w:p>
    <w:p w14:paraId="49A383E2" w14:textId="45854618" w:rsidR="001323AF" w:rsidRPr="00441272" w:rsidRDefault="001323AF" w:rsidP="008D5657">
      <w:pPr>
        <w:pStyle w:val="ListParagraph"/>
        <w:rPr>
          <w:sz w:val="20"/>
          <w:szCs w:val="20"/>
        </w:rPr>
      </w:pPr>
    </w:p>
    <w:sectPr w:rsidR="001323AF" w:rsidRPr="004412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E4C2B"/>
    <w:multiLevelType w:val="hybridMultilevel"/>
    <w:tmpl w:val="5400E268"/>
    <w:lvl w:ilvl="0" w:tplc="05F4D3B4">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D54030"/>
    <w:multiLevelType w:val="hybridMultilevel"/>
    <w:tmpl w:val="899EE5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F35D34"/>
    <w:multiLevelType w:val="multilevel"/>
    <w:tmpl w:val="DAA690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99F6905"/>
    <w:multiLevelType w:val="hybridMultilevel"/>
    <w:tmpl w:val="83FE29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A162C2"/>
    <w:multiLevelType w:val="hybridMultilevel"/>
    <w:tmpl w:val="F2A65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346828"/>
    <w:multiLevelType w:val="multilevel"/>
    <w:tmpl w:val="24FAE3E8"/>
    <w:lvl w:ilvl="0">
      <w:start w:val="1"/>
      <w:numFmt w:val="bullet"/>
      <w:lvlText w:val="●"/>
      <w:lvlJc w:val="left"/>
      <w:pPr>
        <w:ind w:left="720" w:hanging="360"/>
      </w:pPr>
      <w:rPr>
        <w:rFonts w:ascii="Roboto" w:eastAsia="Roboto" w:hAnsi="Roboto" w:cs="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153E43"/>
    <w:multiLevelType w:val="multilevel"/>
    <w:tmpl w:val="C6F8B47E"/>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7" w15:restartNumberingAfterBreak="0">
    <w:nsid w:val="6A9C222F"/>
    <w:multiLevelType w:val="hybridMultilevel"/>
    <w:tmpl w:val="198EC0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D076233"/>
    <w:multiLevelType w:val="multilevel"/>
    <w:tmpl w:val="FD402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8"/>
  </w:num>
  <w:num w:numId="4">
    <w:abstractNumId w:val="6"/>
  </w:num>
  <w:num w:numId="5">
    <w:abstractNumId w:val="1"/>
  </w:num>
  <w:num w:numId="6">
    <w:abstractNumId w:val="3"/>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625"/>
    <w:rsid w:val="0000604D"/>
    <w:rsid w:val="00065989"/>
    <w:rsid w:val="000C1F70"/>
    <w:rsid w:val="000C35D3"/>
    <w:rsid w:val="000F70CB"/>
    <w:rsid w:val="001323AF"/>
    <w:rsid w:val="00136D81"/>
    <w:rsid w:val="001D0783"/>
    <w:rsid w:val="001D1432"/>
    <w:rsid w:val="001D4A38"/>
    <w:rsid w:val="00234367"/>
    <w:rsid w:val="0025255C"/>
    <w:rsid w:val="002B349A"/>
    <w:rsid w:val="002B7228"/>
    <w:rsid w:val="002D1CF5"/>
    <w:rsid w:val="002D7065"/>
    <w:rsid w:val="002E784B"/>
    <w:rsid w:val="003322B3"/>
    <w:rsid w:val="003800E8"/>
    <w:rsid w:val="003B6804"/>
    <w:rsid w:val="00402055"/>
    <w:rsid w:val="004031AD"/>
    <w:rsid w:val="00441272"/>
    <w:rsid w:val="00495618"/>
    <w:rsid w:val="005173B4"/>
    <w:rsid w:val="00534E30"/>
    <w:rsid w:val="005A4D1E"/>
    <w:rsid w:val="00607569"/>
    <w:rsid w:val="00623088"/>
    <w:rsid w:val="006B2529"/>
    <w:rsid w:val="006D5EC9"/>
    <w:rsid w:val="00721FC2"/>
    <w:rsid w:val="0074710E"/>
    <w:rsid w:val="00747467"/>
    <w:rsid w:val="0076099E"/>
    <w:rsid w:val="00762AD4"/>
    <w:rsid w:val="007E1388"/>
    <w:rsid w:val="008062BD"/>
    <w:rsid w:val="00833729"/>
    <w:rsid w:val="00847C5F"/>
    <w:rsid w:val="00856080"/>
    <w:rsid w:val="008D024E"/>
    <w:rsid w:val="008D5657"/>
    <w:rsid w:val="009802E1"/>
    <w:rsid w:val="00993C8E"/>
    <w:rsid w:val="009B7625"/>
    <w:rsid w:val="009D2342"/>
    <w:rsid w:val="009D77D9"/>
    <w:rsid w:val="00A407FE"/>
    <w:rsid w:val="00A56646"/>
    <w:rsid w:val="00A946DF"/>
    <w:rsid w:val="00A95D17"/>
    <w:rsid w:val="00A971A1"/>
    <w:rsid w:val="00AA44F6"/>
    <w:rsid w:val="00AE2A95"/>
    <w:rsid w:val="00AE5D3D"/>
    <w:rsid w:val="00B034CB"/>
    <w:rsid w:val="00B62A45"/>
    <w:rsid w:val="00B729D8"/>
    <w:rsid w:val="00BE7EEB"/>
    <w:rsid w:val="00C26C51"/>
    <w:rsid w:val="00C92D08"/>
    <w:rsid w:val="00CC2CA7"/>
    <w:rsid w:val="00CE7622"/>
    <w:rsid w:val="00D1324E"/>
    <w:rsid w:val="00D15940"/>
    <w:rsid w:val="00D867AB"/>
    <w:rsid w:val="00D95509"/>
    <w:rsid w:val="00DF425A"/>
    <w:rsid w:val="00DF737C"/>
    <w:rsid w:val="00E30EBC"/>
    <w:rsid w:val="00E37670"/>
    <w:rsid w:val="00E37846"/>
    <w:rsid w:val="00E53B12"/>
    <w:rsid w:val="00EC72A7"/>
    <w:rsid w:val="00EC7E8E"/>
    <w:rsid w:val="00EF2DB0"/>
    <w:rsid w:val="00EF53C8"/>
    <w:rsid w:val="00F013C7"/>
    <w:rsid w:val="00F142D2"/>
    <w:rsid w:val="00F42AE4"/>
    <w:rsid w:val="00F601A2"/>
    <w:rsid w:val="00F65B86"/>
    <w:rsid w:val="00FA33D3"/>
    <w:rsid w:val="00FB2B6B"/>
    <w:rsid w:val="00FD46F0"/>
    <w:rsid w:val="00FF7E42"/>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43E9E"/>
  <w15:docId w15:val="{A3E33C61-EBC0-4052-A15F-354C16FA5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E622C"/>
    <w:pPr>
      <w:spacing w:after="100"/>
    </w:pPr>
  </w:style>
  <w:style w:type="paragraph" w:styleId="TOC2">
    <w:name w:val="toc 2"/>
    <w:basedOn w:val="Normal"/>
    <w:next w:val="Normal"/>
    <w:autoRedefine/>
    <w:uiPriority w:val="39"/>
    <w:unhideWhenUsed/>
    <w:rsid w:val="009E622C"/>
    <w:pPr>
      <w:spacing w:after="100"/>
      <w:ind w:left="220"/>
    </w:pPr>
  </w:style>
  <w:style w:type="character" w:styleId="Hyperlink">
    <w:name w:val="Hyperlink"/>
    <w:basedOn w:val="DefaultParagraphFont"/>
    <w:uiPriority w:val="99"/>
    <w:unhideWhenUsed/>
    <w:rsid w:val="009E622C"/>
    <w:rPr>
      <w:color w:val="0000FF" w:themeColor="hyperlink"/>
      <w:u w:val="single"/>
    </w:rPr>
  </w:style>
  <w:style w:type="character" w:styleId="CommentReference">
    <w:name w:val="annotation reference"/>
    <w:basedOn w:val="DefaultParagraphFont"/>
    <w:uiPriority w:val="99"/>
    <w:semiHidden/>
    <w:unhideWhenUsed/>
    <w:rsid w:val="002566D2"/>
    <w:rPr>
      <w:sz w:val="16"/>
      <w:szCs w:val="16"/>
    </w:rPr>
  </w:style>
  <w:style w:type="paragraph" w:styleId="CommentText">
    <w:name w:val="annotation text"/>
    <w:basedOn w:val="Normal"/>
    <w:link w:val="CommentTextChar"/>
    <w:uiPriority w:val="99"/>
    <w:semiHidden/>
    <w:unhideWhenUsed/>
    <w:rsid w:val="002566D2"/>
    <w:pPr>
      <w:spacing w:line="240" w:lineRule="auto"/>
    </w:pPr>
    <w:rPr>
      <w:sz w:val="20"/>
      <w:szCs w:val="20"/>
    </w:rPr>
  </w:style>
  <w:style w:type="character" w:customStyle="1" w:styleId="CommentTextChar">
    <w:name w:val="Comment Text Char"/>
    <w:basedOn w:val="DefaultParagraphFont"/>
    <w:link w:val="CommentText"/>
    <w:uiPriority w:val="99"/>
    <w:semiHidden/>
    <w:rsid w:val="002566D2"/>
    <w:rPr>
      <w:sz w:val="20"/>
      <w:szCs w:val="20"/>
    </w:rPr>
  </w:style>
  <w:style w:type="paragraph" w:styleId="CommentSubject">
    <w:name w:val="annotation subject"/>
    <w:basedOn w:val="CommentText"/>
    <w:next w:val="CommentText"/>
    <w:link w:val="CommentSubjectChar"/>
    <w:uiPriority w:val="99"/>
    <w:semiHidden/>
    <w:unhideWhenUsed/>
    <w:rsid w:val="002566D2"/>
    <w:rPr>
      <w:b/>
      <w:bCs/>
    </w:rPr>
  </w:style>
  <w:style w:type="character" w:customStyle="1" w:styleId="CommentSubjectChar">
    <w:name w:val="Comment Subject Char"/>
    <w:basedOn w:val="CommentTextChar"/>
    <w:link w:val="CommentSubject"/>
    <w:uiPriority w:val="99"/>
    <w:semiHidden/>
    <w:rsid w:val="002566D2"/>
    <w:rPr>
      <w:b/>
      <w:bCs/>
      <w:sz w:val="20"/>
      <w:szCs w:val="20"/>
    </w:rPr>
  </w:style>
  <w:style w:type="paragraph" w:styleId="BalloonText">
    <w:name w:val="Balloon Text"/>
    <w:basedOn w:val="Normal"/>
    <w:link w:val="BalloonTextChar"/>
    <w:uiPriority w:val="99"/>
    <w:semiHidden/>
    <w:unhideWhenUsed/>
    <w:rsid w:val="002566D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66D2"/>
    <w:rPr>
      <w:rFonts w:ascii="Segoe UI" w:hAnsi="Segoe UI" w:cs="Segoe UI"/>
      <w:sz w:val="18"/>
      <w:szCs w:val="18"/>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016B06"/>
    <w:pPr>
      <w:ind w:left="720"/>
      <w:contextualSpacing/>
    </w:p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 w:type="character" w:styleId="UnresolvedMention">
    <w:name w:val="Unresolved Mention"/>
    <w:basedOn w:val="DefaultParagraphFont"/>
    <w:uiPriority w:val="99"/>
    <w:semiHidden/>
    <w:unhideWhenUsed/>
    <w:rsid w:val="00B62A45"/>
    <w:rPr>
      <w:color w:val="605E5C"/>
      <w:shd w:val="clear" w:color="auto" w:fill="E1DFDD"/>
    </w:rPr>
  </w:style>
  <w:style w:type="character" w:styleId="FollowedHyperlink">
    <w:name w:val="FollowedHyperlink"/>
    <w:basedOn w:val="DefaultParagraphFont"/>
    <w:uiPriority w:val="99"/>
    <w:semiHidden/>
    <w:unhideWhenUsed/>
    <w:rsid w:val="00847C5F"/>
    <w:rPr>
      <w:color w:val="800080" w:themeColor="followedHyperlink"/>
      <w:u w:val="single"/>
    </w:rPr>
  </w:style>
  <w:style w:type="paragraph" w:styleId="NormalWeb">
    <w:name w:val="Normal (Web)"/>
    <w:basedOn w:val="Normal"/>
    <w:uiPriority w:val="99"/>
    <w:unhideWhenUsed/>
    <w:rsid w:val="0000604D"/>
    <w:pPr>
      <w:spacing w:before="100" w:beforeAutospacing="1" w:after="100" w:afterAutospacing="1" w:line="240" w:lineRule="auto"/>
    </w:pPr>
    <w:rPr>
      <w:rFonts w:ascii="Times New Roman" w:eastAsia="Times New Roman" w:hAnsi="Times New Roman" w:cs="Times New Roman"/>
      <w:sz w:val="24"/>
      <w:szCs w:val="24"/>
      <w:lang w:val="en-IN" w:bidi="kn-IN"/>
    </w:rPr>
  </w:style>
  <w:style w:type="character" w:styleId="Strong">
    <w:name w:val="Strong"/>
    <w:basedOn w:val="DefaultParagraphFont"/>
    <w:uiPriority w:val="22"/>
    <w:qFormat/>
    <w:rsid w:val="000060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891778">
      <w:marLeft w:val="0"/>
      <w:marRight w:val="0"/>
      <w:marTop w:val="0"/>
      <w:marBottom w:val="0"/>
      <w:divBdr>
        <w:top w:val="none" w:sz="0" w:space="0" w:color="auto"/>
        <w:left w:val="none" w:sz="0" w:space="0" w:color="auto"/>
        <w:bottom w:val="none" w:sz="0" w:space="0" w:color="auto"/>
        <w:right w:val="none" w:sz="0" w:space="0" w:color="auto"/>
      </w:divBdr>
    </w:div>
    <w:div w:id="402217492">
      <w:bodyDiv w:val="1"/>
      <w:marLeft w:val="0"/>
      <w:marRight w:val="0"/>
      <w:marTop w:val="0"/>
      <w:marBottom w:val="0"/>
      <w:divBdr>
        <w:top w:val="none" w:sz="0" w:space="0" w:color="auto"/>
        <w:left w:val="none" w:sz="0" w:space="0" w:color="auto"/>
        <w:bottom w:val="none" w:sz="0" w:space="0" w:color="auto"/>
        <w:right w:val="none" w:sz="0" w:space="0" w:color="auto"/>
      </w:divBdr>
    </w:div>
    <w:div w:id="495733081">
      <w:bodyDiv w:val="1"/>
      <w:marLeft w:val="0"/>
      <w:marRight w:val="0"/>
      <w:marTop w:val="0"/>
      <w:marBottom w:val="0"/>
      <w:divBdr>
        <w:top w:val="none" w:sz="0" w:space="0" w:color="auto"/>
        <w:left w:val="none" w:sz="0" w:space="0" w:color="auto"/>
        <w:bottom w:val="none" w:sz="0" w:space="0" w:color="auto"/>
        <w:right w:val="none" w:sz="0" w:space="0" w:color="auto"/>
      </w:divBdr>
    </w:div>
    <w:div w:id="623735899">
      <w:bodyDiv w:val="1"/>
      <w:marLeft w:val="0"/>
      <w:marRight w:val="0"/>
      <w:marTop w:val="0"/>
      <w:marBottom w:val="0"/>
      <w:divBdr>
        <w:top w:val="none" w:sz="0" w:space="0" w:color="auto"/>
        <w:left w:val="none" w:sz="0" w:space="0" w:color="auto"/>
        <w:bottom w:val="none" w:sz="0" w:space="0" w:color="auto"/>
        <w:right w:val="none" w:sz="0" w:space="0" w:color="auto"/>
      </w:divBdr>
    </w:div>
    <w:div w:id="907885604">
      <w:bodyDiv w:val="1"/>
      <w:marLeft w:val="0"/>
      <w:marRight w:val="0"/>
      <w:marTop w:val="0"/>
      <w:marBottom w:val="0"/>
      <w:divBdr>
        <w:top w:val="none" w:sz="0" w:space="0" w:color="auto"/>
        <w:left w:val="none" w:sz="0" w:space="0" w:color="auto"/>
        <w:bottom w:val="none" w:sz="0" w:space="0" w:color="auto"/>
        <w:right w:val="none" w:sz="0" w:space="0" w:color="auto"/>
      </w:divBdr>
      <w:divsChild>
        <w:div w:id="1063723859">
          <w:marLeft w:val="0"/>
          <w:marRight w:val="0"/>
          <w:marTop w:val="0"/>
          <w:marBottom w:val="0"/>
          <w:divBdr>
            <w:top w:val="none" w:sz="0" w:space="0" w:color="auto"/>
            <w:left w:val="none" w:sz="0" w:space="0" w:color="auto"/>
            <w:bottom w:val="none" w:sz="0" w:space="0" w:color="auto"/>
            <w:right w:val="none" w:sz="0" w:space="0" w:color="auto"/>
          </w:divBdr>
        </w:div>
      </w:divsChild>
    </w:div>
    <w:div w:id="973952703">
      <w:marLeft w:val="0"/>
      <w:marRight w:val="0"/>
      <w:marTop w:val="0"/>
      <w:marBottom w:val="0"/>
      <w:divBdr>
        <w:top w:val="none" w:sz="0" w:space="0" w:color="auto"/>
        <w:left w:val="none" w:sz="0" w:space="0" w:color="auto"/>
        <w:bottom w:val="none" w:sz="0" w:space="0" w:color="auto"/>
        <w:right w:val="none" w:sz="0" w:space="0" w:color="auto"/>
      </w:divBdr>
    </w:div>
    <w:div w:id="1349065452">
      <w:bodyDiv w:val="1"/>
      <w:marLeft w:val="0"/>
      <w:marRight w:val="0"/>
      <w:marTop w:val="0"/>
      <w:marBottom w:val="0"/>
      <w:divBdr>
        <w:top w:val="none" w:sz="0" w:space="0" w:color="auto"/>
        <w:left w:val="none" w:sz="0" w:space="0" w:color="auto"/>
        <w:bottom w:val="none" w:sz="0" w:space="0" w:color="auto"/>
        <w:right w:val="none" w:sz="0" w:space="0" w:color="auto"/>
      </w:divBdr>
    </w:div>
    <w:div w:id="201133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osip.atlassian.net/browse/MOSIP-42242" TargetMode="External"/><Relationship Id="rId13" Type="http://schemas.openxmlformats.org/officeDocument/2006/relationships/hyperlink" Target="https://mosip.atlassian.net/browse/MOSIP-42272" TargetMode="External"/><Relationship Id="rId3" Type="http://schemas.openxmlformats.org/officeDocument/2006/relationships/styles" Target="styles.xml"/><Relationship Id="rId7" Type="http://schemas.openxmlformats.org/officeDocument/2006/relationships/hyperlink" Target="https://mosip.atlassian.net/browse/MOSIP-42341" TargetMode="External"/><Relationship Id="rId12" Type="http://schemas.openxmlformats.org/officeDocument/2006/relationships/hyperlink" Target="https://mosip.atlassian.net/browse/MOSIP-42295"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mosip/documentation/blob/1.2.0/docs/setup/deploymentnew/v3-installation/1.2.0.2/on-premises-deployment-without-dns.md" TargetMode="External"/><Relationship Id="rId11" Type="http://schemas.openxmlformats.org/officeDocument/2006/relationships/hyperlink" Target="https://mosip.atlassian.net/browse/MOSIP-42295"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mosip.atlassian.net/browse/MOSIP-42272" TargetMode="External"/><Relationship Id="rId4" Type="http://schemas.openxmlformats.org/officeDocument/2006/relationships/settings" Target="settings.xml"/><Relationship Id="rId9" Type="http://schemas.openxmlformats.org/officeDocument/2006/relationships/hyperlink" Target="https://mosip.atlassian.net/browse/MOSIP-42247" TargetMode="External"/><Relationship Id="rId14" Type="http://schemas.openxmlformats.org/officeDocument/2006/relationships/hyperlink" Target="https://mosip.atlassian.net/browse/MOSIP-42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7P1FS2Af4t4uGjkTxU5eFXNQ==">CgMxLjAyCGguZ2pkZ3hzMgloLjMwajB6bGwyCWguM3pueXNoNzIJaC4yZXQ5MnAwMghoLnR5amN3dDIJaC4xdDNoNXNmMgloLjJzOGV5bzEyCWguMTdkcDh2dTIJaC4zcmRjcmpuOAByITE2cklsc0kwWHVqYUk3aEkwY00yb3lVSEdOdHJ4OVZZLQ==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Ragini Krishna</dc:creator>
  <cp:lastModifiedBy>Chandrasekhar N</cp:lastModifiedBy>
  <cp:revision>19</cp:revision>
  <dcterms:created xsi:type="dcterms:W3CDTF">2025-07-25T06:23:00Z</dcterms:created>
  <dcterms:modified xsi:type="dcterms:W3CDTF">2025-07-31T09:24:00Z</dcterms:modified>
</cp:coreProperties>
</file>