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017F" w:rsidRDefault="0036017F">
      <w:pPr>
        <w:jc w:val="center"/>
        <w:rPr>
          <w:b/>
          <w:sz w:val="38"/>
          <w:szCs w:val="38"/>
        </w:rPr>
      </w:pPr>
    </w:p>
    <w:p w:rsidR="0036017F" w:rsidRDefault="0036017F">
      <w:pPr>
        <w:jc w:val="center"/>
        <w:rPr>
          <w:b/>
          <w:sz w:val="38"/>
          <w:szCs w:val="38"/>
        </w:rPr>
      </w:pPr>
    </w:p>
    <w:p w:rsidR="0036017F" w:rsidRDefault="0036017F">
      <w:pPr>
        <w:jc w:val="center"/>
        <w:rPr>
          <w:b/>
          <w:sz w:val="38"/>
          <w:szCs w:val="38"/>
        </w:rPr>
      </w:pPr>
    </w:p>
    <w:p w:rsidR="0036017F" w:rsidRDefault="0036017F">
      <w:pPr>
        <w:jc w:val="center"/>
        <w:rPr>
          <w:b/>
          <w:sz w:val="38"/>
          <w:szCs w:val="38"/>
        </w:rPr>
      </w:pPr>
    </w:p>
    <w:p w:rsidR="0036017F" w:rsidRDefault="0036017F">
      <w:pPr>
        <w:jc w:val="center"/>
        <w:rPr>
          <w:b/>
          <w:sz w:val="38"/>
          <w:szCs w:val="38"/>
        </w:rPr>
      </w:pPr>
    </w:p>
    <w:p w:rsidR="0036017F" w:rsidRDefault="0036017F">
      <w:pPr>
        <w:jc w:val="center"/>
        <w:rPr>
          <w:b/>
          <w:sz w:val="38"/>
          <w:szCs w:val="38"/>
        </w:rPr>
      </w:pPr>
    </w:p>
    <w:p w:rsidR="0036017F" w:rsidRDefault="0036017F">
      <w:pPr>
        <w:jc w:val="center"/>
        <w:rPr>
          <w:b/>
          <w:sz w:val="38"/>
          <w:szCs w:val="38"/>
        </w:rPr>
      </w:pPr>
    </w:p>
    <w:p w:rsidR="0036017F" w:rsidRDefault="0036017F">
      <w:pPr>
        <w:jc w:val="center"/>
        <w:rPr>
          <w:b/>
          <w:sz w:val="38"/>
          <w:szCs w:val="38"/>
        </w:rPr>
      </w:pPr>
    </w:p>
    <w:p w:rsidR="0036017F" w:rsidRDefault="0036017F">
      <w:pPr>
        <w:jc w:val="center"/>
        <w:rPr>
          <w:b/>
          <w:sz w:val="38"/>
          <w:szCs w:val="38"/>
        </w:rPr>
      </w:pPr>
    </w:p>
    <w:p w:rsidR="0036017F" w:rsidRDefault="0036017F">
      <w:pPr>
        <w:jc w:val="center"/>
        <w:rPr>
          <w:b/>
          <w:sz w:val="38"/>
          <w:szCs w:val="38"/>
        </w:rPr>
      </w:pPr>
    </w:p>
    <w:p w:rsidR="0036017F" w:rsidRDefault="0036017F">
      <w:pPr>
        <w:jc w:val="center"/>
        <w:rPr>
          <w:b/>
          <w:sz w:val="38"/>
          <w:szCs w:val="38"/>
        </w:rPr>
      </w:pPr>
    </w:p>
    <w:p w:rsidR="0036017F" w:rsidRDefault="0036017F">
      <w:pPr>
        <w:jc w:val="center"/>
        <w:rPr>
          <w:b/>
          <w:sz w:val="38"/>
          <w:szCs w:val="38"/>
        </w:rPr>
      </w:pPr>
    </w:p>
    <w:p w:rsidR="0036017F" w:rsidRDefault="0036017F">
      <w:pPr>
        <w:jc w:val="center"/>
        <w:rPr>
          <w:b/>
          <w:sz w:val="38"/>
          <w:szCs w:val="38"/>
        </w:rPr>
      </w:pPr>
    </w:p>
    <w:p w:rsidR="0036017F" w:rsidRDefault="0036017F">
      <w:pPr>
        <w:jc w:val="center"/>
        <w:rPr>
          <w:b/>
          <w:sz w:val="38"/>
          <w:szCs w:val="38"/>
        </w:rPr>
      </w:pPr>
    </w:p>
    <w:p w:rsidR="001A5993" w:rsidRDefault="00C40D17">
      <w:pPr>
        <w:jc w:val="center"/>
        <w:rPr>
          <w:b/>
          <w:sz w:val="42"/>
          <w:szCs w:val="42"/>
        </w:rPr>
      </w:pPr>
      <w:r>
        <w:rPr>
          <w:b/>
          <w:sz w:val="42"/>
          <w:szCs w:val="42"/>
        </w:rPr>
        <w:t>Functional Test Report for</w:t>
      </w:r>
      <w:r w:rsidR="001A5993">
        <w:rPr>
          <w:b/>
          <w:sz w:val="42"/>
          <w:szCs w:val="42"/>
        </w:rPr>
        <w:t xml:space="preserve"> </w:t>
      </w:r>
      <w:r>
        <w:rPr>
          <w:b/>
          <w:sz w:val="42"/>
          <w:szCs w:val="42"/>
        </w:rPr>
        <w:t xml:space="preserve">ARC - </w:t>
      </w:r>
      <w:r w:rsidR="008A2014">
        <w:rPr>
          <w:b/>
          <w:sz w:val="42"/>
          <w:szCs w:val="42"/>
        </w:rPr>
        <w:t>1.0</w:t>
      </w:r>
      <w:r>
        <w:rPr>
          <w:b/>
          <w:sz w:val="42"/>
          <w:szCs w:val="42"/>
        </w:rPr>
        <w:t>.0</w:t>
      </w:r>
      <w:r w:rsidR="008A3676">
        <w:rPr>
          <w:b/>
          <w:sz w:val="42"/>
          <w:szCs w:val="42"/>
        </w:rPr>
        <w:t xml:space="preserve"> GA</w:t>
      </w:r>
      <w:r w:rsidR="001A5993">
        <w:rPr>
          <w:b/>
          <w:sz w:val="42"/>
          <w:szCs w:val="42"/>
        </w:rPr>
        <w:t xml:space="preserve"> </w:t>
      </w:r>
    </w:p>
    <w:p w:rsidR="001A5993" w:rsidRDefault="001A5993">
      <w:pPr>
        <w:jc w:val="center"/>
        <w:rPr>
          <w:b/>
          <w:sz w:val="42"/>
          <w:szCs w:val="42"/>
        </w:rPr>
      </w:pPr>
      <w:r>
        <w:rPr>
          <w:b/>
          <w:sz w:val="42"/>
          <w:szCs w:val="42"/>
        </w:rPr>
        <w:t>And</w:t>
      </w:r>
    </w:p>
    <w:p w:rsidR="0036017F" w:rsidRDefault="001A5993">
      <w:pPr>
        <w:jc w:val="center"/>
        <w:rPr>
          <w:b/>
          <w:sz w:val="42"/>
          <w:szCs w:val="42"/>
        </w:rPr>
      </w:pPr>
      <w:r>
        <w:rPr>
          <w:b/>
          <w:sz w:val="42"/>
          <w:szCs w:val="42"/>
        </w:rPr>
        <w:t xml:space="preserve"> Admin Services -</w:t>
      </w:r>
      <w:r w:rsidRPr="001A5993">
        <w:rPr>
          <w:b/>
          <w:sz w:val="42"/>
          <w:szCs w:val="42"/>
        </w:rPr>
        <w:t>1.2.1.4-SNAPSHOT</w:t>
      </w:r>
    </w:p>
    <w:p w:rsidR="0036017F" w:rsidRDefault="008A2014">
      <w:pPr>
        <w:jc w:val="center"/>
        <w:rPr>
          <w:b/>
          <w:sz w:val="42"/>
          <w:szCs w:val="42"/>
        </w:rPr>
      </w:pPr>
      <w:r>
        <w:rPr>
          <w:b/>
          <w:sz w:val="42"/>
          <w:szCs w:val="42"/>
        </w:rPr>
        <w:t>28</w:t>
      </w:r>
      <w:r w:rsidR="00C40D17">
        <w:rPr>
          <w:b/>
          <w:sz w:val="42"/>
          <w:szCs w:val="42"/>
        </w:rPr>
        <w:t>-</w:t>
      </w:r>
      <w:r>
        <w:rPr>
          <w:b/>
          <w:sz w:val="42"/>
          <w:szCs w:val="42"/>
        </w:rPr>
        <w:t>11</w:t>
      </w:r>
      <w:r w:rsidR="00C40D17">
        <w:rPr>
          <w:b/>
          <w:sz w:val="42"/>
          <w:szCs w:val="42"/>
        </w:rPr>
        <w:t>-2025</w:t>
      </w:r>
      <w:bookmarkStart w:id="0" w:name="_GoBack"/>
      <w:bookmarkEnd w:id="0"/>
      <w:r w:rsidR="00C40D17">
        <w:br w:type="page"/>
      </w:r>
    </w:p>
    <w:p w:rsidR="0036017F" w:rsidRDefault="0036017F">
      <w:pPr>
        <w:pStyle w:val="Heading1"/>
      </w:pPr>
      <w:bookmarkStart w:id="1" w:name="_gjdgxs" w:colFirst="0" w:colLast="0"/>
      <w:bookmarkEnd w:id="1"/>
    </w:p>
    <w:sdt>
      <w:sdtPr>
        <w:id w:val="1203283635"/>
        <w:docPartObj>
          <w:docPartGallery w:val="Table of Contents"/>
          <w:docPartUnique/>
        </w:docPartObj>
      </w:sdtPr>
      <w:sdtEndPr/>
      <w:sdtContent>
        <w:p w:rsidR="0030725B" w:rsidRDefault="00C40D17">
          <w:pPr>
            <w:pStyle w:val="TOC1"/>
            <w:tabs>
              <w:tab w:val="right" w:pos="9350"/>
            </w:tabs>
            <w:rPr>
              <w:rFonts w:asciiTheme="minorHAnsi" w:eastAsiaTheme="minorEastAsia" w:hAnsiTheme="minorHAnsi" w:cstheme="minorBidi"/>
              <w:noProof/>
              <w:lang w:val="en-IN"/>
            </w:rPr>
          </w:pPr>
          <w:r>
            <w:fldChar w:fldCharType="begin"/>
          </w:r>
          <w:r>
            <w:instrText xml:space="preserve"> TOC \h \u \z \t "Heading 1,1,Heading 2,2,Heading 3,3,Heading 4,4,Heading 5,5,Heading 6,6,"</w:instrText>
          </w:r>
          <w:r>
            <w:fldChar w:fldCharType="separate"/>
          </w:r>
          <w:hyperlink w:anchor="_Toc205568699" w:history="1">
            <w:r w:rsidR="0030725B" w:rsidRPr="00541BF8">
              <w:rPr>
                <w:rStyle w:val="Hyperlink"/>
                <w:noProof/>
              </w:rPr>
              <w:t>Testing Scope</w:t>
            </w:r>
            <w:r w:rsidR="0030725B">
              <w:rPr>
                <w:noProof/>
                <w:webHidden/>
              </w:rPr>
              <w:tab/>
            </w:r>
            <w:r w:rsidR="0030725B">
              <w:rPr>
                <w:noProof/>
                <w:webHidden/>
              </w:rPr>
              <w:fldChar w:fldCharType="begin"/>
            </w:r>
            <w:r w:rsidR="0030725B">
              <w:rPr>
                <w:noProof/>
                <w:webHidden/>
              </w:rPr>
              <w:instrText xml:space="preserve"> PAGEREF _Toc205568699 \h </w:instrText>
            </w:r>
            <w:r w:rsidR="0030725B">
              <w:rPr>
                <w:noProof/>
                <w:webHidden/>
              </w:rPr>
            </w:r>
            <w:r w:rsidR="0030725B">
              <w:rPr>
                <w:noProof/>
                <w:webHidden/>
              </w:rPr>
              <w:fldChar w:fldCharType="separate"/>
            </w:r>
            <w:r w:rsidR="0030725B">
              <w:rPr>
                <w:noProof/>
                <w:webHidden/>
              </w:rPr>
              <w:t>3</w:t>
            </w:r>
            <w:r w:rsidR="0030725B">
              <w:rPr>
                <w:noProof/>
                <w:webHidden/>
              </w:rPr>
              <w:fldChar w:fldCharType="end"/>
            </w:r>
          </w:hyperlink>
        </w:p>
        <w:p w:rsidR="0030725B" w:rsidRDefault="001A5993">
          <w:pPr>
            <w:pStyle w:val="TOC1"/>
            <w:tabs>
              <w:tab w:val="right" w:pos="9350"/>
            </w:tabs>
            <w:rPr>
              <w:rFonts w:asciiTheme="minorHAnsi" w:eastAsiaTheme="minorEastAsia" w:hAnsiTheme="minorHAnsi" w:cstheme="minorBidi"/>
              <w:noProof/>
              <w:lang w:val="en-IN"/>
            </w:rPr>
          </w:pPr>
          <w:hyperlink w:anchor="_Toc205568700" w:history="1">
            <w:r w:rsidR="0030725B" w:rsidRPr="00541BF8">
              <w:rPr>
                <w:rStyle w:val="Hyperlink"/>
                <w:noProof/>
              </w:rPr>
              <w:t>Test Approach</w:t>
            </w:r>
            <w:r w:rsidR="0030725B">
              <w:rPr>
                <w:noProof/>
                <w:webHidden/>
              </w:rPr>
              <w:tab/>
            </w:r>
            <w:r w:rsidR="0030725B">
              <w:rPr>
                <w:noProof/>
                <w:webHidden/>
              </w:rPr>
              <w:fldChar w:fldCharType="begin"/>
            </w:r>
            <w:r w:rsidR="0030725B">
              <w:rPr>
                <w:noProof/>
                <w:webHidden/>
              </w:rPr>
              <w:instrText xml:space="preserve"> PAGEREF _Toc205568700 \h </w:instrText>
            </w:r>
            <w:r w:rsidR="0030725B">
              <w:rPr>
                <w:noProof/>
                <w:webHidden/>
              </w:rPr>
            </w:r>
            <w:r w:rsidR="0030725B">
              <w:rPr>
                <w:noProof/>
                <w:webHidden/>
              </w:rPr>
              <w:fldChar w:fldCharType="separate"/>
            </w:r>
            <w:r w:rsidR="0030725B">
              <w:rPr>
                <w:noProof/>
                <w:webHidden/>
              </w:rPr>
              <w:t>4</w:t>
            </w:r>
            <w:r w:rsidR="0030725B">
              <w:rPr>
                <w:noProof/>
                <w:webHidden/>
              </w:rPr>
              <w:fldChar w:fldCharType="end"/>
            </w:r>
          </w:hyperlink>
        </w:p>
        <w:p w:rsidR="0030725B" w:rsidRDefault="001A5993">
          <w:pPr>
            <w:pStyle w:val="TOC1"/>
            <w:tabs>
              <w:tab w:val="right" w:pos="9350"/>
            </w:tabs>
            <w:rPr>
              <w:rFonts w:asciiTheme="minorHAnsi" w:eastAsiaTheme="minorEastAsia" w:hAnsiTheme="minorHAnsi" w:cstheme="minorBidi"/>
              <w:noProof/>
              <w:lang w:val="en-IN"/>
            </w:rPr>
          </w:pPr>
          <w:hyperlink w:anchor="_Toc205568701" w:history="1">
            <w:r w:rsidR="0030725B" w:rsidRPr="00541BF8">
              <w:rPr>
                <w:rStyle w:val="Hyperlink"/>
                <w:noProof/>
              </w:rPr>
              <w:t>Verified configuration</w:t>
            </w:r>
            <w:r w:rsidR="0030725B">
              <w:rPr>
                <w:noProof/>
                <w:webHidden/>
              </w:rPr>
              <w:tab/>
            </w:r>
            <w:r w:rsidR="0030725B">
              <w:rPr>
                <w:noProof/>
                <w:webHidden/>
              </w:rPr>
              <w:fldChar w:fldCharType="begin"/>
            </w:r>
            <w:r w:rsidR="0030725B">
              <w:rPr>
                <w:noProof/>
                <w:webHidden/>
              </w:rPr>
              <w:instrText xml:space="preserve"> PAGEREF _Toc205568701 \h </w:instrText>
            </w:r>
            <w:r w:rsidR="0030725B">
              <w:rPr>
                <w:noProof/>
                <w:webHidden/>
              </w:rPr>
            </w:r>
            <w:r w:rsidR="0030725B">
              <w:rPr>
                <w:noProof/>
                <w:webHidden/>
              </w:rPr>
              <w:fldChar w:fldCharType="separate"/>
            </w:r>
            <w:r w:rsidR="0030725B">
              <w:rPr>
                <w:noProof/>
                <w:webHidden/>
              </w:rPr>
              <w:t>4</w:t>
            </w:r>
            <w:r w:rsidR="0030725B">
              <w:rPr>
                <w:noProof/>
                <w:webHidden/>
              </w:rPr>
              <w:fldChar w:fldCharType="end"/>
            </w:r>
          </w:hyperlink>
        </w:p>
        <w:p w:rsidR="0030725B" w:rsidRDefault="001A5993">
          <w:pPr>
            <w:pStyle w:val="TOC1"/>
            <w:tabs>
              <w:tab w:val="right" w:pos="9350"/>
            </w:tabs>
            <w:rPr>
              <w:rFonts w:asciiTheme="minorHAnsi" w:eastAsiaTheme="minorEastAsia" w:hAnsiTheme="minorHAnsi" w:cstheme="minorBidi"/>
              <w:noProof/>
              <w:lang w:val="en-IN"/>
            </w:rPr>
          </w:pPr>
          <w:hyperlink w:anchor="_Toc205568702" w:history="1">
            <w:r w:rsidR="0030725B" w:rsidRPr="00541BF8">
              <w:rPr>
                <w:rStyle w:val="Hyperlink"/>
                <w:noProof/>
              </w:rPr>
              <w:t>Limitations/Out of Scope</w:t>
            </w:r>
            <w:r w:rsidR="0030725B">
              <w:rPr>
                <w:noProof/>
                <w:webHidden/>
              </w:rPr>
              <w:tab/>
            </w:r>
            <w:r w:rsidR="0030725B">
              <w:rPr>
                <w:noProof/>
                <w:webHidden/>
              </w:rPr>
              <w:fldChar w:fldCharType="begin"/>
            </w:r>
            <w:r w:rsidR="0030725B">
              <w:rPr>
                <w:noProof/>
                <w:webHidden/>
              </w:rPr>
              <w:instrText xml:space="preserve"> PAGEREF _Toc205568702 \h </w:instrText>
            </w:r>
            <w:r w:rsidR="0030725B">
              <w:rPr>
                <w:noProof/>
                <w:webHidden/>
              </w:rPr>
            </w:r>
            <w:r w:rsidR="0030725B">
              <w:rPr>
                <w:noProof/>
                <w:webHidden/>
              </w:rPr>
              <w:fldChar w:fldCharType="separate"/>
            </w:r>
            <w:r w:rsidR="0030725B">
              <w:rPr>
                <w:noProof/>
                <w:webHidden/>
              </w:rPr>
              <w:t>4</w:t>
            </w:r>
            <w:r w:rsidR="0030725B">
              <w:rPr>
                <w:noProof/>
                <w:webHidden/>
              </w:rPr>
              <w:fldChar w:fldCharType="end"/>
            </w:r>
          </w:hyperlink>
        </w:p>
        <w:p w:rsidR="0030725B" w:rsidRDefault="001A5993">
          <w:pPr>
            <w:pStyle w:val="TOC1"/>
            <w:tabs>
              <w:tab w:val="right" w:pos="9350"/>
            </w:tabs>
            <w:rPr>
              <w:rFonts w:asciiTheme="minorHAnsi" w:eastAsiaTheme="minorEastAsia" w:hAnsiTheme="minorHAnsi" w:cstheme="minorBidi"/>
              <w:noProof/>
              <w:lang w:val="en-IN"/>
            </w:rPr>
          </w:pPr>
          <w:hyperlink w:anchor="_Toc205568703" w:history="1">
            <w:r w:rsidR="0030725B" w:rsidRPr="00541BF8">
              <w:rPr>
                <w:rStyle w:val="Hyperlink"/>
                <w:noProof/>
              </w:rPr>
              <w:t>Feature Health</w:t>
            </w:r>
            <w:r w:rsidR="0030725B">
              <w:rPr>
                <w:noProof/>
                <w:webHidden/>
              </w:rPr>
              <w:tab/>
            </w:r>
            <w:r w:rsidR="0030725B">
              <w:rPr>
                <w:noProof/>
                <w:webHidden/>
              </w:rPr>
              <w:fldChar w:fldCharType="begin"/>
            </w:r>
            <w:r w:rsidR="0030725B">
              <w:rPr>
                <w:noProof/>
                <w:webHidden/>
              </w:rPr>
              <w:instrText xml:space="preserve"> PAGEREF _Toc205568703 \h </w:instrText>
            </w:r>
            <w:r w:rsidR="0030725B">
              <w:rPr>
                <w:noProof/>
                <w:webHidden/>
              </w:rPr>
            </w:r>
            <w:r w:rsidR="0030725B">
              <w:rPr>
                <w:noProof/>
                <w:webHidden/>
              </w:rPr>
              <w:fldChar w:fldCharType="separate"/>
            </w:r>
            <w:r w:rsidR="0030725B">
              <w:rPr>
                <w:noProof/>
                <w:webHidden/>
              </w:rPr>
              <w:t>5</w:t>
            </w:r>
            <w:r w:rsidR="0030725B">
              <w:rPr>
                <w:noProof/>
                <w:webHidden/>
              </w:rPr>
              <w:fldChar w:fldCharType="end"/>
            </w:r>
          </w:hyperlink>
        </w:p>
        <w:p w:rsidR="0030725B" w:rsidRDefault="001A5993">
          <w:pPr>
            <w:pStyle w:val="TOC1"/>
            <w:tabs>
              <w:tab w:val="right" w:pos="9350"/>
            </w:tabs>
            <w:rPr>
              <w:rFonts w:asciiTheme="minorHAnsi" w:eastAsiaTheme="minorEastAsia" w:hAnsiTheme="minorHAnsi" w:cstheme="minorBidi"/>
              <w:noProof/>
              <w:lang w:val="en-IN"/>
            </w:rPr>
          </w:pPr>
          <w:hyperlink w:anchor="_Toc205568704" w:history="1">
            <w:r w:rsidR="0030725B" w:rsidRPr="00541BF8">
              <w:rPr>
                <w:rStyle w:val="Hyperlink"/>
                <w:noProof/>
              </w:rPr>
              <w:t>Test execution statistics</w:t>
            </w:r>
            <w:r w:rsidR="0030725B">
              <w:rPr>
                <w:noProof/>
                <w:webHidden/>
              </w:rPr>
              <w:tab/>
            </w:r>
            <w:r w:rsidR="0030725B">
              <w:rPr>
                <w:noProof/>
                <w:webHidden/>
              </w:rPr>
              <w:fldChar w:fldCharType="begin"/>
            </w:r>
            <w:r w:rsidR="0030725B">
              <w:rPr>
                <w:noProof/>
                <w:webHidden/>
              </w:rPr>
              <w:instrText xml:space="preserve"> PAGEREF _Toc205568704 \h </w:instrText>
            </w:r>
            <w:r w:rsidR="0030725B">
              <w:rPr>
                <w:noProof/>
                <w:webHidden/>
              </w:rPr>
            </w:r>
            <w:r w:rsidR="0030725B">
              <w:rPr>
                <w:noProof/>
                <w:webHidden/>
              </w:rPr>
              <w:fldChar w:fldCharType="separate"/>
            </w:r>
            <w:r w:rsidR="0030725B">
              <w:rPr>
                <w:noProof/>
                <w:webHidden/>
              </w:rPr>
              <w:t>5</w:t>
            </w:r>
            <w:r w:rsidR="0030725B">
              <w:rPr>
                <w:noProof/>
                <w:webHidden/>
              </w:rPr>
              <w:fldChar w:fldCharType="end"/>
            </w:r>
          </w:hyperlink>
        </w:p>
        <w:p w:rsidR="0030725B" w:rsidRDefault="001A5993">
          <w:pPr>
            <w:pStyle w:val="TOC2"/>
            <w:tabs>
              <w:tab w:val="right" w:pos="9350"/>
            </w:tabs>
            <w:rPr>
              <w:rFonts w:asciiTheme="minorHAnsi" w:eastAsiaTheme="minorEastAsia" w:hAnsiTheme="minorHAnsi" w:cstheme="minorBidi"/>
              <w:noProof/>
              <w:lang w:val="en-IN"/>
            </w:rPr>
          </w:pPr>
          <w:hyperlink w:anchor="_Toc205568705" w:history="1">
            <w:r w:rsidR="0030725B" w:rsidRPr="00541BF8">
              <w:rPr>
                <w:rStyle w:val="Hyperlink"/>
                <w:noProof/>
              </w:rPr>
              <w:t>Functional test results by modules</w:t>
            </w:r>
            <w:r w:rsidR="0030725B">
              <w:rPr>
                <w:noProof/>
                <w:webHidden/>
              </w:rPr>
              <w:tab/>
            </w:r>
            <w:r w:rsidR="0030725B">
              <w:rPr>
                <w:noProof/>
                <w:webHidden/>
              </w:rPr>
              <w:fldChar w:fldCharType="begin"/>
            </w:r>
            <w:r w:rsidR="0030725B">
              <w:rPr>
                <w:noProof/>
                <w:webHidden/>
              </w:rPr>
              <w:instrText xml:space="preserve"> PAGEREF _Toc205568705 \h </w:instrText>
            </w:r>
            <w:r w:rsidR="0030725B">
              <w:rPr>
                <w:noProof/>
                <w:webHidden/>
              </w:rPr>
            </w:r>
            <w:r w:rsidR="0030725B">
              <w:rPr>
                <w:noProof/>
                <w:webHidden/>
              </w:rPr>
              <w:fldChar w:fldCharType="separate"/>
            </w:r>
            <w:r w:rsidR="0030725B">
              <w:rPr>
                <w:noProof/>
                <w:webHidden/>
              </w:rPr>
              <w:t>5</w:t>
            </w:r>
            <w:r w:rsidR="0030725B">
              <w:rPr>
                <w:noProof/>
                <w:webHidden/>
              </w:rPr>
              <w:fldChar w:fldCharType="end"/>
            </w:r>
          </w:hyperlink>
        </w:p>
        <w:p w:rsidR="0030725B" w:rsidRDefault="001A5993">
          <w:pPr>
            <w:pStyle w:val="TOC2"/>
            <w:tabs>
              <w:tab w:val="right" w:pos="9350"/>
            </w:tabs>
            <w:rPr>
              <w:rFonts w:asciiTheme="minorHAnsi" w:eastAsiaTheme="minorEastAsia" w:hAnsiTheme="minorHAnsi" w:cstheme="minorBidi"/>
              <w:noProof/>
              <w:lang w:val="en-IN"/>
            </w:rPr>
          </w:pPr>
          <w:hyperlink w:anchor="_Toc205568706" w:history="1">
            <w:r w:rsidR="0030725B" w:rsidRPr="00541BF8">
              <w:rPr>
                <w:rStyle w:val="Hyperlink"/>
                <w:noProof/>
              </w:rPr>
              <w:t>Detailed Test metrics</w:t>
            </w:r>
            <w:r w:rsidR="0030725B">
              <w:rPr>
                <w:noProof/>
                <w:webHidden/>
              </w:rPr>
              <w:tab/>
            </w:r>
            <w:r w:rsidR="0030725B">
              <w:rPr>
                <w:noProof/>
                <w:webHidden/>
              </w:rPr>
              <w:fldChar w:fldCharType="begin"/>
            </w:r>
            <w:r w:rsidR="0030725B">
              <w:rPr>
                <w:noProof/>
                <w:webHidden/>
              </w:rPr>
              <w:instrText xml:space="preserve"> PAGEREF _Toc205568706 \h </w:instrText>
            </w:r>
            <w:r w:rsidR="0030725B">
              <w:rPr>
                <w:noProof/>
                <w:webHidden/>
              </w:rPr>
            </w:r>
            <w:r w:rsidR="0030725B">
              <w:rPr>
                <w:noProof/>
                <w:webHidden/>
              </w:rPr>
              <w:fldChar w:fldCharType="separate"/>
            </w:r>
            <w:r w:rsidR="0030725B">
              <w:rPr>
                <w:noProof/>
                <w:webHidden/>
              </w:rPr>
              <w:t>6</w:t>
            </w:r>
            <w:r w:rsidR="0030725B">
              <w:rPr>
                <w:noProof/>
                <w:webHidden/>
              </w:rPr>
              <w:fldChar w:fldCharType="end"/>
            </w:r>
          </w:hyperlink>
        </w:p>
        <w:p w:rsidR="0036017F" w:rsidRDefault="00C40D17">
          <w:pPr>
            <w:tabs>
              <w:tab w:val="right" w:pos="9360"/>
            </w:tabs>
            <w:spacing w:before="60" w:after="80" w:line="240" w:lineRule="auto"/>
            <w:ind w:left="360"/>
          </w:pPr>
          <w:r>
            <w:fldChar w:fldCharType="end"/>
          </w:r>
        </w:p>
      </w:sdtContent>
    </w:sdt>
    <w:p w:rsidR="0036017F" w:rsidRDefault="0036017F"/>
    <w:p w:rsidR="0036017F" w:rsidRDefault="00C40D17">
      <w:pPr>
        <w:pStyle w:val="Heading1"/>
      </w:pPr>
      <w:bookmarkStart w:id="2" w:name="_30j0zll" w:colFirst="0" w:colLast="0"/>
      <w:bookmarkEnd w:id="2"/>
      <w:r>
        <w:br w:type="page"/>
      </w:r>
    </w:p>
    <w:p w:rsidR="0036017F" w:rsidRDefault="00C40D17">
      <w:pPr>
        <w:pStyle w:val="Heading1"/>
      </w:pPr>
      <w:bookmarkStart w:id="3" w:name="_Toc205568699"/>
      <w:r>
        <w:lastRenderedPageBreak/>
        <w:t>Testing Scope</w:t>
      </w:r>
      <w:bookmarkEnd w:id="3"/>
    </w:p>
    <w:p w:rsidR="0036017F" w:rsidRDefault="00C40D17">
      <w:pPr>
        <w:jc w:val="both"/>
        <w:rPr>
          <w:sz w:val="24"/>
          <w:szCs w:val="24"/>
        </w:rPr>
      </w:pPr>
      <w:r>
        <w:rPr>
          <w:sz w:val="24"/>
          <w:szCs w:val="24"/>
        </w:rPr>
        <w:t xml:space="preserve">The scope of testing is to verify fitment to the specification from the perspective of  </w:t>
      </w:r>
    </w:p>
    <w:p w:rsidR="0036017F" w:rsidRDefault="00C40D17">
      <w:pPr>
        <w:numPr>
          <w:ilvl w:val="0"/>
          <w:numId w:val="2"/>
        </w:numPr>
        <w:jc w:val="both"/>
        <w:rPr>
          <w:sz w:val="24"/>
          <w:szCs w:val="24"/>
        </w:rPr>
      </w:pPr>
      <w:r>
        <w:rPr>
          <w:sz w:val="24"/>
          <w:szCs w:val="24"/>
        </w:rPr>
        <w:t xml:space="preserve">Functionality  </w:t>
      </w:r>
    </w:p>
    <w:p w:rsidR="0036017F" w:rsidRDefault="00C40D17">
      <w:pPr>
        <w:numPr>
          <w:ilvl w:val="0"/>
          <w:numId w:val="2"/>
        </w:numPr>
        <w:jc w:val="both"/>
        <w:rPr>
          <w:sz w:val="24"/>
          <w:szCs w:val="24"/>
        </w:rPr>
      </w:pPr>
      <w:proofErr w:type="spellStart"/>
      <w:r>
        <w:rPr>
          <w:sz w:val="24"/>
          <w:szCs w:val="24"/>
        </w:rPr>
        <w:t>Deployability</w:t>
      </w:r>
      <w:proofErr w:type="spellEnd"/>
      <w:r>
        <w:rPr>
          <w:sz w:val="24"/>
          <w:szCs w:val="24"/>
        </w:rPr>
        <w:t xml:space="preserve">  </w:t>
      </w:r>
    </w:p>
    <w:p w:rsidR="0036017F" w:rsidRDefault="00C40D17">
      <w:pPr>
        <w:numPr>
          <w:ilvl w:val="0"/>
          <w:numId w:val="2"/>
        </w:numPr>
        <w:jc w:val="both"/>
        <w:rPr>
          <w:sz w:val="24"/>
          <w:szCs w:val="24"/>
        </w:rPr>
      </w:pPr>
      <w:r>
        <w:rPr>
          <w:sz w:val="24"/>
          <w:szCs w:val="24"/>
        </w:rPr>
        <w:t xml:space="preserve">Configurability  </w:t>
      </w:r>
    </w:p>
    <w:p w:rsidR="0036017F" w:rsidRDefault="00C40D17">
      <w:pPr>
        <w:numPr>
          <w:ilvl w:val="0"/>
          <w:numId w:val="2"/>
        </w:numPr>
        <w:jc w:val="both"/>
        <w:rPr>
          <w:sz w:val="24"/>
          <w:szCs w:val="24"/>
        </w:rPr>
      </w:pPr>
      <w:r>
        <w:rPr>
          <w:sz w:val="24"/>
          <w:szCs w:val="24"/>
        </w:rPr>
        <w:t>Customizability</w:t>
      </w:r>
    </w:p>
    <w:p w:rsidR="0036017F" w:rsidRDefault="0036017F">
      <w:pPr>
        <w:jc w:val="both"/>
        <w:rPr>
          <w:sz w:val="24"/>
          <w:szCs w:val="24"/>
        </w:rPr>
      </w:pPr>
    </w:p>
    <w:p w:rsidR="0036017F" w:rsidRDefault="00C40D17">
      <w:pPr>
        <w:jc w:val="both"/>
        <w:rPr>
          <w:sz w:val="24"/>
          <w:szCs w:val="24"/>
        </w:rPr>
      </w:pPr>
      <w:r>
        <w:rPr>
          <w:sz w:val="24"/>
          <w:szCs w:val="24"/>
        </w:rPr>
        <w:t xml:space="preserve">Verification is performed not only from the end user perspective but also from the System Integrator (SI) point of view. Hence Configurability and Extensibility of the software is also assessed. This ensures the readiness of software for use in multiple countries. </w:t>
      </w:r>
    </w:p>
    <w:p w:rsidR="0036017F" w:rsidRDefault="0036017F">
      <w:pPr>
        <w:jc w:val="both"/>
        <w:rPr>
          <w:sz w:val="24"/>
          <w:szCs w:val="24"/>
        </w:rPr>
      </w:pPr>
    </w:p>
    <w:p w:rsidR="0036017F" w:rsidRDefault="00C40D17">
      <w:pPr>
        <w:spacing w:line="240" w:lineRule="auto"/>
        <w:jc w:val="both"/>
        <w:rPr>
          <w:sz w:val="24"/>
          <w:szCs w:val="24"/>
        </w:rPr>
      </w:pPr>
      <w:r>
        <w:rPr>
          <w:sz w:val="24"/>
          <w:szCs w:val="24"/>
        </w:rPr>
        <w:t>The ARC (Android Reg-Client) testing scope revolves around the following flows:</w:t>
      </w:r>
    </w:p>
    <w:p w:rsidR="0036017F" w:rsidRDefault="0036017F"/>
    <w:p w:rsidR="0036017F" w:rsidRDefault="00C40D17">
      <w:pPr>
        <w:numPr>
          <w:ilvl w:val="0"/>
          <w:numId w:val="2"/>
        </w:numPr>
        <w:rPr>
          <w:sz w:val="24"/>
          <w:szCs w:val="24"/>
        </w:rPr>
      </w:pPr>
      <w:r>
        <w:rPr>
          <w:sz w:val="24"/>
          <w:szCs w:val="24"/>
        </w:rPr>
        <w:t>Logging and Logout into ARC</w:t>
      </w:r>
    </w:p>
    <w:p w:rsidR="0036017F" w:rsidRDefault="00C40D17">
      <w:pPr>
        <w:numPr>
          <w:ilvl w:val="0"/>
          <w:numId w:val="2"/>
        </w:numPr>
        <w:rPr>
          <w:sz w:val="24"/>
          <w:szCs w:val="24"/>
        </w:rPr>
      </w:pPr>
      <w:r>
        <w:rPr>
          <w:sz w:val="24"/>
          <w:szCs w:val="24"/>
        </w:rPr>
        <w:t>Adding machine details</w:t>
      </w:r>
    </w:p>
    <w:p w:rsidR="0036017F" w:rsidRDefault="00C40D17">
      <w:pPr>
        <w:numPr>
          <w:ilvl w:val="0"/>
          <w:numId w:val="2"/>
        </w:numPr>
        <w:rPr>
          <w:sz w:val="24"/>
          <w:szCs w:val="24"/>
        </w:rPr>
      </w:pPr>
      <w:r>
        <w:rPr>
          <w:sz w:val="24"/>
          <w:szCs w:val="24"/>
        </w:rPr>
        <w:t>Consent page verification</w:t>
      </w:r>
    </w:p>
    <w:p w:rsidR="0036017F" w:rsidRDefault="00C40D17">
      <w:pPr>
        <w:numPr>
          <w:ilvl w:val="0"/>
          <w:numId w:val="2"/>
        </w:numPr>
        <w:rPr>
          <w:sz w:val="24"/>
          <w:szCs w:val="24"/>
        </w:rPr>
      </w:pPr>
      <w:r>
        <w:rPr>
          <w:sz w:val="24"/>
          <w:szCs w:val="24"/>
        </w:rPr>
        <w:t>Demographic data input</w:t>
      </w:r>
    </w:p>
    <w:p w:rsidR="0036017F" w:rsidRDefault="00C40D17">
      <w:pPr>
        <w:numPr>
          <w:ilvl w:val="0"/>
          <w:numId w:val="2"/>
        </w:numPr>
        <w:rPr>
          <w:sz w:val="24"/>
          <w:szCs w:val="24"/>
        </w:rPr>
      </w:pPr>
      <w:r>
        <w:rPr>
          <w:sz w:val="24"/>
          <w:szCs w:val="24"/>
        </w:rPr>
        <w:t>Document upload</w:t>
      </w:r>
    </w:p>
    <w:p w:rsidR="0036017F" w:rsidRDefault="00C40D17">
      <w:pPr>
        <w:numPr>
          <w:ilvl w:val="0"/>
          <w:numId w:val="2"/>
        </w:numPr>
        <w:rPr>
          <w:sz w:val="24"/>
          <w:szCs w:val="24"/>
        </w:rPr>
      </w:pPr>
      <w:r>
        <w:rPr>
          <w:sz w:val="24"/>
          <w:szCs w:val="24"/>
        </w:rPr>
        <w:t>Biometric data verification</w:t>
      </w:r>
    </w:p>
    <w:p w:rsidR="0036017F" w:rsidRDefault="00C40D17">
      <w:pPr>
        <w:numPr>
          <w:ilvl w:val="0"/>
          <w:numId w:val="2"/>
        </w:numPr>
        <w:rPr>
          <w:sz w:val="24"/>
          <w:szCs w:val="24"/>
        </w:rPr>
      </w:pPr>
      <w:r>
        <w:rPr>
          <w:sz w:val="24"/>
          <w:szCs w:val="24"/>
        </w:rPr>
        <w:t>Preview screen evaluation</w:t>
      </w:r>
    </w:p>
    <w:p w:rsidR="0036017F" w:rsidRDefault="00C40D17">
      <w:pPr>
        <w:numPr>
          <w:ilvl w:val="0"/>
          <w:numId w:val="2"/>
        </w:numPr>
        <w:rPr>
          <w:sz w:val="24"/>
          <w:szCs w:val="24"/>
        </w:rPr>
      </w:pPr>
      <w:r>
        <w:rPr>
          <w:sz w:val="24"/>
          <w:szCs w:val="24"/>
        </w:rPr>
        <w:t>Authentication screen</w:t>
      </w:r>
    </w:p>
    <w:p w:rsidR="0036017F" w:rsidRDefault="00C40D17">
      <w:pPr>
        <w:numPr>
          <w:ilvl w:val="0"/>
          <w:numId w:val="2"/>
        </w:numPr>
        <w:rPr>
          <w:sz w:val="24"/>
          <w:szCs w:val="24"/>
        </w:rPr>
      </w:pPr>
      <w:r>
        <w:rPr>
          <w:sz w:val="24"/>
          <w:szCs w:val="24"/>
        </w:rPr>
        <w:t>Acknowledgement screen review</w:t>
      </w:r>
    </w:p>
    <w:p w:rsidR="0036017F" w:rsidRDefault="00C40D17">
      <w:pPr>
        <w:numPr>
          <w:ilvl w:val="0"/>
          <w:numId w:val="2"/>
        </w:numPr>
        <w:rPr>
          <w:sz w:val="24"/>
          <w:szCs w:val="24"/>
        </w:rPr>
      </w:pPr>
      <w:r>
        <w:rPr>
          <w:sz w:val="24"/>
          <w:szCs w:val="24"/>
        </w:rPr>
        <w:t>Syncing and uploading</w:t>
      </w:r>
    </w:p>
    <w:p w:rsidR="0036017F" w:rsidRDefault="00C40D17">
      <w:pPr>
        <w:numPr>
          <w:ilvl w:val="0"/>
          <w:numId w:val="2"/>
        </w:numPr>
        <w:rPr>
          <w:sz w:val="24"/>
          <w:szCs w:val="24"/>
        </w:rPr>
      </w:pPr>
      <w:r>
        <w:rPr>
          <w:sz w:val="24"/>
          <w:szCs w:val="24"/>
        </w:rPr>
        <w:t>Audit logging</w:t>
      </w:r>
    </w:p>
    <w:p w:rsidR="0036017F" w:rsidRDefault="00C40D17">
      <w:pPr>
        <w:numPr>
          <w:ilvl w:val="0"/>
          <w:numId w:val="2"/>
        </w:numPr>
        <w:rPr>
          <w:sz w:val="24"/>
          <w:szCs w:val="24"/>
        </w:rPr>
      </w:pPr>
      <w:r>
        <w:rPr>
          <w:sz w:val="24"/>
          <w:szCs w:val="24"/>
        </w:rPr>
        <w:t>Dashboard</w:t>
      </w:r>
    </w:p>
    <w:p w:rsidR="0036017F" w:rsidRDefault="00C40D17">
      <w:pPr>
        <w:numPr>
          <w:ilvl w:val="0"/>
          <w:numId w:val="2"/>
        </w:numPr>
        <w:rPr>
          <w:sz w:val="24"/>
          <w:szCs w:val="24"/>
        </w:rPr>
      </w:pPr>
      <w:r>
        <w:rPr>
          <w:sz w:val="24"/>
          <w:szCs w:val="24"/>
        </w:rPr>
        <w:t>Operator Onboarding</w:t>
      </w:r>
    </w:p>
    <w:p w:rsidR="0036017F" w:rsidRDefault="00C40D17">
      <w:pPr>
        <w:numPr>
          <w:ilvl w:val="0"/>
          <w:numId w:val="2"/>
        </w:numPr>
        <w:rPr>
          <w:sz w:val="24"/>
          <w:szCs w:val="24"/>
        </w:rPr>
      </w:pPr>
      <w:r>
        <w:rPr>
          <w:sz w:val="24"/>
          <w:szCs w:val="24"/>
        </w:rPr>
        <w:t>Update Operator biometrics</w:t>
      </w:r>
    </w:p>
    <w:p w:rsidR="0036017F" w:rsidRDefault="00C40D17">
      <w:pPr>
        <w:numPr>
          <w:ilvl w:val="0"/>
          <w:numId w:val="2"/>
        </w:numPr>
        <w:rPr>
          <w:sz w:val="24"/>
          <w:szCs w:val="24"/>
        </w:rPr>
      </w:pPr>
      <w:r>
        <w:rPr>
          <w:sz w:val="24"/>
          <w:szCs w:val="24"/>
        </w:rPr>
        <w:t xml:space="preserve">Installation from </w:t>
      </w:r>
      <w:proofErr w:type="spellStart"/>
      <w:r>
        <w:rPr>
          <w:sz w:val="24"/>
          <w:szCs w:val="24"/>
        </w:rPr>
        <w:t>adb</w:t>
      </w:r>
      <w:proofErr w:type="spellEnd"/>
    </w:p>
    <w:p w:rsidR="0036017F" w:rsidRDefault="00C40D17">
      <w:pPr>
        <w:numPr>
          <w:ilvl w:val="0"/>
          <w:numId w:val="2"/>
        </w:numPr>
        <w:rPr>
          <w:sz w:val="24"/>
          <w:szCs w:val="24"/>
        </w:rPr>
      </w:pPr>
      <w:r>
        <w:rPr>
          <w:sz w:val="24"/>
          <w:szCs w:val="24"/>
        </w:rPr>
        <w:t>Export Packet</w:t>
      </w:r>
    </w:p>
    <w:p w:rsidR="0036017F" w:rsidRDefault="00C40D17">
      <w:pPr>
        <w:numPr>
          <w:ilvl w:val="0"/>
          <w:numId w:val="2"/>
        </w:numPr>
        <w:rPr>
          <w:sz w:val="24"/>
          <w:szCs w:val="24"/>
        </w:rPr>
      </w:pPr>
      <w:r>
        <w:rPr>
          <w:sz w:val="24"/>
          <w:szCs w:val="24"/>
        </w:rPr>
        <w:t>Notification</w:t>
      </w:r>
    </w:p>
    <w:p w:rsidR="0036017F" w:rsidRDefault="00C40D17">
      <w:pPr>
        <w:numPr>
          <w:ilvl w:val="0"/>
          <w:numId w:val="2"/>
        </w:numPr>
        <w:rPr>
          <w:sz w:val="24"/>
          <w:szCs w:val="24"/>
        </w:rPr>
      </w:pPr>
      <w:r>
        <w:rPr>
          <w:sz w:val="24"/>
          <w:szCs w:val="24"/>
        </w:rPr>
        <w:t>Pending approvals</w:t>
      </w:r>
    </w:p>
    <w:p w:rsidR="0036017F" w:rsidRPr="00C40D17" w:rsidRDefault="00C40D17" w:rsidP="00C40D17">
      <w:pPr>
        <w:numPr>
          <w:ilvl w:val="0"/>
          <w:numId w:val="2"/>
        </w:numPr>
        <w:rPr>
          <w:sz w:val="24"/>
          <w:szCs w:val="24"/>
        </w:rPr>
      </w:pPr>
      <w:r>
        <w:rPr>
          <w:sz w:val="24"/>
          <w:szCs w:val="24"/>
        </w:rPr>
        <w:t xml:space="preserve">ARC packets processing in </w:t>
      </w:r>
      <w:proofErr w:type="spellStart"/>
      <w:r>
        <w:rPr>
          <w:sz w:val="24"/>
          <w:szCs w:val="24"/>
        </w:rPr>
        <w:t>Regproc</w:t>
      </w:r>
      <w:proofErr w:type="spellEnd"/>
    </w:p>
    <w:p w:rsidR="0036017F" w:rsidRDefault="00C40D17">
      <w:pPr>
        <w:numPr>
          <w:ilvl w:val="0"/>
          <w:numId w:val="2"/>
        </w:numPr>
        <w:rPr>
          <w:sz w:val="24"/>
          <w:szCs w:val="24"/>
        </w:rPr>
      </w:pPr>
      <w:r>
        <w:rPr>
          <w:sz w:val="24"/>
          <w:szCs w:val="24"/>
        </w:rPr>
        <w:t>Handles Email Id/Phone Number</w:t>
      </w:r>
    </w:p>
    <w:p w:rsidR="00C40D17" w:rsidRDefault="00C40D17" w:rsidP="00C40D17">
      <w:pPr>
        <w:numPr>
          <w:ilvl w:val="0"/>
          <w:numId w:val="2"/>
        </w:numPr>
        <w:rPr>
          <w:sz w:val="24"/>
          <w:szCs w:val="24"/>
        </w:rPr>
      </w:pPr>
      <w:r>
        <w:rPr>
          <w:sz w:val="24"/>
          <w:szCs w:val="24"/>
        </w:rPr>
        <w:t xml:space="preserve">New, </w:t>
      </w:r>
      <w:r w:rsidRPr="000E6F79">
        <w:rPr>
          <w:sz w:val="24"/>
          <w:szCs w:val="24"/>
        </w:rPr>
        <w:t xml:space="preserve">Update </w:t>
      </w:r>
      <w:r>
        <w:rPr>
          <w:sz w:val="24"/>
          <w:szCs w:val="24"/>
        </w:rPr>
        <w:t>and Lost flows</w:t>
      </w:r>
    </w:p>
    <w:p w:rsidR="00C40D17" w:rsidRDefault="00C40D17" w:rsidP="00C40D17">
      <w:pPr>
        <w:numPr>
          <w:ilvl w:val="0"/>
          <w:numId w:val="2"/>
        </w:numPr>
        <w:rPr>
          <w:sz w:val="24"/>
          <w:szCs w:val="24"/>
        </w:rPr>
      </w:pPr>
      <w:r w:rsidRPr="00C40D17">
        <w:rPr>
          <w:sz w:val="24"/>
          <w:szCs w:val="24"/>
        </w:rPr>
        <w:t>Forgot and Reset Password</w:t>
      </w:r>
    </w:p>
    <w:p w:rsidR="002A5FF2" w:rsidRDefault="00035FD3" w:rsidP="00C40D17">
      <w:pPr>
        <w:numPr>
          <w:ilvl w:val="0"/>
          <w:numId w:val="2"/>
        </w:numPr>
        <w:rPr>
          <w:sz w:val="24"/>
          <w:szCs w:val="24"/>
        </w:rPr>
      </w:pPr>
      <w:r w:rsidRPr="00035FD3">
        <w:rPr>
          <w:sz w:val="24"/>
          <w:szCs w:val="24"/>
        </w:rPr>
        <w:t>Settings (Global, Scheduled Jobs, and Device)</w:t>
      </w:r>
      <w:r w:rsidR="002A5FF2">
        <w:rPr>
          <w:sz w:val="24"/>
          <w:szCs w:val="24"/>
        </w:rPr>
        <w:t xml:space="preserve"> </w:t>
      </w:r>
    </w:p>
    <w:p w:rsidR="002A5FF2" w:rsidRDefault="002A5FF2" w:rsidP="00C40D17">
      <w:pPr>
        <w:numPr>
          <w:ilvl w:val="0"/>
          <w:numId w:val="2"/>
        </w:numPr>
        <w:rPr>
          <w:sz w:val="24"/>
          <w:szCs w:val="24"/>
        </w:rPr>
      </w:pPr>
      <w:r>
        <w:rPr>
          <w:sz w:val="24"/>
          <w:szCs w:val="24"/>
        </w:rPr>
        <w:t xml:space="preserve">Biometric Correction flow </w:t>
      </w:r>
    </w:p>
    <w:p w:rsidR="002A5FF2" w:rsidRDefault="002A5FF2" w:rsidP="00C40D17">
      <w:pPr>
        <w:numPr>
          <w:ilvl w:val="0"/>
          <w:numId w:val="2"/>
        </w:numPr>
        <w:rPr>
          <w:sz w:val="24"/>
          <w:szCs w:val="24"/>
        </w:rPr>
      </w:pPr>
      <w:r>
        <w:rPr>
          <w:sz w:val="24"/>
          <w:szCs w:val="24"/>
        </w:rPr>
        <w:t>GPS and Auto logout</w:t>
      </w:r>
    </w:p>
    <w:p w:rsidR="002A5FF2" w:rsidRPr="00C40D17" w:rsidRDefault="00035FD3" w:rsidP="00C40D17">
      <w:pPr>
        <w:numPr>
          <w:ilvl w:val="0"/>
          <w:numId w:val="2"/>
        </w:numPr>
        <w:rPr>
          <w:sz w:val="24"/>
          <w:szCs w:val="24"/>
        </w:rPr>
      </w:pPr>
      <w:r w:rsidRPr="00035FD3">
        <w:rPr>
          <w:sz w:val="24"/>
          <w:szCs w:val="24"/>
        </w:rPr>
        <w:t xml:space="preserve">ARC on Mobile with </w:t>
      </w:r>
      <w:r>
        <w:rPr>
          <w:sz w:val="24"/>
          <w:szCs w:val="24"/>
        </w:rPr>
        <w:t>l</w:t>
      </w:r>
      <w:r w:rsidRPr="00035FD3">
        <w:rPr>
          <w:sz w:val="24"/>
          <w:szCs w:val="24"/>
        </w:rPr>
        <w:t>and</w:t>
      </w:r>
      <w:r>
        <w:rPr>
          <w:sz w:val="24"/>
          <w:szCs w:val="24"/>
        </w:rPr>
        <w:t xml:space="preserve"> s</w:t>
      </w:r>
      <w:r w:rsidRPr="00035FD3">
        <w:rPr>
          <w:sz w:val="24"/>
          <w:szCs w:val="24"/>
        </w:rPr>
        <w:t>cope support</w:t>
      </w:r>
      <w:r w:rsidR="002A5FF2">
        <w:rPr>
          <w:sz w:val="24"/>
          <w:szCs w:val="24"/>
        </w:rPr>
        <w:t xml:space="preserve"> </w:t>
      </w:r>
    </w:p>
    <w:p w:rsidR="0036017F" w:rsidRDefault="0036017F">
      <w:pPr>
        <w:rPr>
          <w:sz w:val="24"/>
          <w:szCs w:val="24"/>
        </w:rPr>
      </w:pPr>
    </w:p>
    <w:p w:rsidR="0036017F" w:rsidRDefault="00C40D17">
      <w:pPr>
        <w:pStyle w:val="Heading1"/>
      </w:pPr>
      <w:bookmarkStart w:id="4" w:name="_Toc205568700"/>
      <w:r>
        <w:lastRenderedPageBreak/>
        <w:t>Test Approach</w:t>
      </w:r>
      <w:bookmarkEnd w:id="4"/>
    </w:p>
    <w:p w:rsidR="0036017F" w:rsidRDefault="00C40D17">
      <w:pPr>
        <w:jc w:val="both"/>
        <w:rPr>
          <w:sz w:val="24"/>
          <w:szCs w:val="24"/>
        </w:rPr>
      </w:pPr>
      <w:r>
        <w:rPr>
          <w:sz w:val="24"/>
          <w:szCs w:val="24"/>
        </w:rPr>
        <w:t xml:space="preserve">Persona based approach has been adopted to perform the IV&amp;V, by simulating test scenarios that resemble a real-time implementation. </w:t>
      </w:r>
    </w:p>
    <w:p w:rsidR="0036017F" w:rsidRDefault="0036017F">
      <w:pPr>
        <w:jc w:val="both"/>
        <w:rPr>
          <w:sz w:val="24"/>
          <w:szCs w:val="24"/>
        </w:rPr>
      </w:pPr>
    </w:p>
    <w:p w:rsidR="0036017F" w:rsidRDefault="00C40D17">
      <w:pPr>
        <w:jc w:val="both"/>
        <w:rPr>
          <w:sz w:val="24"/>
          <w:szCs w:val="24"/>
        </w:rPr>
      </w:pPr>
      <w:r>
        <w:rPr>
          <w:sz w:val="24"/>
          <w:szCs w:val="24"/>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the software and thereby determines use cases/scenarios that the customers will execute. The persona needs may be addressed through any of the following. </w:t>
      </w:r>
    </w:p>
    <w:p w:rsidR="0036017F" w:rsidRDefault="0036017F">
      <w:pPr>
        <w:rPr>
          <w:sz w:val="24"/>
          <w:szCs w:val="24"/>
        </w:rPr>
      </w:pPr>
    </w:p>
    <w:p w:rsidR="0036017F" w:rsidRDefault="00C40D17">
      <w:pPr>
        <w:numPr>
          <w:ilvl w:val="0"/>
          <w:numId w:val="2"/>
        </w:numPr>
        <w:rPr>
          <w:sz w:val="24"/>
          <w:szCs w:val="24"/>
        </w:rPr>
      </w:pPr>
      <w:r>
        <w:rPr>
          <w:sz w:val="24"/>
          <w:szCs w:val="24"/>
        </w:rPr>
        <w:t xml:space="preserve">Functionality  </w:t>
      </w:r>
    </w:p>
    <w:p w:rsidR="0036017F" w:rsidRDefault="00C40D17">
      <w:pPr>
        <w:numPr>
          <w:ilvl w:val="0"/>
          <w:numId w:val="2"/>
        </w:numPr>
        <w:rPr>
          <w:sz w:val="24"/>
          <w:szCs w:val="24"/>
        </w:rPr>
      </w:pPr>
      <w:proofErr w:type="spellStart"/>
      <w:r>
        <w:rPr>
          <w:sz w:val="24"/>
          <w:szCs w:val="24"/>
        </w:rPr>
        <w:t>Deployability</w:t>
      </w:r>
      <w:proofErr w:type="spellEnd"/>
      <w:r>
        <w:rPr>
          <w:sz w:val="24"/>
          <w:szCs w:val="24"/>
        </w:rPr>
        <w:t xml:space="preserve">  </w:t>
      </w:r>
    </w:p>
    <w:p w:rsidR="0036017F" w:rsidRDefault="00C40D17">
      <w:pPr>
        <w:numPr>
          <w:ilvl w:val="0"/>
          <w:numId w:val="2"/>
        </w:numPr>
        <w:rPr>
          <w:sz w:val="24"/>
          <w:szCs w:val="24"/>
        </w:rPr>
      </w:pPr>
      <w:r>
        <w:rPr>
          <w:sz w:val="24"/>
          <w:szCs w:val="24"/>
        </w:rPr>
        <w:t xml:space="preserve">Configurability  </w:t>
      </w:r>
    </w:p>
    <w:p w:rsidR="0036017F" w:rsidRDefault="00C40D17">
      <w:pPr>
        <w:numPr>
          <w:ilvl w:val="0"/>
          <w:numId w:val="2"/>
        </w:numPr>
        <w:rPr>
          <w:sz w:val="24"/>
          <w:szCs w:val="24"/>
        </w:rPr>
      </w:pPr>
      <w:r>
        <w:rPr>
          <w:sz w:val="24"/>
          <w:szCs w:val="24"/>
        </w:rPr>
        <w:t>Customizability</w:t>
      </w:r>
    </w:p>
    <w:p w:rsidR="0036017F" w:rsidRDefault="0036017F">
      <w:pPr>
        <w:ind w:left="720"/>
        <w:rPr>
          <w:sz w:val="24"/>
          <w:szCs w:val="24"/>
        </w:rPr>
      </w:pPr>
    </w:p>
    <w:p w:rsidR="0036017F" w:rsidRDefault="00C40D17">
      <w:pPr>
        <w:rPr>
          <w:sz w:val="24"/>
          <w:szCs w:val="24"/>
        </w:rPr>
      </w:pPr>
      <w:r>
        <w:rPr>
          <w:sz w:val="24"/>
          <w:szCs w:val="24"/>
        </w:rPr>
        <w:t xml:space="preserve">The verification methods may differ based on how the need was addressed. </w:t>
      </w:r>
    </w:p>
    <w:p w:rsidR="0036017F" w:rsidRDefault="00C40D17">
      <w:pPr>
        <w:pStyle w:val="Heading1"/>
      </w:pPr>
      <w:bookmarkStart w:id="5" w:name="_Toc205568701"/>
      <w:r>
        <w:t>Verified configuration</w:t>
      </w:r>
      <w:bookmarkEnd w:id="5"/>
      <w:r>
        <w:t xml:space="preserve"> </w:t>
      </w:r>
    </w:p>
    <w:p w:rsidR="0036017F" w:rsidRDefault="00C40D17">
      <w:pPr>
        <w:widowControl w:val="0"/>
        <w:spacing w:after="320"/>
        <w:rPr>
          <w:color w:val="1D1C1D"/>
          <w:sz w:val="24"/>
          <w:szCs w:val="24"/>
          <w:highlight w:val="white"/>
        </w:rPr>
      </w:pPr>
      <w:r>
        <w:rPr>
          <w:color w:val="1D1C1D"/>
          <w:sz w:val="24"/>
          <w:szCs w:val="24"/>
          <w:highlight w:val="white"/>
        </w:rPr>
        <w:t xml:space="preserve">Verification is performed on various configurations as mentioned below </w:t>
      </w:r>
    </w:p>
    <w:p w:rsidR="0036017F" w:rsidRDefault="00CA7F3F">
      <w:pPr>
        <w:widowControl w:val="0"/>
        <w:numPr>
          <w:ilvl w:val="0"/>
          <w:numId w:val="3"/>
        </w:numPr>
      </w:pPr>
      <w:bookmarkStart w:id="6" w:name="_tyjcwt" w:colFirst="0" w:colLast="0"/>
      <w:bookmarkEnd w:id="6"/>
      <w:r>
        <w:rPr>
          <w:color w:val="1D1C1D"/>
          <w:sz w:val="24"/>
          <w:szCs w:val="24"/>
          <w:highlight w:val="white"/>
        </w:rPr>
        <w:t>C</w:t>
      </w:r>
      <w:r w:rsidR="00C40D17">
        <w:rPr>
          <w:color w:val="1D1C1D"/>
          <w:sz w:val="24"/>
          <w:szCs w:val="24"/>
          <w:highlight w:val="white"/>
        </w:rPr>
        <w:t xml:space="preserve">onfiguration with </w:t>
      </w:r>
      <w:r>
        <w:rPr>
          <w:color w:val="1D1C1D"/>
          <w:sz w:val="24"/>
          <w:szCs w:val="24"/>
          <w:highlight w:val="white"/>
        </w:rPr>
        <w:t>3</w:t>
      </w:r>
      <w:r w:rsidR="00C40D17">
        <w:rPr>
          <w:color w:val="1D1C1D"/>
          <w:sz w:val="24"/>
          <w:szCs w:val="24"/>
          <w:highlight w:val="white"/>
        </w:rPr>
        <w:t xml:space="preserve"> Lang (</w:t>
      </w:r>
      <w:proofErr w:type="spellStart"/>
      <w:r w:rsidR="00C40D17">
        <w:rPr>
          <w:color w:val="1D1C1D"/>
          <w:sz w:val="24"/>
          <w:szCs w:val="24"/>
          <w:highlight w:val="white"/>
        </w:rPr>
        <w:t>Eng</w:t>
      </w:r>
      <w:proofErr w:type="spellEnd"/>
      <w:r>
        <w:rPr>
          <w:color w:val="1D1C1D"/>
          <w:sz w:val="24"/>
          <w:szCs w:val="24"/>
          <w:highlight w:val="white"/>
        </w:rPr>
        <w:t>, Ara, and Fra</w:t>
      </w:r>
      <w:r w:rsidR="00C40D17">
        <w:rPr>
          <w:color w:val="1D1C1D"/>
          <w:sz w:val="24"/>
          <w:szCs w:val="24"/>
          <w:highlight w:val="white"/>
        </w:rPr>
        <w:t>)</w:t>
      </w:r>
    </w:p>
    <w:p w:rsidR="0036017F" w:rsidRDefault="00C40D17">
      <w:pPr>
        <w:pStyle w:val="Heading1"/>
      </w:pPr>
      <w:bookmarkStart w:id="7" w:name="_Toc205568702"/>
      <w:r>
        <w:t>Limitations/Out of Scope</w:t>
      </w:r>
      <w:bookmarkEnd w:id="7"/>
    </w:p>
    <w:p w:rsidR="0036017F" w:rsidRDefault="00C40D17">
      <w:pPr>
        <w:widowControl w:val="0"/>
        <w:numPr>
          <w:ilvl w:val="0"/>
          <w:numId w:val="3"/>
        </w:numPr>
      </w:pPr>
      <w:r>
        <w:rPr>
          <w:color w:val="1D1C1D"/>
          <w:sz w:val="24"/>
          <w:szCs w:val="24"/>
          <w:highlight w:val="white"/>
        </w:rPr>
        <w:t>Handles feature with Update UIN</w:t>
      </w:r>
    </w:p>
    <w:p w:rsidR="0036017F" w:rsidRPr="00CA7F3F" w:rsidRDefault="00C40D17">
      <w:pPr>
        <w:widowControl w:val="0"/>
        <w:numPr>
          <w:ilvl w:val="0"/>
          <w:numId w:val="3"/>
        </w:numPr>
      </w:pPr>
      <w:r>
        <w:rPr>
          <w:color w:val="1D1C1D"/>
          <w:sz w:val="24"/>
          <w:szCs w:val="24"/>
          <w:highlight w:val="white"/>
        </w:rPr>
        <w:t>Real biometric device</w:t>
      </w:r>
    </w:p>
    <w:p w:rsidR="00CA7F3F" w:rsidRDefault="003B0EBF">
      <w:pPr>
        <w:widowControl w:val="0"/>
        <w:numPr>
          <w:ilvl w:val="0"/>
          <w:numId w:val="3"/>
        </w:numPr>
      </w:pPr>
      <w:r>
        <w:t xml:space="preserve">UI </w:t>
      </w:r>
      <w:r w:rsidR="00CA7F3F">
        <w:t>Automation testing</w:t>
      </w:r>
    </w:p>
    <w:p w:rsidR="002A5FF2" w:rsidRDefault="002A5FF2">
      <w:pPr>
        <w:widowControl w:val="0"/>
        <w:numPr>
          <w:ilvl w:val="0"/>
          <w:numId w:val="3"/>
        </w:numPr>
      </w:pPr>
      <w:r>
        <w:t>Deployment and docker compose testing</w:t>
      </w:r>
    </w:p>
    <w:p w:rsidR="0036017F" w:rsidRDefault="00C40D17">
      <w:pPr>
        <w:rPr>
          <w:color w:val="1D1C1D"/>
          <w:sz w:val="24"/>
          <w:szCs w:val="24"/>
          <w:highlight w:val="white"/>
        </w:rPr>
      </w:pPr>
      <w:bookmarkStart w:id="8" w:name="_1t3h5sf" w:colFirst="0" w:colLast="0"/>
      <w:bookmarkEnd w:id="8"/>
      <w:r>
        <w:br w:type="page"/>
      </w:r>
    </w:p>
    <w:p w:rsidR="0036017F" w:rsidRDefault="00C40D17">
      <w:pPr>
        <w:pStyle w:val="Heading1"/>
        <w:spacing w:before="120"/>
      </w:pPr>
      <w:bookmarkStart w:id="9" w:name="_Toc205568703"/>
      <w:r>
        <w:lastRenderedPageBreak/>
        <w:t>Feature Health</w:t>
      </w:r>
      <w:bookmarkEnd w:id="9"/>
      <w:r>
        <w:t xml:space="preserve">  </w:t>
      </w:r>
    </w:p>
    <w:p w:rsidR="0036017F" w:rsidRDefault="00035FD3">
      <w:r w:rsidRPr="00035FD3">
        <w:rPr>
          <w:noProof/>
        </w:rPr>
        <w:drawing>
          <wp:inline distT="0" distB="0" distL="0" distR="0" wp14:anchorId="031AE6A9" wp14:editId="31133473">
            <wp:extent cx="5943600" cy="3718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18560"/>
                    </a:xfrm>
                    <a:prstGeom prst="rect">
                      <a:avLst/>
                    </a:prstGeom>
                  </pic:spPr>
                </pic:pic>
              </a:graphicData>
            </a:graphic>
          </wp:inline>
        </w:drawing>
      </w:r>
      <w:r w:rsidRPr="00035FD3">
        <w:rPr>
          <w:noProof/>
        </w:rPr>
        <w:t xml:space="preserve"> </w:t>
      </w:r>
    </w:p>
    <w:p w:rsidR="0036017F" w:rsidRDefault="00C40D17">
      <w:pPr>
        <w:pStyle w:val="Heading1"/>
        <w:spacing w:before="120"/>
      </w:pPr>
      <w:bookmarkStart w:id="10" w:name="_Toc205568704"/>
      <w:r>
        <w:t>Test execution statistics</w:t>
      </w:r>
      <w:bookmarkEnd w:id="10"/>
      <w:r>
        <w:t xml:space="preserve"> </w:t>
      </w:r>
    </w:p>
    <w:p w:rsidR="0036017F" w:rsidRDefault="0036017F"/>
    <w:p w:rsidR="0036017F" w:rsidRDefault="00C40D17">
      <w:pPr>
        <w:pStyle w:val="Heading2"/>
        <w:spacing w:before="120"/>
      </w:pPr>
      <w:bookmarkStart w:id="11" w:name="_Toc205568705"/>
      <w:r>
        <w:t>Functional test results by modules</w:t>
      </w:r>
      <w:bookmarkEnd w:id="11"/>
    </w:p>
    <w:p w:rsidR="0036017F" w:rsidRDefault="0036017F"/>
    <w:p w:rsidR="0036017F" w:rsidRDefault="00C40D17">
      <w:pPr>
        <w:jc w:val="both"/>
        <w:rPr>
          <w:color w:val="1D1C1D"/>
          <w:sz w:val="23"/>
          <w:szCs w:val="23"/>
          <w:highlight w:val="white"/>
        </w:rPr>
      </w:pPr>
      <w:r>
        <w:rPr>
          <w:color w:val="1D1C1D"/>
          <w:sz w:val="23"/>
          <w:szCs w:val="23"/>
          <w:highlight w:val="white"/>
        </w:rPr>
        <w:t>Below are the test metrics by performing functional testing using mock SBI and mock ABIS. The process followed was black box testing which based its test cases on the specifications of the software component under test. The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rsidR="0036017F" w:rsidRDefault="0036017F">
      <w:pPr>
        <w:jc w:val="both"/>
        <w:rPr>
          <w:color w:val="1D1C1D"/>
          <w:sz w:val="23"/>
          <w:szCs w:val="23"/>
          <w:highlight w:val="white"/>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36017F">
        <w:tc>
          <w:tcPr>
            <w:tcW w:w="2340" w:type="dxa"/>
            <w:shd w:val="clear" w:color="auto" w:fill="FFD966"/>
            <w:tcMar>
              <w:top w:w="100" w:type="dxa"/>
              <w:left w:w="100" w:type="dxa"/>
              <w:bottom w:w="100" w:type="dxa"/>
              <w:right w:w="100" w:type="dxa"/>
            </w:tcMar>
          </w:tcPr>
          <w:p w:rsidR="0036017F" w:rsidRDefault="00C40D17">
            <w:pPr>
              <w:widowControl w:val="0"/>
              <w:pBdr>
                <w:top w:val="nil"/>
                <w:left w:val="nil"/>
                <w:bottom w:val="nil"/>
                <w:right w:val="nil"/>
                <w:between w:val="nil"/>
              </w:pBdr>
              <w:spacing w:line="240" w:lineRule="auto"/>
              <w:jc w:val="center"/>
              <w:rPr>
                <w:b/>
                <w:color w:val="1D1C1D"/>
              </w:rPr>
            </w:pPr>
            <w:r>
              <w:rPr>
                <w:b/>
                <w:color w:val="1D1C1D"/>
              </w:rPr>
              <w:t>Total</w:t>
            </w:r>
          </w:p>
        </w:tc>
        <w:tc>
          <w:tcPr>
            <w:tcW w:w="2340" w:type="dxa"/>
            <w:shd w:val="clear" w:color="auto" w:fill="FFD966"/>
            <w:tcMar>
              <w:top w:w="100" w:type="dxa"/>
              <w:left w:w="100" w:type="dxa"/>
              <w:bottom w:w="100" w:type="dxa"/>
              <w:right w:w="100" w:type="dxa"/>
            </w:tcMar>
          </w:tcPr>
          <w:p w:rsidR="0036017F" w:rsidRDefault="00C40D17">
            <w:pPr>
              <w:widowControl w:val="0"/>
              <w:pBdr>
                <w:top w:val="nil"/>
                <w:left w:val="nil"/>
                <w:bottom w:val="nil"/>
                <w:right w:val="nil"/>
                <w:between w:val="nil"/>
              </w:pBdr>
              <w:spacing w:line="240" w:lineRule="auto"/>
              <w:jc w:val="center"/>
              <w:rPr>
                <w:b/>
                <w:color w:val="1D1C1D"/>
              </w:rPr>
            </w:pPr>
            <w:r>
              <w:rPr>
                <w:b/>
                <w:color w:val="1D1C1D"/>
              </w:rPr>
              <w:t>Passed</w:t>
            </w:r>
          </w:p>
        </w:tc>
        <w:tc>
          <w:tcPr>
            <w:tcW w:w="2340" w:type="dxa"/>
            <w:shd w:val="clear" w:color="auto" w:fill="FFD966"/>
            <w:tcMar>
              <w:top w:w="100" w:type="dxa"/>
              <w:left w:w="100" w:type="dxa"/>
              <w:bottom w:w="100" w:type="dxa"/>
              <w:right w:w="100" w:type="dxa"/>
            </w:tcMar>
          </w:tcPr>
          <w:p w:rsidR="0036017F" w:rsidRDefault="00C40D17">
            <w:pPr>
              <w:widowControl w:val="0"/>
              <w:pBdr>
                <w:top w:val="nil"/>
                <w:left w:val="nil"/>
                <w:bottom w:val="nil"/>
                <w:right w:val="nil"/>
                <w:between w:val="nil"/>
              </w:pBdr>
              <w:spacing w:line="240" w:lineRule="auto"/>
              <w:jc w:val="center"/>
              <w:rPr>
                <w:b/>
                <w:color w:val="1D1C1D"/>
              </w:rPr>
            </w:pPr>
            <w:r>
              <w:rPr>
                <w:b/>
                <w:color w:val="1D1C1D"/>
              </w:rPr>
              <w:t>Failed</w:t>
            </w:r>
          </w:p>
        </w:tc>
        <w:tc>
          <w:tcPr>
            <w:tcW w:w="2340" w:type="dxa"/>
            <w:shd w:val="clear" w:color="auto" w:fill="FFD966"/>
            <w:tcMar>
              <w:top w:w="100" w:type="dxa"/>
              <w:left w:w="100" w:type="dxa"/>
              <w:bottom w:w="100" w:type="dxa"/>
              <w:right w:w="100" w:type="dxa"/>
            </w:tcMar>
          </w:tcPr>
          <w:p w:rsidR="0036017F" w:rsidRDefault="00C40D17">
            <w:pPr>
              <w:widowControl w:val="0"/>
              <w:pBdr>
                <w:top w:val="nil"/>
                <w:left w:val="nil"/>
                <w:bottom w:val="nil"/>
                <w:right w:val="nil"/>
                <w:between w:val="nil"/>
              </w:pBdr>
              <w:spacing w:line="240" w:lineRule="auto"/>
              <w:jc w:val="center"/>
              <w:rPr>
                <w:b/>
                <w:color w:val="1D1C1D"/>
              </w:rPr>
            </w:pPr>
            <w:r>
              <w:rPr>
                <w:b/>
                <w:color w:val="1D1C1D"/>
              </w:rPr>
              <w:t>Skipped (N/A)</w:t>
            </w:r>
          </w:p>
        </w:tc>
      </w:tr>
      <w:tr w:rsidR="0036017F">
        <w:tc>
          <w:tcPr>
            <w:tcW w:w="2340" w:type="dxa"/>
            <w:shd w:val="clear" w:color="auto" w:fill="auto"/>
            <w:tcMar>
              <w:top w:w="100" w:type="dxa"/>
              <w:left w:w="100" w:type="dxa"/>
              <w:bottom w:w="100" w:type="dxa"/>
              <w:right w:w="100" w:type="dxa"/>
            </w:tcMar>
          </w:tcPr>
          <w:p w:rsidR="0036017F" w:rsidRDefault="002A5FF2">
            <w:pPr>
              <w:widowControl w:val="0"/>
              <w:spacing w:line="240" w:lineRule="auto"/>
              <w:jc w:val="center"/>
            </w:pPr>
            <w:r>
              <w:t>922</w:t>
            </w:r>
          </w:p>
        </w:tc>
        <w:tc>
          <w:tcPr>
            <w:tcW w:w="2340" w:type="dxa"/>
            <w:shd w:val="clear" w:color="auto" w:fill="auto"/>
            <w:tcMar>
              <w:top w:w="100" w:type="dxa"/>
              <w:left w:w="100" w:type="dxa"/>
              <w:bottom w:w="100" w:type="dxa"/>
              <w:right w:w="100" w:type="dxa"/>
            </w:tcMar>
          </w:tcPr>
          <w:p w:rsidR="0036017F" w:rsidRDefault="009A025C">
            <w:pPr>
              <w:widowControl w:val="0"/>
              <w:spacing w:line="240" w:lineRule="auto"/>
              <w:jc w:val="center"/>
            </w:pPr>
            <w:r>
              <w:t>758</w:t>
            </w:r>
          </w:p>
        </w:tc>
        <w:tc>
          <w:tcPr>
            <w:tcW w:w="2340" w:type="dxa"/>
            <w:shd w:val="clear" w:color="auto" w:fill="auto"/>
            <w:tcMar>
              <w:top w:w="100" w:type="dxa"/>
              <w:left w:w="100" w:type="dxa"/>
              <w:bottom w:w="100" w:type="dxa"/>
              <w:right w:w="100" w:type="dxa"/>
            </w:tcMar>
          </w:tcPr>
          <w:p w:rsidR="0036017F" w:rsidRDefault="00EA3CF2">
            <w:pPr>
              <w:widowControl w:val="0"/>
              <w:spacing w:line="240" w:lineRule="auto"/>
              <w:jc w:val="center"/>
            </w:pPr>
            <w:r>
              <w:t>1</w:t>
            </w:r>
            <w:r w:rsidR="009A025C">
              <w:t>64</w:t>
            </w:r>
          </w:p>
        </w:tc>
        <w:tc>
          <w:tcPr>
            <w:tcW w:w="2340" w:type="dxa"/>
            <w:shd w:val="clear" w:color="auto" w:fill="auto"/>
            <w:tcMar>
              <w:top w:w="100" w:type="dxa"/>
              <w:left w:w="100" w:type="dxa"/>
              <w:bottom w:w="100" w:type="dxa"/>
              <w:right w:w="100" w:type="dxa"/>
            </w:tcMar>
          </w:tcPr>
          <w:p w:rsidR="0036017F" w:rsidRDefault="00C40D17">
            <w:pPr>
              <w:widowControl w:val="0"/>
              <w:spacing w:line="240" w:lineRule="auto"/>
              <w:jc w:val="center"/>
            </w:pPr>
            <w:r>
              <w:t>0</w:t>
            </w:r>
          </w:p>
        </w:tc>
      </w:tr>
      <w:tr w:rsidR="0036017F">
        <w:trPr>
          <w:trHeight w:val="420"/>
        </w:trPr>
        <w:tc>
          <w:tcPr>
            <w:tcW w:w="9360" w:type="dxa"/>
            <w:gridSpan w:val="4"/>
            <w:shd w:val="clear" w:color="auto" w:fill="auto"/>
            <w:tcMar>
              <w:top w:w="100" w:type="dxa"/>
              <w:left w:w="100" w:type="dxa"/>
              <w:bottom w:w="100" w:type="dxa"/>
              <w:right w:w="100" w:type="dxa"/>
            </w:tcMar>
          </w:tcPr>
          <w:p w:rsidR="0036017F" w:rsidRDefault="00C40D17">
            <w:pPr>
              <w:widowControl w:val="0"/>
              <w:spacing w:line="240" w:lineRule="auto"/>
              <w:jc w:val="center"/>
              <w:rPr>
                <w:sz w:val="24"/>
                <w:szCs w:val="24"/>
              </w:rPr>
            </w:pPr>
            <w:r>
              <w:rPr>
                <w:sz w:val="24"/>
                <w:szCs w:val="24"/>
              </w:rPr>
              <w:t xml:space="preserve">Test Rate: 100% With Pass Rate: </w:t>
            </w:r>
            <w:r w:rsidR="00EA3CF2">
              <w:rPr>
                <w:sz w:val="24"/>
                <w:szCs w:val="24"/>
              </w:rPr>
              <w:t>82</w:t>
            </w:r>
            <w:r>
              <w:rPr>
                <w:sz w:val="24"/>
                <w:szCs w:val="24"/>
              </w:rPr>
              <w:t>%</w:t>
            </w:r>
          </w:p>
        </w:tc>
      </w:tr>
    </w:tbl>
    <w:p w:rsidR="0036017F" w:rsidRDefault="0036017F">
      <w:pPr>
        <w:rPr>
          <w:b/>
        </w:rPr>
      </w:pPr>
    </w:p>
    <w:p w:rsidR="0036017F" w:rsidRDefault="00C06705">
      <w:pPr>
        <w:rPr>
          <w:b/>
        </w:rPr>
      </w:pPr>
      <w:r w:rsidRPr="00C06705">
        <w:rPr>
          <w:b/>
        </w:rPr>
        <w:t>UI Automation Reports (Locally Run):</w:t>
      </w:r>
    </w:p>
    <w:p w:rsidR="000459A1" w:rsidRPr="00C06705" w:rsidRDefault="000459A1">
      <w:pPr>
        <w:rPr>
          <w:b/>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36017F">
        <w:tc>
          <w:tcPr>
            <w:tcW w:w="2340" w:type="dxa"/>
            <w:shd w:val="clear" w:color="auto" w:fill="FFD966"/>
            <w:tcMar>
              <w:top w:w="100" w:type="dxa"/>
              <w:left w:w="100" w:type="dxa"/>
              <w:bottom w:w="100" w:type="dxa"/>
              <w:right w:w="100" w:type="dxa"/>
            </w:tcMar>
          </w:tcPr>
          <w:p w:rsidR="0036017F" w:rsidRDefault="00C40D17">
            <w:pPr>
              <w:widowControl w:val="0"/>
              <w:pBdr>
                <w:top w:val="nil"/>
                <w:left w:val="nil"/>
                <w:bottom w:val="nil"/>
                <w:right w:val="nil"/>
                <w:between w:val="nil"/>
              </w:pBdr>
              <w:spacing w:line="240" w:lineRule="auto"/>
              <w:jc w:val="center"/>
              <w:rPr>
                <w:b/>
                <w:color w:val="1D1C1D"/>
              </w:rPr>
            </w:pPr>
            <w:r>
              <w:rPr>
                <w:b/>
                <w:color w:val="1D1C1D"/>
              </w:rPr>
              <w:t>Total</w:t>
            </w:r>
          </w:p>
        </w:tc>
        <w:tc>
          <w:tcPr>
            <w:tcW w:w="2340" w:type="dxa"/>
            <w:shd w:val="clear" w:color="auto" w:fill="FFD966"/>
            <w:tcMar>
              <w:top w:w="100" w:type="dxa"/>
              <w:left w:w="100" w:type="dxa"/>
              <w:bottom w:w="100" w:type="dxa"/>
              <w:right w:w="100" w:type="dxa"/>
            </w:tcMar>
          </w:tcPr>
          <w:p w:rsidR="0036017F" w:rsidRDefault="00C40D17">
            <w:pPr>
              <w:widowControl w:val="0"/>
              <w:pBdr>
                <w:top w:val="nil"/>
                <w:left w:val="nil"/>
                <w:bottom w:val="nil"/>
                <w:right w:val="nil"/>
                <w:between w:val="nil"/>
              </w:pBdr>
              <w:spacing w:line="240" w:lineRule="auto"/>
              <w:jc w:val="center"/>
              <w:rPr>
                <w:b/>
                <w:color w:val="1D1C1D"/>
              </w:rPr>
            </w:pPr>
            <w:r>
              <w:rPr>
                <w:b/>
                <w:color w:val="1D1C1D"/>
              </w:rPr>
              <w:t>Passed</w:t>
            </w:r>
          </w:p>
        </w:tc>
        <w:tc>
          <w:tcPr>
            <w:tcW w:w="2340" w:type="dxa"/>
            <w:shd w:val="clear" w:color="auto" w:fill="FFD966"/>
            <w:tcMar>
              <w:top w:w="100" w:type="dxa"/>
              <w:left w:w="100" w:type="dxa"/>
              <w:bottom w:w="100" w:type="dxa"/>
              <w:right w:w="100" w:type="dxa"/>
            </w:tcMar>
          </w:tcPr>
          <w:p w:rsidR="0036017F" w:rsidRDefault="00C40D17">
            <w:pPr>
              <w:widowControl w:val="0"/>
              <w:pBdr>
                <w:top w:val="nil"/>
                <w:left w:val="nil"/>
                <w:bottom w:val="nil"/>
                <w:right w:val="nil"/>
                <w:between w:val="nil"/>
              </w:pBdr>
              <w:spacing w:line="240" w:lineRule="auto"/>
              <w:jc w:val="center"/>
              <w:rPr>
                <w:b/>
                <w:color w:val="1D1C1D"/>
              </w:rPr>
            </w:pPr>
            <w:r>
              <w:rPr>
                <w:b/>
                <w:color w:val="1D1C1D"/>
              </w:rPr>
              <w:t>Failed</w:t>
            </w:r>
          </w:p>
        </w:tc>
        <w:tc>
          <w:tcPr>
            <w:tcW w:w="2340" w:type="dxa"/>
            <w:shd w:val="clear" w:color="auto" w:fill="FFD966"/>
            <w:tcMar>
              <w:top w:w="100" w:type="dxa"/>
              <w:left w:w="100" w:type="dxa"/>
              <w:bottom w:w="100" w:type="dxa"/>
              <w:right w:w="100" w:type="dxa"/>
            </w:tcMar>
          </w:tcPr>
          <w:p w:rsidR="0036017F" w:rsidRDefault="00C40D17">
            <w:pPr>
              <w:widowControl w:val="0"/>
              <w:pBdr>
                <w:top w:val="nil"/>
                <w:left w:val="nil"/>
                <w:bottom w:val="nil"/>
                <w:right w:val="nil"/>
                <w:between w:val="nil"/>
              </w:pBdr>
              <w:spacing w:line="240" w:lineRule="auto"/>
              <w:jc w:val="center"/>
              <w:rPr>
                <w:b/>
                <w:color w:val="1D1C1D"/>
              </w:rPr>
            </w:pPr>
            <w:r>
              <w:rPr>
                <w:b/>
                <w:color w:val="1D1C1D"/>
              </w:rPr>
              <w:t>Skipped (N/A)</w:t>
            </w:r>
          </w:p>
        </w:tc>
      </w:tr>
      <w:tr w:rsidR="0036017F">
        <w:tc>
          <w:tcPr>
            <w:tcW w:w="2340" w:type="dxa"/>
            <w:shd w:val="clear" w:color="auto" w:fill="auto"/>
            <w:tcMar>
              <w:top w:w="100" w:type="dxa"/>
              <w:left w:w="100" w:type="dxa"/>
              <w:bottom w:w="100" w:type="dxa"/>
              <w:right w:w="100" w:type="dxa"/>
            </w:tcMar>
          </w:tcPr>
          <w:p w:rsidR="0036017F" w:rsidRDefault="000459A1">
            <w:pPr>
              <w:widowControl w:val="0"/>
              <w:spacing w:line="240" w:lineRule="auto"/>
              <w:jc w:val="center"/>
            </w:pPr>
            <w:r>
              <w:t>12</w:t>
            </w:r>
          </w:p>
        </w:tc>
        <w:tc>
          <w:tcPr>
            <w:tcW w:w="2340" w:type="dxa"/>
            <w:shd w:val="clear" w:color="auto" w:fill="auto"/>
            <w:tcMar>
              <w:top w:w="100" w:type="dxa"/>
              <w:left w:w="100" w:type="dxa"/>
              <w:bottom w:w="100" w:type="dxa"/>
              <w:right w:w="100" w:type="dxa"/>
            </w:tcMar>
          </w:tcPr>
          <w:p w:rsidR="0036017F" w:rsidRDefault="003B0EBF">
            <w:pPr>
              <w:widowControl w:val="0"/>
              <w:spacing w:line="240" w:lineRule="auto"/>
              <w:jc w:val="center"/>
            </w:pPr>
            <w:r>
              <w:t>12</w:t>
            </w:r>
          </w:p>
        </w:tc>
        <w:tc>
          <w:tcPr>
            <w:tcW w:w="2340" w:type="dxa"/>
            <w:shd w:val="clear" w:color="auto" w:fill="auto"/>
            <w:tcMar>
              <w:top w:w="100" w:type="dxa"/>
              <w:left w:w="100" w:type="dxa"/>
              <w:bottom w:w="100" w:type="dxa"/>
              <w:right w:w="100" w:type="dxa"/>
            </w:tcMar>
          </w:tcPr>
          <w:p w:rsidR="0036017F" w:rsidRDefault="003B0EBF">
            <w:pPr>
              <w:widowControl w:val="0"/>
              <w:spacing w:line="240" w:lineRule="auto"/>
              <w:jc w:val="center"/>
            </w:pPr>
            <w:r>
              <w:t>0</w:t>
            </w:r>
          </w:p>
        </w:tc>
        <w:tc>
          <w:tcPr>
            <w:tcW w:w="2340" w:type="dxa"/>
            <w:shd w:val="clear" w:color="auto" w:fill="auto"/>
            <w:tcMar>
              <w:top w:w="100" w:type="dxa"/>
              <w:left w:w="100" w:type="dxa"/>
              <w:bottom w:w="100" w:type="dxa"/>
              <w:right w:w="100" w:type="dxa"/>
            </w:tcMar>
          </w:tcPr>
          <w:p w:rsidR="0036017F" w:rsidRDefault="00C40D17">
            <w:pPr>
              <w:widowControl w:val="0"/>
              <w:spacing w:line="240" w:lineRule="auto"/>
              <w:jc w:val="center"/>
            </w:pPr>
            <w:r>
              <w:t>0</w:t>
            </w:r>
          </w:p>
        </w:tc>
      </w:tr>
      <w:tr w:rsidR="0036017F">
        <w:tc>
          <w:tcPr>
            <w:tcW w:w="9360" w:type="dxa"/>
            <w:gridSpan w:val="4"/>
            <w:shd w:val="clear" w:color="auto" w:fill="auto"/>
            <w:tcMar>
              <w:top w:w="100" w:type="dxa"/>
              <w:left w:w="100" w:type="dxa"/>
              <w:bottom w:w="100" w:type="dxa"/>
              <w:right w:w="100" w:type="dxa"/>
            </w:tcMar>
          </w:tcPr>
          <w:p w:rsidR="0036017F" w:rsidRDefault="00C40D17">
            <w:pPr>
              <w:widowControl w:val="0"/>
              <w:spacing w:line="240" w:lineRule="auto"/>
              <w:jc w:val="center"/>
            </w:pPr>
            <w:r>
              <w:rPr>
                <w:sz w:val="24"/>
                <w:szCs w:val="24"/>
              </w:rPr>
              <w:t>Test Rate: 100% With Pass Rate: %</w:t>
            </w:r>
          </w:p>
        </w:tc>
      </w:tr>
    </w:tbl>
    <w:p w:rsidR="0036017F" w:rsidRDefault="0036017F"/>
    <w:p w:rsidR="0036017F" w:rsidRDefault="0036017F">
      <w:pPr>
        <w:jc w:val="both"/>
        <w:rPr>
          <w:color w:val="1D1C1D"/>
          <w:sz w:val="23"/>
          <w:szCs w:val="23"/>
          <w:highlight w:val="white"/>
        </w:rPr>
      </w:pPr>
    </w:p>
    <w:p w:rsidR="00EA3CF2" w:rsidRDefault="00C06705" w:rsidP="00EA3CF2">
      <w:pPr>
        <w:rPr>
          <w:color w:val="1D1C1D"/>
        </w:rPr>
      </w:pPr>
      <w:r>
        <w:rPr>
          <w:b/>
          <w:color w:val="1D1C1D"/>
        </w:rPr>
        <w:t xml:space="preserve">ARC APK </w:t>
      </w:r>
      <w:r w:rsidR="00C40D17">
        <w:rPr>
          <w:b/>
          <w:color w:val="1D1C1D"/>
        </w:rPr>
        <w:t>Git Commit ID:</w:t>
      </w:r>
      <w:r w:rsidR="00C40D17">
        <w:rPr>
          <w:color w:val="1D1C1D"/>
        </w:rPr>
        <w:t xml:space="preserve"> </w:t>
      </w:r>
      <w:r w:rsidR="009A025C" w:rsidRPr="009A025C">
        <w:rPr>
          <w:color w:val="1D1C1D"/>
        </w:rPr>
        <w:t>4ab65435ea076cc424a3347de6ddfbf6057fd45b</w:t>
      </w:r>
    </w:p>
    <w:p w:rsidR="0036017F" w:rsidRDefault="00C40D17">
      <w:pPr>
        <w:rPr>
          <w:color w:val="1D1C1D"/>
        </w:rPr>
      </w:pPr>
      <w:r>
        <w:rPr>
          <w:b/>
          <w:color w:val="1D1C1D"/>
        </w:rPr>
        <w:t>Client Version:</w:t>
      </w:r>
      <w:r>
        <w:rPr>
          <w:color w:val="1D1C1D"/>
        </w:rPr>
        <w:t xml:space="preserve"> 1.2.</w:t>
      </w:r>
      <w:r w:rsidR="00C06705">
        <w:rPr>
          <w:color w:val="1D1C1D"/>
        </w:rPr>
        <w:t>1</w:t>
      </w:r>
      <w:r>
        <w:rPr>
          <w:color w:val="1D1C1D"/>
        </w:rPr>
        <w:t>.</w:t>
      </w:r>
      <w:r w:rsidR="009A025C">
        <w:rPr>
          <w:color w:val="1D1C1D"/>
        </w:rPr>
        <w:t>4- SNAPSHOT</w:t>
      </w:r>
    </w:p>
    <w:p w:rsidR="00CF6E00" w:rsidRDefault="00CF6E00">
      <w:pPr>
        <w:rPr>
          <w:color w:val="1D1C1D"/>
        </w:rPr>
      </w:pPr>
    </w:p>
    <w:p w:rsidR="00CF6E00" w:rsidRDefault="00CF6E00" w:rsidP="00CF6E00">
      <w:pPr>
        <w:rPr>
          <w:b/>
        </w:rPr>
      </w:pPr>
      <w:r>
        <w:rPr>
          <w:b/>
        </w:rPr>
        <w:t xml:space="preserve">Master Data API </w:t>
      </w:r>
      <w:r w:rsidRPr="00C06705">
        <w:rPr>
          <w:b/>
        </w:rPr>
        <w:t>UI Automation Reports</w:t>
      </w:r>
      <w:r w:rsidR="00333420">
        <w:rPr>
          <w:b/>
        </w:rPr>
        <w:t xml:space="preserve"> in </w:t>
      </w:r>
      <w:proofErr w:type="spellStart"/>
      <w:r w:rsidR="00333420">
        <w:rPr>
          <w:b/>
        </w:rPr>
        <w:t>qa</w:t>
      </w:r>
      <w:proofErr w:type="spellEnd"/>
      <w:r w:rsidR="00333420">
        <w:rPr>
          <w:b/>
        </w:rPr>
        <w:t>-base env</w:t>
      </w:r>
      <w:r w:rsidRPr="00C06705">
        <w:rPr>
          <w:b/>
        </w:rPr>
        <w:t>:</w:t>
      </w:r>
    </w:p>
    <w:p w:rsidR="00CF6E00" w:rsidRDefault="00CF6E00">
      <w:pPr>
        <w:rPr>
          <w:color w:val="1D1C1D"/>
        </w:rPr>
      </w:pPr>
    </w:p>
    <w:tbl>
      <w:tblPr>
        <w:tblStyle w:val="a0"/>
        <w:tblW w:w="957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5"/>
        <w:gridCol w:w="1595"/>
        <w:gridCol w:w="1595"/>
        <w:gridCol w:w="1595"/>
        <w:gridCol w:w="1599"/>
        <w:gridCol w:w="1599"/>
      </w:tblGrid>
      <w:tr w:rsidR="00CF6E00" w:rsidTr="00CF6E00">
        <w:trPr>
          <w:trHeight w:val="156"/>
          <w:jc w:val="center"/>
        </w:trPr>
        <w:tc>
          <w:tcPr>
            <w:tcW w:w="1595" w:type="dxa"/>
            <w:shd w:val="clear" w:color="auto" w:fill="FFD966"/>
            <w:tcMar>
              <w:top w:w="100" w:type="dxa"/>
              <w:left w:w="100" w:type="dxa"/>
              <w:bottom w:w="100" w:type="dxa"/>
              <w:right w:w="100" w:type="dxa"/>
            </w:tcMar>
          </w:tcPr>
          <w:p w:rsidR="00CF6E00" w:rsidRDefault="00CF6E00" w:rsidP="009D3E72">
            <w:pPr>
              <w:widowControl w:val="0"/>
              <w:pBdr>
                <w:top w:val="nil"/>
                <w:left w:val="nil"/>
                <w:bottom w:val="nil"/>
                <w:right w:val="nil"/>
                <w:between w:val="nil"/>
              </w:pBdr>
              <w:spacing w:line="240" w:lineRule="auto"/>
              <w:jc w:val="center"/>
              <w:rPr>
                <w:b/>
                <w:color w:val="1D1C1D"/>
              </w:rPr>
            </w:pPr>
            <w:r>
              <w:rPr>
                <w:b/>
                <w:color w:val="1D1C1D"/>
              </w:rPr>
              <w:t>Module</w:t>
            </w:r>
          </w:p>
        </w:tc>
        <w:tc>
          <w:tcPr>
            <w:tcW w:w="1595" w:type="dxa"/>
            <w:shd w:val="clear" w:color="auto" w:fill="FFD966"/>
          </w:tcPr>
          <w:p w:rsidR="00CF6E00" w:rsidRDefault="00CF6E00" w:rsidP="009D3E72">
            <w:pPr>
              <w:widowControl w:val="0"/>
              <w:pBdr>
                <w:top w:val="nil"/>
                <w:left w:val="nil"/>
                <w:bottom w:val="nil"/>
                <w:right w:val="nil"/>
                <w:between w:val="nil"/>
              </w:pBdr>
              <w:spacing w:line="240" w:lineRule="auto"/>
              <w:jc w:val="center"/>
              <w:rPr>
                <w:b/>
                <w:color w:val="1D1C1D"/>
              </w:rPr>
            </w:pPr>
            <w:r>
              <w:rPr>
                <w:b/>
                <w:color w:val="1D1C1D"/>
              </w:rPr>
              <w:t>Total</w:t>
            </w:r>
          </w:p>
        </w:tc>
        <w:tc>
          <w:tcPr>
            <w:tcW w:w="1595" w:type="dxa"/>
            <w:shd w:val="clear" w:color="auto" w:fill="FFD966"/>
            <w:tcMar>
              <w:top w:w="100" w:type="dxa"/>
              <w:left w:w="100" w:type="dxa"/>
              <w:bottom w:w="100" w:type="dxa"/>
              <w:right w:w="100" w:type="dxa"/>
            </w:tcMar>
          </w:tcPr>
          <w:p w:rsidR="00CF6E00" w:rsidRDefault="00CF6E00" w:rsidP="009D3E72">
            <w:pPr>
              <w:widowControl w:val="0"/>
              <w:pBdr>
                <w:top w:val="nil"/>
                <w:left w:val="nil"/>
                <w:bottom w:val="nil"/>
                <w:right w:val="nil"/>
                <w:between w:val="nil"/>
              </w:pBdr>
              <w:spacing w:line="240" w:lineRule="auto"/>
              <w:jc w:val="center"/>
              <w:rPr>
                <w:b/>
                <w:color w:val="1D1C1D"/>
              </w:rPr>
            </w:pPr>
            <w:r>
              <w:rPr>
                <w:b/>
                <w:color w:val="1D1C1D"/>
              </w:rPr>
              <w:t>Passed</w:t>
            </w:r>
          </w:p>
        </w:tc>
        <w:tc>
          <w:tcPr>
            <w:tcW w:w="1595" w:type="dxa"/>
            <w:shd w:val="clear" w:color="auto" w:fill="FFD966"/>
            <w:tcMar>
              <w:top w:w="100" w:type="dxa"/>
              <w:left w:w="100" w:type="dxa"/>
              <w:bottom w:w="100" w:type="dxa"/>
              <w:right w:w="100" w:type="dxa"/>
            </w:tcMar>
          </w:tcPr>
          <w:p w:rsidR="00CF6E00" w:rsidRDefault="00CF6E00" w:rsidP="009D3E72">
            <w:pPr>
              <w:widowControl w:val="0"/>
              <w:pBdr>
                <w:top w:val="nil"/>
                <w:left w:val="nil"/>
                <w:bottom w:val="nil"/>
                <w:right w:val="nil"/>
                <w:between w:val="nil"/>
              </w:pBdr>
              <w:spacing w:line="240" w:lineRule="auto"/>
              <w:jc w:val="center"/>
              <w:rPr>
                <w:b/>
                <w:color w:val="1D1C1D"/>
              </w:rPr>
            </w:pPr>
            <w:r>
              <w:rPr>
                <w:b/>
                <w:color w:val="1D1C1D"/>
              </w:rPr>
              <w:t>Failed</w:t>
            </w:r>
          </w:p>
        </w:tc>
        <w:tc>
          <w:tcPr>
            <w:tcW w:w="1599" w:type="dxa"/>
            <w:shd w:val="clear" w:color="auto" w:fill="FFD966"/>
            <w:tcMar>
              <w:top w:w="100" w:type="dxa"/>
              <w:left w:w="100" w:type="dxa"/>
              <w:bottom w:w="100" w:type="dxa"/>
              <w:right w:w="100" w:type="dxa"/>
            </w:tcMar>
          </w:tcPr>
          <w:p w:rsidR="00CF6E00" w:rsidRDefault="00CF6E00" w:rsidP="009D3E72">
            <w:pPr>
              <w:widowControl w:val="0"/>
              <w:pBdr>
                <w:top w:val="nil"/>
                <w:left w:val="nil"/>
                <w:bottom w:val="nil"/>
                <w:right w:val="nil"/>
                <w:between w:val="nil"/>
              </w:pBdr>
              <w:spacing w:line="240" w:lineRule="auto"/>
              <w:jc w:val="center"/>
              <w:rPr>
                <w:b/>
                <w:color w:val="1D1C1D"/>
              </w:rPr>
            </w:pPr>
            <w:r>
              <w:rPr>
                <w:b/>
                <w:color w:val="1D1C1D"/>
              </w:rPr>
              <w:t>Ignore</w:t>
            </w:r>
          </w:p>
        </w:tc>
        <w:tc>
          <w:tcPr>
            <w:tcW w:w="1599" w:type="dxa"/>
            <w:shd w:val="clear" w:color="auto" w:fill="FFD966"/>
          </w:tcPr>
          <w:p w:rsidR="00CF6E00" w:rsidRDefault="00CF6E00" w:rsidP="009D3E72">
            <w:pPr>
              <w:widowControl w:val="0"/>
              <w:pBdr>
                <w:top w:val="nil"/>
                <w:left w:val="nil"/>
                <w:bottom w:val="nil"/>
                <w:right w:val="nil"/>
                <w:between w:val="nil"/>
              </w:pBdr>
              <w:spacing w:line="240" w:lineRule="auto"/>
              <w:jc w:val="center"/>
              <w:rPr>
                <w:b/>
                <w:color w:val="1D1C1D"/>
              </w:rPr>
            </w:pPr>
            <w:r>
              <w:rPr>
                <w:b/>
                <w:color w:val="1D1C1D"/>
              </w:rPr>
              <w:t>Known Issues</w:t>
            </w:r>
          </w:p>
        </w:tc>
      </w:tr>
      <w:tr w:rsidR="00CF6E00" w:rsidTr="00CF6E00">
        <w:trPr>
          <w:trHeight w:val="164"/>
          <w:jc w:val="center"/>
        </w:trPr>
        <w:tc>
          <w:tcPr>
            <w:tcW w:w="1595" w:type="dxa"/>
            <w:shd w:val="clear" w:color="auto" w:fill="auto"/>
            <w:tcMar>
              <w:top w:w="100" w:type="dxa"/>
              <w:left w:w="100" w:type="dxa"/>
              <w:bottom w:w="100" w:type="dxa"/>
              <w:right w:w="100" w:type="dxa"/>
            </w:tcMar>
          </w:tcPr>
          <w:p w:rsidR="00CF6E00" w:rsidRDefault="00CF6E00" w:rsidP="009D3E72">
            <w:pPr>
              <w:widowControl w:val="0"/>
              <w:spacing w:line="240" w:lineRule="auto"/>
              <w:jc w:val="center"/>
            </w:pPr>
            <w:r>
              <w:t>M</w:t>
            </w:r>
            <w:r w:rsidRPr="00CF6E00">
              <w:t>aster</w:t>
            </w:r>
            <w:r>
              <w:t xml:space="preserve"> D</w:t>
            </w:r>
            <w:r w:rsidRPr="00CF6E00">
              <w:t>ata-</w:t>
            </w:r>
            <w:r>
              <w:t xml:space="preserve"> </w:t>
            </w:r>
            <w:proofErr w:type="spellStart"/>
            <w:r>
              <w:t>Eng</w:t>
            </w:r>
            <w:proofErr w:type="spellEnd"/>
          </w:p>
        </w:tc>
        <w:tc>
          <w:tcPr>
            <w:tcW w:w="1595" w:type="dxa"/>
          </w:tcPr>
          <w:p w:rsidR="00CF6E00" w:rsidRDefault="00333420" w:rsidP="009D3E72">
            <w:pPr>
              <w:widowControl w:val="0"/>
              <w:spacing w:line="240" w:lineRule="auto"/>
              <w:jc w:val="center"/>
            </w:pPr>
            <w:r>
              <w:t>945</w:t>
            </w:r>
          </w:p>
        </w:tc>
        <w:tc>
          <w:tcPr>
            <w:tcW w:w="1595" w:type="dxa"/>
            <w:shd w:val="clear" w:color="auto" w:fill="auto"/>
            <w:tcMar>
              <w:top w:w="100" w:type="dxa"/>
              <w:left w:w="100" w:type="dxa"/>
              <w:bottom w:w="100" w:type="dxa"/>
              <w:right w:w="100" w:type="dxa"/>
            </w:tcMar>
          </w:tcPr>
          <w:p w:rsidR="00CF6E00" w:rsidRDefault="00333420" w:rsidP="009D3E72">
            <w:pPr>
              <w:widowControl w:val="0"/>
              <w:spacing w:line="240" w:lineRule="auto"/>
              <w:jc w:val="center"/>
            </w:pPr>
            <w:r w:rsidRPr="00333420">
              <w:t>923</w:t>
            </w:r>
          </w:p>
        </w:tc>
        <w:tc>
          <w:tcPr>
            <w:tcW w:w="1595" w:type="dxa"/>
            <w:shd w:val="clear" w:color="auto" w:fill="auto"/>
            <w:tcMar>
              <w:top w:w="100" w:type="dxa"/>
              <w:left w:w="100" w:type="dxa"/>
              <w:bottom w:w="100" w:type="dxa"/>
              <w:right w:w="100" w:type="dxa"/>
            </w:tcMar>
          </w:tcPr>
          <w:p w:rsidR="00CF6E00" w:rsidRDefault="00CF6E00" w:rsidP="009D3E72">
            <w:pPr>
              <w:widowControl w:val="0"/>
              <w:spacing w:line="240" w:lineRule="auto"/>
              <w:jc w:val="center"/>
            </w:pPr>
            <w:r>
              <w:t>0</w:t>
            </w:r>
          </w:p>
        </w:tc>
        <w:tc>
          <w:tcPr>
            <w:tcW w:w="1599" w:type="dxa"/>
            <w:shd w:val="clear" w:color="auto" w:fill="auto"/>
            <w:tcMar>
              <w:top w:w="100" w:type="dxa"/>
              <w:left w:w="100" w:type="dxa"/>
              <w:bottom w:w="100" w:type="dxa"/>
              <w:right w:w="100" w:type="dxa"/>
            </w:tcMar>
          </w:tcPr>
          <w:p w:rsidR="00CF6E00" w:rsidRDefault="00CF6E00" w:rsidP="009D3E72">
            <w:pPr>
              <w:widowControl w:val="0"/>
              <w:spacing w:line="240" w:lineRule="auto"/>
              <w:jc w:val="center"/>
            </w:pPr>
            <w:r>
              <w:t>0</w:t>
            </w:r>
          </w:p>
        </w:tc>
        <w:tc>
          <w:tcPr>
            <w:tcW w:w="1599" w:type="dxa"/>
          </w:tcPr>
          <w:p w:rsidR="00CF6E00" w:rsidRDefault="00333420" w:rsidP="009D3E72">
            <w:pPr>
              <w:widowControl w:val="0"/>
              <w:spacing w:line="240" w:lineRule="auto"/>
              <w:jc w:val="center"/>
            </w:pPr>
            <w:r>
              <w:t>22</w:t>
            </w:r>
          </w:p>
        </w:tc>
      </w:tr>
      <w:tr w:rsidR="00CF6E00" w:rsidTr="00CF6E00">
        <w:trPr>
          <w:trHeight w:val="156"/>
          <w:jc w:val="center"/>
        </w:trPr>
        <w:tc>
          <w:tcPr>
            <w:tcW w:w="1595" w:type="dxa"/>
            <w:shd w:val="clear" w:color="auto" w:fill="auto"/>
            <w:tcMar>
              <w:top w:w="100" w:type="dxa"/>
              <w:left w:w="100" w:type="dxa"/>
              <w:bottom w:w="100" w:type="dxa"/>
              <w:right w:w="100" w:type="dxa"/>
            </w:tcMar>
          </w:tcPr>
          <w:p w:rsidR="00CF6E00" w:rsidRDefault="00CF6E00" w:rsidP="009D3E72">
            <w:pPr>
              <w:widowControl w:val="0"/>
              <w:spacing w:line="240" w:lineRule="auto"/>
              <w:jc w:val="center"/>
            </w:pPr>
            <w:r>
              <w:t>M</w:t>
            </w:r>
            <w:r w:rsidRPr="00CF6E00">
              <w:t>aster</w:t>
            </w:r>
            <w:r>
              <w:t xml:space="preserve"> D</w:t>
            </w:r>
            <w:r w:rsidRPr="00CF6E00">
              <w:t>ata-</w:t>
            </w:r>
            <w:r>
              <w:t xml:space="preserve"> Ara</w:t>
            </w:r>
          </w:p>
        </w:tc>
        <w:tc>
          <w:tcPr>
            <w:tcW w:w="1595" w:type="dxa"/>
          </w:tcPr>
          <w:p w:rsidR="00CF6E00" w:rsidRDefault="00333420" w:rsidP="009D3E72">
            <w:pPr>
              <w:widowControl w:val="0"/>
              <w:spacing w:line="240" w:lineRule="auto"/>
              <w:jc w:val="center"/>
            </w:pPr>
            <w:r>
              <w:t>945</w:t>
            </w:r>
          </w:p>
        </w:tc>
        <w:tc>
          <w:tcPr>
            <w:tcW w:w="1595" w:type="dxa"/>
            <w:shd w:val="clear" w:color="auto" w:fill="auto"/>
            <w:tcMar>
              <w:top w:w="100" w:type="dxa"/>
              <w:left w:w="100" w:type="dxa"/>
              <w:bottom w:w="100" w:type="dxa"/>
              <w:right w:w="100" w:type="dxa"/>
            </w:tcMar>
          </w:tcPr>
          <w:p w:rsidR="00CF6E00" w:rsidRDefault="00333420" w:rsidP="009D3E72">
            <w:pPr>
              <w:widowControl w:val="0"/>
              <w:spacing w:line="240" w:lineRule="auto"/>
              <w:jc w:val="center"/>
            </w:pPr>
            <w:r w:rsidRPr="00333420">
              <w:t>895</w:t>
            </w:r>
          </w:p>
        </w:tc>
        <w:tc>
          <w:tcPr>
            <w:tcW w:w="1595" w:type="dxa"/>
            <w:shd w:val="clear" w:color="auto" w:fill="auto"/>
            <w:tcMar>
              <w:top w:w="100" w:type="dxa"/>
              <w:left w:w="100" w:type="dxa"/>
              <w:bottom w:w="100" w:type="dxa"/>
              <w:right w:w="100" w:type="dxa"/>
            </w:tcMar>
          </w:tcPr>
          <w:p w:rsidR="00CF6E00" w:rsidRDefault="00333420" w:rsidP="009D3E72">
            <w:pPr>
              <w:widowControl w:val="0"/>
              <w:spacing w:line="240" w:lineRule="auto"/>
              <w:jc w:val="center"/>
            </w:pPr>
            <w:r>
              <w:t>1</w:t>
            </w:r>
          </w:p>
        </w:tc>
        <w:tc>
          <w:tcPr>
            <w:tcW w:w="1599" w:type="dxa"/>
            <w:shd w:val="clear" w:color="auto" w:fill="auto"/>
            <w:tcMar>
              <w:top w:w="100" w:type="dxa"/>
              <w:left w:w="100" w:type="dxa"/>
              <w:bottom w:w="100" w:type="dxa"/>
              <w:right w:w="100" w:type="dxa"/>
            </w:tcMar>
          </w:tcPr>
          <w:p w:rsidR="00CF6E00" w:rsidRDefault="00333420" w:rsidP="009D3E72">
            <w:pPr>
              <w:widowControl w:val="0"/>
              <w:spacing w:line="240" w:lineRule="auto"/>
              <w:jc w:val="center"/>
            </w:pPr>
            <w:r>
              <w:t>15</w:t>
            </w:r>
          </w:p>
        </w:tc>
        <w:tc>
          <w:tcPr>
            <w:tcW w:w="1599" w:type="dxa"/>
          </w:tcPr>
          <w:p w:rsidR="00CF6E00" w:rsidRDefault="00333420" w:rsidP="009D3E72">
            <w:pPr>
              <w:widowControl w:val="0"/>
              <w:spacing w:line="240" w:lineRule="auto"/>
              <w:jc w:val="center"/>
            </w:pPr>
            <w:r>
              <w:t>34</w:t>
            </w:r>
          </w:p>
        </w:tc>
      </w:tr>
      <w:tr w:rsidR="00CF6E00" w:rsidTr="00CF6E00">
        <w:trPr>
          <w:trHeight w:val="164"/>
          <w:jc w:val="center"/>
        </w:trPr>
        <w:tc>
          <w:tcPr>
            <w:tcW w:w="1595" w:type="dxa"/>
            <w:shd w:val="clear" w:color="auto" w:fill="auto"/>
            <w:tcMar>
              <w:top w:w="100" w:type="dxa"/>
              <w:left w:w="100" w:type="dxa"/>
              <w:bottom w:w="100" w:type="dxa"/>
              <w:right w:w="100" w:type="dxa"/>
            </w:tcMar>
          </w:tcPr>
          <w:p w:rsidR="00CF6E00" w:rsidRDefault="00CF6E00" w:rsidP="009D3E72">
            <w:pPr>
              <w:widowControl w:val="0"/>
              <w:spacing w:line="240" w:lineRule="auto"/>
              <w:jc w:val="center"/>
            </w:pPr>
            <w:r>
              <w:t>M</w:t>
            </w:r>
            <w:r w:rsidRPr="00CF6E00">
              <w:t>aster</w:t>
            </w:r>
            <w:r>
              <w:t xml:space="preserve"> D</w:t>
            </w:r>
            <w:r w:rsidRPr="00CF6E00">
              <w:t>ata-</w:t>
            </w:r>
            <w:r>
              <w:t xml:space="preserve"> Fra</w:t>
            </w:r>
          </w:p>
        </w:tc>
        <w:tc>
          <w:tcPr>
            <w:tcW w:w="1595" w:type="dxa"/>
          </w:tcPr>
          <w:p w:rsidR="00CF6E00" w:rsidRDefault="00CF6E00" w:rsidP="009D3E72">
            <w:pPr>
              <w:widowControl w:val="0"/>
              <w:spacing w:line="240" w:lineRule="auto"/>
              <w:jc w:val="center"/>
            </w:pPr>
            <w:r w:rsidRPr="00CF6E00">
              <w:t>945</w:t>
            </w:r>
          </w:p>
        </w:tc>
        <w:tc>
          <w:tcPr>
            <w:tcW w:w="1595" w:type="dxa"/>
            <w:shd w:val="clear" w:color="auto" w:fill="auto"/>
            <w:tcMar>
              <w:top w:w="100" w:type="dxa"/>
              <w:left w:w="100" w:type="dxa"/>
              <w:bottom w:w="100" w:type="dxa"/>
              <w:right w:w="100" w:type="dxa"/>
            </w:tcMar>
          </w:tcPr>
          <w:p w:rsidR="00CF6E00" w:rsidRDefault="00CF6E00" w:rsidP="009D3E72">
            <w:pPr>
              <w:widowControl w:val="0"/>
              <w:spacing w:line="240" w:lineRule="auto"/>
              <w:jc w:val="center"/>
            </w:pPr>
            <w:r w:rsidRPr="00CF6E00">
              <w:t>907</w:t>
            </w:r>
          </w:p>
        </w:tc>
        <w:tc>
          <w:tcPr>
            <w:tcW w:w="1595" w:type="dxa"/>
            <w:shd w:val="clear" w:color="auto" w:fill="auto"/>
            <w:tcMar>
              <w:top w:w="100" w:type="dxa"/>
              <w:left w:w="100" w:type="dxa"/>
              <w:bottom w:w="100" w:type="dxa"/>
              <w:right w:w="100" w:type="dxa"/>
            </w:tcMar>
          </w:tcPr>
          <w:p w:rsidR="00CF6E00" w:rsidRDefault="00333420" w:rsidP="009D3E72">
            <w:pPr>
              <w:widowControl w:val="0"/>
              <w:spacing w:line="240" w:lineRule="auto"/>
              <w:jc w:val="center"/>
            </w:pPr>
            <w:r>
              <w:t>0</w:t>
            </w:r>
          </w:p>
        </w:tc>
        <w:tc>
          <w:tcPr>
            <w:tcW w:w="1599" w:type="dxa"/>
            <w:shd w:val="clear" w:color="auto" w:fill="auto"/>
            <w:tcMar>
              <w:top w:w="100" w:type="dxa"/>
              <w:left w:w="100" w:type="dxa"/>
              <w:bottom w:w="100" w:type="dxa"/>
              <w:right w:w="100" w:type="dxa"/>
            </w:tcMar>
          </w:tcPr>
          <w:p w:rsidR="00CF6E00" w:rsidRDefault="00333420" w:rsidP="009D3E72">
            <w:pPr>
              <w:widowControl w:val="0"/>
              <w:spacing w:line="240" w:lineRule="auto"/>
              <w:jc w:val="center"/>
            </w:pPr>
            <w:r>
              <w:t>15</w:t>
            </w:r>
          </w:p>
        </w:tc>
        <w:tc>
          <w:tcPr>
            <w:tcW w:w="1599" w:type="dxa"/>
          </w:tcPr>
          <w:p w:rsidR="00CF6E00" w:rsidRDefault="00333420" w:rsidP="009D3E72">
            <w:pPr>
              <w:widowControl w:val="0"/>
              <w:spacing w:line="240" w:lineRule="auto"/>
              <w:jc w:val="center"/>
            </w:pPr>
            <w:r>
              <w:t>23</w:t>
            </w:r>
          </w:p>
        </w:tc>
      </w:tr>
    </w:tbl>
    <w:p w:rsidR="0036017F" w:rsidRDefault="0036017F">
      <w:pPr>
        <w:rPr>
          <w:color w:val="1D1C1D"/>
        </w:rPr>
      </w:pPr>
    </w:p>
    <w:p w:rsidR="0036017F" w:rsidRDefault="00C40D17">
      <w:pPr>
        <w:pStyle w:val="Heading2"/>
        <w:spacing w:before="120"/>
        <w:jc w:val="both"/>
      </w:pPr>
      <w:bookmarkStart w:id="12" w:name="_Toc205568706"/>
      <w:r>
        <w:t>Detailed Test metrics</w:t>
      </w:r>
      <w:bookmarkEnd w:id="12"/>
    </w:p>
    <w:p w:rsidR="0036017F" w:rsidRDefault="00C40D17">
      <w:pPr>
        <w:jc w:val="both"/>
        <w:rPr>
          <w:color w:val="1D1C1D"/>
          <w:sz w:val="23"/>
          <w:szCs w:val="23"/>
          <w:highlight w:val="white"/>
        </w:rPr>
      </w:pPr>
      <w:r>
        <w:rPr>
          <w:color w:val="1D1C1D"/>
          <w:sz w:val="23"/>
          <w:szCs w:val="23"/>
          <w:highlight w:val="white"/>
        </w:rPr>
        <w:t xml:space="preserve">Below are the detailed test metrics by performing manual/automation testing. The project metrics are derived from Defect density, Test coverage, Test execution coverage, test tracking and efficiency. </w:t>
      </w:r>
    </w:p>
    <w:p w:rsidR="0036017F" w:rsidRDefault="0036017F">
      <w:pPr>
        <w:jc w:val="both"/>
        <w:rPr>
          <w:color w:val="1D1C1D"/>
          <w:sz w:val="23"/>
          <w:szCs w:val="23"/>
          <w:highlight w:val="white"/>
        </w:rPr>
      </w:pPr>
    </w:p>
    <w:p w:rsidR="0036017F" w:rsidRDefault="00C40D17">
      <w:pPr>
        <w:jc w:val="both"/>
        <w:rPr>
          <w:color w:val="1D1C1D"/>
          <w:sz w:val="23"/>
          <w:szCs w:val="23"/>
          <w:highlight w:val="white"/>
        </w:rPr>
      </w:pPr>
      <w:r>
        <w:rPr>
          <w:color w:val="1D1C1D"/>
          <w:sz w:val="23"/>
          <w:szCs w:val="23"/>
          <w:highlight w:val="white"/>
        </w:rPr>
        <w:t>The various metrics that assist in test tracking and efficiency are as follows:</w:t>
      </w:r>
    </w:p>
    <w:p w:rsidR="0036017F" w:rsidRDefault="00C40D17">
      <w:pPr>
        <w:numPr>
          <w:ilvl w:val="0"/>
          <w:numId w:val="1"/>
        </w:numPr>
        <w:shd w:val="clear" w:color="auto" w:fill="FFFFFF"/>
        <w:spacing w:line="384" w:lineRule="auto"/>
        <w:jc w:val="both"/>
        <w:rPr>
          <w:highlight w:val="white"/>
        </w:rPr>
      </w:pPr>
      <w:r>
        <w:rPr>
          <w:color w:val="1D1C1D"/>
          <w:sz w:val="23"/>
          <w:szCs w:val="23"/>
          <w:highlight w:val="white"/>
        </w:rPr>
        <w:t>Passed Test Cases Coverage: It measures the percentage of passed test cases. (Number of passed tests / Total number of tests executed) x 100</w:t>
      </w:r>
    </w:p>
    <w:p w:rsidR="0036017F" w:rsidRDefault="00C40D17">
      <w:pPr>
        <w:numPr>
          <w:ilvl w:val="0"/>
          <w:numId w:val="1"/>
        </w:numPr>
        <w:shd w:val="clear" w:color="auto" w:fill="FFFFFF"/>
        <w:spacing w:line="384" w:lineRule="auto"/>
        <w:jc w:val="both"/>
        <w:rPr>
          <w:highlight w:val="white"/>
        </w:rPr>
      </w:pPr>
      <w:r>
        <w:rPr>
          <w:color w:val="1D1C1D"/>
          <w:sz w:val="23"/>
          <w:szCs w:val="23"/>
          <w:highlight w:val="white"/>
        </w:rPr>
        <w:t>Failed Test Case Coverage: It measures the percentage of all failed test cases. (Number of failed tests / Total number of test cases executed) x 100</w:t>
      </w:r>
    </w:p>
    <w:p w:rsidR="0036017F" w:rsidRDefault="0036017F">
      <w:pPr>
        <w:jc w:val="both"/>
        <w:rPr>
          <w:b/>
        </w:rPr>
      </w:pPr>
    </w:p>
    <w:p w:rsidR="0036017F" w:rsidRDefault="0036017F">
      <w:pPr>
        <w:jc w:val="both"/>
      </w:pPr>
    </w:p>
    <w:sectPr w:rsidR="003601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21539"/>
    <w:multiLevelType w:val="multilevel"/>
    <w:tmpl w:val="B9AED8FC"/>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 w15:restartNumberingAfterBreak="0">
    <w:nsid w:val="10F067FF"/>
    <w:multiLevelType w:val="multilevel"/>
    <w:tmpl w:val="FF9A84A6"/>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8F6D0A"/>
    <w:multiLevelType w:val="multilevel"/>
    <w:tmpl w:val="C5700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A22EBD"/>
    <w:multiLevelType w:val="multilevel"/>
    <w:tmpl w:val="90F6D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17F"/>
    <w:rsid w:val="00035FD3"/>
    <w:rsid w:val="000459A1"/>
    <w:rsid w:val="001A5993"/>
    <w:rsid w:val="002A5FF2"/>
    <w:rsid w:val="0030725B"/>
    <w:rsid w:val="00333420"/>
    <w:rsid w:val="0036017F"/>
    <w:rsid w:val="003B0EBF"/>
    <w:rsid w:val="006F496B"/>
    <w:rsid w:val="008A2014"/>
    <w:rsid w:val="008A3676"/>
    <w:rsid w:val="00906219"/>
    <w:rsid w:val="009A025C"/>
    <w:rsid w:val="00C06705"/>
    <w:rsid w:val="00C40D17"/>
    <w:rsid w:val="00CA7F3F"/>
    <w:rsid w:val="00CF6E00"/>
    <w:rsid w:val="00EA3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5F02"/>
  <w15:docId w15:val="{49DC5A88-7A11-4F91-9232-6BE67380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30725B"/>
    <w:pPr>
      <w:spacing w:after="100"/>
    </w:pPr>
  </w:style>
  <w:style w:type="paragraph" w:styleId="TOC2">
    <w:name w:val="toc 2"/>
    <w:basedOn w:val="Normal"/>
    <w:next w:val="Normal"/>
    <w:autoRedefine/>
    <w:uiPriority w:val="39"/>
    <w:unhideWhenUsed/>
    <w:rsid w:val="0030725B"/>
    <w:pPr>
      <w:spacing w:after="100"/>
      <w:ind w:left="220"/>
    </w:pPr>
  </w:style>
  <w:style w:type="character" w:styleId="Hyperlink">
    <w:name w:val="Hyperlink"/>
    <w:basedOn w:val="DefaultParagraphFont"/>
    <w:uiPriority w:val="99"/>
    <w:unhideWhenUsed/>
    <w:rsid w:val="003072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Chandrasekhar N</cp:lastModifiedBy>
  <cp:revision>8</cp:revision>
  <dcterms:created xsi:type="dcterms:W3CDTF">2025-12-01T07:51:00Z</dcterms:created>
  <dcterms:modified xsi:type="dcterms:W3CDTF">2025-12-01T09:01:00Z</dcterms:modified>
</cp:coreProperties>
</file>