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55481" w14:textId="77777777" w:rsidR="00DA589F" w:rsidRDefault="001161E1" w:rsidP="001161E1">
      <w:pPr>
        <w:pStyle w:val="Heading1"/>
        <w:jc w:val="center"/>
        <w:rPr>
          <w:b/>
        </w:rPr>
      </w:pPr>
      <w:r w:rsidRPr="001161E1">
        <w:rPr>
          <w:rFonts w:hint="eastAsia"/>
          <w:b/>
        </w:rPr>
        <w:t>ベイズ的推定法によるくりこみ変換結果からの逆推定</w:t>
      </w:r>
    </w:p>
    <w:p w14:paraId="6247AC08" w14:textId="77777777" w:rsidR="00DE14D0" w:rsidRPr="00DE14D0" w:rsidRDefault="00581EAF" w:rsidP="00DE14D0">
      <w:pPr>
        <w:ind w:right="1388"/>
        <w:jc w:val="right"/>
        <w:rPr>
          <w:rFonts w:asciiTheme="majorEastAsia" w:eastAsiaTheme="majorEastAsia" w:hAnsiTheme="majorEastAsia"/>
          <w:b/>
          <w:sz w:val="20"/>
        </w:rPr>
      </w:pPr>
      <w:r>
        <w:rPr>
          <w:rFonts w:asciiTheme="majorEastAsia" w:eastAsiaTheme="majorEastAsia" w:hAnsiTheme="majorEastAsia" w:hint="eastAsia"/>
          <w:b/>
          <w:sz w:val="20"/>
          <w:u w:val="single"/>
        </w:rPr>
        <w:t>1</w:t>
      </w:r>
      <w:r>
        <w:rPr>
          <w:rFonts w:asciiTheme="majorEastAsia" w:eastAsiaTheme="majorEastAsia" w:hAnsiTheme="majorEastAsia"/>
          <w:b/>
          <w:sz w:val="20"/>
          <w:u w:val="single"/>
        </w:rPr>
        <w:t xml:space="preserve">5160XX </w:t>
      </w:r>
      <w:r w:rsidR="00DE14D0" w:rsidRPr="00DE14D0">
        <w:rPr>
          <w:rFonts w:asciiTheme="majorEastAsia" w:eastAsiaTheme="majorEastAsia" w:hAnsiTheme="majorEastAsia" w:hint="eastAsia"/>
          <w:b/>
          <w:sz w:val="20"/>
          <w:u w:val="single"/>
        </w:rPr>
        <w:t>濱口直樹</w:t>
      </w:r>
      <w:r>
        <w:rPr>
          <w:rFonts w:asciiTheme="majorEastAsia" w:eastAsiaTheme="majorEastAsia" w:hAnsiTheme="majorEastAsia"/>
          <w:b/>
          <w:sz w:val="20"/>
        </w:rPr>
        <w:tab/>
      </w:r>
      <w:r w:rsidRPr="00581EAF">
        <w:rPr>
          <w:rFonts w:asciiTheme="majorEastAsia" w:eastAsiaTheme="majorEastAsia" w:hAnsiTheme="majorEastAsia"/>
          <w:b/>
          <w:sz w:val="20"/>
          <w:u w:val="single"/>
        </w:rPr>
        <w:t xml:space="preserve">1516053 </w:t>
      </w:r>
      <w:r w:rsidR="00DE14D0" w:rsidRPr="00DE14D0">
        <w:rPr>
          <w:rFonts w:asciiTheme="majorEastAsia" w:eastAsiaTheme="majorEastAsia" w:hAnsiTheme="majorEastAsia" w:hint="eastAsia"/>
          <w:b/>
          <w:sz w:val="20"/>
          <w:u w:val="single"/>
        </w:rPr>
        <w:t>霜鳥渓介</w:t>
      </w:r>
    </w:p>
    <w:p w14:paraId="729FA092" w14:textId="77777777" w:rsidR="001161E1" w:rsidRDefault="001161E1" w:rsidP="001161E1"/>
    <w:p w14:paraId="70DFEFEE" w14:textId="77777777" w:rsidR="001161E1" w:rsidRDefault="001161E1" w:rsidP="001161E1"/>
    <w:p w14:paraId="5A047711" w14:textId="77777777" w:rsidR="001161E1" w:rsidRDefault="001161E1" w:rsidP="001161E1">
      <w:pPr>
        <w:sectPr w:rsidR="001161E1" w:rsidSect="001161E1">
          <w:pgSz w:w="11900" w:h="16840"/>
          <w:pgMar w:top="720" w:right="720" w:bottom="720" w:left="720" w:header="708" w:footer="708" w:gutter="0"/>
          <w:cols w:space="708"/>
          <w:docGrid w:linePitch="360"/>
        </w:sectPr>
      </w:pPr>
    </w:p>
    <w:p w14:paraId="7858BFE2" w14:textId="77777777" w:rsidR="001161E1" w:rsidRPr="001161E1" w:rsidRDefault="001161E1" w:rsidP="00B602BC">
      <w:pPr>
        <w:pStyle w:val="Heading2"/>
      </w:pPr>
      <w:r w:rsidRPr="001161E1">
        <w:rPr>
          <w:rFonts w:hint="eastAsia"/>
        </w:rPr>
        <w:t>背景</w:t>
      </w:r>
    </w:p>
    <w:p w14:paraId="7FC632D7" w14:textId="41F48103" w:rsidR="001161E1" w:rsidRPr="002A6817" w:rsidRDefault="001161E1" w:rsidP="001161E1">
      <w:r w:rsidRPr="002A6817">
        <w:rPr>
          <w:rFonts w:hint="eastAsia"/>
        </w:rPr>
        <w:t>繰り込み変換とは</w:t>
      </w:r>
      <w:r w:rsidR="00825A37" w:rsidRPr="002A6817">
        <w:rPr>
          <w:rFonts w:hint="eastAsia"/>
        </w:rPr>
        <w:t>,</w:t>
      </w:r>
      <w:r w:rsidR="00825A37" w:rsidRPr="002A6817">
        <w:t xml:space="preserve"> </w:t>
      </w:r>
      <w:r w:rsidRPr="002A6817">
        <w:rPr>
          <w:rFonts w:hint="eastAsia"/>
        </w:rPr>
        <w:t>部分的に自由度を消去し</w:t>
      </w:r>
      <w:r w:rsidR="00825A37" w:rsidRPr="002A6817">
        <w:rPr>
          <w:rFonts w:hint="eastAsia"/>
        </w:rPr>
        <w:t>,</w:t>
      </w:r>
      <w:r w:rsidR="00825A37" w:rsidRPr="002A6817">
        <w:t xml:space="preserve"> </w:t>
      </w:r>
      <w:r w:rsidRPr="002A6817">
        <w:rPr>
          <w:rFonts w:hint="eastAsia"/>
        </w:rPr>
        <w:t>それを別の系と対応させることによって行われる粗視化の一種であ</w:t>
      </w:r>
      <w:r w:rsidR="00825A37" w:rsidRPr="002A6817">
        <w:rPr>
          <w:rFonts w:hint="eastAsia"/>
        </w:rPr>
        <w:t>る</w:t>
      </w:r>
      <w:r w:rsidR="00825A37" w:rsidRPr="002A6817">
        <w:t xml:space="preserve">. </w:t>
      </w:r>
      <w:r w:rsidR="00825A37" w:rsidRPr="002A6817">
        <w:rPr>
          <w:rFonts w:hint="eastAsia"/>
        </w:rPr>
        <w:t>またそれ故</w:t>
      </w:r>
      <w:r w:rsidR="00825A37" w:rsidRPr="002A6817">
        <w:t xml:space="preserve">, </w:t>
      </w:r>
      <w:r w:rsidR="00825A37" w:rsidRPr="002A6817">
        <w:rPr>
          <w:rFonts w:hint="eastAsia"/>
        </w:rPr>
        <w:t>一般的に逆行列は存在</w:t>
      </w:r>
      <w:r w:rsidR="00116991" w:rsidRPr="002A6817">
        <w:rPr>
          <w:rFonts w:hint="eastAsia"/>
        </w:rPr>
        <w:t xml:space="preserve"> </w:t>
      </w:r>
      <w:r w:rsidR="00825A37" w:rsidRPr="002A6817">
        <w:rPr>
          <w:rFonts w:hint="eastAsia"/>
        </w:rPr>
        <w:t>しない</w:t>
      </w:r>
      <w:r w:rsidR="00825A37" w:rsidRPr="002A6817">
        <w:t xml:space="preserve">.  </w:t>
      </w:r>
    </w:p>
    <w:p w14:paraId="7199581D" w14:textId="77777777" w:rsidR="001161E1" w:rsidRDefault="001161E1" w:rsidP="00AF1178"/>
    <w:p w14:paraId="22D65409" w14:textId="77777777" w:rsidR="00AF1178" w:rsidRDefault="00AF1178" w:rsidP="00B602BC">
      <w:pPr>
        <w:pStyle w:val="Heading2"/>
      </w:pPr>
      <w:r w:rsidRPr="00AF1178">
        <w:rPr>
          <w:rFonts w:hint="eastAsia"/>
        </w:rPr>
        <w:t>繰り込み</w:t>
      </w:r>
      <w:r>
        <w:rPr>
          <w:rFonts w:hint="eastAsia"/>
        </w:rPr>
        <w:t>変換</w:t>
      </w:r>
    </w:p>
    <w:p w14:paraId="1362AEB8" w14:textId="77777777" w:rsidR="00AF1178" w:rsidRDefault="00AF1178" w:rsidP="001161E1">
      <w:r>
        <w:rPr>
          <w:rFonts w:hint="eastAsia"/>
        </w:rPr>
        <w:t>繰り込み変換とは粗視化の一種である</w:t>
      </w:r>
      <w:r>
        <w:t xml:space="preserve">. </w:t>
      </w:r>
      <w:r>
        <w:rPr>
          <w:rFonts w:hint="eastAsia"/>
        </w:rPr>
        <w:t>ここで粗視化の例として画像劣化を挙げる</w:t>
      </w:r>
      <w:r>
        <w:t>.</w:t>
      </w:r>
    </w:p>
    <w:p w14:paraId="4BD58D54" w14:textId="77777777" w:rsidR="00AF1178" w:rsidRPr="00C30066" w:rsidRDefault="006F1FC6" w:rsidP="006F1FC6">
      <w:pPr>
        <w:jc w:val="center"/>
      </w:pPr>
      <w:r>
        <w:rPr>
          <w:noProof/>
        </w:rPr>
        <w:drawing>
          <wp:inline distT="0" distB="0" distL="0" distR="0" wp14:anchorId="1D1BF1F6" wp14:editId="541E3B24">
            <wp:extent cx="2690464" cy="1090863"/>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rikom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3444" cy="1096126"/>
                    </a:xfrm>
                    <a:prstGeom prst="rect">
                      <a:avLst/>
                    </a:prstGeom>
                  </pic:spPr>
                </pic:pic>
              </a:graphicData>
            </a:graphic>
          </wp:inline>
        </w:drawing>
      </w:r>
    </w:p>
    <w:p w14:paraId="5A9BAA1A" w14:textId="77777777" w:rsidR="00AF1178" w:rsidRDefault="00C30066" w:rsidP="006B3C02">
      <w:pPr>
        <w:pStyle w:val="NoSpacing"/>
        <w:jc w:val="center"/>
        <w:rPr>
          <w:rStyle w:val="BookTitle"/>
          <w:i w:val="0"/>
          <w:sz w:val="15"/>
        </w:rPr>
      </w:pPr>
      <w:r w:rsidRPr="006B3C02">
        <w:rPr>
          <w:rStyle w:val="BookTitle"/>
          <w:i w:val="0"/>
          <w:sz w:val="15"/>
        </w:rPr>
        <w:t>4x4</w:t>
      </w:r>
      <w:r w:rsidR="006B3C02" w:rsidRPr="006B3C02">
        <w:rPr>
          <w:rStyle w:val="BookTitle"/>
          <w:rFonts w:hint="eastAsia"/>
          <w:i w:val="0"/>
          <w:sz w:val="15"/>
        </w:rPr>
        <w:t>画像から</w:t>
      </w:r>
      <w:r w:rsidR="006B3C02" w:rsidRPr="006B3C02">
        <w:rPr>
          <w:rStyle w:val="BookTitle"/>
          <w:i w:val="0"/>
          <w:sz w:val="15"/>
        </w:rPr>
        <w:t>3x3</w:t>
      </w:r>
      <w:r w:rsidR="006B3C02" w:rsidRPr="006B3C02">
        <w:rPr>
          <w:rStyle w:val="BookTitle"/>
          <w:rFonts w:hint="eastAsia"/>
          <w:i w:val="0"/>
          <w:sz w:val="15"/>
        </w:rPr>
        <w:t>画像に繰り込み変換した様子</w:t>
      </w:r>
    </w:p>
    <w:p w14:paraId="20D99870" w14:textId="77777777" w:rsidR="006F1FC6" w:rsidRPr="006B3C02" w:rsidRDefault="006F1FC6" w:rsidP="006B3C02">
      <w:pPr>
        <w:pStyle w:val="NoSpacing"/>
        <w:jc w:val="center"/>
        <w:rPr>
          <w:rStyle w:val="BookTitle"/>
          <w:i w:val="0"/>
          <w:sz w:val="15"/>
        </w:rPr>
      </w:pPr>
    </w:p>
    <w:p w14:paraId="56B9D73B" w14:textId="77777777" w:rsidR="006B3C02" w:rsidRPr="00AF1178" w:rsidRDefault="006B3C02" w:rsidP="006B3C02">
      <w:r>
        <w:rPr>
          <w:rFonts w:hint="eastAsia"/>
        </w:rPr>
        <w:t>この例では</w:t>
      </w:r>
      <w:r>
        <w:t xml:space="preserve">, </w:t>
      </w:r>
      <w:r>
        <w:rPr>
          <w:rFonts w:hint="eastAsia"/>
        </w:rPr>
        <w:t>情報量すなわち自由度を部分的に消去することによって粗視化を行っている</w:t>
      </w:r>
      <w:r>
        <w:t xml:space="preserve">. </w:t>
      </w:r>
      <w:r>
        <w:rPr>
          <w:rFonts w:hint="eastAsia"/>
        </w:rPr>
        <w:t>この粗視化の手順として平均プーリングを</w:t>
      </w:r>
      <w:r w:rsidR="006F1FC6">
        <w:rPr>
          <w:rFonts w:hint="eastAsia"/>
        </w:rPr>
        <w:t>導入した</w:t>
      </w:r>
      <w:r>
        <w:t>.</w:t>
      </w:r>
      <w:r w:rsidR="006F1FC6">
        <w:t xml:space="preserve"> </w:t>
      </w:r>
    </w:p>
    <w:p w14:paraId="3282C468" w14:textId="77777777" w:rsidR="00AF1178" w:rsidRPr="00AF1178" w:rsidRDefault="00AF1178" w:rsidP="001161E1">
      <w:pPr>
        <w:rPr>
          <w:b/>
          <w:szCs w:val="18"/>
          <w:u w:val="single"/>
        </w:rPr>
      </w:pPr>
    </w:p>
    <w:p w14:paraId="5DB598AE" w14:textId="77777777" w:rsidR="00AF1178" w:rsidRDefault="00AF1178" w:rsidP="00B602BC">
      <w:pPr>
        <w:pStyle w:val="Heading2"/>
      </w:pPr>
      <w:r>
        <w:rPr>
          <w:rFonts w:hint="eastAsia"/>
        </w:rPr>
        <w:t>ベイジアンネットワーク</w:t>
      </w:r>
    </w:p>
    <w:p w14:paraId="1AAF2F51" w14:textId="77777777" w:rsidR="00AF1178" w:rsidRDefault="001D6580" w:rsidP="00AF1178">
      <w:r>
        <w:rPr>
          <w:rFonts w:hint="eastAsia"/>
        </w:rPr>
        <w:t>ベイジアンネットワーク</w:t>
      </w:r>
      <w:r w:rsidR="00AF1178">
        <w:rPr>
          <w:rFonts w:hint="eastAsia"/>
        </w:rPr>
        <w:t>とは</w:t>
      </w:r>
      <w:r w:rsidR="00AF1178">
        <w:t xml:space="preserve">, </w:t>
      </w:r>
      <w:r>
        <w:rPr>
          <w:rFonts w:hint="eastAsia"/>
        </w:rPr>
        <w:t>因果関係を</w:t>
      </w:r>
      <w:r w:rsidR="00AF1178">
        <w:rPr>
          <w:rFonts w:hint="eastAsia"/>
        </w:rPr>
        <w:t>ノードとリンクを用いて可視化した</w:t>
      </w:r>
      <w:r w:rsidR="002277DD">
        <w:rPr>
          <w:rFonts w:hint="eastAsia"/>
        </w:rPr>
        <w:t>確率推論モデルである</w:t>
      </w:r>
      <w:r w:rsidR="000974ED">
        <w:t>.</w:t>
      </w:r>
      <w:r w:rsidR="00C30066">
        <w:t xml:space="preserve"> </w:t>
      </w:r>
    </w:p>
    <w:p w14:paraId="4DB703AD" w14:textId="77777777" w:rsidR="00C51AC2" w:rsidRDefault="00C51AC2" w:rsidP="00C51AC2">
      <w:pPr>
        <w:pBdr>
          <w:top w:val="single" w:sz="4" w:space="1" w:color="auto"/>
          <w:left w:val="single" w:sz="4" w:space="4" w:color="auto"/>
          <w:bottom w:val="single" w:sz="4" w:space="1" w:color="auto"/>
          <w:right w:val="single" w:sz="4" w:space="4" w:color="auto"/>
        </w:pBdr>
      </w:pPr>
    </w:p>
    <w:p w14:paraId="0114E81B" w14:textId="77777777" w:rsidR="00C51AC2" w:rsidRDefault="00C51AC2" w:rsidP="00C51AC2">
      <w:pPr>
        <w:pBdr>
          <w:top w:val="single" w:sz="4" w:space="1" w:color="auto"/>
          <w:left w:val="single" w:sz="4" w:space="4" w:color="auto"/>
          <w:bottom w:val="single" w:sz="4" w:space="1" w:color="auto"/>
          <w:right w:val="single" w:sz="4" w:space="4" w:color="auto"/>
        </w:pBdr>
      </w:pPr>
    </w:p>
    <w:p w14:paraId="1A1908A3" w14:textId="77777777" w:rsidR="00C51AC2" w:rsidRDefault="00C51AC2" w:rsidP="00C51AC2">
      <w:pPr>
        <w:pBdr>
          <w:top w:val="single" w:sz="4" w:space="1" w:color="auto"/>
          <w:left w:val="single" w:sz="4" w:space="4" w:color="auto"/>
          <w:bottom w:val="single" w:sz="4" w:space="1" w:color="auto"/>
          <w:right w:val="single" w:sz="4" w:space="4" w:color="auto"/>
        </w:pBdr>
      </w:pPr>
    </w:p>
    <w:p w14:paraId="4D6D0ADD" w14:textId="77777777" w:rsidR="00C51AC2" w:rsidRDefault="00C51AC2" w:rsidP="00C51AC2">
      <w:pPr>
        <w:pBdr>
          <w:top w:val="single" w:sz="4" w:space="1" w:color="auto"/>
          <w:left w:val="single" w:sz="4" w:space="4" w:color="auto"/>
          <w:bottom w:val="single" w:sz="4" w:space="1" w:color="auto"/>
          <w:right w:val="single" w:sz="4" w:space="4" w:color="auto"/>
        </w:pBdr>
      </w:pPr>
    </w:p>
    <w:p w14:paraId="6B46A7B9" w14:textId="77777777" w:rsidR="000974ED" w:rsidRDefault="000974ED" w:rsidP="00C51AC2">
      <w:pPr>
        <w:pBdr>
          <w:top w:val="single" w:sz="4" w:space="1" w:color="auto"/>
          <w:left w:val="single" w:sz="4" w:space="4" w:color="auto"/>
          <w:bottom w:val="single" w:sz="4" w:space="1" w:color="auto"/>
          <w:right w:val="single" w:sz="4" w:space="4" w:color="auto"/>
        </w:pBdr>
      </w:pPr>
    </w:p>
    <w:p w14:paraId="109D47DD" w14:textId="77777777" w:rsidR="00AF1178" w:rsidRDefault="00AF1178" w:rsidP="001161E1">
      <w:pPr>
        <w:rPr>
          <w:b/>
          <w:sz w:val="21"/>
          <w:u w:val="single"/>
        </w:rPr>
      </w:pPr>
    </w:p>
    <w:p w14:paraId="7CDAB33C" w14:textId="77777777" w:rsidR="00AF1178" w:rsidRDefault="00AF1178" w:rsidP="00B602BC">
      <w:pPr>
        <w:pStyle w:val="Heading2"/>
      </w:pPr>
      <w:r>
        <w:rPr>
          <w:rFonts w:hint="eastAsia"/>
        </w:rPr>
        <w:t>自己符号化器</w:t>
      </w:r>
    </w:p>
    <w:p w14:paraId="6D1B0FB6" w14:textId="68E0A2EA" w:rsidR="00AF1178" w:rsidRDefault="000974ED" w:rsidP="000974ED">
      <w:r>
        <w:rPr>
          <w:rFonts w:hint="eastAsia"/>
        </w:rPr>
        <w:t>自己符号化器とは</w:t>
      </w:r>
      <w:r>
        <w:t xml:space="preserve">, </w:t>
      </w:r>
      <w:r w:rsidR="00B602BC">
        <w:rPr>
          <w:rFonts w:hint="eastAsia"/>
        </w:rPr>
        <w:t>ニューラルネットの教師なし学習の代表的な応用である</w:t>
      </w:r>
      <w:r w:rsidR="00B602BC">
        <w:t xml:space="preserve">, </w:t>
      </w:r>
      <w:r w:rsidR="00B602BC">
        <w:rPr>
          <w:rFonts w:hint="eastAsia"/>
        </w:rPr>
        <w:t>次元削減モデルである</w:t>
      </w:r>
      <w:r w:rsidR="00B602BC">
        <w:t>.</w:t>
      </w:r>
      <w:r w:rsidR="00C45EE6">
        <w:t xml:space="preserve"> </w:t>
      </w:r>
      <w:r w:rsidR="00C45EE6">
        <w:rPr>
          <w:rFonts w:hint="eastAsia"/>
        </w:rPr>
        <w:t>一般的に</w:t>
      </w:r>
      <w:r w:rsidR="00C45EE6">
        <w:t xml:space="preserve">, </w:t>
      </w:r>
      <w:r w:rsidR="00C45EE6">
        <w:rPr>
          <w:rFonts w:hint="eastAsia"/>
        </w:rPr>
        <w:t>層の次元数を入力及び出力層より低く設定し</w:t>
      </w:r>
      <w:r w:rsidR="00C45EE6">
        <w:t xml:space="preserve">, </w:t>
      </w:r>
      <w:r w:rsidR="00C45EE6">
        <w:rPr>
          <w:rFonts w:hint="eastAsia"/>
        </w:rPr>
        <w:t>入力と出力が等しくするように学習する</w:t>
      </w:r>
      <w:r w:rsidR="00C45EE6">
        <w:t xml:space="preserve">. </w:t>
      </w:r>
    </w:p>
    <w:p w14:paraId="4236B054" w14:textId="77777777" w:rsidR="00B602BC" w:rsidRDefault="00B602BC" w:rsidP="000974ED"/>
    <w:p w14:paraId="4717600E" w14:textId="77777777" w:rsidR="00B602BC" w:rsidRPr="00C56CD1" w:rsidRDefault="00B602BC" w:rsidP="00B602BC">
      <w:pPr>
        <w:pStyle w:val="Heading2"/>
      </w:pPr>
      <w:r w:rsidRPr="00C56CD1">
        <w:rPr>
          <w:rFonts w:hint="eastAsia"/>
        </w:rPr>
        <w:t>目的</w:t>
      </w:r>
    </w:p>
    <w:p w14:paraId="66CCD53F" w14:textId="77777777" w:rsidR="00B602BC" w:rsidRPr="00C56CD1" w:rsidRDefault="00B602BC" w:rsidP="00B602BC">
      <w:r w:rsidRPr="00C56CD1">
        <w:rPr>
          <w:rFonts w:hint="eastAsia"/>
        </w:rPr>
        <w:t>自己符号化器による</w:t>
      </w:r>
      <w:r w:rsidRPr="00C56CD1">
        <w:t xml:space="preserve">, </w:t>
      </w:r>
      <w:r w:rsidRPr="00C56CD1">
        <w:rPr>
          <w:rFonts w:hint="eastAsia"/>
        </w:rPr>
        <w:t>くりこみ変換結果からの逆推定がどのような結果が得られるのか</w:t>
      </w:r>
      <w:r w:rsidRPr="00C56CD1">
        <w:t>?</w:t>
      </w:r>
    </w:p>
    <w:p w14:paraId="5B1DBBC2" w14:textId="77777777" w:rsidR="00B602BC" w:rsidRPr="00C56CD1" w:rsidRDefault="00B602BC" w:rsidP="00B602BC"/>
    <w:p w14:paraId="1EB8F492" w14:textId="77777777" w:rsidR="00B602BC" w:rsidRDefault="00B602BC" w:rsidP="00B602BC">
      <w:r w:rsidRPr="00C56CD1">
        <w:rPr>
          <w:rFonts w:hint="eastAsia"/>
        </w:rPr>
        <w:t>ベイジアンネットワークと自己符号化器の関連性</w:t>
      </w:r>
      <w:r w:rsidR="00C56CD1" w:rsidRPr="00C56CD1">
        <w:rPr>
          <w:rFonts w:hint="eastAsia"/>
        </w:rPr>
        <w:t>はどのようなものか</w:t>
      </w:r>
      <w:r w:rsidR="00C56CD1" w:rsidRPr="00C56CD1">
        <w:t>? (</w:t>
      </w:r>
      <w:r w:rsidR="00C56CD1" w:rsidRPr="00C56CD1">
        <w:rPr>
          <w:rFonts w:hint="eastAsia"/>
        </w:rPr>
        <w:t>言葉選びは適当</w:t>
      </w:r>
      <w:r w:rsidR="00C56CD1" w:rsidRPr="00C56CD1">
        <w:t>)</w:t>
      </w:r>
    </w:p>
    <w:p w14:paraId="388B3884" w14:textId="77777777" w:rsidR="00C56CD1" w:rsidRDefault="00C56CD1" w:rsidP="00B602BC"/>
    <w:p w14:paraId="5003F1A0" w14:textId="77777777" w:rsidR="00C56CD1" w:rsidRDefault="00C56CD1" w:rsidP="00C56CD1">
      <w:pPr>
        <w:pStyle w:val="Heading2"/>
      </w:pPr>
      <w:r>
        <w:rPr>
          <w:rFonts w:hint="eastAsia"/>
        </w:rPr>
        <w:t>実験</w:t>
      </w:r>
    </w:p>
    <w:p w14:paraId="42596084" w14:textId="77777777" w:rsidR="00C56CD1" w:rsidRDefault="00C56CD1" w:rsidP="00E640EB">
      <w:r>
        <w:rPr>
          <w:rFonts w:hint="eastAsia"/>
        </w:rPr>
        <w:t>画像劣化の</w:t>
      </w:r>
      <w:r w:rsidR="00E640EB">
        <w:rPr>
          <w:rFonts w:hint="eastAsia"/>
        </w:rPr>
        <w:t>手順として平均プーリングという</w:t>
      </w:r>
      <w:r>
        <w:rPr>
          <w:rFonts w:hint="eastAsia"/>
        </w:rPr>
        <w:t>仮定を置いた</w:t>
      </w:r>
      <w:r>
        <w:t>.</w:t>
      </w:r>
    </w:p>
    <w:p w14:paraId="79D8762D" w14:textId="77777777" w:rsidR="00E640EB" w:rsidRDefault="00E640EB" w:rsidP="00E640EB">
      <w:pPr>
        <w:jc w:val="center"/>
      </w:pPr>
      <w:r>
        <w:rPr>
          <w:noProof/>
        </w:rPr>
        <w:drawing>
          <wp:inline distT="0" distB="0" distL="0" distR="0" wp14:anchorId="26CFA693" wp14:editId="07362EB8">
            <wp:extent cx="2720900" cy="117909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_pooling.pdf"/>
                    <pic:cNvPicPr/>
                  </pic:nvPicPr>
                  <pic:blipFill>
                    <a:blip r:embed="rId6">
                      <a:extLst>
                        <a:ext uri="{28A0092B-C50C-407E-A947-70E740481C1C}">
                          <a14:useLocalDpi xmlns:a14="http://schemas.microsoft.com/office/drawing/2010/main" val="0"/>
                        </a:ext>
                      </a:extLst>
                    </a:blip>
                    <a:stretch>
                      <a:fillRect/>
                    </a:stretch>
                  </pic:blipFill>
                  <pic:spPr>
                    <a:xfrm>
                      <a:off x="0" y="0"/>
                      <a:ext cx="2729749" cy="1182929"/>
                    </a:xfrm>
                    <a:prstGeom prst="rect">
                      <a:avLst/>
                    </a:prstGeom>
                  </pic:spPr>
                </pic:pic>
              </a:graphicData>
            </a:graphic>
          </wp:inline>
        </w:drawing>
      </w:r>
    </w:p>
    <w:p w14:paraId="003A8E78" w14:textId="77777777" w:rsidR="00C56CD1" w:rsidRDefault="00C56CD1" w:rsidP="00C56CD1"/>
    <w:p w14:paraId="61783748" w14:textId="77777777" w:rsidR="00C56CD1" w:rsidRDefault="00C56CD1" w:rsidP="00C56CD1">
      <w:r>
        <w:rPr>
          <w:rFonts w:hint="eastAsia"/>
        </w:rPr>
        <w:t>すなわち</w:t>
      </w:r>
      <w:r>
        <w:t xml:space="preserve">, </w:t>
      </w:r>
      <w:r>
        <w:rPr>
          <w:rFonts w:hint="eastAsia"/>
        </w:rPr>
        <w:t>以下の行列式を計算している</w:t>
      </w:r>
      <w:r>
        <w:t>.</w:t>
      </w:r>
    </w:p>
    <w:p w14:paraId="5BEDAD02" w14:textId="77777777" w:rsidR="00C56CD1" w:rsidRDefault="00C56CD1" w:rsidP="00C56CD1"/>
    <w:p w14:paraId="48130483" w14:textId="77777777" w:rsidR="00C56CD1" w:rsidRPr="00C56CD1" w:rsidRDefault="00C56CD1" w:rsidP="00C56CD1">
      <w:pPr>
        <w:rPr>
          <w:b/>
        </w:rPr>
      </w:pPr>
      <m:oMathPara>
        <m:oMath>
          <m:r>
            <m:rPr>
              <m:sty m:val="bi"/>
            </m:rPr>
            <w:rPr>
              <w:rFonts w:ascii="Cambria Math" w:hAnsi="Cambria Math"/>
            </w:rPr>
            <m:t>Q</m:t>
          </m:r>
          <m:r>
            <w:rPr>
              <w:rFonts w:ascii="Cambria Math" w:hAnsi="Cambria Math"/>
            </w:rPr>
            <m:t xml:space="preserve">= </m:t>
          </m:r>
          <m:r>
            <m:rPr>
              <m:sty m:val="bi"/>
            </m:rPr>
            <w:rPr>
              <w:rFonts w:ascii="Cambria Math" w:hAnsi="Cambria Math"/>
            </w:rPr>
            <m:t>AP,</m:t>
          </m:r>
          <m:r>
            <m:rPr>
              <m:sty m:val="p"/>
            </m:rPr>
            <w:rPr>
              <w:rFonts w:ascii="Cambria Math" w:hAnsi="Cambria Math"/>
            </w:rPr>
            <w:br/>
          </m:r>
        </m:oMath>
        <m:oMath>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11</m:t>
                      </m:r>
                    </m:sub>
                  </m:sSub>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22</m:t>
                      </m:r>
                    </m:sub>
                  </m:sSub>
                </m:e>
              </m:eqArr>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0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0 0 0 0</m:t>
                  </m:r>
                </m:e>
                <m:e>
                  <m:r>
                    <w:rPr>
                      <w:rFonts w:ascii="Cambria Math" w:hAnsi="Cambria Math"/>
                    </w:rPr>
                    <m:t xml:space="preserve">0 </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0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0 0 0</m:t>
                  </m:r>
                  <m:ctrlPr>
                    <w:rPr>
                      <w:rFonts w:ascii="Cambria Math" w:eastAsia="Cambria Math" w:hAnsi="Cambria Math" w:cs="Cambria Math"/>
                      <w:i/>
                    </w:rPr>
                  </m:ctrlPr>
                </m:e>
                <m:e>
                  <m:r>
                    <w:rPr>
                      <w:rFonts w:ascii="Cambria Math" w:eastAsia="Cambria Math" w:hAnsi="Cambria Math" w:cs="Cambria Math"/>
                    </w:rPr>
                    <m:t xml:space="preserve">0 0 0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 xml:space="preserve">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 xml:space="preserve"> 0</m:t>
                  </m:r>
                  <m:ctrlPr>
                    <w:rPr>
                      <w:rFonts w:ascii="Cambria Math" w:eastAsia="Cambria Math" w:hAnsi="Cambria Math" w:cs="Cambria Math"/>
                      <w:i/>
                    </w:rPr>
                  </m:ctrlPr>
                </m:e>
                <m:e>
                  <m:r>
                    <w:rPr>
                      <w:rFonts w:ascii="Cambria Math" w:eastAsia="Cambria Math" w:hAnsi="Cambria Math" w:cs="Cambria Math"/>
                    </w:rPr>
                    <m:t xml:space="preserve">0 0 0 0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 xml:space="preserve">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qArr>
            </m:e>
          </m:d>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e>
              </m:eqArr>
            </m:e>
          </m:d>
          <m:r>
            <m:rPr>
              <m:sty m:val="bi"/>
            </m:rPr>
            <w:rPr>
              <w:rFonts w:ascii="Cambria Math" w:hAnsi="Cambria Math"/>
            </w:rPr>
            <m:t>.</m:t>
          </m:r>
        </m:oMath>
      </m:oMathPara>
    </w:p>
    <w:p w14:paraId="1CA0E6D1" w14:textId="77777777" w:rsidR="00DE14D0" w:rsidRDefault="00DE14D0" w:rsidP="00C56CD1"/>
    <w:p w14:paraId="63C38F81" w14:textId="77777777" w:rsidR="006F3CF9" w:rsidRPr="00DE14D0" w:rsidRDefault="006F3CF9" w:rsidP="00C56CD1">
      <w:pPr>
        <w:rPr>
          <w:i/>
        </w:rPr>
      </w:pPr>
      <w:r>
        <w:rPr>
          <w:rFonts w:hint="eastAsia"/>
        </w:rPr>
        <w:t>ただし</w:t>
      </w:r>
      <w:r>
        <w:t xml:space="preserve">, </w:t>
      </w:r>
      <w:r>
        <w:rPr>
          <w:rFonts w:hint="eastAsia"/>
        </w:rPr>
        <w:t>これは</w:t>
      </w:r>
      <m:oMath>
        <m:r>
          <m:rPr>
            <m:sty m:val="bi"/>
          </m:rPr>
          <w:rPr>
            <w:rFonts w:ascii="Cambria Math" w:hAnsi="Cambria Math"/>
          </w:rPr>
          <m:t>Q∈</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2×2</m:t>
            </m:r>
          </m:sup>
        </m:sSup>
        <m:r>
          <m:rPr>
            <m:sty m:val="bi"/>
          </m:rPr>
          <w:rPr>
            <w:rFonts w:ascii="Cambria Math" w:hAnsi="Cambria Math"/>
          </w:rPr>
          <m:t>, A∈</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2×2</m:t>
            </m:r>
          </m:sup>
        </m:sSup>
        <m:r>
          <m:rPr>
            <m:sty m:val="bi"/>
          </m:rPr>
          <w:rPr>
            <w:rFonts w:ascii="Cambria Math" w:hAnsi="Cambria Math"/>
          </w:rPr>
          <m:t>, P∈</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3×3</m:t>
            </m:r>
          </m:sup>
        </m:sSup>
      </m:oMath>
      <w:r w:rsidR="00581EAF">
        <w:rPr>
          <w:b/>
        </w:rPr>
        <w:t xml:space="preserve"> </w:t>
      </w:r>
      <w:r w:rsidR="00581EAF" w:rsidRPr="00581EAF">
        <w:rPr>
          <w:rFonts w:hint="eastAsia"/>
        </w:rPr>
        <w:t>の場合である</w:t>
      </w:r>
      <w:r w:rsidR="00581EAF" w:rsidRPr="00581EAF">
        <w:t>.</w:t>
      </w:r>
    </w:p>
    <w:p w14:paraId="60652ED0" w14:textId="77777777" w:rsidR="00C56CD1" w:rsidRDefault="00581EAF" w:rsidP="00C56CD1">
      <w:r>
        <w:rPr>
          <w:rFonts w:hint="eastAsia"/>
        </w:rPr>
        <w:t>また</w:t>
      </w:r>
      <w:r>
        <w:t xml:space="preserve">, </w:t>
      </w:r>
      <w:r>
        <w:rPr>
          <w:rFonts w:hint="eastAsia"/>
        </w:rPr>
        <w:t>各行列の要素の</w:t>
      </w:r>
      <w:r w:rsidR="00C56CD1">
        <w:rPr>
          <w:rFonts w:hint="eastAsia"/>
        </w:rPr>
        <w:t>条件は以下の通りである</w:t>
      </w:r>
      <w:r w:rsidR="00C56CD1">
        <w:t>.</w:t>
      </w:r>
    </w:p>
    <w:p w14:paraId="24C1D16F" w14:textId="77777777" w:rsidR="00C51AC2" w:rsidRDefault="00C51AC2" w:rsidP="00C56CD1"/>
    <w:p w14:paraId="3A8C4A12" w14:textId="77777777" w:rsidR="00C51AC2" w:rsidRDefault="00C51AC2" w:rsidP="00C56CD1"/>
    <w:p w14:paraId="3302579A" w14:textId="77777777" w:rsidR="00C51AC2" w:rsidRDefault="00C51AC2" w:rsidP="00C56CD1">
      <w:r>
        <w:rPr>
          <w:rFonts w:hint="eastAsia"/>
        </w:rPr>
        <w:t>すなわち</w:t>
      </w:r>
      <w:r>
        <w:t xml:space="preserve">, </w:t>
      </w:r>
      <w:r>
        <w:rPr>
          <w:rFonts w:hint="eastAsia"/>
        </w:rPr>
        <w:t>これらをグラフィカルモデルで表現すると以下のようになる</w:t>
      </w:r>
      <w:r>
        <w:t>.</w:t>
      </w:r>
    </w:p>
    <w:p w14:paraId="7BE77839" w14:textId="77777777" w:rsidR="00C51AC2" w:rsidRDefault="00C51AC2" w:rsidP="00C51AC2">
      <w:pPr>
        <w:pBdr>
          <w:top w:val="single" w:sz="4" w:space="1" w:color="auto"/>
          <w:left w:val="single" w:sz="4" w:space="4" w:color="auto"/>
          <w:bottom w:val="single" w:sz="4" w:space="1" w:color="auto"/>
          <w:right w:val="single" w:sz="4" w:space="4" w:color="auto"/>
        </w:pBdr>
      </w:pPr>
    </w:p>
    <w:p w14:paraId="79FC1545" w14:textId="77777777" w:rsidR="00C51AC2" w:rsidRDefault="00C51AC2" w:rsidP="00C51AC2">
      <w:pPr>
        <w:pBdr>
          <w:top w:val="single" w:sz="4" w:space="1" w:color="auto"/>
          <w:left w:val="single" w:sz="4" w:space="4" w:color="auto"/>
          <w:bottom w:val="single" w:sz="4" w:space="1" w:color="auto"/>
          <w:right w:val="single" w:sz="4" w:space="4" w:color="auto"/>
        </w:pBdr>
      </w:pPr>
    </w:p>
    <w:p w14:paraId="56C8EDED" w14:textId="77777777" w:rsidR="00C51AC2" w:rsidRDefault="00C51AC2" w:rsidP="00C51AC2">
      <w:pPr>
        <w:pBdr>
          <w:top w:val="single" w:sz="4" w:space="1" w:color="auto"/>
          <w:left w:val="single" w:sz="4" w:space="4" w:color="auto"/>
          <w:bottom w:val="single" w:sz="4" w:space="1" w:color="auto"/>
          <w:right w:val="single" w:sz="4" w:space="4" w:color="auto"/>
        </w:pBdr>
      </w:pPr>
    </w:p>
    <w:p w14:paraId="755C92A8" w14:textId="77777777" w:rsidR="00C51AC2" w:rsidRDefault="00C51AC2" w:rsidP="00C51AC2">
      <w:pPr>
        <w:pBdr>
          <w:top w:val="single" w:sz="4" w:space="1" w:color="auto"/>
          <w:left w:val="single" w:sz="4" w:space="4" w:color="auto"/>
          <w:bottom w:val="single" w:sz="4" w:space="1" w:color="auto"/>
          <w:right w:val="single" w:sz="4" w:space="4" w:color="auto"/>
        </w:pBdr>
      </w:pPr>
    </w:p>
    <w:p w14:paraId="7B733701" w14:textId="77777777" w:rsidR="00C51AC2" w:rsidRDefault="00C51AC2" w:rsidP="00C51AC2">
      <w:pPr>
        <w:pBdr>
          <w:top w:val="single" w:sz="4" w:space="1" w:color="auto"/>
          <w:left w:val="single" w:sz="4" w:space="4" w:color="auto"/>
          <w:bottom w:val="single" w:sz="4" w:space="1" w:color="auto"/>
          <w:right w:val="single" w:sz="4" w:space="4" w:color="auto"/>
        </w:pBdr>
      </w:pPr>
    </w:p>
    <w:p w14:paraId="0E122ADC" w14:textId="77777777" w:rsidR="00C51AC2" w:rsidRDefault="00C51AC2" w:rsidP="00C51AC2">
      <w:pPr>
        <w:pBdr>
          <w:top w:val="single" w:sz="4" w:space="1" w:color="auto"/>
          <w:left w:val="single" w:sz="4" w:space="4" w:color="auto"/>
          <w:bottom w:val="single" w:sz="4" w:space="1" w:color="auto"/>
          <w:right w:val="single" w:sz="4" w:space="4" w:color="auto"/>
        </w:pBdr>
      </w:pPr>
    </w:p>
    <w:p w14:paraId="6A02F962" w14:textId="77777777" w:rsidR="00C51AC2" w:rsidRDefault="00C51AC2" w:rsidP="00C51AC2">
      <w:pPr>
        <w:pBdr>
          <w:top w:val="single" w:sz="4" w:space="1" w:color="auto"/>
          <w:left w:val="single" w:sz="4" w:space="4" w:color="auto"/>
          <w:bottom w:val="single" w:sz="4" w:space="1" w:color="auto"/>
          <w:right w:val="single" w:sz="4" w:space="4" w:color="auto"/>
        </w:pBdr>
      </w:pPr>
    </w:p>
    <w:p w14:paraId="0F261F0A" w14:textId="77777777" w:rsidR="00C51AC2" w:rsidRDefault="00C51AC2" w:rsidP="00C51AC2">
      <w:pPr>
        <w:pBdr>
          <w:top w:val="single" w:sz="4" w:space="1" w:color="auto"/>
          <w:left w:val="single" w:sz="4" w:space="4" w:color="auto"/>
          <w:bottom w:val="single" w:sz="4" w:space="1" w:color="auto"/>
          <w:right w:val="single" w:sz="4" w:space="4" w:color="auto"/>
        </w:pBdr>
      </w:pPr>
    </w:p>
    <w:p w14:paraId="44816E77" w14:textId="77777777" w:rsidR="00C51AC2" w:rsidRDefault="00C51AC2" w:rsidP="00C51AC2">
      <w:pPr>
        <w:pBdr>
          <w:top w:val="single" w:sz="4" w:space="1" w:color="auto"/>
          <w:left w:val="single" w:sz="4" w:space="4" w:color="auto"/>
          <w:bottom w:val="single" w:sz="4" w:space="1" w:color="auto"/>
          <w:right w:val="single" w:sz="4" w:space="4" w:color="auto"/>
        </w:pBdr>
      </w:pPr>
    </w:p>
    <w:p w14:paraId="3477AF09" w14:textId="77777777" w:rsidR="00C51AC2" w:rsidRDefault="00C51AC2" w:rsidP="00C51AC2">
      <w:pPr>
        <w:pBdr>
          <w:top w:val="single" w:sz="4" w:space="1" w:color="auto"/>
          <w:left w:val="single" w:sz="4" w:space="4" w:color="auto"/>
          <w:bottom w:val="single" w:sz="4" w:space="1" w:color="auto"/>
          <w:right w:val="single" w:sz="4" w:space="4" w:color="auto"/>
        </w:pBdr>
      </w:pPr>
    </w:p>
    <w:p w14:paraId="6E82C402" w14:textId="77777777" w:rsidR="00C51AC2" w:rsidRDefault="00C51AC2" w:rsidP="00C56CD1"/>
    <w:p w14:paraId="29A67577" w14:textId="77777777" w:rsidR="00C51AC2" w:rsidRDefault="00C51AC2" w:rsidP="00C56CD1"/>
    <w:p w14:paraId="71F53011" w14:textId="77777777" w:rsidR="00581EAF" w:rsidRDefault="00581EAF" w:rsidP="00C56CD1"/>
    <w:p w14:paraId="6641F435" w14:textId="77777777" w:rsidR="00581EAF" w:rsidRDefault="00581EAF" w:rsidP="00C56CD1"/>
    <w:p w14:paraId="0B429529" w14:textId="77777777" w:rsidR="00C56CD1" w:rsidRDefault="00C56CD1" w:rsidP="00C56CD1"/>
    <w:p w14:paraId="1460FBB2" w14:textId="77777777" w:rsidR="00C56CD1" w:rsidRDefault="00C56CD1" w:rsidP="00C56CD1"/>
    <w:p w14:paraId="67A49F2C" w14:textId="77777777" w:rsidR="00C56CD1" w:rsidRDefault="00C56CD1" w:rsidP="00C56CD1"/>
    <w:p w14:paraId="317B4E13" w14:textId="77777777" w:rsidR="00C56CD1" w:rsidRDefault="003C1C8A" w:rsidP="003C1C8A">
      <w:pPr>
        <w:pStyle w:val="Heading2"/>
      </w:pPr>
      <w:r>
        <w:rPr>
          <w:rFonts w:hint="eastAsia"/>
        </w:rPr>
        <w:t>結果</w:t>
      </w:r>
    </w:p>
    <w:p w14:paraId="596D62B2" w14:textId="4EDF540B" w:rsidR="00892610" w:rsidRPr="00892610" w:rsidRDefault="00892610" w:rsidP="003C1C8A">
      <w:r>
        <w:rPr>
          <w:rFonts w:hint="eastAsia"/>
        </w:rPr>
        <w:t>自己符号化器によって</w:t>
      </w:r>
      <w:r>
        <w:t xml:space="preserve">, </w:t>
      </w:r>
      <w:r>
        <w:rPr>
          <w:rFonts w:hint="eastAsia"/>
        </w:rPr>
        <w:t>平均プーリングの逆推定を求めた結果</w:t>
      </w:r>
      <w:r>
        <w:t xml:space="preserve">, </w:t>
      </w:r>
      <w:r>
        <w:rPr>
          <w:rFonts w:hint="eastAsia"/>
        </w:rPr>
        <w:t>元の画像と遜色のない超解像された画像が得られた</w:t>
      </w:r>
      <w:r>
        <w:t>.</w:t>
      </w:r>
    </w:p>
    <w:p w14:paraId="6E95AFC5" w14:textId="77777777" w:rsidR="00892610" w:rsidRDefault="00892610" w:rsidP="003C1C8A"/>
    <w:p w14:paraId="626F08BD" w14:textId="54702DB1" w:rsidR="003C1C8A" w:rsidRDefault="00953BBF" w:rsidP="003C1C8A">
      <w:r>
        <w:rPr>
          <w:rFonts w:hint="eastAsia"/>
        </w:rPr>
        <w:t>自己符号化器</w:t>
      </w:r>
      <w:r w:rsidR="00892610">
        <w:rPr>
          <w:rFonts w:hint="eastAsia"/>
        </w:rPr>
        <w:t>で求めた</w:t>
      </w:r>
      <w:r>
        <w:rPr>
          <w:rFonts w:hint="eastAsia"/>
        </w:rPr>
        <w:t>場合も</w:t>
      </w:r>
      <w:r>
        <w:t xml:space="preserve">, </w:t>
      </w:r>
      <w:r w:rsidR="00892610">
        <w:rPr>
          <w:rFonts w:hint="eastAsia"/>
        </w:rPr>
        <w:t>条件付き確率で求めた場合もほぼ等しい結果が得られた</w:t>
      </w:r>
      <w:r w:rsidR="00892610">
        <w:t xml:space="preserve">. </w:t>
      </w:r>
    </w:p>
    <w:p w14:paraId="53FC7021" w14:textId="77777777" w:rsidR="00892610" w:rsidRPr="00953BBF" w:rsidRDefault="00892610" w:rsidP="003C1C8A"/>
    <w:p w14:paraId="58AF32B2" w14:textId="77777777" w:rsidR="003C1C8A" w:rsidRDefault="003C1C8A" w:rsidP="003C1C8A"/>
    <w:p w14:paraId="703EE3D0" w14:textId="712A15A5" w:rsidR="00825A37" w:rsidRDefault="003C1C8A" w:rsidP="00825A37">
      <w:pPr>
        <w:pStyle w:val="Heading2"/>
      </w:pPr>
      <w:r>
        <w:rPr>
          <w:rFonts w:hint="eastAsia"/>
        </w:rPr>
        <w:t>結論</w:t>
      </w:r>
      <w:r w:rsidR="00A317D9">
        <w:t>&amp;</w:t>
      </w:r>
      <w:r w:rsidR="00825A37">
        <w:rPr>
          <w:rFonts w:hint="eastAsia"/>
        </w:rPr>
        <w:t>今後の課題</w:t>
      </w:r>
    </w:p>
    <w:p w14:paraId="34BC7D6D" w14:textId="63D46961" w:rsidR="00892610" w:rsidRDefault="00892610" w:rsidP="00825A37">
      <w:r>
        <w:rPr>
          <w:rFonts w:hint="eastAsia"/>
        </w:rPr>
        <w:t>自己符号化器の行っていることは</w:t>
      </w:r>
      <w:r>
        <w:t xml:space="preserve">, </w:t>
      </w:r>
      <w:r>
        <w:rPr>
          <w:rFonts w:hint="eastAsia"/>
        </w:rPr>
        <w:t>最尤推定であることが分かり</w:t>
      </w:r>
      <w:r>
        <w:t xml:space="preserve">, </w:t>
      </w:r>
      <w:r>
        <w:rPr>
          <w:rFonts w:hint="eastAsia"/>
        </w:rPr>
        <w:t>比較的容易に生成モデルを構築することが可能であることがわかった</w:t>
      </w:r>
      <w:r>
        <w:t>.</w:t>
      </w:r>
    </w:p>
    <w:p w14:paraId="66DB9483" w14:textId="10DD6379" w:rsidR="00892610" w:rsidRDefault="00892610" w:rsidP="00825A37"/>
    <w:p w14:paraId="183DD26E" w14:textId="55A3511F" w:rsidR="00892610" w:rsidRPr="00892610" w:rsidRDefault="00892610" w:rsidP="00825A37">
      <w:r>
        <w:rPr>
          <w:rFonts w:hint="eastAsia"/>
        </w:rPr>
        <w:t>任意の</w:t>
      </w:r>
      <w:bookmarkStart w:id="0" w:name="_GoBack"/>
      <w:bookmarkEnd w:id="0"/>
    </w:p>
    <w:p w14:paraId="727B42F3" w14:textId="77777777" w:rsidR="00C56CD1" w:rsidRDefault="00C56CD1" w:rsidP="00C56CD1"/>
    <w:p w14:paraId="7DC446BB" w14:textId="77777777" w:rsidR="00C56CD1" w:rsidRDefault="00C56CD1" w:rsidP="00C56CD1"/>
    <w:p w14:paraId="6DDA67D8" w14:textId="77777777" w:rsidR="00C56CD1" w:rsidRDefault="00C56CD1" w:rsidP="00C56CD1"/>
    <w:p w14:paraId="6ECEC9AB" w14:textId="77777777" w:rsidR="00C56CD1" w:rsidRDefault="00C56CD1" w:rsidP="00C56CD1"/>
    <w:p w14:paraId="0E1B9D3C" w14:textId="77777777" w:rsidR="00C56CD1" w:rsidRDefault="00C56CD1" w:rsidP="00C56CD1"/>
    <w:p w14:paraId="546BC0DE" w14:textId="77777777" w:rsidR="00C56CD1" w:rsidRDefault="00C56CD1" w:rsidP="00C56CD1"/>
    <w:p w14:paraId="44D2D5B9" w14:textId="77777777" w:rsidR="00C56CD1" w:rsidRDefault="00C56CD1" w:rsidP="00C56CD1"/>
    <w:p w14:paraId="675DE236" w14:textId="77777777" w:rsidR="00C56CD1" w:rsidRDefault="00C56CD1" w:rsidP="00C56CD1"/>
    <w:p w14:paraId="17BC20D0" w14:textId="77777777" w:rsidR="00C56CD1" w:rsidRDefault="00C56CD1" w:rsidP="00C56CD1"/>
    <w:p w14:paraId="27439452" w14:textId="77777777" w:rsidR="00C56CD1" w:rsidRDefault="00C56CD1" w:rsidP="00C56CD1"/>
    <w:p w14:paraId="669DCF93" w14:textId="77777777" w:rsidR="00C56CD1" w:rsidRDefault="00C56CD1" w:rsidP="00C56CD1"/>
    <w:p w14:paraId="4F3126AC" w14:textId="77777777" w:rsidR="00C56CD1" w:rsidRDefault="00C56CD1" w:rsidP="00C56CD1"/>
    <w:p w14:paraId="2BA58062" w14:textId="77777777" w:rsidR="00C56CD1" w:rsidRDefault="00C56CD1" w:rsidP="00C56CD1"/>
    <w:p w14:paraId="073AF8A9" w14:textId="77777777" w:rsidR="00C56CD1" w:rsidRDefault="00C56CD1" w:rsidP="00C56CD1"/>
    <w:p w14:paraId="7C6222B0" w14:textId="77777777" w:rsidR="00C56CD1" w:rsidRDefault="00C56CD1" w:rsidP="00C56CD1"/>
    <w:p w14:paraId="5BD9BC16" w14:textId="77777777" w:rsidR="00C56CD1" w:rsidRDefault="00C56CD1" w:rsidP="00C56CD1"/>
    <w:p w14:paraId="4B118576" w14:textId="77777777" w:rsidR="00C56CD1" w:rsidRDefault="00C56CD1" w:rsidP="00C56CD1"/>
    <w:p w14:paraId="7A39E82A" w14:textId="77777777" w:rsidR="00C56CD1" w:rsidRDefault="00C56CD1" w:rsidP="00C56CD1"/>
    <w:p w14:paraId="1A8C8D78" w14:textId="77777777" w:rsidR="00C56CD1" w:rsidRPr="00C56CD1" w:rsidRDefault="00C56CD1" w:rsidP="00C56CD1"/>
    <w:sectPr w:rsidR="00C56CD1" w:rsidRPr="00C56CD1" w:rsidSect="001161E1">
      <w:type w:val="continuous"/>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E1"/>
    <w:rsid w:val="000974ED"/>
    <w:rsid w:val="00111452"/>
    <w:rsid w:val="001161E1"/>
    <w:rsid w:val="00116991"/>
    <w:rsid w:val="00137177"/>
    <w:rsid w:val="001D6580"/>
    <w:rsid w:val="002277DD"/>
    <w:rsid w:val="0027233B"/>
    <w:rsid w:val="002769F3"/>
    <w:rsid w:val="002A6817"/>
    <w:rsid w:val="003C1C8A"/>
    <w:rsid w:val="004362B4"/>
    <w:rsid w:val="00581EAF"/>
    <w:rsid w:val="00614D25"/>
    <w:rsid w:val="0063305C"/>
    <w:rsid w:val="006B3C02"/>
    <w:rsid w:val="006F1FC6"/>
    <w:rsid w:val="006F3CF9"/>
    <w:rsid w:val="00825A37"/>
    <w:rsid w:val="008260E5"/>
    <w:rsid w:val="00892610"/>
    <w:rsid w:val="008A686D"/>
    <w:rsid w:val="00953BBF"/>
    <w:rsid w:val="00980335"/>
    <w:rsid w:val="00A317D9"/>
    <w:rsid w:val="00AF1178"/>
    <w:rsid w:val="00B602BC"/>
    <w:rsid w:val="00C30066"/>
    <w:rsid w:val="00C45EE6"/>
    <w:rsid w:val="00C51AC2"/>
    <w:rsid w:val="00C56CD1"/>
    <w:rsid w:val="00D6559D"/>
    <w:rsid w:val="00D70DA0"/>
    <w:rsid w:val="00DA589F"/>
    <w:rsid w:val="00DE14D0"/>
    <w:rsid w:val="00E640EB"/>
    <w:rsid w:val="00F61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4041"/>
  <w15:chartTrackingRefBased/>
  <w15:docId w15:val="{48D25868-D094-3346-8AC9-B17B5B91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178"/>
    <w:rPr>
      <w:sz w:val="18"/>
    </w:rPr>
  </w:style>
  <w:style w:type="paragraph" w:styleId="Heading1">
    <w:name w:val="heading 1"/>
    <w:basedOn w:val="Normal"/>
    <w:next w:val="Normal"/>
    <w:link w:val="Heading1Char"/>
    <w:uiPriority w:val="9"/>
    <w:qFormat/>
    <w:rsid w:val="001161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2BC"/>
    <w:pPr>
      <w:keepNext/>
      <w:keepLines/>
      <w:spacing w:before="40"/>
      <w:outlineLvl w:val="1"/>
    </w:pPr>
    <w:rPr>
      <w:rFonts w:asciiTheme="majorHAnsi" w:eastAsiaTheme="majorEastAsia" w:hAnsiTheme="majorHAnsi" w:cstheme="majorBidi"/>
      <w:b/>
      <w:color w:val="000000" w:themeColor="text1"/>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1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2BC"/>
    <w:rPr>
      <w:rFonts w:asciiTheme="majorHAnsi" w:eastAsiaTheme="majorEastAsia" w:hAnsiTheme="majorHAnsi" w:cstheme="majorBidi"/>
      <w:b/>
      <w:color w:val="000000" w:themeColor="text1"/>
      <w:sz w:val="22"/>
      <w:szCs w:val="26"/>
      <w:u w:val="single"/>
    </w:rPr>
  </w:style>
  <w:style w:type="character" w:styleId="PlaceholderText">
    <w:name w:val="Placeholder Text"/>
    <w:basedOn w:val="DefaultParagraphFont"/>
    <w:uiPriority w:val="99"/>
    <w:semiHidden/>
    <w:rsid w:val="00C56CD1"/>
    <w:rPr>
      <w:color w:val="808080"/>
    </w:rPr>
  </w:style>
  <w:style w:type="paragraph" w:styleId="NoSpacing">
    <w:name w:val="No Spacing"/>
    <w:uiPriority w:val="1"/>
    <w:qFormat/>
    <w:rsid w:val="006B3C02"/>
    <w:rPr>
      <w:sz w:val="18"/>
    </w:rPr>
  </w:style>
  <w:style w:type="character" w:styleId="BookTitle">
    <w:name w:val="Book Title"/>
    <w:basedOn w:val="DefaultParagraphFont"/>
    <w:uiPriority w:val="33"/>
    <w:qFormat/>
    <w:rsid w:val="006B3C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9A8CD-CFCF-844D-B960-4647AC3D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霜鳥　渓介</dc:creator>
  <cp:keywords/>
  <dc:description/>
  <cp:lastModifiedBy>霜鳥　渓介</cp:lastModifiedBy>
  <cp:revision>12</cp:revision>
  <dcterms:created xsi:type="dcterms:W3CDTF">2019-02-07T09:42:00Z</dcterms:created>
  <dcterms:modified xsi:type="dcterms:W3CDTF">2019-02-14T05:47:00Z</dcterms:modified>
</cp:coreProperties>
</file>