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4859" w14:textId="77777777" w:rsidR="009A6D92" w:rsidRDefault="00807362">
      <w:pPr>
        <w:pStyle w:val="a3"/>
        <w:tabs>
          <w:tab w:val="left" w:pos="8358"/>
        </w:tabs>
        <w:spacing w:before="78"/>
        <w:ind w:left="107"/>
      </w:pPr>
      <w:r>
        <w:pict w14:anchorId="58BA1717">
          <v:shape id="_x0000_s1037" alt="" style="position:absolute;left:0;text-align:left;margin-left:72.1pt;margin-top:17.55pt;width:469.25pt;height:.1pt;z-index:-251658240;mso-wrap-edited:f;mso-width-percent:0;mso-height-percent:0;mso-wrap-distance-left:0;mso-wrap-distance-right:0;mso-position-horizontal-relative:page;mso-width-percent:0;mso-height-percent:0" coordsize="9385,1270" path="m,l9385,e" filled="f" strokeweight=".25431mm">
            <v:path arrowok="t" o:connecttype="custom" o:connectlocs="0,0;5959475,0" o:connectangles="0,0"/>
            <w10:wrap type="topAndBottom" anchorx="page"/>
          </v:shape>
        </w:pict>
      </w:r>
      <w:r w:rsidR="00FC343B">
        <w:rPr>
          <w:w w:val="105"/>
        </w:rPr>
        <w:t>EN.601.419</w:t>
      </w:r>
      <w:r w:rsidR="00FC343B">
        <w:rPr>
          <w:spacing w:val="-20"/>
          <w:w w:val="105"/>
        </w:rPr>
        <w:t xml:space="preserve"> </w:t>
      </w:r>
      <w:r w:rsidR="00FC343B">
        <w:rPr>
          <w:w w:val="105"/>
        </w:rPr>
        <w:t>/EN.601.619</w:t>
      </w:r>
      <w:r w:rsidR="00FC343B">
        <w:rPr>
          <w:w w:val="105"/>
        </w:rPr>
        <w:tab/>
        <w:t>Spring</w:t>
      </w:r>
      <w:r w:rsidR="00FC343B">
        <w:rPr>
          <w:spacing w:val="27"/>
          <w:w w:val="105"/>
        </w:rPr>
        <w:t xml:space="preserve"> </w:t>
      </w:r>
      <w:r w:rsidR="00FC343B">
        <w:rPr>
          <w:w w:val="105"/>
        </w:rPr>
        <w:t>2020</w:t>
      </w:r>
    </w:p>
    <w:p w14:paraId="0333771F" w14:textId="77777777" w:rsidR="009A6D92" w:rsidRDefault="009A6D92">
      <w:pPr>
        <w:pStyle w:val="a3"/>
        <w:rPr>
          <w:sz w:val="20"/>
        </w:rPr>
      </w:pPr>
    </w:p>
    <w:p w14:paraId="686D8C3E" w14:textId="77777777" w:rsidR="009A6D92" w:rsidRDefault="00807362">
      <w:pPr>
        <w:pStyle w:val="a3"/>
        <w:spacing w:before="7"/>
        <w:rPr>
          <w:sz w:val="13"/>
        </w:rPr>
      </w:pPr>
      <w:r>
        <w:pict w14:anchorId="7614A23F">
          <v:group id="_x0000_s1027" alt="" style="position:absolute;margin-left:105.75pt;margin-top:9.95pt;width:401.95pt;height:74.25pt;z-index:-251652096;mso-wrap-distance-left:0;mso-wrap-distance-right:0;mso-position-horizontal-relative:page" coordorigin="2115,199" coordsize="8039,1485">
            <v:line id="_x0000_s1028" alt="" style="position:absolute" from="2125,1684" to="2125,204" strokeweight=".25439mm"/>
            <v:line id="_x0000_s1029" alt="" style="position:absolute" from="10125,1684" to="10125,204" strokeweight=".25439mm"/>
            <v:line id="_x0000_s1030" alt="" style="position:absolute" from="2115,204" to="10154,204" strokeweight=".16953mm"/>
            <v:line id="_x0000_s1031" alt="" style="position:absolute" from="2115,1670" to="10154,1670" strokeweight=".16953mm"/>
            <v:shapetype id="_x0000_t202" coordsize="21600,21600" o:spt="202" path="m,l,21600r21600,l21600,xe">
              <v:stroke joinstyle="miter"/>
              <v:path gradientshapeok="t" o:connecttype="rect"/>
            </v:shapetype>
            <v:shape id="_x0000_s1032" type="#_x0000_t202" alt="" style="position:absolute;left:6952;top:1378;width:3062;height:256;mso-wrap-style:square;v-text-anchor:top" filled="f" stroked="f">
              <v:textbox inset="0,0,0,0">
                <w:txbxContent>
                  <w:p w14:paraId="15A2705A" w14:textId="77777777" w:rsidR="009A6D92" w:rsidRDefault="00FC343B">
                    <w:pPr>
                      <w:spacing w:line="255" w:lineRule="exact"/>
                      <w:rPr>
                        <w:sz w:val="23"/>
                      </w:rPr>
                    </w:pPr>
                    <w:r>
                      <w:rPr>
                        <w:w w:val="105"/>
                        <w:sz w:val="23"/>
                      </w:rPr>
                      <w:t>Due: 12pm ET, May 12, 2020</w:t>
                    </w:r>
                  </w:p>
                </w:txbxContent>
              </v:textbox>
            </v:shape>
            <v:shape id="_x0000_s1033" type="#_x0000_t202" alt="" style="position:absolute;left:2251;top:1378;width:1210;height:256;mso-wrap-style:square;v-text-anchor:top" filled="f" stroked="f">
              <v:textbox inset="0,0,0,0">
                <w:txbxContent>
                  <w:p w14:paraId="503E662A" w14:textId="77777777" w:rsidR="009A6D92" w:rsidRDefault="00FC343B">
                    <w:pPr>
                      <w:spacing w:line="255" w:lineRule="exact"/>
                      <w:rPr>
                        <w:sz w:val="23"/>
                      </w:rPr>
                    </w:pPr>
                    <w:r>
                      <w:rPr>
                        <w:w w:val="110"/>
                        <w:sz w:val="23"/>
                      </w:rPr>
                      <w:t>Final Exam</w:t>
                    </w:r>
                  </w:p>
                </w:txbxContent>
              </v:textbox>
            </v:shape>
            <v:shape id="_x0000_s1034" type="#_x0000_t202" alt="" style="position:absolute;left:3022;top:731;width:6270;height:366;mso-wrap-style:square;v-text-anchor:top" filled="f" stroked="f">
              <v:textbox inset="0,0,0,0">
                <w:txbxContent>
                  <w:p w14:paraId="755071EE" w14:textId="77777777" w:rsidR="009A6D92" w:rsidRDefault="00FC343B">
                    <w:pPr>
                      <w:spacing w:line="366" w:lineRule="exact"/>
                      <w:rPr>
                        <w:b/>
                        <w:sz w:val="33"/>
                      </w:rPr>
                    </w:pPr>
                    <w:r>
                      <w:rPr>
                        <w:b/>
                        <w:w w:val="115"/>
                        <w:sz w:val="33"/>
                      </w:rPr>
                      <w:t>EN.601.419/EN.601.619 Assignment 1</w:t>
                    </w:r>
                  </w:p>
                </w:txbxContent>
              </v:textbox>
            </v:shape>
            <v:shape id="_x0000_s1035" type="#_x0000_t202" alt="" style="position:absolute;left:8788;top:200;width:1222;height:256;mso-wrap-style:square;v-text-anchor:top" filled="f" stroked="f">
              <v:textbox inset="0,0,0,0">
                <w:txbxContent>
                  <w:p w14:paraId="0488DC5E" w14:textId="77777777" w:rsidR="009A6D92" w:rsidRDefault="00FC343B">
                    <w:pPr>
                      <w:spacing w:line="255" w:lineRule="exact"/>
                      <w:rPr>
                        <w:sz w:val="23"/>
                      </w:rPr>
                    </w:pPr>
                    <w:r>
                      <w:rPr>
                        <w:w w:val="105"/>
                        <w:sz w:val="23"/>
                      </w:rPr>
                      <w:t>Spring 2020</w:t>
                    </w:r>
                  </w:p>
                </w:txbxContent>
              </v:textbox>
            </v:shape>
            <v:shape id="_x0000_s1036" type="#_x0000_t202" alt="" style="position:absolute;left:2250;top:200;width:4442;height:256;mso-wrap-style:square;v-text-anchor:top" filled="f" stroked="f">
              <v:textbox inset="0,0,0,0">
                <w:txbxContent>
                  <w:p w14:paraId="2AD035B9" w14:textId="77777777" w:rsidR="009A6D92" w:rsidRDefault="00FC343B">
                    <w:pPr>
                      <w:spacing w:line="255" w:lineRule="exact"/>
                      <w:rPr>
                        <w:sz w:val="23"/>
                      </w:rPr>
                    </w:pPr>
                    <w:r>
                      <w:rPr>
                        <w:w w:val="105"/>
                        <w:sz w:val="23"/>
                      </w:rPr>
                      <w:t>EN.601.419/EN.601.619: Cloud</w:t>
                    </w:r>
                    <w:r>
                      <w:rPr>
                        <w:spacing w:val="57"/>
                        <w:w w:val="105"/>
                        <w:sz w:val="23"/>
                      </w:rPr>
                      <w:t xml:space="preserve"> </w:t>
                    </w:r>
                    <w:r>
                      <w:rPr>
                        <w:w w:val="105"/>
                        <w:sz w:val="23"/>
                      </w:rPr>
                      <w:t>Computing</w:t>
                    </w:r>
                  </w:p>
                </w:txbxContent>
              </v:textbox>
            </v:shape>
            <w10:wrap type="topAndBottom" anchorx="page"/>
          </v:group>
        </w:pict>
      </w:r>
    </w:p>
    <w:p w14:paraId="4DAA1844" w14:textId="77777777" w:rsidR="009A6D92" w:rsidRDefault="009A6D92">
      <w:pPr>
        <w:pStyle w:val="a3"/>
        <w:spacing w:before="11"/>
        <w:rPr>
          <w:sz w:val="11"/>
        </w:rPr>
      </w:pPr>
    </w:p>
    <w:p w14:paraId="1171CF35" w14:textId="6D28CF1F" w:rsidR="009A6D92" w:rsidRDefault="00FC343B">
      <w:pPr>
        <w:pStyle w:val="a3"/>
        <w:spacing w:before="91" w:line="268" w:lineRule="auto"/>
        <w:ind w:left="100" w:right="126" w:firstLine="6"/>
        <w:jc w:val="both"/>
      </w:pPr>
      <w:r>
        <w:rPr>
          <w:b/>
          <w:w w:val="110"/>
          <w:sz w:val="22"/>
        </w:rPr>
        <w:t xml:space="preserve">Instructions. </w:t>
      </w:r>
      <w:r>
        <w:rPr>
          <w:w w:val="110"/>
        </w:rPr>
        <w:t xml:space="preserve">Please carefully read the instructions below. Failure to comply with any of the instructions below may result in us being unable to accept or grade your exam. These instructions apply from 9am, May 12 until 12pm, May 12. </w:t>
      </w:r>
      <w:r>
        <w:rPr>
          <w:rFonts w:ascii="Arial"/>
          <w:w w:val="110"/>
        </w:rPr>
        <w:t xml:space="preserve">If </w:t>
      </w:r>
      <w:r>
        <w:rPr>
          <w:w w:val="110"/>
        </w:rPr>
        <w:t xml:space="preserve">you agree and follow the instructions, please print your name below and turn this page in with your exam. </w:t>
      </w:r>
      <w:r>
        <w:rPr>
          <w:rFonts w:ascii="Arial"/>
          <w:w w:val="110"/>
        </w:rPr>
        <w:t xml:space="preserve">If </w:t>
      </w:r>
      <w:r>
        <w:rPr>
          <w:w w:val="110"/>
        </w:rPr>
        <w:t>you do not agree or follow the instructions, please do not turn in this exam. Exams without a signature will not be</w:t>
      </w:r>
      <w:r>
        <w:rPr>
          <w:spacing w:val="-10"/>
          <w:w w:val="110"/>
        </w:rPr>
        <w:t xml:space="preserve"> </w:t>
      </w:r>
      <w:r>
        <w:rPr>
          <w:w w:val="110"/>
        </w:rPr>
        <w:t>graded.</w:t>
      </w:r>
    </w:p>
    <w:p w14:paraId="5626EA50" w14:textId="77777777" w:rsidR="009A6D92" w:rsidRDefault="009A6D92">
      <w:pPr>
        <w:pStyle w:val="a3"/>
        <w:spacing w:before="7"/>
        <w:rPr>
          <w:sz w:val="20"/>
        </w:rPr>
      </w:pPr>
    </w:p>
    <w:p w14:paraId="2DF7D289" w14:textId="0A1EF071" w:rsidR="009A6D92" w:rsidRDefault="00FC343B">
      <w:pPr>
        <w:pStyle w:val="a4"/>
        <w:numPr>
          <w:ilvl w:val="0"/>
          <w:numId w:val="1"/>
        </w:numPr>
        <w:tabs>
          <w:tab w:val="left" w:pos="649"/>
        </w:tabs>
        <w:spacing w:line="268" w:lineRule="auto"/>
        <w:ind w:right="131" w:hanging="220"/>
        <w:rPr>
          <w:sz w:val="21"/>
        </w:rPr>
      </w:pPr>
      <w:r>
        <w:rPr>
          <w:w w:val="105"/>
          <w:sz w:val="21"/>
        </w:rPr>
        <w:t>This exam is "</w:t>
      </w:r>
      <w:proofErr w:type="spellStart"/>
      <w:r>
        <w:rPr>
          <w:w w:val="105"/>
          <w:sz w:val="21"/>
        </w:rPr>
        <w:t>openbook</w:t>
      </w:r>
      <w:proofErr w:type="spellEnd"/>
      <w:r>
        <w:rPr>
          <w:w w:val="105"/>
          <w:sz w:val="21"/>
        </w:rPr>
        <w:t>," which means you are permitted to use any materials from your own notes from the course, the papers you reviewed, and anything on the course website and its Piazza</w:t>
      </w:r>
      <w:r>
        <w:rPr>
          <w:spacing w:val="32"/>
          <w:w w:val="105"/>
          <w:sz w:val="21"/>
        </w:rPr>
        <w:t xml:space="preserve"> </w:t>
      </w:r>
      <w:r>
        <w:rPr>
          <w:w w:val="105"/>
          <w:sz w:val="21"/>
        </w:rPr>
        <w:t>page.</w:t>
      </w:r>
    </w:p>
    <w:p w14:paraId="17549296" w14:textId="77777777" w:rsidR="009A6D92" w:rsidRDefault="00FC343B">
      <w:pPr>
        <w:pStyle w:val="a4"/>
        <w:numPr>
          <w:ilvl w:val="0"/>
          <w:numId w:val="1"/>
        </w:numPr>
        <w:tabs>
          <w:tab w:val="left" w:pos="649"/>
        </w:tabs>
        <w:spacing w:before="174" w:line="268" w:lineRule="auto"/>
        <w:ind w:left="644" w:hanging="218"/>
        <w:rPr>
          <w:sz w:val="21"/>
        </w:rPr>
      </w:pPr>
      <w:r>
        <w:rPr>
          <w:w w:val="110"/>
          <w:sz w:val="21"/>
        </w:rPr>
        <w:t xml:space="preserve">The exam </w:t>
      </w:r>
      <w:r>
        <w:rPr>
          <w:b/>
          <w:w w:val="110"/>
        </w:rPr>
        <w:t>must be taken completely alone</w:t>
      </w:r>
      <w:r>
        <w:rPr>
          <w:b/>
          <w:color w:val="1C1C1C"/>
          <w:w w:val="110"/>
        </w:rPr>
        <w:t xml:space="preserve">. </w:t>
      </w:r>
      <w:r>
        <w:rPr>
          <w:w w:val="110"/>
          <w:sz w:val="21"/>
        </w:rPr>
        <w:t>Showing it or discussing it with anyone is strictly</w:t>
      </w:r>
      <w:r>
        <w:rPr>
          <w:spacing w:val="18"/>
          <w:w w:val="110"/>
          <w:sz w:val="21"/>
        </w:rPr>
        <w:t xml:space="preserve"> </w:t>
      </w:r>
      <w:r>
        <w:rPr>
          <w:w w:val="110"/>
          <w:sz w:val="21"/>
        </w:rPr>
        <w:t>forbidden.</w:t>
      </w:r>
    </w:p>
    <w:p w14:paraId="22883C8A" w14:textId="1B0E2E9D" w:rsidR="009A6D92" w:rsidRDefault="00FC343B">
      <w:pPr>
        <w:pStyle w:val="a4"/>
        <w:numPr>
          <w:ilvl w:val="0"/>
          <w:numId w:val="1"/>
        </w:numPr>
        <w:tabs>
          <w:tab w:val="left" w:pos="648"/>
        </w:tabs>
        <w:spacing w:before="176" w:line="268" w:lineRule="auto"/>
        <w:ind w:left="647" w:right="130" w:hanging="216"/>
        <w:rPr>
          <w:sz w:val="21"/>
        </w:rPr>
      </w:pPr>
      <w:r>
        <w:rPr>
          <w:w w:val="110"/>
          <w:sz w:val="21"/>
        </w:rPr>
        <w:t>You may not consult with any other person regarding the exam. You may not check your exam answers with any person. You may not discuss any of the materials or concepts with any other</w:t>
      </w:r>
      <w:r>
        <w:rPr>
          <w:spacing w:val="2"/>
          <w:w w:val="110"/>
          <w:sz w:val="21"/>
        </w:rPr>
        <w:t xml:space="preserve"> </w:t>
      </w:r>
      <w:r>
        <w:rPr>
          <w:w w:val="110"/>
          <w:sz w:val="21"/>
        </w:rPr>
        <w:t>person</w:t>
      </w:r>
      <w:r>
        <w:rPr>
          <w:color w:val="1C1C1C"/>
          <w:w w:val="110"/>
          <w:sz w:val="21"/>
        </w:rPr>
        <w:t>.</w:t>
      </w:r>
    </w:p>
    <w:p w14:paraId="5F874EE0" w14:textId="77777777" w:rsidR="009A6D92" w:rsidRDefault="00FC343B">
      <w:pPr>
        <w:pStyle w:val="a4"/>
        <w:numPr>
          <w:ilvl w:val="0"/>
          <w:numId w:val="1"/>
        </w:numPr>
        <w:tabs>
          <w:tab w:val="left" w:pos="648"/>
        </w:tabs>
        <w:spacing w:before="184" w:line="268" w:lineRule="auto"/>
        <w:ind w:left="647" w:right="120" w:hanging="221"/>
        <w:rPr>
          <w:sz w:val="21"/>
        </w:rPr>
      </w:pPr>
      <w:r>
        <w:rPr>
          <w:w w:val="110"/>
          <w:sz w:val="21"/>
        </w:rPr>
        <w:t>You may not consult any external resources. This means no Internet searches, materials from other classes or books or any notes you have taken in other classes, etc. You may not use Google or any other search engines for any reason. You may not use any shared documents including Google</w:t>
      </w:r>
      <w:r>
        <w:rPr>
          <w:spacing w:val="-5"/>
          <w:w w:val="110"/>
          <w:sz w:val="21"/>
        </w:rPr>
        <w:t xml:space="preserve"> </w:t>
      </w:r>
      <w:r>
        <w:rPr>
          <w:w w:val="110"/>
          <w:sz w:val="21"/>
        </w:rPr>
        <w:t>documents</w:t>
      </w:r>
      <w:r>
        <w:rPr>
          <w:color w:val="1C1C1C"/>
          <w:w w:val="110"/>
          <w:sz w:val="21"/>
        </w:rPr>
        <w:t>.</w:t>
      </w:r>
    </w:p>
    <w:p w14:paraId="64E9D1EC" w14:textId="56B8536C" w:rsidR="009A6D92" w:rsidRDefault="00FC343B">
      <w:pPr>
        <w:pStyle w:val="a4"/>
        <w:numPr>
          <w:ilvl w:val="0"/>
          <w:numId w:val="1"/>
        </w:numPr>
        <w:tabs>
          <w:tab w:val="left" w:pos="648"/>
        </w:tabs>
        <w:spacing w:before="182" w:line="271" w:lineRule="auto"/>
        <w:ind w:left="647" w:right="126" w:hanging="216"/>
        <w:rPr>
          <w:sz w:val="21"/>
        </w:rPr>
      </w:pPr>
      <w:r>
        <w:rPr>
          <w:w w:val="110"/>
          <w:sz w:val="21"/>
        </w:rPr>
        <w:t xml:space="preserve">Your work must be </w:t>
      </w:r>
      <w:r w:rsidR="00A21382">
        <w:rPr>
          <w:w w:val="110"/>
          <w:sz w:val="21"/>
        </w:rPr>
        <w:t>original,</w:t>
      </w:r>
      <w:r>
        <w:rPr>
          <w:w w:val="110"/>
          <w:sz w:val="21"/>
        </w:rPr>
        <w:t xml:space="preserve"> and you may not solicit or obtain assistance from or provide assistance to other people for any specific content on the exam. Activities considered cheating include (but are not limited to) copying or closely paraphrasing content from websites</w:t>
      </w:r>
      <w:r>
        <w:rPr>
          <w:color w:val="1C1C1C"/>
          <w:w w:val="110"/>
          <w:sz w:val="21"/>
        </w:rPr>
        <w:t>,</w:t>
      </w:r>
      <w:r>
        <w:rPr>
          <w:w w:val="110"/>
          <w:sz w:val="21"/>
        </w:rPr>
        <w:t xml:space="preserve"> discussing exam questions with other students, and asking for help with specific questions on Internet forums. All exams are checked for originality and copied content and anyone found cheating will be assigned a failing score for the</w:t>
      </w:r>
      <w:r>
        <w:rPr>
          <w:spacing w:val="-20"/>
          <w:w w:val="110"/>
          <w:sz w:val="21"/>
        </w:rPr>
        <w:t xml:space="preserve"> </w:t>
      </w:r>
      <w:r>
        <w:rPr>
          <w:w w:val="110"/>
          <w:sz w:val="21"/>
        </w:rPr>
        <w:t>exam</w:t>
      </w:r>
      <w:r>
        <w:rPr>
          <w:color w:val="1C1C1C"/>
          <w:w w:val="110"/>
          <w:sz w:val="21"/>
        </w:rPr>
        <w:t>.</w:t>
      </w:r>
    </w:p>
    <w:p w14:paraId="79272FCF" w14:textId="77777777" w:rsidR="009A6D92" w:rsidRDefault="00FC343B">
      <w:pPr>
        <w:pStyle w:val="a4"/>
        <w:numPr>
          <w:ilvl w:val="0"/>
          <w:numId w:val="1"/>
        </w:numPr>
        <w:tabs>
          <w:tab w:val="left" w:pos="649"/>
        </w:tabs>
        <w:spacing w:before="169" w:line="268" w:lineRule="auto"/>
        <w:ind w:left="644" w:right="137" w:hanging="213"/>
        <w:rPr>
          <w:sz w:val="21"/>
        </w:rPr>
      </w:pPr>
      <w:r>
        <w:rPr>
          <w:w w:val="110"/>
          <w:sz w:val="21"/>
        </w:rPr>
        <w:t xml:space="preserve">The exam should be submitted via email by 12pm on May 12, 2020 to the instructor: </w:t>
      </w:r>
      <w:hyperlink r:id="rId5">
        <w:r>
          <w:rPr>
            <w:w w:val="110"/>
            <w:sz w:val="21"/>
          </w:rPr>
          <w:t>soudeh@cs.jhu.edu.</w:t>
        </w:r>
      </w:hyperlink>
      <w:r>
        <w:rPr>
          <w:w w:val="110"/>
          <w:sz w:val="21"/>
        </w:rPr>
        <w:t xml:space="preserve"> Please email the instructor  if  you  are  unable to submit  the  exam  at that</w:t>
      </w:r>
      <w:r>
        <w:rPr>
          <w:spacing w:val="32"/>
          <w:w w:val="110"/>
          <w:sz w:val="21"/>
        </w:rPr>
        <w:t xml:space="preserve"> </w:t>
      </w:r>
      <w:r>
        <w:rPr>
          <w:w w:val="110"/>
          <w:sz w:val="21"/>
        </w:rPr>
        <w:t>time.</w:t>
      </w:r>
    </w:p>
    <w:p w14:paraId="6F6219AC" w14:textId="77777777" w:rsidR="009A6D92" w:rsidRDefault="009A6D92">
      <w:pPr>
        <w:pStyle w:val="a3"/>
        <w:rPr>
          <w:sz w:val="26"/>
        </w:rPr>
      </w:pPr>
    </w:p>
    <w:p w14:paraId="217FD6E5" w14:textId="77777777" w:rsidR="009A6D92" w:rsidRDefault="00FC343B">
      <w:pPr>
        <w:spacing w:before="1"/>
        <w:ind w:left="106"/>
        <w:jc w:val="both"/>
        <w:rPr>
          <w:b/>
        </w:rPr>
      </w:pPr>
      <w:r>
        <w:rPr>
          <w:w w:val="110"/>
        </w:rPr>
        <w:t xml:space="preserve">I </w:t>
      </w:r>
      <w:r>
        <w:rPr>
          <w:b/>
          <w:w w:val="110"/>
        </w:rPr>
        <w:t>have read and followed the</w:t>
      </w:r>
      <w:r>
        <w:rPr>
          <w:b/>
          <w:spacing w:val="55"/>
          <w:w w:val="110"/>
        </w:rPr>
        <w:t xml:space="preserve"> </w:t>
      </w:r>
      <w:r>
        <w:rPr>
          <w:b/>
          <w:w w:val="110"/>
        </w:rPr>
        <w:t>instructions above.</w:t>
      </w:r>
    </w:p>
    <w:p w14:paraId="4063C8F6" w14:textId="77777777" w:rsidR="009A6D92" w:rsidRDefault="009A6D92">
      <w:pPr>
        <w:pStyle w:val="a3"/>
        <w:rPr>
          <w:b/>
          <w:sz w:val="20"/>
        </w:rPr>
      </w:pPr>
    </w:p>
    <w:p w14:paraId="4F2160EE" w14:textId="77777777" w:rsidR="009A6D92" w:rsidRDefault="009A6D92">
      <w:pPr>
        <w:pStyle w:val="a3"/>
        <w:rPr>
          <w:b/>
          <w:sz w:val="20"/>
        </w:rPr>
      </w:pPr>
    </w:p>
    <w:p w14:paraId="4E9062F3" w14:textId="0B0CB915" w:rsidR="009A6D92" w:rsidRDefault="00807362">
      <w:pPr>
        <w:pStyle w:val="a3"/>
        <w:spacing w:before="11"/>
        <w:rPr>
          <w:b/>
          <w:sz w:val="16"/>
        </w:rPr>
      </w:pPr>
      <w:r>
        <w:pict w14:anchorId="10A14360">
          <v:shape id="_x0000_s1026" alt="" style="position:absolute;margin-left:130.75pt;margin-top:11.85pt;width:289.45pt;height:.1pt;z-index:-251651072;mso-wrap-edited:f;mso-width-percent:0;mso-height-percent:0;mso-wrap-distance-left:0;mso-wrap-distance-right:0;mso-position-horizontal-relative:page;mso-width-percent:0;mso-height-percent:0" coordsize="5789,1270" path="m,l5789,e" filled="f" strokeweight=".08478mm">
            <v:path arrowok="t" o:connecttype="custom" o:connectlocs="0,0;3676015,0" o:connectangles="0,0"/>
            <w10:wrap type="topAndBottom" anchorx="page"/>
          </v:shape>
        </w:pict>
      </w:r>
      <w:r w:rsidR="00096D21">
        <w:rPr>
          <w:b/>
          <w:sz w:val="16"/>
        </w:rPr>
        <w:tab/>
      </w:r>
      <w:r w:rsidR="00096D21">
        <w:rPr>
          <w:b/>
          <w:sz w:val="16"/>
        </w:rPr>
        <w:tab/>
      </w:r>
      <w:proofErr w:type="spellStart"/>
      <w:r w:rsidR="00096D21">
        <w:rPr>
          <w:b/>
          <w:sz w:val="16"/>
        </w:rPr>
        <w:t>Mou</w:t>
      </w:r>
      <w:proofErr w:type="spellEnd"/>
      <w:r w:rsidR="00096D21">
        <w:rPr>
          <w:b/>
          <w:sz w:val="16"/>
        </w:rPr>
        <w:t xml:space="preserve"> Zhang, 05/12/2020</w:t>
      </w:r>
    </w:p>
    <w:p w14:paraId="1430F1FA" w14:textId="77777777" w:rsidR="009A6D92" w:rsidRDefault="00FC343B">
      <w:pPr>
        <w:pStyle w:val="a3"/>
        <w:spacing w:before="50"/>
        <w:ind w:left="1292"/>
      </w:pPr>
      <w:r>
        <w:rPr>
          <w:w w:val="110"/>
        </w:rPr>
        <w:t>Name, Date</w:t>
      </w:r>
    </w:p>
    <w:p w14:paraId="34BFB44D" w14:textId="77777777" w:rsidR="009A6D92" w:rsidRDefault="009A6D92">
      <w:pPr>
        <w:pStyle w:val="a3"/>
        <w:rPr>
          <w:sz w:val="22"/>
        </w:rPr>
      </w:pPr>
    </w:p>
    <w:p w14:paraId="3974B574" w14:textId="77777777" w:rsidR="009A6D92" w:rsidRDefault="009A6D92">
      <w:pPr>
        <w:pStyle w:val="a3"/>
        <w:rPr>
          <w:sz w:val="22"/>
        </w:rPr>
      </w:pPr>
    </w:p>
    <w:p w14:paraId="4D6207EB" w14:textId="77777777" w:rsidR="009A6D92" w:rsidRDefault="009A6D92">
      <w:pPr>
        <w:pStyle w:val="a3"/>
        <w:rPr>
          <w:sz w:val="22"/>
        </w:rPr>
      </w:pPr>
    </w:p>
    <w:p w14:paraId="44D6A7F9" w14:textId="77777777" w:rsidR="009A6D92" w:rsidRDefault="009A6D92">
      <w:pPr>
        <w:pStyle w:val="a3"/>
        <w:rPr>
          <w:sz w:val="22"/>
        </w:rPr>
      </w:pPr>
    </w:p>
    <w:p w14:paraId="79F6E0FB" w14:textId="77777777" w:rsidR="009A6D92" w:rsidRDefault="009A6D92">
      <w:pPr>
        <w:pStyle w:val="a3"/>
        <w:rPr>
          <w:sz w:val="22"/>
        </w:rPr>
      </w:pPr>
    </w:p>
    <w:p w14:paraId="0F22021C" w14:textId="77777777" w:rsidR="009A6D92" w:rsidRDefault="009A6D92">
      <w:pPr>
        <w:pStyle w:val="a3"/>
        <w:rPr>
          <w:sz w:val="22"/>
        </w:rPr>
      </w:pPr>
    </w:p>
    <w:p w14:paraId="26B7A8A4" w14:textId="77777777" w:rsidR="009A6D92" w:rsidRDefault="009A6D92">
      <w:pPr>
        <w:pStyle w:val="a3"/>
        <w:spacing w:before="1"/>
        <w:rPr>
          <w:sz w:val="30"/>
        </w:rPr>
      </w:pPr>
    </w:p>
    <w:p w14:paraId="6ECD6574" w14:textId="77777777" w:rsidR="009A6D92" w:rsidRDefault="00FC343B">
      <w:pPr>
        <w:pStyle w:val="a3"/>
        <w:ind w:right="24"/>
        <w:jc w:val="center"/>
      </w:pPr>
      <w:r>
        <w:rPr>
          <w:w w:val="114"/>
        </w:rPr>
        <w:t>1</w:t>
      </w:r>
    </w:p>
    <w:sectPr w:rsidR="009A6D92">
      <w:type w:val="continuous"/>
      <w:pgSz w:w="12240" w:h="15840"/>
      <w:pgMar w:top="6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B6102"/>
    <w:multiLevelType w:val="hybridMultilevel"/>
    <w:tmpl w:val="A18026EA"/>
    <w:lvl w:ilvl="0" w:tplc="2A289BC0">
      <w:numFmt w:val="bullet"/>
      <w:lvlText w:val="•"/>
      <w:lvlJc w:val="left"/>
      <w:pPr>
        <w:ind w:left="651" w:hanging="217"/>
      </w:pPr>
      <w:rPr>
        <w:rFonts w:ascii="Times New Roman" w:eastAsia="Times New Roman" w:hAnsi="Times New Roman" w:cs="Times New Roman" w:hint="default"/>
        <w:w w:val="110"/>
        <w:sz w:val="21"/>
        <w:szCs w:val="21"/>
      </w:rPr>
    </w:lvl>
    <w:lvl w:ilvl="1" w:tplc="B9D0E648">
      <w:numFmt w:val="bullet"/>
      <w:lvlText w:val="•"/>
      <w:lvlJc w:val="left"/>
      <w:pPr>
        <w:ind w:left="1554" w:hanging="217"/>
      </w:pPr>
      <w:rPr>
        <w:rFonts w:hint="default"/>
      </w:rPr>
    </w:lvl>
    <w:lvl w:ilvl="2" w:tplc="154C7A84">
      <w:numFmt w:val="bullet"/>
      <w:lvlText w:val="•"/>
      <w:lvlJc w:val="left"/>
      <w:pPr>
        <w:ind w:left="2448" w:hanging="217"/>
      </w:pPr>
      <w:rPr>
        <w:rFonts w:hint="default"/>
      </w:rPr>
    </w:lvl>
    <w:lvl w:ilvl="3" w:tplc="B784F262">
      <w:numFmt w:val="bullet"/>
      <w:lvlText w:val="•"/>
      <w:lvlJc w:val="left"/>
      <w:pPr>
        <w:ind w:left="3342" w:hanging="217"/>
      </w:pPr>
      <w:rPr>
        <w:rFonts w:hint="default"/>
      </w:rPr>
    </w:lvl>
    <w:lvl w:ilvl="4" w:tplc="4E78EBB8">
      <w:numFmt w:val="bullet"/>
      <w:lvlText w:val="•"/>
      <w:lvlJc w:val="left"/>
      <w:pPr>
        <w:ind w:left="4236" w:hanging="217"/>
      </w:pPr>
      <w:rPr>
        <w:rFonts w:hint="default"/>
      </w:rPr>
    </w:lvl>
    <w:lvl w:ilvl="5" w:tplc="86E68686">
      <w:numFmt w:val="bullet"/>
      <w:lvlText w:val="•"/>
      <w:lvlJc w:val="left"/>
      <w:pPr>
        <w:ind w:left="5130" w:hanging="217"/>
      </w:pPr>
      <w:rPr>
        <w:rFonts w:hint="default"/>
      </w:rPr>
    </w:lvl>
    <w:lvl w:ilvl="6" w:tplc="21367DE4">
      <w:numFmt w:val="bullet"/>
      <w:lvlText w:val="•"/>
      <w:lvlJc w:val="left"/>
      <w:pPr>
        <w:ind w:left="6024" w:hanging="217"/>
      </w:pPr>
      <w:rPr>
        <w:rFonts w:hint="default"/>
      </w:rPr>
    </w:lvl>
    <w:lvl w:ilvl="7" w:tplc="F4F4E772">
      <w:numFmt w:val="bullet"/>
      <w:lvlText w:val="•"/>
      <w:lvlJc w:val="left"/>
      <w:pPr>
        <w:ind w:left="6918" w:hanging="217"/>
      </w:pPr>
      <w:rPr>
        <w:rFonts w:hint="default"/>
      </w:rPr>
    </w:lvl>
    <w:lvl w:ilvl="8" w:tplc="B3462B40">
      <w:numFmt w:val="bullet"/>
      <w:lvlText w:val="•"/>
      <w:lvlJc w:val="left"/>
      <w:pPr>
        <w:ind w:left="7812" w:hanging="21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A6D92"/>
    <w:rsid w:val="00096D21"/>
    <w:rsid w:val="00807362"/>
    <w:rsid w:val="009A6D92"/>
    <w:rsid w:val="00A21382"/>
    <w:rsid w:val="00FC3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8879196"/>
  <w15:docId w15:val="{43575E98-E6B8-4A1A-8EFF-A73B3228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a4">
    <w:name w:val="List Paragraph"/>
    <w:basedOn w:val="a"/>
    <w:uiPriority w:val="1"/>
    <w:qFormat/>
    <w:pPr>
      <w:spacing w:before="1"/>
      <w:ind w:left="647" w:right="115" w:hanging="216"/>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deh@cs.j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final.pdf</dc:title>
  <dc:creator>XPS</dc:creator>
  <cp:lastModifiedBy>Mou Zhang</cp:lastModifiedBy>
  <cp:revision>4</cp:revision>
  <dcterms:created xsi:type="dcterms:W3CDTF">2020-05-12T12:19:00Z</dcterms:created>
  <dcterms:modified xsi:type="dcterms:W3CDTF">2020-05-12T13:31:00Z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LastSaved">
    <vt:filetime>2020-05-12T00:00:00Z</vt:filetime>
  </property>
</Properties>
</file>