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FCF3C9" w14:textId="77777777" w:rsidR="00FF0304" w:rsidRDefault="00FF0304">
      <w:pPr>
        <w:jc w:val="center"/>
        <w:rPr>
          <w:rFonts w:ascii="Garamond" w:eastAsia="Garamond" w:hAnsi="Garamond" w:cs="Garamond"/>
          <w:i/>
        </w:rPr>
      </w:pPr>
    </w:p>
    <w:p w14:paraId="73213E6F" w14:textId="77777777" w:rsidR="00FF0304" w:rsidRDefault="00C42B69">
      <w:pPr>
        <w:pStyle w:val="Title"/>
        <w:rPr>
          <w:rFonts w:ascii="Garamond" w:eastAsia="Garamond" w:hAnsi="Garamond" w:cs="Garamond"/>
          <w:sz w:val="50"/>
          <w:szCs w:val="50"/>
          <w:vertAlign w:val="subscript"/>
        </w:rPr>
      </w:pPr>
      <w:r>
        <w:rPr>
          <w:rFonts w:ascii="Garamond" w:eastAsia="Garamond" w:hAnsi="Garamond" w:cs="Garamond"/>
          <w:b w:val="0"/>
          <w:sz w:val="50"/>
          <w:szCs w:val="50"/>
          <w:vertAlign w:val="subscript"/>
        </w:rPr>
        <w:t>North South University</w:t>
      </w:r>
      <w:r>
        <w:rPr>
          <w:noProof/>
        </w:rPr>
        <w:drawing>
          <wp:anchor distT="0" distB="0" distL="114300" distR="114300" simplePos="0" relativeHeight="251658240" behindDoc="0" locked="0" layoutInCell="1" hidden="0" allowOverlap="1" wp14:anchorId="5EB145D4" wp14:editId="51D0BA92">
            <wp:simplePos x="0" y="0"/>
            <wp:positionH relativeFrom="column">
              <wp:posOffset>38101</wp:posOffset>
            </wp:positionH>
            <wp:positionV relativeFrom="paragraph">
              <wp:posOffset>-114299</wp:posOffset>
            </wp:positionV>
            <wp:extent cx="776605" cy="9144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76605" cy="914400"/>
                    </a:xfrm>
                    <a:prstGeom prst="rect">
                      <a:avLst/>
                    </a:prstGeom>
                    <a:ln/>
                  </pic:spPr>
                </pic:pic>
              </a:graphicData>
            </a:graphic>
          </wp:anchor>
        </w:drawing>
      </w:r>
    </w:p>
    <w:p w14:paraId="5D650F0D" w14:textId="77777777" w:rsidR="00FF0304" w:rsidRDefault="00C42B69">
      <w:pPr>
        <w:pStyle w:val="Title"/>
        <w:rPr>
          <w:rFonts w:ascii="Garamond" w:eastAsia="Garamond" w:hAnsi="Garamond" w:cs="Garamond"/>
          <w:b w:val="0"/>
          <w:sz w:val="8"/>
          <w:szCs w:val="8"/>
        </w:rPr>
      </w:pPr>
      <w:r>
        <w:rPr>
          <w:rFonts w:ascii="Garamond" w:eastAsia="Garamond" w:hAnsi="Garamond" w:cs="Garamond"/>
          <w:sz w:val="46"/>
          <w:szCs w:val="46"/>
          <w:vertAlign w:val="subscript"/>
        </w:rPr>
        <w:t>Department of Electrical and Computer Engineering</w:t>
      </w:r>
      <w:r>
        <w:rPr>
          <w:rFonts w:ascii="Garamond" w:eastAsia="Garamond" w:hAnsi="Garamond" w:cs="Garamond"/>
          <w:b w:val="0"/>
        </w:rPr>
        <w:br/>
      </w:r>
    </w:p>
    <w:p w14:paraId="08FF40C4" w14:textId="77777777" w:rsidR="00FF0304" w:rsidRDefault="00C42B69">
      <w:pPr>
        <w:pStyle w:val="Title"/>
        <w:rPr>
          <w:rFonts w:ascii="Garamond" w:eastAsia="Garamond" w:hAnsi="Garamond" w:cs="Garamond"/>
          <w:sz w:val="32"/>
          <w:szCs w:val="32"/>
        </w:rPr>
      </w:pPr>
      <w:r>
        <w:rPr>
          <w:rFonts w:ascii="Garamond" w:eastAsia="Garamond" w:hAnsi="Garamond" w:cs="Garamond"/>
          <w:sz w:val="32"/>
          <w:szCs w:val="32"/>
        </w:rPr>
        <w:t>CSE 445.2: Machine Learning</w:t>
      </w:r>
      <w:r>
        <w:rPr>
          <w:rFonts w:ascii="Garamond" w:eastAsia="Garamond" w:hAnsi="Garamond" w:cs="Garamond"/>
          <w:sz w:val="32"/>
          <w:szCs w:val="32"/>
        </w:rPr>
        <w:tab/>
      </w:r>
    </w:p>
    <w:p w14:paraId="436446EA" w14:textId="77777777" w:rsidR="00FF0304" w:rsidRDefault="007B51EC">
      <w:pPr>
        <w:pStyle w:val="Title"/>
        <w:rPr>
          <w:rFonts w:ascii="Garamond" w:eastAsia="Garamond" w:hAnsi="Garamond" w:cs="Garamond"/>
          <w:b w:val="0"/>
        </w:rPr>
      </w:pPr>
      <w:r>
        <w:rPr>
          <w:rFonts w:ascii="Garamond" w:eastAsia="Garamond" w:hAnsi="Garamond" w:cs="Garamond"/>
          <w:b w:val="0"/>
        </w:rPr>
        <w:t>Course Outline –</w:t>
      </w:r>
      <w:r w:rsidR="00C42B69">
        <w:rPr>
          <w:rFonts w:ascii="Garamond" w:eastAsia="Garamond" w:hAnsi="Garamond" w:cs="Garamond"/>
          <w:b w:val="0"/>
        </w:rPr>
        <w:t xml:space="preserve"> </w:t>
      </w:r>
      <w:r>
        <w:rPr>
          <w:rFonts w:ascii="Garamond" w:eastAsia="Garamond" w:hAnsi="Garamond" w:cs="Garamond"/>
          <w:b w:val="0"/>
        </w:rPr>
        <w:t>Fall</w:t>
      </w:r>
      <w:r w:rsidR="00C42B69">
        <w:rPr>
          <w:rFonts w:ascii="Garamond" w:eastAsia="Garamond" w:hAnsi="Garamond" w:cs="Garamond"/>
          <w:b w:val="0"/>
        </w:rPr>
        <w:t xml:space="preserve"> 2022</w:t>
      </w:r>
    </w:p>
    <w:p w14:paraId="7901632F" w14:textId="77777777" w:rsidR="00FF0304" w:rsidRDefault="00FF0304">
      <w:pPr>
        <w:pBdr>
          <w:bottom w:val="single" w:sz="12" w:space="1" w:color="000000"/>
        </w:pBdr>
        <w:rPr>
          <w:rFonts w:ascii="Garamond" w:eastAsia="Garamond" w:hAnsi="Garamond" w:cs="Garamond"/>
          <w:b/>
        </w:rPr>
      </w:pPr>
    </w:p>
    <w:p w14:paraId="4546FCA8" w14:textId="77777777" w:rsidR="00FF0304" w:rsidRDefault="00FF0304">
      <w:pPr>
        <w:rPr>
          <w:rFonts w:ascii="Garamond" w:eastAsia="Garamond" w:hAnsi="Garamond" w:cs="Garamond"/>
        </w:rPr>
      </w:pPr>
    </w:p>
    <w:tbl>
      <w:tblPr>
        <w:tblStyle w:val="a"/>
        <w:tblW w:w="9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95"/>
        <w:gridCol w:w="3667"/>
      </w:tblGrid>
      <w:tr w:rsidR="00FF0304" w14:paraId="12E56CE5" w14:textId="77777777">
        <w:tc>
          <w:tcPr>
            <w:tcW w:w="5395" w:type="dxa"/>
          </w:tcPr>
          <w:p w14:paraId="4F57992A" w14:textId="77777777" w:rsidR="00FF0304" w:rsidRDefault="00C42B69">
            <w:pPr>
              <w:rPr>
                <w:rFonts w:ascii="Garamond" w:eastAsia="Garamond" w:hAnsi="Garamond" w:cs="Garamond"/>
              </w:rPr>
            </w:pPr>
            <w:r>
              <w:rPr>
                <w:rFonts w:ascii="Garamond" w:eastAsia="Garamond" w:hAnsi="Garamond" w:cs="Garamond"/>
                <w:b/>
              </w:rPr>
              <w:t>Instructor:</w:t>
            </w:r>
            <w:r>
              <w:rPr>
                <w:rFonts w:ascii="Garamond" w:eastAsia="Garamond" w:hAnsi="Garamond" w:cs="Garamond"/>
              </w:rPr>
              <w:t xml:space="preserve"> Intisar </w:t>
            </w:r>
            <w:proofErr w:type="spellStart"/>
            <w:r>
              <w:rPr>
                <w:rFonts w:ascii="Garamond" w:eastAsia="Garamond" w:hAnsi="Garamond" w:cs="Garamond"/>
              </w:rPr>
              <w:t>Tahmid</w:t>
            </w:r>
            <w:proofErr w:type="spellEnd"/>
            <w:r>
              <w:rPr>
                <w:rFonts w:ascii="Garamond" w:eastAsia="Garamond" w:hAnsi="Garamond" w:cs="Garamond"/>
              </w:rPr>
              <w:t xml:space="preserve"> </w:t>
            </w:r>
            <w:proofErr w:type="spellStart"/>
            <w:r>
              <w:rPr>
                <w:rFonts w:ascii="Garamond" w:eastAsia="Garamond" w:hAnsi="Garamond" w:cs="Garamond"/>
              </w:rPr>
              <w:t>Naheen</w:t>
            </w:r>
            <w:proofErr w:type="spellEnd"/>
          </w:p>
          <w:p w14:paraId="6E9BBBD1" w14:textId="77777777" w:rsidR="00FF0304" w:rsidRDefault="00C42B69">
            <w:pPr>
              <w:rPr>
                <w:rFonts w:ascii="Garamond" w:eastAsia="Garamond" w:hAnsi="Garamond" w:cs="Garamond"/>
              </w:rPr>
            </w:pPr>
            <w:r>
              <w:rPr>
                <w:rFonts w:ascii="Garamond" w:eastAsia="Garamond" w:hAnsi="Garamond" w:cs="Garamond"/>
                <w:b/>
              </w:rPr>
              <w:t xml:space="preserve">Office Location: </w:t>
            </w:r>
            <w:r>
              <w:rPr>
                <w:rFonts w:ascii="Garamond" w:eastAsia="Garamond" w:hAnsi="Garamond" w:cs="Garamond"/>
              </w:rPr>
              <w:t>SAC 1185</w:t>
            </w:r>
          </w:p>
          <w:p w14:paraId="67813FC7" w14:textId="77777777" w:rsidR="00FF0304" w:rsidRDefault="00C42B69">
            <w:pPr>
              <w:rPr>
                <w:rFonts w:ascii="Garamond" w:eastAsia="Garamond" w:hAnsi="Garamond" w:cs="Garamond"/>
              </w:rPr>
            </w:pPr>
            <w:r>
              <w:rPr>
                <w:rFonts w:ascii="Garamond" w:eastAsia="Garamond" w:hAnsi="Garamond" w:cs="Garamond"/>
                <w:b/>
              </w:rPr>
              <w:t>Email:</w:t>
            </w:r>
            <w:r>
              <w:rPr>
                <w:rFonts w:ascii="Garamond" w:eastAsia="Garamond" w:hAnsi="Garamond" w:cs="Garamond"/>
              </w:rPr>
              <w:t xml:space="preserve"> intisar.naheen@northsouth.edu </w:t>
            </w:r>
          </w:p>
          <w:p w14:paraId="6478A310" w14:textId="77777777" w:rsidR="00FF0304" w:rsidRDefault="00C42B69">
            <w:pPr>
              <w:rPr>
                <w:rFonts w:ascii="Garamond" w:eastAsia="Garamond" w:hAnsi="Garamond" w:cs="Garamond"/>
              </w:rPr>
            </w:pPr>
            <w:r>
              <w:rPr>
                <w:rFonts w:ascii="Garamond" w:eastAsia="Garamond" w:hAnsi="Garamond" w:cs="Garamond"/>
                <w:b/>
              </w:rPr>
              <w:t>Office hours:</w:t>
            </w:r>
            <w:r>
              <w:rPr>
                <w:rFonts w:ascii="Garamond" w:eastAsia="Garamond" w:hAnsi="Garamond" w:cs="Garamond"/>
              </w:rPr>
              <w:tab/>
              <w:t xml:space="preserve">On Google Meet via prior appointment or </w:t>
            </w:r>
          </w:p>
        </w:tc>
        <w:tc>
          <w:tcPr>
            <w:tcW w:w="3667" w:type="dxa"/>
          </w:tcPr>
          <w:p w14:paraId="03147AA0" w14:textId="50FAD07D" w:rsidR="00FF0304" w:rsidRDefault="00C42B69">
            <w:pPr>
              <w:rPr>
                <w:rFonts w:ascii="Garamond" w:eastAsia="Garamond" w:hAnsi="Garamond" w:cs="Garamond"/>
              </w:rPr>
            </w:pPr>
            <w:r>
              <w:rPr>
                <w:rFonts w:ascii="Garamond" w:eastAsia="Garamond" w:hAnsi="Garamond" w:cs="Garamond"/>
                <w:b/>
              </w:rPr>
              <w:t xml:space="preserve">Class hours: </w:t>
            </w:r>
            <w:r w:rsidR="00180B7D">
              <w:rPr>
                <w:rFonts w:ascii="Garamond" w:eastAsia="Garamond" w:hAnsi="Garamond" w:cs="Garamond"/>
              </w:rPr>
              <w:t>3</w:t>
            </w:r>
            <w:r>
              <w:rPr>
                <w:rFonts w:ascii="Garamond" w:eastAsia="Garamond" w:hAnsi="Garamond" w:cs="Garamond"/>
              </w:rPr>
              <w:t>:</w:t>
            </w:r>
            <w:r w:rsidR="00180B7D">
              <w:rPr>
                <w:rFonts w:ascii="Garamond" w:eastAsia="Garamond" w:hAnsi="Garamond" w:cs="Garamond"/>
              </w:rPr>
              <w:t>00P</w:t>
            </w:r>
            <w:r>
              <w:rPr>
                <w:rFonts w:ascii="Garamond" w:eastAsia="Garamond" w:hAnsi="Garamond" w:cs="Garamond"/>
              </w:rPr>
              <w:t xml:space="preserve">M – </w:t>
            </w:r>
            <w:r w:rsidR="00180B7D">
              <w:rPr>
                <w:rFonts w:ascii="Garamond" w:eastAsia="Garamond" w:hAnsi="Garamond" w:cs="Garamond"/>
              </w:rPr>
              <w:t>4</w:t>
            </w:r>
            <w:r>
              <w:rPr>
                <w:rFonts w:ascii="Garamond" w:eastAsia="Garamond" w:hAnsi="Garamond" w:cs="Garamond"/>
              </w:rPr>
              <w:t>:</w:t>
            </w:r>
            <w:r w:rsidR="00180B7D">
              <w:rPr>
                <w:rFonts w:ascii="Garamond" w:eastAsia="Garamond" w:hAnsi="Garamond" w:cs="Garamond"/>
              </w:rPr>
              <w:t>00</w:t>
            </w:r>
            <w:r>
              <w:rPr>
                <w:rFonts w:ascii="Garamond" w:eastAsia="Garamond" w:hAnsi="Garamond" w:cs="Garamond"/>
              </w:rPr>
              <w:t>PM</w:t>
            </w:r>
          </w:p>
          <w:p w14:paraId="43B10F7C" w14:textId="622782DA" w:rsidR="00FF0304" w:rsidRDefault="00C42B69">
            <w:pPr>
              <w:rPr>
                <w:rFonts w:ascii="Garamond" w:eastAsia="Garamond" w:hAnsi="Garamond" w:cs="Garamond"/>
              </w:rPr>
            </w:pPr>
            <w:r>
              <w:rPr>
                <w:rFonts w:ascii="Garamond" w:eastAsia="Garamond" w:hAnsi="Garamond" w:cs="Garamond"/>
                <w:b/>
              </w:rPr>
              <w:t xml:space="preserve">Classroom: </w:t>
            </w:r>
            <w:r w:rsidR="00D32E07">
              <w:rPr>
                <w:rFonts w:ascii="Garamond" w:eastAsia="Garamond" w:hAnsi="Garamond" w:cs="Garamond"/>
              </w:rPr>
              <w:t>SAC</w:t>
            </w:r>
            <w:r w:rsidR="004811B0">
              <w:rPr>
                <w:rFonts w:ascii="Garamond" w:eastAsia="Garamond" w:hAnsi="Garamond" w:cs="Garamond"/>
              </w:rPr>
              <w:t>5</w:t>
            </w:r>
            <w:r w:rsidR="00D32E07">
              <w:rPr>
                <w:rFonts w:ascii="Garamond" w:eastAsia="Garamond" w:hAnsi="Garamond" w:cs="Garamond"/>
              </w:rPr>
              <w:t>13</w:t>
            </w:r>
          </w:p>
          <w:p w14:paraId="7AABED33" w14:textId="77777777" w:rsidR="00FF0304" w:rsidRDefault="00C42B69">
            <w:pPr>
              <w:rPr>
                <w:rFonts w:ascii="Garamond" w:eastAsia="Garamond" w:hAnsi="Garamond" w:cs="Garamond"/>
              </w:rPr>
            </w:pPr>
            <w:r>
              <w:rPr>
                <w:rFonts w:ascii="Garamond" w:eastAsia="Garamond" w:hAnsi="Garamond" w:cs="Garamond"/>
                <w:b/>
              </w:rPr>
              <w:t>Credit:</w:t>
            </w:r>
            <w:r>
              <w:rPr>
                <w:rFonts w:ascii="Garamond" w:eastAsia="Garamond" w:hAnsi="Garamond" w:cs="Garamond"/>
              </w:rPr>
              <w:t xml:space="preserve"> 3 credit hours.</w:t>
            </w:r>
          </w:p>
          <w:p w14:paraId="30B7B69D" w14:textId="77777777" w:rsidR="00FF0304" w:rsidRDefault="00C42B69">
            <w:pPr>
              <w:rPr>
                <w:rFonts w:ascii="Garamond" w:eastAsia="Garamond" w:hAnsi="Garamond" w:cs="Garamond"/>
              </w:rPr>
            </w:pPr>
            <w:r>
              <w:rPr>
                <w:rFonts w:ascii="Garamond" w:eastAsia="Garamond" w:hAnsi="Garamond" w:cs="Garamond"/>
                <w:b/>
              </w:rPr>
              <w:t xml:space="preserve">Prerequisites: </w:t>
            </w:r>
            <w:r>
              <w:rPr>
                <w:rFonts w:ascii="Garamond" w:eastAsia="Garamond" w:hAnsi="Garamond" w:cs="Garamond"/>
              </w:rPr>
              <w:t>CSE 215, MAT 361</w:t>
            </w:r>
          </w:p>
        </w:tc>
      </w:tr>
    </w:tbl>
    <w:p w14:paraId="068F4817" w14:textId="77777777" w:rsidR="00FF0304" w:rsidRDefault="00FF0304">
      <w:pPr>
        <w:shd w:val="clear" w:color="auto" w:fill="FFFFFF"/>
        <w:rPr>
          <w:rFonts w:ascii="Garamond" w:eastAsia="Garamond" w:hAnsi="Garamond" w:cs="Garamond"/>
          <w:b/>
          <w:u w:val="single"/>
        </w:rPr>
      </w:pPr>
    </w:p>
    <w:p w14:paraId="41CD44FD" w14:textId="77777777" w:rsidR="00FF0304" w:rsidRDefault="00C42B69">
      <w:pPr>
        <w:shd w:val="clear" w:color="auto" w:fill="FFFFFF"/>
        <w:rPr>
          <w:rFonts w:ascii="Garamond" w:eastAsia="Garamond" w:hAnsi="Garamond" w:cs="Garamond"/>
          <w:b/>
          <w:u w:val="single"/>
        </w:rPr>
      </w:pPr>
      <w:r>
        <w:rPr>
          <w:rFonts w:ascii="Garamond" w:eastAsia="Garamond" w:hAnsi="Garamond" w:cs="Garamond"/>
          <w:b/>
          <w:u w:val="single"/>
        </w:rPr>
        <w:t>Course Description</w:t>
      </w:r>
    </w:p>
    <w:p w14:paraId="7ADC854F" w14:textId="77777777" w:rsidR="00FF0304" w:rsidRDefault="00C42B69">
      <w:pPr>
        <w:jc w:val="both"/>
        <w:rPr>
          <w:rFonts w:ascii="Garamond" w:eastAsia="Garamond" w:hAnsi="Garamond" w:cs="Garamond"/>
        </w:rPr>
      </w:pPr>
      <w:r>
        <w:rPr>
          <w:rFonts w:ascii="Garamond" w:eastAsia="Garamond" w:hAnsi="Garamond" w:cs="Garamond"/>
        </w:rPr>
        <w:t>This course will introduce students to the core concepts employed in machine learning to solve various problems in artificial intelligence. Students will learn the theory behind a range of machine learning systems, and put them to practice in tackling problems in natural language processing or computer vision. Topics introduced in the course includes linear regression, logistic regression, classification, support vector machines, decision trees, ensemble learning, dimensionality reduction, clustering, and neural networks. Advanced topics such as deep learning and reinforcement learning may be covered depending on student interest and time.</w:t>
      </w:r>
    </w:p>
    <w:p w14:paraId="78F31B03" w14:textId="77777777" w:rsidR="00FF0304" w:rsidRDefault="00FF0304">
      <w:pPr>
        <w:shd w:val="clear" w:color="auto" w:fill="FFFFFF"/>
        <w:jc w:val="both"/>
        <w:rPr>
          <w:rFonts w:ascii="Garamond" w:eastAsia="Garamond" w:hAnsi="Garamond" w:cs="Garamond"/>
          <w:b/>
        </w:rPr>
      </w:pPr>
    </w:p>
    <w:p w14:paraId="216030E9" w14:textId="77777777" w:rsidR="00FF0304" w:rsidRDefault="00C42B69">
      <w:pPr>
        <w:shd w:val="clear" w:color="auto" w:fill="FFFFFF"/>
        <w:jc w:val="both"/>
        <w:rPr>
          <w:rFonts w:ascii="Garamond" w:eastAsia="Garamond" w:hAnsi="Garamond" w:cs="Garamond"/>
          <w:b/>
          <w:u w:val="single"/>
        </w:rPr>
      </w:pPr>
      <w:r>
        <w:rPr>
          <w:rFonts w:ascii="Garamond" w:eastAsia="Garamond" w:hAnsi="Garamond" w:cs="Garamond"/>
          <w:b/>
          <w:u w:val="single"/>
        </w:rPr>
        <w:t>Course Objectives</w:t>
      </w:r>
    </w:p>
    <w:p w14:paraId="02412700" w14:textId="77777777" w:rsidR="00FF0304" w:rsidRDefault="00C42B69">
      <w:pPr>
        <w:shd w:val="clear" w:color="auto" w:fill="FFFFFF"/>
        <w:jc w:val="both"/>
        <w:rPr>
          <w:rFonts w:ascii="Garamond" w:eastAsia="Garamond" w:hAnsi="Garamond" w:cs="Garamond"/>
        </w:rPr>
      </w:pPr>
      <w:r>
        <w:rPr>
          <w:rFonts w:ascii="Garamond" w:eastAsia="Garamond" w:hAnsi="Garamond" w:cs="Garamond"/>
        </w:rPr>
        <w:t>Upon completion of this course, students will be able to:</w:t>
      </w:r>
    </w:p>
    <w:p w14:paraId="1881E200" w14:textId="77777777" w:rsidR="00FF0304" w:rsidRDefault="00C42B69">
      <w:pPr>
        <w:numPr>
          <w:ilvl w:val="0"/>
          <w:numId w:val="1"/>
        </w:numPr>
        <w:pBdr>
          <w:top w:val="nil"/>
          <w:left w:val="nil"/>
          <w:bottom w:val="nil"/>
          <w:right w:val="nil"/>
          <w:between w:val="nil"/>
        </w:pBdr>
        <w:shd w:val="clear" w:color="auto" w:fill="FFFFFF"/>
        <w:jc w:val="both"/>
        <w:rPr>
          <w:rFonts w:ascii="Garamond" w:eastAsia="Garamond" w:hAnsi="Garamond" w:cs="Garamond"/>
          <w:color w:val="000000"/>
        </w:rPr>
      </w:pPr>
      <w:r>
        <w:rPr>
          <w:rFonts w:ascii="Garamond" w:eastAsia="Garamond" w:hAnsi="Garamond" w:cs="Garamond"/>
          <w:color w:val="000000"/>
        </w:rPr>
        <w:t>Define Machine Learning, and the fundamental concepts of Machine Learning Systems</w:t>
      </w:r>
    </w:p>
    <w:p w14:paraId="49C7D9EA" w14:textId="77777777" w:rsidR="00FF0304" w:rsidRDefault="00C42B69">
      <w:pPr>
        <w:numPr>
          <w:ilvl w:val="0"/>
          <w:numId w:val="1"/>
        </w:numPr>
        <w:pBdr>
          <w:top w:val="nil"/>
          <w:left w:val="nil"/>
          <w:bottom w:val="nil"/>
          <w:right w:val="nil"/>
          <w:between w:val="nil"/>
        </w:pBdr>
        <w:shd w:val="clear" w:color="auto" w:fill="FFFFFF"/>
        <w:jc w:val="both"/>
        <w:rPr>
          <w:rFonts w:ascii="Garamond" w:eastAsia="Garamond" w:hAnsi="Garamond" w:cs="Garamond"/>
          <w:color w:val="000000"/>
        </w:rPr>
      </w:pPr>
      <w:r>
        <w:rPr>
          <w:rFonts w:ascii="Garamond" w:eastAsia="Garamond" w:hAnsi="Garamond" w:cs="Garamond"/>
          <w:color w:val="000000"/>
        </w:rPr>
        <w:t>Understand Model selection and model evaluation</w:t>
      </w:r>
    </w:p>
    <w:p w14:paraId="12FFD488" w14:textId="77777777" w:rsidR="00FF0304" w:rsidRDefault="00C42B69">
      <w:pPr>
        <w:numPr>
          <w:ilvl w:val="0"/>
          <w:numId w:val="1"/>
        </w:numPr>
        <w:pBdr>
          <w:top w:val="nil"/>
          <w:left w:val="nil"/>
          <w:bottom w:val="nil"/>
          <w:right w:val="nil"/>
          <w:between w:val="nil"/>
        </w:pBdr>
        <w:shd w:val="clear" w:color="auto" w:fill="FFFFFF"/>
        <w:jc w:val="both"/>
        <w:rPr>
          <w:rFonts w:ascii="Garamond" w:eastAsia="Garamond" w:hAnsi="Garamond" w:cs="Garamond"/>
          <w:color w:val="000000"/>
        </w:rPr>
      </w:pPr>
      <w:r>
        <w:rPr>
          <w:rFonts w:ascii="Garamond" w:eastAsia="Garamond" w:hAnsi="Garamond" w:cs="Garamond"/>
          <w:color w:val="000000"/>
        </w:rPr>
        <w:t>Understand classification-based and regression-based learning methods and their use cases</w:t>
      </w:r>
    </w:p>
    <w:p w14:paraId="7B8915CE" w14:textId="77777777" w:rsidR="00FF0304" w:rsidRDefault="00C42B69">
      <w:pPr>
        <w:numPr>
          <w:ilvl w:val="0"/>
          <w:numId w:val="1"/>
        </w:numPr>
        <w:pBdr>
          <w:top w:val="nil"/>
          <w:left w:val="nil"/>
          <w:bottom w:val="nil"/>
          <w:right w:val="nil"/>
          <w:between w:val="nil"/>
        </w:pBdr>
        <w:shd w:val="clear" w:color="auto" w:fill="FFFFFF"/>
        <w:jc w:val="both"/>
        <w:rPr>
          <w:rFonts w:ascii="Garamond" w:eastAsia="Garamond" w:hAnsi="Garamond" w:cs="Garamond"/>
          <w:color w:val="000000"/>
        </w:rPr>
      </w:pPr>
      <w:r>
        <w:rPr>
          <w:rFonts w:ascii="Garamond" w:eastAsia="Garamond" w:hAnsi="Garamond" w:cs="Garamond"/>
          <w:color w:val="000000"/>
        </w:rPr>
        <w:t>Understand unsupervised learning techniques and apply in practice</w:t>
      </w:r>
    </w:p>
    <w:p w14:paraId="55168D13" w14:textId="77777777" w:rsidR="00FF0304" w:rsidRDefault="00FF0304">
      <w:pPr>
        <w:pBdr>
          <w:top w:val="nil"/>
          <w:left w:val="nil"/>
          <w:bottom w:val="nil"/>
          <w:right w:val="nil"/>
          <w:between w:val="nil"/>
        </w:pBdr>
        <w:shd w:val="clear" w:color="auto" w:fill="FFFFFF"/>
        <w:ind w:left="720"/>
        <w:jc w:val="both"/>
        <w:rPr>
          <w:rFonts w:ascii="Garamond" w:eastAsia="Garamond" w:hAnsi="Garamond" w:cs="Garamond"/>
          <w:color w:val="000000"/>
        </w:rPr>
      </w:pPr>
    </w:p>
    <w:p w14:paraId="5D2EFAE0" w14:textId="77777777" w:rsidR="00FF0304" w:rsidRDefault="00C42B69">
      <w:pPr>
        <w:shd w:val="clear" w:color="auto" w:fill="FFFFFF"/>
        <w:jc w:val="both"/>
        <w:rPr>
          <w:rFonts w:ascii="Garamond" w:eastAsia="Garamond" w:hAnsi="Garamond" w:cs="Garamond"/>
        </w:rPr>
      </w:pPr>
      <w:r>
        <w:rPr>
          <w:rFonts w:ascii="Garamond" w:eastAsia="Garamond" w:hAnsi="Garamond" w:cs="Garamond"/>
          <w:b/>
        </w:rPr>
        <w:t xml:space="preserve">Textbook: </w:t>
      </w:r>
      <w:r>
        <w:rPr>
          <w:rFonts w:ascii="Garamond" w:eastAsia="Garamond" w:hAnsi="Garamond" w:cs="Garamond"/>
        </w:rPr>
        <w:t xml:space="preserve">“Hands-on Machine Learning with </w:t>
      </w:r>
      <w:proofErr w:type="spellStart"/>
      <w:r>
        <w:rPr>
          <w:rFonts w:ascii="Garamond" w:eastAsia="Garamond" w:hAnsi="Garamond" w:cs="Garamond"/>
        </w:rPr>
        <w:t>Scikit</w:t>
      </w:r>
      <w:proofErr w:type="spellEnd"/>
      <w:r>
        <w:rPr>
          <w:rFonts w:ascii="Garamond" w:eastAsia="Garamond" w:hAnsi="Garamond" w:cs="Garamond"/>
        </w:rPr>
        <w:t xml:space="preserve">-Learn, </w:t>
      </w:r>
      <w:proofErr w:type="spellStart"/>
      <w:r>
        <w:rPr>
          <w:rFonts w:ascii="Garamond" w:eastAsia="Garamond" w:hAnsi="Garamond" w:cs="Garamond"/>
        </w:rPr>
        <w:t>Keras</w:t>
      </w:r>
      <w:proofErr w:type="spellEnd"/>
      <w:r>
        <w:rPr>
          <w:rFonts w:ascii="Garamond" w:eastAsia="Garamond" w:hAnsi="Garamond" w:cs="Garamond"/>
        </w:rPr>
        <w:t xml:space="preserve">, &amp; TensorFlow”, </w:t>
      </w:r>
      <w:proofErr w:type="spellStart"/>
      <w:r>
        <w:rPr>
          <w:rFonts w:ascii="Garamond" w:eastAsia="Garamond" w:hAnsi="Garamond" w:cs="Garamond"/>
        </w:rPr>
        <w:t>Aurelien</w:t>
      </w:r>
      <w:proofErr w:type="spellEnd"/>
      <w:r>
        <w:rPr>
          <w:rFonts w:ascii="Garamond" w:eastAsia="Garamond" w:hAnsi="Garamond" w:cs="Garamond"/>
        </w:rPr>
        <w:t xml:space="preserve"> </w:t>
      </w:r>
      <w:proofErr w:type="spellStart"/>
      <w:r>
        <w:rPr>
          <w:rFonts w:ascii="Garamond" w:eastAsia="Garamond" w:hAnsi="Garamond" w:cs="Garamond"/>
        </w:rPr>
        <w:t>Geron</w:t>
      </w:r>
      <w:proofErr w:type="spellEnd"/>
      <w:r>
        <w:rPr>
          <w:rFonts w:ascii="Garamond" w:eastAsia="Garamond" w:hAnsi="Garamond" w:cs="Garamond"/>
        </w:rPr>
        <w:t>, 2</w:t>
      </w:r>
      <w:r>
        <w:rPr>
          <w:rFonts w:ascii="Garamond" w:eastAsia="Garamond" w:hAnsi="Garamond" w:cs="Garamond"/>
          <w:vertAlign w:val="superscript"/>
        </w:rPr>
        <w:t>nd</w:t>
      </w:r>
      <w:r>
        <w:rPr>
          <w:rFonts w:ascii="Garamond" w:eastAsia="Garamond" w:hAnsi="Garamond" w:cs="Garamond"/>
        </w:rPr>
        <w:t xml:space="preserve"> Edition [GitHub: </w:t>
      </w:r>
      <w:hyperlink r:id="rId8">
        <w:r>
          <w:rPr>
            <w:color w:val="0000FF"/>
            <w:u w:val="single"/>
          </w:rPr>
          <w:t>https://github.com/ageron/handson-ml</w:t>
        </w:r>
      </w:hyperlink>
      <w:r>
        <w:t xml:space="preserve"> </w:t>
      </w:r>
      <w:r>
        <w:rPr>
          <w:rFonts w:ascii="Garamond" w:eastAsia="Garamond" w:hAnsi="Garamond" w:cs="Garamond"/>
        </w:rPr>
        <w:t xml:space="preserve">] </w:t>
      </w:r>
    </w:p>
    <w:p w14:paraId="6E5B4F92" w14:textId="77777777" w:rsidR="00FF0304" w:rsidRDefault="00FF0304">
      <w:pPr>
        <w:shd w:val="clear" w:color="auto" w:fill="FFFFFF"/>
        <w:jc w:val="both"/>
        <w:rPr>
          <w:rFonts w:ascii="Garamond" w:eastAsia="Garamond" w:hAnsi="Garamond" w:cs="Garamond"/>
        </w:rPr>
      </w:pPr>
    </w:p>
    <w:p w14:paraId="400878F8" w14:textId="77777777" w:rsidR="00FF0304" w:rsidRDefault="00C42B69">
      <w:pPr>
        <w:shd w:val="clear" w:color="auto" w:fill="FFFFFF"/>
        <w:jc w:val="both"/>
        <w:rPr>
          <w:rFonts w:ascii="Garamond" w:eastAsia="Garamond" w:hAnsi="Garamond" w:cs="Garamond"/>
        </w:rPr>
      </w:pPr>
      <w:r>
        <w:rPr>
          <w:rFonts w:ascii="Garamond" w:eastAsia="Garamond" w:hAnsi="Garamond" w:cs="Garamond"/>
          <w:b/>
        </w:rPr>
        <w:t xml:space="preserve">Reference Books: </w:t>
      </w:r>
      <w:r>
        <w:rPr>
          <w:rFonts w:ascii="Garamond" w:eastAsia="Garamond" w:hAnsi="Garamond" w:cs="Garamond"/>
          <w:b/>
        </w:rPr>
        <w:tab/>
      </w:r>
      <w:r>
        <w:rPr>
          <w:rFonts w:ascii="Garamond" w:eastAsia="Garamond" w:hAnsi="Garamond" w:cs="Garamond"/>
        </w:rPr>
        <w:t xml:space="preserve">“Pattern Recognition &amp; Machine Learning”, </w:t>
      </w:r>
      <w:proofErr w:type="spellStart"/>
      <w:r>
        <w:rPr>
          <w:rFonts w:ascii="Garamond" w:eastAsia="Garamond" w:hAnsi="Garamond" w:cs="Garamond"/>
        </w:rPr>
        <w:t>Chistopher</w:t>
      </w:r>
      <w:proofErr w:type="spellEnd"/>
      <w:r>
        <w:rPr>
          <w:rFonts w:ascii="Garamond" w:eastAsia="Garamond" w:hAnsi="Garamond" w:cs="Garamond"/>
        </w:rPr>
        <w:t xml:space="preserve"> Bishop</w:t>
      </w:r>
    </w:p>
    <w:p w14:paraId="20158F59" w14:textId="77777777" w:rsidR="00FF0304" w:rsidRDefault="00C42B69">
      <w:pPr>
        <w:shd w:val="clear" w:color="auto" w:fill="FFFFFF"/>
        <w:jc w:val="both"/>
        <w:rPr>
          <w:rFonts w:ascii="Garamond" w:eastAsia="Garamond" w:hAnsi="Garamond" w:cs="Garamond"/>
        </w:rPr>
      </w:pPr>
      <w:r>
        <w:rPr>
          <w:rFonts w:ascii="Garamond" w:eastAsia="Garamond" w:hAnsi="Garamond" w:cs="Garamond"/>
        </w:rPr>
        <w:tab/>
      </w:r>
      <w:r>
        <w:rPr>
          <w:rFonts w:ascii="Garamond" w:eastAsia="Garamond" w:hAnsi="Garamond" w:cs="Garamond"/>
        </w:rPr>
        <w:tab/>
      </w:r>
      <w:r>
        <w:rPr>
          <w:rFonts w:ascii="Garamond" w:eastAsia="Garamond" w:hAnsi="Garamond" w:cs="Garamond"/>
        </w:rPr>
        <w:tab/>
        <w:t>“Elements of Statistical Learning”, Friedman et al, 2</w:t>
      </w:r>
      <w:r>
        <w:rPr>
          <w:rFonts w:ascii="Garamond" w:eastAsia="Garamond" w:hAnsi="Garamond" w:cs="Garamond"/>
          <w:vertAlign w:val="superscript"/>
        </w:rPr>
        <w:t>nd</w:t>
      </w:r>
      <w:r>
        <w:rPr>
          <w:rFonts w:ascii="Garamond" w:eastAsia="Garamond" w:hAnsi="Garamond" w:cs="Garamond"/>
        </w:rPr>
        <w:t xml:space="preserve"> Edition</w:t>
      </w:r>
    </w:p>
    <w:p w14:paraId="76290738" w14:textId="77777777" w:rsidR="00FF0304" w:rsidRDefault="00C42B69">
      <w:pPr>
        <w:shd w:val="clear" w:color="auto" w:fill="FFFFFF"/>
        <w:jc w:val="both"/>
        <w:rPr>
          <w:rFonts w:ascii="Garamond" w:eastAsia="Garamond" w:hAnsi="Garamond" w:cs="Garamond"/>
        </w:rPr>
      </w:pPr>
      <w:r>
        <w:rPr>
          <w:rFonts w:ascii="Garamond" w:eastAsia="Garamond" w:hAnsi="Garamond" w:cs="Garamond"/>
        </w:rPr>
        <w:tab/>
      </w:r>
      <w:r>
        <w:rPr>
          <w:rFonts w:ascii="Garamond" w:eastAsia="Garamond" w:hAnsi="Garamond" w:cs="Garamond"/>
        </w:rPr>
        <w:tab/>
      </w:r>
      <w:r>
        <w:rPr>
          <w:rFonts w:ascii="Garamond" w:eastAsia="Garamond" w:hAnsi="Garamond" w:cs="Garamond"/>
        </w:rPr>
        <w:tab/>
        <w:t xml:space="preserve">“An Introduction to Statistical Learning”, </w:t>
      </w:r>
      <w:proofErr w:type="spellStart"/>
      <w:r>
        <w:rPr>
          <w:rFonts w:ascii="Garamond" w:eastAsia="Garamond" w:hAnsi="Garamond" w:cs="Garamond"/>
        </w:rPr>
        <w:t>Tibshirani</w:t>
      </w:r>
      <w:proofErr w:type="spellEnd"/>
      <w:r>
        <w:rPr>
          <w:rFonts w:ascii="Garamond" w:eastAsia="Garamond" w:hAnsi="Garamond" w:cs="Garamond"/>
        </w:rPr>
        <w:t xml:space="preserve"> et al</w:t>
      </w:r>
    </w:p>
    <w:p w14:paraId="1F06F0E6" w14:textId="77777777" w:rsidR="00FF0304" w:rsidRDefault="00FF0304">
      <w:pPr>
        <w:jc w:val="both"/>
        <w:rPr>
          <w:rFonts w:ascii="Garamond" w:eastAsia="Garamond" w:hAnsi="Garamond" w:cs="Garamond"/>
        </w:rPr>
      </w:pPr>
    </w:p>
    <w:p w14:paraId="68545D47" w14:textId="77777777" w:rsidR="00FF0304" w:rsidRDefault="00C42B69">
      <w:pPr>
        <w:rPr>
          <w:rFonts w:ascii="Garamond" w:eastAsia="Garamond" w:hAnsi="Garamond" w:cs="Garamond"/>
          <w:b/>
        </w:rPr>
      </w:pPr>
      <w:r>
        <w:rPr>
          <w:rFonts w:ascii="Garamond" w:eastAsia="Garamond" w:hAnsi="Garamond" w:cs="Garamond"/>
          <w:b/>
        </w:rPr>
        <w:t>Marks distribution (tentative):</w:t>
      </w:r>
    </w:p>
    <w:tbl>
      <w:tblPr>
        <w:tblStyle w:val="a0"/>
        <w:tblW w:w="296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19"/>
        <w:gridCol w:w="642"/>
      </w:tblGrid>
      <w:tr w:rsidR="00FF0304" w14:paraId="117AA8D8" w14:textId="77777777">
        <w:trPr>
          <w:jc w:val="center"/>
        </w:trPr>
        <w:tc>
          <w:tcPr>
            <w:tcW w:w="2319" w:type="dxa"/>
          </w:tcPr>
          <w:p w14:paraId="078B4FB4" w14:textId="607811BE" w:rsidR="00FF0304" w:rsidRDefault="00C42B69">
            <w:pPr>
              <w:jc w:val="center"/>
              <w:rPr>
                <w:rFonts w:ascii="Garamond" w:eastAsia="Garamond" w:hAnsi="Garamond" w:cs="Garamond"/>
              </w:rPr>
            </w:pPr>
            <w:r>
              <w:rPr>
                <w:rFonts w:ascii="Garamond" w:eastAsia="Garamond" w:hAnsi="Garamond" w:cs="Garamond"/>
              </w:rPr>
              <w:t xml:space="preserve">Attendance </w:t>
            </w:r>
          </w:p>
        </w:tc>
        <w:tc>
          <w:tcPr>
            <w:tcW w:w="642" w:type="dxa"/>
          </w:tcPr>
          <w:p w14:paraId="067D56E1" w14:textId="3DDC5E65" w:rsidR="00FF0304" w:rsidRDefault="000463AF">
            <w:pPr>
              <w:jc w:val="center"/>
              <w:rPr>
                <w:rFonts w:ascii="Garamond" w:eastAsia="Garamond" w:hAnsi="Garamond" w:cs="Garamond"/>
                <w:b/>
              </w:rPr>
            </w:pPr>
            <w:r>
              <w:rPr>
                <w:rFonts w:ascii="Garamond" w:eastAsia="Garamond" w:hAnsi="Garamond" w:cs="Garamond"/>
                <w:b/>
              </w:rPr>
              <w:t>5</w:t>
            </w:r>
            <w:r w:rsidR="00C42B69">
              <w:rPr>
                <w:rFonts w:ascii="Garamond" w:eastAsia="Garamond" w:hAnsi="Garamond" w:cs="Garamond"/>
                <w:b/>
              </w:rPr>
              <w:t>%</w:t>
            </w:r>
          </w:p>
        </w:tc>
      </w:tr>
      <w:tr w:rsidR="00FF0304" w14:paraId="7D9CF0A8" w14:textId="77777777">
        <w:trPr>
          <w:jc w:val="center"/>
        </w:trPr>
        <w:tc>
          <w:tcPr>
            <w:tcW w:w="2319" w:type="dxa"/>
          </w:tcPr>
          <w:p w14:paraId="29AC154D" w14:textId="77777777" w:rsidR="00FF0304" w:rsidRDefault="00C42B69">
            <w:pPr>
              <w:jc w:val="center"/>
              <w:rPr>
                <w:rFonts w:ascii="Garamond" w:eastAsia="Garamond" w:hAnsi="Garamond" w:cs="Garamond"/>
              </w:rPr>
            </w:pPr>
            <w:r>
              <w:rPr>
                <w:rFonts w:ascii="Garamond" w:eastAsia="Garamond" w:hAnsi="Garamond" w:cs="Garamond"/>
              </w:rPr>
              <w:t>Assignments</w:t>
            </w:r>
          </w:p>
        </w:tc>
        <w:tc>
          <w:tcPr>
            <w:tcW w:w="642" w:type="dxa"/>
          </w:tcPr>
          <w:p w14:paraId="49B9F29B" w14:textId="77777777" w:rsidR="00FF0304" w:rsidRDefault="00C42B69">
            <w:pPr>
              <w:jc w:val="center"/>
              <w:rPr>
                <w:rFonts w:ascii="Garamond" w:eastAsia="Garamond" w:hAnsi="Garamond" w:cs="Garamond"/>
                <w:b/>
              </w:rPr>
            </w:pPr>
            <w:r>
              <w:rPr>
                <w:rFonts w:ascii="Garamond" w:eastAsia="Garamond" w:hAnsi="Garamond" w:cs="Garamond"/>
                <w:b/>
              </w:rPr>
              <w:t>10%</w:t>
            </w:r>
          </w:p>
        </w:tc>
      </w:tr>
      <w:tr w:rsidR="00FF0304" w14:paraId="607B3D96" w14:textId="77777777">
        <w:trPr>
          <w:jc w:val="center"/>
        </w:trPr>
        <w:tc>
          <w:tcPr>
            <w:tcW w:w="2319" w:type="dxa"/>
          </w:tcPr>
          <w:p w14:paraId="08C960C2" w14:textId="77777777" w:rsidR="00FF0304" w:rsidRDefault="00C42B69">
            <w:pPr>
              <w:jc w:val="center"/>
              <w:rPr>
                <w:rFonts w:ascii="Garamond" w:eastAsia="Garamond" w:hAnsi="Garamond" w:cs="Garamond"/>
              </w:rPr>
            </w:pPr>
            <w:r>
              <w:rPr>
                <w:rFonts w:ascii="Garamond" w:eastAsia="Garamond" w:hAnsi="Garamond" w:cs="Garamond"/>
              </w:rPr>
              <w:t>Midterm</w:t>
            </w:r>
          </w:p>
        </w:tc>
        <w:tc>
          <w:tcPr>
            <w:tcW w:w="642" w:type="dxa"/>
          </w:tcPr>
          <w:p w14:paraId="3091B28B" w14:textId="77777777" w:rsidR="00FF0304" w:rsidRDefault="00C42B69">
            <w:pPr>
              <w:jc w:val="center"/>
              <w:rPr>
                <w:rFonts w:ascii="Garamond" w:eastAsia="Garamond" w:hAnsi="Garamond" w:cs="Garamond"/>
                <w:b/>
              </w:rPr>
            </w:pPr>
            <w:r>
              <w:rPr>
                <w:rFonts w:ascii="Garamond" w:eastAsia="Garamond" w:hAnsi="Garamond" w:cs="Garamond"/>
                <w:b/>
              </w:rPr>
              <w:t>20%</w:t>
            </w:r>
          </w:p>
        </w:tc>
      </w:tr>
      <w:tr w:rsidR="00FF0304" w14:paraId="530F4CE4" w14:textId="77777777">
        <w:trPr>
          <w:jc w:val="center"/>
        </w:trPr>
        <w:tc>
          <w:tcPr>
            <w:tcW w:w="2319" w:type="dxa"/>
          </w:tcPr>
          <w:p w14:paraId="72F67B15" w14:textId="77777777" w:rsidR="00FF0304" w:rsidRDefault="00C42B69">
            <w:pPr>
              <w:jc w:val="center"/>
              <w:rPr>
                <w:rFonts w:ascii="Garamond" w:eastAsia="Garamond" w:hAnsi="Garamond" w:cs="Garamond"/>
              </w:rPr>
            </w:pPr>
            <w:r>
              <w:rPr>
                <w:rFonts w:ascii="Garamond" w:eastAsia="Garamond" w:hAnsi="Garamond" w:cs="Garamond"/>
              </w:rPr>
              <w:t>Final Exam</w:t>
            </w:r>
          </w:p>
        </w:tc>
        <w:tc>
          <w:tcPr>
            <w:tcW w:w="642" w:type="dxa"/>
          </w:tcPr>
          <w:p w14:paraId="74DCBB6D" w14:textId="25D31C35" w:rsidR="00FF0304" w:rsidRDefault="004B5104">
            <w:pPr>
              <w:jc w:val="center"/>
              <w:rPr>
                <w:rFonts w:ascii="Garamond" w:eastAsia="Garamond" w:hAnsi="Garamond" w:cs="Garamond"/>
                <w:b/>
              </w:rPr>
            </w:pPr>
            <w:r>
              <w:rPr>
                <w:rFonts w:ascii="Garamond" w:eastAsia="Garamond" w:hAnsi="Garamond" w:cs="Garamond"/>
                <w:b/>
              </w:rPr>
              <w:t>2</w:t>
            </w:r>
            <w:bookmarkStart w:id="0" w:name="_GoBack"/>
            <w:bookmarkEnd w:id="0"/>
            <w:r w:rsidR="00C42B69">
              <w:rPr>
                <w:rFonts w:ascii="Garamond" w:eastAsia="Garamond" w:hAnsi="Garamond" w:cs="Garamond"/>
                <w:b/>
              </w:rPr>
              <w:t>0%</w:t>
            </w:r>
          </w:p>
        </w:tc>
      </w:tr>
      <w:tr w:rsidR="00FF0304" w14:paraId="06A8FB66" w14:textId="77777777">
        <w:trPr>
          <w:jc w:val="center"/>
        </w:trPr>
        <w:tc>
          <w:tcPr>
            <w:tcW w:w="2319" w:type="dxa"/>
          </w:tcPr>
          <w:p w14:paraId="0D05B041" w14:textId="77777777" w:rsidR="00FF0304" w:rsidRDefault="00C42B69">
            <w:pPr>
              <w:jc w:val="center"/>
              <w:rPr>
                <w:rFonts w:ascii="Garamond" w:eastAsia="Garamond" w:hAnsi="Garamond" w:cs="Garamond"/>
              </w:rPr>
            </w:pPr>
            <w:r>
              <w:rPr>
                <w:rFonts w:ascii="Garamond" w:eastAsia="Garamond" w:hAnsi="Garamond" w:cs="Garamond"/>
              </w:rPr>
              <w:t>Project</w:t>
            </w:r>
          </w:p>
        </w:tc>
        <w:tc>
          <w:tcPr>
            <w:tcW w:w="642" w:type="dxa"/>
          </w:tcPr>
          <w:p w14:paraId="2E4776E5" w14:textId="4843C55B" w:rsidR="00FF0304" w:rsidRDefault="004811B0">
            <w:pPr>
              <w:jc w:val="center"/>
              <w:rPr>
                <w:rFonts w:ascii="Garamond" w:eastAsia="Garamond" w:hAnsi="Garamond" w:cs="Garamond"/>
                <w:b/>
              </w:rPr>
            </w:pPr>
            <w:r>
              <w:rPr>
                <w:rFonts w:ascii="Garamond" w:eastAsia="Garamond" w:hAnsi="Garamond" w:cs="Garamond"/>
                <w:b/>
              </w:rPr>
              <w:t>45</w:t>
            </w:r>
            <w:r w:rsidR="00C42B69">
              <w:rPr>
                <w:rFonts w:ascii="Garamond" w:eastAsia="Garamond" w:hAnsi="Garamond" w:cs="Garamond"/>
                <w:b/>
              </w:rPr>
              <w:t>%</w:t>
            </w:r>
          </w:p>
        </w:tc>
      </w:tr>
    </w:tbl>
    <w:p w14:paraId="1BC1211E" w14:textId="77777777" w:rsidR="00FF0304" w:rsidRDefault="00FF0304">
      <w:pPr>
        <w:jc w:val="both"/>
        <w:rPr>
          <w:rFonts w:ascii="Garamond" w:eastAsia="Garamond" w:hAnsi="Garamond" w:cs="Garamond"/>
        </w:rPr>
      </w:pPr>
    </w:p>
    <w:p w14:paraId="5B20440E" w14:textId="77777777" w:rsidR="00FF0304" w:rsidRDefault="00C42B69">
      <w:pPr>
        <w:jc w:val="both"/>
        <w:rPr>
          <w:rFonts w:ascii="Garamond" w:eastAsia="Garamond" w:hAnsi="Garamond" w:cs="Garamond"/>
        </w:rPr>
      </w:pPr>
      <w:r>
        <w:rPr>
          <w:rFonts w:ascii="Garamond" w:eastAsia="Garamond" w:hAnsi="Garamond" w:cs="Garamond"/>
          <w:b/>
        </w:rPr>
        <w:t xml:space="preserve">Exams: </w:t>
      </w:r>
      <w:r>
        <w:rPr>
          <w:rFonts w:ascii="Garamond" w:eastAsia="Garamond" w:hAnsi="Garamond" w:cs="Garamond"/>
        </w:rPr>
        <w:t xml:space="preserve">Exams will be announced a week in advance, and will be held on Socrative. Exams will be conducted over Google Meet during lecture hours, and students are required to have their video feed on during exams. </w:t>
      </w:r>
    </w:p>
    <w:p w14:paraId="7FDFA3D9" w14:textId="77777777" w:rsidR="00FF0304" w:rsidRDefault="00FF0304">
      <w:pPr>
        <w:jc w:val="both"/>
        <w:rPr>
          <w:rFonts w:ascii="Garamond" w:eastAsia="Garamond" w:hAnsi="Garamond" w:cs="Garamond"/>
        </w:rPr>
      </w:pPr>
    </w:p>
    <w:p w14:paraId="419DC912" w14:textId="77777777" w:rsidR="00FF0304" w:rsidRDefault="00C42B69">
      <w:pPr>
        <w:jc w:val="both"/>
        <w:rPr>
          <w:rFonts w:ascii="Garamond" w:eastAsia="Garamond" w:hAnsi="Garamond" w:cs="Garamond"/>
          <w:b/>
        </w:rPr>
      </w:pPr>
      <w:r>
        <w:rPr>
          <w:rFonts w:ascii="Garamond" w:eastAsia="Garamond" w:hAnsi="Garamond" w:cs="Garamond"/>
          <w:b/>
        </w:rPr>
        <w:lastRenderedPageBreak/>
        <w:t xml:space="preserve">Project: </w:t>
      </w:r>
      <w:r>
        <w:rPr>
          <w:rFonts w:ascii="Garamond" w:eastAsia="Garamond" w:hAnsi="Garamond" w:cs="Garamond"/>
        </w:rPr>
        <w:t xml:space="preserve">You will explore a research topic in your area of interest, write a </w:t>
      </w:r>
      <w:r>
        <w:rPr>
          <w:rFonts w:ascii="Garamond" w:eastAsia="Garamond" w:hAnsi="Garamond" w:cs="Garamond"/>
          <w:b/>
        </w:rPr>
        <w:t xml:space="preserve">paper </w:t>
      </w:r>
      <w:r>
        <w:rPr>
          <w:rFonts w:ascii="Garamond" w:eastAsia="Garamond" w:hAnsi="Garamond" w:cs="Garamond"/>
        </w:rPr>
        <w:t xml:space="preserve">to summarize the results of your research, and make a brief </w:t>
      </w:r>
      <w:r>
        <w:rPr>
          <w:rFonts w:ascii="Garamond" w:eastAsia="Garamond" w:hAnsi="Garamond" w:cs="Garamond"/>
          <w:b/>
        </w:rPr>
        <w:t>presentation</w:t>
      </w:r>
      <w:r>
        <w:rPr>
          <w:rFonts w:ascii="Garamond" w:eastAsia="Garamond" w:hAnsi="Garamond" w:cs="Garamond"/>
        </w:rPr>
        <w:t xml:space="preserve"> in class.  Depending on the topic, the project can be application-oriented, or theory-oriented. You are highly encouraged to read ahead on a topic of interest on an AI related field. </w:t>
      </w:r>
    </w:p>
    <w:p w14:paraId="5D37A083" w14:textId="77777777" w:rsidR="00FF0304" w:rsidRDefault="00FF0304">
      <w:pPr>
        <w:jc w:val="both"/>
        <w:rPr>
          <w:rFonts w:ascii="Garamond" w:eastAsia="Garamond" w:hAnsi="Garamond" w:cs="Garamond"/>
          <w:b/>
        </w:rPr>
      </w:pPr>
    </w:p>
    <w:p w14:paraId="3A15ADC9" w14:textId="77777777" w:rsidR="00FF0304" w:rsidRDefault="00C42B69">
      <w:pPr>
        <w:jc w:val="both"/>
        <w:rPr>
          <w:rFonts w:ascii="Garamond" w:eastAsia="Garamond" w:hAnsi="Garamond" w:cs="Garamond"/>
        </w:rPr>
      </w:pPr>
      <w:r>
        <w:rPr>
          <w:rFonts w:ascii="Garamond" w:eastAsia="Garamond" w:hAnsi="Garamond" w:cs="Garamond"/>
          <w:b/>
        </w:rPr>
        <w:t xml:space="preserve">Grading policy: </w:t>
      </w:r>
      <w:r>
        <w:rPr>
          <w:rFonts w:ascii="Garamond" w:eastAsia="Garamond" w:hAnsi="Garamond" w:cs="Garamond"/>
        </w:rPr>
        <w:t xml:space="preserve">Depending on the overall performance of the class, I will </w:t>
      </w:r>
      <w:r>
        <w:rPr>
          <w:rFonts w:ascii="Garamond" w:eastAsia="Garamond" w:hAnsi="Garamond" w:cs="Garamond"/>
          <w:b/>
        </w:rPr>
        <w:t>curve</w:t>
      </w:r>
      <w:r>
        <w:rPr>
          <w:rFonts w:ascii="Garamond" w:eastAsia="Garamond" w:hAnsi="Garamond" w:cs="Garamond"/>
        </w:rPr>
        <w:t xml:space="preserve"> the grades. But it is unlikely to differ significantly from the NSU grading outline provided below. Aim high for maximum safety.</w:t>
      </w:r>
    </w:p>
    <w:p w14:paraId="6CB8DCF2" w14:textId="77777777" w:rsidR="00FF0304" w:rsidRDefault="00FF0304">
      <w:pPr>
        <w:jc w:val="both"/>
        <w:rPr>
          <w:rFonts w:ascii="Garamond" w:eastAsia="Garamond" w:hAnsi="Garamond" w:cs="Garamond"/>
          <w:b/>
        </w:rPr>
      </w:pPr>
    </w:p>
    <w:tbl>
      <w:tblPr>
        <w:tblStyle w:val="a1"/>
        <w:tblW w:w="6570" w:type="dxa"/>
        <w:tblInd w:w="13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70"/>
        <w:gridCol w:w="1710"/>
        <w:gridCol w:w="2790"/>
      </w:tblGrid>
      <w:tr w:rsidR="00FF0304" w14:paraId="3AB07DB3" w14:textId="77777777">
        <w:tc>
          <w:tcPr>
            <w:tcW w:w="2070" w:type="dxa"/>
            <w:shd w:val="clear" w:color="auto" w:fill="D9D9D9"/>
            <w:tcMar>
              <w:top w:w="0" w:type="dxa"/>
              <w:left w:w="108" w:type="dxa"/>
              <w:bottom w:w="0" w:type="dxa"/>
              <w:right w:w="108" w:type="dxa"/>
            </w:tcMar>
          </w:tcPr>
          <w:p w14:paraId="0B012375" w14:textId="77777777" w:rsidR="00FF0304" w:rsidRDefault="00C42B69">
            <w:pPr>
              <w:rPr>
                <w:rFonts w:ascii="Garamond" w:eastAsia="Garamond" w:hAnsi="Garamond" w:cs="Garamond"/>
              </w:rPr>
            </w:pPr>
            <w:r>
              <w:rPr>
                <w:rFonts w:ascii="Garamond" w:eastAsia="Garamond" w:hAnsi="Garamond" w:cs="Garamond"/>
                <w:b/>
              </w:rPr>
              <w:t>Numerical Scores</w:t>
            </w:r>
          </w:p>
        </w:tc>
        <w:tc>
          <w:tcPr>
            <w:tcW w:w="1710" w:type="dxa"/>
            <w:shd w:val="clear" w:color="auto" w:fill="D9D9D9"/>
            <w:tcMar>
              <w:top w:w="0" w:type="dxa"/>
              <w:left w:w="108" w:type="dxa"/>
              <w:bottom w:w="0" w:type="dxa"/>
              <w:right w:w="108" w:type="dxa"/>
            </w:tcMar>
          </w:tcPr>
          <w:p w14:paraId="45B9F694" w14:textId="77777777" w:rsidR="00FF0304" w:rsidRDefault="00C42B69">
            <w:pPr>
              <w:rPr>
                <w:rFonts w:ascii="Garamond" w:eastAsia="Garamond" w:hAnsi="Garamond" w:cs="Garamond"/>
              </w:rPr>
            </w:pPr>
            <w:r>
              <w:rPr>
                <w:rFonts w:ascii="Garamond" w:eastAsia="Garamond" w:hAnsi="Garamond" w:cs="Garamond"/>
                <w:b/>
              </w:rPr>
              <w:t>Letter Grade</w:t>
            </w:r>
          </w:p>
        </w:tc>
        <w:tc>
          <w:tcPr>
            <w:tcW w:w="2790" w:type="dxa"/>
            <w:shd w:val="clear" w:color="auto" w:fill="D9D9D9"/>
            <w:tcMar>
              <w:top w:w="0" w:type="dxa"/>
              <w:left w:w="108" w:type="dxa"/>
              <w:bottom w:w="0" w:type="dxa"/>
              <w:right w:w="108" w:type="dxa"/>
            </w:tcMar>
          </w:tcPr>
          <w:p w14:paraId="0A3552A7" w14:textId="77777777" w:rsidR="00FF0304" w:rsidRDefault="00C42B69">
            <w:pPr>
              <w:rPr>
                <w:rFonts w:ascii="Garamond" w:eastAsia="Garamond" w:hAnsi="Garamond" w:cs="Garamond"/>
              </w:rPr>
            </w:pPr>
            <w:r>
              <w:rPr>
                <w:rFonts w:ascii="Garamond" w:eastAsia="Garamond" w:hAnsi="Garamond" w:cs="Garamond"/>
                <w:b/>
              </w:rPr>
              <w:t>Grade Points Per Credit</w:t>
            </w:r>
          </w:p>
        </w:tc>
      </w:tr>
      <w:tr w:rsidR="00FF0304" w14:paraId="64B2BA2C" w14:textId="77777777">
        <w:tc>
          <w:tcPr>
            <w:tcW w:w="2070" w:type="dxa"/>
            <w:shd w:val="clear" w:color="auto" w:fill="FFFFFF"/>
            <w:tcMar>
              <w:top w:w="0" w:type="dxa"/>
              <w:left w:w="108" w:type="dxa"/>
              <w:bottom w:w="0" w:type="dxa"/>
              <w:right w:w="108" w:type="dxa"/>
            </w:tcMar>
          </w:tcPr>
          <w:p w14:paraId="1FD31C3D" w14:textId="77777777" w:rsidR="00FF0304" w:rsidRDefault="00C42B69">
            <w:pPr>
              <w:rPr>
                <w:rFonts w:ascii="Garamond" w:eastAsia="Garamond" w:hAnsi="Garamond" w:cs="Garamond"/>
              </w:rPr>
            </w:pPr>
            <w:r>
              <w:rPr>
                <w:rFonts w:ascii="Garamond" w:eastAsia="Garamond" w:hAnsi="Garamond" w:cs="Garamond"/>
              </w:rPr>
              <w:t>93 and above</w:t>
            </w:r>
          </w:p>
        </w:tc>
        <w:tc>
          <w:tcPr>
            <w:tcW w:w="1710" w:type="dxa"/>
            <w:shd w:val="clear" w:color="auto" w:fill="FFFFFF"/>
            <w:tcMar>
              <w:top w:w="0" w:type="dxa"/>
              <w:left w:w="108" w:type="dxa"/>
              <w:bottom w:w="0" w:type="dxa"/>
              <w:right w:w="108" w:type="dxa"/>
            </w:tcMar>
          </w:tcPr>
          <w:p w14:paraId="00EF0C55" w14:textId="77777777" w:rsidR="00FF0304" w:rsidRDefault="00C42B69">
            <w:pPr>
              <w:rPr>
                <w:rFonts w:ascii="Garamond" w:eastAsia="Garamond" w:hAnsi="Garamond" w:cs="Garamond"/>
              </w:rPr>
            </w:pPr>
            <w:proofErr w:type="spellStart"/>
            <w:proofErr w:type="gramStart"/>
            <w:r>
              <w:rPr>
                <w:rFonts w:ascii="Garamond" w:eastAsia="Garamond" w:hAnsi="Garamond" w:cs="Garamond"/>
              </w:rPr>
              <w:t>A</w:t>
            </w:r>
            <w:proofErr w:type="spellEnd"/>
            <w:proofErr w:type="gramEnd"/>
            <w:r>
              <w:rPr>
                <w:rFonts w:ascii="Garamond" w:eastAsia="Garamond" w:hAnsi="Garamond" w:cs="Garamond"/>
              </w:rPr>
              <w:t xml:space="preserve"> Excellent</w:t>
            </w:r>
          </w:p>
        </w:tc>
        <w:tc>
          <w:tcPr>
            <w:tcW w:w="2790" w:type="dxa"/>
            <w:shd w:val="clear" w:color="auto" w:fill="FFFFFF"/>
            <w:tcMar>
              <w:top w:w="0" w:type="dxa"/>
              <w:left w:w="108" w:type="dxa"/>
              <w:bottom w:w="0" w:type="dxa"/>
              <w:right w:w="108" w:type="dxa"/>
            </w:tcMar>
          </w:tcPr>
          <w:p w14:paraId="6DB8C6E2" w14:textId="77777777" w:rsidR="00FF0304" w:rsidRDefault="00C42B69">
            <w:pPr>
              <w:rPr>
                <w:rFonts w:ascii="Garamond" w:eastAsia="Garamond" w:hAnsi="Garamond" w:cs="Garamond"/>
              </w:rPr>
            </w:pPr>
            <w:r>
              <w:rPr>
                <w:rFonts w:ascii="Garamond" w:eastAsia="Garamond" w:hAnsi="Garamond" w:cs="Garamond"/>
              </w:rPr>
              <w:t>4.0</w:t>
            </w:r>
          </w:p>
        </w:tc>
      </w:tr>
      <w:tr w:rsidR="00FF0304" w14:paraId="02697483" w14:textId="77777777">
        <w:tc>
          <w:tcPr>
            <w:tcW w:w="2070" w:type="dxa"/>
            <w:shd w:val="clear" w:color="auto" w:fill="FFFFFF"/>
            <w:tcMar>
              <w:top w:w="0" w:type="dxa"/>
              <w:left w:w="108" w:type="dxa"/>
              <w:bottom w:w="0" w:type="dxa"/>
              <w:right w:w="108" w:type="dxa"/>
            </w:tcMar>
          </w:tcPr>
          <w:p w14:paraId="379D08EB" w14:textId="77777777" w:rsidR="00FF0304" w:rsidRDefault="00C42B69">
            <w:pPr>
              <w:rPr>
                <w:rFonts w:ascii="Garamond" w:eastAsia="Garamond" w:hAnsi="Garamond" w:cs="Garamond"/>
              </w:rPr>
            </w:pPr>
            <w:r>
              <w:rPr>
                <w:rFonts w:ascii="Garamond" w:eastAsia="Garamond" w:hAnsi="Garamond" w:cs="Garamond"/>
              </w:rPr>
              <w:t>90 – 92</w:t>
            </w:r>
          </w:p>
        </w:tc>
        <w:tc>
          <w:tcPr>
            <w:tcW w:w="1710" w:type="dxa"/>
            <w:shd w:val="clear" w:color="auto" w:fill="FFFFFF"/>
            <w:tcMar>
              <w:top w:w="0" w:type="dxa"/>
              <w:left w:w="108" w:type="dxa"/>
              <w:bottom w:w="0" w:type="dxa"/>
              <w:right w:w="108" w:type="dxa"/>
            </w:tcMar>
          </w:tcPr>
          <w:p w14:paraId="1E6BFE88" w14:textId="77777777" w:rsidR="00FF0304" w:rsidRDefault="00C42B69">
            <w:pPr>
              <w:rPr>
                <w:rFonts w:ascii="Garamond" w:eastAsia="Garamond" w:hAnsi="Garamond" w:cs="Garamond"/>
              </w:rPr>
            </w:pPr>
            <w:r>
              <w:rPr>
                <w:rFonts w:ascii="Garamond" w:eastAsia="Garamond" w:hAnsi="Garamond" w:cs="Garamond"/>
              </w:rPr>
              <w:t>A-</w:t>
            </w:r>
          </w:p>
        </w:tc>
        <w:tc>
          <w:tcPr>
            <w:tcW w:w="2790" w:type="dxa"/>
            <w:shd w:val="clear" w:color="auto" w:fill="FFFFFF"/>
            <w:tcMar>
              <w:top w:w="0" w:type="dxa"/>
              <w:left w:w="108" w:type="dxa"/>
              <w:bottom w:w="0" w:type="dxa"/>
              <w:right w:w="108" w:type="dxa"/>
            </w:tcMar>
          </w:tcPr>
          <w:p w14:paraId="3010751C" w14:textId="77777777" w:rsidR="00FF0304" w:rsidRDefault="00C42B69">
            <w:pPr>
              <w:rPr>
                <w:rFonts w:ascii="Garamond" w:eastAsia="Garamond" w:hAnsi="Garamond" w:cs="Garamond"/>
              </w:rPr>
            </w:pPr>
            <w:r>
              <w:rPr>
                <w:rFonts w:ascii="Garamond" w:eastAsia="Garamond" w:hAnsi="Garamond" w:cs="Garamond"/>
              </w:rPr>
              <w:t>3.7</w:t>
            </w:r>
          </w:p>
        </w:tc>
      </w:tr>
      <w:tr w:rsidR="00FF0304" w14:paraId="061C01C9" w14:textId="77777777">
        <w:tc>
          <w:tcPr>
            <w:tcW w:w="2070" w:type="dxa"/>
            <w:shd w:val="clear" w:color="auto" w:fill="FFFFFF"/>
            <w:tcMar>
              <w:top w:w="0" w:type="dxa"/>
              <w:left w:w="108" w:type="dxa"/>
              <w:bottom w:w="0" w:type="dxa"/>
              <w:right w:w="108" w:type="dxa"/>
            </w:tcMar>
          </w:tcPr>
          <w:p w14:paraId="22A7880E" w14:textId="77777777" w:rsidR="00FF0304" w:rsidRDefault="00C42B69">
            <w:pPr>
              <w:rPr>
                <w:rFonts w:ascii="Garamond" w:eastAsia="Garamond" w:hAnsi="Garamond" w:cs="Garamond"/>
              </w:rPr>
            </w:pPr>
            <w:r>
              <w:rPr>
                <w:rFonts w:ascii="Garamond" w:eastAsia="Garamond" w:hAnsi="Garamond" w:cs="Garamond"/>
              </w:rPr>
              <w:t>87 – 89</w:t>
            </w:r>
          </w:p>
        </w:tc>
        <w:tc>
          <w:tcPr>
            <w:tcW w:w="1710" w:type="dxa"/>
            <w:shd w:val="clear" w:color="auto" w:fill="FFFFFF"/>
            <w:tcMar>
              <w:top w:w="0" w:type="dxa"/>
              <w:left w:w="108" w:type="dxa"/>
              <w:bottom w:w="0" w:type="dxa"/>
              <w:right w:w="108" w:type="dxa"/>
            </w:tcMar>
          </w:tcPr>
          <w:p w14:paraId="101B38FD" w14:textId="77777777" w:rsidR="00FF0304" w:rsidRDefault="00C42B69">
            <w:pPr>
              <w:rPr>
                <w:rFonts w:ascii="Garamond" w:eastAsia="Garamond" w:hAnsi="Garamond" w:cs="Garamond"/>
              </w:rPr>
            </w:pPr>
            <w:r>
              <w:rPr>
                <w:rFonts w:ascii="Garamond" w:eastAsia="Garamond" w:hAnsi="Garamond" w:cs="Garamond"/>
              </w:rPr>
              <w:t>B+</w:t>
            </w:r>
          </w:p>
        </w:tc>
        <w:tc>
          <w:tcPr>
            <w:tcW w:w="2790" w:type="dxa"/>
            <w:shd w:val="clear" w:color="auto" w:fill="FFFFFF"/>
            <w:tcMar>
              <w:top w:w="0" w:type="dxa"/>
              <w:left w:w="108" w:type="dxa"/>
              <w:bottom w:w="0" w:type="dxa"/>
              <w:right w:w="108" w:type="dxa"/>
            </w:tcMar>
          </w:tcPr>
          <w:p w14:paraId="7F65F95B" w14:textId="77777777" w:rsidR="00FF0304" w:rsidRDefault="00C42B69">
            <w:pPr>
              <w:rPr>
                <w:rFonts w:ascii="Garamond" w:eastAsia="Garamond" w:hAnsi="Garamond" w:cs="Garamond"/>
              </w:rPr>
            </w:pPr>
            <w:r>
              <w:rPr>
                <w:rFonts w:ascii="Garamond" w:eastAsia="Garamond" w:hAnsi="Garamond" w:cs="Garamond"/>
              </w:rPr>
              <w:t>3.3</w:t>
            </w:r>
          </w:p>
        </w:tc>
      </w:tr>
      <w:tr w:rsidR="00FF0304" w14:paraId="1BBCBFA5" w14:textId="77777777">
        <w:tc>
          <w:tcPr>
            <w:tcW w:w="2070" w:type="dxa"/>
            <w:shd w:val="clear" w:color="auto" w:fill="FFFFFF"/>
            <w:tcMar>
              <w:top w:w="0" w:type="dxa"/>
              <w:left w:w="108" w:type="dxa"/>
              <w:bottom w:w="0" w:type="dxa"/>
              <w:right w:w="108" w:type="dxa"/>
            </w:tcMar>
          </w:tcPr>
          <w:p w14:paraId="7B7D3AE2" w14:textId="77777777" w:rsidR="00FF0304" w:rsidRDefault="00C42B69">
            <w:pPr>
              <w:rPr>
                <w:rFonts w:ascii="Garamond" w:eastAsia="Garamond" w:hAnsi="Garamond" w:cs="Garamond"/>
              </w:rPr>
            </w:pPr>
            <w:r>
              <w:rPr>
                <w:rFonts w:ascii="Garamond" w:eastAsia="Garamond" w:hAnsi="Garamond" w:cs="Garamond"/>
              </w:rPr>
              <w:t>83 – 86</w:t>
            </w:r>
          </w:p>
        </w:tc>
        <w:tc>
          <w:tcPr>
            <w:tcW w:w="1710" w:type="dxa"/>
            <w:shd w:val="clear" w:color="auto" w:fill="FFFFFF"/>
            <w:tcMar>
              <w:top w:w="0" w:type="dxa"/>
              <w:left w:w="108" w:type="dxa"/>
              <w:bottom w:w="0" w:type="dxa"/>
              <w:right w:w="108" w:type="dxa"/>
            </w:tcMar>
          </w:tcPr>
          <w:p w14:paraId="0E48D928" w14:textId="77777777" w:rsidR="00FF0304" w:rsidRDefault="00C42B69">
            <w:pPr>
              <w:rPr>
                <w:rFonts w:ascii="Garamond" w:eastAsia="Garamond" w:hAnsi="Garamond" w:cs="Garamond"/>
              </w:rPr>
            </w:pPr>
            <w:r>
              <w:rPr>
                <w:rFonts w:ascii="Garamond" w:eastAsia="Garamond" w:hAnsi="Garamond" w:cs="Garamond"/>
              </w:rPr>
              <w:t>B Good</w:t>
            </w:r>
          </w:p>
        </w:tc>
        <w:tc>
          <w:tcPr>
            <w:tcW w:w="2790" w:type="dxa"/>
            <w:shd w:val="clear" w:color="auto" w:fill="FFFFFF"/>
            <w:tcMar>
              <w:top w:w="0" w:type="dxa"/>
              <w:left w:w="108" w:type="dxa"/>
              <w:bottom w:w="0" w:type="dxa"/>
              <w:right w:w="108" w:type="dxa"/>
            </w:tcMar>
          </w:tcPr>
          <w:p w14:paraId="1BBF7A1F" w14:textId="77777777" w:rsidR="00FF0304" w:rsidRDefault="00C42B69">
            <w:pPr>
              <w:rPr>
                <w:rFonts w:ascii="Garamond" w:eastAsia="Garamond" w:hAnsi="Garamond" w:cs="Garamond"/>
              </w:rPr>
            </w:pPr>
            <w:r>
              <w:rPr>
                <w:rFonts w:ascii="Garamond" w:eastAsia="Garamond" w:hAnsi="Garamond" w:cs="Garamond"/>
              </w:rPr>
              <w:t>3.0</w:t>
            </w:r>
          </w:p>
        </w:tc>
      </w:tr>
      <w:tr w:rsidR="00FF0304" w14:paraId="557875F3" w14:textId="77777777">
        <w:tc>
          <w:tcPr>
            <w:tcW w:w="2070" w:type="dxa"/>
            <w:shd w:val="clear" w:color="auto" w:fill="FFFFFF"/>
            <w:tcMar>
              <w:top w:w="0" w:type="dxa"/>
              <w:left w:w="108" w:type="dxa"/>
              <w:bottom w:w="0" w:type="dxa"/>
              <w:right w:w="108" w:type="dxa"/>
            </w:tcMar>
          </w:tcPr>
          <w:p w14:paraId="3310E240" w14:textId="77777777" w:rsidR="00FF0304" w:rsidRDefault="00C42B69">
            <w:pPr>
              <w:rPr>
                <w:rFonts w:ascii="Garamond" w:eastAsia="Garamond" w:hAnsi="Garamond" w:cs="Garamond"/>
              </w:rPr>
            </w:pPr>
            <w:r>
              <w:rPr>
                <w:rFonts w:ascii="Garamond" w:eastAsia="Garamond" w:hAnsi="Garamond" w:cs="Garamond"/>
              </w:rPr>
              <w:t>80 – 82</w:t>
            </w:r>
          </w:p>
        </w:tc>
        <w:tc>
          <w:tcPr>
            <w:tcW w:w="1710" w:type="dxa"/>
            <w:shd w:val="clear" w:color="auto" w:fill="FFFFFF"/>
            <w:tcMar>
              <w:top w:w="0" w:type="dxa"/>
              <w:left w:w="108" w:type="dxa"/>
              <w:bottom w:w="0" w:type="dxa"/>
              <w:right w:w="108" w:type="dxa"/>
            </w:tcMar>
          </w:tcPr>
          <w:p w14:paraId="29C48BC4" w14:textId="77777777" w:rsidR="00FF0304" w:rsidRDefault="00C42B69">
            <w:pPr>
              <w:rPr>
                <w:rFonts w:ascii="Garamond" w:eastAsia="Garamond" w:hAnsi="Garamond" w:cs="Garamond"/>
              </w:rPr>
            </w:pPr>
            <w:r>
              <w:rPr>
                <w:rFonts w:ascii="Garamond" w:eastAsia="Garamond" w:hAnsi="Garamond" w:cs="Garamond"/>
              </w:rPr>
              <w:t>B-</w:t>
            </w:r>
          </w:p>
        </w:tc>
        <w:tc>
          <w:tcPr>
            <w:tcW w:w="2790" w:type="dxa"/>
            <w:shd w:val="clear" w:color="auto" w:fill="FFFFFF"/>
            <w:tcMar>
              <w:top w:w="0" w:type="dxa"/>
              <w:left w:w="108" w:type="dxa"/>
              <w:bottom w:w="0" w:type="dxa"/>
              <w:right w:w="108" w:type="dxa"/>
            </w:tcMar>
          </w:tcPr>
          <w:p w14:paraId="7432A1DC" w14:textId="77777777" w:rsidR="00FF0304" w:rsidRDefault="00C42B69">
            <w:pPr>
              <w:rPr>
                <w:rFonts w:ascii="Garamond" w:eastAsia="Garamond" w:hAnsi="Garamond" w:cs="Garamond"/>
              </w:rPr>
            </w:pPr>
            <w:r>
              <w:rPr>
                <w:rFonts w:ascii="Garamond" w:eastAsia="Garamond" w:hAnsi="Garamond" w:cs="Garamond"/>
              </w:rPr>
              <w:t>2.7</w:t>
            </w:r>
          </w:p>
        </w:tc>
      </w:tr>
      <w:tr w:rsidR="00FF0304" w14:paraId="624DAF49" w14:textId="77777777">
        <w:tc>
          <w:tcPr>
            <w:tcW w:w="2070" w:type="dxa"/>
            <w:shd w:val="clear" w:color="auto" w:fill="FFFFFF"/>
            <w:tcMar>
              <w:top w:w="0" w:type="dxa"/>
              <w:left w:w="108" w:type="dxa"/>
              <w:bottom w:w="0" w:type="dxa"/>
              <w:right w:w="108" w:type="dxa"/>
            </w:tcMar>
          </w:tcPr>
          <w:p w14:paraId="0951BD07" w14:textId="77777777" w:rsidR="00FF0304" w:rsidRDefault="00C42B69">
            <w:pPr>
              <w:rPr>
                <w:rFonts w:ascii="Garamond" w:eastAsia="Garamond" w:hAnsi="Garamond" w:cs="Garamond"/>
              </w:rPr>
            </w:pPr>
            <w:r>
              <w:rPr>
                <w:rFonts w:ascii="Garamond" w:eastAsia="Garamond" w:hAnsi="Garamond" w:cs="Garamond"/>
              </w:rPr>
              <w:t>77 – 79</w:t>
            </w:r>
          </w:p>
        </w:tc>
        <w:tc>
          <w:tcPr>
            <w:tcW w:w="1710" w:type="dxa"/>
            <w:shd w:val="clear" w:color="auto" w:fill="FFFFFF"/>
            <w:tcMar>
              <w:top w:w="0" w:type="dxa"/>
              <w:left w:w="108" w:type="dxa"/>
              <w:bottom w:w="0" w:type="dxa"/>
              <w:right w:w="108" w:type="dxa"/>
            </w:tcMar>
          </w:tcPr>
          <w:p w14:paraId="1FCD6F8A" w14:textId="77777777" w:rsidR="00FF0304" w:rsidRDefault="00C42B69">
            <w:pPr>
              <w:rPr>
                <w:rFonts w:ascii="Garamond" w:eastAsia="Garamond" w:hAnsi="Garamond" w:cs="Garamond"/>
              </w:rPr>
            </w:pPr>
            <w:r>
              <w:rPr>
                <w:rFonts w:ascii="Garamond" w:eastAsia="Garamond" w:hAnsi="Garamond" w:cs="Garamond"/>
              </w:rPr>
              <w:t>C+</w:t>
            </w:r>
          </w:p>
        </w:tc>
        <w:tc>
          <w:tcPr>
            <w:tcW w:w="2790" w:type="dxa"/>
            <w:shd w:val="clear" w:color="auto" w:fill="FFFFFF"/>
            <w:tcMar>
              <w:top w:w="0" w:type="dxa"/>
              <w:left w:w="108" w:type="dxa"/>
              <w:bottom w:w="0" w:type="dxa"/>
              <w:right w:w="108" w:type="dxa"/>
            </w:tcMar>
          </w:tcPr>
          <w:p w14:paraId="273CCB3D" w14:textId="77777777" w:rsidR="00FF0304" w:rsidRDefault="00C42B69">
            <w:pPr>
              <w:rPr>
                <w:rFonts w:ascii="Garamond" w:eastAsia="Garamond" w:hAnsi="Garamond" w:cs="Garamond"/>
              </w:rPr>
            </w:pPr>
            <w:r>
              <w:rPr>
                <w:rFonts w:ascii="Garamond" w:eastAsia="Garamond" w:hAnsi="Garamond" w:cs="Garamond"/>
              </w:rPr>
              <w:t>2.3</w:t>
            </w:r>
          </w:p>
        </w:tc>
      </w:tr>
      <w:tr w:rsidR="00FF0304" w14:paraId="0BDCA72D" w14:textId="77777777">
        <w:tc>
          <w:tcPr>
            <w:tcW w:w="2070" w:type="dxa"/>
            <w:shd w:val="clear" w:color="auto" w:fill="FFFFFF"/>
            <w:tcMar>
              <w:top w:w="0" w:type="dxa"/>
              <w:left w:w="108" w:type="dxa"/>
              <w:bottom w:w="0" w:type="dxa"/>
              <w:right w:w="108" w:type="dxa"/>
            </w:tcMar>
          </w:tcPr>
          <w:p w14:paraId="594A7256" w14:textId="77777777" w:rsidR="00FF0304" w:rsidRDefault="00C42B69">
            <w:pPr>
              <w:rPr>
                <w:rFonts w:ascii="Garamond" w:eastAsia="Garamond" w:hAnsi="Garamond" w:cs="Garamond"/>
              </w:rPr>
            </w:pPr>
            <w:r>
              <w:rPr>
                <w:rFonts w:ascii="Garamond" w:eastAsia="Garamond" w:hAnsi="Garamond" w:cs="Garamond"/>
              </w:rPr>
              <w:t>73 – 76</w:t>
            </w:r>
          </w:p>
        </w:tc>
        <w:tc>
          <w:tcPr>
            <w:tcW w:w="1710" w:type="dxa"/>
            <w:shd w:val="clear" w:color="auto" w:fill="FFFFFF"/>
            <w:tcMar>
              <w:top w:w="0" w:type="dxa"/>
              <w:left w:w="108" w:type="dxa"/>
              <w:bottom w:w="0" w:type="dxa"/>
              <w:right w:w="108" w:type="dxa"/>
            </w:tcMar>
          </w:tcPr>
          <w:p w14:paraId="18113FE3" w14:textId="77777777" w:rsidR="00FF0304" w:rsidRDefault="00C42B69">
            <w:pPr>
              <w:rPr>
                <w:rFonts w:ascii="Garamond" w:eastAsia="Garamond" w:hAnsi="Garamond" w:cs="Garamond"/>
              </w:rPr>
            </w:pPr>
            <w:r>
              <w:rPr>
                <w:rFonts w:ascii="Garamond" w:eastAsia="Garamond" w:hAnsi="Garamond" w:cs="Garamond"/>
              </w:rPr>
              <w:t>C Average</w:t>
            </w:r>
          </w:p>
        </w:tc>
        <w:tc>
          <w:tcPr>
            <w:tcW w:w="2790" w:type="dxa"/>
            <w:shd w:val="clear" w:color="auto" w:fill="FFFFFF"/>
            <w:tcMar>
              <w:top w:w="0" w:type="dxa"/>
              <w:left w:w="108" w:type="dxa"/>
              <w:bottom w:w="0" w:type="dxa"/>
              <w:right w:w="108" w:type="dxa"/>
            </w:tcMar>
          </w:tcPr>
          <w:p w14:paraId="68CC977E" w14:textId="77777777" w:rsidR="00FF0304" w:rsidRDefault="00C42B69">
            <w:pPr>
              <w:rPr>
                <w:rFonts w:ascii="Garamond" w:eastAsia="Garamond" w:hAnsi="Garamond" w:cs="Garamond"/>
              </w:rPr>
            </w:pPr>
            <w:r>
              <w:rPr>
                <w:rFonts w:ascii="Garamond" w:eastAsia="Garamond" w:hAnsi="Garamond" w:cs="Garamond"/>
              </w:rPr>
              <w:t>2.0</w:t>
            </w:r>
          </w:p>
        </w:tc>
      </w:tr>
      <w:tr w:rsidR="00FF0304" w14:paraId="22FE5C6C" w14:textId="77777777">
        <w:tc>
          <w:tcPr>
            <w:tcW w:w="2070" w:type="dxa"/>
            <w:shd w:val="clear" w:color="auto" w:fill="FFFFFF"/>
            <w:tcMar>
              <w:top w:w="0" w:type="dxa"/>
              <w:left w:w="108" w:type="dxa"/>
              <w:bottom w:w="0" w:type="dxa"/>
              <w:right w:w="108" w:type="dxa"/>
            </w:tcMar>
          </w:tcPr>
          <w:p w14:paraId="2B061A21" w14:textId="77777777" w:rsidR="00FF0304" w:rsidRDefault="00C42B69">
            <w:pPr>
              <w:rPr>
                <w:rFonts w:ascii="Garamond" w:eastAsia="Garamond" w:hAnsi="Garamond" w:cs="Garamond"/>
              </w:rPr>
            </w:pPr>
            <w:r>
              <w:rPr>
                <w:rFonts w:ascii="Garamond" w:eastAsia="Garamond" w:hAnsi="Garamond" w:cs="Garamond"/>
              </w:rPr>
              <w:t>70 – 72</w:t>
            </w:r>
          </w:p>
        </w:tc>
        <w:tc>
          <w:tcPr>
            <w:tcW w:w="1710" w:type="dxa"/>
            <w:shd w:val="clear" w:color="auto" w:fill="FFFFFF"/>
            <w:tcMar>
              <w:top w:w="0" w:type="dxa"/>
              <w:left w:w="108" w:type="dxa"/>
              <w:bottom w:w="0" w:type="dxa"/>
              <w:right w:w="108" w:type="dxa"/>
            </w:tcMar>
          </w:tcPr>
          <w:p w14:paraId="242520FB" w14:textId="77777777" w:rsidR="00FF0304" w:rsidRDefault="00C42B69">
            <w:pPr>
              <w:rPr>
                <w:rFonts w:ascii="Garamond" w:eastAsia="Garamond" w:hAnsi="Garamond" w:cs="Garamond"/>
              </w:rPr>
            </w:pPr>
            <w:r>
              <w:rPr>
                <w:rFonts w:ascii="Garamond" w:eastAsia="Garamond" w:hAnsi="Garamond" w:cs="Garamond"/>
              </w:rPr>
              <w:t>C-</w:t>
            </w:r>
          </w:p>
        </w:tc>
        <w:tc>
          <w:tcPr>
            <w:tcW w:w="2790" w:type="dxa"/>
            <w:shd w:val="clear" w:color="auto" w:fill="FFFFFF"/>
            <w:tcMar>
              <w:top w:w="0" w:type="dxa"/>
              <w:left w:w="108" w:type="dxa"/>
              <w:bottom w:w="0" w:type="dxa"/>
              <w:right w:w="108" w:type="dxa"/>
            </w:tcMar>
          </w:tcPr>
          <w:p w14:paraId="3F6F117A" w14:textId="77777777" w:rsidR="00FF0304" w:rsidRDefault="00C42B69">
            <w:pPr>
              <w:rPr>
                <w:rFonts w:ascii="Garamond" w:eastAsia="Garamond" w:hAnsi="Garamond" w:cs="Garamond"/>
              </w:rPr>
            </w:pPr>
            <w:r>
              <w:rPr>
                <w:rFonts w:ascii="Garamond" w:eastAsia="Garamond" w:hAnsi="Garamond" w:cs="Garamond"/>
              </w:rPr>
              <w:t>1.7</w:t>
            </w:r>
          </w:p>
        </w:tc>
      </w:tr>
      <w:tr w:rsidR="00FF0304" w14:paraId="6AA1567B" w14:textId="77777777">
        <w:tc>
          <w:tcPr>
            <w:tcW w:w="2070" w:type="dxa"/>
            <w:shd w:val="clear" w:color="auto" w:fill="FFFFFF"/>
            <w:tcMar>
              <w:top w:w="0" w:type="dxa"/>
              <w:left w:w="108" w:type="dxa"/>
              <w:bottom w:w="0" w:type="dxa"/>
              <w:right w:w="108" w:type="dxa"/>
            </w:tcMar>
          </w:tcPr>
          <w:p w14:paraId="132C72AE" w14:textId="77777777" w:rsidR="00FF0304" w:rsidRDefault="00C42B69">
            <w:pPr>
              <w:rPr>
                <w:rFonts w:ascii="Garamond" w:eastAsia="Garamond" w:hAnsi="Garamond" w:cs="Garamond"/>
              </w:rPr>
            </w:pPr>
            <w:r>
              <w:rPr>
                <w:rFonts w:ascii="Garamond" w:eastAsia="Garamond" w:hAnsi="Garamond" w:cs="Garamond"/>
              </w:rPr>
              <w:t>67 – 69</w:t>
            </w:r>
          </w:p>
        </w:tc>
        <w:tc>
          <w:tcPr>
            <w:tcW w:w="1710" w:type="dxa"/>
            <w:shd w:val="clear" w:color="auto" w:fill="FFFFFF"/>
            <w:tcMar>
              <w:top w:w="0" w:type="dxa"/>
              <w:left w:w="108" w:type="dxa"/>
              <w:bottom w:w="0" w:type="dxa"/>
              <w:right w:w="108" w:type="dxa"/>
            </w:tcMar>
          </w:tcPr>
          <w:p w14:paraId="2B382FB7" w14:textId="77777777" w:rsidR="00FF0304" w:rsidRDefault="00C42B69">
            <w:pPr>
              <w:rPr>
                <w:rFonts w:ascii="Garamond" w:eastAsia="Garamond" w:hAnsi="Garamond" w:cs="Garamond"/>
              </w:rPr>
            </w:pPr>
            <w:r>
              <w:rPr>
                <w:rFonts w:ascii="Garamond" w:eastAsia="Garamond" w:hAnsi="Garamond" w:cs="Garamond"/>
              </w:rPr>
              <w:t>D+</w:t>
            </w:r>
          </w:p>
        </w:tc>
        <w:tc>
          <w:tcPr>
            <w:tcW w:w="2790" w:type="dxa"/>
            <w:shd w:val="clear" w:color="auto" w:fill="FFFFFF"/>
            <w:tcMar>
              <w:top w:w="0" w:type="dxa"/>
              <w:left w:w="108" w:type="dxa"/>
              <w:bottom w:w="0" w:type="dxa"/>
              <w:right w:w="108" w:type="dxa"/>
            </w:tcMar>
          </w:tcPr>
          <w:p w14:paraId="258B434B" w14:textId="77777777" w:rsidR="00FF0304" w:rsidRDefault="00C42B69">
            <w:pPr>
              <w:rPr>
                <w:rFonts w:ascii="Garamond" w:eastAsia="Garamond" w:hAnsi="Garamond" w:cs="Garamond"/>
              </w:rPr>
            </w:pPr>
            <w:r>
              <w:rPr>
                <w:rFonts w:ascii="Garamond" w:eastAsia="Garamond" w:hAnsi="Garamond" w:cs="Garamond"/>
              </w:rPr>
              <w:t>1.3</w:t>
            </w:r>
          </w:p>
        </w:tc>
      </w:tr>
      <w:tr w:rsidR="00FF0304" w14:paraId="5741076D" w14:textId="77777777">
        <w:tc>
          <w:tcPr>
            <w:tcW w:w="2070" w:type="dxa"/>
            <w:shd w:val="clear" w:color="auto" w:fill="FFFFFF"/>
            <w:tcMar>
              <w:top w:w="0" w:type="dxa"/>
              <w:left w:w="108" w:type="dxa"/>
              <w:bottom w:w="0" w:type="dxa"/>
              <w:right w:w="108" w:type="dxa"/>
            </w:tcMar>
          </w:tcPr>
          <w:p w14:paraId="4A7F9C67" w14:textId="77777777" w:rsidR="00FF0304" w:rsidRDefault="00C42B69">
            <w:pPr>
              <w:rPr>
                <w:rFonts w:ascii="Garamond" w:eastAsia="Garamond" w:hAnsi="Garamond" w:cs="Garamond"/>
              </w:rPr>
            </w:pPr>
            <w:r>
              <w:rPr>
                <w:rFonts w:ascii="Garamond" w:eastAsia="Garamond" w:hAnsi="Garamond" w:cs="Garamond"/>
              </w:rPr>
              <w:t>60 – 66</w:t>
            </w:r>
          </w:p>
        </w:tc>
        <w:tc>
          <w:tcPr>
            <w:tcW w:w="1710" w:type="dxa"/>
            <w:shd w:val="clear" w:color="auto" w:fill="FFFFFF"/>
            <w:tcMar>
              <w:top w:w="0" w:type="dxa"/>
              <w:left w:w="108" w:type="dxa"/>
              <w:bottom w:w="0" w:type="dxa"/>
              <w:right w:w="108" w:type="dxa"/>
            </w:tcMar>
          </w:tcPr>
          <w:p w14:paraId="1C9FEE97" w14:textId="77777777" w:rsidR="00FF0304" w:rsidRDefault="00C42B69">
            <w:pPr>
              <w:rPr>
                <w:rFonts w:ascii="Garamond" w:eastAsia="Garamond" w:hAnsi="Garamond" w:cs="Garamond"/>
              </w:rPr>
            </w:pPr>
            <w:r>
              <w:rPr>
                <w:rFonts w:ascii="Garamond" w:eastAsia="Garamond" w:hAnsi="Garamond" w:cs="Garamond"/>
              </w:rPr>
              <w:t>D Poor</w:t>
            </w:r>
          </w:p>
        </w:tc>
        <w:tc>
          <w:tcPr>
            <w:tcW w:w="2790" w:type="dxa"/>
            <w:shd w:val="clear" w:color="auto" w:fill="FFFFFF"/>
            <w:tcMar>
              <w:top w:w="0" w:type="dxa"/>
              <w:left w:w="108" w:type="dxa"/>
              <w:bottom w:w="0" w:type="dxa"/>
              <w:right w:w="108" w:type="dxa"/>
            </w:tcMar>
          </w:tcPr>
          <w:p w14:paraId="3E90E229" w14:textId="77777777" w:rsidR="00FF0304" w:rsidRDefault="00C42B69">
            <w:pPr>
              <w:rPr>
                <w:rFonts w:ascii="Garamond" w:eastAsia="Garamond" w:hAnsi="Garamond" w:cs="Garamond"/>
              </w:rPr>
            </w:pPr>
            <w:r>
              <w:rPr>
                <w:rFonts w:ascii="Garamond" w:eastAsia="Garamond" w:hAnsi="Garamond" w:cs="Garamond"/>
              </w:rPr>
              <w:t>1.0</w:t>
            </w:r>
          </w:p>
        </w:tc>
      </w:tr>
      <w:tr w:rsidR="00FF0304" w14:paraId="27D08DB0" w14:textId="77777777">
        <w:tc>
          <w:tcPr>
            <w:tcW w:w="2070" w:type="dxa"/>
            <w:shd w:val="clear" w:color="auto" w:fill="FFFFFF"/>
            <w:tcMar>
              <w:top w:w="0" w:type="dxa"/>
              <w:left w:w="108" w:type="dxa"/>
              <w:bottom w:w="0" w:type="dxa"/>
              <w:right w:w="108" w:type="dxa"/>
            </w:tcMar>
          </w:tcPr>
          <w:p w14:paraId="74C6B3D7" w14:textId="77777777" w:rsidR="00FF0304" w:rsidRDefault="00C42B69">
            <w:pPr>
              <w:rPr>
                <w:rFonts w:ascii="Garamond" w:eastAsia="Garamond" w:hAnsi="Garamond" w:cs="Garamond"/>
              </w:rPr>
            </w:pPr>
            <w:r>
              <w:rPr>
                <w:rFonts w:ascii="Garamond" w:eastAsia="Garamond" w:hAnsi="Garamond" w:cs="Garamond"/>
              </w:rPr>
              <w:t>Below 60</w:t>
            </w:r>
          </w:p>
        </w:tc>
        <w:tc>
          <w:tcPr>
            <w:tcW w:w="1710" w:type="dxa"/>
            <w:shd w:val="clear" w:color="auto" w:fill="FFFFFF"/>
            <w:tcMar>
              <w:top w:w="0" w:type="dxa"/>
              <w:left w:w="108" w:type="dxa"/>
              <w:bottom w:w="0" w:type="dxa"/>
              <w:right w:w="108" w:type="dxa"/>
            </w:tcMar>
          </w:tcPr>
          <w:p w14:paraId="05EE37BE" w14:textId="77777777" w:rsidR="00FF0304" w:rsidRDefault="00C42B69">
            <w:pPr>
              <w:rPr>
                <w:rFonts w:ascii="Garamond" w:eastAsia="Garamond" w:hAnsi="Garamond" w:cs="Garamond"/>
              </w:rPr>
            </w:pPr>
            <w:r>
              <w:rPr>
                <w:rFonts w:ascii="Garamond" w:eastAsia="Garamond" w:hAnsi="Garamond" w:cs="Garamond"/>
              </w:rPr>
              <w:t>F* Failure</w:t>
            </w:r>
          </w:p>
        </w:tc>
        <w:tc>
          <w:tcPr>
            <w:tcW w:w="2790" w:type="dxa"/>
            <w:shd w:val="clear" w:color="auto" w:fill="FFFFFF"/>
            <w:tcMar>
              <w:top w:w="0" w:type="dxa"/>
              <w:left w:w="108" w:type="dxa"/>
              <w:bottom w:w="0" w:type="dxa"/>
              <w:right w:w="108" w:type="dxa"/>
            </w:tcMar>
          </w:tcPr>
          <w:p w14:paraId="1EDD3896" w14:textId="77777777" w:rsidR="00FF0304" w:rsidRDefault="00C42B69">
            <w:pPr>
              <w:rPr>
                <w:rFonts w:ascii="Garamond" w:eastAsia="Garamond" w:hAnsi="Garamond" w:cs="Garamond"/>
              </w:rPr>
            </w:pPr>
            <w:r>
              <w:rPr>
                <w:rFonts w:ascii="Garamond" w:eastAsia="Garamond" w:hAnsi="Garamond" w:cs="Garamond"/>
              </w:rPr>
              <w:t>0.0</w:t>
            </w:r>
          </w:p>
        </w:tc>
      </w:tr>
    </w:tbl>
    <w:p w14:paraId="06D85F73" w14:textId="77777777" w:rsidR="00FF0304" w:rsidRDefault="00FF0304">
      <w:pPr>
        <w:rPr>
          <w:rFonts w:ascii="Garamond" w:eastAsia="Garamond" w:hAnsi="Garamond" w:cs="Garamond"/>
          <w:b/>
        </w:rPr>
      </w:pPr>
    </w:p>
    <w:p w14:paraId="35D26F55" w14:textId="77777777" w:rsidR="00FF0304" w:rsidRDefault="00FF0304">
      <w:pPr>
        <w:jc w:val="both"/>
        <w:rPr>
          <w:rFonts w:ascii="Garamond" w:eastAsia="Garamond" w:hAnsi="Garamond" w:cs="Garamond"/>
          <w:color w:val="000000"/>
        </w:rPr>
      </w:pPr>
    </w:p>
    <w:p w14:paraId="6505DE54" w14:textId="77777777" w:rsidR="00FF0304" w:rsidRDefault="00C42B69">
      <w:pPr>
        <w:jc w:val="both"/>
        <w:rPr>
          <w:rFonts w:ascii="Garamond" w:eastAsia="Garamond" w:hAnsi="Garamond" w:cs="Garamond"/>
          <w:color w:val="000000"/>
        </w:rPr>
      </w:pPr>
      <w:r>
        <w:rPr>
          <w:rFonts w:ascii="Garamond" w:eastAsia="Garamond" w:hAnsi="Garamond" w:cs="Garamond"/>
          <w:b/>
          <w:color w:val="000000"/>
        </w:rPr>
        <w:t xml:space="preserve">Academic Honesty: </w:t>
      </w:r>
      <w:r>
        <w:rPr>
          <w:rFonts w:ascii="Garamond" w:eastAsia="Garamond" w:hAnsi="Garamond" w:cs="Garamond"/>
          <w:color w:val="000000"/>
        </w:rPr>
        <w:t>Any means of unauthorized assistance in preparing materials which a student submits as original work is deemed to be cheating and constitutes grounds for disciplinary action. Instructors are expected to use reasonably practical means of preventing and detecting cheating. Any student judged to have engaged in cheating might receive a reduced grade for the work in question, a failing grade in the course, or such other lesser penalty, as the instructor deems appropriate. Serious instances may be referred to the Disciplinary Committee in the Office of the Vice Chancellor.</w:t>
      </w:r>
    </w:p>
    <w:p w14:paraId="2D2F1D2D" w14:textId="77777777" w:rsidR="00FF0304" w:rsidRDefault="00FF0304">
      <w:pPr>
        <w:jc w:val="both"/>
        <w:rPr>
          <w:rFonts w:ascii="Garamond" w:eastAsia="Garamond" w:hAnsi="Garamond" w:cs="Garamond"/>
        </w:rPr>
      </w:pPr>
    </w:p>
    <w:p w14:paraId="037F06F7" w14:textId="77777777" w:rsidR="00FF0304" w:rsidRDefault="00FF0304">
      <w:pPr>
        <w:jc w:val="both"/>
        <w:rPr>
          <w:rFonts w:ascii="Garamond" w:eastAsia="Garamond" w:hAnsi="Garamond" w:cs="Garamond"/>
        </w:rPr>
      </w:pPr>
    </w:p>
    <w:p w14:paraId="3B3AED60" w14:textId="77777777" w:rsidR="00FF0304" w:rsidRDefault="00FF0304">
      <w:pPr>
        <w:jc w:val="both"/>
        <w:rPr>
          <w:rFonts w:ascii="Garamond" w:eastAsia="Garamond" w:hAnsi="Garamond" w:cs="Garamond"/>
        </w:rPr>
      </w:pPr>
    </w:p>
    <w:sectPr w:rsidR="00FF0304">
      <w:footerReference w:type="even" r:id="rId9"/>
      <w:footerReference w:type="default" r:id="rId10"/>
      <w:pgSz w:w="12240" w:h="15840"/>
      <w:pgMar w:top="720" w:right="1584" w:bottom="1152" w:left="158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08B29D" w14:textId="77777777" w:rsidR="00225B99" w:rsidRDefault="00225B99">
      <w:r>
        <w:separator/>
      </w:r>
    </w:p>
  </w:endnote>
  <w:endnote w:type="continuationSeparator" w:id="0">
    <w:p w14:paraId="4C08635D" w14:textId="77777777" w:rsidR="00225B99" w:rsidRDefault="00225B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DE7298" w14:textId="77777777" w:rsidR="00FF0304" w:rsidRDefault="00C42B69">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14:paraId="5EDF048A" w14:textId="77777777" w:rsidR="00FF0304" w:rsidRDefault="00FF0304">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1522B" w14:textId="77777777" w:rsidR="00FF0304" w:rsidRDefault="00C42B69">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894E64">
      <w:rPr>
        <w:noProof/>
        <w:color w:val="000000"/>
      </w:rPr>
      <w:t>2</w:t>
    </w:r>
    <w:r>
      <w:rPr>
        <w:color w:val="000000"/>
      </w:rPr>
      <w:fldChar w:fldCharType="end"/>
    </w:r>
  </w:p>
  <w:p w14:paraId="2399E941" w14:textId="77777777" w:rsidR="00FF0304" w:rsidRDefault="00FF0304">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467230" w14:textId="77777777" w:rsidR="00225B99" w:rsidRDefault="00225B99">
      <w:r>
        <w:separator/>
      </w:r>
    </w:p>
  </w:footnote>
  <w:footnote w:type="continuationSeparator" w:id="0">
    <w:p w14:paraId="14F6E7ED" w14:textId="77777777" w:rsidR="00225B99" w:rsidRDefault="00225B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921FE"/>
    <w:multiLevelType w:val="multilevel"/>
    <w:tmpl w:val="82BCEA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304"/>
    <w:rsid w:val="000463AF"/>
    <w:rsid w:val="00180B7D"/>
    <w:rsid w:val="00225B99"/>
    <w:rsid w:val="004811B0"/>
    <w:rsid w:val="004B5104"/>
    <w:rsid w:val="007B51EC"/>
    <w:rsid w:val="00894E64"/>
    <w:rsid w:val="00C42B69"/>
    <w:rsid w:val="00D32E07"/>
    <w:rsid w:val="00FF0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1F253"/>
  <w15:docId w15:val="{A6F9A19B-C896-483E-98A9-A9A710710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Arial" w:eastAsia="Arial" w:hAnsi="Arial" w:cs="Arial"/>
      <w:b/>
      <w:sz w:val="28"/>
      <w:szCs w:val="2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ageron/handson-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534</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Intisar</dc:creator>
  <cp:lastModifiedBy>CLASSROOM</cp:lastModifiedBy>
  <cp:revision>6</cp:revision>
  <dcterms:created xsi:type="dcterms:W3CDTF">2022-09-27T05:29:00Z</dcterms:created>
  <dcterms:modified xsi:type="dcterms:W3CDTF">2023-01-30T09:14:00Z</dcterms:modified>
</cp:coreProperties>
</file>