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F5" w:rsidRDefault="00BC0AF5" w:rsidP="00BC0AF5">
      <w:pPr>
        <w:shd w:val="clear" w:color="auto" w:fill="FFFFFF"/>
        <w:spacing w:before="100" w:beforeAutospacing="1" w:after="6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proofErr w:type="spellStart"/>
      <w:r w:rsidRPr="00BC0AF5">
        <w:rPr>
          <w:rFonts w:ascii="Verdana" w:eastAsia="Times New Roman" w:hAnsi="Verdana" w:cs="Times New Roman"/>
          <w:color w:val="666666"/>
          <w:sz w:val="24"/>
          <w:szCs w:val="24"/>
        </w:rPr>
        <w:t>Name</w:t>
      </w:r>
      <w:proofErr w:type="gramStart"/>
      <w:r w:rsidRPr="00BC0AF5">
        <w:rPr>
          <w:rFonts w:ascii="Verdana" w:eastAsia="Times New Roman" w:hAnsi="Verdana" w:cs="Times New Roman"/>
          <w:color w:val="666666"/>
          <w:sz w:val="24"/>
          <w:szCs w:val="24"/>
        </w:rPr>
        <w:t>:Mahizebin</w:t>
      </w:r>
      <w:proofErr w:type="spellEnd"/>
      <w:proofErr w:type="gramEnd"/>
      <w:r w:rsidRPr="00BC0AF5">
        <w:rPr>
          <w:rFonts w:ascii="Verdana" w:eastAsia="Times New Roman" w:hAnsi="Verdana" w:cs="Times New Roman"/>
          <w:color w:val="666666"/>
          <w:sz w:val="24"/>
          <w:szCs w:val="24"/>
        </w:rPr>
        <w:t xml:space="preserve"> Shams-E-</w:t>
      </w:r>
      <w:proofErr w:type="spellStart"/>
      <w:r w:rsidRPr="00BC0AF5">
        <w:rPr>
          <w:rFonts w:ascii="Verdana" w:eastAsia="Times New Roman" w:hAnsi="Verdana" w:cs="Times New Roman"/>
          <w:color w:val="666666"/>
          <w:sz w:val="24"/>
          <w:szCs w:val="24"/>
        </w:rPr>
        <w:t>Mofiz</w:t>
      </w:r>
      <w:proofErr w:type="spellEnd"/>
    </w:p>
    <w:p w:rsidR="00BC0AF5" w:rsidRPr="00BC0AF5" w:rsidRDefault="00BC0AF5" w:rsidP="00BC0AF5">
      <w:pPr>
        <w:shd w:val="clear" w:color="auto" w:fill="FFFFFF"/>
        <w:spacing w:before="100" w:beforeAutospacing="1" w:after="6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BC0AF5">
        <w:rPr>
          <w:rFonts w:ascii="Verdana" w:eastAsia="Times New Roman" w:hAnsi="Verdana" w:cs="Times New Roman"/>
          <w:color w:val="666666"/>
          <w:sz w:val="24"/>
          <w:szCs w:val="24"/>
        </w:rPr>
        <w:t>ID: 1712634642</w:t>
      </w:r>
    </w:p>
    <w:p w:rsidR="00BC0AF5" w:rsidRDefault="00BC0AF5" w:rsidP="000F01C7">
      <w:pPr>
        <w:shd w:val="clear" w:color="auto" w:fill="FFFFFF"/>
        <w:spacing w:before="100" w:beforeAutospacing="1" w:after="60" w:line="240" w:lineRule="auto"/>
        <w:jc w:val="both"/>
        <w:rPr>
          <w:rFonts w:ascii="Verdana" w:eastAsia="Times New Roman" w:hAnsi="Verdana" w:cs="Times New Roman"/>
          <w:color w:val="666666"/>
          <w:sz w:val="28"/>
          <w:szCs w:val="28"/>
        </w:rPr>
      </w:pPr>
    </w:p>
    <w:p w:rsidR="00835F3B" w:rsidRPr="00835F3B" w:rsidRDefault="00BC0AF5" w:rsidP="000F01C7">
      <w:pPr>
        <w:shd w:val="clear" w:color="auto" w:fill="FFFFFF"/>
        <w:spacing w:before="100" w:beforeAutospacing="1" w:after="60" w:line="240" w:lineRule="auto"/>
        <w:jc w:val="both"/>
        <w:rPr>
          <w:rFonts w:ascii="Verdana" w:eastAsia="Times New Roman" w:hAnsi="Verdana" w:cs="Times New Roman"/>
          <w:color w:val="666666"/>
          <w:sz w:val="28"/>
          <w:szCs w:val="28"/>
        </w:rPr>
      </w:pPr>
      <w:proofErr w:type="gramStart"/>
      <w:r w:rsidRPr="00BC0AF5">
        <w:rPr>
          <w:rFonts w:ascii="Verdana" w:eastAsia="Times New Roman" w:hAnsi="Verdana" w:cs="Times New Roman"/>
          <w:color w:val="666666"/>
          <w:sz w:val="28"/>
          <w:szCs w:val="28"/>
        </w:rPr>
        <w:t>1.</w:t>
      </w:r>
      <w:r w:rsidR="000F01C7" w:rsidRPr="00BC0AF5">
        <w:rPr>
          <w:rFonts w:ascii="Verdana" w:eastAsia="Times New Roman" w:hAnsi="Verdana" w:cs="Times New Roman"/>
          <w:color w:val="666666"/>
          <w:sz w:val="28"/>
          <w:szCs w:val="28"/>
        </w:rPr>
        <w:t>Ohm’slaw</w:t>
      </w:r>
      <w:proofErr w:type="gramEnd"/>
      <w:r w:rsidR="000F01C7" w:rsidRPr="00BC0AF5">
        <w:rPr>
          <w:rFonts w:ascii="Verdana" w:eastAsia="Times New Roman" w:hAnsi="Verdana" w:cs="Times New Roman"/>
          <w:color w:val="666666"/>
          <w:sz w:val="28"/>
          <w:szCs w:val="28"/>
        </w:rPr>
        <w:t xml:space="preserve">: </w:t>
      </w:r>
      <w:r w:rsidRPr="00BC0AF5">
        <w:rPr>
          <w:rFonts w:ascii="Verdana" w:eastAsia="Times New Roman" w:hAnsi="Verdana" w:cs="Times New Roman"/>
          <w:color w:val="666666"/>
          <w:sz w:val="28"/>
          <w:szCs w:val="28"/>
        </w:rPr>
        <w:t xml:space="preserve">       </w:t>
      </w:r>
      <w:r w:rsidR="000F01C7" w:rsidRPr="00BC0AF5">
        <w:rPr>
          <w:rFonts w:ascii="Verdana" w:eastAsia="Times New Roman" w:hAnsi="Verdana" w:cs="Times New Roman"/>
          <w:color w:val="666666"/>
          <w:sz w:val="28"/>
          <w:szCs w:val="28"/>
        </w:rPr>
        <w:t>T</w:t>
      </w:r>
      <w:r w:rsidR="00835F3B" w:rsidRPr="00835F3B">
        <w:rPr>
          <w:rFonts w:ascii="Verdana" w:eastAsia="Times New Roman" w:hAnsi="Verdana" w:cs="Times New Roman"/>
          <w:color w:val="666666"/>
          <w:sz w:val="28"/>
          <w:szCs w:val="28"/>
        </w:rPr>
        <w:t>he law that for any circuit the electric current is directly proportional to the </w:t>
      </w:r>
      <w:r w:rsidR="00835F3B" w:rsidRPr="00BC0AF5">
        <w:rPr>
          <w:rFonts w:ascii="Verdana" w:eastAsia="Times New Roman" w:hAnsi="Verdana" w:cs="Times New Roman"/>
          <w:color w:val="666666"/>
          <w:sz w:val="28"/>
          <w:szCs w:val="28"/>
        </w:rPr>
        <w:t xml:space="preserve">   </w:t>
      </w:r>
      <w:r w:rsidR="00835F3B" w:rsidRPr="00835F3B">
        <w:rPr>
          <w:rFonts w:ascii="Verdana" w:eastAsia="Times New Roman" w:hAnsi="Verdana" w:cs="Times New Roman"/>
          <w:color w:val="666666"/>
          <w:sz w:val="28"/>
          <w:szCs w:val="28"/>
        </w:rPr>
        <w:t>voltage and is inversely</w:t>
      </w:r>
      <w:r w:rsidRPr="00BC0AF5">
        <w:rPr>
          <w:rFonts w:ascii="Verdana" w:eastAsia="Times New Roman" w:hAnsi="Verdana" w:cs="Times New Roman"/>
          <w:color w:val="666666"/>
          <w:sz w:val="28"/>
          <w:szCs w:val="28"/>
        </w:rPr>
        <w:t xml:space="preserve"> </w:t>
      </w:r>
      <w:r w:rsidR="00835F3B" w:rsidRPr="00835F3B">
        <w:rPr>
          <w:rFonts w:ascii="Verdana" w:eastAsia="Times New Roman" w:hAnsi="Verdana" w:cs="Times New Roman"/>
          <w:color w:val="666666"/>
          <w:sz w:val="28"/>
          <w:szCs w:val="28"/>
        </w:rPr>
        <w:t>proportional to the resistance.</w:t>
      </w:r>
    </w:p>
    <w:p w:rsidR="00835F3B" w:rsidRPr="000F01C7" w:rsidRDefault="000F01C7" w:rsidP="000F01C7">
      <w:pPr>
        <w:spacing w:after="150" w:line="240" w:lineRule="auto"/>
        <w:jc w:val="both"/>
        <w:rPr>
          <w:rFonts w:ascii="Arial" w:eastAsia="Times New Roman" w:hAnsi="Arial" w:cs="Arial"/>
          <w:color w:val="414042"/>
          <w:sz w:val="28"/>
          <w:szCs w:val="28"/>
        </w:rPr>
      </w:pPr>
      <w:r w:rsidRPr="000F01C7">
        <w:rPr>
          <w:rFonts w:ascii="Arial" w:eastAsia="Times New Roman" w:hAnsi="Arial" w:cs="Arial"/>
          <w:color w:val="414042"/>
          <w:sz w:val="28"/>
          <w:szCs w:val="28"/>
        </w:rPr>
        <w:t xml:space="preserve">  </w:t>
      </w:r>
      <w:r w:rsidR="00BC0AF5">
        <w:rPr>
          <w:rFonts w:ascii="Arial" w:eastAsia="Times New Roman" w:hAnsi="Arial" w:cs="Arial"/>
          <w:color w:val="414042"/>
          <w:sz w:val="28"/>
          <w:szCs w:val="28"/>
        </w:rPr>
        <w:t xml:space="preserve">        </w:t>
      </w:r>
      <w:r w:rsidR="00835F3B" w:rsidRPr="000F01C7">
        <w:rPr>
          <w:rFonts w:ascii="Arial" w:eastAsia="Times New Roman" w:hAnsi="Arial" w:cs="Arial"/>
          <w:color w:val="414042"/>
          <w:sz w:val="28"/>
          <w:szCs w:val="28"/>
        </w:rPr>
        <w:t xml:space="preserve">Georg Ohm found that, at a constant temperature, the electrical current flowing through a fixed </w:t>
      </w:r>
      <w:r w:rsidRPr="000F01C7">
        <w:rPr>
          <w:rFonts w:ascii="Arial" w:eastAsia="Times New Roman" w:hAnsi="Arial" w:cs="Arial"/>
          <w:color w:val="414042"/>
          <w:sz w:val="28"/>
          <w:szCs w:val="28"/>
        </w:rPr>
        <w:t xml:space="preserve">   </w:t>
      </w:r>
      <w:r w:rsidR="00835F3B" w:rsidRPr="000F01C7">
        <w:rPr>
          <w:rFonts w:ascii="Arial" w:eastAsia="Times New Roman" w:hAnsi="Arial" w:cs="Arial"/>
          <w:color w:val="414042"/>
          <w:sz w:val="28"/>
          <w:szCs w:val="28"/>
        </w:rPr>
        <w:t>linear resistance is directly proportional to the voltage applied across it, and also inversely proportional to the resistance. This relationship between the Voltage, Current and Resistance forms the basis of </w:t>
      </w:r>
      <w:r w:rsidR="00835F3B" w:rsidRPr="000F01C7">
        <w:rPr>
          <w:rFonts w:ascii="Arial" w:eastAsia="Times New Roman" w:hAnsi="Arial" w:cs="Arial"/>
          <w:bCs/>
          <w:color w:val="414042"/>
          <w:sz w:val="28"/>
          <w:szCs w:val="28"/>
        </w:rPr>
        <w:t>Ohms Law</w:t>
      </w:r>
      <w:r w:rsidR="00835F3B" w:rsidRPr="000F01C7">
        <w:rPr>
          <w:rFonts w:ascii="Arial" w:eastAsia="Times New Roman" w:hAnsi="Arial" w:cs="Arial"/>
          <w:color w:val="414042"/>
          <w:sz w:val="28"/>
          <w:szCs w:val="28"/>
        </w:rPr>
        <w:t> and is shown below.</w:t>
      </w:r>
    </w:p>
    <w:p w:rsidR="00835F3B" w:rsidRPr="000F01C7" w:rsidRDefault="00835F3B" w:rsidP="000F01C7">
      <w:pPr>
        <w:spacing w:before="450" w:after="150" w:line="300" w:lineRule="atLeast"/>
        <w:outlineLvl w:val="2"/>
        <w:rPr>
          <w:rFonts w:ascii="Arial" w:eastAsia="Times New Roman" w:hAnsi="Arial" w:cs="Arial"/>
          <w:b/>
          <w:bCs/>
          <w:color w:val="404041"/>
          <w:sz w:val="28"/>
          <w:szCs w:val="28"/>
        </w:rPr>
      </w:pPr>
      <w:r w:rsidRPr="000F01C7">
        <w:rPr>
          <w:rFonts w:ascii="Arial" w:eastAsia="Times New Roman" w:hAnsi="Arial" w:cs="Arial"/>
          <w:b/>
          <w:bCs/>
          <w:color w:val="404041"/>
          <w:sz w:val="28"/>
          <w:szCs w:val="28"/>
        </w:rPr>
        <w:t>Ohms Law Relationship</w:t>
      </w:r>
    </w:p>
    <w:p w:rsidR="00835F3B" w:rsidRPr="000F01C7" w:rsidRDefault="00835F3B" w:rsidP="00835F3B">
      <w:pPr>
        <w:pStyle w:val="ListParagraph"/>
        <w:numPr>
          <w:ilvl w:val="0"/>
          <w:numId w:val="1"/>
        </w:numPr>
        <w:shd w:val="clear" w:color="auto" w:fill="FFF8C6"/>
        <w:spacing w:before="300" w:after="300" w:line="240" w:lineRule="auto"/>
        <w:jc w:val="center"/>
        <w:rPr>
          <w:rFonts w:ascii="Arial" w:eastAsia="Times New Roman" w:hAnsi="Arial" w:cs="Arial"/>
          <w:color w:val="414042"/>
          <w:sz w:val="28"/>
          <w:szCs w:val="28"/>
        </w:rPr>
      </w:pPr>
      <w:r w:rsidRPr="000F01C7">
        <w:rPr>
          <w:noProof/>
          <w:sz w:val="28"/>
          <w:szCs w:val="28"/>
        </w:rPr>
        <w:drawing>
          <wp:inline distT="0" distB="0" distL="0" distR="0">
            <wp:extent cx="4124325" cy="552450"/>
            <wp:effectExtent l="0" t="0" r="9525" b="0"/>
            <wp:docPr id="1" name="Picture 1" descr="ohm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hms l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3B" w:rsidRPr="000F01C7" w:rsidRDefault="00835F3B" w:rsidP="000F01C7">
      <w:pPr>
        <w:pStyle w:val="ListParagraph"/>
        <w:spacing w:after="150" w:line="240" w:lineRule="auto"/>
        <w:ind w:left="810"/>
        <w:rPr>
          <w:rFonts w:ascii="Arial" w:eastAsia="Times New Roman" w:hAnsi="Arial" w:cs="Arial"/>
          <w:color w:val="414042"/>
          <w:sz w:val="28"/>
          <w:szCs w:val="28"/>
        </w:rPr>
      </w:pPr>
      <w:r w:rsidRPr="000F01C7">
        <w:rPr>
          <w:rFonts w:ascii="Arial" w:eastAsia="Times New Roman" w:hAnsi="Arial" w:cs="Arial"/>
          <w:color w:val="414042"/>
          <w:sz w:val="28"/>
          <w:szCs w:val="28"/>
        </w:rPr>
        <w:t>By knowing any two values of the Voltage, Current or Resistance quantities we can use </w:t>
      </w:r>
      <w:r w:rsidRPr="000F01C7">
        <w:rPr>
          <w:rFonts w:ascii="Arial" w:eastAsia="Times New Roman" w:hAnsi="Arial" w:cs="Arial"/>
          <w:b/>
          <w:bCs/>
          <w:color w:val="414042"/>
          <w:sz w:val="28"/>
          <w:szCs w:val="28"/>
        </w:rPr>
        <w:t>Ohms Law</w:t>
      </w:r>
      <w:r w:rsidRPr="000F01C7">
        <w:rPr>
          <w:rFonts w:ascii="Arial" w:eastAsia="Times New Roman" w:hAnsi="Arial" w:cs="Arial"/>
          <w:color w:val="414042"/>
          <w:sz w:val="28"/>
          <w:szCs w:val="28"/>
        </w:rPr>
        <w:t> to find the third missing value. </w:t>
      </w:r>
      <w:r w:rsidRPr="000F01C7">
        <w:rPr>
          <w:rFonts w:ascii="Arial" w:eastAsia="Times New Roman" w:hAnsi="Arial" w:cs="Arial"/>
          <w:bCs/>
          <w:color w:val="414042"/>
          <w:sz w:val="28"/>
          <w:szCs w:val="28"/>
        </w:rPr>
        <w:t>Ohms Law</w:t>
      </w:r>
      <w:r w:rsidRPr="000F01C7">
        <w:rPr>
          <w:rFonts w:ascii="Arial" w:eastAsia="Times New Roman" w:hAnsi="Arial" w:cs="Arial"/>
          <w:color w:val="414042"/>
          <w:sz w:val="28"/>
          <w:szCs w:val="28"/>
        </w:rPr>
        <w:t> is used extensively in electronics formulas and calculations so it is “very important to understand and accurately remember these formulas”.</w:t>
      </w:r>
    </w:p>
    <w:p w:rsidR="00835F3B" w:rsidRPr="00BC0AF5" w:rsidRDefault="00835F3B" w:rsidP="000F01C7">
      <w:pPr>
        <w:pStyle w:val="ListParagraph"/>
        <w:spacing w:before="450" w:after="150" w:line="300" w:lineRule="atLeast"/>
        <w:ind w:left="810"/>
        <w:outlineLvl w:val="2"/>
        <w:rPr>
          <w:rFonts w:ascii="Arial" w:eastAsia="Times New Roman" w:hAnsi="Arial" w:cs="Arial"/>
          <w:bCs/>
          <w:color w:val="404041"/>
          <w:sz w:val="28"/>
          <w:szCs w:val="28"/>
        </w:rPr>
      </w:pPr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 xml:space="preserve">To find the Voltage, </w:t>
      </w:r>
      <w:proofErr w:type="gramStart"/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>( V</w:t>
      </w:r>
      <w:proofErr w:type="gramEnd"/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> )</w:t>
      </w:r>
    </w:p>
    <w:p w:rsidR="00835F3B" w:rsidRPr="000F01C7" w:rsidRDefault="00835F3B" w:rsidP="000F01C7">
      <w:pPr>
        <w:pStyle w:val="ListParagraph"/>
        <w:spacing w:after="150" w:line="240" w:lineRule="auto"/>
        <w:ind w:left="810"/>
        <w:rPr>
          <w:rFonts w:ascii="Arial" w:eastAsia="Times New Roman" w:hAnsi="Arial" w:cs="Arial"/>
          <w:color w:val="414042"/>
          <w:sz w:val="28"/>
          <w:szCs w:val="28"/>
        </w:rPr>
      </w:pPr>
      <w:proofErr w:type="gramStart"/>
      <w:r w:rsidRPr="000F01C7">
        <w:rPr>
          <w:rFonts w:ascii="Arial" w:eastAsia="Times New Roman" w:hAnsi="Arial" w:cs="Arial"/>
          <w:color w:val="414143"/>
          <w:sz w:val="28"/>
          <w:szCs w:val="28"/>
        </w:rPr>
        <w:t>[ V</w:t>
      </w:r>
      <w:proofErr w:type="gramEnd"/>
      <w:r w:rsidRPr="000F01C7">
        <w:rPr>
          <w:rFonts w:ascii="Arial" w:eastAsia="Times New Roman" w:hAnsi="Arial" w:cs="Arial"/>
          <w:color w:val="414143"/>
          <w:sz w:val="28"/>
          <w:szCs w:val="28"/>
        </w:rPr>
        <w:t> = I x R ]      V (volts) = I (amps) x R (Ω)</w:t>
      </w:r>
    </w:p>
    <w:p w:rsidR="00835F3B" w:rsidRPr="00BC0AF5" w:rsidRDefault="00835F3B" w:rsidP="000F01C7">
      <w:pPr>
        <w:pStyle w:val="ListParagraph"/>
        <w:spacing w:before="450" w:after="150" w:line="300" w:lineRule="atLeast"/>
        <w:ind w:left="810"/>
        <w:outlineLvl w:val="2"/>
        <w:rPr>
          <w:rFonts w:ascii="Arial" w:eastAsia="Times New Roman" w:hAnsi="Arial" w:cs="Arial"/>
          <w:bCs/>
          <w:color w:val="404041"/>
          <w:sz w:val="28"/>
          <w:szCs w:val="28"/>
        </w:rPr>
      </w:pPr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 xml:space="preserve">To find the Current, </w:t>
      </w:r>
      <w:proofErr w:type="gramStart"/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>( I</w:t>
      </w:r>
      <w:proofErr w:type="gramEnd"/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> )</w:t>
      </w:r>
    </w:p>
    <w:p w:rsidR="00835F3B" w:rsidRPr="000F01C7" w:rsidRDefault="00835F3B" w:rsidP="00835F3B">
      <w:pPr>
        <w:pStyle w:val="ListParagraph"/>
        <w:numPr>
          <w:ilvl w:val="0"/>
          <w:numId w:val="1"/>
        </w:numPr>
        <w:spacing w:after="150" w:line="240" w:lineRule="auto"/>
        <w:jc w:val="center"/>
        <w:rPr>
          <w:rFonts w:ascii="Arial" w:eastAsia="Times New Roman" w:hAnsi="Arial" w:cs="Arial"/>
          <w:color w:val="414042"/>
          <w:sz w:val="28"/>
          <w:szCs w:val="28"/>
        </w:rPr>
      </w:pPr>
      <w:r w:rsidRPr="000F01C7">
        <w:rPr>
          <w:rFonts w:ascii="Arial" w:eastAsia="Times New Roman" w:hAnsi="Arial" w:cs="Arial"/>
          <w:color w:val="414143"/>
          <w:sz w:val="28"/>
          <w:szCs w:val="28"/>
        </w:rPr>
        <w:t>[ I = V ÷ R ]      I (amps) = V (volts) ÷ R (Ω)</w:t>
      </w:r>
    </w:p>
    <w:p w:rsidR="00835F3B" w:rsidRPr="00BC0AF5" w:rsidRDefault="00835F3B" w:rsidP="000F01C7">
      <w:pPr>
        <w:pStyle w:val="ListParagraph"/>
        <w:spacing w:before="450" w:after="150" w:line="300" w:lineRule="atLeast"/>
        <w:ind w:left="810"/>
        <w:outlineLvl w:val="2"/>
        <w:rPr>
          <w:rFonts w:ascii="Arial" w:eastAsia="Times New Roman" w:hAnsi="Arial" w:cs="Arial"/>
          <w:bCs/>
          <w:color w:val="404041"/>
          <w:sz w:val="28"/>
          <w:szCs w:val="28"/>
        </w:rPr>
      </w:pPr>
      <w:bookmarkStart w:id="0" w:name="_GoBack"/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 xml:space="preserve">To find the Resistance, </w:t>
      </w:r>
      <w:proofErr w:type="gramStart"/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>( R</w:t>
      </w:r>
      <w:proofErr w:type="gramEnd"/>
      <w:r w:rsidRPr="00BC0AF5">
        <w:rPr>
          <w:rFonts w:ascii="Arial" w:eastAsia="Times New Roman" w:hAnsi="Arial" w:cs="Arial"/>
          <w:bCs/>
          <w:color w:val="404041"/>
          <w:sz w:val="28"/>
          <w:szCs w:val="28"/>
        </w:rPr>
        <w:t> )</w:t>
      </w:r>
    </w:p>
    <w:bookmarkEnd w:id="0"/>
    <w:p w:rsidR="00835F3B" w:rsidRPr="000F01C7" w:rsidRDefault="00835F3B" w:rsidP="00835F3B">
      <w:pPr>
        <w:pStyle w:val="ListParagraph"/>
        <w:numPr>
          <w:ilvl w:val="0"/>
          <w:numId w:val="1"/>
        </w:numPr>
        <w:spacing w:after="150" w:line="240" w:lineRule="auto"/>
        <w:jc w:val="center"/>
        <w:rPr>
          <w:rFonts w:ascii="Arial" w:eastAsia="Times New Roman" w:hAnsi="Arial" w:cs="Arial"/>
          <w:color w:val="414042"/>
          <w:sz w:val="28"/>
          <w:szCs w:val="28"/>
        </w:rPr>
      </w:pPr>
      <w:r w:rsidRPr="000F01C7">
        <w:rPr>
          <w:rFonts w:ascii="Arial" w:eastAsia="Times New Roman" w:hAnsi="Arial" w:cs="Arial"/>
          <w:color w:val="414143"/>
          <w:sz w:val="28"/>
          <w:szCs w:val="28"/>
        </w:rPr>
        <w:t>[ R = V ÷ I ]      R (Ω) = V (volts) ÷ I (amps)</w:t>
      </w:r>
    </w:p>
    <w:p w:rsidR="00835F3B" w:rsidRPr="000F01C7" w:rsidRDefault="00835F3B" w:rsidP="000F01C7">
      <w:pPr>
        <w:pStyle w:val="ListParagraph"/>
        <w:spacing w:after="150" w:line="240" w:lineRule="auto"/>
        <w:ind w:left="810"/>
        <w:rPr>
          <w:rFonts w:ascii="Arial" w:eastAsia="Times New Roman" w:hAnsi="Arial" w:cs="Arial"/>
          <w:color w:val="414042"/>
          <w:sz w:val="28"/>
          <w:szCs w:val="28"/>
        </w:rPr>
      </w:pPr>
      <w:r w:rsidRPr="000F01C7">
        <w:rPr>
          <w:rFonts w:ascii="Arial" w:eastAsia="Times New Roman" w:hAnsi="Arial" w:cs="Arial"/>
          <w:color w:val="414042"/>
          <w:sz w:val="28"/>
          <w:szCs w:val="28"/>
        </w:rPr>
        <w:t>It is sometimes easier to remember this Ohms law relati</w:t>
      </w:r>
      <w:r w:rsidR="008A3B5D" w:rsidRPr="000F01C7">
        <w:rPr>
          <w:rFonts w:ascii="Arial" w:eastAsia="Times New Roman" w:hAnsi="Arial" w:cs="Arial"/>
          <w:color w:val="414042"/>
          <w:sz w:val="28"/>
          <w:szCs w:val="28"/>
        </w:rPr>
        <w:t>onship by using picture</w:t>
      </w:r>
      <w:r w:rsidRPr="000F01C7">
        <w:rPr>
          <w:rFonts w:ascii="Arial" w:eastAsia="Times New Roman" w:hAnsi="Arial" w:cs="Arial"/>
          <w:color w:val="414042"/>
          <w:sz w:val="28"/>
          <w:szCs w:val="28"/>
        </w:rPr>
        <w:t>.</w:t>
      </w:r>
    </w:p>
    <w:p w:rsidR="008A3B5D" w:rsidRPr="000F01C7" w:rsidRDefault="008A3B5D" w:rsidP="000F01C7">
      <w:pPr>
        <w:pStyle w:val="Heading3"/>
        <w:spacing w:before="450" w:beforeAutospacing="0" w:after="150" w:afterAutospacing="0" w:line="300" w:lineRule="atLeast"/>
        <w:ind w:left="810"/>
        <w:rPr>
          <w:rFonts w:ascii="Arial" w:hAnsi="Arial" w:cs="Arial"/>
          <w:color w:val="404041"/>
          <w:sz w:val="28"/>
          <w:szCs w:val="28"/>
        </w:rPr>
      </w:pPr>
      <w:r w:rsidRPr="000F01C7">
        <w:rPr>
          <w:rFonts w:ascii="Arial" w:hAnsi="Arial" w:cs="Arial"/>
          <w:color w:val="404041"/>
          <w:sz w:val="28"/>
          <w:szCs w:val="28"/>
        </w:rPr>
        <w:t>Ohms Law Pie Chart</w:t>
      </w:r>
    </w:p>
    <w:p w:rsidR="00742F32" w:rsidRPr="000F01C7" w:rsidRDefault="008A3B5D" w:rsidP="008A3B5D">
      <w:pPr>
        <w:pStyle w:val="text-center"/>
        <w:numPr>
          <w:ilvl w:val="0"/>
          <w:numId w:val="1"/>
        </w:numPr>
        <w:spacing w:before="0" w:beforeAutospacing="0" w:after="150" w:afterAutospacing="0"/>
        <w:jc w:val="center"/>
        <w:rPr>
          <w:rFonts w:ascii="Arial" w:hAnsi="Arial" w:cs="Arial"/>
          <w:color w:val="414042"/>
          <w:sz w:val="28"/>
          <w:szCs w:val="28"/>
        </w:rPr>
      </w:pPr>
      <w:r w:rsidRPr="000F01C7">
        <w:rPr>
          <w:rFonts w:ascii="Arial" w:hAnsi="Arial" w:cs="Arial"/>
          <w:noProof/>
          <w:color w:val="414042"/>
          <w:sz w:val="28"/>
          <w:szCs w:val="28"/>
        </w:rPr>
        <w:lastRenderedPageBreak/>
        <w:drawing>
          <wp:inline distT="0" distB="0" distL="0" distR="0">
            <wp:extent cx="3162300" cy="2667000"/>
            <wp:effectExtent l="0" t="0" r="0" b="0"/>
            <wp:docPr id="2" name="Picture 2" descr="ohms law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hms law pie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C7" w:rsidRPr="000F01C7" w:rsidRDefault="000F01C7" w:rsidP="000F01C7">
      <w:pPr>
        <w:pStyle w:val="text-center"/>
        <w:spacing w:before="0" w:beforeAutospacing="0" w:after="150" w:afterAutospacing="0"/>
        <w:ind w:left="810"/>
        <w:rPr>
          <w:rFonts w:ascii="Tahoma" w:hAnsi="Tahoma" w:cs="Tahoma"/>
          <w:color w:val="333333"/>
          <w:sz w:val="28"/>
          <w:szCs w:val="28"/>
          <w:shd w:val="clear" w:color="auto" w:fill="FFFFFF"/>
        </w:rPr>
      </w:pPr>
    </w:p>
    <w:p w:rsidR="000F01C7" w:rsidRPr="00BC0AF5" w:rsidRDefault="000F01C7" w:rsidP="000F01C7">
      <w:pPr>
        <w:pStyle w:val="text-center"/>
        <w:spacing w:before="0" w:beforeAutospacing="0" w:after="150" w:afterAutospacing="0"/>
        <w:ind w:left="810"/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</w:pPr>
      <w:r w:rsidRPr="00BC0AF5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2. Internal structure of a resister:</w:t>
      </w:r>
    </w:p>
    <w:p w:rsidR="008A3B5D" w:rsidRPr="000F01C7" w:rsidRDefault="00742F32" w:rsidP="000F01C7">
      <w:pPr>
        <w:pStyle w:val="text-center"/>
        <w:spacing w:before="0" w:beforeAutospacing="0" w:after="150" w:afterAutospacing="0"/>
        <w:ind w:left="810" w:firstLine="630"/>
        <w:rPr>
          <w:rFonts w:ascii="Arial" w:hAnsi="Arial" w:cs="Arial"/>
          <w:color w:val="414042"/>
          <w:sz w:val="28"/>
          <w:szCs w:val="28"/>
        </w:rPr>
      </w:pPr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There are many different types of resistor each with </w:t>
      </w:r>
      <w:proofErr w:type="spellStart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there own</w:t>
      </w:r>
      <w:proofErr w:type="spellEnd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method of construction. The construction method generally depends on the demand of the application. For example for circuits requiring low error (like sensors) a thin film type may be the best construction. Alternatively, for high power </w:t>
      </w:r>
      <w:proofErr w:type="spellStart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wirewound</w:t>
      </w:r>
      <w:proofErr w:type="spellEnd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resistors and </w:t>
      </w:r>
      <w:proofErr w:type="spellStart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thich</w:t>
      </w:r>
      <w:proofErr w:type="spellEnd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film resistors are the most common.    </w:t>
      </w:r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Resistors can be either fixed or variable. The low power resistors are comparatively smaller in size than high power resistors. The resistance of a resistor can be estimated by their </w:t>
      </w:r>
      <w:proofErr w:type="spellStart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colour</w:t>
      </w:r>
      <w:proofErr w:type="spellEnd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codes or can be measured by a </w:t>
      </w:r>
      <w:proofErr w:type="spellStart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multimeter</w:t>
      </w:r>
      <w:proofErr w:type="spellEnd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. There are some </w:t>
      </w:r>
      <w:proofErr w:type="spellStart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non linear</w:t>
      </w:r>
      <w:proofErr w:type="spellEnd"/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resistors also whose resistance changes with temperature or light. Negative temperature coefficient (NTC), positive temperature coefficient (PTC) and light dependent resistor (</w:t>
      </w:r>
      <w:hyperlink r:id="rId7" w:history="1">
        <w:r w:rsidRPr="000F01C7">
          <w:rPr>
            <w:rStyle w:val="Hyperlink"/>
            <w:rFonts w:ascii="Tahoma" w:hAnsi="Tahoma" w:cs="Tahoma"/>
            <w:color w:val="0088CC"/>
            <w:sz w:val="28"/>
            <w:szCs w:val="28"/>
            <w:bdr w:val="none" w:sz="0" w:space="0" w:color="auto" w:frame="1"/>
            <w:shd w:val="clear" w:color="auto" w:fill="FFFFFF"/>
          </w:rPr>
          <w:t>LDR</w:t>
        </w:r>
      </w:hyperlink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) are some such resistors. These special resistors are commonly used as sensors. Read and learn about internal structure and working of a </w:t>
      </w:r>
      <w:hyperlink r:id="rId8" w:history="1">
        <w:r w:rsidRPr="000F01C7">
          <w:rPr>
            <w:rStyle w:val="Hyperlink"/>
            <w:rFonts w:ascii="Tahoma" w:hAnsi="Tahoma" w:cs="Tahoma"/>
            <w:color w:val="0088CC"/>
            <w:sz w:val="28"/>
            <w:szCs w:val="28"/>
            <w:bdr w:val="none" w:sz="0" w:space="0" w:color="auto" w:frame="1"/>
            <w:shd w:val="clear" w:color="auto" w:fill="FFFFFF"/>
          </w:rPr>
          <w:t>resistor</w:t>
        </w:r>
      </w:hyperlink>
      <w:r w:rsidRPr="000F01C7">
        <w:rPr>
          <w:rFonts w:ascii="Tahoma" w:hAnsi="Tahoma" w:cs="Tahoma"/>
          <w:color w:val="333333"/>
          <w:sz w:val="28"/>
          <w:szCs w:val="28"/>
          <w:shd w:val="clear" w:color="auto" w:fill="FFFFFF"/>
        </w:rPr>
        <w:t>.</w:t>
      </w:r>
    </w:p>
    <w:p w:rsidR="00742F32" w:rsidRPr="000F01C7" w:rsidRDefault="00742F32" w:rsidP="00742F32">
      <w:pPr>
        <w:pStyle w:val="text-center"/>
        <w:spacing w:before="0" w:beforeAutospacing="0" w:after="150" w:afterAutospacing="0"/>
        <w:jc w:val="center"/>
        <w:rPr>
          <w:rFonts w:ascii="Arial" w:hAnsi="Arial" w:cs="Arial"/>
          <w:color w:val="414042"/>
          <w:sz w:val="28"/>
          <w:szCs w:val="28"/>
        </w:rPr>
      </w:pPr>
    </w:p>
    <w:p w:rsidR="0045496B" w:rsidRPr="000F01C7" w:rsidRDefault="0045496B">
      <w:pPr>
        <w:rPr>
          <w:sz w:val="28"/>
          <w:szCs w:val="28"/>
        </w:rPr>
      </w:pPr>
    </w:p>
    <w:sectPr w:rsidR="0045496B" w:rsidRPr="000F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65A8E"/>
    <w:multiLevelType w:val="multilevel"/>
    <w:tmpl w:val="9EB4D932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7C8E1B88"/>
    <w:multiLevelType w:val="multilevel"/>
    <w:tmpl w:val="BE1CE0C4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3B"/>
    <w:rsid w:val="000F01C7"/>
    <w:rsid w:val="0045496B"/>
    <w:rsid w:val="00742F32"/>
    <w:rsid w:val="00835F3B"/>
    <w:rsid w:val="008A3B5D"/>
    <w:rsid w:val="00B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4EEC7-505F-4071-905C-8931BB55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Nirmala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F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F3B"/>
    <w:rPr>
      <w:b/>
      <w:bCs/>
    </w:rPr>
  </w:style>
  <w:style w:type="paragraph" w:customStyle="1" w:styleId="text-center">
    <w:name w:val="text-center"/>
    <w:basedOn w:val="Normal"/>
    <w:rsid w:val="0083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xt">
    <w:name w:val="mtxt"/>
    <w:basedOn w:val="DefaultParagraphFont"/>
    <w:rsid w:val="00835F3B"/>
  </w:style>
  <w:style w:type="paragraph" w:styleId="ListParagraph">
    <w:name w:val="List Paragraph"/>
    <w:basedOn w:val="Normal"/>
    <w:uiPriority w:val="34"/>
    <w:qFormat/>
    <w:rsid w:val="00835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2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164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</w:divsChild>
    </w:div>
    <w:div w:id="148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insight/how-resistor-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gineersgarage.com/content/l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2018-10-01T18:41:00Z</dcterms:created>
  <dcterms:modified xsi:type="dcterms:W3CDTF">2018-10-01T20:37:00Z</dcterms:modified>
</cp:coreProperties>
</file>