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06" w:type="dxa"/>
        <w:tblInd w:w="0" w:type="dxa"/>
        <w:tblLook w:val="04A0" w:firstRow="1" w:lastRow="0" w:firstColumn="1" w:lastColumn="0" w:noHBand="0" w:noVBand="1"/>
      </w:tblPr>
      <w:tblGrid>
        <w:gridCol w:w="2160"/>
        <w:gridCol w:w="7546"/>
      </w:tblGrid>
      <w:tr w:rsidR="00A92139" w:rsidTr="00A26EDE">
        <w:trPr>
          <w:trHeight w:val="109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A92139" w:rsidRDefault="00A92139" w:rsidP="00A26EDE">
            <w:pPr>
              <w:spacing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</w:p>
          <w:p w:rsidR="00A363A1" w:rsidRDefault="00A363A1" w:rsidP="00A363A1">
            <w:pPr>
              <w:tabs>
                <w:tab w:val="center" w:pos="2160"/>
                <w:tab w:val="center" w:pos="2880"/>
              </w:tabs>
              <w:ind w:left="-15" w:firstLine="0"/>
              <w:rPr>
                <w:b/>
              </w:rPr>
            </w:pPr>
            <w:r>
              <w:rPr>
                <w:b/>
              </w:rPr>
              <w:t xml:space="preserve">Sarah Putnam   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</w:p>
          <w:p w:rsidR="00A363A1" w:rsidRDefault="00A363A1" w:rsidP="00A363A1">
            <w:pPr>
              <w:ind w:left="-5" w:right="140"/>
              <w:rPr>
                <w:b/>
              </w:rPr>
            </w:pPr>
            <w:r>
              <w:rPr>
                <w:b/>
              </w:rPr>
              <w:t xml:space="preserve">Persuasive </w:t>
            </w:r>
            <w:r>
              <w:rPr>
                <w:b/>
              </w:rPr>
              <w:t xml:space="preserve">Outline </w:t>
            </w:r>
          </w:p>
          <w:p w:rsidR="00A363A1" w:rsidRDefault="00A363A1" w:rsidP="00A363A1">
            <w:pPr>
              <w:ind w:left="-5" w:right="140"/>
              <w:rPr>
                <w:b/>
              </w:rPr>
            </w:pPr>
            <w:r>
              <w:rPr>
                <w:b/>
              </w:rPr>
              <w:t>ENG 111.1</w:t>
            </w:r>
          </w:p>
          <w:p w:rsidR="00A363A1" w:rsidRDefault="00A363A1" w:rsidP="00A363A1">
            <w:pPr>
              <w:ind w:left="-5" w:right="140"/>
              <w:rPr>
                <w:b/>
              </w:rPr>
            </w:pPr>
            <w:r>
              <w:rPr>
                <w:b/>
              </w:rPr>
              <w:t>Date: 10.8.2020</w:t>
            </w:r>
          </w:p>
          <w:p w:rsidR="00A92139" w:rsidRDefault="00A92139" w:rsidP="00A26EDE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:rsidR="00A92139" w:rsidRDefault="00A92139" w:rsidP="00A26EDE">
            <w:pPr>
              <w:spacing w:line="259" w:lineRule="auto"/>
              <w:ind w:left="0" w:firstLine="0"/>
            </w:pPr>
          </w:p>
        </w:tc>
      </w:tr>
      <w:tr w:rsidR="00A92139" w:rsidTr="00A26EDE">
        <w:trPr>
          <w:trHeight w:val="55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A92139" w:rsidRPr="00A363A1" w:rsidRDefault="00A92139" w:rsidP="00A26EDE">
            <w:pPr>
              <w:tabs>
                <w:tab w:val="center" w:pos="1440"/>
              </w:tabs>
              <w:spacing w:line="259" w:lineRule="auto"/>
              <w:ind w:left="0" w:firstLine="0"/>
              <w:rPr>
                <w:b/>
              </w:rPr>
            </w:pPr>
            <w:r w:rsidRPr="00A363A1">
              <w:rPr>
                <w:b/>
              </w:rPr>
              <w:t xml:space="preserve">Topic:  </w:t>
            </w:r>
            <w:r w:rsidRPr="00A363A1">
              <w:rPr>
                <w:b/>
              </w:rPr>
              <w:tab/>
              <w:t xml:space="preserve"> </w:t>
            </w:r>
          </w:p>
          <w:p w:rsidR="00A92139" w:rsidRDefault="00A92139" w:rsidP="00A26EDE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:rsidR="00A92139" w:rsidRDefault="00A92139" w:rsidP="00A26EDE">
            <w:pPr>
              <w:spacing w:line="259" w:lineRule="auto"/>
              <w:ind w:left="0" w:firstLine="0"/>
            </w:pPr>
            <w:r>
              <w:t xml:space="preserve">Hearing Loss </w:t>
            </w:r>
          </w:p>
        </w:tc>
      </w:tr>
      <w:tr w:rsidR="00A92139" w:rsidTr="00A26EDE">
        <w:trPr>
          <w:trHeight w:val="220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A92139" w:rsidRPr="00A363A1" w:rsidRDefault="00A92139" w:rsidP="00A26EDE">
            <w:pPr>
              <w:tabs>
                <w:tab w:val="center" w:pos="1440"/>
              </w:tabs>
              <w:spacing w:after="1638" w:line="259" w:lineRule="auto"/>
              <w:ind w:left="0" w:firstLine="0"/>
              <w:rPr>
                <w:b/>
              </w:rPr>
            </w:pPr>
            <w:r w:rsidRPr="00A363A1">
              <w:rPr>
                <w:b/>
              </w:rPr>
              <w:t xml:space="preserve">Audience: </w:t>
            </w:r>
            <w:r w:rsidRPr="00A363A1">
              <w:rPr>
                <w:b/>
              </w:rPr>
              <w:tab/>
              <w:t xml:space="preserve"> </w:t>
            </w:r>
          </w:p>
          <w:p w:rsidR="00A92139" w:rsidRDefault="00A92139" w:rsidP="00A26EDE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:rsidR="00A92139" w:rsidRDefault="00A92139" w:rsidP="00A26EDE">
            <w:pPr>
              <w:spacing w:line="259" w:lineRule="auto"/>
              <w:ind w:left="0" w:right="120" w:firstLine="0"/>
            </w:pPr>
            <w:r>
              <w:t xml:space="preserve"> You are speaking to members of local 795 of the United Auto Workers</w:t>
            </w:r>
            <w:proofErr w:type="gramStart"/>
            <w:r>
              <w:t>,  composed</w:t>
            </w:r>
            <w:proofErr w:type="gramEnd"/>
            <w:r>
              <w:t xml:space="preserve"> of 50 men and 70 women.  The workers work for the Steering and Axle plant located in Livonia, MI.  The economic status of the workers is middle-class, with a salary range of $30,000 to $50,000.  The group was formed to discuss any issue that involves job security and work ethics.  The educational level ranges from one year in college, to college graduate. </w:t>
            </w:r>
          </w:p>
        </w:tc>
      </w:tr>
      <w:tr w:rsidR="00A92139" w:rsidTr="00A26EDE">
        <w:trPr>
          <w:trHeight w:val="55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A92139" w:rsidRPr="00A363A1" w:rsidRDefault="00A92139" w:rsidP="00A26EDE">
            <w:pPr>
              <w:spacing w:line="259" w:lineRule="auto"/>
              <w:ind w:left="0" w:firstLine="0"/>
              <w:rPr>
                <w:b/>
              </w:rPr>
            </w:pPr>
            <w:r w:rsidRPr="00A363A1">
              <w:rPr>
                <w:b/>
                <w:u w:color="000000"/>
              </w:rPr>
              <w:t>General Purpose:</w:t>
            </w:r>
            <w:r w:rsidRPr="00A363A1">
              <w:rPr>
                <w:b/>
              </w:rPr>
              <w:t xml:space="preserve"> </w:t>
            </w:r>
          </w:p>
          <w:p w:rsidR="00A92139" w:rsidRDefault="00A92139" w:rsidP="00A26EDE">
            <w:pPr>
              <w:spacing w:line="259" w:lineRule="auto"/>
              <w:ind w:left="780" w:firstLine="0"/>
              <w:jc w:val="center"/>
            </w:pPr>
            <w:r>
              <w:t xml:space="preserve"> 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:rsidR="00A92139" w:rsidRDefault="00A92139" w:rsidP="00A26EDE">
            <w:pPr>
              <w:spacing w:line="259" w:lineRule="auto"/>
              <w:ind w:left="0" w:firstLine="0"/>
            </w:pPr>
            <w:r>
              <w:t xml:space="preserve">To persuade </w:t>
            </w:r>
          </w:p>
        </w:tc>
      </w:tr>
      <w:tr w:rsidR="00A92139" w:rsidTr="00A26EDE">
        <w:trPr>
          <w:trHeight w:val="110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A92139" w:rsidRDefault="00A92139" w:rsidP="00A26EDE">
            <w:pPr>
              <w:spacing w:after="276" w:line="238" w:lineRule="auto"/>
              <w:ind w:left="0" w:firstLine="0"/>
            </w:pPr>
            <w:r w:rsidRPr="00A363A1">
              <w:rPr>
                <w:b/>
                <w:u w:color="000000"/>
              </w:rPr>
              <w:t>Specific Purpose:</w:t>
            </w:r>
            <w:r>
              <w:t xml:space="preserve">  </w:t>
            </w:r>
          </w:p>
          <w:p w:rsidR="00A92139" w:rsidRDefault="00A92139" w:rsidP="00A26EDE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:rsidR="00A92139" w:rsidRDefault="00A92139" w:rsidP="00A363A1">
            <w:pPr>
              <w:spacing w:line="259" w:lineRule="auto"/>
              <w:ind w:left="0" w:right="777" w:firstLine="0"/>
            </w:pPr>
            <w:r>
              <w:t>To persuade my audience that hearing is very valuable and if some</w:t>
            </w:r>
            <w:r w:rsidR="00A363A1">
              <w:t xml:space="preserve"> precautions </w:t>
            </w:r>
            <w:r>
              <w:t xml:space="preserve">are not taken then it may be lost forever. </w:t>
            </w:r>
          </w:p>
        </w:tc>
      </w:tr>
      <w:tr w:rsidR="00A92139" w:rsidTr="00A26EDE">
        <w:trPr>
          <w:trHeight w:val="54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A92139" w:rsidRPr="00A363A1" w:rsidRDefault="00A92139" w:rsidP="00A26EDE">
            <w:pPr>
              <w:tabs>
                <w:tab w:val="center" w:pos="1440"/>
              </w:tabs>
              <w:spacing w:line="259" w:lineRule="auto"/>
              <w:ind w:left="0" w:firstLine="0"/>
              <w:rPr>
                <w:b/>
              </w:rPr>
            </w:pPr>
            <w:r w:rsidRPr="00A363A1">
              <w:rPr>
                <w:b/>
                <w:u w:color="000000"/>
              </w:rPr>
              <w:t>Thesis:</w:t>
            </w:r>
            <w:r w:rsidRPr="00A363A1">
              <w:rPr>
                <w:b/>
              </w:rPr>
              <w:t xml:space="preserve">  </w:t>
            </w:r>
            <w:r w:rsidRPr="00A363A1">
              <w:rPr>
                <w:b/>
              </w:rPr>
              <w:tab/>
              <w:t xml:space="preserve"> </w:t>
            </w:r>
          </w:p>
          <w:p w:rsidR="00A92139" w:rsidRDefault="00A92139" w:rsidP="00A26EDE">
            <w:pPr>
              <w:spacing w:line="259" w:lineRule="auto"/>
              <w:ind w:left="0" w:firstLine="0"/>
            </w:pP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:rsidR="00A363A1" w:rsidRDefault="00A92139" w:rsidP="00A363A1">
            <w:pPr>
              <w:spacing w:line="259" w:lineRule="auto"/>
              <w:ind w:left="0" w:firstLine="0"/>
            </w:pPr>
            <w:r>
              <w:t>Even though noise-induced hearing loss can be easily prevented, it is the</w:t>
            </w:r>
          </w:p>
          <w:p w:rsidR="00A92139" w:rsidRDefault="00A363A1" w:rsidP="00A363A1">
            <w:pPr>
              <w:spacing w:line="259" w:lineRule="auto"/>
              <w:ind w:left="0" w:firstLine="0"/>
            </w:pPr>
            <w:proofErr w:type="gramStart"/>
            <w:r>
              <w:t>number</w:t>
            </w:r>
            <w:proofErr w:type="gramEnd"/>
            <w:r>
              <w:t xml:space="preserve"> one cause of deafness </w:t>
            </w:r>
            <w:r>
              <w:t xml:space="preserve">for people of all ages.  </w:t>
            </w:r>
          </w:p>
        </w:tc>
      </w:tr>
    </w:tbl>
    <w:p w:rsidR="00A92139" w:rsidRDefault="00A92139" w:rsidP="00A92139">
      <w:pPr>
        <w:spacing w:line="259" w:lineRule="auto"/>
        <w:ind w:left="0" w:firstLine="0"/>
      </w:pPr>
    </w:p>
    <w:p w:rsidR="00A92139" w:rsidRPr="00A363A1" w:rsidRDefault="00A92139" w:rsidP="00A92139">
      <w:pPr>
        <w:numPr>
          <w:ilvl w:val="0"/>
          <w:numId w:val="1"/>
        </w:numPr>
        <w:ind w:right="140" w:hanging="720"/>
        <w:rPr>
          <w:b/>
        </w:rPr>
      </w:pPr>
      <w:r w:rsidRPr="00A363A1">
        <w:rPr>
          <w:b/>
        </w:rPr>
        <w:t xml:space="preserve">Introduction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1"/>
          <w:numId w:val="1"/>
        </w:numPr>
        <w:ind w:right="140" w:hanging="721"/>
      </w:pPr>
      <w:r w:rsidRPr="00A363A1">
        <w:rPr>
          <w:b/>
          <w:u w:val="single" w:color="000000"/>
        </w:rPr>
        <w:t>Attention Getter:</w:t>
      </w:r>
      <w:r>
        <w:t xml:space="preserve"> </w:t>
      </w:r>
      <w:r>
        <w:tab/>
        <w:t xml:space="preserve">Huh?  What?  What is that you say?  I didn’t quite </w:t>
      </w:r>
      <w:proofErr w:type="gramStart"/>
      <w:r>
        <w:t>hear  you</w:t>
      </w:r>
      <w:proofErr w:type="gramEnd"/>
      <w:r>
        <w:t xml:space="preserve">.  Can you repeat that?  These are phrases or expressions that you expect to hear from your grandparents, but if you are not careful you too might be uttering these words.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1"/>
          <w:numId w:val="1"/>
        </w:numPr>
        <w:ind w:right="140" w:hanging="721"/>
      </w:pPr>
      <w:r w:rsidRPr="00A363A1">
        <w:rPr>
          <w:b/>
          <w:u w:val="single" w:color="000000"/>
        </w:rPr>
        <w:t>Reason to Listen:</w:t>
      </w:r>
      <w:r>
        <w:t xml:space="preserve"> </w:t>
      </w:r>
      <w:r>
        <w:tab/>
        <w:t xml:space="preserve">Noise-induced hearing loss can affect all people, and it </w:t>
      </w:r>
      <w:proofErr w:type="gramStart"/>
      <w:r>
        <w:t>is  important</w:t>
      </w:r>
      <w:proofErr w:type="gramEnd"/>
      <w:r>
        <w:t xml:space="preserve"> to know the steps you can take to prevent it.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1"/>
          <w:numId w:val="1"/>
        </w:numPr>
        <w:ind w:right="140" w:hanging="721"/>
      </w:pPr>
      <w:r w:rsidRPr="00A363A1">
        <w:rPr>
          <w:b/>
          <w:u w:val="single" w:color="000000"/>
        </w:rPr>
        <w:t>Thesis Statement:</w:t>
      </w:r>
      <w:r w:rsidRPr="00A363A1">
        <w:rPr>
          <w:b/>
        </w:rPr>
        <w:t xml:space="preserve"> </w:t>
      </w:r>
      <w:r>
        <w:tab/>
        <w:t xml:space="preserve">Even though noise-induced hearing loss can be </w:t>
      </w:r>
      <w:proofErr w:type="gramStart"/>
      <w:r>
        <w:t>easily  prevented</w:t>
      </w:r>
      <w:proofErr w:type="gramEnd"/>
      <w:r>
        <w:t xml:space="preserve">, it is the number one cause of deafness for people of all ages.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Pr="00A363A1" w:rsidRDefault="00A92139" w:rsidP="00A92139">
      <w:pPr>
        <w:numPr>
          <w:ilvl w:val="1"/>
          <w:numId w:val="1"/>
        </w:numPr>
        <w:spacing w:line="259" w:lineRule="auto"/>
        <w:ind w:right="140" w:hanging="721"/>
        <w:rPr>
          <w:b/>
        </w:rPr>
      </w:pPr>
      <w:r w:rsidRPr="00A363A1">
        <w:rPr>
          <w:b/>
          <w:u w:val="single" w:color="000000"/>
        </w:rPr>
        <w:t>Credibility Statement:</w:t>
      </w:r>
      <w:r w:rsidRPr="00A363A1">
        <w:rPr>
          <w:b/>
        </w:rPr>
        <w:t xml:space="preserve">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2"/>
          <w:numId w:val="1"/>
        </w:numPr>
        <w:spacing w:after="4" w:line="252" w:lineRule="auto"/>
        <w:ind w:right="140" w:hanging="720"/>
      </w:pPr>
      <w:r>
        <w:t xml:space="preserve">I have done research in the library on the topic of hearing loss.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2"/>
          <w:numId w:val="1"/>
        </w:numPr>
        <w:ind w:right="140" w:hanging="720"/>
      </w:pPr>
      <w:r>
        <w:t xml:space="preserve">I have dedicated my college studies to the field of audiology.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Pr="00A363A1" w:rsidRDefault="00A92139" w:rsidP="00A92139">
      <w:pPr>
        <w:numPr>
          <w:ilvl w:val="1"/>
          <w:numId w:val="1"/>
        </w:numPr>
        <w:spacing w:line="259" w:lineRule="auto"/>
        <w:ind w:right="140" w:hanging="721"/>
        <w:rPr>
          <w:b/>
        </w:rPr>
      </w:pPr>
      <w:r w:rsidRPr="00A363A1">
        <w:rPr>
          <w:b/>
          <w:u w:val="single" w:color="000000"/>
        </w:rPr>
        <w:lastRenderedPageBreak/>
        <w:t>Preview of Main Points:</w:t>
      </w:r>
      <w:r w:rsidRPr="00A363A1">
        <w:rPr>
          <w:b/>
        </w:rPr>
        <w:t xml:space="preserve">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2"/>
          <w:numId w:val="1"/>
        </w:numPr>
        <w:ind w:right="140" w:hanging="720"/>
      </w:pPr>
      <w:r>
        <w:t xml:space="preserve">First, I will describe the two major ways noise-induced hearing </w:t>
      </w:r>
      <w:proofErr w:type="gramStart"/>
      <w:r>
        <w:t>loss  occurs</w:t>
      </w:r>
      <w:proofErr w:type="gramEnd"/>
      <w:r>
        <w:t xml:space="preserve">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2"/>
          <w:numId w:val="1"/>
        </w:numPr>
        <w:ind w:right="140" w:hanging="720"/>
      </w:pPr>
      <w:r>
        <w:t xml:space="preserve">Second, I will show you how the decibel scale works.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2"/>
          <w:numId w:val="1"/>
        </w:numPr>
        <w:ind w:right="140" w:hanging="720"/>
      </w:pPr>
      <w:r>
        <w:t xml:space="preserve">Finally, I will give you some advice on how to protect yourself </w:t>
      </w:r>
      <w:proofErr w:type="gramStart"/>
      <w:r>
        <w:t>from  noise</w:t>
      </w:r>
      <w:proofErr w:type="gramEnd"/>
      <w:r>
        <w:t xml:space="preserve">-induced hearing loss. </w:t>
      </w:r>
    </w:p>
    <w:p w:rsidR="00A92139" w:rsidRDefault="00A92139" w:rsidP="00A92139">
      <w:pPr>
        <w:spacing w:line="259" w:lineRule="auto"/>
        <w:ind w:left="2160" w:firstLine="0"/>
      </w:pPr>
      <w:r>
        <w:t xml:space="preserve"> </w:t>
      </w:r>
    </w:p>
    <w:p w:rsidR="00A92139" w:rsidRDefault="00A92139" w:rsidP="00A92139">
      <w:pPr>
        <w:numPr>
          <w:ilvl w:val="0"/>
          <w:numId w:val="1"/>
        </w:numPr>
        <w:ind w:right="140" w:hanging="720"/>
      </w:pPr>
      <w:r>
        <w:t xml:space="preserve">Even though noise-induced hearing loss can be easily prevented, it is the number </w:t>
      </w:r>
      <w:proofErr w:type="gramStart"/>
      <w:r>
        <w:t>one  cause</w:t>
      </w:r>
      <w:proofErr w:type="gramEnd"/>
      <w:r>
        <w:t xml:space="preserve"> of deafness for people of all ages. 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1"/>
          <w:numId w:val="1"/>
        </w:numPr>
        <w:ind w:right="140" w:hanging="721"/>
      </w:pPr>
      <w:r>
        <w:t xml:space="preserve">Noise-induced hearing loss can be experienced in two different ways.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92139" w:rsidRDefault="00A92139" w:rsidP="00A92139">
      <w:pPr>
        <w:numPr>
          <w:ilvl w:val="2"/>
          <w:numId w:val="1"/>
        </w:numPr>
        <w:ind w:right="140" w:hanging="720"/>
      </w:pPr>
      <w:r>
        <w:t xml:space="preserve">The first type of noise-induced hearing loss is called temporary </w:t>
      </w:r>
      <w:proofErr w:type="gramStart"/>
      <w:r>
        <w:t>threshold  shift</w:t>
      </w:r>
      <w:proofErr w:type="gramEnd"/>
      <w:r>
        <w:t xml:space="preserve"> (TTS).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3"/>
          <w:numId w:val="1"/>
        </w:numPr>
        <w:ind w:right="140" w:hanging="720"/>
      </w:pPr>
      <w:r>
        <w:t xml:space="preserve">In a 1993 article from </w:t>
      </w:r>
      <w:r>
        <w:rPr>
          <w:i/>
        </w:rPr>
        <w:t>American Family Physician</w:t>
      </w:r>
      <w:r>
        <w:t xml:space="preserve">, </w:t>
      </w:r>
      <w:proofErr w:type="spellStart"/>
      <w:r>
        <w:t>Bahadori</w:t>
      </w:r>
      <w:proofErr w:type="spellEnd"/>
      <w:r>
        <w:t xml:space="preserve"> and </w:t>
      </w:r>
      <w:proofErr w:type="spellStart"/>
      <w:r>
        <w:t>Bohne</w:t>
      </w:r>
      <w:proofErr w:type="spellEnd"/>
      <w:r>
        <w:t xml:space="preserve"> explained that TTS is caused by listening to a moderate level of noise for a short period of time. 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3"/>
          <w:numId w:val="1"/>
        </w:numPr>
        <w:ind w:right="140" w:hanging="720"/>
      </w:pPr>
      <w:r>
        <w:t xml:space="preserve">Two main symptoms of TTS include ringing in the ears </w:t>
      </w:r>
      <w:proofErr w:type="gramStart"/>
      <w:r>
        <w:t>and  misperception</w:t>
      </w:r>
      <w:proofErr w:type="gramEnd"/>
      <w:r>
        <w:t xml:space="preserve"> of sound.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3"/>
          <w:numId w:val="1"/>
        </w:numPr>
        <w:ind w:right="140" w:hanging="720"/>
      </w:pPr>
      <w:proofErr w:type="spellStart"/>
      <w:r>
        <w:t>Bahadori</w:t>
      </w:r>
      <w:proofErr w:type="spellEnd"/>
      <w:r>
        <w:t xml:space="preserve"> and </w:t>
      </w:r>
      <w:proofErr w:type="spellStart"/>
      <w:r>
        <w:t>Bohne</w:t>
      </w:r>
      <w:proofErr w:type="spellEnd"/>
      <w:r>
        <w:t xml:space="preserve"> (1993) stated that this type of noise-induced hearing loss can be reversible if it is detected in time. 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3"/>
          <w:numId w:val="1"/>
        </w:numPr>
        <w:ind w:right="140" w:hanging="720"/>
      </w:pPr>
      <w:r>
        <w:t xml:space="preserve">According to </w:t>
      </w:r>
      <w:proofErr w:type="spellStart"/>
      <w:r>
        <w:t>Nassar</w:t>
      </w:r>
      <w:proofErr w:type="spellEnd"/>
      <w:r>
        <w:t xml:space="preserve"> from an article in the </w:t>
      </w:r>
      <w:r>
        <w:rPr>
          <w:i/>
        </w:rPr>
        <w:t xml:space="preserve">British Journal of  </w:t>
      </w:r>
    </w:p>
    <w:p w:rsidR="00A92139" w:rsidRDefault="00A92139" w:rsidP="00A92139">
      <w:pPr>
        <w:ind w:left="2890" w:right="140"/>
      </w:pPr>
      <w:r>
        <w:rPr>
          <w:i/>
        </w:rPr>
        <w:t>Audiology</w:t>
      </w:r>
      <w:r>
        <w:t xml:space="preserve"> in 2001, TTS can result from varying sources of noise, for example, spending sixty minutes in an aerobics class. </w:t>
      </w:r>
    </w:p>
    <w:p w:rsidR="00A92139" w:rsidRDefault="00A92139" w:rsidP="00A92139">
      <w:pPr>
        <w:spacing w:line="259" w:lineRule="auto"/>
        <w:ind w:left="2160" w:firstLine="0"/>
      </w:pPr>
      <w:r>
        <w:t xml:space="preserve"> </w:t>
      </w:r>
    </w:p>
    <w:p w:rsidR="00A92139" w:rsidRDefault="00A92139" w:rsidP="00A92139">
      <w:pPr>
        <w:numPr>
          <w:ilvl w:val="2"/>
          <w:numId w:val="1"/>
        </w:numPr>
        <w:ind w:right="140" w:hanging="720"/>
      </w:pPr>
      <w:r>
        <w:t xml:space="preserve">The second type of noise-induced hearing loss is a permanent threshold shift (PTS).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3"/>
          <w:numId w:val="1"/>
        </w:numPr>
        <w:ind w:right="140" w:hanging="720"/>
      </w:pPr>
      <w:proofErr w:type="spellStart"/>
      <w:r>
        <w:t>Bohadori</w:t>
      </w:r>
      <w:proofErr w:type="spellEnd"/>
      <w:r>
        <w:t xml:space="preserve"> and </w:t>
      </w:r>
      <w:proofErr w:type="spellStart"/>
      <w:r>
        <w:t>Bohne</w:t>
      </w:r>
      <w:proofErr w:type="spellEnd"/>
      <w:r>
        <w:t xml:space="preserve"> (1993) explained that PTS is caused </w:t>
      </w:r>
      <w:proofErr w:type="gramStart"/>
      <w:r>
        <w:t>by  exposure</w:t>
      </w:r>
      <w:proofErr w:type="gramEnd"/>
      <w:r>
        <w:t xml:space="preserve"> of loud sounds for either a long or short period of time.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3"/>
          <w:numId w:val="1"/>
        </w:numPr>
        <w:ind w:right="140" w:hanging="720"/>
      </w:pPr>
      <w:r>
        <w:t xml:space="preserve">Acoustic trauma is a very brief exposure to a loud noise and is </w:t>
      </w:r>
      <w:proofErr w:type="gramStart"/>
      <w:r>
        <w:t>a  common</w:t>
      </w:r>
      <w:proofErr w:type="gramEnd"/>
      <w:r>
        <w:t xml:space="preserve"> cause of PTS.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3"/>
          <w:numId w:val="1"/>
        </w:numPr>
        <w:ind w:right="140" w:hanging="720"/>
      </w:pPr>
      <w:r>
        <w:t xml:space="preserve">There is a very slim chance of regaining normal hearing </w:t>
      </w:r>
      <w:proofErr w:type="gramStart"/>
      <w:r>
        <w:t>range  from</w:t>
      </w:r>
      <w:proofErr w:type="gramEnd"/>
      <w:r>
        <w:t xml:space="preserve"> this type of loss.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ind w:left="1425" w:hanging="1440"/>
      </w:pPr>
      <w:r w:rsidRPr="00A363A1">
        <w:rPr>
          <w:b/>
          <w:u w:val="single" w:color="000000"/>
        </w:rPr>
        <w:lastRenderedPageBreak/>
        <w:t>Transition:</w:t>
      </w:r>
      <w:r>
        <w:t xml:space="preserve"> </w:t>
      </w:r>
      <w:r>
        <w:tab/>
        <w:t>I have just informed you on the two different ways you can acquire noise-</w:t>
      </w:r>
      <w:proofErr w:type="gramStart"/>
      <w:r>
        <w:t>induced  hearing</w:t>
      </w:r>
      <w:proofErr w:type="gramEnd"/>
      <w:r>
        <w:t xml:space="preserve"> loss, now let us take a look at the decibel scale.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1"/>
          <w:numId w:val="1"/>
        </w:numPr>
        <w:ind w:right="140" w:hanging="721"/>
      </w:pPr>
      <w:r>
        <w:t xml:space="preserve">Noise-induced hearing loss can be best understood in terms of </w:t>
      </w:r>
      <w:proofErr w:type="gramStart"/>
      <w:r>
        <w:t>the  decibel</w:t>
      </w:r>
      <w:proofErr w:type="gramEnd"/>
      <w:r>
        <w:t xml:space="preserve"> scale.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2"/>
          <w:numId w:val="1"/>
        </w:numPr>
        <w:ind w:right="140" w:hanging="720"/>
      </w:pPr>
      <w:r>
        <w:t xml:space="preserve">The decibel scale is a measurement of intensity.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3"/>
          <w:numId w:val="1"/>
        </w:numPr>
        <w:ind w:right="140" w:hanging="720"/>
      </w:pPr>
      <w:r>
        <w:t xml:space="preserve">In their book </w:t>
      </w:r>
      <w:r>
        <w:rPr>
          <w:i/>
        </w:rPr>
        <w:t>Speech Science Primer</w:t>
      </w:r>
      <w:r>
        <w:t xml:space="preserve"> from 1994, Borden, Harris, &amp; </w:t>
      </w:r>
    </w:p>
    <w:p w:rsidR="00A92139" w:rsidRDefault="00A92139" w:rsidP="00A92139">
      <w:pPr>
        <w:ind w:left="2890"/>
      </w:pPr>
      <w:r>
        <w:t xml:space="preserve">Raphael explained that intensity is defined by how loud a sound is. </w:t>
      </w:r>
    </w:p>
    <w:p w:rsidR="00A92139" w:rsidRDefault="00A92139" w:rsidP="00A92139">
      <w:pPr>
        <w:spacing w:line="259" w:lineRule="auto"/>
        <w:ind w:left="2880" w:firstLine="0"/>
      </w:pPr>
      <w:r>
        <w:t xml:space="preserve"> </w:t>
      </w:r>
    </w:p>
    <w:p w:rsidR="00A92139" w:rsidRDefault="00A92139" w:rsidP="00A92139">
      <w:pPr>
        <w:numPr>
          <w:ilvl w:val="3"/>
          <w:numId w:val="1"/>
        </w:numPr>
        <w:ind w:right="140" w:hanging="720"/>
      </w:pPr>
      <w:r>
        <w:t xml:space="preserve">The increments on the scale are in logarithmic steps with a </w:t>
      </w:r>
      <w:proofErr w:type="gramStart"/>
      <w:r>
        <w:t>range  from</w:t>
      </w:r>
      <w:proofErr w:type="gramEnd"/>
      <w:r>
        <w:t xml:space="preserve"> 0-130. </w:t>
      </w:r>
    </w:p>
    <w:p w:rsidR="00A92139" w:rsidRDefault="00A92139" w:rsidP="00A92139">
      <w:pPr>
        <w:spacing w:line="259" w:lineRule="auto"/>
        <w:ind w:left="288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92139" w:rsidRDefault="00A92139" w:rsidP="00A92139">
      <w:pPr>
        <w:numPr>
          <w:ilvl w:val="3"/>
          <w:numId w:val="1"/>
        </w:numPr>
        <w:ind w:right="140" w:hanging="720"/>
      </w:pPr>
      <w:r>
        <w:t xml:space="preserve">Kalb stated in </w:t>
      </w:r>
      <w:r>
        <w:rPr>
          <w:i/>
        </w:rPr>
        <w:t xml:space="preserve">Newsweek </w:t>
      </w:r>
      <w:r>
        <w:t xml:space="preserve">from 1997 that any sound that </w:t>
      </w:r>
      <w:proofErr w:type="gramStart"/>
      <w:r>
        <w:t>measures  over</w:t>
      </w:r>
      <w:proofErr w:type="gramEnd"/>
      <w:r>
        <w:t xml:space="preserve"> 85 decibels is dangerous to hearing. </w:t>
      </w:r>
    </w:p>
    <w:p w:rsidR="00A92139" w:rsidRDefault="00A92139" w:rsidP="00A92139">
      <w:pPr>
        <w:spacing w:line="259" w:lineRule="auto"/>
        <w:ind w:left="2880" w:firstLine="0"/>
      </w:pPr>
      <w:r>
        <w:t xml:space="preserve"> </w:t>
      </w:r>
    </w:p>
    <w:p w:rsidR="00A92139" w:rsidRDefault="00A92139" w:rsidP="00A92139">
      <w:pPr>
        <w:numPr>
          <w:ilvl w:val="2"/>
          <w:numId w:val="1"/>
        </w:numPr>
        <w:ind w:right="140" w:hanging="720"/>
      </w:pPr>
      <w:r>
        <w:t xml:space="preserve">The decibel scale shows the intensity of some common sounds.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3"/>
          <w:numId w:val="1"/>
        </w:numPr>
        <w:ind w:right="140" w:hanging="720"/>
      </w:pPr>
      <w:r>
        <w:t xml:space="preserve">Kalb (1997) reported that a rock concert measures 120 </w:t>
      </w:r>
      <w:proofErr w:type="spellStart"/>
      <w:r>
        <w:t>db</w:t>
      </w:r>
      <w:proofErr w:type="spellEnd"/>
      <w:r>
        <w:t xml:space="preserve">, </w:t>
      </w:r>
      <w:proofErr w:type="gramStart"/>
      <w:r>
        <w:t>with  130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being classified as painful.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3"/>
          <w:numId w:val="1"/>
        </w:numPr>
        <w:ind w:right="140" w:hanging="720"/>
      </w:pPr>
      <w:r>
        <w:t xml:space="preserve">Something </w:t>
      </w:r>
      <w:proofErr w:type="gramStart"/>
      <w:r>
        <w:t>so</w:t>
      </w:r>
      <w:proofErr w:type="gramEnd"/>
      <w:r>
        <w:t xml:space="preserve"> common as a lawn-mower measures 90 db.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ind w:left="1425" w:hanging="1440"/>
      </w:pPr>
      <w:r w:rsidRPr="00A363A1">
        <w:rPr>
          <w:b/>
          <w:u w:val="single" w:color="000000"/>
        </w:rPr>
        <w:t>Transition:</w:t>
      </w:r>
      <w:r>
        <w:t xml:space="preserve"> </w:t>
      </w:r>
      <w:r>
        <w:tab/>
        <w:t xml:space="preserve">Understanding how sounds measure on the decibel scale will now help you </w:t>
      </w:r>
      <w:proofErr w:type="gramStart"/>
      <w:r>
        <w:t>decide  which</w:t>
      </w:r>
      <w:proofErr w:type="gramEnd"/>
      <w:r>
        <w:t xml:space="preserve"> method of protection you will need to take to defend yourself against noise-induced hearing loss.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1"/>
          <w:numId w:val="1"/>
        </w:numPr>
        <w:ind w:right="140" w:hanging="721"/>
      </w:pPr>
      <w:r>
        <w:t xml:space="preserve">Noise-induced hearing loss can be eliminated by self-prevention.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2"/>
          <w:numId w:val="1"/>
        </w:numPr>
        <w:ind w:right="140" w:hanging="720"/>
      </w:pPr>
      <w:r>
        <w:t xml:space="preserve">Try to reduce noise in the public area.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3"/>
          <w:numId w:val="1"/>
        </w:numPr>
        <w:ind w:right="140" w:hanging="720"/>
      </w:pPr>
      <w:proofErr w:type="spellStart"/>
      <w:r>
        <w:t>Bahadori</w:t>
      </w:r>
      <w:proofErr w:type="spellEnd"/>
      <w:r>
        <w:t xml:space="preserve"> and </w:t>
      </w:r>
      <w:proofErr w:type="spellStart"/>
      <w:r>
        <w:t>Bohne</w:t>
      </w:r>
      <w:proofErr w:type="spellEnd"/>
      <w:r>
        <w:t xml:space="preserve"> (1993) recognized that reducing noise is very   </w:t>
      </w:r>
      <w:r>
        <w:tab/>
        <w:t xml:space="preserve">difficult for the general public as a whole.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3"/>
          <w:numId w:val="1"/>
        </w:numPr>
        <w:ind w:right="140" w:hanging="720"/>
      </w:pPr>
      <w:r>
        <w:t xml:space="preserve">They suggested that each individual should try to be considerate </w:t>
      </w:r>
      <w:proofErr w:type="gramStart"/>
      <w:r>
        <w:t>to  the</w:t>
      </w:r>
      <w:proofErr w:type="gramEnd"/>
      <w:r>
        <w:t xml:space="preserve"> public. </w:t>
      </w:r>
    </w:p>
    <w:p w:rsidR="00A92139" w:rsidRDefault="00A92139" w:rsidP="00A92139">
      <w:pPr>
        <w:spacing w:line="259" w:lineRule="auto"/>
        <w:ind w:left="288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A92139" w:rsidRDefault="00A92139" w:rsidP="00A92139">
      <w:pPr>
        <w:numPr>
          <w:ilvl w:val="2"/>
          <w:numId w:val="1"/>
        </w:numPr>
        <w:ind w:right="140" w:hanging="720"/>
      </w:pPr>
      <w:r>
        <w:t xml:space="preserve">Wear ear plugs if the sound is unavoidable.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3"/>
          <w:numId w:val="1"/>
        </w:numPr>
        <w:ind w:right="140" w:hanging="720"/>
      </w:pPr>
      <w:r>
        <w:t xml:space="preserve">Ear plugs are very inexpensive.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3"/>
          <w:numId w:val="1"/>
        </w:numPr>
        <w:ind w:right="140" w:hanging="720"/>
      </w:pPr>
      <w:proofErr w:type="spellStart"/>
      <w:r>
        <w:t>Bahadori</w:t>
      </w:r>
      <w:proofErr w:type="spellEnd"/>
      <w:r>
        <w:t xml:space="preserve"> and </w:t>
      </w:r>
      <w:proofErr w:type="spellStart"/>
      <w:r>
        <w:t>Bohne</w:t>
      </w:r>
      <w:proofErr w:type="spellEnd"/>
      <w:r>
        <w:t xml:space="preserve"> (1993) stated acknowledged that ear plugs can decrease the decibel measurement by 25 db. </w:t>
      </w:r>
    </w:p>
    <w:p w:rsidR="00A92139" w:rsidRDefault="00A92139" w:rsidP="00A92139">
      <w:pPr>
        <w:spacing w:line="259" w:lineRule="auto"/>
        <w:ind w:left="0" w:firstLine="0"/>
      </w:pPr>
      <w:r>
        <w:lastRenderedPageBreak/>
        <w:t xml:space="preserve"> </w:t>
      </w:r>
    </w:p>
    <w:p w:rsidR="00A92139" w:rsidRDefault="00A92139" w:rsidP="00A92139">
      <w:pPr>
        <w:numPr>
          <w:ilvl w:val="3"/>
          <w:numId w:val="1"/>
        </w:numPr>
        <w:ind w:right="140" w:hanging="720"/>
      </w:pPr>
      <w:r>
        <w:t xml:space="preserve">Furthermore, according to </w:t>
      </w:r>
      <w:proofErr w:type="spellStart"/>
      <w:r>
        <w:t>Denniston</w:t>
      </w:r>
      <w:proofErr w:type="spellEnd"/>
      <w:r>
        <w:t xml:space="preserve"> in a 2000 article from  </w:t>
      </w:r>
    </w:p>
    <w:p w:rsidR="00A92139" w:rsidRDefault="00A92139" w:rsidP="00A92139">
      <w:pPr>
        <w:ind w:left="2890" w:right="140"/>
      </w:pPr>
      <w:r>
        <w:rPr>
          <w:i/>
        </w:rPr>
        <w:t>Industrial Distribution</w:t>
      </w:r>
      <w:r>
        <w:t xml:space="preserve">, using ear plugs may also reduce irritability, fatigue, and stress on jobs with frequent exposure to noise.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2"/>
          <w:numId w:val="1"/>
        </w:numPr>
        <w:ind w:right="140" w:hanging="720"/>
      </w:pPr>
      <w:r>
        <w:t xml:space="preserve">It is important to educate yourself.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3"/>
          <w:numId w:val="1"/>
        </w:numPr>
        <w:ind w:right="140" w:hanging="720"/>
      </w:pPr>
      <w:r>
        <w:t xml:space="preserve">Know the warning signs of noise-induced hearing loss.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3"/>
          <w:numId w:val="1"/>
        </w:numPr>
        <w:spacing w:line="259" w:lineRule="auto"/>
        <w:ind w:right="140" w:hanging="720"/>
      </w:pPr>
      <w:r>
        <w:t xml:space="preserve">Be aware of how different sounds measure on the decibel scale.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Pr="00A363A1" w:rsidRDefault="00A92139" w:rsidP="00A92139">
      <w:pPr>
        <w:numPr>
          <w:ilvl w:val="0"/>
          <w:numId w:val="1"/>
        </w:numPr>
        <w:ind w:right="140" w:hanging="720"/>
        <w:rPr>
          <w:b/>
        </w:rPr>
      </w:pPr>
      <w:r w:rsidRPr="00A363A1">
        <w:rPr>
          <w:b/>
        </w:rPr>
        <w:t xml:space="preserve">Conclusion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Pr="00A363A1" w:rsidRDefault="00A92139" w:rsidP="00A92139">
      <w:pPr>
        <w:numPr>
          <w:ilvl w:val="1"/>
          <w:numId w:val="1"/>
        </w:numPr>
        <w:spacing w:line="259" w:lineRule="auto"/>
        <w:ind w:right="140" w:hanging="721"/>
        <w:rPr>
          <w:b/>
        </w:rPr>
      </w:pPr>
      <w:r w:rsidRPr="00A363A1">
        <w:rPr>
          <w:b/>
          <w:u w:val="single" w:color="000000"/>
        </w:rPr>
        <w:t>Review of Main Points:</w:t>
      </w:r>
      <w:r w:rsidRPr="00A363A1">
        <w:rPr>
          <w:b/>
        </w:rPr>
        <w:t xml:space="preserve">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2"/>
          <w:numId w:val="1"/>
        </w:numPr>
        <w:ind w:right="140" w:hanging="720"/>
      </w:pPr>
      <w:r>
        <w:t xml:space="preserve">Today I first described the two major ways noise-induced hearing </w:t>
      </w:r>
      <w:proofErr w:type="gramStart"/>
      <w:r>
        <w:t>loss  occurs</w:t>
      </w:r>
      <w:proofErr w:type="gramEnd"/>
      <w:r>
        <w:t xml:space="preserve">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2"/>
          <w:numId w:val="1"/>
        </w:numPr>
        <w:ind w:right="140" w:hanging="720"/>
      </w:pPr>
      <w:r>
        <w:t xml:space="preserve">Second, I showed you how the decibel scale works.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2"/>
          <w:numId w:val="1"/>
        </w:numPr>
        <w:ind w:right="140" w:hanging="720"/>
      </w:pPr>
      <w:r>
        <w:t xml:space="preserve">Finally, I gave you some advice on how to protect yourself </w:t>
      </w:r>
      <w:proofErr w:type="gramStart"/>
      <w:r>
        <w:t>from  noise</w:t>
      </w:r>
      <w:proofErr w:type="gramEnd"/>
      <w:r>
        <w:t xml:space="preserve">-induced hearing loss. </w:t>
      </w:r>
    </w:p>
    <w:p w:rsidR="00A92139" w:rsidRDefault="00A92139" w:rsidP="00A92139">
      <w:pPr>
        <w:spacing w:line="259" w:lineRule="auto"/>
        <w:ind w:left="2160" w:firstLine="0"/>
      </w:pPr>
      <w:r>
        <w:t xml:space="preserve"> </w:t>
      </w:r>
    </w:p>
    <w:p w:rsidR="00A92139" w:rsidRDefault="00A92139" w:rsidP="00A92139">
      <w:pPr>
        <w:numPr>
          <w:ilvl w:val="1"/>
          <w:numId w:val="1"/>
        </w:numPr>
        <w:ind w:right="140" w:hanging="721"/>
      </w:pPr>
      <w:r w:rsidRPr="00A363A1">
        <w:rPr>
          <w:b/>
          <w:u w:val="single" w:color="000000"/>
        </w:rPr>
        <w:t>Restate Thesis:</w:t>
      </w:r>
      <w:r>
        <w:t xml:space="preserve"> </w:t>
      </w:r>
      <w:r>
        <w:tab/>
        <w:t xml:space="preserve">Even though noise-induced hearing loss can be </w:t>
      </w:r>
      <w:proofErr w:type="gramStart"/>
      <w:r>
        <w:t>easily  prevented</w:t>
      </w:r>
      <w:proofErr w:type="gramEnd"/>
      <w:r>
        <w:t xml:space="preserve">, it is the number one cause of deafness for people of all ages.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numPr>
          <w:ilvl w:val="1"/>
          <w:numId w:val="1"/>
        </w:numPr>
        <w:ind w:right="140" w:hanging="721"/>
      </w:pPr>
      <w:r w:rsidRPr="00A363A1">
        <w:rPr>
          <w:b/>
          <w:u w:val="single" w:color="000000"/>
        </w:rPr>
        <w:t>Closure:</w:t>
      </w:r>
      <w:r>
        <w:t xml:space="preserve"> </w:t>
      </w:r>
      <w:r>
        <w:tab/>
        <w:t xml:space="preserve"> </w:t>
      </w:r>
      <w:r>
        <w:tab/>
        <w:t xml:space="preserve">The next time you are </w:t>
      </w:r>
      <w:proofErr w:type="spellStart"/>
      <w:r>
        <w:t>jammin</w:t>
      </w:r>
      <w:proofErr w:type="spellEnd"/>
      <w:r>
        <w:t xml:space="preserve">’ out at a concert, </w:t>
      </w:r>
      <w:proofErr w:type="gramStart"/>
      <w:r>
        <w:t>please  remember</w:t>
      </w:r>
      <w:proofErr w:type="gramEnd"/>
      <w:r>
        <w:t xml:space="preserve"> to take along your ear plugs because you would not want it to be your last! </w:t>
      </w:r>
    </w:p>
    <w:p w:rsidR="00A363A1" w:rsidRDefault="00A363A1" w:rsidP="00A92139">
      <w:pPr>
        <w:spacing w:after="4" w:line="252" w:lineRule="auto"/>
        <w:ind w:left="270" w:right="427"/>
        <w:jc w:val="center"/>
      </w:pPr>
    </w:p>
    <w:p w:rsidR="00A363A1" w:rsidRDefault="00A363A1" w:rsidP="00A92139">
      <w:pPr>
        <w:spacing w:after="4" w:line="252" w:lineRule="auto"/>
        <w:ind w:left="270" w:right="427"/>
        <w:jc w:val="center"/>
      </w:pPr>
    </w:p>
    <w:p w:rsidR="00A363A1" w:rsidRDefault="00A363A1" w:rsidP="00A92139">
      <w:pPr>
        <w:spacing w:after="4" w:line="252" w:lineRule="auto"/>
        <w:ind w:left="270" w:right="427"/>
        <w:jc w:val="center"/>
      </w:pPr>
    </w:p>
    <w:p w:rsidR="00A363A1" w:rsidRDefault="00A363A1" w:rsidP="00A92139">
      <w:pPr>
        <w:spacing w:after="4" w:line="252" w:lineRule="auto"/>
        <w:ind w:left="270" w:right="427"/>
        <w:jc w:val="center"/>
      </w:pPr>
    </w:p>
    <w:p w:rsidR="00A363A1" w:rsidRDefault="00A363A1" w:rsidP="00A92139">
      <w:pPr>
        <w:spacing w:after="4" w:line="252" w:lineRule="auto"/>
        <w:ind w:left="270" w:right="427"/>
        <w:jc w:val="center"/>
      </w:pPr>
    </w:p>
    <w:p w:rsidR="00A363A1" w:rsidRDefault="00A363A1" w:rsidP="00A92139">
      <w:pPr>
        <w:spacing w:after="4" w:line="252" w:lineRule="auto"/>
        <w:ind w:left="270" w:right="427"/>
        <w:jc w:val="center"/>
      </w:pPr>
    </w:p>
    <w:p w:rsidR="00A363A1" w:rsidRDefault="00A363A1" w:rsidP="00A92139">
      <w:pPr>
        <w:spacing w:after="4" w:line="252" w:lineRule="auto"/>
        <w:ind w:left="270" w:right="427"/>
        <w:jc w:val="center"/>
      </w:pPr>
    </w:p>
    <w:p w:rsidR="00A363A1" w:rsidRDefault="00A363A1" w:rsidP="00A92139">
      <w:pPr>
        <w:spacing w:after="4" w:line="252" w:lineRule="auto"/>
        <w:ind w:left="270" w:right="427"/>
        <w:jc w:val="center"/>
      </w:pPr>
    </w:p>
    <w:p w:rsidR="00A363A1" w:rsidRDefault="00A363A1" w:rsidP="00A92139">
      <w:pPr>
        <w:spacing w:after="4" w:line="252" w:lineRule="auto"/>
        <w:ind w:left="270" w:right="427"/>
        <w:jc w:val="center"/>
      </w:pPr>
    </w:p>
    <w:p w:rsidR="00A363A1" w:rsidRDefault="00A363A1" w:rsidP="00A92139">
      <w:pPr>
        <w:spacing w:after="4" w:line="252" w:lineRule="auto"/>
        <w:ind w:left="270" w:right="427"/>
        <w:jc w:val="center"/>
      </w:pPr>
    </w:p>
    <w:p w:rsidR="00A363A1" w:rsidRDefault="00A363A1" w:rsidP="00A92139">
      <w:pPr>
        <w:spacing w:after="4" w:line="252" w:lineRule="auto"/>
        <w:ind w:left="270" w:right="427"/>
        <w:jc w:val="center"/>
      </w:pPr>
    </w:p>
    <w:p w:rsidR="00A363A1" w:rsidRDefault="00A363A1" w:rsidP="00A92139">
      <w:pPr>
        <w:spacing w:after="4" w:line="252" w:lineRule="auto"/>
        <w:ind w:left="270" w:right="427"/>
        <w:jc w:val="center"/>
      </w:pPr>
    </w:p>
    <w:p w:rsidR="00A363A1" w:rsidRDefault="00A363A1" w:rsidP="00A92139">
      <w:pPr>
        <w:spacing w:after="4" w:line="252" w:lineRule="auto"/>
        <w:ind w:left="270" w:right="427"/>
        <w:jc w:val="center"/>
      </w:pPr>
    </w:p>
    <w:p w:rsidR="00A363A1" w:rsidRDefault="00A363A1" w:rsidP="00A92139">
      <w:pPr>
        <w:spacing w:after="4" w:line="252" w:lineRule="auto"/>
        <w:ind w:left="270" w:right="427"/>
        <w:jc w:val="center"/>
      </w:pPr>
    </w:p>
    <w:p w:rsidR="00A92139" w:rsidRDefault="00A92139" w:rsidP="00A92139">
      <w:pPr>
        <w:spacing w:after="4" w:line="252" w:lineRule="auto"/>
        <w:ind w:left="270" w:right="427"/>
        <w:jc w:val="center"/>
      </w:pPr>
      <w:bookmarkStart w:id="0" w:name="_GoBack"/>
      <w:bookmarkEnd w:id="0"/>
      <w:r>
        <w:lastRenderedPageBreak/>
        <w:t xml:space="preserve">References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spacing w:after="262"/>
        <w:ind w:left="-5" w:right="140"/>
      </w:pPr>
      <w:proofErr w:type="spellStart"/>
      <w:r>
        <w:t>Bahadori</w:t>
      </w:r>
      <w:proofErr w:type="spellEnd"/>
      <w:r>
        <w:t xml:space="preserve">, R. S., &amp; </w:t>
      </w:r>
      <w:proofErr w:type="spellStart"/>
      <w:r>
        <w:t>Bohne</w:t>
      </w:r>
      <w:proofErr w:type="spellEnd"/>
      <w:r>
        <w:t xml:space="preserve">, B. A. (1993).  Adverse effects of noise on hearing.  </w:t>
      </w:r>
      <w:r>
        <w:rPr>
          <w:i/>
        </w:rPr>
        <w:t xml:space="preserve">American Family  </w:t>
      </w:r>
    </w:p>
    <w:p w:rsidR="00A92139" w:rsidRDefault="00A92139" w:rsidP="00A92139">
      <w:pPr>
        <w:spacing w:after="252" w:line="259" w:lineRule="auto"/>
        <w:ind w:left="730"/>
      </w:pPr>
      <w:r>
        <w:rPr>
          <w:i/>
        </w:rPr>
        <w:t>Physician, 47</w:t>
      </w:r>
      <w:r>
        <w:t xml:space="preserve">, 1219-1260. </w:t>
      </w:r>
    </w:p>
    <w:p w:rsidR="00A92139" w:rsidRDefault="00A92139" w:rsidP="00A92139">
      <w:pPr>
        <w:spacing w:line="476" w:lineRule="auto"/>
        <w:ind w:left="705" w:hanging="720"/>
      </w:pPr>
      <w:r>
        <w:t xml:space="preserve">Borden, G., Harris, K., &amp; Raphael, L. (1994).  </w:t>
      </w:r>
      <w:r>
        <w:rPr>
          <w:i/>
        </w:rPr>
        <w:t>Speech science primer</w:t>
      </w:r>
      <w:r>
        <w:t xml:space="preserve">.  Baltimore, MD: </w:t>
      </w:r>
      <w:proofErr w:type="gramStart"/>
      <w:r>
        <w:t>Williams  and</w:t>
      </w:r>
      <w:proofErr w:type="gramEnd"/>
      <w:r>
        <w:t xml:space="preserve"> Wilkins. </w:t>
      </w:r>
    </w:p>
    <w:p w:rsidR="00A92139" w:rsidRDefault="00A92139" w:rsidP="00A92139">
      <w:pPr>
        <w:ind w:left="-5" w:right="140"/>
      </w:pPr>
      <w:proofErr w:type="spellStart"/>
      <w:r>
        <w:t>Denniston</w:t>
      </w:r>
      <w:proofErr w:type="spellEnd"/>
      <w:r>
        <w:t xml:space="preserve">, V. (2000).  Safety target report.  </w:t>
      </w:r>
      <w:r>
        <w:rPr>
          <w:i/>
        </w:rPr>
        <w:t>Industrial Distribution, 89</w:t>
      </w:r>
      <w:r>
        <w:t xml:space="preserve">(11), S2.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ind w:left="-5" w:right="140"/>
      </w:pPr>
      <w:r>
        <w:t xml:space="preserve">Kalb, C. (1997, August).  Our embattled ears.  </w:t>
      </w:r>
      <w:r>
        <w:rPr>
          <w:i/>
        </w:rPr>
        <w:t xml:space="preserve">Newsweek, </w:t>
      </w:r>
      <w:r>
        <w:t xml:space="preserve">75-76. 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ind w:left="-5" w:right="140"/>
      </w:pPr>
      <w:proofErr w:type="spellStart"/>
      <w:r>
        <w:t>Nassar</w:t>
      </w:r>
      <w:proofErr w:type="spellEnd"/>
      <w:r>
        <w:t xml:space="preserve">, G. (2001).  The human temporary threshold shift after exposure to 60 minutes’ noise in 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A92139" w:rsidRDefault="00A92139" w:rsidP="00A92139">
      <w:pPr>
        <w:ind w:left="730" w:right="140"/>
      </w:pPr>
      <w:proofErr w:type="gramStart"/>
      <w:r>
        <w:t>an</w:t>
      </w:r>
      <w:proofErr w:type="gramEnd"/>
      <w:r>
        <w:t xml:space="preserve"> aerobics class.  </w:t>
      </w:r>
      <w:r>
        <w:rPr>
          <w:i/>
        </w:rPr>
        <w:t>British Journal of Audiology, 35</w:t>
      </w:r>
      <w:r>
        <w:t xml:space="preserve">(1), 99-102. </w:t>
      </w:r>
    </w:p>
    <w:p w:rsidR="00A92139" w:rsidRDefault="00A92139" w:rsidP="00A92139">
      <w:pPr>
        <w:spacing w:line="259" w:lineRule="auto"/>
        <w:ind w:left="0" w:firstLine="0"/>
      </w:pPr>
      <w:r>
        <w:t xml:space="preserve"> </w:t>
      </w:r>
    </w:p>
    <w:p w:rsidR="00B90860" w:rsidRDefault="00B90860" w:rsidP="00A92139"/>
    <w:sectPr w:rsidR="00B9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2610A"/>
    <w:multiLevelType w:val="hybridMultilevel"/>
    <w:tmpl w:val="03C4BE20"/>
    <w:lvl w:ilvl="0" w:tplc="8708D42E">
      <w:start w:val="1"/>
      <w:numFmt w:val="upp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CB02C">
      <w:start w:val="1"/>
      <w:numFmt w:val="upp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EA7C24">
      <w:start w:val="1"/>
      <w:numFmt w:val="decimal"/>
      <w:lvlText w:val="%3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AC8B2">
      <w:start w:val="1"/>
      <w:numFmt w:val="lowerLetter"/>
      <w:lvlText w:val="%4.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E887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8485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80C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3A96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BE8E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39"/>
    <w:rsid w:val="00A363A1"/>
    <w:rsid w:val="00A92139"/>
    <w:rsid w:val="00B9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7BED"/>
  <w15:chartTrackingRefBased/>
  <w15:docId w15:val="{6CAE689D-7058-4F4B-A00D-4FE98CCD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139"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9213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8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Draper</dc:creator>
  <cp:keywords/>
  <dc:description/>
  <cp:lastModifiedBy>Michelle Draper</cp:lastModifiedBy>
  <cp:revision>2</cp:revision>
  <dcterms:created xsi:type="dcterms:W3CDTF">2020-08-06T09:08:00Z</dcterms:created>
  <dcterms:modified xsi:type="dcterms:W3CDTF">2020-08-06T09:18:00Z</dcterms:modified>
</cp:coreProperties>
</file>