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D0F28" w14:textId="77777777" w:rsidR="00FD7A33" w:rsidRDefault="00FD7A33">
      <w:pPr>
        <w:spacing w:after="0"/>
        <w:jc w:val="center"/>
        <w:rPr>
          <w:rFonts w:ascii="CityDLig" w:hAnsi="CityDLig"/>
          <w:sz w:val="20"/>
        </w:rPr>
      </w:pPr>
    </w:p>
    <w:p w14:paraId="4ABB3CD5" w14:textId="77777777" w:rsidR="00FD7A33" w:rsidRDefault="00027DDE">
      <w:pPr>
        <w:spacing w:after="0"/>
        <w:jc w:val="center"/>
        <w:rPr>
          <w:rFonts w:ascii="CityDLig" w:hAnsi="CityDLig"/>
          <w:sz w:val="20"/>
        </w:rPr>
      </w:pPr>
      <w:r>
        <w:rPr>
          <w:rFonts w:ascii="CityDLig" w:hAnsi="CityDLig"/>
          <w:sz w:val="20"/>
        </w:rPr>
        <w:t>English 111</w:t>
      </w:r>
    </w:p>
    <w:p w14:paraId="0C19A647" w14:textId="77777777" w:rsidR="00FD7A33" w:rsidRDefault="00027DDE">
      <w:pPr>
        <w:spacing w:after="0"/>
        <w:jc w:val="center"/>
        <w:rPr>
          <w:rFonts w:ascii="CityDLig" w:hAnsi="CityDLig"/>
          <w:sz w:val="28"/>
        </w:rPr>
      </w:pPr>
      <w:r>
        <w:rPr>
          <w:rFonts w:ascii="CityDLig" w:hAnsi="CityDLig"/>
          <w:sz w:val="44"/>
        </w:rPr>
        <w:t>Public Speaking</w:t>
      </w:r>
    </w:p>
    <w:p w14:paraId="4F0C9EAD" w14:textId="77777777" w:rsidR="00FD7A33" w:rsidRDefault="00027DDE">
      <w:pPr>
        <w:spacing w:after="0"/>
        <w:jc w:val="center"/>
      </w:pPr>
      <w:r>
        <w:rPr>
          <w:rFonts w:ascii="CityDLig" w:hAnsi="CityDLig"/>
          <w:sz w:val="48"/>
        </w:rPr>
        <w:t>Exam II</w:t>
      </w:r>
    </w:p>
    <w:p w14:paraId="3230251F" w14:textId="7D12FBCA" w:rsidR="00FD7A33" w:rsidRDefault="006D487D">
      <w:pPr>
        <w:spacing w:after="0"/>
        <w:jc w:val="center"/>
      </w:pPr>
      <w:r>
        <w:rPr>
          <w:rFonts w:ascii="CityDLig" w:hAnsi="CityDLig"/>
          <w:sz w:val="24"/>
          <w:szCs w:val="24"/>
        </w:rPr>
        <w:t>Fall</w:t>
      </w:r>
      <w:r w:rsidR="00E446AD">
        <w:rPr>
          <w:rFonts w:ascii="CityDLig" w:hAnsi="CityDLig"/>
          <w:sz w:val="24"/>
          <w:szCs w:val="24"/>
        </w:rPr>
        <w:t xml:space="preserve"> </w:t>
      </w:r>
      <w:r w:rsidR="00027DDE">
        <w:rPr>
          <w:rFonts w:ascii="CityDLig" w:hAnsi="CityDLig"/>
          <w:sz w:val="24"/>
          <w:szCs w:val="24"/>
        </w:rPr>
        <w:t>20</w:t>
      </w:r>
      <w:r w:rsidR="00125DCC">
        <w:rPr>
          <w:rFonts w:ascii="CityDLig" w:hAnsi="CityDLig"/>
          <w:sz w:val="24"/>
          <w:szCs w:val="24"/>
        </w:rPr>
        <w:t>20</w:t>
      </w:r>
    </w:p>
    <w:p w14:paraId="1F09DB32" w14:textId="77777777" w:rsidR="00FD7A33" w:rsidRDefault="00FD7A33">
      <w:pPr>
        <w:spacing w:after="0"/>
        <w:rPr>
          <w:rFonts w:ascii="Stymie Lt BT" w:hAnsi="Stymie Lt BT"/>
        </w:rPr>
      </w:pPr>
    </w:p>
    <w:p w14:paraId="70B76F39" w14:textId="73DFED9F" w:rsidR="003E446B" w:rsidRPr="001613B7" w:rsidRDefault="008644A9" w:rsidP="00186F0D">
      <w:pPr>
        <w:spacing w:after="0"/>
        <w:rPr>
          <w:rFonts w:ascii="CityDLig" w:hAnsi="CityDLig"/>
        </w:rPr>
      </w:pPr>
      <w:r w:rsidRPr="001613B7">
        <w:rPr>
          <w:rFonts w:ascii="CityDLig" w:hAnsi="CityDLig"/>
          <w:sz w:val="28"/>
          <w:szCs w:val="28"/>
        </w:rPr>
        <w:t>I. Short Answer Questions (</w:t>
      </w:r>
      <w:r w:rsidR="003E446B" w:rsidRPr="001613B7">
        <w:rPr>
          <w:rFonts w:ascii="CityDLig" w:hAnsi="CityDLig"/>
          <w:sz w:val="28"/>
          <w:szCs w:val="28"/>
        </w:rPr>
        <w:t>30 marks</w:t>
      </w:r>
      <w:r w:rsidRPr="001613B7">
        <w:rPr>
          <w:rFonts w:ascii="CityDLig" w:hAnsi="CityDLig"/>
          <w:sz w:val="28"/>
          <w:szCs w:val="28"/>
        </w:rPr>
        <w:t>)</w:t>
      </w:r>
    </w:p>
    <w:p w14:paraId="0F271711" w14:textId="4620BB1F" w:rsidR="00FD7A33" w:rsidRDefault="00027DDE" w:rsidP="00186F0D">
      <w:pPr>
        <w:spacing w:after="0"/>
        <w:rPr>
          <w:rFonts w:ascii="Stymie Lt BT" w:hAnsi="Stymie Lt BT"/>
        </w:rPr>
      </w:pPr>
      <w:r>
        <w:rPr>
          <w:rFonts w:ascii="Stymie Lt BT" w:hAnsi="Stymie Lt BT"/>
        </w:rPr>
        <w:t xml:space="preserve">1. Provide an example of </w:t>
      </w:r>
      <w:r w:rsidR="00186F0D">
        <w:rPr>
          <w:rFonts w:ascii="Stymie Lt BT" w:hAnsi="Stymie Lt BT"/>
        </w:rPr>
        <w:t xml:space="preserve">a statement that would be considered </w:t>
      </w:r>
      <w:r>
        <w:rPr>
          <w:rFonts w:ascii="Stymie Lt BT" w:hAnsi="Stymie Lt BT"/>
        </w:rPr>
        <w:t>marginalizing</w:t>
      </w:r>
      <w:r w:rsidR="00186F0D">
        <w:rPr>
          <w:rFonts w:ascii="Stymie Lt BT" w:hAnsi="Stymie Lt BT"/>
        </w:rPr>
        <w:t xml:space="preserve"> if spoken in front of a class in NSU</w:t>
      </w:r>
      <w:r>
        <w:rPr>
          <w:rFonts w:ascii="Stymie Lt BT" w:hAnsi="Stymie Lt BT"/>
        </w:rPr>
        <w:t>.</w:t>
      </w:r>
      <w:r w:rsidR="00186F0D">
        <w:rPr>
          <w:rFonts w:ascii="Stymie Lt BT" w:hAnsi="Stymie Lt BT"/>
        </w:rPr>
        <w:t xml:space="preserve"> Explain who would feel marginalized and why.</w:t>
      </w:r>
      <w:r>
        <w:rPr>
          <w:rFonts w:ascii="Stymie Lt BT" w:hAnsi="Stymie Lt BT"/>
        </w:rPr>
        <w:t xml:space="preserve"> </w:t>
      </w:r>
    </w:p>
    <w:p w14:paraId="69AC9541" w14:textId="77777777" w:rsidR="00FD7A33" w:rsidRDefault="00027DDE">
      <w:pPr>
        <w:spacing w:after="0"/>
        <w:rPr>
          <w:rFonts w:ascii="Stymie Lt BT" w:hAnsi="Stymie Lt BT"/>
        </w:rPr>
      </w:pPr>
      <w:r>
        <w:rPr>
          <w:rFonts w:ascii="Stymie Lt BT" w:hAnsi="Stymie Lt BT"/>
        </w:rPr>
        <w:t xml:space="preserve"> </w:t>
      </w:r>
    </w:p>
    <w:p w14:paraId="1CE6D3A7" w14:textId="35EE40D8" w:rsidR="00FD7A33" w:rsidRDefault="00125DCC">
      <w:pPr>
        <w:spacing w:after="0"/>
      </w:pPr>
      <w:r>
        <w:rPr>
          <w:rFonts w:ascii="Stymie Lt BT" w:hAnsi="Stymie Lt BT"/>
        </w:rPr>
        <w:t>2</w:t>
      </w:r>
      <w:r w:rsidR="00027DDE">
        <w:rPr>
          <w:rFonts w:ascii="Stymie Lt BT" w:hAnsi="Stymie Lt BT"/>
        </w:rPr>
        <w:t>. Provide two reasons (</w:t>
      </w:r>
      <w:proofErr w:type="gramStart"/>
      <w:r w:rsidR="00027DDE">
        <w:rPr>
          <w:rFonts w:ascii="Stymie Lt BT" w:hAnsi="Stymie Lt BT"/>
        </w:rPr>
        <w:t>besides</w:t>
      </w:r>
      <w:proofErr w:type="gramEnd"/>
      <w:r w:rsidR="00027DDE">
        <w:rPr>
          <w:rFonts w:ascii="Stymie Lt BT" w:hAnsi="Stymie Lt BT"/>
        </w:rPr>
        <w:t xml:space="preserve"> I made you do it</w:t>
      </w:r>
      <w:r w:rsidR="008644A9">
        <w:rPr>
          <w:rFonts w:ascii="Stymie Lt BT" w:hAnsi="Stymie Lt BT"/>
        </w:rPr>
        <w:t xml:space="preserve"> and not citing being plagiarism</w:t>
      </w:r>
      <w:r w:rsidR="00027DDE">
        <w:rPr>
          <w:rFonts w:ascii="Stymie Lt BT" w:hAnsi="Stymie Lt BT"/>
        </w:rPr>
        <w:t xml:space="preserve">) why you </w:t>
      </w:r>
      <w:r w:rsidR="00EE1B54">
        <w:rPr>
          <w:rFonts w:ascii="Stymie Lt BT" w:hAnsi="Stymie Lt BT"/>
        </w:rPr>
        <w:t>should</w:t>
      </w:r>
      <w:r w:rsidR="00027DDE">
        <w:rPr>
          <w:rFonts w:ascii="Stymie Lt BT" w:hAnsi="Stymie Lt BT"/>
        </w:rPr>
        <w:t xml:space="preserve"> cite </w:t>
      </w:r>
      <w:r w:rsidR="008644A9">
        <w:rPr>
          <w:rFonts w:ascii="Stymie Lt BT" w:hAnsi="Stymie Lt BT"/>
        </w:rPr>
        <w:t xml:space="preserve">the </w:t>
      </w:r>
      <w:r w:rsidR="00027DDE">
        <w:rPr>
          <w:rFonts w:ascii="Stymie Lt BT" w:hAnsi="Stymie Lt BT"/>
        </w:rPr>
        <w:t>sources</w:t>
      </w:r>
      <w:r w:rsidR="008644A9">
        <w:rPr>
          <w:rFonts w:ascii="Stymie Lt BT" w:hAnsi="Stymie Lt BT"/>
        </w:rPr>
        <w:t xml:space="preserve"> of your speech</w:t>
      </w:r>
      <w:r w:rsidR="00027DDE">
        <w:rPr>
          <w:rFonts w:ascii="Stymie Lt BT" w:hAnsi="Stymie Lt BT"/>
        </w:rPr>
        <w:t>.</w:t>
      </w:r>
    </w:p>
    <w:p w14:paraId="1D8D2A44" w14:textId="77777777" w:rsidR="00FD7A33" w:rsidRDefault="00FD7A33">
      <w:pPr>
        <w:spacing w:after="0"/>
        <w:rPr>
          <w:rFonts w:ascii="Stymie Lt BT" w:hAnsi="Stymie Lt BT"/>
        </w:rPr>
      </w:pPr>
    </w:p>
    <w:p w14:paraId="1B78F459" w14:textId="12876733" w:rsidR="00FD7A33" w:rsidRDefault="00125DCC" w:rsidP="00186F0D">
      <w:pPr>
        <w:spacing w:after="0"/>
        <w:rPr>
          <w:rFonts w:ascii="Stymie Lt BT" w:hAnsi="Stymie Lt BT"/>
        </w:rPr>
      </w:pPr>
      <w:r>
        <w:rPr>
          <w:rFonts w:ascii="Stymie Lt BT" w:hAnsi="Stymie Lt BT"/>
        </w:rPr>
        <w:t>3</w:t>
      </w:r>
      <w:r w:rsidR="00027DDE">
        <w:rPr>
          <w:rFonts w:ascii="Stymie Lt BT" w:hAnsi="Stymie Lt BT"/>
        </w:rPr>
        <w:t>. Provide an example of stereotyping</w:t>
      </w:r>
      <w:r>
        <w:rPr>
          <w:rFonts w:ascii="Stymie Lt BT" w:hAnsi="Stymie Lt BT"/>
        </w:rPr>
        <w:t xml:space="preserve"> that</w:t>
      </w:r>
      <w:r w:rsidR="00EE1B54">
        <w:rPr>
          <w:rFonts w:ascii="Stymie Lt BT" w:hAnsi="Stymie Lt BT"/>
        </w:rPr>
        <w:t xml:space="preserve"> </w:t>
      </w:r>
      <w:r>
        <w:rPr>
          <w:rFonts w:ascii="Stymie Lt BT" w:hAnsi="Stymie Lt BT"/>
        </w:rPr>
        <w:t>appl</w:t>
      </w:r>
      <w:r w:rsidR="00EE1B54">
        <w:rPr>
          <w:rFonts w:ascii="Stymie Lt BT" w:hAnsi="Stymie Lt BT"/>
        </w:rPr>
        <w:t>ies</w:t>
      </w:r>
      <w:r>
        <w:rPr>
          <w:rFonts w:ascii="Stymie Lt BT" w:hAnsi="Stymie Lt BT"/>
        </w:rPr>
        <w:t xml:space="preserve"> to you</w:t>
      </w:r>
      <w:r w:rsidR="00EE1B54">
        <w:rPr>
          <w:rFonts w:ascii="Stymie Lt BT" w:hAnsi="Stymie Lt BT"/>
        </w:rPr>
        <w:t xml:space="preserve"> </w:t>
      </w:r>
      <w:r w:rsidR="000A2966">
        <w:rPr>
          <w:rFonts w:ascii="Stymie Lt BT" w:hAnsi="Stymie Lt BT"/>
        </w:rPr>
        <w:t>and explain why the statement is a stereotype.</w:t>
      </w:r>
    </w:p>
    <w:p w14:paraId="3D53E930" w14:textId="5725BDFD" w:rsidR="000A2966" w:rsidRDefault="000A2966" w:rsidP="00186F0D">
      <w:pPr>
        <w:spacing w:after="0"/>
        <w:rPr>
          <w:rFonts w:ascii="Stymie Lt BT" w:hAnsi="Stymie Lt BT"/>
        </w:rPr>
      </w:pPr>
    </w:p>
    <w:p w14:paraId="20491CB6" w14:textId="4C6242BE" w:rsidR="00FD7A33" w:rsidRDefault="00027DDE">
      <w:pPr>
        <w:spacing w:after="0"/>
      </w:pPr>
      <w:r>
        <w:rPr>
          <w:rFonts w:ascii="CityDLig" w:hAnsi="CityDLig"/>
          <w:sz w:val="32"/>
        </w:rPr>
        <w:t>II. Speechwriting (</w:t>
      </w:r>
      <w:r w:rsidR="00125DCC">
        <w:rPr>
          <w:rFonts w:ascii="CityDLig" w:hAnsi="CityDLig"/>
          <w:sz w:val="32"/>
        </w:rPr>
        <w:t>5</w:t>
      </w:r>
      <w:r>
        <w:rPr>
          <w:rFonts w:ascii="CityDLig" w:hAnsi="CityDLig"/>
          <w:sz w:val="32"/>
        </w:rPr>
        <w:t>0 marks)</w:t>
      </w:r>
    </w:p>
    <w:p w14:paraId="2FDF3CBF" w14:textId="213F9BD7" w:rsidR="00FD7A33" w:rsidRDefault="001613B7">
      <w:pPr>
        <w:spacing w:after="0"/>
        <w:rPr>
          <w:rFonts w:ascii="Stymie Lt BT" w:hAnsi="Stymie Lt BT"/>
        </w:rPr>
      </w:pPr>
      <w:r>
        <w:rPr>
          <w:rFonts w:ascii="Stymie Lt BT" w:hAnsi="Stymie Lt BT"/>
        </w:rPr>
        <w:t>These should both be written in the exact words you would want to use if delivering this speech to a live audience.</w:t>
      </w:r>
    </w:p>
    <w:p w14:paraId="204A50E9" w14:textId="77777777" w:rsidR="001613B7" w:rsidRDefault="001613B7">
      <w:pPr>
        <w:spacing w:after="0"/>
        <w:rPr>
          <w:rFonts w:ascii="Stymie Lt BT" w:hAnsi="Stymie Lt BT"/>
        </w:rPr>
      </w:pPr>
    </w:p>
    <w:p w14:paraId="222A41EE" w14:textId="7ACA3A65" w:rsidR="00FD7A33" w:rsidRDefault="00027DDE">
      <w:pPr>
        <w:spacing w:after="0"/>
      </w:pPr>
      <w:r>
        <w:rPr>
          <w:rFonts w:ascii="Stymie Lt BT" w:hAnsi="Stymie Lt BT"/>
        </w:rPr>
        <w:t xml:space="preserve">1. Write a short persuasive speech of approximately 200 words on </w:t>
      </w:r>
      <w:r w:rsidR="0040055E">
        <w:rPr>
          <w:rFonts w:ascii="Stymie Lt BT" w:hAnsi="Stymie Lt BT"/>
        </w:rPr>
        <w:t xml:space="preserve">precisely </w:t>
      </w:r>
      <w:r>
        <w:rPr>
          <w:rFonts w:ascii="Stymie Lt BT" w:hAnsi="Stymie Lt BT"/>
        </w:rPr>
        <w:t>what female students should be allowed to wear or not wear at NSU.</w:t>
      </w:r>
      <w:r w:rsidR="0040055E">
        <w:rPr>
          <w:rFonts w:ascii="Stymie Lt BT" w:hAnsi="Stymie Lt BT"/>
        </w:rPr>
        <w:t xml:space="preserve"> Please be specific and refer to </w:t>
      </w:r>
      <w:r>
        <w:rPr>
          <w:rFonts w:ascii="Stymie Lt BT" w:hAnsi="Stymie Lt BT"/>
        </w:rPr>
        <w:t>exact</w:t>
      </w:r>
      <w:r w:rsidR="0040055E">
        <w:rPr>
          <w:rFonts w:ascii="Stymie Lt BT" w:hAnsi="Stymie Lt BT"/>
        </w:rPr>
        <w:t xml:space="preserve"> types of clothing.</w:t>
      </w:r>
    </w:p>
    <w:p w14:paraId="4A30196F" w14:textId="56F2950F" w:rsidR="00FD7A33" w:rsidRDefault="00027DDE">
      <w:pPr>
        <w:spacing w:after="0"/>
      </w:pPr>
      <w:r>
        <w:rPr>
          <w:rFonts w:ascii="Stymie Lt BT" w:hAnsi="Stymie Lt BT"/>
        </w:rPr>
        <w:t>Your audience for this should be your fellow students.</w:t>
      </w:r>
    </w:p>
    <w:tbl>
      <w:tblPr>
        <w:tblW w:w="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"/>
      </w:tblGrid>
      <w:tr w:rsidR="00FD7A33" w14:paraId="3CC61CD0" w14:textId="77777777">
        <w:tc>
          <w:tcPr>
            <w:tcW w:w="66" w:type="dxa"/>
            <w:shd w:val="clear" w:color="auto" w:fill="auto"/>
            <w:vAlign w:val="center"/>
          </w:tcPr>
          <w:p w14:paraId="324C863A" w14:textId="77777777" w:rsidR="00FD7A33" w:rsidRDefault="00FD7A33">
            <w:pPr>
              <w:spacing w:after="0"/>
              <w:rPr>
                <w:rFonts w:ascii="Stymie Lt BT" w:hAnsi="Stymie Lt BT"/>
              </w:rPr>
            </w:pPr>
          </w:p>
        </w:tc>
      </w:tr>
    </w:tbl>
    <w:p w14:paraId="174C24D1" w14:textId="73E8CAF0" w:rsidR="00FD7A33" w:rsidRDefault="00027DDE">
      <w:pPr>
        <w:spacing w:after="0"/>
      </w:pPr>
      <w:r>
        <w:rPr>
          <w:rFonts w:ascii="Stymie Lt BT" w:hAnsi="Stymie Lt BT"/>
        </w:rPr>
        <w:t xml:space="preserve">2. Write a short (no more than 250 words) informative speech </w:t>
      </w:r>
      <w:r w:rsidR="006D487D">
        <w:rPr>
          <w:rFonts w:ascii="Stymie Lt BT" w:hAnsi="Stymie Lt BT"/>
        </w:rPr>
        <w:t>on the topic “What Bangladeshis Eat.”</w:t>
      </w:r>
    </w:p>
    <w:p w14:paraId="5F2D23D1" w14:textId="0B3CCB3F" w:rsidR="00FD7A33" w:rsidRDefault="00027DDE">
      <w:pPr>
        <w:spacing w:after="0"/>
        <w:rPr>
          <w:rFonts w:ascii="Stymie Lt BT" w:hAnsi="Stymie Lt BT"/>
        </w:rPr>
      </w:pPr>
      <w:r>
        <w:rPr>
          <w:rFonts w:ascii="Stymie Lt BT" w:hAnsi="Stymie Lt BT"/>
        </w:rPr>
        <w:t xml:space="preserve">Your audience for this should be </w:t>
      </w:r>
      <w:r w:rsidR="006D487D">
        <w:rPr>
          <w:rFonts w:ascii="Stymie Lt BT" w:hAnsi="Stymie Lt BT"/>
        </w:rPr>
        <w:t>foreigners who know nothing at all about Bangladesh or South Asia.</w:t>
      </w:r>
    </w:p>
    <w:p w14:paraId="6B6EA34F" w14:textId="0E7BEBE3" w:rsidR="000A2966" w:rsidRDefault="000A2966">
      <w:pPr>
        <w:spacing w:after="0"/>
        <w:rPr>
          <w:rFonts w:ascii="Stymie Lt BT" w:hAnsi="Stymie Lt BT"/>
        </w:rPr>
      </w:pPr>
    </w:p>
    <w:p w14:paraId="43152361" w14:textId="614F9FB8" w:rsidR="000A2966" w:rsidRPr="001613B7" w:rsidRDefault="000A2966">
      <w:pPr>
        <w:spacing w:after="0"/>
        <w:rPr>
          <w:rFonts w:ascii="CityDLig" w:hAnsi="CityDLig"/>
          <w:sz w:val="28"/>
          <w:szCs w:val="28"/>
        </w:rPr>
      </w:pPr>
      <w:r w:rsidRPr="001613B7">
        <w:rPr>
          <w:rFonts w:ascii="CityDLig" w:hAnsi="CityDLig"/>
          <w:sz w:val="28"/>
          <w:szCs w:val="28"/>
        </w:rPr>
        <w:t>III</w:t>
      </w:r>
      <w:r w:rsidR="008644A9" w:rsidRPr="001613B7">
        <w:rPr>
          <w:rFonts w:ascii="CityDLig" w:hAnsi="CityDLig"/>
          <w:sz w:val="28"/>
          <w:szCs w:val="28"/>
        </w:rPr>
        <w:t xml:space="preserve">. </w:t>
      </w:r>
      <w:r w:rsidRPr="001613B7">
        <w:rPr>
          <w:rFonts w:ascii="CityDLig" w:hAnsi="CityDLig"/>
          <w:sz w:val="28"/>
          <w:szCs w:val="28"/>
        </w:rPr>
        <w:t>Analysis of Your Own Speech</w:t>
      </w:r>
      <w:r w:rsidR="003E446B" w:rsidRPr="001613B7">
        <w:rPr>
          <w:rFonts w:ascii="CityDLig" w:hAnsi="CityDLig"/>
          <w:sz w:val="28"/>
          <w:szCs w:val="28"/>
        </w:rPr>
        <w:t xml:space="preserve"> </w:t>
      </w:r>
      <w:r w:rsidR="008644A9" w:rsidRPr="001613B7">
        <w:rPr>
          <w:rFonts w:ascii="CityDLig" w:hAnsi="CityDLig"/>
          <w:sz w:val="28"/>
          <w:szCs w:val="28"/>
        </w:rPr>
        <w:t>(</w:t>
      </w:r>
      <w:r w:rsidR="003E446B" w:rsidRPr="001613B7">
        <w:rPr>
          <w:rFonts w:ascii="CityDLig" w:hAnsi="CityDLig"/>
          <w:sz w:val="28"/>
          <w:szCs w:val="28"/>
        </w:rPr>
        <w:t>20 marks</w:t>
      </w:r>
      <w:r w:rsidR="008644A9" w:rsidRPr="001613B7">
        <w:rPr>
          <w:rFonts w:ascii="CityDLig" w:hAnsi="CityDLig"/>
          <w:sz w:val="28"/>
          <w:szCs w:val="28"/>
        </w:rPr>
        <w:t>)</w:t>
      </w:r>
    </w:p>
    <w:p w14:paraId="66AB9DC3" w14:textId="2B0B02F3" w:rsidR="000A2966" w:rsidRPr="008644A9" w:rsidRDefault="000A2966" w:rsidP="000A2966">
      <w:pPr>
        <w:spacing w:after="0"/>
        <w:rPr>
          <w:rFonts w:ascii="Stymie Lt BT" w:hAnsi="Stymie Lt BT"/>
        </w:rPr>
      </w:pPr>
      <w:r w:rsidRPr="000A2966">
        <w:rPr>
          <w:rFonts w:ascii="Stymie Lt BT" w:hAnsi="Stymie Lt BT"/>
        </w:rPr>
        <w:t>You can only do this question after you have written your speech</w:t>
      </w:r>
      <w:r w:rsidR="008644A9">
        <w:rPr>
          <w:rFonts w:ascii="Stymie Lt BT" w:hAnsi="Stymie Lt BT"/>
        </w:rPr>
        <w:t>es (particularly the persuasive one)</w:t>
      </w:r>
      <w:r w:rsidRPr="000A2966">
        <w:rPr>
          <w:rFonts w:ascii="Stymie Lt BT" w:hAnsi="Stymie Lt BT"/>
        </w:rPr>
        <w:t xml:space="preserve">. After you are done writing that, </w:t>
      </w:r>
      <w:r w:rsidR="003E446B" w:rsidRPr="008644A9">
        <w:rPr>
          <w:rFonts w:ascii="Stymie Lt BT" w:hAnsi="Stymie Lt BT"/>
        </w:rPr>
        <w:t xml:space="preserve">you need to label </w:t>
      </w:r>
      <w:r w:rsidR="008644A9">
        <w:rPr>
          <w:rFonts w:ascii="Stymie Lt BT" w:hAnsi="Stymie Lt BT"/>
        </w:rPr>
        <w:t xml:space="preserve">one example of each of </w:t>
      </w:r>
      <w:r w:rsidR="003E446B" w:rsidRPr="008644A9">
        <w:rPr>
          <w:rFonts w:ascii="Stymie Lt BT" w:hAnsi="Stymie Lt BT"/>
        </w:rPr>
        <w:t>the following elements in your own speech:</w:t>
      </w:r>
    </w:p>
    <w:p w14:paraId="3573C0DD" w14:textId="34B50783" w:rsidR="003E446B" w:rsidRPr="008644A9" w:rsidRDefault="003E446B" w:rsidP="000A2966">
      <w:pPr>
        <w:spacing w:after="0"/>
        <w:rPr>
          <w:rFonts w:ascii="Stymie Lt BT" w:hAnsi="Stymie Lt BT"/>
        </w:rPr>
      </w:pPr>
      <w:r w:rsidRPr="008644A9">
        <w:rPr>
          <w:rFonts w:ascii="Stymie Lt BT" w:hAnsi="Stymie Lt BT"/>
        </w:rPr>
        <w:t xml:space="preserve">1. Appeal to </w:t>
      </w:r>
      <w:r w:rsidR="008644A9">
        <w:rPr>
          <w:rFonts w:ascii="Stymie Lt BT" w:hAnsi="Stymie Lt BT"/>
        </w:rPr>
        <w:t>P</w:t>
      </w:r>
      <w:r w:rsidRPr="008644A9">
        <w:rPr>
          <w:rFonts w:ascii="Stymie Lt BT" w:hAnsi="Stymie Lt BT"/>
        </w:rPr>
        <w:t>athos</w:t>
      </w:r>
    </w:p>
    <w:p w14:paraId="7A6374BB" w14:textId="75EF7800" w:rsidR="003E446B" w:rsidRPr="008644A9" w:rsidRDefault="003E446B" w:rsidP="000A2966">
      <w:pPr>
        <w:spacing w:after="0"/>
        <w:rPr>
          <w:rFonts w:ascii="Stymie Lt BT" w:hAnsi="Stymie Lt BT"/>
        </w:rPr>
      </w:pPr>
      <w:r w:rsidRPr="008644A9">
        <w:rPr>
          <w:rFonts w:ascii="Stymie Lt BT" w:hAnsi="Stymie Lt BT"/>
        </w:rPr>
        <w:t xml:space="preserve">2. Appeal to </w:t>
      </w:r>
      <w:r w:rsidR="008644A9">
        <w:rPr>
          <w:rFonts w:ascii="Stymie Lt BT" w:hAnsi="Stymie Lt BT"/>
        </w:rPr>
        <w:t>Log</w:t>
      </w:r>
      <w:r w:rsidRPr="008644A9">
        <w:rPr>
          <w:rFonts w:ascii="Stymie Lt BT" w:hAnsi="Stymie Lt BT"/>
        </w:rPr>
        <w:t>os</w:t>
      </w:r>
    </w:p>
    <w:p w14:paraId="64818531" w14:textId="45C10209" w:rsidR="003E446B" w:rsidRPr="008644A9" w:rsidRDefault="003E446B" w:rsidP="000A2966">
      <w:pPr>
        <w:spacing w:after="0"/>
        <w:rPr>
          <w:rFonts w:ascii="Stymie Lt BT" w:hAnsi="Stymie Lt BT"/>
        </w:rPr>
      </w:pPr>
      <w:r w:rsidRPr="008644A9">
        <w:rPr>
          <w:rFonts w:ascii="Stymie Lt BT" w:hAnsi="Stymie Lt BT"/>
        </w:rPr>
        <w:t xml:space="preserve">3. Appeal to </w:t>
      </w:r>
      <w:r w:rsidR="008644A9">
        <w:rPr>
          <w:rFonts w:ascii="Stymie Lt BT" w:hAnsi="Stymie Lt BT"/>
        </w:rPr>
        <w:t>E</w:t>
      </w:r>
      <w:r w:rsidRPr="008644A9">
        <w:rPr>
          <w:rFonts w:ascii="Stymie Lt BT" w:hAnsi="Stymie Lt BT"/>
        </w:rPr>
        <w:t>thos</w:t>
      </w:r>
    </w:p>
    <w:p w14:paraId="7DA8EC45" w14:textId="353368D3" w:rsidR="003E446B" w:rsidRPr="008644A9" w:rsidRDefault="003E446B" w:rsidP="000A2966">
      <w:pPr>
        <w:spacing w:after="0"/>
        <w:rPr>
          <w:rFonts w:ascii="Stymie Lt BT" w:hAnsi="Stymie Lt BT"/>
        </w:rPr>
      </w:pPr>
      <w:r w:rsidRPr="008644A9">
        <w:rPr>
          <w:rFonts w:ascii="Stymie Lt BT" w:hAnsi="Stymie Lt BT"/>
        </w:rPr>
        <w:t>4. Clincher</w:t>
      </w:r>
    </w:p>
    <w:p w14:paraId="10494630" w14:textId="441A75A9" w:rsidR="003E446B" w:rsidRPr="000A2966" w:rsidRDefault="003E446B" w:rsidP="000A2966">
      <w:pPr>
        <w:spacing w:after="0"/>
        <w:rPr>
          <w:rFonts w:ascii="Stymie Lt BT" w:hAnsi="Stymie Lt BT"/>
        </w:rPr>
      </w:pPr>
      <w:r w:rsidRPr="008644A9">
        <w:rPr>
          <w:rFonts w:ascii="Stymie Lt BT" w:hAnsi="Stymie Lt BT"/>
        </w:rPr>
        <w:lastRenderedPageBreak/>
        <w:t>If you are handwriting, circle the example and write the term (ethos, logos, paths, or clincher) next to it. If you are typing, highlight the example and do the same.</w:t>
      </w:r>
    </w:p>
    <w:p w14:paraId="0ABBEE24" w14:textId="10E4EDE1" w:rsidR="000A2966" w:rsidRPr="008644A9" w:rsidRDefault="008644A9">
      <w:pPr>
        <w:spacing w:after="0"/>
        <w:rPr>
          <w:rFonts w:ascii="Stymie Lt BT" w:hAnsi="Stymie Lt BT"/>
        </w:rPr>
      </w:pPr>
      <w:r w:rsidRPr="008644A9">
        <w:rPr>
          <w:rFonts w:ascii="Stymie Lt BT" w:hAnsi="Stymie Lt BT"/>
        </w:rPr>
        <w:t>If you can find a logical fallacy or a listener relevance link, label those as well—I will give you extra marks for that if identified correctly.</w:t>
      </w:r>
    </w:p>
    <w:sectPr w:rsidR="000A2966" w:rsidRPr="008644A9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ityDLig">
    <w:panose1 w:val="02060506040706070203"/>
    <w:charset w:val="00"/>
    <w:family w:val="roman"/>
    <w:pitch w:val="variable"/>
    <w:sig w:usb0="00000007" w:usb1="00000000" w:usb2="00000000" w:usb3="00000000" w:csb0="00000013" w:csb1="00000000"/>
  </w:font>
  <w:font w:name="Stymie Lt BT">
    <w:panose1 w:val="02060403020205020403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33"/>
    <w:rsid w:val="00027DDE"/>
    <w:rsid w:val="000A2966"/>
    <w:rsid w:val="00125DCC"/>
    <w:rsid w:val="001613B7"/>
    <w:rsid w:val="00186F0D"/>
    <w:rsid w:val="003514D4"/>
    <w:rsid w:val="003E446B"/>
    <w:rsid w:val="0040055E"/>
    <w:rsid w:val="006D487D"/>
    <w:rsid w:val="008644A9"/>
    <w:rsid w:val="00CD3A6D"/>
    <w:rsid w:val="00CF0529"/>
    <w:rsid w:val="00E446AD"/>
    <w:rsid w:val="00EE1B54"/>
    <w:rsid w:val="00FA7444"/>
    <w:rsid w:val="00FD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088C"/>
  <w15:docId w15:val="{C97A4BC1-0117-4429-8564-C26846D5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2FD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D22FD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D22FD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Bakunin</dc:creator>
  <dc:description/>
  <cp:lastModifiedBy>Mikhail Bakunin</cp:lastModifiedBy>
  <cp:revision>3</cp:revision>
  <cp:lastPrinted>2017-12-27T12:00:00Z</cp:lastPrinted>
  <dcterms:created xsi:type="dcterms:W3CDTF">2021-01-22T07:53:00Z</dcterms:created>
  <dcterms:modified xsi:type="dcterms:W3CDTF">2021-01-22T07:57:00Z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