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ACB3D" w14:textId="31E0A743" w:rsidR="00F671C5" w:rsidRDefault="00E47B84">
      <w:r w:rsidRPr="00E47B84">
        <w:t xml:space="preserve">I think vehicle-to-vehicle communication is the most preferable for Bangladesh. Because it causes lower costs than a vehicle to infrastructure communication, nowadays, most people in Bangladesh use cell phones so that they can be featured through a mobile application or made like </w:t>
      </w:r>
      <w:proofErr w:type="spellStart"/>
      <w:r w:rsidRPr="00E47B84">
        <w:t>paiger</w:t>
      </w:r>
      <w:proofErr w:type="spellEnd"/>
      <w:r w:rsidRPr="00E47B84">
        <w:t>. Moreover, most importantly, it is not mandatory to use any centralized system. So, that is why I think vehicle-to-vehicle communication is the most suitable for Bangladesh.</w:t>
      </w:r>
    </w:p>
    <w:p w14:paraId="127D85E4" w14:textId="7486396B" w:rsidR="00606B2B" w:rsidRDefault="00606B2B"/>
    <w:p w14:paraId="5C55A38C" w14:textId="5C701E6E" w:rsidR="00606B2B" w:rsidRDefault="00606B2B"/>
    <w:p w14:paraId="544C435E" w14:textId="10DC95D3" w:rsidR="00606B2B" w:rsidRDefault="00606B2B">
      <w:pPr>
        <w:rPr>
          <w:rStyle w:val="tojvnm2t"/>
        </w:rPr>
      </w:pPr>
      <w:r>
        <w:rPr>
          <w:rStyle w:val="tojvnm2t"/>
        </w:rPr>
        <w:t xml:space="preserve">So, </w:t>
      </w:r>
      <w:r w:rsidR="00C07B8B">
        <w:rPr>
          <w:rStyle w:val="tojvnm2t"/>
        </w:rPr>
        <w:t>to</w:t>
      </w:r>
      <w:r>
        <w:rPr>
          <w:rStyle w:val="tojvnm2t"/>
        </w:rPr>
        <w:t xml:space="preserve"> solve the problem that our honorable Mayor Abu </w:t>
      </w:r>
      <w:proofErr w:type="spellStart"/>
      <w:r>
        <w:rPr>
          <w:rStyle w:val="tojvnm2t"/>
        </w:rPr>
        <w:t>Zihad</w:t>
      </w:r>
      <w:proofErr w:type="spellEnd"/>
      <w:r>
        <w:rPr>
          <w:rStyle w:val="tojvnm2t"/>
        </w:rPr>
        <w:t xml:space="preserve"> mentioned, we integrate some proactive schemes. We utilize the passive traffic collection schemes through inter-vehicle communication to speed up information spreading for congestion roads, outdated roads, and temporary condition roads. Due to advances in wireless communication technologies, vehicles on the roads can assist in message exchange and form an interconnecting network, namely VANETs, Vehicular Ad Hoc Networks. In a VANET, each vehicle can communicate with nearby vehicles and share information through the network. With the assistance of the appropriate applications, drivers can receive warning messages in front of an accident site and thus improve driving safety. Communications in VANETs can be classified into two categories, Vehicle-to-Infrastructure and Vehicle-to-Vehicle. In Vehicle-to-Infrastructure, communication relies on fixed infrastructures, such as RSUs, roadside units, to communicate with vehicles. Vehicles can send and receive road conditions through RSUs, and obtain a broad range of real-time traffic information. In Vehicle-to-Vehicle, communication, vehicles form a self-organized network without any centralized system and fixed infrastructure. Vehicles communicate with each other directly and achieve long-distance communications through multi-hop relays. Due to the lower deployment cost, Vehicle-to-Vehicle communication has become a major trend in researching VANETs. Now, I would like to invite our honorable secretary </w:t>
      </w:r>
      <w:proofErr w:type="spellStart"/>
      <w:r>
        <w:rPr>
          <w:rStyle w:val="tojvnm2t"/>
        </w:rPr>
        <w:t>Sayeb</w:t>
      </w:r>
      <w:proofErr w:type="spellEnd"/>
      <w:r>
        <w:rPr>
          <w:rStyle w:val="tojvnm2t"/>
        </w:rPr>
        <w:t xml:space="preserve"> </w:t>
      </w:r>
      <w:proofErr w:type="spellStart"/>
      <w:r>
        <w:rPr>
          <w:rStyle w:val="tojvnm2t"/>
        </w:rPr>
        <w:t>Rayat</w:t>
      </w:r>
      <w:proofErr w:type="spellEnd"/>
      <w:r>
        <w:rPr>
          <w:rStyle w:val="tojvnm2t"/>
        </w:rPr>
        <w:t xml:space="preserve"> to present his points.</w:t>
      </w:r>
    </w:p>
    <w:p w14:paraId="796C8B1A" w14:textId="54216146" w:rsidR="00571E53" w:rsidRDefault="00571E53">
      <w:pPr>
        <w:rPr>
          <w:rStyle w:val="tojvnm2t"/>
        </w:rPr>
      </w:pPr>
    </w:p>
    <w:p w14:paraId="1F9DABF3" w14:textId="7EDA43DE" w:rsidR="00571E53" w:rsidRDefault="00571E53">
      <w:pPr>
        <w:rPr>
          <w:rStyle w:val="tojvnm2t"/>
        </w:rPr>
      </w:pPr>
    </w:p>
    <w:p w14:paraId="166A9D81" w14:textId="6758BAEC" w:rsidR="00571E53" w:rsidRDefault="00571E53">
      <w:r w:rsidRPr="00571E53">
        <w:t>How does the city planner work to remove invalid installations from Dhaka city?</w:t>
      </w:r>
    </w:p>
    <w:p w14:paraId="5207E4FF" w14:textId="13E8EEBE" w:rsidR="00D92753" w:rsidRDefault="00D92753"/>
    <w:p w14:paraId="6A1BBC46" w14:textId="4512ADAF" w:rsidR="00D92753" w:rsidRDefault="00D92753"/>
    <w:p w14:paraId="7D11C1E7" w14:textId="77777777" w:rsidR="00D92753" w:rsidRDefault="00D92753" w:rsidP="00D92753">
      <w:r>
        <w:t>You12:41 AM</w:t>
      </w:r>
    </w:p>
    <w:p w14:paraId="2D48A4CB" w14:textId="77777777" w:rsidR="00D92753" w:rsidRDefault="00D92753" w:rsidP="00D92753">
      <w:r>
        <w:t>Which one is best for Bangladesh, vehicle to infrastructure or vehicle to vehicle?</w:t>
      </w:r>
    </w:p>
    <w:p w14:paraId="56E6CC8C" w14:textId="77777777" w:rsidR="00D92753" w:rsidRDefault="00D92753" w:rsidP="00D92753">
      <w:r>
        <w:t>-----my question bro</w:t>
      </w:r>
    </w:p>
    <w:p w14:paraId="6F41F7AA" w14:textId="77777777" w:rsidR="00D92753" w:rsidRDefault="00D92753" w:rsidP="00D92753">
      <w:proofErr w:type="spellStart"/>
      <w:r>
        <w:t>rafsan</w:t>
      </w:r>
      <w:proofErr w:type="spellEnd"/>
      <w:r>
        <w:t xml:space="preserve"> binfiroz12:42 AM</w:t>
      </w:r>
    </w:p>
    <w:p w14:paraId="50C728AC" w14:textId="77777777" w:rsidR="00D92753" w:rsidRDefault="00D92753" w:rsidP="00D92753">
      <w:r>
        <w:t>How can we reduce traffic jams during Ramadan month?</w:t>
      </w:r>
    </w:p>
    <w:p w14:paraId="03702854" w14:textId="77777777" w:rsidR="00D92753" w:rsidRDefault="00D92753" w:rsidP="00D92753">
      <w:proofErr w:type="spellStart"/>
      <w:r>
        <w:t>rafsan</w:t>
      </w:r>
      <w:proofErr w:type="spellEnd"/>
      <w:r>
        <w:t xml:space="preserve"> binfiroz12:43 AM</w:t>
      </w:r>
    </w:p>
    <w:p w14:paraId="00C7C9D4" w14:textId="77777777" w:rsidR="00D92753" w:rsidRDefault="00D92753" w:rsidP="00D92753">
      <w:r>
        <w:t xml:space="preserve">Why should we prefer public transport over private </w:t>
      </w:r>
      <w:proofErr w:type="gramStart"/>
      <w:r>
        <w:t>transport</w:t>
      </w:r>
      <w:proofErr w:type="gramEnd"/>
    </w:p>
    <w:p w14:paraId="0B967D0C" w14:textId="77777777" w:rsidR="00D92753" w:rsidRDefault="00D92753" w:rsidP="00D92753">
      <w:proofErr w:type="spellStart"/>
      <w:r>
        <w:lastRenderedPageBreak/>
        <w:t>rayat</w:t>
      </w:r>
      <w:proofErr w:type="spellEnd"/>
    </w:p>
    <w:p w14:paraId="2747DD39" w14:textId="77777777" w:rsidR="00D92753" w:rsidRDefault="00D92753" w:rsidP="00D92753">
      <w:r>
        <w:t>Abdullah azam12:44 AM</w:t>
      </w:r>
    </w:p>
    <w:p w14:paraId="789DEDC2" w14:textId="0AFEAAF7" w:rsidR="00D92753" w:rsidRDefault="00D92753" w:rsidP="00D92753">
      <w:r>
        <w:t>How will the passengers reach Dhaka from inter district bus terminals?</w:t>
      </w:r>
    </w:p>
    <w:sectPr w:rsidR="00D9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BE"/>
    <w:rsid w:val="001A05F4"/>
    <w:rsid w:val="004265BE"/>
    <w:rsid w:val="00571E53"/>
    <w:rsid w:val="00606B2B"/>
    <w:rsid w:val="00C07B8B"/>
    <w:rsid w:val="00D92753"/>
    <w:rsid w:val="00E47B84"/>
    <w:rsid w:val="00F61C1B"/>
    <w:rsid w:val="00F6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9129"/>
  <w15:chartTrackingRefBased/>
  <w15:docId w15:val="{608B62DB-4673-402D-B346-E6B5E95F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jvnm2t">
    <w:name w:val="tojvnm2t"/>
    <w:basedOn w:val="DefaultParagraphFont"/>
    <w:rsid w:val="00606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MOSROOR</dc:creator>
  <cp:keywords/>
  <dc:description/>
  <cp:lastModifiedBy>MOSROOR</cp:lastModifiedBy>
  <cp:revision>6</cp:revision>
  <dcterms:created xsi:type="dcterms:W3CDTF">2022-04-12T19:03:00Z</dcterms:created>
  <dcterms:modified xsi:type="dcterms:W3CDTF">2022-04-15T02:52:00Z</dcterms:modified>
</cp:coreProperties>
</file>