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81" w:rsidRPr="004D5681" w:rsidRDefault="00F811E3" w:rsidP="004D5681">
      <w:pPr>
        <w:jc w:val="center"/>
        <w:rPr>
          <w:rFonts w:ascii="Times New Roman" w:hAnsi="Times New Roman" w:cs="Times New Roman"/>
          <w:b/>
          <w:u w:val="single"/>
        </w:rPr>
      </w:pPr>
      <w:r>
        <w:rPr>
          <w:rFonts w:ascii="Times New Roman" w:hAnsi="Times New Roman" w:cs="Times New Roman"/>
          <w:b/>
          <w:u w:val="single"/>
        </w:rPr>
        <w:t xml:space="preserve">BONUS </w:t>
      </w:r>
      <w:r w:rsidR="004D5681" w:rsidRPr="004D5681">
        <w:rPr>
          <w:rFonts w:ascii="Times New Roman" w:hAnsi="Times New Roman" w:cs="Times New Roman"/>
          <w:b/>
          <w:u w:val="single"/>
        </w:rPr>
        <w:t>Assignment</w:t>
      </w:r>
      <w:r w:rsidR="004D5681">
        <w:rPr>
          <w:rFonts w:ascii="Times New Roman" w:hAnsi="Times New Roman" w:cs="Times New Roman"/>
          <w:b/>
          <w:u w:val="single"/>
        </w:rPr>
        <w:t xml:space="preserve"> for </w:t>
      </w:r>
      <w:r w:rsidR="00C41116">
        <w:rPr>
          <w:rFonts w:ascii="Times New Roman" w:hAnsi="Times New Roman" w:cs="Times New Roman"/>
          <w:b/>
          <w:u w:val="single"/>
        </w:rPr>
        <w:t xml:space="preserve">EVERYONE </w:t>
      </w:r>
      <w:r w:rsidR="00AE4A06">
        <w:rPr>
          <w:rFonts w:ascii="Times New Roman" w:hAnsi="Times New Roman" w:cs="Times New Roman"/>
          <w:b/>
          <w:u w:val="single"/>
        </w:rPr>
        <w:t xml:space="preserve">(especially for learning purpose) </w:t>
      </w:r>
      <w:r w:rsidR="00C41116">
        <w:rPr>
          <w:rFonts w:ascii="Times New Roman" w:hAnsi="Times New Roman" w:cs="Times New Roman"/>
          <w:b/>
          <w:u w:val="single"/>
        </w:rPr>
        <w:br/>
      </w:r>
      <w:r w:rsidR="00C41116">
        <w:rPr>
          <w:rFonts w:ascii="Times New Roman" w:hAnsi="Times New Roman" w:cs="Times New Roman"/>
        </w:rPr>
        <w:t>[</w:t>
      </w:r>
      <w:r w:rsidR="00C41116" w:rsidRPr="00C41116">
        <w:rPr>
          <w:rFonts w:ascii="Times New Roman" w:hAnsi="Times New Roman" w:cs="Times New Roman"/>
        </w:rPr>
        <w:t>Instructor</w:t>
      </w:r>
      <w:r w:rsidR="00F71227">
        <w:rPr>
          <w:rFonts w:ascii="Times New Roman" w:hAnsi="Times New Roman" w:cs="Times New Roman"/>
        </w:rPr>
        <w:t xml:space="preserve"> of the </w:t>
      </w:r>
      <w:bookmarkStart w:id="0" w:name="_GoBack"/>
      <w:bookmarkEnd w:id="0"/>
      <w:r w:rsidR="00F71227">
        <w:rPr>
          <w:rFonts w:ascii="Times New Roman" w:hAnsi="Times New Roman" w:cs="Times New Roman"/>
        </w:rPr>
        <w:t>course</w:t>
      </w:r>
      <w:r w:rsidR="00C41116" w:rsidRPr="00C41116">
        <w:rPr>
          <w:rFonts w:ascii="Times New Roman" w:hAnsi="Times New Roman" w:cs="Times New Roman"/>
        </w:rPr>
        <w:t>: Dr. Mahdy</w:t>
      </w:r>
      <w:r w:rsidR="00A94C53">
        <w:rPr>
          <w:rFonts w:ascii="Times New Roman" w:hAnsi="Times New Roman" w:cs="Times New Roman"/>
        </w:rPr>
        <w:t xml:space="preserve"> Rahman</w:t>
      </w:r>
      <w:r w:rsidR="00C41116">
        <w:rPr>
          <w:rFonts w:ascii="Times New Roman" w:hAnsi="Times New Roman" w:cs="Times New Roman"/>
        </w:rPr>
        <w:t>;</w:t>
      </w:r>
      <w:r w:rsidR="00C41116" w:rsidRPr="00C41116">
        <w:rPr>
          <w:rFonts w:ascii="Times New Roman" w:hAnsi="Times New Roman" w:cs="Times New Roman"/>
        </w:rPr>
        <w:t xml:space="preserve"> </w:t>
      </w:r>
      <w:r w:rsidR="00C41116">
        <w:rPr>
          <w:rFonts w:ascii="Times New Roman" w:hAnsi="Times New Roman" w:cs="Times New Roman"/>
        </w:rPr>
        <w:t xml:space="preserve">Session: </w:t>
      </w:r>
      <w:r w:rsidR="00C41116" w:rsidRPr="00C41116">
        <w:rPr>
          <w:rFonts w:ascii="Times New Roman" w:hAnsi="Times New Roman" w:cs="Times New Roman"/>
        </w:rPr>
        <w:t>spring 2020</w:t>
      </w:r>
      <w:r w:rsidR="00C41116">
        <w:rPr>
          <w:rFonts w:ascii="Times New Roman" w:hAnsi="Times New Roman" w:cs="Times New Roman"/>
        </w:rPr>
        <w:t>]</w:t>
      </w:r>
    </w:p>
    <w:p w:rsidR="004D5681" w:rsidRPr="00AE4A06" w:rsidRDefault="004D5681" w:rsidP="004D5681">
      <w:pPr>
        <w:jc w:val="both"/>
        <w:rPr>
          <w:rFonts w:ascii="Times New Roman" w:hAnsi="Times New Roman" w:cs="Times New Roman"/>
          <w:sz w:val="21"/>
          <w:szCs w:val="21"/>
        </w:rPr>
      </w:pPr>
      <w:r w:rsidRPr="00AE4A06">
        <w:rPr>
          <w:rFonts w:ascii="Times New Roman" w:hAnsi="Times New Roman" w:cs="Times New Roman"/>
          <w:sz w:val="21"/>
          <w:szCs w:val="21"/>
        </w:rPr>
        <w:t xml:space="preserve">Before Einstein’s invention of </w:t>
      </w:r>
      <w:r w:rsidR="00954BCA" w:rsidRPr="00AE4A06">
        <w:rPr>
          <w:rFonts w:ascii="Times New Roman" w:hAnsi="Times New Roman" w:cs="Times New Roman"/>
          <w:sz w:val="21"/>
          <w:szCs w:val="21"/>
        </w:rPr>
        <w:t xml:space="preserve">the </w:t>
      </w:r>
      <w:r w:rsidRPr="00AE4A06">
        <w:rPr>
          <w:rFonts w:ascii="Times New Roman" w:hAnsi="Times New Roman" w:cs="Times New Roman"/>
          <w:sz w:val="21"/>
          <w:szCs w:val="21"/>
        </w:rPr>
        <w:t>special theory of relativity, everyone considered Maxwell’s equations of electromagnetism as the fundamental postulates without much explanation. For example- no one knew</w:t>
      </w:r>
      <w:r w:rsidR="002E322B">
        <w:rPr>
          <w:rFonts w:ascii="Times New Roman" w:hAnsi="Times New Roman" w:cs="Times New Roman"/>
          <w:sz w:val="21"/>
          <w:szCs w:val="21"/>
        </w:rPr>
        <w:t xml:space="preserve"> in detail</w:t>
      </w:r>
      <w:r w:rsidRPr="00AE4A06">
        <w:rPr>
          <w:rFonts w:ascii="Times New Roman" w:hAnsi="Times New Roman" w:cs="Times New Roman"/>
          <w:sz w:val="21"/>
          <w:szCs w:val="21"/>
        </w:rPr>
        <w:t>: why the moving electric charges (</w:t>
      </w:r>
      <w:r w:rsidR="00B35FB0" w:rsidRPr="00AE4A06">
        <w:rPr>
          <w:rFonts w:ascii="Times New Roman" w:hAnsi="Times New Roman" w:cs="Times New Roman"/>
          <w:sz w:val="21"/>
          <w:szCs w:val="21"/>
        </w:rPr>
        <w:t xml:space="preserve">i.e. </w:t>
      </w:r>
      <w:r w:rsidRPr="00AE4A06">
        <w:rPr>
          <w:rFonts w:ascii="Times New Roman" w:hAnsi="Times New Roman" w:cs="Times New Roman"/>
          <w:sz w:val="21"/>
          <w:szCs w:val="21"/>
        </w:rPr>
        <w:t>current) always create circulating closed line magnetic fields and so on [</w:t>
      </w:r>
      <w:r w:rsidR="002E322B">
        <w:rPr>
          <w:rFonts w:ascii="Times New Roman" w:hAnsi="Times New Roman" w:cs="Times New Roman"/>
          <w:sz w:val="21"/>
          <w:szCs w:val="21"/>
        </w:rPr>
        <w:t xml:space="preserve">the deeper </w:t>
      </w:r>
      <w:r w:rsidRPr="00AE4A06">
        <w:rPr>
          <w:rFonts w:ascii="Times New Roman" w:hAnsi="Times New Roman" w:cs="Times New Roman"/>
          <w:sz w:val="21"/>
          <w:szCs w:val="21"/>
        </w:rPr>
        <w:t xml:space="preserve">physics behind Ampere’s law]. It was Einstein’s genius which figured out: what is the deeper physics behind </w:t>
      </w:r>
      <w:r w:rsidR="00A142B7" w:rsidRPr="00AE4A06">
        <w:rPr>
          <w:rFonts w:ascii="Times New Roman" w:hAnsi="Times New Roman" w:cs="Times New Roman"/>
          <w:sz w:val="21"/>
          <w:szCs w:val="21"/>
        </w:rPr>
        <w:t>such matters</w:t>
      </w:r>
      <w:r w:rsidRPr="00AE4A06">
        <w:rPr>
          <w:rFonts w:ascii="Times New Roman" w:hAnsi="Times New Roman" w:cs="Times New Roman"/>
          <w:sz w:val="21"/>
          <w:szCs w:val="21"/>
        </w:rPr>
        <w:t xml:space="preserve">. A clerk (not even an officer) of a patent office (Einstein) published a journal on special theory of relativity in 1905 [just after submitting his PhD thesis] where he explained such things </w:t>
      </w:r>
      <w:r w:rsidR="002E322B">
        <w:rPr>
          <w:rFonts w:ascii="Times New Roman" w:hAnsi="Times New Roman" w:cs="Times New Roman"/>
          <w:sz w:val="21"/>
          <w:szCs w:val="21"/>
        </w:rPr>
        <w:t xml:space="preserve">fully theoretically </w:t>
      </w:r>
      <w:r w:rsidRPr="00AE4A06">
        <w:rPr>
          <w:rFonts w:ascii="Times New Roman" w:hAnsi="Times New Roman" w:cs="Times New Roman"/>
          <w:sz w:val="21"/>
          <w:szCs w:val="21"/>
        </w:rPr>
        <w:t xml:space="preserve">without any real experiment (half of his paper was full of those explanations). Now, try to explain </w:t>
      </w:r>
      <w:r w:rsidRPr="00AE4A06">
        <w:rPr>
          <w:rFonts w:ascii="Times New Roman" w:hAnsi="Times New Roman" w:cs="Times New Roman"/>
          <w:b/>
          <w:color w:val="FF0000"/>
          <w:sz w:val="21"/>
          <w:szCs w:val="21"/>
        </w:rPr>
        <w:t>in detail</w:t>
      </w:r>
      <w:r w:rsidRPr="00AE4A06">
        <w:rPr>
          <w:rFonts w:ascii="Times New Roman" w:hAnsi="Times New Roman" w:cs="Times New Roman"/>
          <w:color w:val="FF0000"/>
          <w:sz w:val="21"/>
          <w:szCs w:val="21"/>
        </w:rPr>
        <w:t xml:space="preserve"> </w:t>
      </w:r>
      <w:r w:rsidRPr="00AE4A06">
        <w:rPr>
          <w:rFonts w:ascii="Times New Roman" w:hAnsi="Times New Roman" w:cs="Times New Roman"/>
          <w:sz w:val="21"/>
          <w:szCs w:val="21"/>
        </w:rPr>
        <w:t>taking the help of internet</w:t>
      </w:r>
      <w:r w:rsidR="00AE4A06" w:rsidRPr="00AE4A06">
        <w:rPr>
          <w:rFonts w:ascii="Times New Roman" w:hAnsi="Times New Roman" w:cs="Times New Roman"/>
          <w:sz w:val="21"/>
          <w:szCs w:val="21"/>
        </w:rPr>
        <w:t xml:space="preserve">/ books </w:t>
      </w:r>
      <w:r w:rsidR="00AE4A06" w:rsidRPr="00232C2C">
        <w:rPr>
          <w:rFonts w:ascii="Times New Roman" w:hAnsi="Times New Roman" w:cs="Times New Roman"/>
          <w:color w:val="FF0000"/>
          <w:sz w:val="21"/>
          <w:szCs w:val="21"/>
          <w:u w:val="single"/>
        </w:rPr>
        <w:t>[I will be very happy to judge the way (s) of your explanation (s); which should not be a ‘copy-paste’ type thing</w:t>
      </w:r>
      <w:r w:rsidR="0037469F" w:rsidRPr="00232C2C">
        <w:rPr>
          <w:rFonts w:ascii="Times New Roman" w:hAnsi="Times New Roman" w:cs="Times New Roman"/>
          <w:color w:val="FF0000"/>
          <w:sz w:val="21"/>
          <w:szCs w:val="21"/>
          <w:u w:val="single"/>
        </w:rPr>
        <w:t xml:space="preserve">. </w:t>
      </w:r>
      <w:r w:rsidR="00232C2C" w:rsidRPr="00232C2C">
        <w:rPr>
          <w:rFonts w:ascii="Times New Roman" w:hAnsi="Times New Roman" w:cs="Times New Roman"/>
          <w:color w:val="FF0000"/>
          <w:sz w:val="21"/>
          <w:szCs w:val="21"/>
          <w:u w:val="single"/>
        </w:rPr>
        <w:t xml:space="preserve">Also: do not discuss with others. </w:t>
      </w:r>
      <w:r w:rsidR="0037469F" w:rsidRPr="00232C2C">
        <w:rPr>
          <w:rFonts w:ascii="Times New Roman" w:hAnsi="Times New Roman" w:cs="Times New Roman"/>
          <w:color w:val="FF0000"/>
          <w:sz w:val="21"/>
          <w:szCs w:val="21"/>
          <w:u w:val="single"/>
        </w:rPr>
        <w:t>Happy learning!!!!</w:t>
      </w:r>
      <w:r w:rsidR="00AE4A06" w:rsidRPr="00232C2C">
        <w:rPr>
          <w:rFonts w:ascii="Times New Roman" w:hAnsi="Times New Roman" w:cs="Times New Roman"/>
          <w:color w:val="FF0000"/>
          <w:sz w:val="21"/>
          <w:szCs w:val="21"/>
          <w:u w:val="single"/>
        </w:rPr>
        <w:t>]</w:t>
      </w:r>
      <w:r w:rsidRPr="00232C2C">
        <w:rPr>
          <w:rFonts w:ascii="Times New Roman" w:hAnsi="Times New Roman" w:cs="Times New Roman"/>
          <w:color w:val="FF0000"/>
          <w:sz w:val="21"/>
          <w:szCs w:val="21"/>
        </w:rPr>
        <w:t>:</w:t>
      </w:r>
    </w:p>
    <w:p w:rsidR="004D5681" w:rsidRPr="00AE4A06" w:rsidRDefault="004D5681" w:rsidP="00AE4A06">
      <w:pPr>
        <w:jc w:val="both"/>
        <w:rPr>
          <w:rFonts w:ascii="Times New Roman" w:hAnsi="Times New Roman" w:cs="Times New Roman"/>
          <w:b/>
          <w:sz w:val="21"/>
          <w:szCs w:val="21"/>
        </w:rPr>
      </w:pPr>
      <w:r w:rsidRPr="00AE4A06">
        <w:rPr>
          <w:rFonts w:ascii="Times New Roman" w:hAnsi="Times New Roman" w:cs="Times New Roman"/>
          <w:b/>
          <w:sz w:val="21"/>
          <w:szCs w:val="21"/>
          <w:highlight w:val="yellow"/>
        </w:rPr>
        <w:t>Question: Why the electric field (with no magnetic field at all) in one frame of reference can be observed as an altered electric field and magnetic field (!!!!) in another frame of reference [figure</w:t>
      </w:r>
      <w:r w:rsidR="007A1D35" w:rsidRPr="00AE4A06">
        <w:rPr>
          <w:rFonts w:ascii="Times New Roman" w:hAnsi="Times New Roman" w:cs="Times New Roman"/>
          <w:b/>
          <w:sz w:val="21"/>
          <w:szCs w:val="21"/>
          <w:highlight w:val="yellow"/>
        </w:rPr>
        <w:t xml:space="preserve"> is</w:t>
      </w:r>
      <w:r w:rsidRPr="00AE4A06">
        <w:rPr>
          <w:rFonts w:ascii="Times New Roman" w:hAnsi="Times New Roman" w:cs="Times New Roman"/>
          <w:b/>
          <w:sz w:val="21"/>
          <w:szCs w:val="21"/>
          <w:highlight w:val="yellow"/>
        </w:rPr>
        <w:t xml:space="preserve"> given below].</w:t>
      </w:r>
    </w:p>
    <w:p w:rsidR="004D5681" w:rsidRPr="00AE4A06" w:rsidRDefault="004D5681" w:rsidP="004D5681">
      <w:pPr>
        <w:pStyle w:val="ListParagraph"/>
        <w:numPr>
          <w:ilvl w:val="0"/>
          <w:numId w:val="2"/>
        </w:numPr>
        <w:jc w:val="both"/>
        <w:rPr>
          <w:rFonts w:ascii="Times New Roman" w:hAnsi="Times New Roman" w:cs="Times New Roman"/>
          <w:sz w:val="21"/>
          <w:szCs w:val="21"/>
        </w:rPr>
      </w:pPr>
      <w:r w:rsidRPr="00AE4A06">
        <w:rPr>
          <w:rFonts w:ascii="Times New Roman" w:hAnsi="Times New Roman" w:cs="Times New Roman"/>
          <w:sz w:val="21"/>
          <w:szCs w:val="21"/>
        </w:rPr>
        <w:t>This means: the ‘reality’ [whatever it actually is!!!], observed in one frame of reference, may be found ‘different’</w:t>
      </w:r>
      <w:r w:rsidR="0037469F">
        <w:rPr>
          <w:rFonts w:ascii="Times New Roman" w:hAnsi="Times New Roman" w:cs="Times New Roman"/>
          <w:sz w:val="21"/>
          <w:szCs w:val="21"/>
        </w:rPr>
        <w:t xml:space="preserve"> from</w:t>
      </w:r>
      <w:r w:rsidRPr="00AE4A06">
        <w:rPr>
          <w:rFonts w:ascii="Times New Roman" w:hAnsi="Times New Roman" w:cs="Times New Roman"/>
          <w:sz w:val="21"/>
          <w:szCs w:val="21"/>
        </w:rPr>
        <w:t xml:space="preserve"> another frame of reference. </w:t>
      </w:r>
    </w:p>
    <w:p w:rsidR="004D5681" w:rsidRPr="00184E3B" w:rsidRDefault="004D5681" w:rsidP="004D5681">
      <w:pPr>
        <w:pStyle w:val="ListParagraph"/>
        <w:ind w:left="1440"/>
        <w:jc w:val="both"/>
        <w:rPr>
          <w:rFonts w:ascii="Times New Roman" w:hAnsi="Times New Roman" w:cs="Times New Roman"/>
          <w:sz w:val="18"/>
          <w:szCs w:val="18"/>
        </w:rPr>
      </w:pPr>
    </w:p>
    <w:p w:rsidR="004D5681" w:rsidRPr="00C27D75" w:rsidRDefault="00C27D75" w:rsidP="004D5681">
      <w:pPr>
        <w:jc w:val="both"/>
        <w:rPr>
          <w:rFonts w:ascii="Times New Roman" w:hAnsi="Times New Roman" w:cs="Times New Roman"/>
          <w:sz w:val="19"/>
          <w:szCs w:val="19"/>
        </w:rPr>
      </w:pPr>
      <w:r w:rsidRPr="00023A95">
        <w:rPr>
          <w:rFonts w:ascii="Times New Roman" w:hAnsi="Times New Roman" w:cs="Times New Roman"/>
          <w:noProof/>
          <w:sz w:val="24"/>
          <w:szCs w:val="24"/>
          <w:lang w:val="en-SG" w:eastAsia="en-SG"/>
        </w:rPr>
        <w:drawing>
          <wp:anchor distT="0" distB="0" distL="114300" distR="114300" simplePos="0" relativeHeight="251659264" behindDoc="0" locked="0" layoutInCell="1" allowOverlap="1" wp14:anchorId="6ABC2991" wp14:editId="4F937CA9">
            <wp:simplePos x="0" y="0"/>
            <wp:positionH relativeFrom="margin">
              <wp:align>center</wp:align>
            </wp:positionH>
            <wp:positionV relativeFrom="paragraph">
              <wp:posOffset>1202462</wp:posOffset>
            </wp:positionV>
            <wp:extent cx="3607435" cy="3079750"/>
            <wp:effectExtent l="0" t="0" r="0" b="6350"/>
            <wp:wrapSquare wrapText="bothSides"/>
            <wp:docPr id="2" name="Picture 2" descr="C:\Users\mahdy\Downloads\New folder (25)\Lorentz_boost_electric_char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dy\Downloads\New folder (25)\Lorentz_boost_electric_charge.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7435"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681" w:rsidRPr="00C27D75">
        <w:rPr>
          <w:rFonts w:ascii="Times New Roman" w:hAnsi="Times New Roman" w:cs="Times New Roman"/>
          <w:sz w:val="19"/>
          <w:szCs w:val="19"/>
        </w:rPr>
        <w:t xml:space="preserve">[Einstein got ‘promotion’ in 1906 (in his patent office) after publishing his four ground breaking papers in 1905 (just after his PhD), which </w:t>
      </w:r>
      <w:r w:rsidRPr="00C27D75">
        <w:rPr>
          <w:rFonts w:ascii="Times New Roman" w:hAnsi="Times New Roman" w:cs="Times New Roman"/>
          <w:sz w:val="19"/>
          <w:szCs w:val="19"/>
        </w:rPr>
        <w:t xml:space="preserve">almost </w:t>
      </w:r>
      <w:r w:rsidR="004D5681" w:rsidRPr="00C27D75">
        <w:rPr>
          <w:rFonts w:ascii="Times New Roman" w:hAnsi="Times New Roman" w:cs="Times New Roman"/>
          <w:sz w:val="19"/>
          <w:szCs w:val="19"/>
        </w:rPr>
        <w:t xml:space="preserve">destroyed the Newtonian philosophy of physics. However, Einstein was promoted to a 2nd class technical expert </w:t>
      </w:r>
      <w:r w:rsidR="00A142B7" w:rsidRPr="00C27D75">
        <w:rPr>
          <w:rFonts w:ascii="Times New Roman" w:hAnsi="Times New Roman" w:cs="Times New Roman"/>
          <w:sz w:val="19"/>
          <w:szCs w:val="19"/>
        </w:rPr>
        <w:t xml:space="preserve">(nothing much </w:t>
      </w:r>
      <w:r w:rsidRPr="00C27D75">
        <w:rPr>
          <w:rFonts w:ascii="Times New Roman" w:hAnsi="Times New Roman" w:cs="Times New Roman"/>
          <w:sz w:val="19"/>
          <w:szCs w:val="19"/>
        </w:rPr>
        <w:t>significant</w:t>
      </w:r>
      <w:r w:rsidR="00A142B7" w:rsidRPr="00C27D75">
        <w:rPr>
          <w:rFonts w:ascii="Times New Roman" w:hAnsi="Times New Roman" w:cs="Times New Roman"/>
          <w:sz w:val="19"/>
          <w:szCs w:val="19"/>
        </w:rPr>
        <w:t xml:space="preserve">) </w:t>
      </w:r>
      <w:r w:rsidR="004D5681" w:rsidRPr="00C27D75">
        <w:rPr>
          <w:rFonts w:ascii="Times New Roman" w:hAnsi="Times New Roman" w:cs="Times New Roman"/>
          <w:sz w:val="19"/>
          <w:szCs w:val="19"/>
        </w:rPr>
        <w:t xml:space="preserve">from his previous rank of clerk in his patent office due to those ground breaking works. Even after those publications, he failed to manage any faculty position in academia in 1906, 1907 and 1908. In fact the world was not ready enough to accept his extraordinary works at that time. Some </w:t>
      </w:r>
      <w:r w:rsidR="00A142B7" w:rsidRPr="00C27D75">
        <w:rPr>
          <w:rFonts w:ascii="Times New Roman" w:hAnsi="Times New Roman" w:cs="Times New Roman"/>
          <w:sz w:val="19"/>
          <w:szCs w:val="19"/>
        </w:rPr>
        <w:t xml:space="preserve">people </w:t>
      </w:r>
      <w:r w:rsidR="004D5681" w:rsidRPr="00C27D75">
        <w:rPr>
          <w:rFonts w:ascii="Times New Roman" w:hAnsi="Times New Roman" w:cs="Times New Roman"/>
          <w:sz w:val="19"/>
          <w:szCs w:val="19"/>
        </w:rPr>
        <w:t xml:space="preserve">severely criticized his works. Einstein got his first faculty position in 1909 (long time after </w:t>
      </w:r>
      <w:r w:rsidR="00A142B7" w:rsidRPr="00C27D75">
        <w:rPr>
          <w:rFonts w:ascii="Times New Roman" w:hAnsi="Times New Roman" w:cs="Times New Roman"/>
          <w:sz w:val="19"/>
          <w:szCs w:val="19"/>
        </w:rPr>
        <w:t xml:space="preserve">the submission of </w:t>
      </w:r>
      <w:r w:rsidR="004D5681" w:rsidRPr="00C27D75">
        <w:rPr>
          <w:rFonts w:ascii="Times New Roman" w:hAnsi="Times New Roman" w:cs="Times New Roman"/>
          <w:sz w:val="19"/>
          <w:szCs w:val="19"/>
        </w:rPr>
        <w:t>his PhD</w:t>
      </w:r>
      <w:r w:rsidR="00A142B7" w:rsidRPr="00C27D75">
        <w:rPr>
          <w:rFonts w:ascii="Times New Roman" w:hAnsi="Times New Roman" w:cs="Times New Roman"/>
          <w:sz w:val="19"/>
          <w:szCs w:val="19"/>
        </w:rPr>
        <w:t xml:space="preserve"> thesis</w:t>
      </w:r>
      <w:r w:rsidR="004D5681" w:rsidRPr="00C27D75">
        <w:rPr>
          <w:rFonts w:ascii="Times New Roman" w:hAnsi="Times New Roman" w:cs="Times New Roman"/>
          <w:sz w:val="19"/>
          <w:szCs w:val="19"/>
        </w:rPr>
        <w:t xml:space="preserve">) and the rest is history. He did not publish </w:t>
      </w:r>
      <w:r w:rsidRPr="00C27D75">
        <w:rPr>
          <w:rFonts w:ascii="Times New Roman" w:hAnsi="Times New Roman" w:cs="Times New Roman"/>
          <w:sz w:val="19"/>
          <w:szCs w:val="19"/>
        </w:rPr>
        <w:t>thousands</w:t>
      </w:r>
      <w:r w:rsidR="004D5681" w:rsidRPr="00C27D75">
        <w:rPr>
          <w:rFonts w:ascii="Times New Roman" w:hAnsi="Times New Roman" w:cs="Times New Roman"/>
          <w:sz w:val="19"/>
          <w:szCs w:val="19"/>
        </w:rPr>
        <w:t xml:space="preserve"> </w:t>
      </w:r>
      <w:r>
        <w:rPr>
          <w:rFonts w:ascii="Times New Roman" w:hAnsi="Times New Roman" w:cs="Times New Roman"/>
          <w:sz w:val="19"/>
          <w:szCs w:val="19"/>
        </w:rPr>
        <w:t xml:space="preserve">of </w:t>
      </w:r>
      <w:r w:rsidR="004D5681" w:rsidRPr="00C27D75">
        <w:rPr>
          <w:rFonts w:ascii="Times New Roman" w:hAnsi="Times New Roman" w:cs="Times New Roman"/>
          <w:sz w:val="19"/>
          <w:szCs w:val="19"/>
        </w:rPr>
        <w:t xml:space="preserve">scientific articles. He published few ground breaking </w:t>
      </w:r>
      <w:r>
        <w:rPr>
          <w:rFonts w:ascii="Times New Roman" w:hAnsi="Times New Roman" w:cs="Times New Roman"/>
          <w:sz w:val="19"/>
          <w:szCs w:val="19"/>
        </w:rPr>
        <w:t xml:space="preserve">notable </w:t>
      </w:r>
      <w:r w:rsidR="004D5681" w:rsidRPr="00C27D75">
        <w:rPr>
          <w:rFonts w:ascii="Times New Roman" w:hAnsi="Times New Roman" w:cs="Times New Roman"/>
          <w:sz w:val="19"/>
          <w:szCs w:val="19"/>
        </w:rPr>
        <w:t>works and those works have made him immortal.]</w:t>
      </w:r>
    </w:p>
    <w:p w:rsidR="004D5681" w:rsidRDefault="004D5681" w:rsidP="004D5681">
      <w:pPr>
        <w:pStyle w:val="ListParagraph"/>
        <w:ind w:left="1080"/>
        <w:jc w:val="both"/>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4D5681" w:rsidRDefault="004D5681" w:rsidP="004D5681">
      <w:pPr>
        <w:pStyle w:val="ListParagraph"/>
        <w:ind w:left="1080"/>
        <w:rPr>
          <w:rFonts w:ascii="Times New Roman" w:hAnsi="Times New Roman" w:cs="Times New Roman"/>
          <w:sz w:val="24"/>
          <w:szCs w:val="24"/>
        </w:rPr>
      </w:pPr>
    </w:p>
    <w:p w:rsidR="00DF5A56" w:rsidRDefault="004D5681" w:rsidP="00562946">
      <w:pPr>
        <w:jc w:val="both"/>
      </w:pPr>
      <w:r w:rsidRPr="004D5681">
        <w:rPr>
          <w:rFonts w:ascii="Times New Roman" w:hAnsi="Times New Roman" w:cs="Times New Roman"/>
          <w:sz w:val="20"/>
          <w:szCs w:val="20"/>
        </w:rPr>
        <w:t>Figure</w:t>
      </w:r>
      <w:r>
        <w:rPr>
          <w:rFonts w:ascii="Times New Roman" w:hAnsi="Times New Roman" w:cs="Times New Roman"/>
          <w:sz w:val="20"/>
          <w:szCs w:val="20"/>
        </w:rPr>
        <w:t xml:space="preserve"> (collected)</w:t>
      </w:r>
      <w:r w:rsidRPr="004D5681">
        <w:rPr>
          <w:rFonts w:ascii="Times New Roman" w:hAnsi="Times New Roman" w:cs="Times New Roman"/>
          <w:sz w:val="20"/>
          <w:szCs w:val="20"/>
        </w:rPr>
        <w:t>: “</w:t>
      </w:r>
      <w:r w:rsidRPr="004D5681">
        <w:rPr>
          <w:rFonts w:ascii="Times New Roman" w:hAnsi="Times New Roman" w:cs="Times New Roman"/>
          <w:color w:val="202122"/>
          <w:sz w:val="20"/>
          <w:szCs w:val="20"/>
          <w:shd w:val="clear" w:color="auto" w:fill="FFFFFF"/>
        </w:rPr>
        <w:t>Lorentz boost of an electric charge. </w:t>
      </w:r>
      <w:r w:rsidRPr="004D5681">
        <w:rPr>
          <w:rFonts w:ascii="Times New Roman" w:hAnsi="Times New Roman" w:cs="Times New Roman"/>
          <w:b/>
          <w:bCs/>
          <w:color w:val="202122"/>
          <w:sz w:val="20"/>
          <w:szCs w:val="20"/>
          <w:shd w:val="clear" w:color="auto" w:fill="FFFFFF"/>
        </w:rPr>
        <w:t>Top:</w:t>
      </w:r>
      <w:r w:rsidRPr="004D5681">
        <w:rPr>
          <w:rFonts w:ascii="Times New Roman" w:hAnsi="Times New Roman" w:cs="Times New Roman"/>
          <w:color w:val="202122"/>
          <w:sz w:val="20"/>
          <w:szCs w:val="20"/>
          <w:shd w:val="clear" w:color="auto" w:fill="FFFFFF"/>
        </w:rPr>
        <w:t> The charge is at rest in frame F, so this observer sees a static electric field. An observer in another frame F′ moves with velocity </w:t>
      </w:r>
      <w:r w:rsidRPr="004D5681">
        <w:rPr>
          <w:rFonts w:ascii="Times New Roman" w:hAnsi="Times New Roman" w:cs="Times New Roman"/>
          <w:b/>
          <w:bCs/>
          <w:color w:val="202122"/>
          <w:sz w:val="20"/>
          <w:szCs w:val="20"/>
          <w:shd w:val="clear" w:color="auto" w:fill="FFFFFF"/>
        </w:rPr>
        <w:t>v</w:t>
      </w:r>
      <w:r w:rsidRPr="004D5681">
        <w:rPr>
          <w:rFonts w:ascii="Times New Roman" w:hAnsi="Times New Roman" w:cs="Times New Roman"/>
          <w:color w:val="202122"/>
          <w:sz w:val="20"/>
          <w:szCs w:val="20"/>
          <w:shd w:val="clear" w:color="auto" w:fill="FFFFFF"/>
        </w:rPr>
        <w:t> relative to F, and sees the charge move with velocity −</w:t>
      </w:r>
      <w:r w:rsidRPr="004D5681">
        <w:rPr>
          <w:rFonts w:ascii="Times New Roman" w:hAnsi="Times New Roman" w:cs="Times New Roman"/>
          <w:b/>
          <w:bCs/>
          <w:color w:val="202122"/>
          <w:sz w:val="20"/>
          <w:szCs w:val="20"/>
          <w:shd w:val="clear" w:color="auto" w:fill="FFFFFF"/>
        </w:rPr>
        <w:t>v</w:t>
      </w:r>
      <w:r w:rsidRPr="004D5681">
        <w:rPr>
          <w:rFonts w:ascii="Times New Roman" w:hAnsi="Times New Roman" w:cs="Times New Roman"/>
          <w:color w:val="202122"/>
          <w:sz w:val="20"/>
          <w:szCs w:val="20"/>
          <w:shd w:val="clear" w:color="auto" w:fill="FFFFFF"/>
        </w:rPr>
        <w:t> with an altered electric field </w:t>
      </w:r>
      <w:r w:rsidRPr="004D5681">
        <w:rPr>
          <w:rFonts w:ascii="Times New Roman" w:hAnsi="Times New Roman" w:cs="Times New Roman"/>
          <w:b/>
          <w:bCs/>
          <w:color w:val="202122"/>
          <w:sz w:val="20"/>
          <w:szCs w:val="20"/>
          <w:shd w:val="clear" w:color="auto" w:fill="FFFFFF"/>
        </w:rPr>
        <w:t>E</w:t>
      </w:r>
      <w:proofErr w:type="gramStart"/>
      <w:r w:rsidRPr="004D5681">
        <w:rPr>
          <w:rFonts w:ascii="Times New Roman" w:hAnsi="Times New Roman" w:cs="Times New Roman"/>
          <w:color w:val="202122"/>
          <w:sz w:val="20"/>
          <w:szCs w:val="20"/>
          <w:shd w:val="clear" w:color="auto" w:fill="FFFFFF"/>
        </w:rPr>
        <w:t>  and</w:t>
      </w:r>
      <w:proofErr w:type="gramEnd"/>
      <w:r w:rsidRPr="004D5681">
        <w:rPr>
          <w:rFonts w:ascii="Times New Roman" w:hAnsi="Times New Roman" w:cs="Times New Roman"/>
          <w:color w:val="202122"/>
          <w:sz w:val="20"/>
          <w:szCs w:val="20"/>
          <w:shd w:val="clear" w:color="auto" w:fill="FFFFFF"/>
        </w:rPr>
        <w:t xml:space="preserve"> a magnetic field </w:t>
      </w:r>
      <w:r w:rsidRPr="004D5681">
        <w:rPr>
          <w:rFonts w:ascii="Times New Roman" w:hAnsi="Times New Roman" w:cs="Times New Roman"/>
          <w:b/>
          <w:bCs/>
          <w:color w:val="202122"/>
          <w:sz w:val="20"/>
          <w:szCs w:val="20"/>
          <w:shd w:val="clear" w:color="auto" w:fill="FFFFFF"/>
        </w:rPr>
        <w:t>B</w:t>
      </w:r>
      <w:r w:rsidRPr="004D5681">
        <w:rPr>
          <w:rFonts w:ascii="Times New Roman" w:hAnsi="Times New Roman" w:cs="Times New Roman"/>
          <w:color w:val="202122"/>
          <w:sz w:val="20"/>
          <w:szCs w:val="20"/>
          <w:shd w:val="clear" w:color="auto" w:fill="FFFFFF"/>
        </w:rPr>
        <w:t> . </w:t>
      </w:r>
      <w:r w:rsidRPr="004D5681">
        <w:rPr>
          <w:rFonts w:ascii="Times New Roman" w:hAnsi="Times New Roman" w:cs="Times New Roman"/>
          <w:b/>
          <w:bCs/>
          <w:color w:val="202122"/>
          <w:sz w:val="20"/>
          <w:szCs w:val="20"/>
          <w:shd w:val="clear" w:color="auto" w:fill="FFFFFF"/>
        </w:rPr>
        <w:t>Bottom:</w:t>
      </w:r>
      <w:r w:rsidRPr="004D5681">
        <w:rPr>
          <w:rFonts w:ascii="Times New Roman" w:hAnsi="Times New Roman" w:cs="Times New Roman"/>
          <w:color w:val="202122"/>
          <w:sz w:val="20"/>
          <w:szCs w:val="20"/>
          <w:shd w:val="clear" w:color="auto" w:fill="FFFFFF"/>
        </w:rPr>
        <w:t> Similar setup, with the charge at rest in frame F′.”</w:t>
      </w:r>
      <w:r w:rsidR="00562946">
        <w:rPr>
          <w:rFonts w:ascii="Times New Roman" w:hAnsi="Times New Roman" w:cs="Times New Roman"/>
          <w:color w:val="202122"/>
          <w:sz w:val="20"/>
          <w:szCs w:val="20"/>
          <w:shd w:val="clear" w:color="auto" w:fill="FFFFFF"/>
        </w:rPr>
        <w:t xml:space="preserve">                                                                                                                                                                                            </w:t>
      </w:r>
    </w:p>
    <w:sectPr w:rsidR="00DF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3EC3"/>
    <w:multiLevelType w:val="hybridMultilevel"/>
    <w:tmpl w:val="0D360DF8"/>
    <w:lvl w:ilvl="0" w:tplc="38FA4BD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A5397"/>
    <w:multiLevelType w:val="hybridMultilevel"/>
    <w:tmpl w:val="7712817A"/>
    <w:lvl w:ilvl="0" w:tplc="0E702F6A">
      <w:start w:val="1"/>
      <w:numFmt w:val="bullet"/>
      <w:lvlText w:val="-"/>
      <w:lvlJc w:val="left"/>
      <w:pPr>
        <w:ind w:left="1440" w:hanging="36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5E"/>
    <w:rsid w:val="001B23A5"/>
    <w:rsid w:val="0021065E"/>
    <w:rsid w:val="00232C2C"/>
    <w:rsid w:val="002E322B"/>
    <w:rsid w:val="0037469F"/>
    <w:rsid w:val="004D5681"/>
    <w:rsid w:val="00562946"/>
    <w:rsid w:val="00656AE5"/>
    <w:rsid w:val="006C64CE"/>
    <w:rsid w:val="007A1D35"/>
    <w:rsid w:val="00954BCA"/>
    <w:rsid w:val="00A142B7"/>
    <w:rsid w:val="00A94C53"/>
    <w:rsid w:val="00AE4A06"/>
    <w:rsid w:val="00B35FB0"/>
    <w:rsid w:val="00C27D75"/>
    <w:rsid w:val="00C41116"/>
    <w:rsid w:val="00DF5A56"/>
    <w:rsid w:val="00E15FF4"/>
    <w:rsid w:val="00F56441"/>
    <w:rsid w:val="00F71227"/>
    <w:rsid w:val="00F811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C7DF2-4563-499F-B1C6-20605EEE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68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dc:creator>
  <cp:keywords/>
  <dc:description/>
  <cp:lastModifiedBy>mahdy</cp:lastModifiedBy>
  <cp:revision>50</cp:revision>
  <dcterms:created xsi:type="dcterms:W3CDTF">2020-05-19T07:00:00Z</dcterms:created>
  <dcterms:modified xsi:type="dcterms:W3CDTF">2020-05-19T07:32:00Z</dcterms:modified>
</cp:coreProperties>
</file>