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B4F" w:rsidRPr="00692B4F" w:rsidRDefault="00692B4F" w:rsidP="00692B4F">
      <w:pPr>
        <w:rPr>
          <w:b/>
          <w:sz w:val="40"/>
          <w:szCs w:val="40"/>
        </w:rPr>
      </w:pPr>
      <w:r w:rsidRPr="00692B4F">
        <w:rPr>
          <w:b/>
          <w:sz w:val="40"/>
          <w:szCs w:val="40"/>
        </w:rPr>
        <w:t>ENVIRONMENTAL ETHICS</w:t>
      </w:r>
    </w:p>
    <w:p w:rsidR="00692B4F" w:rsidRPr="00692B4F" w:rsidRDefault="00692B4F" w:rsidP="00692B4F">
      <w:pPr>
        <w:rPr>
          <w:sz w:val="40"/>
          <w:szCs w:val="40"/>
        </w:rPr>
      </w:pPr>
    </w:p>
    <w:p w:rsidR="00692B4F" w:rsidRPr="00692B4F" w:rsidRDefault="00692B4F" w:rsidP="00692B4F">
      <w:pPr>
        <w:rPr>
          <w:b/>
          <w:sz w:val="40"/>
          <w:szCs w:val="40"/>
        </w:rPr>
      </w:pPr>
      <w:r w:rsidRPr="00692B4F">
        <w:rPr>
          <w:b/>
          <w:sz w:val="40"/>
          <w:szCs w:val="40"/>
        </w:rPr>
        <w:t>Environmental ethics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─ The study of the ethics of human interactions with and impacts upon the natural world and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natural systems; the branch of ethics concerned with practical issues (such as pollution and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biodiversity preservation) and matters of principle arising from such interactions.</w:t>
      </w:r>
    </w:p>
    <w:p w:rsidR="00692B4F" w:rsidRPr="00692B4F" w:rsidRDefault="00692B4F" w:rsidP="00692B4F">
      <w:pPr>
        <w:rPr>
          <w:b/>
          <w:sz w:val="40"/>
          <w:szCs w:val="40"/>
        </w:rPr>
      </w:pPr>
      <w:r w:rsidRPr="00692B4F">
        <w:rPr>
          <w:b/>
          <w:sz w:val="40"/>
          <w:szCs w:val="40"/>
        </w:rPr>
        <w:t>Anthropocentrism (human centered)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─ A stance that limits moral standing to humans, confines the scope of morality and moral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concern to human interests and regards nothing but human well-being as valuable intrinsically.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─ This theory holds that only humans have moral value; we do not have direct responsibilities to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the natural world.</w:t>
      </w:r>
    </w:p>
    <w:p w:rsidR="00692B4F" w:rsidRPr="00692B4F" w:rsidRDefault="00692B4F" w:rsidP="00692B4F">
      <w:pPr>
        <w:rPr>
          <w:b/>
          <w:sz w:val="40"/>
          <w:szCs w:val="40"/>
        </w:rPr>
      </w:pPr>
      <w:r w:rsidRPr="00692B4F">
        <w:rPr>
          <w:b/>
          <w:sz w:val="40"/>
          <w:szCs w:val="40"/>
        </w:rPr>
        <w:t>Non-anthropocentrism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─ This theory grants moral standing to such natural objects as animals and plants.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lastRenderedPageBreak/>
        <w:t>─ This theory upholds animal rights and taking care of threatened extinction of many plant and</w:t>
      </w:r>
    </w:p>
    <w:p w:rsidR="00692B4F" w:rsidRPr="00692B4F" w:rsidRDefault="00692B4F" w:rsidP="00692B4F">
      <w:pPr>
        <w:rPr>
          <w:sz w:val="40"/>
          <w:szCs w:val="40"/>
        </w:rPr>
      </w:pPr>
      <w:proofErr w:type="gramStart"/>
      <w:r w:rsidRPr="00692B4F">
        <w:rPr>
          <w:sz w:val="40"/>
          <w:szCs w:val="40"/>
        </w:rPr>
        <w:t>animals</w:t>
      </w:r>
      <w:proofErr w:type="gramEnd"/>
      <w:r w:rsidRPr="00692B4F">
        <w:rPr>
          <w:sz w:val="40"/>
          <w:szCs w:val="40"/>
        </w:rPr>
        <w:t xml:space="preserve"> species.</w:t>
      </w:r>
    </w:p>
    <w:p w:rsidR="00692B4F" w:rsidRPr="00692B4F" w:rsidRDefault="00692B4F" w:rsidP="00692B4F">
      <w:pPr>
        <w:rPr>
          <w:b/>
          <w:sz w:val="40"/>
          <w:szCs w:val="40"/>
        </w:rPr>
      </w:pPr>
      <w:r w:rsidRPr="00692B4F">
        <w:rPr>
          <w:b/>
          <w:sz w:val="40"/>
          <w:szCs w:val="40"/>
        </w:rPr>
        <w:t>Holistic theory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─ A theory which locates independent value in wholes (such as specie or ecosystems or society as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a whole) rather than in individual organisms or members of society.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─ We have moral responsibilities to collections of individuals rather than those individuals who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constitute the whole.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─ Our ethical duties are drawn to collections or ‘wholes’, e.g., species, populations, ecosystem,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etc.</w:t>
      </w:r>
    </w:p>
    <w:p w:rsidR="00692B4F" w:rsidRPr="00692B4F" w:rsidRDefault="00692B4F" w:rsidP="00692B4F">
      <w:pPr>
        <w:rPr>
          <w:sz w:val="40"/>
          <w:szCs w:val="40"/>
        </w:rPr>
      </w:pPr>
    </w:p>
    <w:p w:rsidR="00692B4F" w:rsidRPr="00692B4F" w:rsidRDefault="00692B4F" w:rsidP="00692B4F">
      <w:pPr>
        <w:rPr>
          <w:sz w:val="40"/>
          <w:szCs w:val="40"/>
        </w:rPr>
      </w:pPr>
    </w:p>
    <w:p w:rsidR="00692B4F" w:rsidRPr="00692B4F" w:rsidRDefault="00692B4F" w:rsidP="00692B4F">
      <w:pPr>
        <w:rPr>
          <w:b/>
          <w:sz w:val="40"/>
          <w:szCs w:val="40"/>
        </w:rPr>
      </w:pPr>
      <w:r w:rsidRPr="00692B4F">
        <w:rPr>
          <w:b/>
          <w:sz w:val="40"/>
          <w:szCs w:val="40"/>
        </w:rPr>
        <w:t>ECO-FEMINISM ENVIRONMENTAL ETHICS AND FEMINISM</w:t>
      </w:r>
    </w:p>
    <w:p w:rsidR="00692B4F" w:rsidRPr="00692B4F" w:rsidRDefault="00692B4F" w:rsidP="00692B4F">
      <w:pPr>
        <w:rPr>
          <w:sz w:val="40"/>
          <w:szCs w:val="40"/>
        </w:rPr>
      </w:pP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Concerns of environmental ethics.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lastRenderedPageBreak/>
        <w:t>− Humanity’s relationship to the environment.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− Understanding of and responsibility to nature, and obligations to leave some of nature’s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resources to posterity.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− Environmental ethics is the study which makes awareness of human duties toward the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nature as well as how to resist disaster.</w:t>
      </w:r>
    </w:p>
    <w:p w:rsidR="00692B4F" w:rsidRPr="00692B4F" w:rsidRDefault="00692B4F" w:rsidP="00692B4F">
      <w:pPr>
        <w:rPr>
          <w:sz w:val="40"/>
          <w:szCs w:val="40"/>
        </w:rPr>
      </w:pPr>
    </w:p>
    <w:p w:rsidR="00692B4F" w:rsidRPr="00692B4F" w:rsidRDefault="00692B4F" w:rsidP="00692B4F">
      <w:pPr>
        <w:rPr>
          <w:b/>
          <w:sz w:val="40"/>
          <w:szCs w:val="40"/>
        </w:rPr>
      </w:pPr>
      <w:r w:rsidRPr="00692B4F">
        <w:rPr>
          <w:b/>
          <w:sz w:val="40"/>
          <w:szCs w:val="40"/>
        </w:rPr>
        <w:t>Environmental ethical</w:t>
      </w:r>
    </w:p>
    <w:p w:rsidR="00692B4F" w:rsidRPr="00692B4F" w:rsidRDefault="00692B4F" w:rsidP="00692B4F">
      <w:pPr>
        <w:rPr>
          <w:b/>
          <w:sz w:val="40"/>
          <w:szCs w:val="40"/>
        </w:rPr>
      </w:pPr>
      <w:r w:rsidRPr="00692B4F">
        <w:rPr>
          <w:b/>
          <w:sz w:val="40"/>
          <w:szCs w:val="40"/>
        </w:rPr>
        <w:t>theories</w:t>
      </w:r>
    </w:p>
    <w:p w:rsidR="00692B4F" w:rsidRPr="00692B4F" w:rsidRDefault="00692B4F" w:rsidP="00692B4F">
      <w:pPr>
        <w:rPr>
          <w:sz w:val="40"/>
          <w:szCs w:val="40"/>
        </w:rPr>
      </w:pPr>
    </w:p>
    <w:p w:rsidR="00692B4F" w:rsidRPr="00692B4F" w:rsidRDefault="00692B4F" w:rsidP="00692B4F">
      <w:pPr>
        <w:rPr>
          <w:b/>
          <w:sz w:val="40"/>
          <w:szCs w:val="40"/>
        </w:rPr>
      </w:pPr>
      <w:r w:rsidRPr="00692B4F">
        <w:rPr>
          <w:b/>
          <w:sz w:val="40"/>
          <w:szCs w:val="40"/>
        </w:rPr>
        <w:t>Anthropocentrism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• Men dominated ethics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• We have duties to human only</w:t>
      </w:r>
    </w:p>
    <w:p w:rsidR="00692B4F" w:rsidRPr="00692B4F" w:rsidRDefault="00692B4F" w:rsidP="00692B4F">
      <w:pPr>
        <w:rPr>
          <w:b/>
          <w:sz w:val="40"/>
          <w:szCs w:val="40"/>
        </w:rPr>
      </w:pPr>
      <w:r w:rsidRPr="00692B4F">
        <w:rPr>
          <w:b/>
          <w:sz w:val="40"/>
          <w:szCs w:val="40"/>
        </w:rPr>
        <w:t>Non-anthropocentrism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• Moral standing to living and non-living beings</w:t>
      </w:r>
    </w:p>
    <w:p w:rsid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• We have direct duties to animals and plants</w:t>
      </w:r>
    </w:p>
    <w:p w:rsidR="00692B4F" w:rsidRDefault="00692B4F" w:rsidP="00692B4F">
      <w:pPr>
        <w:rPr>
          <w:sz w:val="40"/>
          <w:szCs w:val="40"/>
        </w:rPr>
      </w:pPr>
    </w:p>
    <w:p w:rsidR="00692B4F" w:rsidRPr="00692B4F" w:rsidRDefault="00692B4F" w:rsidP="00692B4F">
      <w:pPr>
        <w:rPr>
          <w:sz w:val="40"/>
          <w:szCs w:val="40"/>
        </w:rPr>
      </w:pPr>
    </w:p>
    <w:p w:rsidR="00692B4F" w:rsidRPr="00692B4F" w:rsidRDefault="00692B4F" w:rsidP="00692B4F">
      <w:pPr>
        <w:rPr>
          <w:b/>
          <w:sz w:val="40"/>
          <w:szCs w:val="40"/>
        </w:rPr>
      </w:pPr>
      <w:r w:rsidRPr="00692B4F">
        <w:rPr>
          <w:b/>
          <w:sz w:val="40"/>
          <w:szCs w:val="40"/>
        </w:rPr>
        <w:lastRenderedPageBreak/>
        <w:t>Eco-feminism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• Critical to male domination society as well as environment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• Concerns of feminism and concerns of environmentalism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are intertwined</w:t>
      </w:r>
    </w:p>
    <w:p w:rsidR="00692B4F" w:rsidRPr="00692B4F" w:rsidRDefault="00692B4F" w:rsidP="00692B4F">
      <w:pPr>
        <w:rPr>
          <w:sz w:val="40"/>
          <w:szCs w:val="40"/>
        </w:rPr>
      </w:pPr>
    </w:p>
    <w:p w:rsidR="00692B4F" w:rsidRPr="00692B4F" w:rsidRDefault="00692B4F" w:rsidP="00692B4F">
      <w:pPr>
        <w:rPr>
          <w:b/>
          <w:sz w:val="40"/>
          <w:szCs w:val="40"/>
        </w:rPr>
      </w:pPr>
      <w:r w:rsidRPr="00692B4F">
        <w:rPr>
          <w:b/>
          <w:sz w:val="40"/>
          <w:szCs w:val="40"/>
        </w:rPr>
        <w:t>Eco-feminism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− Eco-feminism originated from the term “</w:t>
      </w:r>
      <w:proofErr w:type="spellStart"/>
      <w:r w:rsidRPr="00692B4F">
        <w:rPr>
          <w:sz w:val="40"/>
          <w:szCs w:val="40"/>
        </w:rPr>
        <w:t>ecofeminisme</w:t>
      </w:r>
      <w:proofErr w:type="spellEnd"/>
      <w:r w:rsidRPr="00692B4F">
        <w:rPr>
          <w:sz w:val="40"/>
          <w:szCs w:val="40"/>
        </w:rPr>
        <w:t xml:space="preserve">”, first introduced by </w:t>
      </w:r>
      <w:proofErr w:type="spellStart"/>
      <w:r w:rsidRPr="00692B4F">
        <w:rPr>
          <w:sz w:val="40"/>
          <w:szCs w:val="40"/>
        </w:rPr>
        <w:t>Fancoise</w:t>
      </w:r>
      <w:proofErr w:type="spellEnd"/>
    </w:p>
    <w:p w:rsidR="00692B4F" w:rsidRPr="00692B4F" w:rsidRDefault="00692B4F" w:rsidP="00692B4F">
      <w:pPr>
        <w:rPr>
          <w:sz w:val="40"/>
          <w:szCs w:val="40"/>
        </w:rPr>
      </w:pPr>
      <w:proofErr w:type="spellStart"/>
      <w:r w:rsidRPr="00692B4F">
        <w:rPr>
          <w:sz w:val="40"/>
          <w:szCs w:val="40"/>
        </w:rPr>
        <w:t>d’Eubonne</w:t>
      </w:r>
      <w:proofErr w:type="spellEnd"/>
      <w:r w:rsidRPr="00692B4F">
        <w:rPr>
          <w:sz w:val="40"/>
          <w:szCs w:val="40"/>
        </w:rPr>
        <w:t xml:space="preserve"> in 1974.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− Eco-feminism is the position that there are important connections between the domination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of women and the domination of nature, an understanding of which is crucial to both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feminism and environment.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− Eco-feminism is a synthesis of feminism with environmentalism.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− The synthesis arises from the idea that the domination of women reflects the same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lastRenderedPageBreak/>
        <w:t>patterns of thought and behavior as the domination of nature.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− Some of the most important connections between the domination of women and the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 xml:space="preserve">domination of nature </w:t>
      </w:r>
      <w:proofErr w:type="gramStart"/>
      <w:r w:rsidRPr="00692B4F">
        <w:rPr>
          <w:sz w:val="40"/>
          <w:szCs w:val="40"/>
        </w:rPr>
        <w:t>are</w:t>
      </w:r>
      <w:proofErr w:type="gramEnd"/>
      <w:r w:rsidRPr="00692B4F">
        <w:rPr>
          <w:sz w:val="40"/>
          <w:szCs w:val="40"/>
        </w:rPr>
        <w:t xml:space="preserve"> conceptual.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− There exists a conceptual framework to dominate women and nature.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Conceptual Framework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− A conceptual framework is a set of basic beliefs, values, attitudes and assumptions which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shape and reflect how one views oneself and one’s world.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− It is a socially constructed lens through which we perceive ourselves and others.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Oppressive Conceptual Framework (OCF)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− An oppressive conceptual framework is one that explains, justifies and maintains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relationship of domination and subordination.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− Patriarchal oppressive conceptual framework explains, justifies and maintains the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subordination of women by men.</w:t>
      </w:r>
    </w:p>
    <w:p w:rsidR="00692B4F" w:rsidRPr="00692B4F" w:rsidRDefault="00692B4F" w:rsidP="00692B4F">
      <w:pPr>
        <w:rPr>
          <w:sz w:val="40"/>
          <w:szCs w:val="40"/>
        </w:rPr>
      </w:pPr>
      <w:bookmarkStart w:id="0" w:name="_GoBack"/>
      <w:bookmarkEnd w:id="0"/>
    </w:p>
    <w:p w:rsidR="00692B4F" w:rsidRPr="00692B4F" w:rsidRDefault="00692B4F" w:rsidP="00692B4F">
      <w:pPr>
        <w:rPr>
          <w:sz w:val="40"/>
          <w:szCs w:val="40"/>
        </w:rPr>
      </w:pP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Two features of oppressive conceptual framework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− The first feature is that the OCF tends to interpret the world by means of value dualism Ñ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opposed pairs of concepts, one of which is traditionally valued as superior and the other as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inferior.</w:t>
      </w:r>
    </w:p>
    <w:p w:rsidR="00692B4F" w:rsidRPr="00692B4F" w:rsidRDefault="00692B4F" w:rsidP="00692B4F">
      <w:pPr>
        <w:rPr>
          <w:sz w:val="40"/>
          <w:szCs w:val="40"/>
        </w:rPr>
      </w:pPr>
    </w:p>
    <w:p w:rsidR="00692B4F" w:rsidRPr="00692B4F" w:rsidRDefault="00692B4F" w:rsidP="00692B4F">
      <w:pPr>
        <w:rPr>
          <w:b/>
          <w:sz w:val="40"/>
          <w:szCs w:val="40"/>
        </w:rPr>
      </w:pPr>
      <w:r w:rsidRPr="00692B4F">
        <w:rPr>
          <w:b/>
          <w:sz w:val="40"/>
          <w:szCs w:val="40"/>
        </w:rPr>
        <w:t>Value dualism</w:t>
      </w:r>
    </w:p>
    <w:p w:rsidR="00692B4F" w:rsidRPr="00692B4F" w:rsidRDefault="00692B4F" w:rsidP="00692B4F">
      <w:pPr>
        <w:rPr>
          <w:sz w:val="40"/>
          <w:szCs w:val="40"/>
        </w:rPr>
      </w:pP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Superior values Inferior values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Culture Nature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Reason Emotion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Male Female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Mind Body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Human Nature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Normal Deviant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lastRenderedPageBreak/>
        <w:t>− The second feature of OCF is called a logic of domination which is used as justification of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subordination.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− The logic of subordination is stated in the following way.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(</w:t>
      </w:r>
      <w:proofErr w:type="spellStart"/>
      <w:r w:rsidRPr="00692B4F">
        <w:rPr>
          <w:sz w:val="40"/>
          <w:szCs w:val="40"/>
        </w:rPr>
        <w:t>i</w:t>
      </w:r>
      <w:proofErr w:type="spellEnd"/>
      <w:r w:rsidRPr="00692B4F">
        <w:rPr>
          <w:sz w:val="40"/>
          <w:szCs w:val="40"/>
        </w:rPr>
        <w:t>) Humans do, and plants and rocks do not, have the capacity to consciously change the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community they live.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(ii) Whatever has the capacity to consciously change the community in which it lives is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morally superior to whatever lacks this capacity.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(iii) Thus, humans are morally superior to plants and rocks.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(iv) For any X and Y, if X is morally superior to Y, then X is morally justified in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subordinating Y.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(v) Therefore, humans are morally justified in subordinating plants and rocks.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− This 1st set of argument is pointing to logic of subordination between human vs. nature.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− The 2nd set of argument is between man vs. women.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lastRenderedPageBreak/>
        <w:t>(</w:t>
      </w:r>
      <w:proofErr w:type="spellStart"/>
      <w:r w:rsidRPr="00692B4F">
        <w:rPr>
          <w:sz w:val="40"/>
          <w:szCs w:val="40"/>
        </w:rPr>
        <w:t>i</w:t>
      </w:r>
      <w:proofErr w:type="spellEnd"/>
      <w:r w:rsidRPr="00692B4F">
        <w:rPr>
          <w:sz w:val="40"/>
          <w:szCs w:val="40"/>
        </w:rPr>
        <w:t>) Women are identified with nature and the realm of the physicals; men are identified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with the human and the realm of the mental.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(ii) Whatever is identified with nature and the realm of the physical is inferior to whatever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is identified with the human and the realm of the mental (which is superior).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(iii) Thus, women are inferior to men (the superior).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(iv) For any X and Y, if X is superior to Y, then X is justified in subordinating Y.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(v) Therefore, men are justified in subordinating women.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− Combining these two features, we arrive at the idea that culture in general is justified in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dominating nature in general or that men in general are justified in dominating women in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general.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− Eco-feminism holds that the logic of domination that is used to justify the domination of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humans by gender, racial or ethnic, or class status is also used to justify the domination of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nature.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lastRenderedPageBreak/>
        <w:t>− Therefore, eco-feminism brings change in traditional feminist issues and includes naturism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as a legitimate feminist issue.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− Feminism is the movement to end sexist oppression.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− It involves the elimination of all factors that contribute to the systematic domination or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subordination of women.</w:t>
      </w:r>
    </w:p>
    <w:p w:rsidR="00692B4F" w:rsidRPr="00692B4F" w:rsidRDefault="00692B4F" w:rsidP="00692B4F">
      <w:pPr>
        <w:rPr>
          <w:sz w:val="40"/>
          <w:szCs w:val="40"/>
        </w:rPr>
      </w:pP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− A feminist issue is any issue that contributes in some way to understanding the oppression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of women.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Feminist Issues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− Equal rights concerning education, property, food and work and wages, marriage and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divorce and child custody.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− Feminist issues are believed to be conceptual ones.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− Environmental degradation and exploitation are feminist issues because an understanding</w:t>
      </w:r>
    </w:p>
    <w:p w:rsidR="00692B4F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>of them contributes to an understanding of the oppression of women.</w:t>
      </w:r>
    </w:p>
    <w:p w:rsidR="00692B4F" w:rsidRPr="00692B4F" w:rsidRDefault="00692B4F" w:rsidP="00692B4F">
      <w:pPr>
        <w:rPr>
          <w:b/>
          <w:sz w:val="40"/>
          <w:szCs w:val="40"/>
        </w:rPr>
      </w:pPr>
      <w:r w:rsidRPr="00692B4F">
        <w:rPr>
          <w:b/>
          <w:sz w:val="40"/>
          <w:szCs w:val="40"/>
        </w:rPr>
        <w:lastRenderedPageBreak/>
        <w:t>Eco-feminists:</w:t>
      </w:r>
    </w:p>
    <w:p w:rsidR="005E55DE" w:rsidRPr="00692B4F" w:rsidRDefault="00692B4F" w:rsidP="00692B4F">
      <w:pPr>
        <w:rPr>
          <w:sz w:val="40"/>
          <w:szCs w:val="40"/>
        </w:rPr>
      </w:pPr>
      <w:r w:rsidRPr="00692B4F">
        <w:rPr>
          <w:sz w:val="40"/>
          <w:szCs w:val="40"/>
        </w:rPr>
        <w:t xml:space="preserve">− Begum </w:t>
      </w:r>
      <w:proofErr w:type="spellStart"/>
      <w:r w:rsidRPr="00692B4F">
        <w:rPr>
          <w:sz w:val="40"/>
          <w:szCs w:val="40"/>
        </w:rPr>
        <w:t>Rokeya</w:t>
      </w:r>
      <w:proofErr w:type="spellEnd"/>
      <w:r w:rsidRPr="00692B4F">
        <w:rPr>
          <w:sz w:val="40"/>
          <w:szCs w:val="40"/>
        </w:rPr>
        <w:t xml:space="preserve">, Karen Warren, Val </w:t>
      </w:r>
      <w:proofErr w:type="spellStart"/>
      <w:r w:rsidRPr="00692B4F">
        <w:rPr>
          <w:sz w:val="40"/>
          <w:szCs w:val="40"/>
        </w:rPr>
        <w:t>Plumwood</w:t>
      </w:r>
      <w:proofErr w:type="spellEnd"/>
      <w:r w:rsidRPr="00692B4F">
        <w:rPr>
          <w:sz w:val="40"/>
          <w:szCs w:val="40"/>
        </w:rPr>
        <w:t>.</w:t>
      </w:r>
    </w:p>
    <w:sectPr w:rsidR="005E55DE" w:rsidRPr="00692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C0"/>
    <w:rsid w:val="005E55DE"/>
    <w:rsid w:val="00692B4F"/>
    <w:rsid w:val="00C2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FE45"/>
  <w15:chartTrackingRefBased/>
  <w15:docId w15:val="{72EEF258-850E-44FF-9CBA-1A73DF51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2022-01-29T22:04:00Z</dcterms:created>
  <dcterms:modified xsi:type="dcterms:W3CDTF">2022-01-29T22:12:00Z</dcterms:modified>
</cp:coreProperties>
</file>