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t>undefined</w:t>
      </w:r>
    </w:p>
    <w:p>
      <w:pPr>
        <w:spacing w:after="0" w:before="0"/>
      </w:pPr>
      <w:r>
        <w:t>Q01. - En haut par le palais : 2- En avant par les lèvres ; 3- En bas par la langue ; 4- Latéralement par les arcades gingivo-dentaires ; 5- En arrière par l'isthme de gosier</w:t>
      </w:r>
    </w:p>
    <w:p>
      <w:pPr>
        <w:spacing w:after="0" w:before="0"/>
      </w:pPr>
      <w:r>
        <w:t>A. (1,2,3.5)</w:t>
      </w:r>
    </w:p>
    <w:p>
      <w:pPr>
        <w:spacing w:after="0" w:before="0"/>
      </w:pPr>
      <w:r>
        <w:t>B. (1,4,5)</w:t>
      </w:r>
    </w:p>
    <w:p>
      <w:pPr>
        <w:spacing w:after="0" w:before="0"/>
      </w:pPr>
      <w:r>
        <w:t>C. (1,2,4,5)</w:t>
      </w:r>
    </w:p>
    <w:p>
      <w:pPr>
        <w:spacing w:after="0" w:before="0"/>
      </w:pPr>
      <w:r>
        <w:t>D. (1,2,5)</w:t>
      </w:r>
    </w:p>
    <w:p>
      <w:pPr>
        <w:spacing w:after="0" w:before="0"/>
      </w:pPr>
      <w:r>
        <w:t>E. (1,3,4,5)</w:t>
      </w:r>
    </w:p>
    <w:p>
      <w:pPr>
        <w:spacing w:after="0" w:before="0"/>
      </w:pPr>
      <w:r>
        <w:t>Réponse : B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Q02.  Les muscles intrinsèques de la langue sont : : 1- Au nombre de 7 ; 2- Le génio-glosse ; 3- Le longitudinal supérieur ; 4- Le longitudinal moyen ; 5- Le chondro-glosse</w:t>
      </w:r>
    </w:p>
    <w:p>
      <w:pPr>
        <w:spacing w:after="0" w:before="0"/>
      </w:pPr>
      <w:r>
        <w:t>A. (1,3,4)</w:t>
      </w:r>
    </w:p>
    <w:p>
      <w:pPr>
        <w:spacing w:after="0" w:before="0"/>
      </w:pPr>
      <w:r>
        <w:t>B. (3,4)</w:t>
      </w:r>
    </w:p>
    <w:p>
      <w:pPr>
        <w:spacing w:after="0" w:before="0"/>
      </w:pPr>
      <w:r>
        <w:t>C. (1,2,5)</w:t>
      </w:r>
    </w:p>
    <w:p>
      <w:pPr>
        <w:spacing w:after="0" w:before="0"/>
      </w:pPr>
      <w:r>
        <w:t>D. (1,3)</w:t>
      </w:r>
    </w:p>
    <w:p>
      <w:pPr>
        <w:spacing w:after="0" w:before="0"/>
      </w:pPr>
      <w:r>
        <w:t>E. (3,4,5)</w:t>
      </w:r>
    </w:p>
    <w:p>
      <w:pPr>
        <w:spacing w:after="0" w:before="0"/>
      </w:pPr>
      <w:r>
        <w:t>Réponse : D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Q03.  Les glandes salivaires :</w:t>
      </w:r>
    </w:p>
    <w:p>
      <w:pPr>
        <w:spacing w:after="0" w:before="0"/>
      </w:pPr>
      <w:r>
        <w:t>A. La glande sous-mandibulaire est traversée par le nerf facial</w:t>
      </w:r>
    </w:p>
    <w:p>
      <w:pPr>
        <w:spacing w:after="0" w:before="0"/>
      </w:pPr>
      <w:r>
        <w:t>B. Le canal de Wharton est excréteur pour la parotide</w:t>
      </w:r>
    </w:p>
    <w:p>
      <w:pPr>
        <w:spacing w:after="0" w:before="0"/>
      </w:pPr>
      <w:r>
        <w:t>C. La glande sous-mandibulaire est un ensemble de petites glandes</w:t>
      </w:r>
    </w:p>
    <w:p>
      <w:pPr>
        <w:spacing w:after="0" w:before="0"/>
      </w:pPr>
      <w:r>
        <w:t>D. La glande parotide est située dans la région sus-hyoïdienne</w:t>
      </w:r>
    </w:p>
    <w:p>
      <w:pPr>
        <w:spacing w:after="0" w:before="0"/>
      </w:pPr>
      <w:r>
        <w:t>E. La glande sub-linguale possède plusieurs canaux excréteurs</w:t>
      </w:r>
    </w:p>
    <w:p>
      <w:pPr>
        <w:spacing w:after="0" w:before="0"/>
      </w:pPr>
      <w:r>
        <w:t>Réponse : E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Q04.  Concernant le côlon :</w:t>
      </w:r>
    </w:p>
    <w:p>
      <w:pPr>
        <w:spacing w:after="0" w:before="0"/>
      </w:pPr>
      <w:r>
        <w:t>A. L'appendice nait à 3cm au dessus de la valvule ilio-caecale</w:t>
      </w:r>
    </w:p>
    <w:p>
      <w:pPr>
        <w:spacing w:after="0" w:before="0"/>
      </w:pPr>
      <w:r>
        <w:t>B. le côlon transverse est oblique à gauche en bas et en arrière</w:t>
      </w:r>
    </w:p>
    <w:p>
      <w:pPr>
        <w:spacing w:after="0" w:before="0"/>
      </w:pPr>
      <w:r>
        <w:t>C. L'angle colique gauche est situé au niveau de LI</w:t>
      </w:r>
    </w:p>
    <w:p>
      <w:pPr>
        <w:spacing w:after="0" w:before="0"/>
      </w:pPr>
      <w:r>
        <w:t>D. Le côlon pelvien peut se situer dans l'abdomen</w:t>
      </w:r>
    </w:p>
    <w:p>
      <w:pPr>
        <w:spacing w:after="0" w:before="0"/>
      </w:pPr>
      <w:r>
        <w:t>E. Les veines coliques droites se jettent dans la veine mésentérique inférieure</w:t>
      </w:r>
    </w:p>
    <w:p>
      <w:pPr>
        <w:spacing w:after="0" w:before="0"/>
      </w:pPr>
      <w:r>
        <w:t>Réponse : D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Q05.  Les parties libres du côlon sont : : 1- Le cộlon transverse, à droite de D2 ; 2- Le 1/3 gauche du côlon transverse ; 3- Le côlon iliaque ; 4- Le côlon pelvien ; 5- L'angle colique gauche</w:t>
      </w:r>
    </w:p>
    <w:p>
      <w:pPr>
        <w:spacing w:after="0" w:before="0"/>
      </w:pPr>
      <w:r>
        <w:t>A. (1,2,4)</w:t>
      </w:r>
    </w:p>
    <w:p>
      <w:pPr>
        <w:spacing w:after="0" w:before="0"/>
      </w:pPr>
      <w:r>
        <w:t>B. (3,4)</w:t>
      </w:r>
    </w:p>
    <w:p>
      <w:pPr>
        <w:spacing w:after="0" w:before="0"/>
      </w:pPr>
      <w:r>
        <w:t>C. (2,4)</w:t>
      </w:r>
    </w:p>
    <w:p>
      <w:pPr>
        <w:spacing w:after="0" w:before="0"/>
      </w:pPr>
      <w:r>
        <w:t>D. (1,2,3)</w:t>
      </w:r>
    </w:p>
    <w:p>
      <w:pPr>
        <w:spacing w:after="0" w:before="0"/>
      </w:pPr>
      <w:r>
        <w:t>E. (2,3,4)</w:t>
      </w:r>
    </w:p>
    <w:p>
      <w:pPr>
        <w:spacing w:after="0" w:before="0"/>
      </w:pPr>
      <w:r>
        <w:t>Réponse : C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Q06.  Concernant le schémas suivant :</w:t>
      </w:r>
    </w:p>
    <w:p>
      <w:pPr>
        <w:spacing w:after="0" w:before="0"/>
      </w:pPr>
      <w:r>
        <w:t>A. Œsophage thoracique</w:t>
      </w:r>
    </w:p>
    <w:p>
      <w:pPr>
        <w:spacing w:after="0" w:before="0"/>
      </w:pPr>
      <w:r>
        <w:t>B. Nerf récurent gauche</w:t>
      </w:r>
    </w:p>
    <w:p>
      <w:pPr>
        <w:spacing w:after="0" w:before="0"/>
      </w:pPr>
      <w:r>
        <w:t>C. Artère carotide interne</w:t>
      </w:r>
    </w:p>
    <w:p>
      <w:pPr>
        <w:spacing w:after="0" w:before="0"/>
      </w:pPr>
      <w:r>
        <w:t>D. Nerf vague gauche</w:t>
      </w:r>
    </w:p>
    <w:p>
      <w:pPr>
        <w:spacing w:after="0" w:before="0"/>
      </w:pPr>
      <w:r>
        <w:t>E. Titre : coupe horizontale au niveau de L1</w:t>
      </w:r>
    </w:p>
    <w:p>
      <w:pPr>
        <w:spacing w:after="0" w:before="0"/>
      </w:pPr>
      <w:r>
        <w:t>Réponse : D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Q07.  L'œsophage : : 1- Se termine à droite de la ligne médiane ; 2- Son segment abdominal est entièrement péritonisé ; 3- L'œsophage thoracique répond au péricarde en avant ; 4- L'œsophage thoracique est irrigué par les artères thyroïdiennes inférieures ; 5- Innervé par le nerf vaque et le sympathique</w:t>
      </w:r>
    </w:p>
    <w:p>
      <w:pPr>
        <w:spacing w:after="0" w:before="0"/>
      </w:pPr>
      <w:r>
        <w:t>A. (3,4,5)</w:t>
      </w:r>
    </w:p>
    <w:p>
      <w:pPr>
        <w:spacing w:after="0" w:before="0"/>
      </w:pPr>
      <w:r>
        <w:t>B. (1,3,4)</w:t>
      </w:r>
    </w:p>
    <w:p>
      <w:pPr>
        <w:spacing w:after="0" w:before="0"/>
      </w:pPr>
      <w:r>
        <w:t>C. (2,4,5)</w:t>
      </w:r>
    </w:p>
    <w:p>
      <w:pPr>
        <w:spacing w:after="0" w:before="0"/>
      </w:pPr>
      <w:r>
        <w:t>D. (1,2,5)</w:t>
      </w:r>
    </w:p>
    <w:p>
      <w:pPr>
        <w:spacing w:after="0" w:before="0"/>
      </w:pPr>
      <w:r>
        <w:t>E. (1,3,4,5)</w:t>
      </w:r>
    </w:p>
    <w:p>
      <w:pPr>
        <w:spacing w:after="0" w:before="0"/>
      </w:pPr>
      <w:r>
        <w:t>Réponse : A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Q08.  Concernant la paroi abdominale :</w:t>
      </w:r>
    </w:p>
    <w:p>
      <w:pPr>
        <w:spacing w:after="0" w:before="0"/>
      </w:pPr>
      <w:r>
        <w:t>A. La paroi antérolatérale de l'abdomen se fixe en</w:t>
      </w:r>
    </w:p>
    <w:p>
      <w:pPr>
        <w:spacing w:after="0" w:before="0"/>
      </w:pPr>
      <w:r>
        <w:t>B. La paroi antéro-latérale de l'abdomen s'étend</w:t>
      </w:r>
    </w:p>
    <w:p>
      <w:pPr>
        <w:spacing w:after="0" w:before="0"/>
      </w:pPr>
      <w:r>
        <w:t>C. Le grand droit de l'abdomen constitue un muscle large.</w:t>
      </w:r>
    </w:p>
    <w:p>
      <w:pPr>
        <w:spacing w:after="0" w:before="0"/>
      </w:pPr>
      <w:r>
        <w:t>D. Le muscle oblique externe représente le plan le plus profond des muscles larges.</w:t>
      </w:r>
    </w:p>
    <w:p>
      <w:pPr>
        <w:spacing w:after="0" w:before="0"/>
      </w:pPr>
      <w:r>
        <w:t>E. Le muscle pyramidal n'est pas contenu dans une gaine fibreuse</w:t>
      </w:r>
    </w:p>
    <w:p>
      <w:pPr>
        <w:spacing w:after="0" w:before="0"/>
      </w:pPr>
      <w:r>
        <w:t>Réponse : B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Q09.  Concernant la paroi abdominale:</w:t>
      </w:r>
    </w:p>
    <w:p>
      <w:pPr>
        <w:spacing w:after="0" w:before="0"/>
      </w:pPr>
      <w:r>
        <w:t>A. La gaine des droits est formée par la terminaison des aponévroses des muscles larges de l'abdomen.</w:t>
      </w:r>
    </w:p>
    <w:p>
      <w:pPr>
        <w:spacing w:after="0" w:before="0"/>
      </w:pPr>
      <w:r>
        <w:t>B. Dans ses 2/3 supérieurs, la paroi antérieure et la paroi postérieure de la gaine ne sont symétriques.</w:t>
      </w:r>
    </w:p>
    <w:p>
      <w:pPr>
        <w:spacing w:after="0" w:before="0"/>
      </w:pPr>
      <w:r>
        <w:t>C. Dans son 1/3 inférieur la paroi postérieure de la gaine des droits est formée de la réunion des aponévroses des trois muscles.</w:t>
      </w:r>
    </w:p>
    <w:p>
      <w:pPr>
        <w:spacing w:after="0" w:before="0"/>
      </w:pPr>
      <w:r>
        <w:t>D. La ligne blanche est un raphé latéral, fibreux tendu du rebord costal au bassin</w:t>
      </w:r>
    </w:p>
    <w:p>
      <w:pPr>
        <w:spacing w:after="0" w:before="0"/>
      </w:pPr>
      <w:r>
        <w:t>E. La ligne blanche est formée par l'entrecroisement des fibres tendineuses des muscles grand droits</w:t>
      </w:r>
    </w:p>
    <w:p>
      <w:pPr>
        <w:spacing w:after="0" w:before="0"/>
      </w:pPr>
      <w:r>
        <w:t>Réponse : A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Q10.  Concernant le rectum :</w:t>
      </w:r>
    </w:p>
    <w:p>
      <w:pPr>
        <w:spacing w:after="0" w:before="0"/>
      </w:pPr>
      <w:r>
        <w:t>A. Le segment péritonéal du rectum est en rapport latéralement avec le caeco-appendice et le colon sigmoïde.</w:t>
      </w:r>
    </w:p>
    <w:p>
      <w:pPr>
        <w:spacing w:after="0" w:before="0"/>
      </w:pPr>
      <w:r>
        <w:t>B. Le segment sous-péritonéal du rectum est entouré par le mésentère.</w:t>
      </w:r>
    </w:p>
    <w:p>
      <w:pPr>
        <w:spacing w:after="0" w:before="0"/>
      </w:pPr>
      <w:r>
        <w:t>C. La cloison recto-génitale, sépare la loge rectale de la loge vésicale chez l'homme.</w:t>
      </w:r>
    </w:p>
    <w:p>
      <w:pPr>
        <w:spacing w:after="0" w:before="0"/>
      </w:pPr>
      <w:r>
        <w:t>D. Le segment sous-péritonéal du rectum est en rapport en avant, chez l'homme aux anses grêles.</w:t>
      </w:r>
    </w:p>
    <w:p>
      <w:pPr>
        <w:spacing w:after="0" w:before="0"/>
      </w:pPr>
      <w:r>
        <w:t>E. Le canal anal est entouré par le méso-rectum</w:t>
      </w:r>
    </w:p>
    <w:p>
      <w:pPr>
        <w:spacing w:after="0" w:before="0"/>
      </w:pPr>
      <w:r>
        <w:t>Réponse : A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Q11.  Concernant le rectum :</w:t>
      </w:r>
    </w:p>
    <w:p>
      <w:pPr>
        <w:spacing w:after="0" w:before="0"/>
      </w:pPr>
      <w:r>
        <w:t>A. La musculeuse du rectum forme le sphincter externe.</w:t>
      </w:r>
    </w:p>
    <w:p>
      <w:pPr>
        <w:spacing w:after="0" w:before="0"/>
      </w:pPr>
      <w:r>
        <w:t>B. Les valvules rectales de Houston et les colonnes de Morgani sont présentes dans la muqueuse du-rectum.</w:t>
      </w:r>
    </w:p>
    <w:p>
      <w:pPr>
        <w:spacing w:after="0" w:before="0"/>
      </w:pPr>
      <w:r>
        <w:t>C. Les artères rectales supérieures proviennent de l'artère mésentérique supérieure.</w:t>
      </w:r>
    </w:p>
    <w:p>
      <w:pPr>
        <w:spacing w:after="0" w:before="0"/>
      </w:pPr>
      <w:r>
        <w:t>D. L'artère sacrale médiane nait de l'artère hypogastrique.</w:t>
      </w:r>
    </w:p>
    <w:p>
      <w:pPr>
        <w:spacing w:after="0" w:before="0"/>
      </w:pPr>
      <w:r>
        <w:t>E. Les veines rectales inférieures se drainent dans la veine mésentérique inférieure</w:t>
      </w:r>
    </w:p>
    <w:p>
      <w:pPr>
        <w:spacing w:after="0" w:before="0"/>
      </w:pPr>
      <w:r>
        <w:t>Réponse : B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 xml:space="preserve">Q12. </w:t>
      </w:r>
    </w:p>
    <w:p>
      <w:pPr>
        <w:spacing w:after="0" w:before="0"/>
      </w:pPr>
      <w:r>
        <w:t>A. La face inférieure du foie, on retrouve le hile hépatique.</w:t>
      </w:r>
    </w:p>
    <w:p>
      <w:pPr>
        <w:spacing w:after="0" w:before="0"/>
      </w:pPr>
      <w:r>
        <w:t>B. Le lobe droit est situé à droite du sillon sagittal droit il comprend trois empreintes colique, rénale et gastrique.</w:t>
      </w:r>
    </w:p>
    <w:p>
      <w:pPr>
        <w:spacing w:after="0" w:before="0"/>
      </w:pPr>
      <w:r>
        <w:t>C. La face supérieure du foie répond à la quasi- totalité de la coupole diaphragmatique gauche.</w:t>
      </w:r>
    </w:p>
    <w:p>
      <w:pPr>
        <w:spacing w:after="0" w:before="0"/>
      </w:pPr>
      <w:r>
        <w:t>D. La vascularisation hépatique est assurée par un pédicule afférent, comprenant : La veine sus-hépatique médiane et l'artère hépatique.</w:t>
      </w:r>
    </w:p>
    <w:p>
      <w:pPr>
        <w:spacing w:after="0" w:before="0"/>
      </w:pPr>
      <w:r>
        <w:t>E. Le territoire de la branche latérale gauche de la veine porte correspond au segment</w:t>
      </w:r>
    </w:p>
    <w:p>
      <w:pPr>
        <w:spacing w:after="0" w:before="0"/>
      </w:pPr>
      <w:r>
        <w:t>Réponse : A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Q13.  Concernant le schémas suivant :</w:t>
      </w:r>
    </w:p>
    <w:p>
      <w:pPr>
        <w:spacing w:after="0" w:before="0"/>
      </w:pPr>
      <w:r>
        <w:t>A. Veine cave inférieure</w:t>
      </w:r>
    </w:p>
    <w:p>
      <w:pPr>
        <w:spacing w:after="0" w:before="0"/>
      </w:pPr>
      <w:r>
        <w:t>B. Veine porte droite</w:t>
      </w:r>
    </w:p>
    <w:p>
      <w:pPr>
        <w:spacing w:after="0" w:before="0"/>
      </w:pPr>
      <w:r>
        <w:t>C. Ligament coronaire</w:t>
      </w:r>
    </w:p>
    <w:p>
      <w:pPr>
        <w:spacing w:after="0" w:before="0"/>
      </w:pPr>
      <w:r>
        <w:t>D. Ligament rond</w:t>
      </w:r>
    </w:p>
    <w:p>
      <w:pPr>
        <w:spacing w:after="0" w:before="0"/>
      </w:pPr>
      <w:r>
        <w:t>E. Titre : Segmentation hépatique</w:t>
      </w:r>
    </w:p>
    <w:p>
      <w:pPr>
        <w:spacing w:after="0" w:before="0"/>
      </w:pPr>
      <w:r>
        <w:t>Réponse : A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 xml:space="preserve">Q14. </w:t>
      </w:r>
    </w:p>
    <w:p>
      <w:pPr>
        <w:spacing w:after="0" w:before="0"/>
      </w:pPr>
      <w:r>
        <w:t>A. La voie biliaire principale conduit la bile depuis la vésicule biliaire jusqu'à la 2ème portion du duodénum.</w:t>
      </w:r>
    </w:p>
    <w:p>
      <w:pPr>
        <w:spacing w:after="0" w:before="0"/>
      </w:pPr>
      <w:r>
        <w:t>B. Le canal cholédoque est étendu du foie jusqu'à l'abouchement du cystique.</w:t>
      </w:r>
    </w:p>
    <w:p>
      <w:pPr>
        <w:spacing w:after="0" w:before="0"/>
      </w:pPr>
      <w:r>
        <w:t>C. La vésicule biliaire est un réservoir musculo-membraneux situé à la face inférieure du foie.</w:t>
      </w:r>
    </w:p>
    <w:p>
      <w:pPr>
        <w:spacing w:after="0" w:before="0"/>
      </w:pPr>
      <w:r>
        <w:t>D. Au niveau du hile les branches terminales de la veine porte occupent le plan antérieur.</w:t>
      </w:r>
    </w:p>
    <w:p>
      <w:pPr>
        <w:spacing w:after="0" w:before="0"/>
      </w:pPr>
      <w:r>
        <w:t>E. L'artère hépatique nait du tronc cœliaque monte sur le flanc droit de la veine porte</w:t>
      </w:r>
    </w:p>
    <w:p>
      <w:pPr>
        <w:spacing w:after="0" w:before="0"/>
      </w:pPr>
      <w:r>
        <w:t>Réponse : C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Q15. -Est un organe rétro-péritonéale : 2- Est un organe thoraco-abdominale ; 3- Sa face externe répond à la grande courbure de l'estomac ; 4- L'artère splénique chemine dans l'omentum pancréatico-splénique ; 5- La veine splénique chemine en arrière du pancréas</w:t>
      </w:r>
    </w:p>
    <w:p>
      <w:pPr>
        <w:spacing w:after="0" w:before="0"/>
      </w:pPr>
      <w:r>
        <w:t>A. (1,2,5)</w:t>
      </w:r>
    </w:p>
    <w:p>
      <w:pPr>
        <w:spacing w:after="0" w:before="0"/>
      </w:pPr>
      <w:r>
        <w:t>B. (2,4,5)</w:t>
      </w:r>
    </w:p>
    <w:p>
      <w:pPr>
        <w:spacing w:after="0" w:before="0"/>
      </w:pPr>
      <w:r>
        <w:t>C. (1,3,4)</w:t>
      </w:r>
    </w:p>
    <w:p>
      <w:pPr>
        <w:spacing w:after="0" w:before="0"/>
      </w:pPr>
      <w:r>
        <w:t>D. (2,3,4)</w:t>
      </w:r>
    </w:p>
    <w:p>
      <w:pPr>
        <w:spacing w:after="0" w:before="0"/>
      </w:pPr>
      <w:r>
        <w:t>E. (1,2,3 )</w:t>
      </w:r>
    </w:p>
    <w:p>
      <w:pPr>
        <w:spacing w:after="0" w:before="0"/>
      </w:pPr>
      <w:r>
        <w:t>Réponse : B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Q16.  Concernant le péritoine :</w:t>
      </w:r>
    </w:p>
    <w:p>
      <w:pPr>
        <w:spacing w:after="0" w:before="0"/>
      </w:pPr>
      <w:r>
        <w:t>A. L'omentum gastro-hépatique</w:t>
      </w:r>
    </w:p>
    <w:p>
      <w:pPr>
        <w:spacing w:after="0" w:before="0"/>
      </w:pPr>
      <w:r>
        <w:t>B. Meso-gastre postérieur</w:t>
      </w:r>
    </w:p>
    <w:p>
      <w:pPr>
        <w:spacing w:after="0" w:before="0"/>
      </w:pPr>
      <w:r>
        <w:t>C. cavité péritonéale</w:t>
      </w:r>
    </w:p>
    <w:p>
      <w:pPr>
        <w:spacing w:after="0" w:before="0"/>
      </w:pPr>
      <w:r>
        <w:t>D. Rein droit</w:t>
      </w:r>
    </w:p>
    <w:p>
      <w:pPr>
        <w:spacing w:after="0" w:before="0"/>
      </w:pPr>
      <w:r>
        <w:t>E. Diaphragme</w:t>
      </w:r>
    </w:p>
    <w:p>
      <w:pPr>
        <w:spacing w:after="0" w:before="0"/>
      </w:pPr>
      <w:r>
        <w:t>Réponse : A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Q17.  Concernant le péritoine ; Le méso est :</w:t>
      </w:r>
    </w:p>
    <w:p>
      <w:pPr>
        <w:spacing w:after="0" w:before="0"/>
      </w:pPr>
      <w:r>
        <w:t>A. Un repli formé par un feuillet péritonéal</w:t>
      </w:r>
    </w:p>
    <w:p>
      <w:pPr>
        <w:spacing w:after="0" w:before="0"/>
      </w:pPr>
      <w:r>
        <w:t>B. Ramène les vaisseaux aux organes</w:t>
      </w:r>
    </w:p>
    <w:p>
      <w:pPr>
        <w:spacing w:after="0" w:before="0"/>
      </w:pPr>
      <w:r>
        <w:t>C. Rattache 02 ou plusieurs organes entre eux</w:t>
      </w:r>
    </w:p>
    <w:p>
      <w:pPr>
        <w:spacing w:after="0" w:before="0"/>
      </w:pPr>
      <w:r>
        <w:t>D. Est un plan de clivage (avasculaire)</w:t>
      </w:r>
    </w:p>
    <w:p>
      <w:pPr>
        <w:spacing w:after="0" w:before="0"/>
      </w:pPr>
      <w:r>
        <w:t>E. Permet la fixité et l'immobilité du viscère</w:t>
      </w:r>
    </w:p>
    <w:p>
      <w:pPr>
        <w:spacing w:after="0" w:before="0"/>
      </w:pPr>
      <w:r>
        <w:t>Réponse : B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Q18.  Concernant le péritoine : la bourse omentale</w:t>
      </w:r>
    </w:p>
    <w:p>
      <w:pPr>
        <w:spacing w:after="0" w:before="0"/>
      </w:pPr>
      <w:r>
        <w:t>A. Prolonge la grande cavité abdominale dans l'étage sous-méso-colique</w:t>
      </w:r>
    </w:p>
    <w:p>
      <w:pPr>
        <w:spacing w:after="0" w:before="0"/>
      </w:pPr>
      <w:r>
        <w:t>B. Est limitée en avant par la face dorsale du foie</w:t>
      </w:r>
    </w:p>
    <w:p>
      <w:pPr>
        <w:spacing w:after="0" w:before="0"/>
      </w:pPr>
      <w:r>
        <w:t>C. Communique avec la grande cavité péritonéale par le foramen epiploique</w:t>
      </w:r>
    </w:p>
    <w:p>
      <w:pPr>
        <w:spacing w:after="0" w:before="0"/>
      </w:pPr>
      <w:r>
        <w:t>D. Elle contient des organes et des vaisseaux</w:t>
      </w:r>
    </w:p>
    <w:p>
      <w:pPr>
        <w:spacing w:after="0" w:before="0"/>
      </w:pPr>
      <w:r>
        <w:t>E. Le foramen epiploique est limité par deux artères</w:t>
      </w:r>
    </w:p>
    <w:p>
      <w:pPr>
        <w:spacing w:after="0" w:before="0"/>
      </w:pPr>
      <w:r>
        <w:t>Réponse : C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Q19.  Concernant l'intestin grêle :</w:t>
      </w:r>
    </w:p>
    <w:p>
      <w:pPr>
        <w:spacing w:after="0" w:before="0"/>
      </w:pPr>
      <w:r>
        <w:t>A. Anses iléales</w:t>
      </w:r>
    </w:p>
    <w:p>
      <w:pPr>
        <w:spacing w:after="0" w:before="0"/>
      </w:pPr>
      <w:r>
        <w:t>B. Anses jéjunales</w:t>
      </w:r>
    </w:p>
    <w:p>
      <w:pPr>
        <w:spacing w:after="0" w:before="0"/>
      </w:pPr>
      <w:r>
        <w:t>C. Segment supérieur du mésentère.</w:t>
      </w:r>
    </w:p>
    <w:p>
      <w:pPr>
        <w:spacing w:after="0" w:before="0"/>
      </w:pPr>
      <w:r>
        <w:t>D. Le mésentère</w:t>
      </w:r>
    </w:p>
    <w:p>
      <w:pPr>
        <w:spacing w:after="0" w:before="0"/>
      </w:pPr>
      <w:r>
        <w:t>E. Bord intestinal du mésentère</w:t>
      </w:r>
    </w:p>
    <w:p>
      <w:pPr>
        <w:spacing w:after="0" w:before="0"/>
      </w:pPr>
      <w:r>
        <w:t>Réponse : D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Q20.  Cochez le groupe de réponses justes concernant les légendes de cette vue antérieure du bloc duodéno-pancréatique : : 1- Canal cholédoque. ; 2- Canal de Santorini . ; 3- Tête du pancréas. ; 4- Papille duodénale  majeure. ; 5- Papille duodénale mineure.</w:t>
      </w:r>
    </w:p>
    <w:p>
      <w:pPr>
        <w:spacing w:after="0" w:before="0"/>
      </w:pPr>
      <w:r>
        <w:t>A. (2,3,4)</w:t>
      </w:r>
    </w:p>
    <w:p>
      <w:pPr>
        <w:spacing w:after="0" w:before="0"/>
      </w:pPr>
      <w:r>
        <w:t>B. (1,3,4,)</w:t>
      </w:r>
    </w:p>
    <w:p>
      <w:pPr>
        <w:spacing w:after="0" w:before="0"/>
      </w:pPr>
      <w:r>
        <w:t>D. (2,4,5)</w:t>
      </w:r>
    </w:p>
    <w:p>
      <w:pPr>
        <w:spacing w:after="0" w:before="0"/>
      </w:pPr>
      <w:r>
        <w:t>E. (3,4,5)</w:t>
      </w:r>
    </w:p>
    <w:p>
      <w:pPr>
        <w:spacing w:after="0" w:before="0"/>
      </w:pPr>
      <w:r>
        <w:t>Réponse : C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Q21.  Concernant l'intestin grêle :</w:t>
      </w:r>
    </w:p>
    <w:p>
      <w:pPr>
        <w:spacing w:after="0" w:before="0"/>
      </w:pPr>
      <w:r>
        <w:t>A. Il est fixé à la paroi abdominale par le fascia</w:t>
      </w:r>
    </w:p>
    <w:p>
      <w:pPr>
        <w:spacing w:after="0" w:before="0"/>
      </w:pPr>
      <w:r>
        <w:t>B. Il est fixé à la paroi antérieure par le mésentère</w:t>
      </w:r>
    </w:p>
    <w:p>
      <w:pPr>
        <w:spacing w:after="0" w:before="0"/>
      </w:pPr>
      <w:r>
        <w:t>C. Il est vascularisé par le pédicule mésentérique superieur</w:t>
      </w:r>
    </w:p>
    <w:p>
      <w:pPr>
        <w:spacing w:after="0" w:before="0"/>
      </w:pPr>
      <w:r>
        <w:t>D. L'artère mésentérique inférieure est son artère</w:t>
      </w:r>
    </w:p>
    <w:p>
      <w:pPr>
        <w:spacing w:after="0" w:before="0"/>
      </w:pPr>
      <w:r>
        <w:t>E. Il répond en arrière au grand omentum</w:t>
      </w:r>
    </w:p>
    <w:p>
      <w:pPr>
        <w:spacing w:after="0" w:before="0"/>
      </w:pPr>
      <w:r>
        <w:t>Réponse : C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Q22.  Cochez la réponse juste Concernant le pharynx :</w:t>
      </w:r>
    </w:p>
    <w:p>
      <w:pPr>
        <w:spacing w:after="0" w:before="0"/>
      </w:pPr>
      <w:r>
        <w:t>A. La paroi supérieure du rhinopharynx est formée par l'éthmoïde et l'occipital.</w:t>
      </w:r>
    </w:p>
    <w:p>
      <w:pPr>
        <w:spacing w:after="0" w:before="0"/>
      </w:pPr>
      <w:r>
        <w:t>B. La paroi antérieure de l'oropharynx communique avec l'oreille moyenne.</w:t>
      </w:r>
    </w:p>
    <w:p>
      <w:pPr>
        <w:spacing w:after="0" w:before="0"/>
      </w:pPr>
      <w:r>
        <w:t>C. Les faces latérales du laryngopharynx participent à la formation des sinus piriformes .</w:t>
      </w:r>
    </w:p>
    <w:p>
      <w:pPr>
        <w:spacing w:after="0" w:before="0"/>
      </w:pPr>
      <w:r>
        <w:t>D. Les parois latérales de l'oropharynx répondent aux corps vertébraux de C2 et C3.</w:t>
      </w:r>
    </w:p>
    <w:p>
      <w:pPr>
        <w:spacing w:after="0" w:before="0"/>
      </w:pPr>
      <w:r>
        <w:t>E. L'ostium pharyngien de la trompe auditive est situé au niveau de la paroi postérieure du rhinopharynx.</w:t>
      </w:r>
    </w:p>
    <w:p>
      <w:pPr>
        <w:spacing w:after="0" w:before="0"/>
      </w:pPr>
      <w:r>
        <w:t>Réponse : C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Q23.  Cochez le groupe de réponses justes concernant le pharynx : : 1- Son plan musculaire est formé de trois muscles élévateurs et deux muscles constricteurs. ; 2- Le muscle palato-pharyngien est un muscle constricteur du pharynx. ; 3- Les rameaux veineux de son plexus superficiel se jettent dans la veine jugulaire interne. ; 4- Le groupe latéral de ses collecteurs lymphatiques se draine dans la chaîne jugulaire interne. ; 5- Son innervation végétative est assurée par le nerf vague et le nerf glosso-pharyngien.</w:t>
      </w:r>
    </w:p>
    <w:p>
      <w:pPr>
        <w:spacing w:after="0" w:before="0"/>
      </w:pPr>
      <w:r>
        <w:t>A. (1,3,4)</w:t>
      </w:r>
    </w:p>
    <w:p>
      <w:pPr>
        <w:spacing w:after="0" w:before="0"/>
      </w:pPr>
      <w:r>
        <w:t>B. (3, 4, 5)</w:t>
      </w:r>
    </w:p>
    <w:p>
      <w:pPr>
        <w:spacing w:after="0" w:before="0"/>
      </w:pPr>
      <w:r>
        <w:t>C. (2,3)</w:t>
      </w:r>
    </w:p>
    <w:p>
      <w:pPr>
        <w:spacing w:after="0" w:before="0"/>
      </w:pPr>
      <w:r>
        <w:t>D. (3, 4)</w:t>
      </w:r>
    </w:p>
    <w:p>
      <w:pPr>
        <w:spacing w:after="0" w:before="0"/>
      </w:pPr>
      <w:r>
        <w:t>E. ( 4,5)</w:t>
      </w:r>
    </w:p>
    <w:p>
      <w:pPr>
        <w:spacing w:after="0" w:before="0"/>
      </w:pPr>
      <w:r>
        <w:t>Réponse : D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Q24. Cochez le groupe de réponses justes concernant les limites de l'espace de Labbé : : 1- Le bord antérieur du foie. ; 2- Le rebord chondro-costal gauche. ; 3- Une ligne horizontale réunissant les 10 cartilages costaux. ; 4- Le rebord chondro-costal droit ; 5- Une ligne horizontale réunissant les 12 cartilages costaux</w:t>
      </w:r>
    </w:p>
    <w:p>
      <w:pPr>
        <w:spacing w:after="0" w:before="0"/>
      </w:pPr>
      <w:r>
        <w:t>A. (1,2,3)</w:t>
      </w:r>
    </w:p>
    <w:p>
      <w:pPr>
        <w:spacing w:after="0" w:before="0"/>
      </w:pPr>
      <w:r>
        <w:t>B. (2,4,5 )</w:t>
      </w:r>
    </w:p>
    <w:p>
      <w:pPr>
        <w:spacing w:after="0" w:before="0"/>
      </w:pPr>
      <w:r>
        <w:t>C. (2,3,5)</w:t>
      </w:r>
    </w:p>
    <w:p>
      <w:pPr>
        <w:spacing w:after="0" w:before="0"/>
      </w:pPr>
      <w:r>
        <w:t>D. (1,3,4)</w:t>
      </w:r>
    </w:p>
    <w:p>
      <w:pPr>
        <w:spacing w:after="0" w:before="0"/>
      </w:pPr>
      <w:r>
        <w:t>E. (1,4,5)</w:t>
      </w:r>
    </w:p>
    <w:p>
      <w:pPr>
        <w:spacing w:after="0" w:before="0"/>
      </w:pPr>
      <w:r>
        <w:t>Réponse : A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Q25.  Cochez la réponse juste Conconunt ie fesedlansat de l'estomac:</w:t>
      </w:r>
    </w:p>
    <w:p>
      <w:pPr>
        <w:spacing w:after="0" w:before="0"/>
      </w:pPr>
      <w:r>
        <w:t>A. L'artère gastro-épiploique droite est une branche collatérale de l'artère splénique.</w:t>
      </w:r>
    </w:p>
    <w:p>
      <w:pPr>
        <w:spacing w:after="0" w:before="0"/>
      </w:pPr>
      <w:r>
        <w:t>B. L'artère gastrique gauche est une branche terminale du tronc cœliaque.</w:t>
      </w:r>
    </w:p>
    <w:p>
      <w:pPr>
        <w:spacing w:after="0" w:before="0"/>
      </w:pPr>
      <w:r>
        <w:t>C. L'artère gastrique droite est une collatérale de l'artère  hépatique propre.</w:t>
      </w:r>
    </w:p>
    <w:p>
      <w:pPr>
        <w:spacing w:after="0" w:before="0"/>
      </w:pPr>
      <w:r>
        <w:t>D. Les artères courtes sont des collatérales de l'artère splénique et la gastro-épiploique droite.</w:t>
      </w:r>
    </w:p>
    <w:p>
      <w:pPr>
        <w:spacing w:after="0" w:before="0"/>
      </w:pPr>
      <w:r>
        <w:t>E. Toutes les veines de l'estomac sont tributaires du système porte.</w:t>
      </w:r>
    </w:p>
    <w:p>
      <w:pPr>
        <w:spacing w:after="0" w:before="0"/>
      </w:pPr>
      <w:r>
        <w:t>Réponse : BC</w:t>
      </w:r>
    </w:p>
    <w:p>
      <w:pPr>
        <w:spacing w:after="0" w:before="0"/>
      </w:pPr>
      <w:r>
        <w:t>####################</w:t>
      </w:r>
    </w:p>
    <w:p>
      <w:pPr>
        <w:spacing w:after="0" w:before="0"/>
      </w:pPr>
      <w:r>
        <w:t>undefined</w:t>
      </w:r>
    </w:p>
    <w:p>
      <w:pPr>
        <w:spacing w:after="0" w:before="0"/>
      </w:pPr>
      <w:r>
        <w:t>Q26.  Cochez le groupe de réponses justes concernant la vascularisation du bloc duodéno-pancréatique : : 1- L'artère pancréatique transversale est une branche collatérale de l'artère mésentérique supérieure. ; 2- L'artère splénique participe à la vascularisation du corps du pancréas. ; 3- L'arcade pancréatico-duodénale dorsale est une ; 4- L'artère pancréatique inférieure est une branche collatérale de l'artère splénique. ; 5- L'arcade veineuse antérieure se jette dans la veine mésentérique supérieure.</w:t>
      </w:r>
    </w:p>
    <w:p>
      <w:pPr>
        <w:spacing w:after="0" w:before="0"/>
      </w:pPr>
      <w:r>
        <w:t>A. (2,4)</w:t>
      </w:r>
    </w:p>
    <w:p>
      <w:pPr>
        <w:spacing w:after="0" w:before="0"/>
      </w:pPr>
      <w:r>
        <w:t>B. (2,3,5,)</w:t>
      </w:r>
    </w:p>
    <w:p>
      <w:pPr>
        <w:spacing w:after="0" w:before="0"/>
      </w:pPr>
      <w:r>
        <w:t>C. (1,4,5)</w:t>
      </w:r>
    </w:p>
    <w:p>
      <w:pPr>
        <w:spacing w:after="0" w:before="0"/>
      </w:pPr>
      <w:r>
        <w:t>D. (2,4,5)</w:t>
      </w:r>
    </w:p>
    <w:p>
      <w:pPr>
        <w:spacing w:after="0" w:before="0"/>
      </w:pPr>
      <w:r>
        <w:t>E. (3,4,5)</w:t>
      </w:r>
    </w:p>
    <w:p>
      <w:pPr>
        <w:spacing w:after="0" w:before="0"/>
      </w:pPr>
      <w:r>
        <w:t>Réponse : B</w:t>
      </w:r>
    </w:p>
    <w:p>
      <w:pPr>
        <w:spacing w:after="0" w:before="0"/>
      </w:pPr>
      <w:r>
        <w:t>####################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