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99" w:rsidRDefault="00AD0799" w:rsidP="00AD0799">
      <w:pPr>
        <w:pStyle w:val="Title"/>
      </w:pPr>
      <w:r>
        <w:t>VMW 261:  In-class quiz #3</w:t>
      </w:r>
    </w:p>
    <w:tbl>
      <w:tblPr>
        <w:tblW w:w="2450" w:type="pct"/>
        <w:tblInd w:w="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108"/>
        <w:gridCol w:w="3478"/>
      </w:tblGrid>
      <w:tr w:rsidR="00AD0799" w:rsidTr="00F812E5">
        <w:trPr>
          <w:trHeight w:val="260"/>
        </w:trPr>
        <w:tc>
          <w:tcPr>
            <w:tcW w:w="1132" w:type="dxa"/>
            <w:tcMar>
              <w:top w:w="0" w:type="dxa"/>
              <w:left w:w="144" w:type="dxa"/>
              <w:bottom w:w="0" w:type="dxa"/>
              <w:right w:w="0" w:type="dxa"/>
            </w:tcMar>
            <w:vAlign w:val="bottom"/>
            <w:hideMark/>
          </w:tcPr>
          <w:p w:rsidR="00AD0799" w:rsidRDefault="00AD0799" w:rsidP="00F812E5">
            <w:sdt>
              <w:sdtPr>
                <w:id w:val="-708414594"/>
                <w:placeholder>
                  <w:docPart w:val="6B1B205E2F144615B0D2FBD3761C4B77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  <w:r>
              <w:t>: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0799" w:rsidRDefault="00AD0799" w:rsidP="00F812E5"/>
        </w:tc>
      </w:tr>
    </w:tbl>
    <w:p w:rsidR="00AD0799" w:rsidRDefault="00AD0799" w:rsidP="00AD0799">
      <w:pPr>
        <w:rPr>
          <w:b/>
        </w:rPr>
      </w:pPr>
      <w:r>
        <w:rPr>
          <w:b/>
        </w:rPr>
        <w:t>Instructions</w:t>
      </w:r>
    </w:p>
    <w:p w:rsidR="00AD0799" w:rsidRDefault="00AD0799" w:rsidP="00AD0799">
      <w:r>
        <w:t xml:space="preserve">Read each question carefully and circle the correct answer.  When you are done, bring your quiz up to Russ </w:t>
      </w:r>
      <w:r>
        <w:sym w:font="Wingdings" w:char="F04A"/>
      </w:r>
      <w:r>
        <w:t xml:space="preserve"> </w:t>
      </w:r>
    </w:p>
    <w:p w:rsidR="00AF3E6E" w:rsidRDefault="00AD0799" w:rsidP="00AD0799">
      <w:pPr>
        <w:pStyle w:val="ListParagraph"/>
        <w:numPr>
          <w:ilvl w:val="0"/>
          <w:numId w:val="1"/>
        </w:numPr>
      </w:pPr>
      <w:r>
        <w:t>Which of these is the first step of flowering?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Pollen germinates and forms a pollen tube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The development of an embryo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The anthers well and burst open the cap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Male and female gametes fuse in the ovule</w:t>
      </w:r>
    </w:p>
    <w:p w:rsidR="00AD0799" w:rsidRDefault="00AD0799" w:rsidP="00AD0799">
      <w:pPr>
        <w:pStyle w:val="ListParagraph"/>
        <w:numPr>
          <w:ilvl w:val="0"/>
          <w:numId w:val="1"/>
        </w:numPr>
      </w:pPr>
      <w:r>
        <w:t>Which of these conditions can inhibit pollen tube growth and limit fertilization?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Temperatures between 75</w:t>
      </w:r>
      <w:r>
        <w:rPr>
          <w:vertAlign w:val="superscript"/>
        </w:rPr>
        <w:t>o</w:t>
      </w:r>
      <w:r>
        <w:t>F – 85</w:t>
      </w:r>
      <w:r>
        <w:rPr>
          <w:vertAlign w:val="superscript"/>
        </w:rPr>
        <w:t>o</w:t>
      </w:r>
      <w:r>
        <w:t xml:space="preserve">F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Temperatures between 65</w:t>
      </w:r>
      <w:r>
        <w:rPr>
          <w:vertAlign w:val="superscript"/>
        </w:rPr>
        <w:t>o</w:t>
      </w:r>
      <w:r>
        <w:t xml:space="preserve"> – 85</w:t>
      </w:r>
      <w:r>
        <w:rPr>
          <w:vertAlign w:val="superscript"/>
        </w:rPr>
        <w:t>o</w:t>
      </w:r>
      <w:r>
        <w:t xml:space="preserve">F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Temperatures between 40 - 50</w:t>
      </w:r>
      <w:r>
        <w:rPr>
          <w:vertAlign w:val="superscript"/>
        </w:rPr>
        <w:t>o</w:t>
      </w:r>
      <w:r>
        <w:t xml:space="preserve">F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Temperatures between 85</w:t>
      </w:r>
      <w:r>
        <w:rPr>
          <w:vertAlign w:val="superscript"/>
        </w:rPr>
        <w:t>o</w:t>
      </w:r>
      <w:r>
        <w:t>F – 95</w:t>
      </w:r>
      <w:r>
        <w:rPr>
          <w:vertAlign w:val="superscript"/>
        </w:rPr>
        <w:t>o</w:t>
      </w:r>
      <w:r>
        <w:t xml:space="preserve">F </w:t>
      </w:r>
    </w:p>
    <w:p w:rsidR="00AD0799" w:rsidRDefault="00AD0799" w:rsidP="00AD0799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this condition known</w:t>
      </w:r>
      <w:proofErr w:type="gramEnd"/>
      <w:r>
        <w:t xml:space="preserve"> as?</w:t>
      </w:r>
    </w:p>
    <w:p w:rsidR="00AD0799" w:rsidRDefault="00AD0799" w:rsidP="00AD0799">
      <w:pPr>
        <w:ind w:left="360"/>
      </w:pPr>
      <w:r w:rsidRPr="00AD0799">
        <w:drawing>
          <wp:inline distT="0" distB="0" distL="0" distR="0" wp14:anchorId="7EC1BD88" wp14:editId="6990F4F4">
            <wp:extent cx="2695575" cy="1984243"/>
            <wp:effectExtent l="0" t="0" r="0" b="0"/>
            <wp:docPr id="1026" name="Picture 2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85" cy="19930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D0799" w:rsidRDefault="00AD0799" w:rsidP="00AD0799">
      <w:pPr>
        <w:pStyle w:val="ListParagraph"/>
        <w:numPr>
          <w:ilvl w:val="1"/>
          <w:numId w:val="1"/>
        </w:numPr>
      </w:pPr>
      <w:proofErr w:type="spellStart"/>
      <w:r>
        <w:t>Millerandage</w:t>
      </w:r>
      <w:proofErr w:type="spellEnd"/>
      <w:r>
        <w:t xml:space="preserve">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Shatter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 xml:space="preserve">Hens and chicks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Good set</w:t>
      </w:r>
    </w:p>
    <w:p w:rsidR="00AD0799" w:rsidRDefault="00AD0799" w:rsidP="00AD0799">
      <w:pPr>
        <w:pStyle w:val="ListParagraph"/>
        <w:numPr>
          <w:ilvl w:val="0"/>
          <w:numId w:val="1"/>
        </w:numPr>
      </w:pPr>
      <w:r>
        <w:t>What is a likely cause of the condition in question 3?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 xml:space="preserve">Cold weather at flowering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 xml:space="preserve">N deficiency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 xml:space="preserve">Low vigor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Open fruit zones</w:t>
      </w:r>
    </w:p>
    <w:p w:rsidR="00AD0799" w:rsidRDefault="00AD0799" w:rsidP="00AD0799"/>
    <w:p w:rsidR="00AD0799" w:rsidRDefault="00AD0799" w:rsidP="00AD0799">
      <w:pPr>
        <w:pStyle w:val="ListParagraph"/>
        <w:numPr>
          <w:ilvl w:val="0"/>
          <w:numId w:val="1"/>
        </w:numPr>
      </w:pPr>
      <w:r>
        <w:lastRenderedPageBreak/>
        <w:t>Stomata are_________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Closed during the day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Closed during the night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 xml:space="preserve">Open during the night </w:t>
      </w:r>
    </w:p>
    <w:p w:rsidR="00AD0799" w:rsidRDefault="00AD0799" w:rsidP="00AD0799">
      <w:pPr>
        <w:pStyle w:val="ListParagraph"/>
        <w:numPr>
          <w:ilvl w:val="1"/>
          <w:numId w:val="1"/>
        </w:numPr>
      </w:pPr>
      <w:r>
        <w:t>Always open</w:t>
      </w:r>
    </w:p>
    <w:p w:rsidR="00AD0799" w:rsidRPr="00AD0799" w:rsidRDefault="00AD0799" w:rsidP="00AD0799">
      <w:pPr>
        <w:rPr>
          <w:b/>
        </w:rPr>
      </w:pPr>
      <w:r w:rsidRPr="00AD0799">
        <w:rPr>
          <w:b/>
        </w:rPr>
        <w:t>Extra credit</w:t>
      </w:r>
    </w:p>
    <w:p w:rsidR="00AD0799" w:rsidRDefault="00AD0799" w:rsidP="00AD0799">
      <w:pPr>
        <w:pStyle w:val="ListParagraph"/>
        <w:numPr>
          <w:ilvl w:val="0"/>
          <w:numId w:val="2"/>
        </w:numPr>
      </w:pPr>
      <w:r>
        <w:t xml:space="preserve">Water deficit from fruit set until </w:t>
      </w:r>
      <w:proofErr w:type="spellStart"/>
      <w:r>
        <w:t>veraison</w:t>
      </w:r>
      <w:proofErr w:type="spellEnd"/>
      <w:r>
        <w:t xml:space="preserve"> can__________</w:t>
      </w:r>
    </w:p>
    <w:p w:rsidR="00AD0799" w:rsidRDefault="00AD0799" w:rsidP="00AD0799">
      <w:pPr>
        <w:pStyle w:val="ListParagraph"/>
        <w:numPr>
          <w:ilvl w:val="1"/>
          <w:numId w:val="2"/>
        </w:numPr>
      </w:pPr>
      <w:r>
        <w:t xml:space="preserve">Cause a reduction in berry size </w:t>
      </w:r>
    </w:p>
    <w:p w:rsidR="00AD0799" w:rsidRDefault="00AD0799" w:rsidP="00AD0799">
      <w:pPr>
        <w:pStyle w:val="ListParagraph"/>
        <w:numPr>
          <w:ilvl w:val="1"/>
          <w:numId w:val="2"/>
        </w:numPr>
      </w:pPr>
      <w:r>
        <w:t xml:space="preserve">Increase cellular division </w:t>
      </w:r>
    </w:p>
    <w:p w:rsidR="00AD0799" w:rsidRDefault="00AD0799" w:rsidP="00AD0799">
      <w:pPr>
        <w:pStyle w:val="ListParagraph"/>
        <w:numPr>
          <w:ilvl w:val="1"/>
          <w:numId w:val="2"/>
        </w:numPr>
      </w:pPr>
      <w:r>
        <w:t xml:space="preserve">Make fruit less susceptible to sunburn </w:t>
      </w:r>
    </w:p>
    <w:p w:rsidR="00AD0799" w:rsidRDefault="00AD0799" w:rsidP="00AD0799">
      <w:pPr>
        <w:pStyle w:val="ListParagraph"/>
        <w:numPr>
          <w:ilvl w:val="1"/>
          <w:numId w:val="2"/>
        </w:numPr>
      </w:pPr>
      <w:r>
        <w:t xml:space="preserve">Decrease phenolic concentration and synthesis </w:t>
      </w:r>
      <w:bookmarkStart w:id="0" w:name="_GoBack"/>
      <w:bookmarkEnd w:id="0"/>
    </w:p>
    <w:sectPr w:rsidR="00AD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5290"/>
    <w:multiLevelType w:val="hybridMultilevel"/>
    <w:tmpl w:val="8BD8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6389"/>
    <w:multiLevelType w:val="hybridMultilevel"/>
    <w:tmpl w:val="7BAE2622"/>
    <w:lvl w:ilvl="0" w:tplc="6A024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99"/>
    <w:rsid w:val="004C5332"/>
    <w:rsid w:val="00AD0799"/>
    <w:rsid w:val="00A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9FD6"/>
  <w15:chartTrackingRefBased/>
  <w15:docId w15:val="{6FE044BF-1C12-4329-AC61-58A72D93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99"/>
    <w:pPr>
      <w:spacing w:before="120" w:after="0" w:line="312" w:lineRule="auto"/>
    </w:pPr>
    <w:rPr>
      <w:rFonts w:eastAsiaTheme="minorEastAsia"/>
      <w:sz w:val="21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D0799"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799"/>
    <w:rPr>
      <w:rFonts w:asciiTheme="majorHAnsi" w:eastAsiaTheme="majorEastAsia" w:hAnsiTheme="majorHAnsi" w:cstheme="majorBidi"/>
      <w:b/>
      <w:kern w:val="28"/>
      <w:sz w:val="28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AD0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79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99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1B205E2F144615B0D2FBD3761C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99F2-1C74-4E81-BC08-46DCDEBF79BF}"/>
      </w:docPartPr>
      <w:docPartBody>
        <w:p w:rsidR="00000000" w:rsidRDefault="00EA7742" w:rsidP="00EA7742">
          <w:pPr>
            <w:pStyle w:val="6B1B205E2F144615B0D2FBD3761C4B77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42"/>
    <w:rsid w:val="00834471"/>
    <w:rsid w:val="00EA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1B205E2F144615B0D2FBD3761C4B77">
    <w:name w:val="6B1B205E2F144615B0D2FBD3761C4B77"/>
    <w:rsid w:val="00EA7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Chemeketa Community College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Moss</dc:creator>
  <cp:keywords/>
  <dc:description/>
  <cp:lastModifiedBy>Russ Moss</cp:lastModifiedBy>
  <cp:revision>1</cp:revision>
  <cp:lastPrinted>2018-04-24T00:29:00Z</cp:lastPrinted>
  <dcterms:created xsi:type="dcterms:W3CDTF">2018-04-24T00:21:00Z</dcterms:created>
  <dcterms:modified xsi:type="dcterms:W3CDTF">2018-04-24T03:03:00Z</dcterms:modified>
</cp:coreProperties>
</file>