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50B0" w14:textId="51429C8F" w:rsidR="004F1814" w:rsidRPr="004F1814" w:rsidRDefault="004F1814" w:rsidP="004F1814">
      <w:pPr>
        <w:jc w:val="center"/>
        <w:rPr>
          <w:b/>
          <w:bCs/>
          <w:sz w:val="30"/>
          <w:szCs w:val="30"/>
        </w:rPr>
      </w:pPr>
      <w:r w:rsidRPr="004F1814">
        <w:rPr>
          <w:rFonts w:hint="eastAsia"/>
          <w:b/>
          <w:bCs/>
          <w:sz w:val="30"/>
          <w:szCs w:val="30"/>
        </w:rPr>
        <w:t>목</w:t>
      </w:r>
      <w:r w:rsidRPr="004F1814">
        <w:rPr>
          <w:b/>
          <w:bCs/>
          <w:sz w:val="30"/>
          <w:szCs w:val="30"/>
        </w:rPr>
        <w:t xml:space="preserve">     차</w:t>
      </w:r>
    </w:p>
    <w:p w14:paraId="31A31FA6" w14:textId="77777777" w:rsidR="004F1814" w:rsidRDefault="004F1814" w:rsidP="004F1814"/>
    <w:p w14:paraId="211DF9AB" w14:textId="5AF48518" w:rsidR="004F1814" w:rsidRDefault="004F1814" w:rsidP="004F1814">
      <w:proofErr w:type="gramStart"/>
      <w:r>
        <w:rPr>
          <w:rFonts w:hint="eastAsia"/>
        </w:rPr>
        <w:t>제</w:t>
      </w:r>
      <w:r>
        <w:t xml:space="preserve"> 1</w:t>
      </w:r>
      <w:proofErr w:type="gramEnd"/>
      <w:r>
        <w:t xml:space="preserve"> 장 서론 ---------------------------</w:t>
      </w:r>
      <w:r>
        <w:rPr>
          <w:rFonts w:hint="eastAsia"/>
        </w:rPr>
        <w:t>--</w:t>
      </w:r>
      <w:r>
        <w:t>------------------</w:t>
      </w:r>
      <w:r w:rsidRPr="004F1814">
        <w:t>------------------</w:t>
      </w:r>
      <w:r>
        <w:rPr>
          <w:rFonts w:hint="eastAsia"/>
        </w:rPr>
        <w:t>---</w:t>
      </w:r>
      <w:r>
        <w:t>------------------------3</w:t>
      </w:r>
    </w:p>
    <w:p w14:paraId="15FFCA06" w14:textId="1C4A1EBB" w:rsidR="004F1814" w:rsidRDefault="004F1814" w:rsidP="004F1814">
      <w:r>
        <w:t>1.1 연구 배경 및 목적 ---------------</w:t>
      </w:r>
      <w:r>
        <w:rPr>
          <w:rFonts w:hint="eastAsia"/>
        </w:rPr>
        <w:t>--</w:t>
      </w:r>
      <w:r>
        <w:t>-----------------------------</w:t>
      </w:r>
      <w:r>
        <w:rPr>
          <w:rFonts w:hint="eastAsia"/>
        </w:rPr>
        <w:t>-----------------------</w:t>
      </w:r>
      <w:r>
        <w:t>-------------3</w:t>
      </w:r>
    </w:p>
    <w:p w14:paraId="10F604CD" w14:textId="3834DCA3" w:rsidR="004F1814" w:rsidRDefault="004F1814" w:rsidP="004F1814">
      <w:r>
        <w:t>1.2 연구 질문 및 가설 -------------</w:t>
      </w:r>
      <w:r>
        <w:rPr>
          <w:rFonts w:hint="eastAsia"/>
        </w:rPr>
        <w:t>--</w:t>
      </w:r>
      <w:r>
        <w:t>------------------------------------------</w:t>
      </w:r>
      <w:r w:rsidRPr="004F1814">
        <w:t>------------------</w:t>
      </w:r>
      <w:r>
        <w:rPr>
          <w:rFonts w:hint="eastAsia"/>
        </w:rPr>
        <w:t>-----</w:t>
      </w:r>
      <w:r>
        <w:t>--4</w:t>
      </w:r>
    </w:p>
    <w:p w14:paraId="4922DDED" w14:textId="77777777" w:rsidR="004F1814" w:rsidRPr="004F1814" w:rsidRDefault="004F1814" w:rsidP="004F1814"/>
    <w:p w14:paraId="59A8A271" w14:textId="7A5C83E2" w:rsidR="004F1814" w:rsidRDefault="004F1814" w:rsidP="004F1814">
      <w:proofErr w:type="gramStart"/>
      <w:r>
        <w:rPr>
          <w:rFonts w:hint="eastAsia"/>
        </w:rPr>
        <w:t>제</w:t>
      </w:r>
      <w:r>
        <w:t xml:space="preserve"> 2</w:t>
      </w:r>
      <w:proofErr w:type="gramEnd"/>
      <w:r>
        <w:t xml:space="preserve"> 장 이론적 배경 --------------------------------------------------------------</w:t>
      </w:r>
      <w:r w:rsidRPr="004F1814">
        <w:t>------------------</w:t>
      </w:r>
      <w:r>
        <w:rPr>
          <w:rFonts w:hint="eastAsia"/>
        </w:rPr>
        <w:t>----</w:t>
      </w:r>
      <w:r>
        <w:t>4</w:t>
      </w:r>
    </w:p>
    <w:p w14:paraId="356C9E9F" w14:textId="7B5BBCCF" w:rsidR="004F1814" w:rsidRDefault="004F1814" w:rsidP="004F1814">
      <w:r>
        <w:t>2.1 CAMELSH 기반 시간 단위 수문 데이터 ----------------------------</w:t>
      </w:r>
      <w:r w:rsidRPr="004F1814">
        <w:t>------------------</w:t>
      </w:r>
      <w:r>
        <w:rPr>
          <w:rFonts w:hint="eastAsia"/>
        </w:rPr>
        <w:t>-</w:t>
      </w:r>
      <w:r>
        <w:t>------------4</w:t>
      </w:r>
    </w:p>
    <w:p w14:paraId="230DFDE0" w14:textId="30FD9211" w:rsidR="004F1814" w:rsidRDefault="004F1814" w:rsidP="004F1814">
      <w:r>
        <w:t>2.2 하천 유량 예측 딥러닝 모델의 구조 ---------------------------------------</w:t>
      </w:r>
      <w:r w:rsidRPr="004F1814">
        <w:t>------------------</w:t>
      </w:r>
      <w:r>
        <w:rPr>
          <w:rFonts w:hint="eastAsia"/>
        </w:rPr>
        <w:t>---</w:t>
      </w:r>
      <w:r>
        <w:t>--5</w:t>
      </w:r>
    </w:p>
    <w:p w14:paraId="6AD1321F" w14:textId="77E0F7F0" w:rsidR="004F1814" w:rsidRDefault="004F1814" w:rsidP="004F1814">
      <w:r>
        <w:t>2.2.1 결정론적 장단기메모리(Deterministic LSTM) 모델 -----------------------</w:t>
      </w:r>
      <w:r w:rsidRPr="004F1814">
        <w:t>------------------</w:t>
      </w:r>
      <w:r>
        <w:rPr>
          <w:rFonts w:hint="eastAsia"/>
        </w:rPr>
        <w:t>-----</w:t>
      </w:r>
      <w:r>
        <w:t>5</w:t>
      </w:r>
    </w:p>
    <w:p w14:paraId="767CAE7E" w14:textId="5DD91AFD" w:rsidR="004F1814" w:rsidRDefault="004F1814" w:rsidP="004F1814">
      <w:r>
        <w:t>2.2.2 확률론적 분위 장단기메모리(Probabilistic Quantile LSTM) 모델 ----------</w:t>
      </w:r>
      <w:r w:rsidRPr="004F1814">
        <w:t>------------------</w:t>
      </w:r>
      <w:r>
        <w:rPr>
          <w:rFonts w:hint="eastAsia"/>
        </w:rPr>
        <w:t>--</w:t>
      </w:r>
      <w:r>
        <w:t>-6</w:t>
      </w:r>
    </w:p>
    <w:p w14:paraId="283F12E2" w14:textId="77777777" w:rsidR="004F1814" w:rsidRDefault="004F1814" w:rsidP="004F1814"/>
    <w:p w14:paraId="16C42C5D" w14:textId="6DA334F8" w:rsidR="004F1814" w:rsidRDefault="004F1814" w:rsidP="004F1814">
      <w:proofErr w:type="gramStart"/>
      <w:r>
        <w:rPr>
          <w:rFonts w:hint="eastAsia"/>
        </w:rPr>
        <w:t>제</w:t>
      </w:r>
      <w:r>
        <w:t xml:space="preserve"> 3</w:t>
      </w:r>
      <w:proofErr w:type="gramEnd"/>
      <w:r>
        <w:t xml:space="preserve"> 장 연구 방법 ------</w:t>
      </w:r>
      <w:r w:rsidRPr="004F1814">
        <w:t>------------------</w:t>
      </w:r>
      <w:r>
        <w:rPr>
          <w:rFonts w:hint="eastAsia"/>
        </w:rPr>
        <w:t>----</w:t>
      </w:r>
      <w:r>
        <w:t>----------------------------------------------------------6</w:t>
      </w:r>
    </w:p>
    <w:p w14:paraId="7EE6B177" w14:textId="210E5FC1" w:rsidR="004F1814" w:rsidRDefault="004F1814" w:rsidP="004F1814">
      <w:r>
        <w:t xml:space="preserve">3.1 연구 데이터 구축 및 </w:t>
      </w:r>
      <w:proofErr w:type="spellStart"/>
      <w:r>
        <w:t>전처리</w:t>
      </w:r>
      <w:proofErr w:type="spellEnd"/>
      <w:r>
        <w:t xml:space="preserve"> -------------</w:t>
      </w:r>
      <w:r w:rsidRPr="004F1814">
        <w:t>------------------</w:t>
      </w:r>
      <w:r>
        <w:rPr>
          <w:rFonts w:hint="eastAsia"/>
        </w:rPr>
        <w:t>-----</w:t>
      </w:r>
      <w:r>
        <w:t>-----------------------------------6</w:t>
      </w:r>
    </w:p>
    <w:p w14:paraId="73331F95" w14:textId="58B872EA" w:rsidR="004F1814" w:rsidRDefault="004F1814" w:rsidP="004F1814">
      <w:r>
        <w:t>3.2 모델 학습 및 층화 평가(Stratified Evaluation) 체계 -----------</w:t>
      </w:r>
      <w:r w:rsidRPr="004F1814">
        <w:t>------------------</w:t>
      </w:r>
      <w:r>
        <w:rPr>
          <w:rFonts w:hint="eastAsia"/>
        </w:rPr>
        <w:t>----</w:t>
      </w:r>
      <w:r>
        <w:t>-------------7</w:t>
      </w:r>
    </w:p>
    <w:p w14:paraId="0B4F92FD" w14:textId="3355EEDF" w:rsidR="004F1814" w:rsidRDefault="004F1814" w:rsidP="004F1814">
      <w:r>
        <w:t>3.3 기계학습 기반 홍수 발생 체제(Event Regime) 분류 ---------------------------</w:t>
      </w:r>
      <w:r w:rsidRPr="004F1814">
        <w:t>------------------</w:t>
      </w:r>
      <w:r>
        <w:rPr>
          <w:rFonts w:hint="eastAsia"/>
        </w:rPr>
        <w:t>-</w:t>
      </w:r>
      <w:r>
        <w:t>8</w:t>
      </w:r>
    </w:p>
    <w:p w14:paraId="06C6B121" w14:textId="4DE80FE6" w:rsidR="004F1814" w:rsidRDefault="004F1814" w:rsidP="004F1814">
      <w:r>
        <w:t xml:space="preserve">3.4 </w:t>
      </w:r>
      <w:proofErr w:type="spellStart"/>
      <w:r>
        <w:t>극한호우</w:t>
      </w:r>
      <w:proofErr w:type="spellEnd"/>
      <w:r>
        <w:t xml:space="preserve"> 스트레스 테스트(Extreme-Rain Stress Test) 설계 -------------------</w:t>
      </w:r>
      <w:r w:rsidRPr="004F1814">
        <w:t>------------------</w:t>
      </w:r>
      <w:r>
        <w:rPr>
          <w:rFonts w:hint="eastAsia"/>
        </w:rPr>
        <w:t>--</w:t>
      </w:r>
      <w:r>
        <w:t>9</w:t>
      </w:r>
    </w:p>
    <w:p w14:paraId="0F8601D4" w14:textId="77777777" w:rsidR="004F1814" w:rsidRDefault="004F1814" w:rsidP="004F1814"/>
    <w:p w14:paraId="2300D665" w14:textId="1082E114" w:rsidR="004F1814" w:rsidRDefault="004F1814" w:rsidP="004F1814">
      <w:proofErr w:type="gramStart"/>
      <w:r>
        <w:rPr>
          <w:rFonts w:hint="eastAsia"/>
        </w:rPr>
        <w:t>제</w:t>
      </w:r>
      <w:r>
        <w:t xml:space="preserve"> 4</w:t>
      </w:r>
      <w:proofErr w:type="gramEnd"/>
      <w:r>
        <w:t xml:space="preserve"> 장 연구 결과 --</w:t>
      </w:r>
      <w:r w:rsidRPr="004F1814">
        <w:t>----------</w:t>
      </w:r>
      <w:r>
        <w:t>------------------------------------------</w:t>
      </w:r>
      <w:r w:rsidRPr="004F1814">
        <w:t>------------------</w:t>
      </w:r>
      <w:r>
        <w:rPr>
          <w:rFonts w:hint="eastAsia"/>
        </w:rPr>
        <w:t>---</w:t>
      </w:r>
      <w:r>
        <w:t>-----------9</w:t>
      </w:r>
    </w:p>
    <w:p w14:paraId="722D92E4" w14:textId="3D391826" w:rsidR="004F1814" w:rsidRDefault="004F1814" w:rsidP="004F1814">
      <w:r>
        <w:t>4.1 수문곡선 예측 성능 및 첨두유량 과소추정 개선 효과 ---</w:t>
      </w:r>
      <w:r w:rsidRPr="004F1814">
        <w:t>------------------</w:t>
      </w:r>
      <w:r>
        <w:t>----------------------9</w:t>
      </w:r>
    </w:p>
    <w:p w14:paraId="5969297E" w14:textId="5BF67188" w:rsidR="004F1814" w:rsidRDefault="004F1814" w:rsidP="004F1814">
      <w:r>
        <w:t xml:space="preserve">4.2 </w:t>
      </w:r>
      <w:proofErr w:type="spellStart"/>
      <w:r>
        <w:t>에포크</w:t>
      </w:r>
      <w:proofErr w:type="spellEnd"/>
      <w:r>
        <w:t xml:space="preserve">(Epoch) 민감도 및 </w:t>
      </w:r>
      <w:proofErr w:type="spellStart"/>
      <w:r>
        <w:t>극한호우</w:t>
      </w:r>
      <w:proofErr w:type="spellEnd"/>
      <w:r>
        <w:t xml:space="preserve"> 스트레스 반응 분석 -------------------</w:t>
      </w:r>
      <w:r w:rsidRPr="004F1814">
        <w:t>-----------------</w:t>
      </w:r>
      <w:r>
        <w:t>---10</w:t>
      </w:r>
    </w:p>
    <w:p w14:paraId="32699992" w14:textId="77777777" w:rsidR="004F1814" w:rsidRDefault="004F1814" w:rsidP="004F1814"/>
    <w:p w14:paraId="4E9FAF6C" w14:textId="77777777" w:rsidR="004F1814" w:rsidRPr="007777F8" w:rsidRDefault="004F1814" w:rsidP="004F1814"/>
    <w:p w14:paraId="5BADD559" w14:textId="77777777" w:rsidR="004F1814" w:rsidRDefault="004F1814" w:rsidP="004F1814"/>
    <w:p w14:paraId="15963E16" w14:textId="77777777" w:rsidR="004F1814" w:rsidRDefault="004F1814" w:rsidP="004F1814"/>
    <w:p w14:paraId="73D7F7FB" w14:textId="77777777" w:rsidR="004F1814" w:rsidRDefault="004F1814" w:rsidP="004F1814"/>
    <w:p w14:paraId="2FD2530A" w14:textId="77777777" w:rsidR="004F1814" w:rsidRDefault="004F1814" w:rsidP="004F1814"/>
    <w:p w14:paraId="4EE76B4B" w14:textId="77777777" w:rsidR="004F1814" w:rsidRDefault="004F1814" w:rsidP="004F1814"/>
    <w:p w14:paraId="2CA3F0DC" w14:textId="77777777" w:rsidR="004F1814" w:rsidRDefault="004F1814" w:rsidP="004F1814"/>
    <w:p w14:paraId="6977ED25" w14:textId="77777777" w:rsidR="004F1814" w:rsidRDefault="004F1814" w:rsidP="004F1814"/>
    <w:p w14:paraId="59537167" w14:textId="77777777" w:rsidR="004F1814" w:rsidRDefault="004F1814" w:rsidP="004F1814"/>
    <w:p w14:paraId="3520BCC2" w14:textId="77777777" w:rsidR="004F1814" w:rsidRDefault="004F1814" w:rsidP="004F1814"/>
    <w:p w14:paraId="57B8CEA6" w14:textId="77777777" w:rsidR="004F1814" w:rsidRDefault="004F1814" w:rsidP="004F1814"/>
    <w:p w14:paraId="152ADAC0" w14:textId="77777777" w:rsidR="004F1814" w:rsidRDefault="004F1814" w:rsidP="004F1814"/>
    <w:p w14:paraId="0CEC711E" w14:textId="77777777" w:rsidR="004F1814" w:rsidRDefault="004F1814" w:rsidP="004F1814"/>
    <w:p w14:paraId="0547AFFA" w14:textId="77777777" w:rsidR="004F1814" w:rsidRDefault="004F1814" w:rsidP="004F1814"/>
    <w:p w14:paraId="11B55686" w14:textId="77777777" w:rsidR="004F1814" w:rsidRDefault="004F1814" w:rsidP="004F1814"/>
    <w:p w14:paraId="48A91A40" w14:textId="77777777" w:rsidR="004F1814" w:rsidRDefault="004F1814" w:rsidP="004F1814"/>
    <w:p w14:paraId="5F19939B" w14:textId="77777777" w:rsidR="004F1814" w:rsidRPr="004F1814" w:rsidRDefault="004F1814" w:rsidP="004F1814">
      <w:pPr>
        <w:rPr>
          <w:b/>
          <w:bCs/>
          <w:sz w:val="28"/>
          <w:szCs w:val="28"/>
        </w:rPr>
      </w:pPr>
      <w:proofErr w:type="gramStart"/>
      <w:r w:rsidRPr="004F1814">
        <w:rPr>
          <w:rFonts w:hint="eastAsia"/>
          <w:b/>
          <w:bCs/>
          <w:sz w:val="28"/>
          <w:szCs w:val="28"/>
        </w:rPr>
        <w:lastRenderedPageBreak/>
        <w:t>제</w:t>
      </w:r>
      <w:r w:rsidRPr="004F1814">
        <w:rPr>
          <w:b/>
          <w:bCs/>
          <w:sz w:val="28"/>
          <w:szCs w:val="28"/>
        </w:rPr>
        <w:t xml:space="preserve"> 1</w:t>
      </w:r>
      <w:proofErr w:type="gramEnd"/>
      <w:r w:rsidRPr="004F1814">
        <w:rPr>
          <w:b/>
          <w:bCs/>
          <w:sz w:val="28"/>
          <w:szCs w:val="28"/>
        </w:rPr>
        <w:t xml:space="preserve"> 장 서론</w:t>
      </w:r>
    </w:p>
    <w:p w14:paraId="7340852F" w14:textId="77777777" w:rsidR="004F1814" w:rsidRDefault="004F1814" w:rsidP="004F1814"/>
    <w:p w14:paraId="0D426126" w14:textId="77777777" w:rsidR="004F1814" w:rsidRDefault="004F1814" w:rsidP="004F1814">
      <w:r>
        <w:t>1.1 연구 배경 및 목적</w:t>
      </w:r>
    </w:p>
    <w:p w14:paraId="4695B90F" w14:textId="77777777" w:rsidR="004F1814" w:rsidRDefault="004F1814" w:rsidP="004F1814"/>
    <w:p w14:paraId="78E94E83" w14:textId="77777777" w:rsidR="004F1814" w:rsidRDefault="004F1814" w:rsidP="004F1814">
      <w:r>
        <w:rPr>
          <w:rFonts w:hint="eastAsia"/>
        </w:rPr>
        <w:t>하천</w:t>
      </w:r>
      <w:r>
        <w:t xml:space="preserve"> 유량 예측에 있어 </w:t>
      </w:r>
      <w:proofErr w:type="spellStart"/>
      <w:r>
        <w:t>평수기</w:t>
      </w:r>
      <w:proofErr w:type="spellEnd"/>
      <w:r>
        <w:t xml:space="preserve"> 유량의 정확도를 확보하는 </w:t>
      </w:r>
      <w:proofErr w:type="spellStart"/>
      <w:r>
        <w:t>것뿐만</w:t>
      </w:r>
      <w:proofErr w:type="spellEnd"/>
      <w:r>
        <w:t xml:space="preserve"> 아니라, 홍수기와 같이 유량이 급증하는 사상(Event)에서 극한 첨두유량(Peak streamflow)을 정확히 예측하는 것은 방재 및 수자원 관리에 있어 핵심적인 과제이다. 수문 시계열 자료의 특성상 평범한 유량 상태의 지속 시간이 압도적으로 길며, 막대한 피해를 유발하는 극단적 홍수 사상은 매우 드물게 발생한다.</w:t>
      </w:r>
    </w:p>
    <w:p w14:paraId="2975DE2B" w14:textId="77777777" w:rsidR="004F1814" w:rsidRDefault="004F1814" w:rsidP="004F1814"/>
    <w:p w14:paraId="29D8E4B9" w14:textId="77777777" w:rsidR="004F1814" w:rsidRDefault="004F1814" w:rsidP="004F1814">
      <w:r>
        <w:rPr>
          <w:rFonts w:hint="eastAsia"/>
        </w:rPr>
        <w:t>기존의</w:t>
      </w:r>
      <w:r>
        <w:t xml:space="preserve"> 딥러닝 기반 하천 유량 예측 모델은 전체 시계열의 평균적인 예측 오차를 최소화하는 방향으로 학습이 진행되는 경향이 있다. 이로 인해 드물게 발생하는 극단적인 첨두유량을 과감하게 높게 예측하기보다는, 안전 지향적으로 평균치에 가깝게 하향 예측(과소추정, Underestimation)하는 구조적 한계를 노출하고 있다. </w:t>
      </w:r>
      <w:proofErr w:type="spellStart"/>
      <w:r>
        <w:t>평수기</w:t>
      </w:r>
      <w:proofErr w:type="spellEnd"/>
      <w:r>
        <w:t xml:space="preserve"> 예측 오차가 작게 산출되더라도, 실제 재해 대응이 필요한 홍수 </w:t>
      </w:r>
      <w:proofErr w:type="spellStart"/>
      <w:r>
        <w:t>첨두</w:t>
      </w:r>
      <w:proofErr w:type="spellEnd"/>
      <w:r>
        <w:t xml:space="preserve"> 시점에서의 과소추정이 반복된다면 모델의 실무적 효용성은 급격</w:t>
      </w:r>
      <w:r>
        <w:rPr>
          <w:rFonts w:hint="eastAsia"/>
        </w:rPr>
        <w:t>히</w:t>
      </w:r>
      <w:r>
        <w:t xml:space="preserve"> 저하된다.</w:t>
      </w:r>
    </w:p>
    <w:p w14:paraId="00CB6387" w14:textId="77777777" w:rsidR="004F1814" w:rsidRDefault="004F1814" w:rsidP="004F1814"/>
    <w:p w14:paraId="15B5EF1D" w14:textId="77777777" w:rsidR="004F1814" w:rsidRDefault="004F1814" w:rsidP="004F1814">
      <w:r>
        <w:rPr>
          <w:rFonts w:hint="eastAsia"/>
        </w:rPr>
        <w:t>이에</w:t>
      </w:r>
      <w:r>
        <w:t xml:space="preserve"> 본 연구는 다중 유역(Multi-basin) 장단기메모리(Long Short-Term Memory, LSTM) 모델을 기반으로 시간 단위(Hourly) 하천 유량을 예측함에 있어, 큰 홍수 첨두유량이 실제보다 낮게 예측되는 근본적인 원인 중 하나가 '모델의 단일 출력 방식'</w:t>
      </w:r>
      <w:proofErr w:type="spellStart"/>
      <w:r>
        <w:t>에</w:t>
      </w:r>
      <w:proofErr w:type="spellEnd"/>
      <w:r>
        <w:t xml:space="preserve"> 있다고 판단하였다. 따라서 딥러닝 모델의 뼈대(Backbone) 구조를 유지한 상태에서, </w:t>
      </w:r>
      <w:proofErr w:type="spellStart"/>
      <w:r>
        <w:t>출력층</w:t>
      </w:r>
      <w:proofErr w:type="spellEnd"/>
      <w:r>
        <w:t xml:space="preserve">(Head)을 다중 확률론적 </w:t>
      </w:r>
      <w:proofErr w:type="spellStart"/>
      <w:r>
        <w:t>분위수</w:t>
      </w:r>
      <w:proofErr w:type="spellEnd"/>
      <w:r>
        <w:t xml:space="preserve">(Probabilistic Quantile)로 </w:t>
      </w:r>
      <w:r>
        <w:rPr>
          <w:rFonts w:hint="eastAsia"/>
        </w:rPr>
        <w:t>변경하여</w:t>
      </w:r>
      <w:r>
        <w:t xml:space="preserve"> 예측의 불확실성 범위를 동시에 산출함으로써, 첨두유량의 과소추정 현상을 어느 정도 완화할 수 있는지 검증하는 것을 본 연구의 목적으로 한다.</w:t>
      </w:r>
    </w:p>
    <w:p w14:paraId="7FA2E06F" w14:textId="77777777" w:rsidR="004F1814" w:rsidRDefault="004F1814" w:rsidP="004F1814"/>
    <w:p w14:paraId="2688F0CF" w14:textId="77777777" w:rsidR="004F1814" w:rsidRDefault="004F1814" w:rsidP="004F1814">
      <w:r>
        <w:t>1.2 연구 질문 및 가설</w:t>
      </w:r>
    </w:p>
    <w:p w14:paraId="6E8AF569" w14:textId="77777777" w:rsidR="004F1814" w:rsidRDefault="004F1814" w:rsidP="004F1814"/>
    <w:p w14:paraId="63F5B088" w14:textId="77777777" w:rsidR="004F1814" w:rsidRDefault="004F1814" w:rsidP="004F1814">
      <w:r>
        <w:rPr>
          <w:rFonts w:hint="eastAsia"/>
        </w:rPr>
        <w:t>본</w:t>
      </w:r>
      <w:r>
        <w:t xml:space="preserve"> 연구는 앞서 서술한 목적을 달성하기 위해 다음과 같은 세 가지 핵심 연구 질문을 설정하였다.</w:t>
      </w:r>
    </w:p>
    <w:p w14:paraId="6382471E" w14:textId="77777777" w:rsidR="004F1814" w:rsidRDefault="004F1814" w:rsidP="004F1814">
      <w:r>
        <w:rPr>
          <w:rFonts w:hint="eastAsia"/>
        </w:rPr>
        <w:t>첫째</w:t>
      </w:r>
      <w:r>
        <w:t xml:space="preserve">, 결정론적(Deterministic) LSTM이 지닌 홍수 첨두유량 과소추정 현상이, 모델의 출력층을 확률론적 </w:t>
      </w:r>
      <w:proofErr w:type="spellStart"/>
      <w:r>
        <w:t>분위수</w:t>
      </w:r>
      <w:proofErr w:type="spellEnd"/>
      <w:r>
        <w:t xml:space="preserve"> 출력(Probabilistic quantile head)으로 변경하는 구조적 개선만으로 얼마나 감소할 수 있는가?</w:t>
      </w:r>
    </w:p>
    <w:p w14:paraId="17EF3174" w14:textId="77777777" w:rsidR="004F1814" w:rsidRDefault="004F1814" w:rsidP="004F1814">
      <w:r>
        <w:rPr>
          <w:rFonts w:hint="eastAsia"/>
        </w:rPr>
        <w:t>둘째</w:t>
      </w:r>
      <w:r>
        <w:t xml:space="preserve">, 위와 같은 구조적 개선의 효과가 모델이 </w:t>
      </w:r>
      <w:proofErr w:type="spellStart"/>
      <w:r>
        <w:t>기학습된</w:t>
      </w:r>
      <w:proofErr w:type="spellEnd"/>
      <w:r>
        <w:t xml:space="preserve"> 유역(Trained basin)의 특성에만 국한되는가, 혹은 학습 과정에서 배제된 완전히 새로운 평가 유역(Holdout basin)에서도 일반화되어 유지되는가?</w:t>
      </w:r>
    </w:p>
    <w:p w14:paraId="4E48E3AA" w14:textId="77777777" w:rsidR="004F1814" w:rsidRDefault="004F1814" w:rsidP="004F1814">
      <w:r>
        <w:rPr>
          <w:rFonts w:hint="eastAsia"/>
        </w:rPr>
        <w:t>셋째</w:t>
      </w:r>
      <w:r>
        <w:t xml:space="preserve">, 확률론적 </w:t>
      </w:r>
      <w:proofErr w:type="spellStart"/>
      <w:r>
        <w:t>분위수</w:t>
      </w:r>
      <w:proofErr w:type="spellEnd"/>
      <w:r>
        <w:t xml:space="preserve"> </w:t>
      </w:r>
      <w:proofErr w:type="spellStart"/>
      <w:r>
        <w:t>출력층</w:t>
      </w:r>
      <w:proofErr w:type="spellEnd"/>
      <w:r>
        <w:t xml:space="preserve"> 도입만으로는 완전히 해결되지 않는 잔여 한계(예: 첨두유량의 크기는 모사하나 발생 시점이 어긋나는 현상)는 무엇이며, 물리적 메커니즘 반영의 필요성은 어느 정도인가?</w:t>
      </w:r>
    </w:p>
    <w:p w14:paraId="5D52D742" w14:textId="77777777" w:rsidR="004F1814" w:rsidRDefault="004F1814" w:rsidP="004F1814"/>
    <w:p w14:paraId="4E18EB66" w14:textId="77777777" w:rsidR="004F1814" w:rsidRDefault="004F1814" w:rsidP="004F1814">
      <w:r>
        <w:rPr>
          <w:rFonts w:hint="eastAsia"/>
        </w:rPr>
        <w:t>이를</w:t>
      </w:r>
      <w:r>
        <w:t xml:space="preserve"> 검증하기 위해 본 논문은 “결정론적 LSTM이 보이는 첨두유량 과소추정 오차의 상당 부분은 단일 유량 예측이라는 </w:t>
      </w:r>
      <w:proofErr w:type="spellStart"/>
      <w:r>
        <w:t>출력층</w:t>
      </w:r>
      <w:proofErr w:type="spellEnd"/>
      <w:r>
        <w:t xml:space="preserve"> 설계의 한계에서 기인하므로, 이를 다중 </w:t>
      </w:r>
      <w:proofErr w:type="spellStart"/>
      <w:r>
        <w:t>분위수</w:t>
      </w:r>
      <w:proofErr w:type="spellEnd"/>
      <w:r>
        <w:t xml:space="preserve"> 출력 방식으로 전환 시 대규모 홍수 지표 모의 성능이 유의미하게 향상될 것이다”라는 연구 가설을 수립하고 실험적 검증을 수행하였다.</w:t>
      </w:r>
    </w:p>
    <w:p w14:paraId="2D0B7B87" w14:textId="77777777" w:rsidR="004F1814" w:rsidRDefault="004F1814" w:rsidP="004F1814"/>
    <w:p w14:paraId="2C8EAADC" w14:textId="77777777" w:rsidR="004F1814" w:rsidRPr="004F1814" w:rsidRDefault="004F1814" w:rsidP="004F1814">
      <w:pPr>
        <w:rPr>
          <w:b/>
          <w:bCs/>
          <w:sz w:val="28"/>
          <w:szCs w:val="28"/>
        </w:rPr>
      </w:pPr>
      <w:proofErr w:type="gramStart"/>
      <w:r w:rsidRPr="004F1814">
        <w:rPr>
          <w:rFonts w:hint="eastAsia"/>
          <w:b/>
          <w:bCs/>
          <w:sz w:val="28"/>
          <w:szCs w:val="28"/>
        </w:rPr>
        <w:t>제</w:t>
      </w:r>
      <w:r w:rsidRPr="004F1814">
        <w:rPr>
          <w:b/>
          <w:bCs/>
          <w:sz w:val="28"/>
          <w:szCs w:val="28"/>
        </w:rPr>
        <w:t xml:space="preserve"> 2</w:t>
      </w:r>
      <w:proofErr w:type="gramEnd"/>
      <w:r w:rsidRPr="004F1814">
        <w:rPr>
          <w:b/>
          <w:bCs/>
          <w:sz w:val="28"/>
          <w:szCs w:val="28"/>
        </w:rPr>
        <w:t xml:space="preserve"> 장 이론적 배경</w:t>
      </w:r>
    </w:p>
    <w:p w14:paraId="783D71F7" w14:textId="77777777" w:rsidR="004F1814" w:rsidRDefault="004F1814" w:rsidP="004F1814"/>
    <w:p w14:paraId="684A0BD6" w14:textId="77777777" w:rsidR="004F1814" w:rsidRDefault="004F1814" w:rsidP="004F1814">
      <w:r>
        <w:t>2.1 CAMELSH 기반 시간 단위 수문 데이터</w:t>
      </w:r>
    </w:p>
    <w:p w14:paraId="7BB4FB5D" w14:textId="77777777" w:rsidR="004F1814" w:rsidRDefault="004F1814" w:rsidP="004F1814"/>
    <w:p w14:paraId="691C0AD4" w14:textId="77777777" w:rsidR="004F1814" w:rsidRDefault="004F1814" w:rsidP="004F1814">
      <w:r>
        <w:rPr>
          <w:rFonts w:hint="eastAsia"/>
        </w:rPr>
        <w:t>본</w:t>
      </w:r>
      <w:r>
        <w:t xml:space="preserve"> 연구의 기저 데이터는 시간 단위(Hourly) 대축척 수문·기상·유역 특성 </w:t>
      </w:r>
      <w:proofErr w:type="spellStart"/>
      <w:r>
        <w:t>데이터셋인</w:t>
      </w:r>
      <w:proofErr w:type="spellEnd"/>
      <w:r>
        <w:t xml:space="preserve"> CAMELSH(Catchment Attributes and Meteorology for Large-sample Studies Hourly)이다. 모델은 시간 단위로 변화하는 기상 조건과 유역별로 고정된 지리·물리적 특성을 통합적으로 </w:t>
      </w:r>
      <w:proofErr w:type="spellStart"/>
      <w:r>
        <w:t>입력받아</w:t>
      </w:r>
      <w:proofErr w:type="spellEnd"/>
      <w:r>
        <w:t>, 최종 타겟 변수(Target variable)인 하천 유량(Streamflow)을 예측한다.</w:t>
      </w:r>
    </w:p>
    <w:p w14:paraId="73D86485" w14:textId="77777777" w:rsidR="004F1814" w:rsidRDefault="004F1814" w:rsidP="004F1814"/>
    <w:p w14:paraId="4F9525AC" w14:textId="77777777" w:rsidR="004F1814" w:rsidRDefault="004F1814" w:rsidP="004F1814">
      <w:r>
        <w:rPr>
          <w:rFonts w:hint="eastAsia"/>
        </w:rPr>
        <w:t>모델의</w:t>
      </w:r>
      <w:r>
        <w:t xml:space="preserve"> 입력 변수는 크게 두 가지로 분류된다. 첫째, 동적 강제력(Dynamic forcing)이다. 이는 시간에 따라 변화하는 유역의 외부 기상 조건으로, 본 연구에서는 강수(</w:t>
      </w:r>
      <w:proofErr w:type="spellStart"/>
      <w:r>
        <w:t>Rainf</w:t>
      </w:r>
      <w:proofErr w:type="spellEnd"/>
      <w:r>
        <w:t>), 기온(Tair), 잠재증발산(</w:t>
      </w:r>
      <w:proofErr w:type="spellStart"/>
      <w:r>
        <w:t>PotEvap</w:t>
      </w:r>
      <w:proofErr w:type="spellEnd"/>
      <w:r>
        <w:t>) 등을 포함한 11개의 주요 기상 변수를 활용한다. 홍수는 수분의 공급과 유역의 지형적 반응이 결합된 결과이므로, 모델은 선행 강수량 및 대기 습도 등의 이력(History)을 연속적으로 파악해야 한다.</w:t>
      </w:r>
    </w:p>
    <w:p w14:paraId="27D30BEE" w14:textId="77777777" w:rsidR="004F1814" w:rsidRDefault="004F1814" w:rsidP="004F1814">
      <w:r>
        <w:rPr>
          <w:rFonts w:hint="eastAsia"/>
        </w:rPr>
        <w:t>둘째</w:t>
      </w:r>
      <w:r>
        <w:t xml:space="preserve">, 정적 특성(Static attributes)이다. 이는 유역 면적, 평균 경사, 산림 비율, 토양 깊이 및 </w:t>
      </w:r>
      <w:proofErr w:type="spellStart"/>
      <w:r>
        <w:t>투수성</w:t>
      </w:r>
      <w:proofErr w:type="spellEnd"/>
      <w:r>
        <w:t xml:space="preserve"> 등 단기적인 모델 학습 기간 내에서는 불변하는 유역 고유의 인자들이다. 이러한 정적 특성은 동일한 강수 사상이 발생하더라도 유역별로 하천 유량의 도달 시간과 첨두고가 다르게 나타나는 물리적 반응의 차이를 딥러닝 모델에 설명하는 핵심적인 역할을 수행한다.</w:t>
      </w:r>
    </w:p>
    <w:p w14:paraId="667D7822" w14:textId="77777777" w:rsidR="004F1814" w:rsidRDefault="004F1814" w:rsidP="004F1814"/>
    <w:p w14:paraId="7676A5E9" w14:textId="77777777" w:rsidR="004F1814" w:rsidRDefault="004F1814" w:rsidP="004F1814">
      <w:r>
        <w:t>2.2 하천 유량 예측 딥러닝 모델의 구조</w:t>
      </w:r>
    </w:p>
    <w:p w14:paraId="40C7DB9F" w14:textId="77777777" w:rsidR="004F1814" w:rsidRDefault="004F1814" w:rsidP="004F1814"/>
    <w:p w14:paraId="4E4145E4" w14:textId="77777777" w:rsidR="004F1814" w:rsidRDefault="004F1814" w:rsidP="004F1814">
      <w:r>
        <w:rPr>
          <w:rFonts w:hint="eastAsia"/>
        </w:rPr>
        <w:t>본</w:t>
      </w:r>
      <w:r>
        <w:t xml:space="preserve"> 연구는 </w:t>
      </w:r>
      <w:proofErr w:type="spellStart"/>
      <w:r>
        <w:t>출력층</w:t>
      </w:r>
      <w:proofErr w:type="spellEnd"/>
      <w:r>
        <w:t xml:space="preserve"> 구조 변화에 따른 단일 효과만을 명확히 추적하기 위해, 입력 데이터와 LSTM 기반의 뼈대(Backbone)는 완전히 동일하게 통제된 두 가지 모델 구조를 비교 분석한다. LSTM 신경망은 1시간 간격으로 최근 336시간(약 14일) 동안의 동적 강제력 이력과 정적 유역 정보를 종합하여 셀 상태(Cell state)를 갱신하며, 이를 토대로 직후 24시간의 유량을 예측하도록 설계되었다.</w:t>
      </w:r>
    </w:p>
    <w:p w14:paraId="39232195" w14:textId="77777777" w:rsidR="004F1814" w:rsidRDefault="004F1814" w:rsidP="004F1814"/>
    <w:p w14:paraId="13CC1E3C" w14:textId="77777777" w:rsidR="004F1814" w:rsidRDefault="004F1814" w:rsidP="004F1814">
      <w:r>
        <w:t>2.2.1 결정론적 장단기메모리(Deterministic LSTM) 모델 (Model 1)</w:t>
      </w:r>
    </w:p>
    <w:p w14:paraId="18B093C1" w14:textId="77777777" w:rsidR="004F1814" w:rsidRDefault="004F1814" w:rsidP="004F1814">
      <w:r>
        <w:t>Model 1은 본 연구의 베이스라인(Baseline)으로 작용하는 결정론적 모델이다. 해당 모델은 특정 시점의 조건 하에서 단 하나의 대표 예측 유량($\hat{Q}$)만을 출력한다. 이 구조는 아키텍처가 단순하여 NSE(Nash-Sutcliffe Efficiency) 등 기존 수문학적 성능 지표와의 직접적인 비교가 용이하다는 장점이 있다. 그러나 통계적으로 발생 빈도가 극히 낮은 대규모 홍수 사상을 모의할 경우, 손실 함수(Loss function)의 최적화 과정에서 안전한 평균값으로 예측치가 수렴하는 하향 평준화 경향이 나타날 수 있다.</w:t>
      </w:r>
    </w:p>
    <w:p w14:paraId="4921102E" w14:textId="77777777" w:rsidR="004F1814" w:rsidRDefault="004F1814" w:rsidP="004F1814"/>
    <w:p w14:paraId="14768FFA" w14:textId="77777777" w:rsidR="004F1814" w:rsidRDefault="004F1814" w:rsidP="004F1814">
      <w:r>
        <w:t>2.2.2 확률론적 분위 장단기메모리(Probabilistic Quantile LSTM) 모델 (Model 2)</w:t>
      </w:r>
    </w:p>
    <w:p w14:paraId="237E2670" w14:textId="77777777" w:rsidR="004F1814" w:rsidRDefault="004F1814" w:rsidP="004F1814">
      <w:r>
        <w:t xml:space="preserve">Model 2는 Model 1과 동일한 LSTM 뼈대를 공유하되, 최종 출력층을 확률론적 </w:t>
      </w:r>
      <w:proofErr w:type="spellStart"/>
      <w:r>
        <w:t>분위수</w:t>
      </w:r>
      <w:proofErr w:type="spellEnd"/>
      <w:r>
        <w:t xml:space="preserve"> 예측 구조로 변형한 모델이다. 단일 </w:t>
      </w:r>
      <w:proofErr w:type="spellStart"/>
      <w:r>
        <w:t>대표값이</w:t>
      </w:r>
      <w:proofErr w:type="spellEnd"/>
      <w:r>
        <w:t xml:space="preserve"> 아닌, 중앙값에 해당하는 Q50을 비롯하여 Q90, Q95, Q99 등 점진적으로 상향된 유량 발생 가능성을 동시에 출력하도록 학습된다. 여기서의 </w:t>
      </w:r>
      <w:proofErr w:type="spellStart"/>
      <w:r>
        <w:t>분위수</w:t>
      </w:r>
      <w:proofErr w:type="spellEnd"/>
      <w:r>
        <w:t xml:space="preserve">(Quantile) </w:t>
      </w:r>
      <w:r>
        <w:lastRenderedPageBreak/>
        <w:t>값은 재현기간(Return period) 99년 빈도 홍수와 같은 통계적 극한값이 아니라, 해당 시점의 입력 기상 및 유역 조건에서 모델이 추정하</w:t>
      </w:r>
      <w:r>
        <w:rPr>
          <w:rFonts w:hint="eastAsia"/>
        </w:rPr>
        <w:t>는</w:t>
      </w:r>
      <w:r>
        <w:t xml:space="preserve"> 예측의 상한 범위(Upper limit)를 의미한다. Model 2는 중앙 예측선(Q50)뿐만 아니라, "실제 하천 유량이 더 높게 발생할 수 있는 신뢰 범위"</w:t>
      </w:r>
      <w:proofErr w:type="spellStart"/>
      <w:r>
        <w:t>를</w:t>
      </w:r>
      <w:proofErr w:type="spellEnd"/>
      <w:r>
        <w:t xml:space="preserve"> 모델 스스로 학습하게 함으로써 홍수 </w:t>
      </w:r>
      <w:proofErr w:type="spellStart"/>
      <w:r>
        <w:t>첨두의</w:t>
      </w:r>
      <w:proofErr w:type="spellEnd"/>
      <w:r>
        <w:t xml:space="preserve"> 불확실성을 수용할 수 있는 아키텍처이다.</w:t>
      </w:r>
    </w:p>
    <w:p w14:paraId="39956E81" w14:textId="77777777" w:rsidR="004F1814" w:rsidRDefault="004F1814" w:rsidP="004F1814"/>
    <w:p w14:paraId="34BD2035" w14:textId="77777777" w:rsidR="004F1814" w:rsidRPr="004F1814" w:rsidRDefault="004F1814" w:rsidP="004F1814">
      <w:pPr>
        <w:rPr>
          <w:b/>
          <w:bCs/>
          <w:sz w:val="28"/>
          <w:szCs w:val="28"/>
        </w:rPr>
      </w:pPr>
      <w:proofErr w:type="gramStart"/>
      <w:r w:rsidRPr="004F1814">
        <w:rPr>
          <w:rFonts w:hint="eastAsia"/>
          <w:b/>
          <w:bCs/>
          <w:sz w:val="28"/>
          <w:szCs w:val="28"/>
        </w:rPr>
        <w:t>제</w:t>
      </w:r>
      <w:r w:rsidRPr="004F1814">
        <w:rPr>
          <w:b/>
          <w:bCs/>
          <w:sz w:val="28"/>
          <w:szCs w:val="28"/>
        </w:rPr>
        <w:t xml:space="preserve"> 3</w:t>
      </w:r>
      <w:proofErr w:type="gramEnd"/>
      <w:r w:rsidRPr="004F1814">
        <w:rPr>
          <w:b/>
          <w:bCs/>
          <w:sz w:val="28"/>
          <w:szCs w:val="28"/>
        </w:rPr>
        <w:t xml:space="preserve"> 장 연구 방법</w:t>
      </w:r>
    </w:p>
    <w:p w14:paraId="568966D2" w14:textId="77777777" w:rsidR="004F1814" w:rsidRDefault="004F1814" w:rsidP="004F1814"/>
    <w:p w14:paraId="703A70C2" w14:textId="77777777" w:rsidR="004F1814" w:rsidRDefault="004F1814" w:rsidP="004F1814">
      <w:r>
        <w:t xml:space="preserve">3.1 연구 데이터 구축 및 </w:t>
      </w:r>
      <w:proofErr w:type="spellStart"/>
      <w:r>
        <w:t>전처리</w:t>
      </w:r>
      <w:proofErr w:type="spellEnd"/>
    </w:p>
    <w:p w14:paraId="0D04C6F4" w14:textId="77777777" w:rsidR="004F1814" w:rsidRDefault="004F1814" w:rsidP="004F1814"/>
    <w:p w14:paraId="0B513784" w14:textId="77777777" w:rsidR="004F1814" w:rsidRDefault="004F1814" w:rsidP="004F1814">
      <w:r>
        <w:rPr>
          <w:rFonts w:hint="eastAsia"/>
        </w:rPr>
        <w:t>본</w:t>
      </w:r>
      <w:r>
        <w:t xml:space="preserve"> 연구의 공식 비교 실험은 비(非) DRBC(Delaware River Basin Commission) 지역에 속한 300개의 유역(Subset 300)을 학습(Train) 데이터로 활용하여 모델을 구축하였다. 학습된 모델의 일반화 성능 검증은 학습 과정에서 완전히 배제된 DRBC 지역의 </w:t>
      </w:r>
      <w:proofErr w:type="spellStart"/>
      <w:r>
        <w:t>미학습</w:t>
      </w:r>
      <w:proofErr w:type="spellEnd"/>
      <w:r>
        <w:t xml:space="preserve"> 유역(Holdout basin)을 대상으로 진행되었다. 실험의 신뢰성 확보를 위해 서로 다른 무작위 </w:t>
      </w:r>
      <w:proofErr w:type="spellStart"/>
      <w:r>
        <w:t>시드</w:t>
      </w:r>
      <w:proofErr w:type="spellEnd"/>
      <w:r>
        <w:t xml:space="preserve">(Seed: 111, 222, 444)를 적용한 </w:t>
      </w:r>
      <w:proofErr w:type="spellStart"/>
      <w:r>
        <w:t>쌍체</w:t>
      </w:r>
      <w:proofErr w:type="spellEnd"/>
      <w:r>
        <w:t xml:space="preserve"> 비</w:t>
      </w:r>
      <w:r>
        <w:rPr>
          <w:rFonts w:hint="eastAsia"/>
        </w:rPr>
        <w:t>교</w:t>
      </w:r>
      <w:r>
        <w:t>(Paired comparison) 프로토콜을 수행하였다.</w:t>
      </w:r>
    </w:p>
    <w:p w14:paraId="45CB7142" w14:textId="77777777" w:rsidR="004F1814" w:rsidRDefault="004F1814" w:rsidP="004F1814"/>
    <w:p w14:paraId="28C4D48F" w14:textId="77777777" w:rsidR="004F1814" w:rsidRDefault="004F1814" w:rsidP="004F1814">
      <w:r>
        <w:rPr>
          <w:rFonts w:hint="eastAsia"/>
        </w:rPr>
        <w:t>시계열</w:t>
      </w:r>
      <w:r>
        <w:t xml:space="preserve"> 데이터의 </w:t>
      </w:r>
      <w:proofErr w:type="spellStart"/>
      <w:r>
        <w:t>결측치</w:t>
      </w:r>
      <w:proofErr w:type="spellEnd"/>
      <w:r>
        <w:t xml:space="preserve">(Missing values) 처리는 다음과 같은 기준을 따랐다. 입력 변수인 11개의 동적 강제력과 정적 특성 데이터에는 검토 결과 </w:t>
      </w:r>
      <w:proofErr w:type="spellStart"/>
      <w:r>
        <w:t>결측이</w:t>
      </w:r>
      <w:proofErr w:type="spellEnd"/>
      <w:r>
        <w:t xml:space="preserve"> 존재하지 않았다. 반면 타겟 변수인 하천 유량(Streamflow)의 경우, 336시간의 입력 윈도우(Input window)에 이어지는 24시간의 예측 정답 구간 중 유량이 전부 누락된 샘플은 학습에서 배제하였다. 일부 시간의 유량만 누락된 경우에는 유효한 </w:t>
      </w:r>
      <w:proofErr w:type="spellStart"/>
      <w:r>
        <w:t>관측값이</w:t>
      </w:r>
      <w:proofErr w:type="spellEnd"/>
      <w:r>
        <w:t xml:space="preserve"> 존재하는 시간대에 대해서만 </w:t>
      </w:r>
      <w:r>
        <w:rPr>
          <w:rFonts w:hint="eastAsia"/>
        </w:rPr>
        <w:t>손실</w:t>
      </w:r>
      <w:r>
        <w:t>(Loss)을 계산하도록 처리하여 데이터의 가용성을 극대화하였다.</w:t>
      </w:r>
    </w:p>
    <w:p w14:paraId="221B34CA" w14:textId="77777777" w:rsidR="004F1814" w:rsidRDefault="004F1814" w:rsidP="004F1814"/>
    <w:p w14:paraId="08C4DDC3" w14:textId="77777777" w:rsidR="004F1814" w:rsidRDefault="004F1814" w:rsidP="004F1814">
      <w:r>
        <w:t>3.2 모델 학습 및 층화 평가(Stratified Evaluation) 체계</w:t>
      </w:r>
    </w:p>
    <w:p w14:paraId="037C340C" w14:textId="77777777" w:rsidR="004F1814" w:rsidRDefault="004F1814" w:rsidP="004F1814"/>
    <w:p w14:paraId="4EE5584C" w14:textId="77777777" w:rsidR="004F1814" w:rsidRDefault="004F1814" w:rsidP="004F1814">
      <w:r>
        <w:rPr>
          <w:rFonts w:hint="eastAsia"/>
        </w:rPr>
        <w:t>모델</w:t>
      </w:r>
      <w:r>
        <w:t xml:space="preserve"> 학습 이후 성급한 결론 도출을 방지하기 위해 엄격한 평가 파이프라인을 구축하였다.</w:t>
      </w:r>
    </w:p>
    <w:p w14:paraId="4F792E54" w14:textId="77777777" w:rsidR="004F1814" w:rsidRDefault="004F1814" w:rsidP="004F1814">
      <w:r>
        <w:rPr>
          <w:rFonts w:hint="eastAsia"/>
        </w:rPr>
        <w:t>첫째</w:t>
      </w:r>
      <w:r>
        <w:t xml:space="preserve">, 실험 조건의 통제 확인이다. Model 1과 Model 2가 동일한 유역 파일, 날짜 구간, 입력 변수 및 무작위 </w:t>
      </w:r>
      <w:proofErr w:type="spellStart"/>
      <w:r>
        <w:t>시드</w:t>
      </w:r>
      <w:proofErr w:type="spellEnd"/>
      <w:r>
        <w:t xml:space="preserve"> 조건에서 실행되었는지 설정 파일(</w:t>
      </w:r>
      <w:proofErr w:type="spellStart"/>
      <w:r>
        <w:t>config.yml</w:t>
      </w:r>
      <w:proofErr w:type="spellEnd"/>
      <w:r>
        <w:t>)과 로그를 대조 검증하였다.</w:t>
      </w:r>
    </w:p>
    <w:p w14:paraId="76F33ABB" w14:textId="77777777" w:rsidR="004F1814" w:rsidRDefault="004F1814" w:rsidP="004F1814">
      <w:r>
        <w:rPr>
          <w:rFonts w:hint="eastAsia"/>
        </w:rPr>
        <w:t>둘째</w:t>
      </w:r>
      <w:r>
        <w:t xml:space="preserve">, 객관적 기준에 의한 대표 </w:t>
      </w:r>
      <w:proofErr w:type="spellStart"/>
      <w:r>
        <w:t>에포크</w:t>
      </w:r>
      <w:proofErr w:type="spellEnd"/>
      <w:r>
        <w:t xml:space="preserve">(Epoch) 선정이다. 최종 평가용 테스트(Test) 데이터의 성능에 맞추어 모델을 선택하는 </w:t>
      </w:r>
      <w:proofErr w:type="spellStart"/>
      <w:r>
        <w:t>과적합</w:t>
      </w:r>
      <w:proofErr w:type="spellEnd"/>
      <w:r>
        <w:t xml:space="preserve">(Overfitting)을 방지하고자, 검증(Validation) 데이터셋 기준 중앙값 NSE(Median NSE)가 가장 우수한 </w:t>
      </w:r>
      <w:proofErr w:type="spellStart"/>
      <w:r>
        <w:t>에포크를</w:t>
      </w:r>
      <w:proofErr w:type="spellEnd"/>
      <w:r>
        <w:t xml:space="preserve"> 대표로 선정하였다. 아울러 </w:t>
      </w:r>
      <w:proofErr w:type="spellStart"/>
      <w:r>
        <w:t>에포크</w:t>
      </w:r>
      <w:proofErr w:type="spellEnd"/>
      <w:r>
        <w:t xml:space="preserve"> 선택에 따른 성능 민감도를 확인하기 위해, 005부터 030까지의 전체 검증 체크포인트에 대한 보조 분석을 병행하였다.</w:t>
      </w:r>
    </w:p>
    <w:p w14:paraId="6C211F8D" w14:textId="77777777" w:rsidR="004F1814" w:rsidRDefault="004F1814" w:rsidP="004F1814">
      <w:r>
        <w:rPr>
          <w:rFonts w:hint="eastAsia"/>
        </w:rPr>
        <w:t>셋째</w:t>
      </w:r>
      <w:r>
        <w:t xml:space="preserve">, 중앙 예측 및 상위 </w:t>
      </w:r>
      <w:proofErr w:type="spellStart"/>
      <w:r>
        <w:t>분위수</w:t>
      </w:r>
      <w:proofErr w:type="spellEnd"/>
      <w:r>
        <w:t xml:space="preserve"> 성능 비교이다. Model 1의 단일 </w:t>
      </w:r>
      <w:proofErr w:type="spellStart"/>
      <w:r>
        <w:t>예측값과</w:t>
      </w:r>
      <w:proofErr w:type="spellEnd"/>
      <w:r>
        <w:t xml:space="preserve"> Model 2의 Q50 중앙 예측선을 일차적으로 비교한 후, 본 연구의 핵심 타겟인 상위 </w:t>
      </w:r>
      <w:proofErr w:type="spellStart"/>
      <w:r>
        <w:t>분위수</w:t>
      </w:r>
      <w:proofErr w:type="spellEnd"/>
      <w:r>
        <w:t>(Q90, Q95, Q99)가 실제 관측된 홍수 첨두유량을 얼마나 효과적으로 포괄(Coverage)하는지 심층 분석을 수행하였다.</w:t>
      </w:r>
    </w:p>
    <w:p w14:paraId="4DC45BBC" w14:textId="77777777" w:rsidR="004F1814" w:rsidRDefault="004F1814" w:rsidP="004F1814"/>
    <w:p w14:paraId="01000A5A" w14:textId="77777777" w:rsidR="004F1814" w:rsidRDefault="004F1814" w:rsidP="004F1814">
      <w:r>
        <w:t>3.3 기계학습 기반 홍수 발생 체제(Event Regime) 분류</w:t>
      </w:r>
    </w:p>
    <w:p w14:paraId="7999C402" w14:textId="77777777" w:rsidR="004F1814" w:rsidRDefault="004F1814" w:rsidP="004F1814"/>
    <w:p w14:paraId="1B016C1A" w14:textId="77777777" w:rsidR="004F1814" w:rsidRDefault="004F1814" w:rsidP="004F1814">
      <w:r>
        <w:rPr>
          <w:rFonts w:hint="eastAsia"/>
        </w:rPr>
        <w:t>단일화된</w:t>
      </w:r>
      <w:r>
        <w:t xml:space="preserve"> 전체 성능 평가를 넘어, 모델의 구조적 한계와 오차 원인을 다각도로 분석하기 위해 기</w:t>
      </w:r>
      <w:r>
        <w:lastRenderedPageBreak/>
        <w:t>계학습(Machine Learning) 클러스터링을 활용한 층화(Stratification) 기법을 도입하였다. 본 연구에서는 전통적인 물리적 원인 기반의 규칙(Rule-based) 지표(예: 물리적 적설 융해 등)를 완전히 배제하지는 않으나, 이를 기준 레이블(Baseline label)로만 한정하여 사용하였다. 대신 강수량, 선행 강수, 기온 등 이벤트 주변의 수문기상학적 특성 수치들을 바탕으로 비지도 학습(K-Means, K=3) 기반 군집화를 수행하여 유사한 특성을 지닌 홍수 발생 체제(Event Regime) 그룹을 도출하였다.</w:t>
      </w:r>
    </w:p>
    <w:p w14:paraId="209CEBB4" w14:textId="77777777" w:rsidR="004F1814" w:rsidRDefault="004F1814" w:rsidP="004F1814">
      <w:r>
        <w:rPr>
          <w:rFonts w:hint="eastAsia"/>
        </w:rPr>
        <w:t>이는</w:t>
      </w:r>
      <w:r>
        <w:t xml:space="preserve"> 특정 군집이 '실제 물리적 원인'을 증명하는 정답지가 아니라, 특정 기상 조건 체제 하에서 딥러닝 모델의 과소추정 경향이나 예측 오차 패턴이 어떻게 달라지는지를 설명하기 위한 모형 오차 진단용 층화 도구(Stratification for model-error analysis)로 활용됨을 명시한다.</w:t>
      </w:r>
    </w:p>
    <w:p w14:paraId="3F0B0C17" w14:textId="77777777" w:rsidR="004F1814" w:rsidRDefault="004F1814" w:rsidP="004F1814"/>
    <w:p w14:paraId="25DBB4EF" w14:textId="77777777" w:rsidR="004F1814" w:rsidRDefault="004F1814" w:rsidP="004F1814">
      <w:r>
        <w:t xml:space="preserve">3.4 </w:t>
      </w:r>
      <w:proofErr w:type="spellStart"/>
      <w:r>
        <w:t>극한호우</w:t>
      </w:r>
      <w:proofErr w:type="spellEnd"/>
      <w:r>
        <w:t xml:space="preserve"> 스트레스 테스트(Extreme-Rain Stress Test) 설계</w:t>
      </w:r>
    </w:p>
    <w:p w14:paraId="78B901D9" w14:textId="77777777" w:rsidR="004F1814" w:rsidRDefault="004F1814" w:rsidP="004F1814"/>
    <w:p w14:paraId="6C88D78B" w14:textId="77777777" w:rsidR="004F1814" w:rsidRDefault="004F1814" w:rsidP="004F1814">
      <w:r>
        <w:rPr>
          <w:rFonts w:hint="eastAsia"/>
        </w:rPr>
        <w:t>기존</w:t>
      </w:r>
      <w:r>
        <w:t xml:space="preserve"> 관측 유량이 상위 1%(Q99) 이상인 시점을 기준으로 이벤트를 추출할 경우, 결과적으로 이미 유량이 급증한 사례만을 편향되게 평가하게 되는 한계가 존재한다. 이를 극복하기 위해, 본 연구는 하천 유량 데이터가 아닌 시간당 강수량(</w:t>
      </w:r>
      <w:proofErr w:type="spellStart"/>
      <w:r>
        <w:t>Rainf</w:t>
      </w:r>
      <w:proofErr w:type="spellEnd"/>
      <w:r>
        <w:t xml:space="preserve">) 데이터 자체에서 대규모 강수 사상(Average Recurrence Interval, ARI 25, 50, 100년 빈도 수준)을 역산하여 추출한 뒤, 해당 강수 유입에 대한 모형의 수문 응답(Streamflow response)을 추적하는 </w:t>
      </w:r>
      <w:proofErr w:type="spellStart"/>
      <w:r>
        <w:t>극한호우</w:t>
      </w:r>
      <w:proofErr w:type="spellEnd"/>
      <w:r>
        <w:t xml:space="preserve"> 스트레스 테스트를 고안하였다.</w:t>
      </w:r>
    </w:p>
    <w:p w14:paraId="58C1D71F" w14:textId="77777777" w:rsidR="004F1814" w:rsidRDefault="004F1814" w:rsidP="004F1814">
      <w:r>
        <w:rPr>
          <w:rFonts w:hint="eastAsia"/>
        </w:rPr>
        <w:t>이</w:t>
      </w:r>
      <w:r>
        <w:t xml:space="preserve"> 테스트는 두 가지 관점에서 평가를 수행한다. 첫째, 노출도(Exposure) 검증으로, 모델이 훈련 및 검증 기간 동안 ARI 100 수준의 강제력 특성을 학습할 기회가 충분히 부여되었는지 확인한다. 둘째, 스트레스 응답(Stress Response) 평가로, 막대한 강수량이 유입되었을 때 하천 유량이 동반 상승하는 정상 반응(Positive-response) 상황과, 강수량은 많았으나 실제 유량 증가는 없었던 대조군(Negative-control) </w:t>
      </w:r>
      <w:r>
        <w:rPr>
          <w:rFonts w:hint="eastAsia"/>
        </w:rPr>
        <w:t>상황에서</w:t>
      </w:r>
      <w:r>
        <w:t xml:space="preserve"> 모형이 과도하게 홍수를 예측하는 </w:t>
      </w:r>
      <w:proofErr w:type="spellStart"/>
      <w:r>
        <w:t>오탐</w:t>
      </w:r>
      <w:proofErr w:type="spellEnd"/>
      <w:r>
        <w:t>(False positive) 위험 간의 상충 관계(Trade-off)를 진단한다.</w:t>
      </w:r>
    </w:p>
    <w:p w14:paraId="1F66A232" w14:textId="77777777" w:rsidR="004F1814" w:rsidRDefault="004F1814" w:rsidP="004F1814"/>
    <w:p w14:paraId="3F691B26" w14:textId="77777777" w:rsidR="004F1814" w:rsidRPr="004F1814" w:rsidRDefault="004F1814" w:rsidP="004F1814">
      <w:pPr>
        <w:rPr>
          <w:b/>
          <w:bCs/>
          <w:sz w:val="28"/>
          <w:szCs w:val="28"/>
        </w:rPr>
      </w:pPr>
      <w:proofErr w:type="gramStart"/>
      <w:r w:rsidRPr="004F1814">
        <w:rPr>
          <w:rFonts w:hint="eastAsia"/>
          <w:b/>
          <w:bCs/>
          <w:sz w:val="28"/>
          <w:szCs w:val="28"/>
        </w:rPr>
        <w:t>제</w:t>
      </w:r>
      <w:r w:rsidRPr="004F1814">
        <w:rPr>
          <w:b/>
          <w:bCs/>
          <w:sz w:val="28"/>
          <w:szCs w:val="28"/>
        </w:rPr>
        <w:t xml:space="preserve"> 4</w:t>
      </w:r>
      <w:proofErr w:type="gramEnd"/>
      <w:r w:rsidRPr="004F1814">
        <w:rPr>
          <w:b/>
          <w:bCs/>
          <w:sz w:val="28"/>
          <w:szCs w:val="28"/>
        </w:rPr>
        <w:t xml:space="preserve"> 장 연구 결과</w:t>
      </w:r>
    </w:p>
    <w:p w14:paraId="3E43697B" w14:textId="77777777" w:rsidR="004F1814" w:rsidRDefault="004F1814" w:rsidP="004F1814"/>
    <w:p w14:paraId="3B326402" w14:textId="77777777" w:rsidR="004F1814" w:rsidRDefault="004F1814" w:rsidP="004F1814">
      <w:r>
        <w:t>4.1 수문곡선 예측 성능 및 첨두유량 과소추정 개선 효과</w:t>
      </w:r>
    </w:p>
    <w:p w14:paraId="17336FC7" w14:textId="77777777" w:rsidR="004F1814" w:rsidRDefault="004F1814" w:rsidP="004F1814"/>
    <w:p w14:paraId="2B53F0F9" w14:textId="77777777" w:rsidR="004F1814" w:rsidRDefault="004F1814" w:rsidP="004F1814">
      <w:r>
        <w:t xml:space="preserve">DRBC 대상 </w:t>
      </w:r>
      <w:proofErr w:type="spellStart"/>
      <w:r>
        <w:t>미학습</w:t>
      </w:r>
      <w:proofErr w:type="spellEnd"/>
      <w:r>
        <w:t xml:space="preserve"> 유역(Holdout basin)에 대한 38개 수문곡선 </w:t>
      </w:r>
      <w:proofErr w:type="spellStart"/>
      <w:r>
        <w:t>서브셋</w:t>
      </w:r>
      <w:proofErr w:type="spellEnd"/>
      <w:r>
        <w:t xml:space="preserve"> 평가를 수행한 결과, 기존 결정론적 Model 1 대비 확률론적 Model 2의 상위 </w:t>
      </w:r>
      <w:proofErr w:type="spellStart"/>
      <w:r>
        <w:t>분위수</w:t>
      </w:r>
      <w:proofErr w:type="spellEnd"/>
      <w:r>
        <w:t xml:space="preserve"> 출력이 첨두유량 예측 성능 향상에 기여하는 명확한 신호를 확인하였다. Model 2의 중앙 예측치인 Q50은 중앙선 모의라는 특성상 모든 사상에서 Model 1보다 압도적으로 우수하지는 않았으나, 상한 예측선으로 설계된 Q90, Q95, Q99 </w:t>
      </w:r>
      <w:proofErr w:type="spellStart"/>
      <w:r>
        <w:t>출력값은</w:t>
      </w:r>
      <w:proofErr w:type="spellEnd"/>
      <w:r>
        <w:t xml:space="preserve"> 큰 유량이 발생하는 구간에서 Model 1이 지니고 있던 구조적 하향 평준화 한계를 보완하는 궤적을 나타내었다.</w:t>
      </w:r>
    </w:p>
    <w:p w14:paraId="4E504577" w14:textId="77777777" w:rsidR="004F1814" w:rsidRDefault="004F1814" w:rsidP="004F1814"/>
    <w:p w14:paraId="43F64F19" w14:textId="7885CB3B" w:rsidR="00F32C2E" w:rsidRDefault="004F1814" w:rsidP="004F1814">
      <w:r>
        <w:rPr>
          <w:rFonts w:hint="eastAsia"/>
        </w:rPr>
        <w:t>다만</w:t>
      </w:r>
      <w:r>
        <w:t xml:space="preserve">, 가장 넓은 예측 범위를 제공하는 Q99 궤적의 경우에도 해당 수치가 통계적으로 명목상의 99% 신뢰구간(Nominal 99%)을 완벽하게 포괄(Calibration)하지는 못하는 것으로 나타났다. 즉, 전체 시계열 분석 시 99%의 관측치가 해당 범위 내에 위치하지 못했으며, 특히 극단적인 대규모 유량 발생 구간일수록 </w:t>
      </w:r>
      <w:proofErr w:type="spellStart"/>
      <w:r>
        <w:t>관측값이</w:t>
      </w:r>
      <w:proofErr w:type="spellEnd"/>
      <w:r>
        <w:t xml:space="preserve"> Q99 상한선을 이탈하여 </w:t>
      </w:r>
      <w:proofErr w:type="spellStart"/>
      <w:r>
        <w:t>미포착되는</w:t>
      </w:r>
      <w:proofErr w:type="spellEnd"/>
      <w:r>
        <w:t xml:space="preserve"> 비율이 증가하였다. 이는 Q99 지표가 단순히 "완벽하게 보정된 99% 신뢰구간"</w:t>
      </w:r>
      <w:proofErr w:type="spellStart"/>
      <w:r>
        <w:t>으로</w:t>
      </w:r>
      <w:proofErr w:type="spellEnd"/>
      <w:r>
        <w:t xml:space="preserve"> </w:t>
      </w:r>
      <w:r>
        <w:rPr>
          <w:rFonts w:hint="eastAsia"/>
        </w:rPr>
        <w:t>해석되어서는</w:t>
      </w:r>
      <w:r>
        <w:t xml:space="preserve"> 안 되며, 현재 모델 조건 </w:t>
      </w:r>
      <w:r>
        <w:lastRenderedPageBreak/>
        <w:t>하에서 달성 가능한 상위 불확실성의 한계선으로 접근해야 함을 시사한다.</w:t>
      </w:r>
    </w:p>
    <w:sectPr w:rsidR="00F32C2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3575D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81228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14"/>
    <w:rsid w:val="004D5D17"/>
    <w:rsid w:val="004F1814"/>
    <w:rsid w:val="007777F8"/>
    <w:rsid w:val="00847378"/>
    <w:rsid w:val="00C05A3D"/>
    <w:rsid w:val="00F32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143BA"/>
  <w15:chartTrackingRefBased/>
  <w15:docId w15:val="{C8493B36-7421-4743-A243-CF8A55148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basedOn w:val="a"/>
    <w:next w:val="a"/>
    <w:link w:val="1Char"/>
    <w:uiPriority w:val="9"/>
    <w:qFormat/>
    <w:rsid w:val="004F181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F181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F1814"/>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4F181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F181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F181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F181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F181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F181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F181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F181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F1814"/>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4F181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F181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F181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F181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F181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F181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F181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F181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F18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F181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F1814"/>
    <w:pPr>
      <w:spacing w:before="160" w:after="160"/>
      <w:jc w:val="center"/>
    </w:pPr>
    <w:rPr>
      <w:i/>
      <w:iCs/>
      <w:color w:val="404040" w:themeColor="text1" w:themeTint="BF"/>
    </w:rPr>
  </w:style>
  <w:style w:type="character" w:customStyle="1" w:styleId="Char1">
    <w:name w:val="인용 Char"/>
    <w:basedOn w:val="a0"/>
    <w:link w:val="a5"/>
    <w:uiPriority w:val="29"/>
    <w:rsid w:val="004F1814"/>
    <w:rPr>
      <w:i/>
      <w:iCs/>
      <w:color w:val="404040" w:themeColor="text1" w:themeTint="BF"/>
    </w:rPr>
  </w:style>
  <w:style w:type="paragraph" w:styleId="a6">
    <w:name w:val="List Paragraph"/>
    <w:basedOn w:val="a"/>
    <w:uiPriority w:val="34"/>
    <w:qFormat/>
    <w:rsid w:val="004F1814"/>
    <w:pPr>
      <w:ind w:left="720"/>
      <w:contextualSpacing/>
    </w:pPr>
  </w:style>
  <w:style w:type="character" w:styleId="a7">
    <w:name w:val="Intense Emphasis"/>
    <w:basedOn w:val="a0"/>
    <w:uiPriority w:val="21"/>
    <w:qFormat/>
    <w:rsid w:val="004F1814"/>
    <w:rPr>
      <w:i/>
      <w:iCs/>
      <w:color w:val="365F91" w:themeColor="accent1" w:themeShade="BF"/>
    </w:rPr>
  </w:style>
  <w:style w:type="paragraph" w:styleId="a8">
    <w:name w:val="Intense Quote"/>
    <w:basedOn w:val="a"/>
    <w:next w:val="a"/>
    <w:link w:val="Char2"/>
    <w:uiPriority w:val="30"/>
    <w:qFormat/>
    <w:rsid w:val="004F18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4F1814"/>
    <w:rPr>
      <w:i/>
      <w:iCs/>
      <w:color w:val="365F91" w:themeColor="accent1" w:themeShade="BF"/>
    </w:rPr>
  </w:style>
  <w:style w:type="character" w:styleId="a9">
    <w:name w:val="Intense Reference"/>
    <w:basedOn w:val="a0"/>
    <w:uiPriority w:val="32"/>
    <w:qFormat/>
    <w:rsid w:val="004F181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1181</Words>
  <Characters>6734</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 Yoonah</dc:creator>
  <cp:keywords/>
  <dc:description/>
  <cp:lastModifiedBy>Cho Yoonah</cp:lastModifiedBy>
  <cp:revision>3</cp:revision>
  <dcterms:created xsi:type="dcterms:W3CDTF">2026-05-02T12:42:00Z</dcterms:created>
  <dcterms:modified xsi:type="dcterms:W3CDTF">2026-05-02T14:11:00Z</dcterms:modified>
</cp:coreProperties>
</file>