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A755FB" w:rsidRDefault="00C76F9D" w:rsidP="007118F3">
      <w:pPr>
        <w:pStyle w:val="Heading1"/>
        <w:spacing w:before="0"/>
        <w:jc w:val="center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A755FB">
        <w:rPr>
          <w:rFonts w:ascii="Arial" w:hAnsi="Arial" w:cs="Arial"/>
          <w:b/>
          <w:bCs/>
          <w:color w:val="000000" w:themeColor="text1"/>
          <w:sz w:val="22"/>
          <w:szCs w:val="22"/>
        </w:rPr>
        <w:t>MOSTAFA EL KHANSA</w:t>
      </w:r>
    </w:p>
    <w:p w:rsidR="00C76F9D" w:rsidRPr="00A755FB" w:rsidRDefault="00C76F9D" w:rsidP="00A9067A">
      <w:pPr>
        <w:jc w:val="center"/>
        <w:rPr>
          <w:rFonts w:ascii="Arial" w:hAnsi="Arial" w:cs="Arial"/>
          <w:b/>
          <w:bCs/>
        </w:rPr>
      </w:pPr>
      <w:r w:rsidRPr="00A755FB">
        <w:rPr>
          <w:rFonts w:ascii="Arial" w:hAnsi="Arial" w:cs="Arial"/>
          <w:b/>
          <w:bCs/>
        </w:rPr>
        <w:t xml:space="preserve">Senior </w:t>
      </w:r>
      <w:r w:rsidR="00A9067A" w:rsidRPr="00A755FB">
        <w:rPr>
          <w:rFonts w:ascii="Arial" w:hAnsi="Arial" w:cs="Arial"/>
          <w:b/>
          <w:bCs/>
        </w:rPr>
        <w:t>Full Stack</w:t>
      </w:r>
      <w:r w:rsidRPr="00A755FB">
        <w:rPr>
          <w:rFonts w:ascii="Arial" w:hAnsi="Arial" w:cs="Arial"/>
          <w:b/>
          <w:bCs/>
        </w:rPr>
        <w:t xml:space="preserve"> Engineer</w:t>
      </w:r>
      <w:r w:rsidR="00650ADD" w:rsidRPr="00A755FB">
        <w:rPr>
          <w:rFonts w:ascii="Arial" w:hAnsi="Arial" w:cs="Arial"/>
          <w:b/>
          <w:bCs/>
        </w:rPr>
        <w:t xml:space="preserve"> React / TypeScript / Node.js / Flutter</w:t>
      </w:r>
    </w:p>
    <w:p w:rsidR="00776EDD" w:rsidRPr="00A755FB" w:rsidRDefault="00C76F9D" w:rsidP="0045739C">
      <w:pPr>
        <w:jc w:val="center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+961 81 761 183 | </w:t>
      </w:r>
      <w:hyperlink r:id="rId7" w:history="1">
        <w:r w:rsidRPr="00A755FB">
          <w:rPr>
            <w:rStyle w:val="Hyperlink"/>
            <w:rFonts w:ascii="Arial" w:hAnsi="Arial" w:cs="Arial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A755FB">
        <w:rPr>
          <w:rFonts w:ascii="Arial" w:hAnsi="Arial" w:cs="Arial"/>
          <w:sz w:val="20"/>
          <w:szCs w:val="20"/>
        </w:rPr>
        <w:t xml:space="preserve"> | </w:t>
      </w:r>
      <w:hyperlink r:id="rId8" w:history="1">
        <w:r w:rsidRPr="00A755FB">
          <w:rPr>
            <w:rStyle w:val="Hyperlink"/>
            <w:rFonts w:ascii="Arial" w:hAnsi="Arial" w:cs="Arial"/>
            <w:sz w:val="20"/>
            <w:szCs w:val="20"/>
            <w:u w:val="none"/>
          </w:rPr>
          <w:t>https://www.linkedin.com/in/mostafa-el-khansa/</w:t>
        </w:r>
      </w:hyperlink>
      <w:r w:rsidRPr="00A755FB">
        <w:rPr>
          <w:rStyle w:val="Hyperlink"/>
          <w:rFonts w:ascii="Arial" w:hAnsi="Arial" w:cs="Arial"/>
          <w:color w:val="auto"/>
          <w:sz w:val="20"/>
          <w:szCs w:val="20"/>
          <w:u w:val="none"/>
        </w:rPr>
        <w:t xml:space="preserve"> </w:t>
      </w:r>
      <w:hyperlink r:id="rId9" w:history="1">
        <w:r w:rsidRPr="00A755FB">
          <w:rPr>
            <w:rStyle w:val="Hyperlink"/>
            <w:rFonts w:ascii="Arial" w:hAnsi="Arial" w:cs="Arial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A755FB">
        <w:rPr>
          <w:rStyle w:val="Hyperlink"/>
          <w:rFonts w:ascii="Arial" w:hAnsi="Arial" w:cs="Arial"/>
          <w:color w:val="2E74B5" w:themeColor="accent1" w:themeShade="BF"/>
          <w:sz w:val="20"/>
          <w:szCs w:val="20"/>
          <w:u w:val="none"/>
        </w:rPr>
        <w:t xml:space="preserve"> </w:t>
      </w:r>
      <w:r w:rsidRPr="00A755FB">
        <w:rPr>
          <w:rFonts w:ascii="Arial" w:hAnsi="Arial" w:cs="Arial"/>
          <w:sz w:val="20"/>
          <w:szCs w:val="20"/>
        </w:rPr>
        <w:t>| Beirut, Lebanon</w:t>
      </w:r>
      <w:r w:rsidRPr="00A755FB">
        <w:rPr>
          <w:rFonts w:ascii="Arial" w:hAnsi="Arial" w:cs="Arial"/>
          <w:color w:val="3B3B3B"/>
          <w:sz w:val="20"/>
          <w:szCs w:val="20"/>
        </w:rPr>
        <w:t xml:space="preserve">, UTC+3 </w:t>
      </w:r>
      <w:r w:rsidRPr="00A755FB">
        <w:rPr>
          <w:rFonts w:ascii="Arial" w:hAnsi="Arial" w:cs="Arial"/>
          <w:sz w:val="20"/>
          <w:szCs w:val="20"/>
        </w:rPr>
        <w:t>open to remote · EU overlap and US-East mornings</w:t>
      </w:r>
      <w:r w:rsidR="00776EDD" w:rsidRPr="00A755FB">
        <w:rPr>
          <w:rFonts w:ascii="Arial" w:hAnsi="Arial" w:cs="Arial"/>
          <w:sz w:val="20"/>
          <w:szCs w:val="20"/>
        </w:rPr>
        <w:t xml:space="preserve"> </w:t>
      </w:r>
    </w:p>
    <w:p w:rsidR="0045739C" w:rsidRPr="00A755FB" w:rsidRDefault="000C52DF" w:rsidP="00C358C8">
      <w:pPr>
        <w:spacing w:after="0"/>
        <w:jc w:val="center"/>
        <w:rPr>
          <w:rFonts w:ascii="Arial" w:hAnsi="Arial" w:cs="Arial"/>
          <w:b/>
          <w:bCs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PROFESSIONAL</w:t>
      </w:r>
      <w:r w:rsidR="0045739C" w:rsidRPr="00A755FB">
        <w:rPr>
          <w:rFonts w:ascii="Arial" w:hAnsi="Arial" w:cs="Arial"/>
          <w:b/>
          <w:bCs/>
        </w:rPr>
        <w:t xml:space="preserve"> </w:t>
      </w:r>
      <w:r w:rsidR="001C2D46" w:rsidRPr="00A755FB">
        <w:rPr>
          <w:rFonts w:ascii="Arial" w:hAnsi="Arial" w:cs="Arial"/>
          <w:b/>
          <w:bCs/>
        </w:rPr>
        <w:t>SUMMARY</w:t>
      </w:r>
    </w:p>
    <w:p w:rsidR="00650ADD" w:rsidRPr="00EE3787" w:rsidRDefault="00650ADD" w:rsidP="00EE3787">
      <w:pPr>
        <w:spacing w:before="40" w:after="240"/>
        <w:jc w:val="center"/>
        <w:rPr>
          <w:rFonts w:ascii="Arial" w:hAnsi="Arial" w:cs="Arial"/>
          <w:b/>
          <w:bCs/>
          <w:color w:val="0D0D0D" w:themeColor="text1" w:themeTint="F2"/>
          <w:sz w:val="20"/>
          <w:szCs w:val="20"/>
        </w:rPr>
      </w:pPr>
      <w:r w:rsidRPr="00EE3787">
        <w:rPr>
          <w:rFonts w:ascii="Arial" w:hAnsi="Arial" w:cs="Arial"/>
          <w:sz w:val="20"/>
          <w:szCs w:val="20"/>
        </w:rPr>
        <w:t xml:space="preserve">Senior Full Stack Engineer with </w:t>
      </w:r>
      <w:r w:rsidRPr="00EE3787">
        <w:rPr>
          <w:rFonts w:ascii="Arial" w:hAnsi="Arial" w:cs="Arial"/>
          <w:b/>
          <w:bCs/>
          <w:sz w:val="20"/>
          <w:szCs w:val="20"/>
        </w:rPr>
        <w:t>13 years</w:t>
      </w:r>
      <w:r w:rsidRPr="00EE3787">
        <w:rPr>
          <w:rFonts w:ascii="Arial" w:hAnsi="Arial" w:cs="Arial"/>
          <w:sz w:val="20"/>
          <w:szCs w:val="20"/>
        </w:rPr>
        <w:t xml:space="preserve"> building and scaling business-critical B2B SaaS. </w:t>
      </w:r>
      <w:r w:rsidR="00EE3787" w:rsidRPr="00EE3787">
        <w:rPr>
          <w:rFonts w:ascii="Arial" w:hAnsi="Arial" w:cs="Arial"/>
          <w:sz w:val="20"/>
          <w:szCs w:val="20"/>
          <w:shd w:val="clear" w:color="auto" w:fill="FFFFFF"/>
        </w:rPr>
        <w:t xml:space="preserve">Core maintainer of a </w:t>
      </w:r>
      <w:r w:rsidR="00EE3787" w:rsidRPr="00EE3787">
        <w:rPr>
          <w:rStyle w:val="font-semibold"/>
          <w:rFonts w:ascii="Arial" w:hAnsi="Arial" w:cs="Arial"/>
          <w:b/>
          <w:bCs/>
          <w:sz w:val="20"/>
          <w:szCs w:val="20"/>
          <w:shd w:val="clear" w:color="auto" w:fill="FFFFFF"/>
        </w:rPr>
        <w:t>VAT-compliant, multi-tenant ERP/POS platform</w:t>
      </w:r>
      <w:r w:rsidR="00EE3787" w:rsidRPr="00EE3787">
        <w:rPr>
          <w:rFonts w:ascii="Arial" w:hAnsi="Arial" w:cs="Arial"/>
          <w:sz w:val="20"/>
          <w:szCs w:val="20"/>
          <w:shd w:val="clear" w:color="auto" w:fill="FFFFFF"/>
        </w:rPr>
        <w:t xml:space="preserve"> serving as the daily financial backbone for </w:t>
      </w:r>
      <w:r w:rsidR="00EE3787" w:rsidRPr="00EE3787">
        <w:rPr>
          <w:rStyle w:val="font-semibold"/>
          <w:rFonts w:ascii="Arial" w:hAnsi="Arial" w:cs="Arial"/>
          <w:b/>
          <w:bCs/>
          <w:sz w:val="20"/>
          <w:szCs w:val="20"/>
          <w:shd w:val="clear" w:color="auto" w:fill="FFFFFF"/>
        </w:rPr>
        <w:t>2,000+ businesses across Lebanon, KSA, UAE, and Africa</w:t>
      </w:r>
      <w:r w:rsidR="00EE3787" w:rsidRPr="00EE3787">
        <w:rPr>
          <w:rFonts w:ascii="Arial" w:hAnsi="Arial" w:cs="Arial"/>
          <w:sz w:val="20"/>
          <w:szCs w:val="20"/>
          <w:shd w:val="clear" w:color="auto" w:fill="FFFFFF"/>
        </w:rPr>
        <w:t xml:space="preserve">, used for government VAT reporting and fiscal </w:t>
      </w:r>
      <w:r w:rsidR="00EE3787" w:rsidRPr="00EE3787">
        <w:rPr>
          <w:rFonts w:ascii="Arial" w:hAnsi="Arial" w:cs="Arial"/>
          <w:sz w:val="20"/>
          <w:szCs w:val="20"/>
          <w:shd w:val="clear" w:color="auto" w:fill="FFFFFF"/>
        </w:rPr>
        <w:t>invoicing.</w:t>
      </w:r>
      <w:r w:rsidRPr="00EE3787">
        <w:rPr>
          <w:rFonts w:ascii="Arial" w:hAnsi="Arial" w:cs="Arial"/>
          <w:sz w:val="20"/>
          <w:szCs w:val="20"/>
        </w:rPr>
        <w:t xml:space="preserve"> Led web engineering from solo contributor to </w:t>
      </w:r>
      <w:r w:rsidRPr="00EE3787">
        <w:rPr>
          <w:rFonts w:ascii="Arial" w:hAnsi="Arial" w:cs="Arial"/>
          <w:b/>
          <w:bCs/>
          <w:sz w:val="20"/>
          <w:szCs w:val="20"/>
        </w:rPr>
        <w:t>7-engineer team</w:t>
      </w:r>
      <w:r w:rsidRPr="00EE3787">
        <w:rPr>
          <w:rFonts w:ascii="Arial" w:hAnsi="Arial" w:cs="Arial"/>
          <w:sz w:val="20"/>
          <w:szCs w:val="20"/>
        </w:rPr>
        <w:t>, mentored juniors, and co-defined architecture with product &amp; data leads. Specialized in modern React frontends, TypeScript, Node.js REST APIs, PostgreSQL/MySQL data modeling, and offline-first Flutter + SQLite mobile. Focus: frontend architecture, performance, relational modeling, and reliable transactional systems.</w:t>
      </w:r>
    </w:p>
    <w:p w:rsidR="002F1F9C" w:rsidRPr="00A755FB" w:rsidRDefault="002F1F9C" w:rsidP="007A5A0E">
      <w:pPr>
        <w:spacing w:before="120" w:after="120"/>
        <w:jc w:val="center"/>
        <w:rPr>
          <w:rFonts w:ascii="Arial" w:hAnsi="Arial" w:cs="Arial"/>
          <w:b/>
          <w:bCs/>
          <w:color w:val="0D0D0D" w:themeColor="text1" w:themeTint="F2"/>
          <w:sz w:val="20"/>
          <w:szCs w:val="20"/>
        </w:rPr>
      </w:pPr>
      <w:r w:rsidRPr="00A755FB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PROFESSIONAL EXPERIENCE</w:t>
      </w:r>
    </w:p>
    <w:p w:rsidR="00923830" w:rsidRPr="00A755FB" w:rsidRDefault="00923830" w:rsidP="00AB5372">
      <w:pPr>
        <w:spacing w:before="120" w:after="120" w:line="240" w:lineRule="auto"/>
        <w:outlineLvl w:val="2"/>
        <w:rPr>
          <w:rFonts w:ascii="Arial" w:eastAsia="Times New Roman" w:hAnsi="Arial" w:cs="Arial"/>
          <w:b/>
          <w:bCs/>
          <w:color w:val="3B3B3B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>Senior Software En</w:t>
      </w:r>
      <w:r w:rsidR="00490D0F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gineer - </w:t>
      </w:r>
      <w:r w:rsidR="00EC7B6B" w:rsidRPr="00A755FB">
        <w:rPr>
          <w:rFonts w:ascii="Arial" w:hAnsi="Arial" w:cs="Arial"/>
          <w:b/>
          <w:bCs/>
          <w:sz w:val="20"/>
          <w:szCs w:val="20"/>
        </w:rPr>
        <w:t>Wizard Solutions (B2B SaaS ERP/</w:t>
      </w:r>
      <w:r w:rsidR="006B6F20" w:rsidRPr="00A755FB">
        <w:rPr>
          <w:rFonts w:ascii="Arial" w:hAnsi="Arial" w:cs="Arial"/>
          <w:b/>
          <w:bCs/>
          <w:sz w:val="20"/>
          <w:szCs w:val="20"/>
        </w:rPr>
        <w:t>POS)</w:t>
      </w:r>
      <w:r w:rsidR="006B6F20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</w:t>
      </w:r>
      <w:r w:rsidR="003B4F72"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 </w:t>
      </w:r>
      <w:r w:rsidR="006B6F20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  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Jal El Dib, Lebanon | Feb 2018 – Present</w:t>
      </w:r>
    </w:p>
    <w:p w:rsidR="00650ADD" w:rsidRDefault="00650ADD" w:rsidP="007156B3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>Led migration of legacy</w:t>
      </w:r>
      <w:r w:rsidR="00EC7B6B" w:rsidRPr="00A755FB">
        <w:rPr>
          <w:rFonts w:ascii="Arial" w:hAnsi="Arial" w:cs="Arial"/>
          <w:sz w:val="20"/>
          <w:szCs w:val="20"/>
        </w:rPr>
        <w:t xml:space="preserve"> </w:t>
      </w:r>
      <w:r w:rsidR="00EB4A85">
        <w:rPr>
          <w:rFonts w:ascii="Arial" w:hAnsi="Arial" w:cs="Arial"/>
          <w:sz w:val="20"/>
          <w:szCs w:val="20"/>
        </w:rPr>
        <w:t xml:space="preserve">desktop </w:t>
      </w:r>
      <w:bookmarkStart w:id="1" w:name="_GoBack"/>
      <w:bookmarkEnd w:id="1"/>
      <w:r w:rsidR="00EB4A85">
        <w:rPr>
          <w:rFonts w:ascii="Arial" w:hAnsi="Arial" w:cs="Arial"/>
          <w:sz w:val="20"/>
          <w:szCs w:val="20"/>
        </w:rPr>
        <w:t>ERP to web (PHP/MySQL) later</w:t>
      </w:r>
      <w:r w:rsidRPr="00A755FB">
        <w:rPr>
          <w:rFonts w:ascii="Arial" w:hAnsi="Arial" w:cs="Arial"/>
          <w:b/>
          <w:bCs/>
          <w:sz w:val="20"/>
          <w:szCs w:val="20"/>
        </w:rPr>
        <w:t xml:space="preserve"> </w:t>
      </w:r>
      <w:r w:rsidR="00EB4A85">
        <w:rPr>
          <w:rFonts w:ascii="Arial" w:hAnsi="Arial" w:cs="Arial"/>
          <w:b/>
          <w:bCs/>
          <w:sz w:val="20"/>
          <w:szCs w:val="20"/>
        </w:rPr>
        <w:t>(</w:t>
      </w:r>
      <w:r w:rsidR="00EC7B6B" w:rsidRPr="00A755FB">
        <w:rPr>
          <w:rFonts w:ascii="Arial" w:hAnsi="Arial" w:cs="Arial"/>
          <w:b/>
          <w:bCs/>
          <w:sz w:val="20"/>
          <w:szCs w:val="20"/>
        </w:rPr>
        <w:t>React, TypeScript, Next.js, TanStack Query</w:t>
      </w:r>
      <w:r w:rsidRPr="00A755FB">
        <w:rPr>
          <w:rFonts w:ascii="Arial" w:hAnsi="Arial" w:cs="Arial"/>
          <w:sz w:val="20"/>
          <w:szCs w:val="20"/>
        </w:rPr>
        <w:t>), now serving 2,000+ B2B clients on SaaS model with dedicated databases.</w:t>
      </w:r>
    </w:p>
    <w:p w:rsidR="00BF0800" w:rsidRPr="00BF0800" w:rsidRDefault="009A0130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shd w:val="clear" w:color="auto" w:fill="FFFFFF"/>
        </w:rPr>
        <w:t xml:space="preserve">Built and maintained </w:t>
      </w:r>
      <w:r w:rsidRPr="009A0130">
        <w:rPr>
          <w:rFonts w:ascii="Arial" w:hAnsi="Arial" w:cs="Arial"/>
          <w:b/>
          <w:bCs/>
          <w:sz w:val="20"/>
          <w:szCs w:val="20"/>
          <w:shd w:val="clear" w:color="auto" w:fill="FFFFFF"/>
        </w:rPr>
        <w:t>VAT Compliant</w:t>
      </w:r>
      <w:r w:rsidR="00BF0800" w:rsidRPr="009A0130">
        <w:rPr>
          <w:rFonts w:ascii="Arial" w:hAnsi="Arial" w:cs="Arial"/>
          <w:b/>
          <w:bCs/>
          <w:sz w:val="20"/>
          <w:szCs w:val="20"/>
          <w:shd w:val="clear" w:color="auto" w:fill="FFFFFF"/>
        </w:rPr>
        <w:t xml:space="preserve"> ERP &amp; POS</w:t>
      </w:r>
      <w:r w:rsidR="00BF0800" w:rsidRPr="00BF0800">
        <w:rPr>
          <w:rFonts w:ascii="Arial" w:hAnsi="Arial" w:cs="Arial"/>
          <w:sz w:val="20"/>
          <w:szCs w:val="20"/>
          <w:shd w:val="clear" w:color="auto" w:fill="FFFFFF"/>
        </w:rPr>
        <w:t xml:space="preserve"> eng</w:t>
      </w:r>
      <w:r>
        <w:rPr>
          <w:rFonts w:ascii="Arial" w:hAnsi="Arial" w:cs="Arial"/>
          <w:sz w:val="20"/>
          <w:szCs w:val="20"/>
          <w:shd w:val="clear" w:color="auto" w:fill="FFFFFF"/>
        </w:rPr>
        <w:t>ine handling VAT calculation, fi</w:t>
      </w:r>
      <w:r w:rsidR="00BF0800" w:rsidRPr="00BF0800">
        <w:rPr>
          <w:rFonts w:ascii="Arial" w:hAnsi="Arial" w:cs="Arial"/>
          <w:sz w:val="20"/>
          <w:szCs w:val="20"/>
          <w:shd w:val="clear" w:color="auto" w:fill="FFFFFF"/>
        </w:rPr>
        <w:t>scal invoicing, returns/credit notes, and audit-ready accounting entries used by businesses for government tax submission</w:t>
      </w:r>
      <w:r w:rsidR="00BF0800">
        <w:rPr>
          <w:rFonts w:ascii="Arial" w:hAnsi="Arial" w:cs="Arial"/>
          <w:sz w:val="20"/>
          <w:szCs w:val="20"/>
          <w:shd w:val="clear" w:color="auto" w:fill="FFFFFF"/>
        </w:rPr>
        <w:t>.</w:t>
      </w:r>
    </w:p>
    <w:p w:rsidR="00BF0800" w:rsidRPr="00BF0800" w:rsidRDefault="00BF0800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BF0800">
        <w:rPr>
          <w:rFonts w:ascii="Arial" w:hAnsi="Arial" w:cs="Arial"/>
          <w:sz w:val="20"/>
          <w:szCs w:val="20"/>
          <w:shd w:val="clear" w:color="auto" w:fill="FFFFFF"/>
        </w:rPr>
        <w:t>Designed multi-country tax configuration to support varying VAT regimes across Lebanon, KSA, Dubai (UAE), and Africa, including tax-inclusive/exclusive pricing, rounding rules, and compliance reporting</w:t>
      </w:r>
    </w:p>
    <w:p w:rsidR="004520AD" w:rsidRPr="004520AD" w:rsidRDefault="004520AD" w:rsidP="004520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215A90">
        <w:rPr>
          <w:rFonts w:ascii="Arial" w:hAnsi="Arial" w:cs="Arial"/>
          <w:sz w:val="20"/>
          <w:szCs w:val="20"/>
          <w:shd w:val="clear" w:color="auto" w:fill="FFFFFF"/>
        </w:rPr>
        <w:t xml:space="preserve">Architected transactional accounting flow </w:t>
      </w:r>
      <w:r w:rsidRPr="00215A90">
        <w:rPr>
          <w:rStyle w:val="font-semibold"/>
          <w:rFonts w:ascii="Arial" w:hAnsi="Arial" w:cs="Arial"/>
          <w:b/>
          <w:bCs/>
          <w:sz w:val="20"/>
          <w:szCs w:val="20"/>
          <w:shd w:val="clear" w:color="auto" w:fill="FFFFFF"/>
        </w:rPr>
        <w:t>invoice =&gt; inventory =&gt; accounting</w:t>
      </w:r>
      <w:r w:rsidRPr="00215A90">
        <w:rPr>
          <w:rFonts w:ascii="Arial" w:hAnsi="Arial" w:cs="Arial"/>
          <w:sz w:val="20"/>
          <w:szCs w:val="20"/>
          <w:shd w:val="clear" w:color="auto" w:fill="FFFFFF"/>
        </w:rPr>
        <w:t xml:space="preserve"> with atomic DB transactions and full audit trail, ensuring fiscal data integrity for VAT audits and government reporting</w:t>
      </w:r>
      <w:r>
        <w:rPr>
          <w:rFonts w:ascii="Arial" w:hAnsi="Arial" w:cs="Arial"/>
          <w:sz w:val="20"/>
          <w:szCs w:val="20"/>
        </w:rPr>
        <w:t>.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>Lead and ment</w:t>
      </w:r>
      <w:r w:rsidR="004520AD">
        <w:rPr>
          <w:rFonts w:ascii="Arial" w:hAnsi="Arial" w:cs="Arial"/>
          <w:sz w:val="20"/>
          <w:szCs w:val="20"/>
        </w:rPr>
        <w:t>or for web team growth from 2 =&gt;</w:t>
      </w:r>
      <w:r w:rsidRPr="00A755FB">
        <w:rPr>
          <w:rFonts w:ascii="Arial" w:hAnsi="Arial" w:cs="Arial"/>
          <w:sz w:val="20"/>
          <w:szCs w:val="20"/>
        </w:rPr>
        <w:t xml:space="preserve"> 7 engineers; conduct code reviews, onboarding, and cross-team architecture sessions. </w:t>
      </w:r>
    </w:p>
    <w:p w:rsidR="00650ADD" w:rsidRPr="00A755FB" w:rsidRDefault="00650ADD" w:rsidP="009905AD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Built ERP frontends with </w:t>
      </w:r>
      <w:r w:rsidRPr="00FC6148">
        <w:rPr>
          <w:rFonts w:ascii="Arial" w:hAnsi="Arial" w:cs="Arial"/>
          <w:b/>
          <w:bCs/>
          <w:sz w:val="20"/>
          <w:szCs w:val="20"/>
        </w:rPr>
        <w:t>React + TanStack Query + React Testing Library</w:t>
      </w:r>
      <w:r w:rsidRPr="00A755FB">
        <w:rPr>
          <w:rFonts w:ascii="Arial" w:hAnsi="Arial" w:cs="Arial"/>
          <w:sz w:val="20"/>
          <w:szCs w:val="20"/>
        </w:rPr>
        <w:t xml:space="preserve">; using </w:t>
      </w:r>
      <w:r w:rsidRPr="00FC6148">
        <w:rPr>
          <w:rFonts w:ascii="Arial" w:hAnsi="Arial" w:cs="Arial"/>
          <w:b/>
          <w:bCs/>
          <w:sz w:val="20"/>
          <w:szCs w:val="20"/>
        </w:rPr>
        <w:t xml:space="preserve">Cursor IDE / AI-assisted development </w:t>
      </w:r>
      <w:r w:rsidRPr="00A755FB">
        <w:rPr>
          <w:rFonts w:ascii="Arial" w:hAnsi="Arial" w:cs="Arial"/>
          <w:sz w:val="20"/>
          <w:szCs w:val="20"/>
        </w:rPr>
        <w:t xml:space="preserve">to accelerate delivery. </w:t>
      </w:r>
    </w:p>
    <w:p w:rsidR="00650ADD" w:rsidRPr="00A755FB" w:rsidRDefault="00650ADD" w:rsidP="00D23C7C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Rebuilt POS as </w:t>
      </w:r>
      <w:r w:rsidRPr="00D23C7C">
        <w:rPr>
          <w:rFonts w:ascii="Arial" w:hAnsi="Arial" w:cs="Arial"/>
          <w:b/>
          <w:bCs/>
          <w:sz w:val="20"/>
          <w:szCs w:val="20"/>
        </w:rPr>
        <w:t>offline-first, local-first Flutter</w:t>
      </w:r>
      <w:r w:rsidRPr="00A755FB">
        <w:rPr>
          <w:rFonts w:ascii="Arial" w:hAnsi="Arial" w:cs="Arial"/>
          <w:sz w:val="20"/>
          <w:szCs w:val="20"/>
        </w:rPr>
        <w:t xml:space="preserve"> + </w:t>
      </w:r>
      <w:r w:rsidRPr="00D23C7C">
        <w:rPr>
          <w:rFonts w:ascii="Arial" w:hAnsi="Arial" w:cs="Arial"/>
          <w:b/>
          <w:bCs/>
          <w:sz w:val="20"/>
          <w:szCs w:val="20"/>
        </w:rPr>
        <w:t>SQLite</w:t>
      </w:r>
      <w:r w:rsidRPr="00A755FB">
        <w:rPr>
          <w:rFonts w:ascii="Arial" w:hAnsi="Arial" w:cs="Arial"/>
          <w:sz w:val="20"/>
          <w:szCs w:val="20"/>
        </w:rPr>
        <w:t xml:space="preserve"> </w:t>
      </w:r>
      <w:r w:rsidR="00D23C7C">
        <w:rPr>
          <w:rFonts w:ascii="Arial" w:hAnsi="Arial" w:cs="Arial"/>
          <w:sz w:val="20"/>
          <w:szCs w:val="20"/>
        </w:rPr>
        <w:t>modern desktop</w:t>
      </w:r>
      <w:r w:rsidRPr="00A755FB">
        <w:rPr>
          <w:rFonts w:ascii="Arial" w:hAnsi="Arial" w:cs="Arial"/>
          <w:sz w:val="20"/>
          <w:szCs w:val="20"/>
        </w:rPr>
        <w:t xml:space="preserve"> app, syncing offline sales to ERP via REST API I designed and maintain.</w:t>
      </w:r>
    </w:p>
    <w:p w:rsidR="00650ADD" w:rsidRPr="00A755FB" w:rsidRDefault="00650ADD" w:rsidP="00181B57">
      <w:pPr>
        <w:pStyle w:val="ListParagraph"/>
        <w:numPr>
          <w:ilvl w:val="0"/>
          <w:numId w:val="13"/>
        </w:numPr>
        <w:spacing w:before="80" w:after="40" w:line="240" w:lineRule="auto"/>
        <w:outlineLvl w:val="2"/>
        <w:rPr>
          <w:rFonts w:ascii="Arial" w:hAnsi="Arial" w:cs="Arial"/>
          <w:sz w:val="20"/>
          <w:szCs w:val="20"/>
        </w:rPr>
      </w:pPr>
      <w:r w:rsidRPr="00A755FB">
        <w:rPr>
          <w:rFonts w:ascii="Arial" w:hAnsi="Arial" w:cs="Arial"/>
          <w:sz w:val="20"/>
          <w:szCs w:val="20"/>
        </w:rPr>
        <w:t xml:space="preserve">Fixed </w:t>
      </w:r>
      <w:r w:rsidRPr="006B6F20">
        <w:rPr>
          <w:rFonts w:ascii="Arial" w:hAnsi="Arial" w:cs="Arial"/>
          <w:b/>
          <w:bCs/>
          <w:sz w:val="20"/>
          <w:szCs w:val="20"/>
        </w:rPr>
        <w:t>silent</w:t>
      </w:r>
      <w:r w:rsidRPr="00A755FB">
        <w:rPr>
          <w:rFonts w:ascii="Arial" w:hAnsi="Arial" w:cs="Arial"/>
          <w:sz w:val="20"/>
          <w:szCs w:val="20"/>
        </w:rPr>
        <w:t xml:space="preserve"> </w:t>
      </w:r>
      <w:r w:rsidRPr="00181B57">
        <w:rPr>
          <w:rFonts w:ascii="Arial" w:hAnsi="Arial" w:cs="Arial"/>
          <w:b/>
          <w:bCs/>
          <w:sz w:val="20"/>
          <w:szCs w:val="20"/>
        </w:rPr>
        <w:t>truncation</w:t>
      </w:r>
      <w:r w:rsidRPr="00A755FB">
        <w:rPr>
          <w:rFonts w:ascii="Arial" w:hAnsi="Arial" w:cs="Arial"/>
          <w:sz w:val="20"/>
          <w:szCs w:val="20"/>
        </w:rPr>
        <w:t xml:space="preserve"> of large invoices </w:t>
      </w:r>
      <w:r w:rsidR="00181B57">
        <w:rPr>
          <w:rFonts w:ascii="Arial" w:hAnsi="Arial" w:cs="Arial"/>
          <w:b/>
          <w:bCs/>
          <w:sz w:val="20"/>
          <w:szCs w:val="20"/>
        </w:rPr>
        <w:t>(1,00</w:t>
      </w:r>
      <w:r w:rsidRPr="006B6F20">
        <w:rPr>
          <w:rFonts w:ascii="Arial" w:hAnsi="Arial" w:cs="Arial"/>
          <w:b/>
          <w:bCs/>
          <w:sz w:val="20"/>
          <w:szCs w:val="20"/>
        </w:rPr>
        <w:t xml:space="preserve">0+ </w:t>
      </w:r>
      <w:r w:rsidR="00181B57">
        <w:rPr>
          <w:rFonts w:ascii="Arial" w:hAnsi="Arial" w:cs="Arial"/>
          <w:b/>
          <w:bCs/>
          <w:sz w:val="20"/>
          <w:szCs w:val="20"/>
        </w:rPr>
        <w:t>products</w:t>
      </w:r>
      <w:r w:rsidRPr="006B6F20">
        <w:rPr>
          <w:rFonts w:ascii="Arial" w:hAnsi="Arial" w:cs="Arial"/>
          <w:b/>
          <w:bCs/>
          <w:sz w:val="20"/>
          <w:szCs w:val="20"/>
        </w:rPr>
        <w:t xml:space="preserve">) </w:t>
      </w:r>
      <w:r w:rsidR="00181B57">
        <w:rPr>
          <w:rFonts w:ascii="Arial" w:hAnsi="Arial" w:cs="Arial"/>
          <w:sz w:val="20"/>
          <w:szCs w:val="20"/>
        </w:rPr>
        <w:t xml:space="preserve">by switching from form </w:t>
      </w:r>
      <w:r w:rsidRPr="00A755FB">
        <w:rPr>
          <w:rFonts w:ascii="Arial" w:hAnsi="Arial" w:cs="Arial"/>
          <w:sz w:val="20"/>
          <w:szCs w:val="20"/>
        </w:rPr>
        <w:t xml:space="preserve">data to single JSON payload. </w:t>
      </w:r>
    </w:p>
    <w:p w:rsidR="00650ADD" w:rsidRPr="00A755FB" w:rsidRDefault="00181B57" w:rsidP="00C75BA4">
      <w:pPr>
        <w:pStyle w:val="ListParagraph"/>
        <w:numPr>
          <w:ilvl w:val="0"/>
          <w:numId w:val="13"/>
        </w:numPr>
        <w:spacing w:before="80" w:after="240" w:line="240" w:lineRule="auto"/>
        <w:outlineLvl w:val="2"/>
        <w:rPr>
          <w:rFonts w:ascii="Arial" w:hAnsi="Arial" w:cs="Arial"/>
          <w:sz w:val="20"/>
          <w:szCs w:val="20"/>
        </w:rPr>
      </w:pPr>
      <w:r w:rsidRPr="00181B57">
        <w:rPr>
          <w:rFonts w:ascii="Arial" w:hAnsi="Arial" w:cs="Arial"/>
          <w:sz w:val="20"/>
          <w:szCs w:val="20"/>
          <w:shd w:val="clear" w:color="auto" w:fill="FFFFFF"/>
        </w:rPr>
        <w:t xml:space="preserve">Optimized large invoice save from 2+ minutes to </w:t>
      </w:r>
      <w:r w:rsidRPr="00D67245">
        <w:rPr>
          <w:rFonts w:ascii="Arial" w:hAnsi="Arial" w:cs="Arial"/>
          <w:b/>
          <w:bCs/>
          <w:sz w:val="20"/>
          <w:szCs w:val="20"/>
          <w:shd w:val="clear" w:color="auto" w:fill="FFFFFF"/>
        </w:rPr>
        <w:t>3 seconds</w:t>
      </w:r>
      <w:r w:rsidRPr="00181B57">
        <w:rPr>
          <w:rFonts w:ascii="Arial" w:hAnsi="Arial" w:cs="Arial"/>
          <w:sz w:val="20"/>
          <w:szCs w:val="20"/>
          <w:shd w:val="clear" w:color="auto" w:fill="FFFFFF"/>
        </w:rPr>
        <w:t xml:space="preserve"> and implemented tenant-aware observability to </w:t>
      </w:r>
      <w:r w:rsidRPr="00181B57">
        <w:rPr>
          <w:rFonts w:ascii="Arial" w:hAnsi="Arial" w:cs="Arial"/>
          <w:b/>
          <w:bCs/>
          <w:sz w:val="20"/>
          <w:szCs w:val="20"/>
          <w:shd w:val="clear" w:color="auto" w:fill="FFFFFF"/>
        </w:rPr>
        <w:t>CloudWatch</w:t>
      </w:r>
      <w:r w:rsidRPr="00181B57">
        <w:rPr>
          <w:rFonts w:ascii="Arial" w:hAnsi="Arial" w:cs="Arial"/>
          <w:sz w:val="20"/>
          <w:szCs w:val="20"/>
          <w:shd w:val="clear" w:color="auto" w:fill="FFFFFF"/>
        </w:rPr>
        <w:t xml:space="preserve"> (context, queries, traces) for rapid root-cause analysis</w:t>
      </w:r>
      <w:r w:rsidR="00650ADD" w:rsidRPr="00A755FB">
        <w:rPr>
          <w:rFonts w:ascii="Arial" w:hAnsi="Arial" w:cs="Arial"/>
          <w:sz w:val="20"/>
          <w:szCs w:val="20"/>
        </w:rPr>
        <w:t>.</w:t>
      </w:r>
    </w:p>
    <w:p w:rsidR="00492EEC" w:rsidRPr="00A755FB" w:rsidRDefault="00923830" w:rsidP="00AB5372">
      <w:pPr>
        <w:spacing w:before="80" w:after="120" w:line="240" w:lineRule="auto"/>
        <w:outlineLvl w:val="2"/>
        <w:rPr>
          <w:rFonts w:ascii="Arial" w:eastAsia="Times New Roman" w:hAnsi="Arial" w:cs="Arial"/>
          <w:i/>
          <w:iCs/>
          <w:color w:val="3B3B3B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color w:val="3B3B3B"/>
          <w:sz w:val="20"/>
          <w:szCs w:val="20"/>
        </w:rPr>
        <w:t xml:space="preserve">Software Developer - </w:t>
      </w:r>
      <w:r w:rsidR="00492EEC" w:rsidRPr="00A755FB">
        <w:rPr>
          <w:rFonts w:ascii="Arial" w:hAnsi="Arial" w:cs="Arial"/>
        </w:rPr>
        <w:t xml:space="preserve">Al-Kaff Trading Company (Al-Kaff </w:t>
      </w:r>
      <w:r w:rsidR="00D63228" w:rsidRPr="00A755FB">
        <w:rPr>
          <w:rFonts w:ascii="Arial" w:hAnsi="Arial" w:cs="Arial"/>
        </w:rPr>
        <w:t xml:space="preserve">Systems)  </w:t>
      </w:r>
      <w:r w:rsidR="00D63228">
        <w:rPr>
          <w:rFonts w:ascii="Arial" w:hAnsi="Arial" w:cs="Arial"/>
        </w:rPr>
        <w:t xml:space="preserve">  </w:t>
      </w:r>
      <w:r w:rsidR="00490D0F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Riyadh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, </w:t>
      </w:r>
      <w:r w:rsidR="00490D0F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Saudi Arabia </w:t>
      </w:r>
      <w:r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| </w:t>
      </w:r>
      <w:r w:rsidR="001D3193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 xml:space="preserve">Mar 2013 – </w:t>
      </w:r>
      <w:r w:rsidR="00B37638" w:rsidRPr="00A755FB">
        <w:rPr>
          <w:rFonts w:ascii="Arial" w:eastAsia="Times New Roman" w:hAnsi="Arial" w:cs="Arial"/>
          <w:i/>
          <w:iCs/>
          <w:color w:val="3B3B3B"/>
          <w:sz w:val="20"/>
          <w:szCs w:val="20"/>
        </w:rPr>
        <w:t>Dec 2017</w:t>
      </w:r>
    </w:p>
    <w:p w:rsidR="00042125" w:rsidRPr="00042125" w:rsidRDefault="00042125" w:rsidP="006B0FF7">
      <w:pPr>
        <w:numPr>
          <w:ilvl w:val="0"/>
          <w:numId w:val="5"/>
        </w:numPr>
        <w:spacing w:after="40" w:line="240" w:lineRule="auto"/>
        <w:rPr>
          <w:rFonts w:ascii="Arial" w:eastAsia="Times New Roman" w:hAnsi="Arial" w:cs="Arial"/>
          <w:sz w:val="20"/>
          <w:szCs w:val="20"/>
        </w:rPr>
      </w:pPr>
      <w:r>
        <w:t>Owned full-stack development of legacy payroll SaaS serving 400 co</w:t>
      </w:r>
      <w:r w:rsidR="006B0FF7">
        <w:t>mpanies (2,000+ employees each).</w:t>
      </w:r>
    </w:p>
    <w:p w:rsidR="00415D1A" w:rsidRPr="00415D1A" w:rsidRDefault="00415D1A" w:rsidP="009905AD">
      <w:pPr>
        <w:numPr>
          <w:ilvl w:val="0"/>
          <w:numId w:val="5"/>
        </w:numPr>
        <w:spacing w:after="40" w:line="240" w:lineRule="auto"/>
        <w:rPr>
          <w:rFonts w:ascii="Arial" w:eastAsia="Times New Roman" w:hAnsi="Arial" w:cs="Arial"/>
          <w:sz w:val="20"/>
          <w:szCs w:val="20"/>
        </w:rPr>
      </w:pPr>
      <w:r>
        <w:t>Automated monthly payroll process and added auto backup; reduced manual ops and data-loss risk.</w:t>
      </w:r>
    </w:p>
    <w:p w:rsidR="00AD74E2" w:rsidRPr="00BE5F43" w:rsidRDefault="00AD74E2" w:rsidP="006D462D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t xml:space="preserve">Cut payroll runtime from </w:t>
      </w:r>
      <w:r w:rsidRPr="005A1927">
        <w:rPr>
          <w:b/>
          <w:bCs/>
        </w:rPr>
        <w:t>10+ min timeout</w:t>
      </w:r>
      <w:r w:rsidR="00CB47CA">
        <w:t xml:space="preserve"> into less than</w:t>
      </w:r>
      <w:r>
        <w:t xml:space="preserve"> </w:t>
      </w:r>
      <w:r w:rsidRPr="005A1927">
        <w:rPr>
          <w:b/>
          <w:bCs/>
        </w:rPr>
        <w:t>5 seconds</w:t>
      </w:r>
      <w:r w:rsidR="00CB47CA">
        <w:t xml:space="preserve"> by migrating MyISAM into</w:t>
      </w:r>
      <w:r>
        <w:t xml:space="preserve"> InnoDB, fixing N+1 queries, and implementing DB transactions.</w:t>
      </w:r>
    </w:p>
    <w:p w:rsidR="006D462D" w:rsidRPr="00F26933" w:rsidRDefault="00BE5F43" w:rsidP="00BD2B27">
      <w:pPr>
        <w:numPr>
          <w:ilvl w:val="0"/>
          <w:numId w:val="5"/>
        </w:num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t xml:space="preserve">Migrated VPS to self-managed Linode (Ubuntu + Apache + MySQL), cutting hosting cost from </w:t>
      </w:r>
      <w:r w:rsidRPr="00BE5F43">
        <w:rPr>
          <w:b/>
          <w:bCs/>
        </w:rPr>
        <w:t>$4,000/Year</w:t>
      </w:r>
      <w:r w:rsidR="00CB47CA">
        <w:rPr>
          <w:b/>
          <w:bCs/>
        </w:rPr>
        <w:t xml:space="preserve"> to</w:t>
      </w:r>
      <w:r w:rsidR="000B22E0">
        <w:rPr>
          <w:b/>
          <w:bCs/>
        </w:rPr>
        <w:t xml:space="preserve"> </w:t>
      </w:r>
      <w:r w:rsidR="00711803">
        <w:rPr>
          <w:b/>
          <w:bCs/>
        </w:rPr>
        <w:t>$</w:t>
      </w:r>
      <w:r w:rsidR="000B22E0">
        <w:rPr>
          <w:b/>
          <w:bCs/>
        </w:rPr>
        <w:t>90/Year</w:t>
      </w:r>
      <w:r w:rsidR="00711803">
        <w:rPr>
          <w:b/>
          <w:bCs/>
        </w:rPr>
        <w:t xml:space="preserve"> </w:t>
      </w:r>
      <w:r w:rsidR="000E5F65">
        <w:rPr>
          <w:b/>
          <w:bCs/>
        </w:rPr>
        <w:t>(97.75</w:t>
      </w:r>
      <w:r w:rsidR="00711803" w:rsidRPr="00711803">
        <w:rPr>
          <w:b/>
          <w:bCs/>
        </w:rPr>
        <w:t xml:space="preserve">% reduction) </w:t>
      </w:r>
      <w:r w:rsidR="00711803">
        <w:t>while improving reliability.</w:t>
      </w:r>
    </w:p>
    <w:p w:rsidR="003770D4" w:rsidRPr="00A755FB" w:rsidRDefault="003770D4" w:rsidP="00B67EA9">
      <w:pPr>
        <w:spacing w:before="120" w:after="120"/>
        <w:jc w:val="center"/>
        <w:rPr>
          <w:rFonts w:ascii="Arial" w:hAnsi="Arial" w:cs="Arial"/>
          <w:b/>
          <w:bCs/>
          <w:color w:val="0D0D0D" w:themeColor="text1" w:themeTint="F2"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TECHNICAL SKILLS</w:t>
      </w:r>
    </w:p>
    <w:p w:rsidR="00C979AC" w:rsidRPr="00A755FB" w:rsidRDefault="00AA7689" w:rsidP="00AA7689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Frontend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>React, Next.js, TypeScript, JavaScript (ES6+), TanStack Query (React Query), React Testing Library, Tailwind CSS</w:t>
      </w:r>
    </w:p>
    <w:p w:rsidR="00C979AC" w:rsidRPr="00A755FB" w:rsidRDefault="00C979AC" w:rsidP="00EC4B6C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A755FB">
        <w:rPr>
          <w:rFonts w:ascii="Arial" w:eastAsia="Times New Roman" w:hAnsi="Arial" w:cs="Arial"/>
          <w:b/>
          <w:bCs/>
          <w:sz w:val="20"/>
          <w:szCs w:val="20"/>
        </w:rPr>
        <w:t>Backend:</w:t>
      </w:r>
      <w:r w:rsidRPr="00A755FB">
        <w:rPr>
          <w:rFonts w:ascii="Arial" w:eastAsia="Times New Roman" w:hAnsi="Arial" w:cs="Arial"/>
          <w:sz w:val="20"/>
          <w:szCs w:val="20"/>
        </w:rPr>
        <w:t xml:space="preserve"> </w:t>
      </w:r>
      <w:r w:rsidR="00EC4B6C">
        <w:t>Node.js, Express.js, PHP, REST API Design</w:t>
      </w:r>
    </w:p>
    <w:p w:rsidR="00C979AC" w:rsidRPr="00A755FB" w:rsidRDefault="0009474D" w:rsidP="0009474D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Databases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09474D">
        <w:t xml:space="preserve"> </w:t>
      </w:r>
      <w:r>
        <w:t>MySQL, PostgreSQL, Database Design, Query Optimization, Transactions, Indexing</w:t>
      </w:r>
    </w:p>
    <w:p w:rsidR="00C979AC" w:rsidRPr="00A755FB" w:rsidRDefault="008903A3" w:rsidP="008903A3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8903A3">
        <w:rPr>
          <w:b/>
          <w:bCs/>
        </w:rPr>
        <w:t>DevOps &amp; Tools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>AWS CloudWatch, GitLab CI/CD Git, GitHub, Linode, Linux (Ubuntu), Apache, Cursor IDE / AI-assisted dev</w:t>
      </w:r>
    </w:p>
    <w:p w:rsidR="00C979AC" w:rsidRPr="00A755FB" w:rsidRDefault="008903A3" w:rsidP="008903A3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Practices</w:t>
      </w:r>
      <w:r w:rsidR="00C979AC" w:rsidRPr="00A755FB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="00C979AC" w:rsidRPr="00A755FB">
        <w:rPr>
          <w:rFonts w:ascii="Arial" w:eastAsia="Times New Roman" w:hAnsi="Arial" w:cs="Arial"/>
          <w:sz w:val="20"/>
          <w:szCs w:val="20"/>
        </w:rPr>
        <w:t xml:space="preserve"> </w:t>
      </w:r>
      <w:r>
        <w:t>SaaS Architecture, Modular Monolith, ERP/POS Domain, Performance Optimization, Team Leadership &amp; Mentoring, Clean Architecture</w:t>
      </w:r>
    </w:p>
    <w:p w:rsidR="00B67EA9" w:rsidRPr="00A755FB" w:rsidRDefault="00B67EA9" w:rsidP="00B67EA9">
      <w:pPr>
        <w:pStyle w:val="ListParagraph"/>
        <w:spacing w:after="0"/>
        <w:rPr>
          <w:rFonts w:ascii="Arial" w:hAnsi="Arial" w:cs="Arial"/>
          <w:b/>
          <w:bCs/>
          <w:color w:val="0D0D0D" w:themeColor="text1" w:themeTint="F2"/>
        </w:rPr>
      </w:pPr>
    </w:p>
    <w:p w:rsidR="00B67EA9" w:rsidRPr="00A755FB" w:rsidRDefault="00EB1564" w:rsidP="00016947">
      <w:pPr>
        <w:spacing w:after="0"/>
        <w:jc w:val="center"/>
        <w:rPr>
          <w:rFonts w:ascii="Arial" w:hAnsi="Arial" w:cs="Arial"/>
          <w:b/>
          <w:bCs/>
          <w:color w:val="0D0D0D" w:themeColor="text1" w:themeTint="F2"/>
        </w:rPr>
      </w:pPr>
      <w:r w:rsidRPr="00A755FB">
        <w:rPr>
          <w:rFonts w:ascii="Arial" w:hAnsi="Arial" w:cs="Arial"/>
          <w:b/>
          <w:bCs/>
          <w:color w:val="0D0D0D" w:themeColor="text1" w:themeTint="F2"/>
        </w:rPr>
        <w:t>EDUCATION</w:t>
      </w:r>
    </w:p>
    <w:p w:rsidR="00B67EA9" w:rsidRPr="00A755FB" w:rsidRDefault="00B67EA9" w:rsidP="009B4EA4">
      <w:pPr>
        <w:pStyle w:val="ListParagraph"/>
        <w:spacing w:before="120" w:after="0"/>
        <w:rPr>
          <w:rFonts w:ascii="Arial" w:hAnsi="Arial" w:cs="Arial"/>
          <w:color w:val="0D0D0D" w:themeColor="text1" w:themeTint="F2"/>
        </w:rPr>
      </w:pPr>
      <w:r w:rsidRPr="00A755FB">
        <w:rPr>
          <w:rFonts w:ascii="Arial" w:hAnsi="Arial" w:cs="Arial"/>
          <w:color w:val="0D0D0D" w:themeColor="text1" w:themeTint="F2"/>
        </w:rPr>
        <w:t xml:space="preserve">Bachelor of Sciences, Computer </w:t>
      </w:r>
      <w:r w:rsidR="001D576F" w:rsidRPr="00A755FB">
        <w:rPr>
          <w:rFonts w:ascii="Arial" w:hAnsi="Arial" w:cs="Arial"/>
          <w:color w:val="0D0D0D" w:themeColor="text1" w:themeTint="F2"/>
        </w:rPr>
        <w:t>Science,</w:t>
      </w:r>
      <w:r w:rsidRPr="00A755FB">
        <w:rPr>
          <w:rFonts w:ascii="Arial" w:hAnsi="Arial" w:cs="Arial"/>
          <w:color w:val="0D0D0D" w:themeColor="text1" w:themeTint="F2"/>
        </w:rPr>
        <w:t xml:space="preserve"> Lebanese International University, 2012</w:t>
      </w:r>
    </w:p>
    <w:sectPr w:rsidR="00B67EA9" w:rsidRPr="00A755FB" w:rsidSect="00016947">
      <w:pgSz w:w="12240" w:h="15840"/>
      <w:pgMar w:top="432" w:right="720" w:bottom="28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58AC" w:rsidRDefault="007158AC" w:rsidP="009860E2">
      <w:pPr>
        <w:spacing w:after="0" w:line="240" w:lineRule="auto"/>
      </w:pPr>
      <w:r>
        <w:separator/>
      </w:r>
    </w:p>
  </w:endnote>
  <w:endnote w:type="continuationSeparator" w:id="0">
    <w:p w:rsidR="007158AC" w:rsidRDefault="007158AC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58AC" w:rsidRDefault="007158AC" w:rsidP="009860E2">
      <w:pPr>
        <w:spacing w:after="0" w:line="240" w:lineRule="auto"/>
      </w:pPr>
      <w:r>
        <w:separator/>
      </w:r>
    </w:p>
  </w:footnote>
  <w:footnote w:type="continuationSeparator" w:id="0">
    <w:p w:rsidR="007158AC" w:rsidRDefault="007158AC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99048C"/>
    <w:multiLevelType w:val="multilevel"/>
    <w:tmpl w:val="518E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C11DB"/>
    <w:multiLevelType w:val="hybridMultilevel"/>
    <w:tmpl w:val="1AAC91CE"/>
    <w:lvl w:ilvl="0" w:tplc="F550BFF8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F00F10"/>
    <w:multiLevelType w:val="multilevel"/>
    <w:tmpl w:val="083A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81821"/>
    <w:multiLevelType w:val="multilevel"/>
    <w:tmpl w:val="D8F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B4CE9"/>
    <w:multiLevelType w:val="hybridMultilevel"/>
    <w:tmpl w:val="80B87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C1801"/>
    <w:multiLevelType w:val="hybridMultilevel"/>
    <w:tmpl w:val="33267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11"/>
  </w:num>
  <w:num w:numId="7">
    <w:abstractNumId w:val="6"/>
  </w:num>
  <w:num w:numId="8">
    <w:abstractNumId w:val="8"/>
  </w:num>
  <w:num w:numId="9">
    <w:abstractNumId w:val="9"/>
  </w:num>
  <w:num w:numId="10">
    <w:abstractNumId w:val="5"/>
  </w:num>
  <w:num w:numId="11">
    <w:abstractNumId w:val="10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0384B"/>
    <w:rsid w:val="00016947"/>
    <w:rsid w:val="000327F8"/>
    <w:rsid w:val="00035338"/>
    <w:rsid w:val="00041A60"/>
    <w:rsid w:val="00042125"/>
    <w:rsid w:val="0009474D"/>
    <w:rsid w:val="000B22E0"/>
    <w:rsid w:val="000C52DF"/>
    <w:rsid w:val="000C6301"/>
    <w:rsid w:val="000E5F65"/>
    <w:rsid w:val="000F0951"/>
    <w:rsid w:val="00132B8F"/>
    <w:rsid w:val="001719C7"/>
    <w:rsid w:val="00181B57"/>
    <w:rsid w:val="001A345F"/>
    <w:rsid w:val="001A5659"/>
    <w:rsid w:val="001C29EA"/>
    <w:rsid w:val="001C2D46"/>
    <w:rsid w:val="001C3D66"/>
    <w:rsid w:val="001C76FE"/>
    <w:rsid w:val="001D1AE5"/>
    <w:rsid w:val="001D23C5"/>
    <w:rsid w:val="001D3193"/>
    <w:rsid w:val="001D50AC"/>
    <w:rsid w:val="001D50E6"/>
    <w:rsid w:val="001D576F"/>
    <w:rsid w:val="001E6CC8"/>
    <w:rsid w:val="0021404F"/>
    <w:rsid w:val="00215A90"/>
    <w:rsid w:val="0022218A"/>
    <w:rsid w:val="00281739"/>
    <w:rsid w:val="00291E01"/>
    <w:rsid w:val="002B43A4"/>
    <w:rsid w:val="002B4761"/>
    <w:rsid w:val="002E141D"/>
    <w:rsid w:val="002E1BFF"/>
    <w:rsid w:val="002F1F9C"/>
    <w:rsid w:val="003037D9"/>
    <w:rsid w:val="00312681"/>
    <w:rsid w:val="003137F3"/>
    <w:rsid w:val="00323758"/>
    <w:rsid w:val="003238C4"/>
    <w:rsid w:val="00332EDA"/>
    <w:rsid w:val="00342D88"/>
    <w:rsid w:val="00354D93"/>
    <w:rsid w:val="0037192C"/>
    <w:rsid w:val="003770D4"/>
    <w:rsid w:val="003B4F72"/>
    <w:rsid w:val="003F7810"/>
    <w:rsid w:val="00415D1A"/>
    <w:rsid w:val="004164C9"/>
    <w:rsid w:val="004520AD"/>
    <w:rsid w:val="00452317"/>
    <w:rsid w:val="0045294B"/>
    <w:rsid w:val="0045739C"/>
    <w:rsid w:val="00465E44"/>
    <w:rsid w:val="0048749E"/>
    <w:rsid w:val="00490D0F"/>
    <w:rsid w:val="00492EEC"/>
    <w:rsid w:val="004C3163"/>
    <w:rsid w:val="004E57D6"/>
    <w:rsid w:val="004F411D"/>
    <w:rsid w:val="00522848"/>
    <w:rsid w:val="00534774"/>
    <w:rsid w:val="00567273"/>
    <w:rsid w:val="00570756"/>
    <w:rsid w:val="005A1927"/>
    <w:rsid w:val="005B6637"/>
    <w:rsid w:val="005C0328"/>
    <w:rsid w:val="005F78FD"/>
    <w:rsid w:val="00631AF8"/>
    <w:rsid w:val="00650ADD"/>
    <w:rsid w:val="00690B0D"/>
    <w:rsid w:val="00693D1F"/>
    <w:rsid w:val="006B0FF7"/>
    <w:rsid w:val="006B6F20"/>
    <w:rsid w:val="006D462D"/>
    <w:rsid w:val="006E1885"/>
    <w:rsid w:val="006F4F11"/>
    <w:rsid w:val="007070F4"/>
    <w:rsid w:val="00711803"/>
    <w:rsid w:val="007118F3"/>
    <w:rsid w:val="007156B3"/>
    <w:rsid w:val="007158AC"/>
    <w:rsid w:val="00725627"/>
    <w:rsid w:val="00747323"/>
    <w:rsid w:val="00770E98"/>
    <w:rsid w:val="00776EDD"/>
    <w:rsid w:val="007A4E61"/>
    <w:rsid w:val="007A5A0E"/>
    <w:rsid w:val="007B3F36"/>
    <w:rsid w:val="007C2EC7"/>
    <w:rsid w:val="0080248D"/>
    <w:rsid w:val="008903A3"/>
    <w:rsid w:val="008A615D"/>
    <w:rsid w:val="008B28C9"/>
    <w:rsid w:val="008C2E5F"/>
    <w:rsid w:val="008D0134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905AD"/>
    <w:rsid w:val="009A0130"/>
    <w:rsid w:val="009A577F"/>
    <w:rsid w:val="009B0F3A"/>
    <w:rsid w:val="009B4EA4"/>
    <w:rsid w:val="009C4888"/>
    <w:rsid w:val="009C4FD5"/>
    <w:rsid w:val="009D26C6"/>
    <w:rsid w:val="009F03A3"/>
    <w:rsid w:val="009F4BEE"/>
    <w:rsid w:val="009F67A1"/>
    <w:rsid w:val="00A0770B"/>
    <w:rsid w:val="00A07931"/>
    <w:rsid w:val="00A47C79"/>
    <w:rsid w:val="00A537D1"/>
    <w:rsid w:val="00A60E6D"/>
    <w:rsid w:val="00A755FB"/>
    <w:rsid w:val="00A9067A"/>
    <w:rsid w:val="00AA7689"/>
    <w:rsid w:val="00AB5372"/>
    <w:rsid w:val="00AD74E2"/>
    <w:rsid w:val="00AE7910"/>
    <w:rsid w:val="00B102CF"/>
    <w:rsid w:val="00B3355C"/>
    <w:rsid w:val="00B37638"/>
    <w:rsid w:val="00B47E69"/>
    <w:rsid w:val="00B62179"/>
    <w:rsid w:val="00B67EA9"/>
    <w:rsid w:val="00B93453"/>
    <w:rsid w:val="00BC40FB"/>
    <w:rsid w:val="00BD2B27"/>
    <w:rsid w:val="00BE5F43"/>
    <w:rsid w:val="00BF0800"/>
    <w:rsid w:val="00C11CE1"/>
    <w:rsid w:val="00C358C8"/>
    <w:rsid w:val="00C50604"/>
    <w:rsid w:val="00C75BA4"/>
    <w:rsid w:val="00C76F9D"/>
    <w:rsid w:val="00C84217"/>
    <w:rsid w:val="00C979AC"/>
    <w:rsid w:val="00CB47CA"/>
    <w:rsid w:val="00CC6002"/>
    <w:rsid w:val="00CE3AA4"/>
    <w:rsid w:val="00CE6486"/>
    <w:rsid w:val="00CE777C"/>
    <w:rsid w:val="00CE7A6C"/>
    <w:rsid w:val="00D056B4"/>
    <w:rsid w:val="00D21F4B"/>
    <w:rsid w:val="00D23C7C"/>
    <w:rsid w:val="00D26714"/>
    <w:rsid w:val="00D26FBA"/>
    <w:rsid w:val="00D442DF"/>
    <w:rsid w:val="00D50E5E"/>
    <w:rsid w:val="00D63228"/>
    <w:rsid w:val="00D67245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0357"/>
    <w:rsid w:val="00EB1564"/>
    <w:rsid w:val="00EB4A85"/>
    <w:rsid w:val="00EC4B6C"/>
    <w:rsid w:val="00EC7B6B"/>
    <w:rsid w:val="00EE3787"/>
    <w:rsid w:val="00F26933"/>
    <w:rsid w:val="00F310BC"/>
    <w:rsid w:val="00F8752D"/>
    <w:rsid w:val="00F94308"/>
    <w:rsid w:val="00FC614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BB01EF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  <w:style w:type="character" w:customStyle="1" w:styleId="inqyif">
    <w:name w:val="inqyif"/>
    <w:basedOn w:val="DefaultParagraphFont"/>
    <w:rsid w:val="00747323"/>
  </w:style>
  <w:style w:type="character" w:customStyle="1" w:styleId="font-semibold">
    <w:name w:val="font-semibold"/>
    <w:basedOn w:val="DefaultParagraphFont"/>
    <w:rsid w:val="00EE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8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160</cp:revision>
  <cp:lastPrinted>2026-10-06T12:26:00Z</cp:lastPrinted>
  <dcterms:created xsi:type="dcterms:W3CDTF">2026-07-07T11:33:00Z</dcterms:created>
  <dcterms:modified xsi:type="dcterms:W3CDTF">2026-10-06T12:30:00Z</dcterms:modified>
</cp:coreProperties>
</file>