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D38" w:rsidRDefault="00C81D38" w:rsidP="00C81D38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>
        <w:rPr>
          <w:b/>
          <w:bCs/>
          <w:sz w:val="36"/>
          <w:szCs w:val="36"/>
          <w:u w:val="dotDotDash"/>
        </w:rPr>
        <w:t>Title</w:t>
      </w:r>
      <w:r>
        <w:rPr>
          <w:sz w:val="36"/>
          <w:szCs w:val="36"/>
          <w:u w:val="double"/>
        </w:rPr>
        <w:t xml:space="preserve"> </w:t>
      </w:r>
      <w:r>
        <w:rPr>
          <w:sz w:val="36"/>
          <w:szCs w:val="36"/>
        </w:rPr>
        <w:t>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next move </w:t>
      </w:r>
      <w:r w:rsidRPr="00C81D3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exhibition</w:t>
      </w:r>
      <w:r w:rsidRPr="00C81D38">
        <w:rPr>
          <w:rFonts w:ascii="Helvetica" w:hAnsi="Helvetica" w:cs="Helvetica"/>
          <w:color w:val="1C1E21"/>
          <w:sz w:val="96"/>
          <w:szCs w:val="96"/>
          <w:shd w:val="clear" w:color="auto" w:fill="FFFFFF"/>
        </w:rPr>
        <w:t xml:space="preserve"> </w:t>
      </w:r>
    </w:p>
    <w:p w:rsidR="00C81D38" w:rsidRDefault="00C81D38" w:rsidP="00C81D38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Category</w:t>
      </w:r>
      <w:r>
        <w:rPr>
          <w:rFonts w:ascii="Helvetica" w:hAnsi="Helvetica" w:cs="Helvetica"/>
          <w:color w:val="1C1E21"/>
          <w:sz w:val="32"/>
          <w:szCs w:val="32"/>
          <w:u w:val="dotDotDash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event </w:t>
      </w:r>
      <w:proofErr w:type="spell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mangment</w:t>
      </w:r>
      <w:proofErr w:type="spellEnd"/>
    </w:p>
    <w:p w:rsidR="00C81D38" w:rsidRPr="0035673A" w:rsidRDefault="00C81D38" w:rsidP="00C81D38">
      <w:pPr>
        <w:rPr>
          <w:rFonts w:ascii="Helvetica" w:hAnsi="Helvetica" w:cs="Helvetica"/>
          <w:color w:val="1C1E21"/>
          <w:sz w:val="56"/>
          <w:szCs w:val="56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Description</w:t>
      </w:r>
      <w:r>
        <w:rPr>
          <w:rFonts w:ascii="Helvetica" w:hAnsi="Helvetica" w:cs="Helvetica"/>
          <w:b/>
          <w:bCs/>
          <w:color w:val="1C1E21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event organization and management For master group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at next move </w:t>
      </w:r>
      <w:r w:rsidRPr="00C81D3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exhibition</w:t>
      </w:r>
    </w:p>
    <w:p w:rsidR="00C81D38" w:rsidRDefault="00C81D38" w:rsidP="00C81D38">
      <w:pPr>
        <w:tabs>
          <w:tab w:val="left" w:pos="2232"/>
        </w:tabs>
        <w:rPr>
          <w:rFonts w:ascii="Helvetica" w:hAnsi="Helvetica" w:cs="Helvetica"/>
          <w:color w:val="1C1E21"/>
          <w:sz w:val="32"/>
          <w:szCs w:val="32"/>
          <w:shd w:val="clear" w:color="auto" w:fill="FFFFFF"/>
          <w:lang w:bidi="ar-EG"/>
        </w:rPr>
      </w:pPr>
      <w:proofErr w:type="gramStart"/>
      <w:r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Location</w:t>
      </w:r>
      <w:r>
        <w:rPr>
          <w:rFonts w:ascii="Helvetica" w:hAnsi="Helvetica" w:cs="Helvetica" w:hint="cs"/>
          <w:b/>
          <w:bCs/>
          <w:color w:val="1C1E21"/>
          <w:sz w:val="32"/>
          <w:szCs w:val="32"/>
          <w:u w:val="dotDotDash"/>
          <w:shd w:val="clear" w:color="auto" w:fill="FFFFFF"/>
          <w:rtl/>
        </w:rPr>
        <w:t xml:space="preserve"> </w:t>
      </w:r>
      <w:r w:rsidRPr="0035673A">
        <w:rPr>
          <w:rFonts w:ascii="Helvetica" w:hAnsi="Helvetica" w:cs="Helvetica" w:hint="cs"/>
          <w:b/>
          <w:bCs/>
          <w:color w:val="1C1E21"/>
          <w:sz w:val="32"/>
          <w:szCs w:val="32"/>
          <w:u w:val="dotDotDash"/>
          <w:shd w:val="clear" w:color="auto" w:fill="FFFFFF"/>
          <w:rtl/>
        </w:rPr>
        <w:t>:</w:t>
      </w:r>
      <w:proofErr w:type="gramEnd"/>
      <w:r w:rsidRPr="0035673A">
        <w:rPr>
          <w:rFonts w:ascii="Helvetica" w:hAnsi="Helvetica" w:cs="Helvetica"/>
          <w:color w:val="1D2129"/>
          <w:sz w:val="32"/>
          <w:szCs w:val="32"/>
          <w:shd w:val="clear" w:color="auto" w:fill="FFFFFF"/>
        </w:rPr>
        <w:t xml:space="preserve"> Egypt International Exhibition Center</w:t>
      </w:r>
      <w:r>
        <w:rPr>
          <w:rFonts w:ascii="Helvetica" w:hAnsi="Helvetica" w:cs="Helvetica" w:hint="cs"/>
          <w:color w:val="1D2129"/>
          <w:sz w:val="32"/>
          <w:szCs w:val="32"/>
          <w:shd w:val="clear" w:color="auto" w:fill="FFFFFF"/>
          <w:rtl/>
        </w:rPr>
        <w:t xml:space="preserve"> )</w:t>
      </w:r>
      <w:r w:rsidRPr="000A79D2">
        <w:t xml:space="preserve"> </w:t>
      </w:r>
      <w:r w:rsidRPr="000A79D2">
        <w:rPr>
          <w:rFonts w:ascii="Helvetica" w:hAnsi="Helvetica" w:cs="Helvetica"/>
          <w:color w:val="1D2129"/>
          <w:sz w:val="32"/>
          <w:szCs w:val="32"/>
          <w:shd w:val="clear" w:color="auto" w:fill="FFFFFF"/>
        </w:rPr>
        <w:t>Fifth Settlement</w:t>
      </w:r>
      <w:r>
        <w:rPr>
          <w:rFonts w:ascii="Helvetica" w:hAnsi="Helvetica" w:cs="Helvetica" w:hint="cs"/>
          <w:color w:val="1D2129"/>
          <w:sz w:val="32"/>
          <w:szCs w:val="32"/>
          <w:shd w:val="clear" w:color="auto" w:fill="FFFFFF"/>
          <w:rtl/>
        </w:rPr>
        <w:t xml:space="preserve">( </w:t>
      </w:r>
    </w:p>
    <w:p w:rsidR="00C81D38" w:rsidRDefault="00C81D38" w:rsidP="00C81D38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br w:type="page"/>
      </w:r>
    </w:p>
    <w:p w:rsidR="00C81D38" w:rsidRDefault="00C81D38" w:rsidP="00EC5612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  <w:lastRenderedPageBreak/>
        <w:t xml:space="preserve">أسم </w:t>
      </w:r>
      <w:proofErr w:type="gram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  <w:t>المشروع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معرض</w:t>
      </w: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  <w:proofErr w:type="spellStart"/>
      <w:r w:rsidR="00EC5612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نيكست</w:t>
      </w:r>
      <w:proofErr w:type="spellEnd"/>
      <w:r w:rsidR="00EC5612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موف </w:t>
      </w: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lang w:bidi="ar-EG"/>
        </w:rPr>
        <w:t xml:space="preserve"> </w:t>
      </w:r>
    </w:p>
    <w:p w:rsidR="00C81D38" w:rsidRDefault="00C81D38" w:rsidP="00C81D3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الفئه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تنظيم </w:t>
      </w:r>
      <w:proofErr w:type="spell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تنظيم</w:t>
      </w:r>
      <w:proofErr w:type="spell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الأحداث وإدارتها</w:t>
      </w:r>
    </w:p>
    <w:p w:rsidR="00C81D38" w:rsidRDefault="00EC5612" w:rsidP="00C81D3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الوصف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تنظيم مع</w:t>
      </w: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رض </w:t>
      </w:r>
      <w:proofErr w:type="spell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نيكست</w:t>
      </w:r>
      <w:proofErr w:type="spell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موف </w:t>
      </w:r>
      <w:bookmarkStart w:id="0" w:name="_GoBack"/>
      <w:bookmarkEnd w:id="0"/>
      <w:r w:rsidR="00C81D38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  <w:r w:rsidR="00C81D38"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بارض المعارض </w:t>
      </w:r>
      <w:proofErr w:type="spellStart"/>
      <w:r w:rsidR="00C81D38"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الدوليه</w:t>
      </w:r>
      <w:proofErr w:type="spellEnd"/>
      <w:r w:rsidR="00C81D38"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لشركه ماستر جروب </w:t>
      </w:r>
    </w:p>
    <w:p w:rsidR="00C81D38" w:rsidRDefault="00C81D38" w:rsidP="00C81D3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المواقع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ارض المعارض </w:t>
      </w:r>
      <w:proofErr w:type="spell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الدوليه</w:t>
      </w:r>
      <w:proofErr w:type="spell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بالتجمع الخامس </w:t>
      </w:r>
    </w:p>
    <w:p w:rsidR="00C81D38" w:rsidRDefault="00C81D38" w:rsidP="00C81D3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</w:p>
    <w:p w:rsidR="00C81D38" w:rsidRDefault="00C81D38" w:rsidP="00C81D3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</w:pPr>
    </w:p>
    <w:p w:rsidR="00C81D38" w:rsidRDefault="00C81D38" w:rsidP="00C81D38"/>
    <w:p w:rsidR="00C81D38" w:rsidRDefault="00C81D38" w:rsidP="00C81D38"/>
    <w:p w:rsidR="00C81D38" w:rsidRDefault="00C81D38" w:rsidP="00C81D38"/>
    <w:p w:rsidR="008E76BF" w:rsidRDefault="008E76BF"/>
    <w:sectPr w:rsidR="008E76BF" w:rsidSect="0035673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2A"/>
    <w:rsid w:val="008E76BF"/>
    <w:rsid w:val="00C5742A"/>
    <w:rsid w:val="00C81D38"/>
    <w:rsid w:val="00E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0EC6"/>
  <w15:chartTrackingRefBased/>
  <w15:docId w15:val="{81FE120A-754B-4B5E-9DD0-B5C9702C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D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Khalil</dc:creator>
  <cp:keywords/>
  <dc:description/>
  <cp:lastModifiedBy>Ali Khalil</cp:lastModifiedBy>
  <cp:revision>3</cp:revision>
  <dcterms:created xsi:type="dcterms:W3CDTF">2019-11-10T10:51:00Z</dcterms:created>
  <dcterms:modified xsi:type="dcterms:W3CDTF">2019-11-10T10:55:00Z</dcterms:modified>
</cp:coreProperties>
</file>