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BB" w:rsidRDefault="0043041D" w:rsidP="00E27FB4">
      <w:pPr>
        <w:jc w:val="center"/>
        <w:rPr>
          <w:sz w:val="44"/>
        </w:rPr>
      </w:pPr>
      <w:r>
        <w:rPr>
          <w:sz w:val="44"/>
        </w:rPr>
        <w:t xml:space="preserve">Shift-left </w:t>
      </w:r>
      <w:r w:rsidR="00E27FB4">
        <w:rPr>
          <w:sz w:val="44"/>
        </w:rPr>
        <w:t>Logic (</w:t>
      </w:r>
      <w:proofErr w:type="spellStart"/>
      <w:r w:rsidR="00E27FB4">
        <w:rPr>
          <w:sz w:val="44"/>
        </w:rPr>
        <w:t>sll</w:t>
      </w:r>
      <w:proofErr w:type="spellEnd"/>
      <w:r w:rsidR="00E27FB4">
        <w:rPr>
          <w:sz w:val="44"/>
        </w:rPr>
        <w:t>)</w:t>
      </w:r>
    </w:p>
    <w:p w:rsidR="00E27FB4" w:rsidRPr="002C679D" w:rsidRDefault="00E27FB4" w:rsidP="00E27FB4">
      <w:pPr>
        <w:pStyle w:val="NormalWeb"/>
        <w:rPr>
          <w:sz w:val="30"/>
          <w:szCs w:val="30"/>
        </w:rPr>
      </w:pPr>
      <w:r w:rsidRPr="002C679D">
        <w:rPr>
          <w:sz w:val="30"/>
          <w:szCs w:val="30"/>
        </w:rPr>
        <w:t>We modified</w:t>
      </w:r>
      <w:r w:rsidRPr="002C679D">
        <w:rPr>
          <w:sz w:val="30"/>
          <w:szCs w:val="30"/>
        </w:rPr>
        <w:t xml:space="preserve"> the </w:t>
      </w:r>
      <w:proofErr w:type="spellStart"/>
      <w:r w:rsidRPr="002C679D">
        <w:rPr>
          <w:sz w:val="30"/>
          <w:szCs w:val="30"/>
        </w:rPr>
        <w:t>datapath</w:t>
      </w:r>
      <w:proofErr w:type="spellEnd"/>
      <w:r w:rsidRPr="002C679D">
        <w:rPr>
          <w:sz w:val="30"/>
          <w:szCs w:val="30"/>
        </w:rPr>
        <w:t xml:space="preserve"> for the SLL instruction, adding a</w:t>
      </w:r>
      <w:r w:rsidRPr="002C679D">
        <w:rPr>
          <w:sz w:val="30"/>
          <w:szCs w:val="30"/>
        </w:rPr>
        <w:t>n</w:t>
      </w:r>
      <w:r w:rsidRPr="002C679D">
        <w:rPr>
          <w:sz w:val="30"/>
          <w:szCs w:val="30"/>
        </w:rPr>
        <w:t xml:space="preserve"> input line to the ALU with the "</w:t>
      </w:r>
      <w:proofErr w:type="spellStart"/>
      <w:r w:rsidRPr="002C679D">
        <w:rPr>
          <w:sz w:val="30"/>
          <w:szCs w:val="30"/>
        </w:rPr>
        <w:t>shamt</w:t>
      </w:r>
      <w:proofErr w:type="spellEnd"/>
      <w:r w:rsidRPr="002C679D">
        <w:rPr>
          <w:sz w:val="30"/>
          <w:szCs w:val="30"/>
        </w:rPr>
        <w:t xml:space="preserve">" field in order to determine </w:t>
      </w:r>
      <w:r w:rsidRPr="002C679D">
        <w:rPr>
          <w:sz w:val="30"/>
          <w:szCs w:val="30"/>
        </w:rPr>
        <w:t>the</w:t>
      </w:r>
      <w:r w:rsidRPr="002C679D">
        <w:rPr>
          <w:sz w:val="30"/>
          <w:szCs w:val="30"/>
        </w:rPr>
        <w:t xml:space="preserve"> shift amount. The ALU will identify the SLL operation by the </w:t>
      </w:r>
      <w:proofErr w:type="spellStart"/>
      <w:r w:rsidRPr="002C679D">
        <w:rPr>
          <w:sz w:val="30"/>
          <w:szCs w:val="30"/>
        </w:rPr>
        <w:t>ALU</w:t>
      </w:r>
      <w:r w:rsidRPr="002C679D">
        <w:rPr>
          <w:sz w:val="30"/>
          <w:szCs w:val="30"/>
        </w:rPr>
        <w:t>Control</w:t>
      </w:r>
      <w:proofErr w:type="spellEnd"/>
      <w:r w:rsidRPr="002C679D">
        <w:rPr>
          <w:sz w:val="30"/>
          <w:szCs w:val="30"/>
        </w:rPr>
        <w:t xml:space="preserve"> field. </w:t>
      </w:r>
    </w:p>
    <w:p w:rsidR="000300F6" w:rsidRPr="002C679D" w:rsidRDefault="002C679D">
      <w:pPr>
        <w:rPr>
          <w:b/>
          <w:bCs/>
          <w:noProof/>
          <w:sz w:val="36"/>
          <w:szCs w:val="36"/>
        </w:rPr>
      </w:pPr>
      <w:r w:rsidRPr="002C679D">
        <w:rPr>
          <w:b/>
          <w:bCs/>
          <w:noProof/>
          <w:sz w:val="36"/>
          <w:szCs w:val="36"/>
        </w:rPr>
        <w:t>Modified Datapath :</w:t>
      </w:r>
    </w:p>
    <w:p w:rsidR="00F4213C" w:rsidRDefault="00F4213C">
      <w:pPr>
        <w:rPr>
          <w:noProof/>
        </w:rPr>
      </w:pPr>
    </w:p>
    <w:p w:rsidR="00E27FB4" w:rsidRPr="002C679D" w:rsidRDefault="00E27FB4" w:rsidP="002C679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2.4pt;height:382.8pt">
            <v:imagedata r:id="rId5" o:title="sll"/>
          </v:shape>
        </w:pict>
      </w:r>
    </w:p>
    <w:p w:rsidR="00F4213C" w:rsidRPr="00C72B77" w:rsidRDefault="00F4213C" w:rsidP="00C72B77">
      <w:pPr>
        <w:rPr>
          <w:b/>
          <w:bCs/>
          <w:sz w:val="44"/>
          <w:szCs w:val="44"/>
        </w:rPr>
      </w:pPr>
      <w:r w:rsidRPr="00F4213C">
        <w:rPr>
          <w:b/>
          <w:bCs/>
          <w:sz w:val="44"/>
          <w:szCs w:val="44"/>
        </w:rPr>
        <w:lastRenderedPageBreak/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845"/>
        <w:gridCol w:w="2000"/>
        <w:gridCol w:w="1371"/>
        <w:gridCol w:w="1786"/>
        <w:gridCol w:w="1140"/>
        <w:gridCol w:w="1243"/>
        <w:gridCol w:w="1589"/>
      </w:tblGrid>
      <w:tr w:rsidR="00F4213C" w:rsidRPr="00F4213C" w:rsidTr="00F4213C">
        <w:tc>
          <w:tcPr>
            <w:tcW w:w="1010" w:type="dxa"/>
          </w:tcPr>
          <w:p w:rsidR="00F4213C" w:rsidRPr="00F4213C" w:rsidRDefault="00F4213C" w:rsidP="00F4213C">
            <w:pPr>
              <w:rPr>
                <w:sz w:val="36"/>
                <w:szCs w:val="36"/>
              </w:rPr>
            </w:pPr>
            <w:r w:rsidRPr="00F4213C">
              <w:rPr>
                <w:sz w:val="36"/>
                <w:szCs w:val="36"/>
              </w:rPr>
              <w:t>Jump</w:t>
            </w:r>
          </w:p>
        </w:tc>
        <w:tc>
          <w:tcPr>
            <w:tcW w:w="1845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proofErr w:type="spellStart"/>
            <w:r w:rsidRPr="00F4213C">
              <w:rPr>
                <w:sz w:val="36"/>
                <w:szCs w:val="36"/>
              </w:rPr>
              <w:t>Memto</w:t>
            </w:r>
            <w:r>
              <w:rPr>
                <w:sz w:val="36"/>
                <w:szCs w:val="36"/>
              </w:rPr>
              <w:t>Reg</w:t>
            </w:r>
            <w:proofErr w:type="spellEnd"/>
          </w:p>
        </w:tc>
        <w:tc>
          <w:tcPr>
            <w:tcW w:w="2000" w:type="dxa"/>
          </w:tcPr>
          <w:p w:rsidR="00F4213C" w:rsidRPr="00F4213C" w:rsidRDefault="00F4213C" w:rsidP="00F4213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MemWrite</w:t>
            </w:r>
            <w:proofErr w:type="spellEnd"/>
          </w:p>
        </w:tc>
        <w:tc>
          <w:tcPr>
            <w:tcW w:w="1371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</w:t>
            </w:r>
          </w:p>
        </w:tc>
        <w:tc>
          <w:tcPr>
            <w:tcW w:w="1786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AluControl</w:t>
            </w:r>
            <w:proofErr w:type="spellEnd"/>
          </w:p>
        </w:tc>
        <w:tc>
          <w:tcPr>
            <w:tcW w:w="1140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AluSrc</w:t>
            </w:r>
            <w:proofErr w:type="spellEnd"/>
          </w:p>
        </w:tc>
        <w:tc>
          <w:tcPr>
            <w:tcW w:w="1243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RegDst</w:t>
            </w:r>
            <w:proofErr w:type="spellEnd"/>
          </w:p>
        </w:tc>
        <w:tc>
          <w:tcPr>
            <w:tcW w:w="1589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RegWrite</w:t>
            </w:r>
            <w:proofErr w:type="spellEnd"/>
          </w:p>
        </w:tc>
      </w:tr>
      <w:tr w:rsidR="00F4213C" w:rsidRPr="00F4213C" w:rsidTr="00F4213C">
        <w:tc>
          <w:tcPr>
            <w:tcW w:w="1010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0</w:t>
            </w:r>
          </w:p>
        </w:tc>
        <w:tc>
          <w:tcPr>
            <w:tcW w:w="1845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0</w:t>
            </w:r>
          </w:p>
        </w:tc>
        <w:tc>
          <w:tcPr>
            <w:tcW w:w="2000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0</w:t>
            </w:r>
          </w:p>
        </w:tc>
        <w:tc>
          <w:tcPr>
            <w:tcW w:w="1371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0 </w:t>
            </w:r>
          </w:p>
        </w:tc>
        <w:tc>
          <w:tcPr>
            <w:tcW w:w="1786" w:type="dxa"/>
          </w:tcPr>
          <w:p w:rsidR="00F4213C" w:rsidRPr="00F4213C" w:rsidRDefault="00F4213C" w:rsidP="00F421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011</w:t>
            </w:r>
          </w:p>
        </w:tc>
        <w:tc>
          <w:tcPr>
            <w:tcW w:w="1140" w:type="dxa"/>
          </w:tcPr>
          <w:p w:rsidR="00F4213C" w:rsidRPr="00F4213C" w:rsidRDefault="00F421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0</w:t>
            </w:r>
          </w:p>
        </w:tc>
        <w:tc>
          <w:tcPr>
            <w:tcW w:w="1243" w:type="dxa"/>
          </w:tcPr>
          <w:p w:rsidR="00F4213C" w:rsidRPr="00F4213C" w:rsidRDefault="00C72B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F4213C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1</w:t>
            </w:r>
          </w:p>
        </w:tc>
        <w:tc>
          <w:tcPr>
            <w:tcW w:w="1589" w:type="dxa"/>
          </w:tcPr>
          <w:p w:rsidR="00F4213C" w:rsidRPr="00F4213C" w:rsidRDefault="00C72B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</w:t>
            </w:r>
          </w:p>
        </w:tc>
      </w:tr>
    </w:tbl>
    <w:p w:rsidR="00C72B77" w:rsidRDefault="00C72B77" w:rsidP="0069571B">
      <w:pPr>
        <w:bidi/>
        <w:jc w:val="right"/>
        <w:rPr>
          <w:sz w:val="44"/>
          <w:szCs w:val="44"/>
        </w:rPr>
      </w:pPr>
    </w:p>
    <w:p w:rsidR="00C72B77" w:rsidRPr="00C72B77" w:rsidRDefault="0069571B" w:rsidP="00C72B77">
      <w:pPr>
        <w:rPr>
          <w:sz w:val="44"/>
          <w:szCs w:val="44"/>
        </w:rPr>
      </w:pPr>
      <w:r>
        <w:rPr>
          <w:sz w:val="44"/>
          <w:szCs w:val="44"/>
        </w:rPr>
        <w:t>Changes made to the ALU:</w:t>
      </w:r>
    </w:p>
    <w:p w:rsidR="00C72B77" w:rsidRPr="00C72B77" w:rsidRDefault="002C679D" w:rsidP="00C72B77">
      <w:pPr>
        <w:rPr>
          <w:sz w:val="44"/>
          <w:szCs w:val="44"/>
        </w:rPr>
      </w:pPr>
      <w:bookmarkStart w:id="0" w:name="_GoBack"/>
      <w:r w:rsidRPr="00C72B77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CE1E9E5" wp14:editId="31D6EBD4">
            <wp:simplePos x="0" y="0"/>
            <wp:positionH relativeFrom="page">
              <wp:posOffset>4842510</wp:posOffset>
            </wp:positionH>
            <wp:positionV relativeFrom="paragraph">
              <wp:posOffset>10160</wp:posOffset>
            </wp:positionV>
            <wp:extent cx="3596640" cy="5136486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136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72B77">
        <w:t xml:space="preserve"> </w:t>
      </w:r>
    </w:p>
    <w:p w:rsidR="000300F6" w:rsidRDefault="000300F6"/>
    <w:p w:rsidR="000300F6" w:rsidRDefault="000300F6"/>
    <w:p w:rsidR="000300F6" w:rsidRDefault="000300F6"/>
    <w:p w:rsidR="000300F6" w:rsidRDefault="000300F6"/>
    <w:p w:rsidR="0069571B" w:rsidRDefault="0069571B"/>
    <w:p w:rsidR="0069571B" w:rsidRDefault="0069571B"/>
    <w:p w:rsidR="0069571B" w:rsidRDefault="0069571B"/>
    <w:p w:rsidR="0069571B" w:rsidRDefault="0069571B"/>
    <w:p w:rsidR="0069571B" w:rsidRDefault="0069571B"/>
    <w:p w:rsidR="0069571B" w:rsidRDefault="0069571B"/>
    <w:p w:rsidR="0069571B" w:rsidRDefault="0069571B"/>
    <w:p w:rsidR="0069571B" w:rsidRDefault="0069571B"/>
    <w:p w:rsidR="00E27FB4" w:rsidRDefault="00E27FB4">
      <w:pPr>
        <w:rPr>
          <w:sz w:val="44"/>
          <w:szCs w:val="44"/>
        </w:rPr>
      </w:pPr>
    </w:p>
    <w:p w:rsidR="00E27FB4" w:rsidRDefault="00E27FB4">
      <w:pPr>
        <w:rPr>
          <w:sz w:val="44"/>
          <w:szCs w:val="44"/>
        </w:rPr>
      </w:pPr>
    </w:p>
    <w:p w:rsidR="00E27FB4" w:rsidRDefault="00E27FB4">
      <w:pPr>
        <w:rPr>
          <w:sz w:val="44"/>
          <w:szCs w:val="44"/>
        </w:rPr>
      </w:pPr>
      <w:r>
        <w:rPr>
          <w:sz w:val="44"/>
          <w:szCs w:val="44"/>
        </w:rPr>
        <w:lastRenderedPageBreak/>
        <w:t>Changes to the ALU Decoder:</w:t>
      </w:r>
    </w:p>
    <w:p w:rsidR="0069571B" w:rsidRDefault="00E27FB4">
      <w:pPr>
        <w:rPr>
          <w:sz w:val="44"/>
          <w:szCs w:val="44"/>
        </w:rPr>
      </w:pPr>
      <w:r w:rsidRPr="0069571B">
        <w:rPr>
          <w:sz w:val="44"/>
          <w:szCs w:val="44"/>
        </w:rPr>
        <w:drawing>
          <wp:inline distT="0" distB="0" distL="0" distR="0" wp14:anchorId="4B3377AA" wp14:editId="10828456">
            <wp:extent cx="4801016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1B" w:rsidRDefault="0069571B">
      <w:pPr>
        <w:rPr>
          <w:sz w:val="44"/>
          <w:szCs w:val="44"/>
        </w:rPr>
      </w:pPr>
      <w:r w:rsidRPr="0069571B">
        <w:rPr>
          <w:sz w:val="44"/>
          <w:szCs w:val="44"/>
        </w:rPr>
        <w:drawing>
          <wp:inline distT="0" distB="0" distL="0" distR="0" wp14:anchorId="74F8AD07" wp14:editId="04F3B9EF">
            <wp:extent cx="6462320" cy="502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1B" w:rsidRDefault="0069571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sll</w:t>
      </w:r>
      <w:proofErr w:type="spellEnd"/>
      <w:r>
        <w:rPr>
          <w:sz w:val="44"/>
          <w:szCs w:val="44"/>
        </w:rPr>
        <w:t xml:space="preserve"> instruction is R-</w:t>
      </w:r>
      <w:proofErr w:type="gramStart"/>
      <w:r>
        <w:rPr>
          <w:sz w:val="44"/>
          <w:szCs w:val="44"/>
        </w:rPr>
        <w:t>type  so</w:t>
      </w:r>
      <w:proofErr w:type="gramEnd"/>
      <w:r>
        <w:rPr>
          <w:sz w:val="44"/>
          <w:szCs w:val="44"/>
        </w:rPr>
        <w:t xml:space="preserve"> the format of </w:t>
      </w:r>
      <w:proofErr w:type="spellStart"/>
      <w:r>
        <w:rPr>
          <w:sz w:val="44"/>
          <w:szCs w:val="44"/>
        </w:rPr>
        <w:t>it’s</w:t>
      </w:r>
      <w:proofErr w:type="spellEnd"/>
      <w:r>
        <w:rPr>
          <w:sz w:val="44"/>
          <w:szCs w:val="44"/>
        </w:rPr>
        <w:t xml:space="preserve"> machine code is</w:t>
      </w:r>
    </w:p>
    <w:p w:rsidR="0069571B" w:rsidRDefault="0069571B">
      <w:pPr>
        <w:rPr>
          <w:sz w:val="44"/>
          <w:szCs w:val="44"/>
        </w:rPr>
      </w:pPr>
      <w:r>
        <w:rPr>
          <w:sz w:val="44"/>
          <w:szCs w:val="44"/>
        </w:rPr>
        <w:t>opcode</w:t>
      </w:r>
      <w:r w:rsidR="00E27FB4">
        <w:rPr>
          <w:sz w:val="44"/>
          <w:szCs w:val="44"/>
        </w:rPr>
        <w:t xml:space="preserve">       </w:t>
      </w:r>
      <w:proofErr w:type="spellStart"/>
      <w:r w:rsidR="00E27FB4">
        <w:rPr>
          <w:sz w:val="44"/>
          <w:szCs w:val="44"/>
        </w:rPr>
        <w:t>rs</w:t>
      </w:r>
      <w:proofErr w:type="spellEnd"/>
      <w:r>
        <w:rPr>
          <w:sz w:val="44"/>
          <w:szCs w:val="44"/>
        </w:rPr>
        <w:t xml:space="preserve">   </w:t>
      </w:r>
      <w:r w:rsidR="00E27FB4">
        <w:rPr>
          <w:sz w:val="44"/>
          <w:szCs w:val="44"/>
        </w:rPr>
        <w:t xml:space="preserve">        </w:t>
      </w:r>
      <w:proofErr w:type="spellStart"/>
      <w:r w:rsidR="00E27FB4">
        <w:rPr>
          <w:sz w:val="44"/>
          <w:szCs w:val="44"/>
        </w:rPr>
        <w:t>rt</w:t>
      </w:r>
      <w:proofErr w:type="spellEnd"/>
      <w:r w:rsidR="00E27FB4">
        <w:rPr>
          <w:sz w:val="44"/>
          <w:szCs w:val="44"/>
        </w:rPr>
        <w:t xml:space="preserve">        </w:t>
      </w:r>
      <w:proofErr w:type="spellStart"/>
      <w:r w:rsidR="00E27FB4">
        <w:rPr>
          <w:sz w:val="44"/>
          <w:szCs w:val="44"/>
        </w:rPr>
        <w:t>rd</w:t>
      </w:r>
      <w:proofErr w:type="spellEnd"/>
      <w:r w:rsidR="00E27FB4">
        <w:rPr>
          <w:sz w:val="44"/>
          <w:szCs w:val="44"/>
        </w:rPr>
        <w:t xml:space="preserve">            </w:t>
      </w:r>
      <w:proofErr w:type="spellStart"/>
      <w:r w:rsidR="00E27FB4">
        <w:rPr>
          <w:sz w:val="44"/>
          <w:szCs w:val="44"/>
        </w:rPr>
        <w:t>shamt</w:t>
      </w:r>
      <w:proofErr w:type="spellEnd"/>
      <w:r w:rsidR="00E27FB4">
        <w:rPr>
          <w:sz w:val="44"/>
          <w:szCs w:val="44"/>
        </w:rPr>
        <w:t xml:space="preserve">                 </w:t>
      </w:r>
      <w:proofErr w:type="spellStart"/>
      <w:r w:rsidR="00E27FB4">
        <w:rPr>
          <w:sz w:val="44"/>
          <w:szCs w:val="44"/>
        </w:rPr>
        <w:t>func</w:t>
      </w:r>
      <w:proofErr w:type="spellEnd"/>
    </w:p>
    <w:p w:rsidR="0069571B" w:rsidRDefault="0069571B" w:rsidP="00E27FB4">
      <w:pPr>
        <w:rPr>
          <w:sz w:val="44"/>
          <w:szCs w:val="44"/>
        </w:rPr>
      </w:pPr>
      <w:r>
        <w:rPr>
          <w:sz w:val="44"/>
          <w:szCs w:val="44"/>
        </w:rPr>
        <w:t xml:space="preserve">000000    </w:t>
      </w:r>
      <w:r w:rsidR="00E27FB4">
        <w:rPr>
          <w:sz w:val="44"/>
          <w:szCs w:val="44"/>
        </w:rPr>
        <w:t>00000</w:t>
      </w:r>
      <w:r>
        <w:rPr>
          <w:sz w:val="44"/>
          <w:szCs w:val="44"/>
        </w:rPr>
        <w:t xml:space="preserve">  </w:t>
      </w:r>
      <w:r w:rsidR="00E27FB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E27FB4">
        <w:rPr>
          <w:sz w:val="44"/>
          <w:szCs w:val="44"/>
        </w:rPr>
        <w:t xml:space="preserve"> &amp;</w:t>
      </w:r>
      <w:proofErr w:type="spellStart"/>
      <w:r w:rsidR="00E27FB4">
        <w:rPr>
          <w:sz w:val="44"/>
          <w:szCs w:val="44"/>
        </w:rPr>
        <w:t>rt</w:t>
      </w:r>
      <w:proofErr w:type="spellEnd"/>
      <w:r w:rsidR="00E27FB4">
        <w:rPr>
          <w:sz w:val="44"/>
          <w:szCs w:val="44"/>
        </w:rPr>
        <w:t xml:space="preserve">    &amp;</w:t>
      </w:r>
      <w:proofErr w:type="spellStart"/>
      <w:r w:rsidR="00E27FB4">
        <w:rPr>
          <w:sz w:val="44"/>
          <w:szCs w:val="44"/>
        </w:rPr>
        <w:t>rd</w:t>
      </w:r>
      <w:proofErr w:type="spellEnd"/>
      <w:r w:rsidR="00E27FB4">
        <w:rPr>
          <w:sz w:val="44"/>
          <w:szCs w:val="44"/>
        </w:rPr>
        <w:t xml:space="preserve">     </w:t>
      </w:r>
      <w:proofErr w:type="spellStart"/>
      <w:r w:rsidR="00E27FB4">
        <w:rPr>
          <w:sz w:val="44"/>
          <w:szCs w:val="44"/>
        </w:rPr>
        <w:t>shift_amount</w:t>
      </w:r>
      <w:proofErr w:type="spellEnd"/>
      <w:r w:rsidR="00E27FB4">
        <w:rPr>
          <w:sz w:val="44"/>
          <w:szCs w:val="44"/>
        </w:rPr>
        <w:t xml:space="preserve">       000000</w:t>
      </w:r>
    </w:p>
    <w:p w:rsidR="00E27FB4" w:rsidRDefault="00E27FB4" w:rsidP="00E27FB4">
      <w:pPr>
        <w:rPr>
          <w:sz w:val="44"/>
          <w:szCs w:val="44"/>
        </w:rPr>
      </w:pPr>
      <w:r>
        <w:rPr>
          <w:sz w:val="44"/>
          <w:szCs w:val="44"/>
        </w:rPr>
        <w:t xml:space="preserve">6bit            5bit       </w:t>
      </w:r>
      <w:proofErr w:type="spellStart"/>
      <w:r>
        <w:rPr>
          <w:sz w:val="44"/>
          <w:szCs w:val="44"/>
        </w:rPr>
        <w:t>5bit</w:t>
      </w:r>
      <w:proofErr w:type="spellEnd"/>
      <w:r>
        <w:rPr>
          <w:sz w:val="44"/>
          <w:szCs w:val="44"/>
        </w:rPr>
        <w:t xml:space="preserve">    </w:t>
      </w:r>
      <w:proofErr w:type="spellStart"/>
      <w:r>
        <w:rPr>
          <w:sz w:val="44"/>
          <w:szCs w:val="44"/>
        </w:rPr>
        <w:t>5bit</w:t>
      </w:r>
      <w:proofErr w:type="spellEnd"/>
      <w:r>
        <w:rPr>
          <w:sz w:val="44"/>
          <w:szCs w:val="44"/>
        </w:rPr>
        <w:t xml:space="preserve">           </w:t>
      </w:r>
      <w:proofErr w:type="spellStart"/>
      <w:r>
        <w:rPr>
          <w:sz w:val="44"/>
          <w:szCs w:val="44"/>
        </w:rPr>
        <w:t>5bit</w:t>
      </w:r>
      <w:proofErr w:type="spellEnd"/>
      <w:r>
        <w:rPr>
          <w:sz w:val="44"/>
          <w:szCs w:val="44"/>
        </w:rPr>
        <w:t xml:space="preserve">                     6bit</w:t>
      </w:r>
    </w:p>
    <w:p w:rsidR="00E27FB4" w:rsidRPr="0069571B" w:rsidRDefault="00E27FB4" w:rsidP="00E27FB4">
      <w:pPr>
        <w:rPr>
          <w:sz w:val="44"/>
          <w:szCs w:val="44"/>
        </w:rPr>
      </w:pPr>
    </w:p>
    <w:sectPr w:rsidR="00E27FB4" w:rsidRPr="0069571B" w:rsidSect="00E27F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1D"/>
    <w:rsid w:val="000300F6"/>
    <w:rsid w:val="002C679D"/>
    <w:rsid w:val="0043041D"/>
    <w:rsid w:val="0069571B"/>
    <w:rsid w:val="00C72B77"/>
    <w:rsid w:val="00DA7DBB"/>
    <w:rsid w:val="00E27FB4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1C34"/>
  <w15:chartTrackingRefBased/>
  <w15:docId w15:val="{63BD56C0-B418-4B93-99AE-7BCC984E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84D8D-30B8-4B41-9DCF-7317A920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2019-10-01T18:42:00Z</dcterms:created>
  <dcterms:modified xsi:type="dcterms:W3CDTF">2019-10-01T19:56:00Z</dcterms:modified>
</cp:coreProperties>
</file>