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B61BD" w14:textId="77777777" w:rsidR="00A7518D" w:rsidRPr="00EC589C" w:rsidRDefault="00A7518D" w:rsidP="00EC589C">
      <w:pPr>
        <w:bidi/>
        <w:spacing w:line="25" w:lineRule="atLeast"/>
        <w:rPr>
          <w:rFonts w:asciiTheme="majorBidi" w:hAnsiTheme="majorBidi" w:cstheme="majorBidi"/>
          <w:sz w:val="28"/>
          <w:szCs w:val="28"/>
          <w:rtl/>
          <w:lang w:bidi="fa-IR"/>
        </w:rPr>
      </w:pPr>
      <w:r w:rsidRPr="00EC589C">
        <w:rPr>
          <w:rFonts w:asciiTheme="majorBidi" w:hAnsiTheme="majorBidi" w:cstheme="majorBidi"/>
          <w:sz w:val="28"/>
          <w:szCs w:val="28"/>
          <w:rtl/>
          <w:lang w:bidi="fa-IR"/>
        </w:rPr>
        <w:t>الف:</w:t>
      </w:r>
    </w:p>
    <w:p w14:paraId="38E7475C" w14:textId="0B0182E7" w:rsidR="00A7518D" w:rsidRPr="00EC589C" w:rsidRDefault="00A7518D" w:rsidP="00EC589C">
      <w:pPr>
        <w:bidi/>
        <w:spacing w:line="25" w:lineRule="atLeast"/>
        <w:rPr>
          <w:rFonts w:asciiTheme="majorBidi" w:hAnsiTheme="majorBidi" w:cstheme="majorBidi"/>
          <w:sz w:val="28"/>
          <w:szCs w:val="28"/>
          <w:rtl/>
        </w:rPr>
      </w:pPr>
      <w:r w:rsidRPr="00EC589C">
        <w:rPr>
          <w:rFonts w:asciiTheme="majorBidi" w:hAnsiTheme="majorBidi" w:cstheme="majorBidi"/>
          <w:sz w:val="28"/>
          <w:szCs w:val="28"/>
          <w:rtl/>
        </w:rPr>
        <w:t>همان</w:t>
      </w:r>
      <w:r w:rsidRPr="00EC589C">
        <w:rPr>
          <w:rFonts w:asciiTheme="majorBidi" w:hAnsiTheme="majorBidi" w:cstheme="majorBidi"/>
          <w:sz w:val="28"/>
          <w:szCs w:val="28"/>
          <w:cs/>
        </w:rPr>
        <w:t>‎</w:t>
      </w:r>
      <w:r w:rsidRPr="00EC589C">
        <w:rPr>
          <w:rFonts w:asciiTheme="majorBidi" w:hAnsiTheme="majorBidi" w:cstheme="majorBidi"/>
          <w:sz w:val="28"/>
          <w:szCs w:val="28"/>
          <w:rtl/>
        </w:rPr>
        <w:t>گونه که از نام آنها مشخص است، تفاوت اصلی بین آی‌پی عمومی</w:t>
      </w:r>
      <w:r w:rsidRPr="00EC589C">
        <w:rPr>
          <w:rFonts w:asciiTheme="majorBidi" w:hAnsiTheme="majorBidi" w:cstheme="majorBidi"/>
          <w:sz w:val="28"/>
          <w:szCs w:val="28"/>
          <w:cs/>
        </w:rPr>
        <w:t>‎</w:t>
      </w:r>
      <w:r w:rsidRPr="00EC589C">
        <w:rPr>
          <w:rFonts w:asciiTheme="majorBidi" w:hAnsiTheme="majorBidi" w:cstheme="majorBidi"/>
          <w:sz w:val="28"/>
          <w:szCs w:val="28"/>
        </w:rPr>
        <w:t xml:space="preserve"> </w:t>
      </w:r>
      <w:r w:rsidRPr="00EC589C">
        <w:rPr>
          <w:rFonts w:asciiTheme="majorBidi" w:hAnsiTheme="majorBidi" w:cstheme="majorBidi"/>
          <w:sz w:val="28"/>
          <w:szCs w:val="28"/>
          <w:rtl/>
        </w:rPr>
        <w:t>و آی‌پی خصوصی در شبکه</w:t>
      </w:r>
      <w:r w:rsidRPr="00EC589C">
        <w:rPr>
          <w:rFonts w:asciiTheme="majorBidi" w:hAnsiTheme="majorBidi" w:cstheme="majorBidi"/>
          <w:sz w:val="28"/>
          <w:szCs w:val="28"/>
          <w:cs/>
        </w:rPr>
        <w:t>‎</w:t>
      </w:r>
      <w:r w:rsidRPr="00EC589C">
        <w:rPr>
          <w:rFonts w:asciiTheme="majorBidi" w:hAnsiTheme="majorBidi" w:cstheme="majorBidi"/>
          <w:sz w:val="28"/>
          <w:szCs w:val="28"/>
          <w:rtl/>
        </w:rPr>
        <w:t>ای است که آنها استفاده می</w:t>
      </w:r>
      <w:r w:rsidRPr="00EC589C">
        <w:rPr>
          <w:rFonts w:asciiTheme="majorBidi" w:hAnsiTheme="majorBidi" w:cstheme="majorBidi"/>
          <w:sz w:val="28"/>
          <w:szCs w:val="28"/>
          <w:cs/>
        </w:rPr>
        <w:t>‎</w:t>
      </w:r>
      <w:r w:rsidRPr="00EC589C">
        <w:rPr>
          <w:rFonts w:asciiTheme="majorBidi" w:hAnsiTheme="majorBidi" w:cstheme="majorBidi"/>
          <w:sz w:val="28"/>
          <w:szCs w:val="28"/>
          <w:rtl/>
        </w:rPr>
        <w:t>کنند. آی‌پی‌</w:t>
      </w:r>
      <w:r w:rsidRPr="00EC589C">
        <w:rPr>
          <w:rFonts w:asciiTheme="majorBidi" w:hAnsiTheme="majorBidi" w:cstheme="majorBidi"/>
          <w:sz w:val="28"/>
          <w:szCs w:val="28"/>
          <w:cs/>
        </w:rPr>
        <w:t>‎</w:t>
      </w:r>
      <w:r w:rsidRPr="00EC589C">
        <w:rPr>
          <w:rFonts w:asciiTheme="majorBidi" w:hAnsiTheme="majorBidi" w:cstheme="majorBidi"/>
          <w:sz w:val="28"/>
          <w:szCs w:val="28"/>
          <w:rtl/>
        </w:rPr>
        <w:t>های عمومی</w:t>
      </w:r>
      <w:r w:rsidRPr="00EC589C">
        <w:rPr>
          <w:rFonts w:asciiTheme="majorBidi" w:hAnsiTheme="majorBidi" w:cstheme="majorBidi"/>
          <w:sz w:val="28"/>
          <w:szCs w:val="28"/>
          <w:cs/>
        </w:rPr>
        <w:t>‎</w:t>
      </w:r>
      <w:r w:rsidRPr="00EC589C">
        <w:rPr>
          <w:rFonts w:asciiTheme="majorBidi" w:hAnsiTheme="majorBidi" w:cstheme="majorBidi"/>
          <w:sz w:val="28"/>
          <w:szCs w:val="28"/>
        </w:rPr>
        <w:t xml:space="preserve"> </w:t>
      </w:r>
      <w:r w:rsidRPr="00EC589C">
        <w:rPr>
          <w:rFonts w:asciiTheme="majorBidi" w:hAnsiTheme="majorBidi" w:cstheme="majorBidi"/>
          <w:sz w:val="28"/>
          <w:szCs w:val="28"/>
          <w:rtl/>
        </w:rPr>
        <w:t>که در تمام اینترنت یکتا هستند، به دستگاه‌ها اجازه می</w:t>
      </w:r>
      <w:r w:rsidRPr="00EC589C">
        <w:rPr>
          <w:rFonts w:asciiTheme="majorBidi" w:hAnsiTheme="majorBidi" w:cstheme="majorBidi"/>
          <w:sz w:val="28"/>
          <w:szCs w:val="28"/>
          <w:cs/>
        </w:rPr>
        <w:t>‎</w:t>
      </w:r>
      <w:r w:rsidRPr="00EC589C">
        <w:rPr>
          <w:rFonts w:asciiTheme="majorBidi" w:hAnsiTheme="majorBidi" w:cstheme="majorBidi"/>
          <w:sz w:val="28"/>
          <w:szCs w:val="28"/>
          <w:rtl/>
        </w:rPr>
        <w:t>دهند تا به اینترنت متصل شوند. برای مديريت یکتایی آنها، واگذاری آنها از طریق یک سازمان و به صورت متمرکز سازماندهی و انجام می</w:t>
      </w:r>
      <w:r w:rsidRPr="00EC589C">
        <w:rPr>
          <w:rFonts w:asciiTheme="majorBidi" w:hAnsiTheme="majorBidi" w:cstheme="majorBidi"/>
          <w:sz w:val="28"/>
          <w:szCs w:val="28"/>
          <w:cs/>
        </w:rPr>
        <w:t>‎</w:t>
      </w:r>
      <w:r w:rsidRPr="00EC589C">
        <w:rPr>
          <w:rFonts w:asciiTheme="majorBidi" w:hAnsiTheme="majorBidi" w:cstheme="majorBidi"/>
          <w:sz w:val="28"/>
          <w:szCs w:val="28"/>
          <w:rtl/>
        </w:rPr>
        <w:t>شود. آدرس‌های آی‌پی خصوصی در شبکه</w:t>
      </w:r>
      <w:r w:rsidRPr="00EC589C">
        <w:rPr>
          <w:rFonts w:asciiTheme="majorBidi" w:hAnsiTheme="majorBidi" w:cstheme="majorBidi"/>
          <w:sz w:val="28"/>
          <w:szCs w:val="28"/>
          <w:cs/>
        </w:rPr>
        <w:t>‎</w:t>
      </w:r>
      <w:r w:rsidRPr="00EC589C">
        <w:rPr>
          <w:rFonts w:asciiTheme="majorBidi" w:hAnsiTheme="majorBidi" w:cstheme="majorBidi"/>
          <w:sz w:val="28"/>
          <w:szCs w:val="28"/>
          <w:rtl/>
        </w:rPr>
        <w:t>های خصوصی استفاده می</w:t>
      </w:r>
      <w:r w:rsidRPr="00EC589C">
        <w:rPr>
          <w:rFonts w:asciiTheme="majorBidi" w:hAnsiTheme="majorBidi" w:cstheme="majorBidi"/>
          <w:sz w:val="28"/>
          <w:szCs w:val="28"/>
          <w:cs/>
        </w:rPr>
        <w:t>‎</w:t>
      </w:r>
      <w:r w:rsidRPr="00EC589C">
        <w:rPr>
          <w:rFonts w:asciiTheme="majorBidi" w:hAnsiTheme="majorBidi" w:cstheme="majorBidi"/>
          <w:sz w:val="28"/>
          <w:szCs w:val="28"/>
          <w:rtl/>
        </w:rPr>
        <w:t>شوند که یا به اینترنت متصل نیستند و یا از طریق</w:t>
      </w:r>
      <w:r w:rsidRPr="00EC589C">
        <w:rPr>
          <w:rFonts w:asciiTheme="majorBidi" w:hAnsiTheme="majorBidi" w:cstheme="majorBidi"/>
          <w:sz w:val="28"/>
          <w:szCs w:val="28"/>
        </w:rPr>
        <w:t xml:space="preserve"> NAT </w:t>
      </w:r>
      <w:r w:rsidRPr="00EC589C">
        <w:rPr>
          <w:rFonts w:asciiTheme="majorBidi" w:hAnsiTheme="majorBidi" w:cstheme="majorBidi"/>
          <w:sz w:val="28"/>
          <w:szCs w:val="28"/>
          <w:rtl/>
        </w:rPr>
        <w:t>به اینترنت متصل می</w:t>
      </w:r>
      <w:r w:rsidRPr="00EC589C">
        <w:rPr>
          <w:rFonts w:asciiTheme="majorBidi" w:hAnsiTheme="majorBidi" w:cstheme="majorBidi"/>
          <w:sz w:val="28"/>
          <w:szCs w:val="28"/>
          <w:cs/>
        </w:rPr>
        <w:t>‎</w:t>
      </w:r>
      <w:r w:rsidRPr="00EC589C">
        <w:rPr>
          <w:rFonts w:asciiTheme="majorBidi" w:hAnsiTheme="majorBidi" w:cstheme="majorBidi"/>
          <w:sz w:val="28"/>
          <w:szCs w:val="28"/>
          <w:rtl/>
        </w:rPr>
        <w:t>شوند</w:t>
      </w:r>
      <w:r w:rsidRPr="00EC589C">
        <w:rPr>
          <w:rFonts w:asciiTheme="majorBidi" w:hAnsiTheme="majorBidi" w:cstheme="majorBidi"/>
          <w:sz w:val="28"/>
          <w:szCs w:val="28"/>
        </w:rPr>
        <w:t>.</w:t>
      </w:r>
    </w:p>
    <w:p w14:paraId="7EE11175" w14:textId="77777777" w:rsidR="00F634A7" w:rsidRPr="00EC589C" w:rsidRDefault="00A7518D" w:rsidP="00EC589C">
      <w:pPr>
        <w:bidi/>
        <w:spacing w:line="25" w:lineRule="atLeast"/>
        <w:rPr>
          <w:rFonts w:asciiTheme="majorBidi" w:hAnsiTheme="majorBidi" w:cstheme="majorBidi"/>
          <w:sz w:val="28"/>
          <w:szCs w:val="28"/>
          <w:rtl/>
        </w:rPr>
      </w:pPr>
      <w:r w:rsidRPr="00EC589C">
        <w:rPr>
          <w:rFonts w:asciiTheme="majorBidi" w:hAnsiTheme="majorBidi" w:cstheme="majorBidi"/>
          <w:sz w:val="28"/>
          <w:szCs w:val="28"/>
          <w:rtl/>
        </w:rPr>
        <w:t>آدرس آی‌پی عمومی</w:t>
      </w:r>
      <w:r w:rsidRPr="00EC589C">
        <w:rPr>
          <w:rFonts w:asciiTheme="majorBidi" w:hAnsiTheme="majorBidi" w:cstheme="majorBidi"/>
          <w:sz w:val="28"/>
          <w:szCs w:val="28"/>
          <w:cs/>
        </w:rPr>
        <w:t>‎</w:t>
      </w:r>
      <w:r w:rsidRPr="00EC589C">
        <w:rPr>
          <w:rFonts w:asciiTheme="majorBidi" w:hAnsiTheme="majorBidi" w:cstheme="majorBidi"/>
          <w:sz w:val="28"/>
          <w:szCs w:val="28"/>
        </w:rPr>
        <w:t xml:space="preserve"> </w:t>
      </w:r>
      <w:r w:rsidRPr="00EC589C">
        <w:rPr>
          <w:rFonts w:asciiTheme="majorBidi" w:hAnsiTheme="majorBidi" w:cstheme="majorBidi"/>
          <w:sz w:val="28"/>
          <w:szCs w:val="28"/>
          <w:rtl/>
        </w:rPr>
        <w:t>به صورت جهانی و در کل اینترنت یکتا و منحصر به فرد است</w:t>
      </w:r>
      <w:r w:rsidRPr="00EC589C">
        <w:rPr>
          <w:rFonts w:asciiTheme="majorBidi" w:hAnsiTheme="majorBidi" w:cstheme="majorBidi"/>
          <w:sz w:val="28"/>
          <w:szCs w:val="28"/>
        </w:rPr>
        <w:t xml:space="preserve">. </w:t>
      </w:r>
      <w:r w:rsidRPr="00EC589C">
        <w:rPr>
          <w:rFonts w:asciiTheme="majorBidi" w:hAnsiTheme="majorBidi" w:cstheme="majorBidi"/>
          <w:sz w:val="28"/>
          <w:szCs w:val="28"/>
          <w:rtl/>
        </w:rPr>
        <w:t>در استاندارد محدوده آدرس‌های آی‌پی مشخصی برای استفاده در شبکه</w:t>
      </w:r>
      <w:r w:rsidRPr="00EC589C">
        <w:rPr>
          <w:rFonts w:asciiTheme="majorBidi" w:hAnsiTheme="majorBidi" w:cstheme="majorBidi"/>
          <w:sz w:val="28"/>
          <w:szCs w:val="28"/>
          <w:cs/>
        </w:rPr>
        <w:t>‎</w:t>
      </w:r>
      <w:r w:rsidRPr="00EC589C">
        <w:rPr>
          <w:rFonts w:asciiTheme="majorBidi" w:hAnsiTheme="majorBidi" w:cstheme="majorBidi"/>
          <w:sz w:val="28"/>
          <w:szCs w:val="28"/>
          <w:rtl/>
        </w:rPr>
        <w:t>های خصوصی در نظر گرفته شده است. هر آی‌پی که به عنوان آی‌پی خصوصی رزرو نشده باشد را می</w:t>
      </w:r>
      <w:r w:rsidRPr="00EC589C">
        <w:rPr>
          <w:rFonts w:asciiTheme="majorBidi" w:hAnsiTheme="majorBidi" w:cstheme="majorBidi"/>
          <w:sz w:val="28"/>
          <w:szCs w:val="28"/>
          <w:cs/>
        </w:rPr>
        <w:t>‎</w:t>
      </w:r>
      <w:r w:rsidRPr="00EC589C">
        <w:rPr>
          <w:rFonts w:asciiTheme="majorBidi" w:hAnsiTheme="majorBidi" w:cstheme="majorBidi"/>
          <w:sz w:val="28"/>
          <w:szCs w:val="28"/>
          <w:rtl/>
        </w:rPr>
        <w:t>توان به عنوان آی‌پی عمومی</w:t>
      </w:r>
      <w:r w:rsidRPr="00EC589C">
        <w:rPr>
          <w:rFonts w:asciiTheme="majorBidi" w:hAnsiTheme="majorBidi" w:cstheme="majorBidi"/>
          <w:sz w:val="28"/>
          <w:szCs w:val="28"/>
          <w:cs/>
        </w:rPr>
        <w:t>‎</w:t>
      </w:r>
      <w:r w:rsidRPr="00EC589C">
        <w:rPr>
          <w:rFonts w:asciiTheme="majorBidi" w:hAnsiTheme="majorBidi" w:cstheme="majorBidi"/>
          <w:sz w:val="28"/>
          <w:szCs w:val="28"/>
        </w:rPr>
        <w:t xml:space="preserve"> </w:t>
      </w:r>
      <w:r w:rsidRPr="00EC589C">
        <w:rPr>
          <w:rFonts w:asciiTheme="majorBidi" w:hAnsiTheme="majorBidi" w:cstheme="majorBidi"/>
          <w:sz w:val="28"/>
          <w:szCs w:val="28"/>
          <w:rtl/>
        </w:rPr>
        <w:t>استفاده کرد. یک شبکه آی‌پی باید برای هر کدام از دستگاه‌های خود از یک آی‌پی منحصر به فرد استفاده کند. از آنجا که اینترنت هم یک شبکه آی‌پی است، برای جلوگیری از استفاده شدن یک آی‌پی یکسان برای چند دستگاه مختلف باید آدرس‌های آی‌پی به درستی نگهداری شوند. این مدیریت آدرس‌های آی‌پی توسط سازمانی به نام</w:t>
      </w:r>
      <w:r w:rsidRPr="00EC589C">
        <w:rPr>
          <w:rFonts w:asciiTheme="majorBidi" w:hAnsiTheme="majorBidi" w:cstheme="majorBidi"/>
          <w:sz w:val="28"/>
          <w:szCs w:val="28"/>
        </w:rPr>
        <w:t xml:space="preserve"> Internet Assigned Numbers Authority </w:t>
      </w:r>
      <w:r w:rsidRPr="00EC589C">
        <w:rPr>
          <w:rFonts w:asciiTheme="majorBidi" w:hAnsiTheme="majorBidi" w:cstheme="majorBidi"/>
          <w:sz w:val="28"/>
          <w:szCs w:val="28"/>
          <w:rtl/>
        </w:rPr>
        <w:t>یا به اختصار</w:t>
      </w:r>
      <w:r w:rsidRPr="00EC589C">
        <w:rPr>
          <w:rFonts w:asciiTheme="majorBidi" w:hAnsiTheme="majorBidi" w:cstheme="majorBidi"/>
          <w:sz w:val="28"/>
          <w:szCs w:val="28"/>
        </w:rPr>
        <w:t xml:space="preserve"> IANA </w:t>
      </w:r>
      <w:r w:rsidRPr="00EC589C">
        <w:rPr>
          <w:rFonts w:asciiTheme="majorBidi" w:hAnsiTheme="majorBidi" w:cstheme="majorBidi"/>
          <w:sz w:val="28"/>
          <w:szCs w:val="28"/>
          <w:rtl/>
        </w:rPr>
        <w:t>انجام می</w:t>
      </w:r>
      <w:r w:rsidRPr="00EC589C">
        <w:rPr>
          <w:rFonts w:asciiTheme="majorBidi" w:hAnsiTheme="majorBidi" w:cstheme="majorBidi"/>
          <w:sz w:val="28"/>
          <w:szCs w:val="28"/>
          <w:cs/>
        </w:rPr>
        <w:t>‎</w:t>
      </w:r>
      <w:r w:rsidRPr="00EC589C">
        <w:rPr>
          <w:rFonts w:asciiTheme="majorBidi" w:hAnsiTheme="majorBidi" w:cstheme="majorBidi"/>
          <w:sz w:val="28"/>
          <w:szCs w:val="28"/>
          <w:rtl/>
        </w:rPr>
        <w:t>شود و آنها هستند که محدوده</w:t>
      </w:r>
      <w:r w:rsidRPr="00EC589C">
        <w:rPr>
          <w:rFonts w:asciiTheme="majorBidi" w:hAnsiTheme="majorBidi" w:cstheme="majorBidi"/>
          <w:sz w:val="28"/>
          <w:szCs w:val="28"/>
          <w:cs/>
        </w:rPr>
        <w:t>‎</w:t>
      </w:r>
      <w:r w:rsidRPr="00EC589C">
        <w:rPr>
          <w:rFonts w:asciiTheme="majorBidi" w:hAnsiTheme="majorBidi" w:cstheme="majorBidi"/>
          <w:sz w:val="28"/>
          <w:szCs w:val="28"/>
          <w:rtl/>
        </w:rPr>
        <w:t>های آی‌پی را به سازمان</w:t>
      </w:r>
      <w:r w:rsidRPr="00EC589C">
        <w:rPr>
          <w:rFonts w:asciiTheme="majorBidi" w:hAnsiTheme="majorBidi" w:cstheme="majorBidi"/>
          <w:sz w:val="28"/>
          <w:szCs w:val="28"/>
          <w:cs/>
        </w:rPr>
        <w:t>‎</w:t>
      </w:r>
      <w:r w:rsidRPr="00EC589C">
        <w:rPr>
          <w:rFonts w:asciiTheme="majorBidi" w:hAnsiTheme="majorBidi" w:cstheme="majorBidi"/>
          <w:sz w:val="28"/>
          <w:szCs w:val="28"/>
          <w:rtl/>
        </w:rPr>
        <w:t>های مختلف اختصاص ميدهند</w:t>
      </w:r>
      <w:r w:rsidRPr="00EC589C">
        <w:rPr>
          <w:rFonts w:asciiTheme="majorBidi" w:hAnsiTheme="majorBidi" w:cstheme="majorBidi"/>
          <w:sz w:val="28"/>
          <w:szCs w:val="28"/>
        </w:rPr>
        <w:t>.</w:t>
      </w:r>
    </w:p>
    <w:p w14:paraId="751A2DD8" w14:textId="77777777" w:rsidR="00F634A7" w:rsidRPr="00EC589C" w:rsidRDefault="00F634A7" w:rsidP="00EC589C">
      <w:pPr>
        <w:bidi/>
        <w:spacing w:line="25" w:lineRule="atLeast"/>
        <w:rPr>
          <w:rFonts w:asciiTheme="majorBidi" w:hAnsiTheme="majorBidi" w:cstheme="majorBidi"/>
          <w:sz w:val="28"/>
          <w:szCs w:val="28"/>
          <w:rtl/>
        </w:rPr>
      </w:pPr>
    </w:p>
    <w:p w14:paraId="54079954" w14:textId="6769DE42" w:rsidR="00A7518D" w:rsidRPr="00EC589C" w:rsidRDefault="00F634A7" w:rsidP="00EC589C">
      <w:pPr>
        <w:bidi/>
        <w:spacing w:line="25" w:lineRule="atLeast"/>
        <w:rPr>
          <w:rFonts w:asciiTheme="majorBidi" w:hAnsiTheme="majorBidi" w:cstheme="majorBidi"/>
          <w:sz w:val="28"/>
          <w:szCs w:val="28"/>
          <w:rtl/>
        </w:rPr>
      </w:pPr>
      <w:r w:rsidRPr="00EC589C">
        <w:rPr>
          <w:rFonts w:asciiTheme="majorBidi" w:hAnsiTheme="majorBidi" w:cstheme="majorBidi"/>
          <w:noProof/>
          <w:sz w:val="28"/>
          <w:szCs w:val="28"/>
        </w:rPr>
        <w:drawing>
          <wp:inline distT="0" distB="0" distL="0" distR="0" wp14:anchorId="68279DAE" wp14:editId="03F84B35">
            <wp:extent cx="5712460" cy="2592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2460" cy="2592070"/>
                    </a:xfrm>
                    <a:prstGeom prst="rect">
                      <a:avLst/>
                    </a:prstGeom>
                    <a:noFill/>
                    <a:ln>
                      <a:noFill/>
                    </a:ln>
                  </pic:spPr>
                </pic:pic>
              </a:graphicData>
            </a:graphic>
          </wp:inline>
        </w:drawing>
      </w:r>
    </w:p>
    <w:p w14:paraId="705EFB44" w14:textId="5F6B1465" w:rsidR="00F634A7" w:rsidRPr="00EC589C" w:rsidRDefault="00F634A7" w:rsidP="00EC589C">
      <w:pPr>
        <w:bidi/>
        <w:spacing w:line="25" w:lineRule="atLeast"/>
        <w:rPr>
          <w:rFonts w:asciiTheme="majorBidi" w:hAnsiTheme="majorBidi" w:cstheme="majorBidi"/>
          <w:sz w:val="28"/>
          <w:szCs w:val="28"/>
          <w:rtl/>
        </w:rPr>
      </w:pPr>
    </w:p>
    <w:p w14:paraId="22288DE9" w14:textId="77777777" w:rsidR="00F634A7" w:rsidRPr="00F634A7" w:rsidRDefault="00F634A7" w:rsidP="00EC589C">
      <w:pPr>
        <w:bidi/>
        <w:spacing w:before="100" w:beforeAutospacing="1" w:after="100" w:afterAutospacing="1" w:line="25" w:lineRule="atLeast"/>
        <w:outlineLvl w:val="0"/>
        <w:rPr>
          <w:rFonts w:asciiTheme="majorBidi" w:eastAsia="Times New Roman" w:hAnsiTheme="majorBidi" w:cstheme="majorBidi"/>
          <w:b/>
          <w:bCs/>
          <w:kern w:val="36"/>
          <w:sz w:val="28"/>
          <w:szCs w:val="28"/>
        </w:rPr>
      </w:pPr>
      <w:r w:rsidRPr="00F634A7">
        <w:rPr>
          <w:rFonts w:asciiTheme="majorBidi" w:eastAsia="Times New Roman" w:hAnsiTheme="majorBidi" w:cstheme="majorBidi"/>
          <w:b/>
          <w:bCs/>
          <w:kern w:val="36"/>
          <w:sz w:val="28"/>
          <w:szCs w:val="28"/>
        </w:rPr>
        <w:t xml:space="preserve">NAT </w:t>
      </w:r>
      <w:r w:rsidRPr="00F634A7">
        <w:rPr>
          <w:rFonts w:asciiTheme="majorBidi" w:eastAsia="Times New Roman" w:hAnsiTheme="majorBidi" w:cstheme="majorBidi"/>
          <w:b/>
          <w:bCs/>
          <w:kern w:val="36"/>
          <w:sz w:val="28"/>
          <w:szCs w:val="28"/>
          <w:rtl/>
        </w:rPr>
        <w:t>چیست؟</w:t>
      </w:r>
    </w:p>
    <w:p w14:paraId="08D8E62F" w14:textId="2972D308" w:rsidR="00F634A7" w:rsidRPr="00F634A7" w:rsidRDefault="00F634A7" w:rsidP="00EC589C">
      <w:pPr>
        <w:bidi/>
        <w:spacing w:after="0" w:line="25" w:lineRule="atLeast"/>
        <w:rPr>
          <w:rFonts w:asciiTheme="majorBidi" w:eastAsia="Times New Roman" w:hAnsiTheme="majorBidi" w:cstheme="majorBidi"/>
          <w:sz w:val="28"/>
          <w:szCs w:val="28"/>
        </w:rPr>
      </w:pPr>
      <w:r w:rsidRPr="00EC589C">
        <w:rPr>
          <w:rFonts w:asciiTheme="majorBidi" w:eastAsia="Times New Roman" w:hAnsiTheme="majorBidi" w:cstheme="majorBidi"/>
          <w:sz w:val="28"/>
          <w:szCs w:val="28"/>
          <w:rtl/>
        </w:rPr>
        <w:t xml:space="preserve"> </w:t>
      </w:r>
    </w:p>
    <w:p w14:paraId="040357F1" w14:textId="77777777" w:rsidR="00F634A7" w:rsidRPr="00F634A7" w:rsidRDefault="00F634A7" w:rsidP="00EC589C">
      <w:pPr>
        <w:bidi/>
        <w:spacing w:before="100" w:beforeAutospacing="1" w:after="100" w:afterAutospacing="1" w:line="25" w:lineRule="atLeast"/>
        <w:rPr>
          <w:rFonts w:asciiTheme="majorBidi" w:eastAsia="Times New Roman" w:hAnsiTheme="majorBidi" w:cstheme="majorBidi"/>
          <w:sz w:val="28"/>
          <w:szCs w:val="28"/>
        </w:rPr>
      </w:pPr>
      <w:r w:rsidRPr="00F634A7">
        <w:rPr>
          <w:rFonts w:asciiTheme="majorBidi" w:eastAsia="Times New Roman" w:hAnsiTheme="majorBidi" w:cstheme="majorBidi"/>
          <w:sz w:val="28"/>
          <w:szCs w:val="28"/>
        </w:rPr>
        <w:t xml:space="preserve">NAT </w:t>
      </w:r>
      <w:r w:rsidRPr="00F634A7">
        <w:rPr>
          <w:rFonts w:asciiTheme="majorBidi" w:eastAsia="Times New Roman" w:hAnsiTheme="majorBidi" w:cstheme="majorBidi"/>
          <w:sz w:val="28"/>
          <w:szCs w:val="28"/>
          <w:rtl/>
        </w:rPr>
        <w:t>یا</w:t>
      </w:r>
      <w:r w:rsidRPr="00F634A7">
        <w:rPr>
          <w:rFonts w:asciiTheme="majorBidi" w:eastAsia="Times New Roman" w:hAnsiTheme="majorBidi" w:cstheme="majorBidi"/>
          <w:sz w:val="28"/>
          <w:szCs w:val="28"/>
        </w:rPr>
        <w:t xml:space="preserve"> Network Address Translation </w:t>
      </w:r>
      <w:r w:rsidRPr="00F634A7">
        <w:rPr>
          <w:rFonts w:asciiTheme="majorBidi" w:eastAsia="Times New Roman" w:hAnsiTheme="majorBidi" w:cstheme="majorBidi"/>
          <w:sz w:val="28"/>
          <w:szCs w:val="28"/>
          <w:rtl/>
        </w:rPr>
        <w:t>پروتکلی است برای تبدیل آدرس های</w:t>
      </w:r>
      <w:r w:rsidRPr="00F634A7">
        <w:rPr>
          <w:rFonts w:asciiTheme="majorBidi" w:eastAsia="Times New Roman" w:hAnsiTheme="majorBidi" w:cstheme="majorBidi"/>
          <w:sz w:val="28"/>
          <w:szCs w:val="28"/>
        </w:rPr>
        <w:t xml:space="preserve"> IP </w:t>
      </w:r>
      <w:r w:rsidRPr="00F634A7">
        <w:rPr>
          <w:rFonts w:asciiTheme="majorBidi" w:eastAsia="Times New Roman" w:hAnsiTheme="majorBidi" w:cstheme="majorBidi"/>
          <w:sz w:val="28"/>
          <w:szCs w:val="28"/>
          <w:rtl/>
        </w:rPr>
        <w:t xml:space="preserve">غیر معتبر به آدرس های معتبر برای استفاده کاربران از اینترنت که در لایه </w:t>
      </w:r>
      <w:r w:rsidRPr="00F634A7">
        <w:rPr>
          <w:rFonts w:asciiTheme="majorBidi" w:eastAsia="Times New Roman" w:hAnsiTheme="majorBidi" w:cstheme="majorBidi"/>
          <w:sz w:val="28"/>
          <w:szCs w:val="28"/>
          <w:rtl/>
          <w:lang w:bidi="fa-IR"/>
        </w:rPr>
        <w:t>۳</w:t>
      </w:r>
      <w:r w:rsidRPr="00F634A7">
        <w:rPr>
          <w:rFonts w:asciiTheme="majorBidi" w:eastAsia="Times New Roman" w:hAnsiTheme="majorBidi" w:cstheme="majorBidi"/>
          <w:sz w:val="28"/>
          <w:szCs w:val="28"/>
          <w:rtl/>
        </w:rPr>
        <w:t xml:space="preserve"> مدل </w:t>
      </w:r>
      <w:r w:rsidRPr="00F634A7">
        <w:rPr>
          <w:rFonts w:asciiTheme="majorBidi" w:eastAsia="Times New Roman" w:hAnsiTheme="majorBidi" w:cstheme="majorBidi"/>
          <w:sz w:val="28"/>
          <w:szCs w:val="28"/>
        </w:rPr>
        <w:t xml:space="preserve">OSI </w:t>
      </w:r>
      <w:r w:rsidRPr="00F634A7">
        <w:rPr>
          <w:rFonts w:asciiTheme="majorBidi" w:eastAsia="Times New Roman" w:hAnsiTheme="majorBidi" w:cstheme="majorBidi"/>
          <w:sz w:val="28"/>
          <w:szCs w:val="28"/>
          <w:rtl/>
        </w:rPr>
        <w:t>کار می کند</w:t>
      </w:r>
      <w:r w:rsidRPr="00F634A7">
        <w:rPr>
          <w:rFonts w:asciiTheme="majorBidi" w:eastAsia="Times New Roman" w:hAnsiTheme="majorBidi" w:cstheme="majorBidi"/>
          <w:sz w:val="28"/>
          <w:szCs w:val="28"/>
        </w:rPr>
        <w:t>.</w:t>
      </w:r>
      <w:r w:rsidRPr="00F634A7">
        <w:rPr>
          <w:rFonts w:asciiTheme="majorBidi" w:eastAsia="Times New Roman" w:hAnsiTheme="majorBidi" w:cstheme="majorBidi"/>
          <w:sz w:val="28"/>
          <w:szCs w:val="28"/>
        </w:rPr>
        <w:br/>
      </w:r>
      <w:r w:rsidRPr="00F634A7">
        <w:rPr>
          <w:rFonts w:asciiTheme="majorBidi" w:eastAsia="Times New Roman" w:hAnsiTheme="majorBidi" w:cstheme="majorBidi"/>
          <w:sz w:val="28"/>
          <w:szCs w:val="28"/>
          <w:rtl/>
        </w:rPr>
        <w:t>این امکان زمانی مورد استفاده قرار میگیرد که در یک شبکه کاربرانی که دارای آدرس های معتبر نیستند نیاز به برقراری ارتباط با اینترنت را دارند</w:t>
      </w:r>
      <w:r w:rsidRPr="00F634A7">
        <w:rPr>
          <w:rFonts w:asciiTheme="majorBidi" w:eastAsia="Times New Roman" w:hAnsiTheme="majorBidi" w:cstheme="majorBidi"/>
          <w:sz w:val="28"/>
          <w:szCs w:val="28"/>
        </w:rPr>
        <w:t>.</w:t>
      </w:r>
    </w:p>
    <w:p w14:paraId="0F517B3E" w14:textId="77777777" w:rsidR="00F634A7" w:rsidRPr="00F634A7" w:rsidRDefault="00F634A7" w:rsidP="00EC589C">
      <w:pPr>
        <w:bidi/>
        <w:spacing w:before="100" w:beforeAutospacing="1" w:after="100" w:afterAutospacing="1" w:line="25" w:lineRule="atLeast"/>
        <w:rPr>
          <w:rFonts w:asciiTheme="majorBidi" w:eastAsia="Times New Roman" w:hAnsiTheme="majorBidi" w:cstheme="majorBidi"/>
          <w:sz w:val="28"/>
          <w:szCs w:val="28"/>
        </w:rPr>
      </w:pPr>
      <w:r w:rsidRPr="00F634A7">
        <w:rPr>
          <w:rFonts w:asciiTheme="majorBidi" w:eastAsia="Times New Roman" w:hAnsiTheme="majorBidi" w:cstheme="majorBidi"/>
          <w:sz w:val="28"/>
          <w:szCs w:val="28"/>
          <w:rtl/>
        </w:rPr>
        <w:lastRenderedPageBreak/>
        <w:t>این پروتکل تعداد آدرس های غیر معتبر را که از یک طرف به یک اینترفیس سرور</w:t>
      </w:r>
      <w:r w:rsidRPr="00F634A7">
        <w:rPr>
          <w:rFonts w:asciiTheme="majorBidi" w:eastAsia="Times New Roman" w:hAnsiTheme="majorBidi" w:cstheme="majorBidi"/>
          <w:sz w:val="28"/>
          <w:szCs w:val="28"/>
        </w:rPr>
        <w:t xml:space="preserve"> NAT </w:t>
      </w:r>
      <w:r w:rsidRPr="00F634A7">
        <w:rPr>
          <w:rFonts w:asciiTheme="majorBidi" w:eastAsia="Times New Roman" w:hAnsiTheme="majorBidi" w:cstheme="majorBidi"/>
          <w:sz w:val="28"/>
          <w:szCs w:val="28"/>
          <w:rtl/>
        </w:rPr>
        <w:t>متصل است را در قالب یک آدرس معتبر</w:t>
      </w:r>
      <w:r w:rsidRPr="00F634A7">
        <w:rPr>
          <w:rFonts w:asciiTheme="majorBidi" w:eastAsia="Times New Roman" w:hAnsiTheme="majorBidi" w:cstheme="majorBidi"/>
          <w:sz w:val="28"/>
          <w:szCs w:val="28"/>
        </w:rPr>
        <w:t xml:space="preserve">(Encapsulation) </w:t>
      </w:r>
      <w:r w:rsidRPr="00F634A7">
        <w:rPr>
          <w:rFonts w:asciiTheme="majorBidi" w:eastAsia="Times New Roman" w:hAnsiTheme="majorBidi" w:cstheme="majorBidi"/>
          <w:sz w:val="28"/>
          <w:szCs w:val="28"/>
          <w:rtl/>
        </w:rPr>
        <w:t>به سمت اینترفیس خروجی که به اینترنت متصل است ارسال می کند</w:t>
      </w:r>
      <w:r w:rsidRPr="00F634A7">
        <w:rPr>
          <w:rFonts w:asciiTheme="majorBidi" w:eastAsia="Times New Roman" w:hAnsiTheme="majorBidi" w:cstheme="majorBidi"/>
          <w:sz w:val="28"/>
          <w:szCs w:val="28"/>
        </w:rPr>
        <w:t>.</w:t>
      </w:r>
      <w:r w:rsidRPr="00F634A7">
        <w:rPr>
          <w:rFonts w:asciiTheme="majorBidi" w:eastAsia="Times New Roman" w:hAnsiTheme="majorBidi" w:cstheme="majorBidi"/>
          <w:sz w:val="28"/>
          <w:szCs w:val="28"/>
        </w:rPr>
        <w:br/>
      </w:r>
      <w:r w:rsidRPr="00F634A7">
        <w:rPr>
          <w:rFonts w:asciiTheme="majorBidi" w:eastAsia="Times New Roman" w:hAnsiTheme="majorBidi" w:cstheme="majorBidi"/>
          <w:sz w:val="28"/>
          <w:szCs w:val="28"/>
          <w:rtl/>
        </w:rPr>
        <w:t xml:space="preserve">به زبان ساده زمانی از این سرویس استفاده می کنیم که تعدادی کامپیوتر را بخواهیم از طریق یک ارتباط اینترنت به اینترنت متصل نمائیم. برای راه اندازی این سرویس روی ویندوز سرور </w:t>
      </w:r>
      <w:r w:rsidRPr="00F634A7">
        <w:rPr>
          <w:rFonts w:asciiTheme="majorBidi" w:eastAsia="Times New Roman" w:hAnsiTheme="majorBidi" w:cstheme="majorBidi"/>
          <w:sz w:val="28"/>
          <w:szCs w:val="28"/>
          <w:rtl/>
          <w:lang w:bidi="fa-IR"/>
        </w:rPr>
        <w:t>۲۰۰۳</w:t>
      </w:r>
      <w:r w:rsidRPr="00F634A7">
        <w:rPr>
          <w:rFonts w:asciiTheme="majorBidi" w:eastAsia="Times New Roman" w:hAnsiTheme="majorBidi" w:cstheme="majorBidi"/>
          <w:sz w:val="28"/>
          <w:szCs w:val="28"/>
          <w:rtl/>
        </w:rPr>
        <w:t xml:space="preserve"> نیازمند </w:t>
      </w:r>
      <w:r w:rsidRPr="00F634A7">
        <w:rPr>
          <w:rFonts w:asciiTheme="majorBidi" w:eastAsia="Times New Roman" w:hAnsiTheme="majorBidi" w:cstheme="majorBidi"/>
          <w:sz w:val="28"/>
          <w:szCs w:val="28"/>
          <w:rtl/>
          <w:lang w:bidi="fa-IR"/>
        </w:rPr>
        <w:t>۲</w:t>
      </w:r>
      <w:r w:rsidRPr="00F634A7">
        <w:rPr>
          <w:rFonts w:asciiTheme="majorBidi" w:eastAsia="Times New Roman" w:hAnsiTheme="majorBidi" w:cstheme="majorBidi"/>
          <w:sz w:val="28"/>
          <w:szCs w:val="28"/>
          <w:rtl/>
        </w:rPr>
        <w:t xml:space="preserve"> کارت شبکه بر روی کامپیوتر سرور که یکی از آنها به شبکه داخلی و دیگری به طریقی شبکه اینترنت متصل باشد ، هستیم</w:t>
      </w:r>
      <w:r w:rsidRPr="00F634A7">
        <w:rPr>
          <w:rFonts w:asciiTheme="majorBidi" w:eastAsia="Times New Roman" w:hAnsiTheme="majorBidi" w:cstheme="majorBidi"/>
          <w:sz w:val="28"/>
          <w:szCs w:val="28"/>
        </w:rPr>
        <w:t>.</w:t>
      </w:r>
    </w:p>
    <w:p w14:paraId="43F19FF6" w14:textId="77777777" w:rsidR="00F634A7" w:rsidRPr="00F634A7" w:rsidRDefault="00F634A7" w:rsidP="00EC589C">
      <w:pPr>
        <w:bidi/>
        <w:spacing w:before="100" w:beforeAutospacing="1" w:after="100" w:afterAutospacing="1" w:line="25" w:lineRule="atLeast"/>
        <w:rPr>
          <w:rFonts w:asciiTheme="majorBidi" w:eastAsia="Times New Roman" w:hAnsiTheme="majorBidi" w:cstheme="majorBidi"/>
          <w:sz w:val="28"/>
          <w:szCs w:val="28"/>
        </w:rPr>
      </w:pPr>
      <w:r w:rsidRPr="00F634A7">
        <w:rPr>
          <w:rFonts w:asciiTheme="majorBidi" w:eastAsia="Times New Roman" w:hAnsiTheme="majorBidi" w:cstheme="majorBidi"/>
          <w:sz w:val="28"/>
          <w:szCs w:val="28"/>
        </w:rPr>
        <w:t xml:space="preserve">NAT </w:t>
      </w:r>
      <w:r w:rsidRPr="00F634A7">
        <w:rPr>
          <w:rFonts w:asciiTheme="majorBidi" w:eastAsia="Times New Roman" w:hAnsiTheme="majorBidi" w:cstheme="majorBidi"/>
          <w:sz w:val="28"/>
          <w:szCs w:val="28"/>
          <w:rtl/>
        </w:rPr>
        <w:t>یکی از ابزارهای قدرتمند دنیای</w:t>
      </w:r>
      <w:r w:rsidRPr="00F634A7">
        <w:rPr>
          <w:rFonts w:asciiTheme="majorBidi" w:eastAsia="Times New Roman" w:hAnsiTheme="majorBidi" w:cstheme="majorBidi"/>
          <w:sz w:val="28"/>
          <w:szCs w:val="28"/>
        </w:rPr>
        <w:t xml:space="preserve"> IT </w:t>
      </w:r>
      <w:r w:rsidRPr="00F634A7">
        <w:rPr>
          <w:rFonts w:asciiTheme="majorBidi" w:eastAsia="Times New Roman" w:hAnsiTheme="majorBidi" w:cstheme="majorBidi"/>
          <w:sz w:val="28"/>
          <w:szCs w:val="28"/>
          <w:rtl/>
        </w:rPr>
        <w:t xml:space="preserve">است که دقیقا همان کاری را انجام می دهد که از اسم آن بر می </w:t>
      </w:r>
      <w:proofErr w:type="gramStart"/>
      <w:r w:rsidRPr="00F634A7">
        <w:rPr>
          <w:rFonts w:asciiTheme="majorBidi" w:eastAsia="Times New Roman" w:hAnsiTheme="majorBidi" w:cstheme="majorBidi"/>
          <w:sz w:val="28"/>
          <w:szCs w:val="28"/>
          <w:rtl/>
        </w:rPr>
        <w:t>آید,به</w:t>
      </w:r>
      <w:proofErr w:type="gramEnd"/>
      <w:r w:rsidRPr="00F634A7">
        <w:rPr>
          <w:rFonts w:asciiTheme="majorBidi" w:eastAsia="Times New Roman" w:hAnsiTheme="majorBidi" w:cstheme="majorBidi"/>
          <w:sz w:val="28"/>
          <w:szCs w:val="28"/>
          <w:rtl/>
        </w:rPr>
        <w:t xml:space="preserve"> وسیله</w:t>
      </w:r>
      <w:r w:rsidRPr="00F634A7">
        <w:rPr>
          <w:rFonts w:asciiTheme="majorBidi" w:eastAsia="Times New Roman" w:hAnsiTheme="majorBidi" w:cstheme="majorBidi"/>
          <w:sz w:val="28"/>
          <w:szCs w:val="28"/>
        </w:rPr>
        <w:t xml:space="preserve"> NAT </w:t>
      </w:r>
      <w:r w:rsidRPr="00F634A7">
        <w:rPr>
          <w:rFonts w:asciiTheme="majorBidi" w:eastAsia="Times New Roman" w:hAnsiTheme="majorBidi" w:cstheme="majorBidi"/>
          <w:sz w:val="28"/>
          <w:szCs w:val="28"/>
          <w:rtl/>
        </w:rPr>
        <w:t>میتوانیم آدرسهای یک شبکه را به یک شبکه دیگر ترجمه کنیم</w:t>
      </w:r>
      <w:r w:rsidRPr="00F634A7">
        <w:rPr>
          <w:rFonts w:asciiTheme="majorBidi" w:eastAsia="Times New Roman" w:hAnsiTheme="majorBidi" w:cstheme="majorBidi"/>
          <w:sz w:val="28"/>
          <w:szCs w:val="28"/>
        </w:rPr>
        <w:t>.</w:t>
      </w:r>
    </w:p>
    <w:p w14:paraId="2792812D" w14:textId="77777777" w:rsidR="00F634A7" w:rsidRPr="00F634A7" w:rsidRDefault="00F634A7" w:rsidP="00EC589C">
      <w:pPr>
        <w:bidi/>
        <w:spacing w:before="100" w:beforeAutospacing="1" w:after="100" w:afterAutospacing="1" w:line="25" w:lineRule="atLeast"/>
        <w:rPr>
          <w:rFonts w:asciiTheme="majorBidi" w:eastAsia="Times New Roman" w:hAnsiTheme="majorBidi" w:cstheme="majorBidi"/>
          <w:sz w:val="28"/>
          <w:szCs w:val="28"/>
        </w:rPr>
      </w:pPr>
      <w:r w:rsidRPr="00F634A7">
        <w:rPr>
          <w:rFonts w:asciiTheme="majorBidi" w:eastAsia="Times New Roman" w:hAnsiTheme="majorBidi" w:cstheme="majorBidi"/>
          <w:sz w:val="28"/>
          <w:szCs w:val="28"/>
        </w:rPr>
        <w:t xml:space="preserve">NAT </w:t>
      </w:r>
      <w:r w:rsidRPr="00F634A7">
        <w:rPr>
          <w:rFonts w:asciiTheme="majorBidi" w:eastAsia="Times New Roman" w:hAnsiTheme="majorBidi" w:cstheme="majorBidi"/>
          <w:sz w:val="28"/>
          <w:szCs w:val="28"/>
          <w:rtl/>
        </w:rPr>
        <w:t>تقریبا در تمامی سیستم عاملها و روتر ها قابل انجام است که هر کدام شیوه و روش خود را دارند</w:t>
      </w:r>
      <w:r w:rsidRPr="00F634A7">
        <w:rPr>
          <w:rFonts w:asciiTheme="majorBidi" w:eastAsia="Times New Roman" w:hAnsiTheme="majorBidi" w:cstheme="majorBidi"/>
          <w:sz w:val="28"/>
          <w:szCs w:val="28"/>
        </w:rPr>
        <w:t>.</w:t>
      </w:r>
      <w:r w:rsidRPr="00F634A7">
        <w:rPr>
          <w:rFonts w:asciiTheme="majorBidi" w:eastAsia="Times New Roman" w:hAnsiTheme="majorBidi" w:cstheme="majorBidi"/>
          <w:sz w:val="28"/>
          <w:szCs w:val="28"/>
        </w:rPr>
        <w:br/>
      </w:r>
      <w:r w:rsidRPr="00F634A7">
        <w:rPr>
          <w:rFonts w:asciiTheme="majorBidi" w:eastAsia="Times New Roman" w:hAnsiTheme="majorBidi" w:cstheme="majorBidi"/>
          <w:sz w:val="28"/>
          <w:szCs w:val="28"/>
          <w:rtl/>
        </w:rPr>
        <w:t>برای همه متخصصین واضح است که قوی ترین روتر های دنیا</w:t>
      </w:r>
      <w:r w:rsidRPr="00F634A7">
        <w:rPr>
          <w:rFonts w:asciiTheme="majorBidi" w:eastAsia="Times New Roman" w:hAnsiTheme="majorBidi" w:cstheme="majorBidi"/>
          <w:sz w:val="28"/>
          <w:szCs w:val="28"/>
        </w:rPr>
        <w:t xml:space="preserve"> Cisco </w:t>
      </w:r>
      <w:r w:rsidRPr="00F634A7">
        <w:rPr>
          <w:rFonts w:asciiTheme="majorBidi" w:eastAsia="Times New Roman" w:hAnsiTheme="majorBidi" w:cstheme="majorBidi"/>
          <w:sz w:val="28"/>
          <w:szCs w:val="28"/>
          <w:rtl/>
        </w:rPr>
        <w:t xml:space="preserve">هستند و تقریبا </w:t>
      </w:r>
      <w:r w:rsidRPr="00F634A7">
        <w:rPr>
          <w:rFonts w:asciiTheme="majorBidi" w:eastAsia="Times New Roman" w:hAnsiTheme="majorBidi" w:cstheme="majorBidi"/>
          <w:sz w:val="28"/>
          <w:szCs w:val="28"/>
          <w:rtl/>
          <w:lang w:bidi="fa-IR"/>
        </w:rPr>
        <w:t>۸۰</w:t>
      </w:r>
      <w:r w:rsidRPr="00F634A7">
        <w:rPr>
          <w:rFonts w:asciiTheme="majorBidi" w:eastAsia="Times New Roman" w:hAnsiTheme="majorBidi" w:cstheme="majorBidi"/>
          <w:sz w:val="28"/>
          <w:szCs w:val="28"/>
        </w:rPr>
        <w:t xml:space="preserve"> </w:t>
      </w:r>
      <w:r w:rsidRPr="00F634A7">
        <w:rPr>
          <w:rFonts w:asciiTheme="majorBidi" w:eastAsia="Times New Roman" w:hAnsiTheme="majorBidi" w:cstheme="majorBidi"/>
          <w:sz w:val="28"/>
          <w:szCs w:val="28"/>
          <w:rtl/>
        </w:rPr>
        <w:t>درصد از بستر اینترنت بر روی دستگا های</w:t>
      </w:r>
      <w:r w:rsidRPr="00F634A7">
        <w:rPr>
          <w:rFonts w:asciiTheme="majorBidi" w:eastAsia="Times New Roman" w:hAnsiTheme="majorBidi" w:cstheme="majorBidi"/>
          <w:sz w:val="28"/>
          <w:szCs w:val="28"/>
        </w:rPr>
        <w:t xml:space="preserve"> Cisco </w:t>
      </w:r>
      <w:r w:rsidRPr="00F634A7">
        <w:rPr>
          <w:rFonts w:asciiTheme="majorBidi" w:eastAsia="Times New Roman" w:hAnsiTheme="majorBidi" w:cstheme="majorBidi"/>
          <w:sz w:val="28"/>
          <w:szCs w:val="28"/>
          <w:rtl/>
        </w:rPr>
        <w:t>بنا شده اند. در این آموزش به توضیح مراحل انجام</w:t>
      </w:r>
      <w:r w:rsidRPr="00F634A7">
        <w:rPr>
          <w:rFonts w:asciiTheme="majorBidi" w:eastAsia="Times New Roman" w:hAnsiTheme="majorBidi" w:cstheme="majorBidi"/>
          <w:sz w:val="28"/>
          <w:szCs w:val="28"/>
        </w:rPr>
        <w:t xml:space="preserve"> NAT </w:t>
      </w:r>
      <w:r w:rsidRPr="00F634A7">
        <w:rPr>
          <w:rFonts w:asciiTheme="majorBidi" w:eastAsia="Times New Roman" w:hAnsiTheme="majorBidi" w:cstheme="majorBidi"/>
          <w:sz w:val="28"/>
          <w:szCs w:val="28"/>
          <w:rtl/>
        </w:rPr>
        <w:t>به صورت عملی بر روی سخت افزارهای سیسکو می پردازیم</w:t>
      </w:r>
      <w:r w:rsidRPr="00F634A7">
        <w:rPr>
          <w:rFonts w:asciiTheme="majorBidi" w:eastAsia="Times New Roman" w:hAnsiTheme="majorBidi" w:cstheme="majorBidi"/>
          <w:sz w:val="28"/>
          <w:szCs w:val="28"/>
        </w:rPr>
        <w:t>.</w:t>
      </w:r>
    </w:p>
    <w:p w14:paraId="3A7268E6" w14:textId="77777777" w:rsidR="00F634A7" w:rsidRPr="00F634A7" w:rsidRDefault="00F634A7" w:rsidP="00EC589C">
      <w:pPr>
        <w:bidi/>
        <w:spacing w:before="100" w:beforeAutospacing="1" w:after="100" w:afterAutospacing="1" w:line="25" w:lineRule="atLeast"/>
        <w:rPr>
          <w:rFonts w:asciiTheme="majorBidi" w:eastAsia="Times New Roman" w:hAnsiTheme="majorBidi" w:cstheme="majorBidi"/>
          <w:sz w:val="28"/>
          <w:szCs w:val="28"/>
        </w:rPr>
      </w:pPr>
      <w:r w:rsidRPr="00F634A7">
        <w:rPr>
          <w:rFonts w:asciiTheme="majorBidi" w:eastAsia="Times New Roman" w:hAnsiTheme="majorBidi" w:cstheme="majorBidi"/>
          <w:sz w:val="28"/>
          <w:szCs w:val="28"/>
          <w:rtl/>
        </w:rPr>
        <w:t>از کاربردهای</w:t>
      </w:r>
      <w:r w:rsidRPr="00F634A7">
        <w:rPr>
          <w:rFonts w:asciiTheme="majorBidi" w:eastAsia="Times New Roman" w:hAnsiTheme="majorBidi" w:cstheme="majorBidi"/>
          <w:sz w:val="28"/>
          <w:szCs w:val="28"/>
        </w:rPr>
        <w:t xml:space="preserve"> NAT </w:t>
      </w:r>
      <w:r w:rsidRPr="00F634A7">
        <w:rPr>
          <w:rFonts w:asciiTheme="majorBidi" w:eastAsia="Times New Roman" w:hAnsiTheme="majorBidi" w:cstheme="majorBidi"/>
          <w:sz w:val="28"/>
          <w:szCs w:val="28"/>
          <w:rtl/>
        </w:rPr>
        <w:t>می توان به موارد زیر اشاره کرد</w:t>
      </w:r>
      <w:r w:rsidRPr="00F634A7">
        <w:rPr>
          <w:rFonts w:asciiTheme="majorBidi" w:eastAsia="Times New Roman" w:hAnsiTheme="majorBidi" w:cstheme="majorBidi"/>
          <w:sz w:val="28"/>
          <w:szCs w:val="28"/>
        </w:rPr>
        <w:t>:</w:t>
      </w:r>
    </w:p>
    <w:p w14:paraId="522F1951" w14:textId="6380780B" w:rsidR="00F634A7" w:rsidRPr="00EC589C" w:rsidRDefault="00F634A7" w:rsidP="00EC589C">
      <w:pPr>
        <w:bidi/>
        <w:spacing w:before="100" w:beforeAutospacing="1" w:after="100" w:afterAutospacing="1" w:line="25" w:lineRule="atLeast"/>
        <w:rPr>
          <w:rFonts w:asciiTheme="majorBidi" w:eastAsia="Times New Roman" w:hAnsiTheme="majorBidi" w:cstheme="majorBidi"/>
          <w:sz w:val="28"/>
          <w:szCs w:val="28"/>
          <w:rtl/>
        </w:rPr>
      </w:pPr>
      <w:r w:rsidRPr="00F634A7">
        <w:rPr>
          <w:rFonts w:asciiTheme="majorBidi" w:eastAsia="Times New Roman" w:hAnsiTheme="majorBidi" w:cstheme="majorBidi"/>
          <w:sz w:val="28"/>
          <w:szCs w:val="28"/>
          <w:rtl/>
        </w:rPr>
        <w:t>ترجمه</w:t>
      </w:r>
      <w:r w:rsidRPr="00F634A7">
        <w:rPr>
          <w:rFonts w:asciiTheme="majorBidi" w:eastAsia="Times New Roman" w:hAnsiTheme="majorBidi" w:cstheme="majorBidi"/>
          <w:sz w:val="28"/>
          <w:szCs w:val="28"/>
        </w:rPr>
        <w:t xml:space="preserve"> IP </w:t>
      </w:r>
      <w:r w:rsidRPr="00F634A7">
        <w:rPr>
          <w:rFonts w:asciiTheme="majorBidi" w:eastAsia="Times New Roman" w:hAnsiTheme="majorBidi" w:cstheme="majorBidi"/>
          <w:sz w:val="28"/>
          <w:szCs w:val="28"/>
          <w:rtl/>
        </w:rPr>
        <w:t>های</w:t>
      </w:r>
      <w:r w:rsidRPr="00F634A7">
        <w:rPr>
          <w:rFonts w:asciiTheme="majorBidi" w:eastAsia="Times New Roman" w:hAnsiTheme="majorBidi" w:cstheme="majorBidi"/>
          <w:sz w:val="28"/>
          <w:szCs w:val="28"/>
        </w:rPr>
        <w:t xml:space="preserve"> Private </w:t>
      </w:r>
      <w:r w:rsidRPr="00F634A7">
        <w:rPr>
          <w:rFonts w:asciiTheme="majorBidi" w:eastAsia="Times New Roman" w:hAnsiTheme="majorBidi" w:cstheme="majorBidi"/>
          <w:sz w:val="28"/>
          <w:szCs w:val="28"/>
          <w:rtl/>
        </w:rPr>
        <w:t>به</w:t>
      </w:r>
      <w:r w:rsidRPr="00F634A7">
        <w:rPr>
          <w:rFonts w:asciiTheme="majorBidi" w:eastAsia="Times New Roman" w:hAnsiTheme="majorBidi" w:cstheme="majorBidi"/>
          <w:sz w:val="28"/>
          <w:szCs w:val="28"/>
        </w:rPr>
        <w:t xml:space="preserve"> Public </w:t>
      </w:r>
      <w:r w:rsidRPr="00F634A7">
        <w:rPr>
          <w:rFonts w:asciiTheme="majorBidi" w:eastAsia="Times New Roman" w:hAnsiTheme="majorBidi" w:cstheme="majorBidi"/>
          <w:sz w:val="28"/>
          <w:szCs w:val="28"/>
          <w:rtl/>
        </w:rPr>
        <w:t>یا بلعکس</w:t>
      </w:r>
      <w:r w:rsidRPr="00F634A7">
        <w:rPr>
          <w:rFonts w:asciiTheme="majorBidi" w:eastAsia="Times New Roman" w:hAnsiTheme="majorBidi" w:cstheme="majorBidi"/>
          <w:sz w:val="28"/>
          <w:szCs w:val="28"/>
        </w:rPr>
        <w:br/>
      </w:r>
      <w:r w:rsidRPr="00F634A7">
        <w:rPr>
          <w:rFonts w:asciiTheme="majorBidi" w:eastAsia="Times New Roman" w:hAnsiTheme="majorBidi" w:cstheme="majorBidi"/>
          <w:sz w:val="28"/>
          <w:szCs w:val="28"/>
          <w:rtl/>
        </w:rPr>
        <w:t>تغییر مرکز سرویس دهنده اینترنت بدون نیاز به تغییر</w:t>
      </w:r>
      <w:r w:rsidRPr="00F634A7">
        <w:rPr>
          <w:rFonts w:asciiTheme="majorBidi" w:eastAsia="Times New Roman" w:hAnsiTheme="majorBidi" w:cstheme="majorBidi"/>
          <w:sz w:val="28"/>
          <w:szCs w:val="28"/>
        </w:rPr>
        <w:t xml:space="preserve"> IP </w:t>
      </w:r>
      <w:r w:rsidRPr="00F634A7">
        <w:rPr>
          <w:rFonts w:asciiTheme="majorBidi" w:eastAsia="Times New Roman" w:hAnsiTheme="majorBidi" w:cstheme="majorBidi"/>
          <w:sz w:val="28"/>
          <w:szCs w:val="28"/>
          <w:rtl/>
        </w:rPr>
        <w:t>ها داخلی</w:t>
      </w:r>
      <w:r w:rsidRPr="00F634A7">
        <w:rPr>
          <w:rFonts w:asciiTheme="majorBidi" w:eastAsia="Times New Roman" w:hAnsiTheme="majorBidi" w:cstheme="majorBidi"/>
          <w:sz w:val="28"/>
          <w:szCs w:val="28"/>
        </w:rPr>
        <w:br/>
      </w:r>
      <w:r w:rsidRPr="00F634A7">
        <w:rPr>
          <w:rFonts w:asciiTheme="majorBidi" w:eastAsia="Times New Roman" w:hAnsiTheme="majorBidi" w:cstheme="majorBidi"/>
          <w:sz w:val="28"/>
          <w:szCs w:val="28"/>
          <w:rtl/>
        </w:rPr>
        <w:t>حفاظت از یک شبکه حساس در مقابل برخی حملات خارجی</w:t>
      </w:r>
      <w:r w:rsidRPr="00F634A7">
        <w:rPr>
          <w:rFonts w:asciiTheme="majorBidi" w:eastAsia="Times New Roman" w:hAnsiTheme="majorBidi" w:cstheme="majorBidi"/>
          <w:sz w:val="28"/>
          <w:szCs w:val="28"/>
        </w:rPr>
        <w:br/>
      </w:r>
      <w:r w:rsidRPr="00F634A7">
        <w:rPr>
          <w:rFonts w:asciiTheme="majorBidi" w:eastAsia="Times New Roman" w:hAnsiTheme="majorBidi" w:cstheme="majorBidi"/>
          <w:sz w:val="28"/>
          <w:szCs w:val="28"/>
          <w:rtl/>
        </w:rPr>
        <w:t xml:space="preserve">تغییر پورت مقصد پکتها برای کاربران داخلی به صورت </w:t>
      </w:r>
    </w:p>
    <w:p w14:paraId="528A37AE" w14:textId="1B86E774" w:rsidR="00F634A7" w:rsidRPr="00EC589C" w:rsidRDefault="00F634A7" w:rsidP="00EC589C">
      <w:pPr>
        <w:bidi/>
        <w:spacing w:before="100" w:beforeAutospacing="1" w:after="100" w:afterAutospacing="1" w:line="25" w:lineRule="atLeast"/>
        <w:rPr>
          <w:rFonts w:asciiTheme="majorBidi" w:eastAsia="Times New Roman" w:hAnsiTheme="majorBidi" w:cstheme="majorBidi"/>
          <w:sz w:val="28"/>
          <w:szCs w:val="28"/>
          <w:rtl/>
        </w:rPr>
      </w:pPr>
    </w:p>
    <w:p w14:paraId="216A0D6E" w14:textId="7C9208F4" w:rsidR="00F634A7" w:rsidRPr="00EC589C" w:rsidRDefault="00F634A7" w:rsidP="00EC589C">
      <w:pPr>
        <w:bidi/>
        <w:spacing w:before="100" w:beforeAutospacing="1" w:after="100" w:afterAutospacing="1" w:line="25" w:lineRule="atLeast"/>
        <w:rPr>
          <w:rFonts w:asciiTheme="majorBidi" w:eastAsia="Times New Roman" w:hAnsiTheme="majorBidi" w:cstheme="majorBidi"/>
          <w:sz w:val="28"/>
          <w:szCs w:val="28"/>
          <w:rtl/>
        </w:rPr>
      </w:pPr>
    </w:p>
    <w:p w14:paraId="096E6A3C" w14:textId="792AF4ED" w:rsidR="00F634A7" w:rsidRPr="00EC589C" w:rsidRDefault="00F634A7" w:rsidP="00EC589C">
      <w:pPr>
        <w:bidi/>
        <w:spacing w:before="100" w:beforeAutospacing="1" w:after="100" w:afterAutospacing="1" w:line="25" w:lineRule="atLeast"/>
        <w:rPr>
          <w:rFonts w:asciiTheme="majorBidi" w:eastAsia="Times New Roman" w:hAnsiTheme="majorBidi" w:cstheme="majorBidi"/>
          <w:sz w:val="28"/>
          <w:szCs w:val="28"/>
          <w:rtl/>
        </w:rPr>
      </w:pPr>
      <w:r w:rsidRPr="00EC589C">
        <w:rPr>
          <w:rFonts w:asciiTheme="majorBidi" w:eastAsia="Times New Roman" w:hAnsiTheme="majorBidi" w:cstheme="majorBidi"/>
          <w:noProof/>
          <w:sz w:val="28"/>
          <w:szCs w:val="28"/>
        </w:rPr>
        <w:drawing>
          <wp:inline distT="0" distB="0" distL="0" distR="0" wp14:anchorId="428A55A4" wp14:editId="1EFD5ECF">
            <wp:extent cx="5939155" cy="210248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2102485"/>
                    </a:xfrm>
                    <a:prstGeom prst="rect">
                      <a:avLst/>
                    </a:prstGeom>
                    <a:noFill/>
                    <a:ln>
                      <a:noFill/>
                    </a:ln>
                  </pic:spPr>
                </pic:pic>
              </a:graphicData>
            </a:graphic>
          </wp:inline>
        </w:drawing>
      </w:r>
    </w:p>
    <w:p w14:paraId="2E4E3DCA" w14:textId="0AA5406F" w:rsidR="00F634A7" w:rsidRPr="00EC589C" w:rsidRDefault="00F634A7" w:rsidP="00EC589C">
      <w:pPr>
        <w:bidi/>
        <w:spacing w:before="100" w:beforeAutospacing="1" w:after="100" w:afterAutospacing="1" w:line="25" w:lineRule="atLeast"/>
        <w:rPr>
          <w:rFonts w:asciiTheme="majorBidi" w:eastAsia="Times New Roman" w:hAnsiTheme="majorBidi" w:cstheme="majorBidi"/>
          <w:sz w:val="28"/>
          <w:szCs w:val="28"/>
          <w:rtl/>
        </w:rPr>
      </w:pPr>
    </w:p>
    <w:p w14:paraId="00A591D5" w14:textId="6AD851FF" w:rsidR="00F634A7" w:rsidRPr="00EC589C" w:rsidRDefault="00F634A7" w:rsidP="00EC589C">
      <w:pPr>
        <w:bidi/>
        <w:spacing w:before="100" w:beforeAutospacing="1" w:after="100" w:afterAutospacing="1" w:line="25" w:lineRule="atLeast"/>
        <w:rPr>
          <w:rFonts w:asciiTheme="majorBidi" w:eastAsia="Times New Roman" w:hAnsiTheme="majorBidi" w:cstheme="majorBidi"/>
          <w:sz w:val="28"/>
          <w:szCs w:val="28"/>
          <w:rtl/>
        </w:rPr>
      </w:pPr>
    </w:p>
    <w:p w14:paraId="07CE97A1" w14:textId="19F777DF" w:rsidR="00F634A7" w:rsidRPr="00EC589C" w:rsidRDefault="00F038DB" w:rsidP="00EC589C">
      <w:pPr>
        <w:bidi/>
        <w:spacing w:before="100" w:beforeAutospacing="1" w:after="100" w:afterAutospacing="1" w:line="25" w:lineRule="atLeast"/>
        <w:rPr>
          <w:rFonts w:asciiTheme="majorBidi" w:eastAsia="Times New Roman" w:hAnsiTheme="majorBidi" w:cstheme="majorBidi"/>
          <w:sz w:val="28"/>
          <w:szCs w:val="28"/>
          <w:rtl/>
        </w:rPr>
      </w:pPr>
      <w:r w:rsidRPr="00EC589C">
        <w:rPr>
          <w:rFonts w:asciiTheme="majorBidi" w:hAnsiTheme="majorBidi" w:cstheme="majorBidi"/>
          <w:sz w:val="28"/>
          <w:szCs w:val="28"/>
          <w:rtl/>
        </w:rPr>
        <w:lastRenderedPageBreak/>
        <w:t xml:space="preserve"> </w:t>
      </w:r>
      <w:r w:rsidRPr="00EC589C">
        <w:rPr>
          <w:rFonts w:asciiTheme="majorBidi" w:hAnsiTheme="majorBidi" w:cstheme="majorBidi"/>
          <w:sz w:val="28"/>
          <w:szCs w:val="28"/>
          <w:rtl/>
        </w:rPr>
        <w:t xml:space="preserve"> آيپي دهي اتوماتيك چگونه صورت ميگيرد</w:t>
      </w:r>
      <w:r w:rsidRPr="00EC589C">
        <w:rPr>
          <w:rFonts w:asciiTheme="majorBidi" w:hAnsiTheme="majorBidi" w:cstheme="majorBidi"/>
          <w:sz w:val="28"/>
          <w:szCs w:val="28"/>
        </w:rPr>
        <w:t>.</w:t>
      </w:r>
    </w:p>
    <w:p w14:paraId="41572B97" w14:textId="101486CD" w:rsidR="00F634A7" w:rsidRPr="00EC589C" w:rsidRDefault="00F038DB" w:rsidP="00EC589C">
      <w:pPr>
        <w:bidi/>
        <w:spacing w:before="100" w:beforeAutospacing="1" w:after="100" w:afterAutospacing="1" w:line="25" w:lineRule="atLeast"/>
        <w:rPr>
          <w:rFonts w:asciiTheme="majorBidi" w:eastAsia="Times New Roman" w:hAnsiTheme="majorBidi" w:cstheme="majorBidi"/>
          <w:sz w:val="28"/>
          <w:szCs w:val="28"/>
          <w:rtl/>
        </w:rPr>
      </w:pPr>
      <w:r w:rsidRPr="00EC589C">
        <w:rPr>
          <w:rFonts w:asciiTheme="majorBidi" w:hAnsiTheme="majorBidi" w:cstheme="majorBidi"/>
          <w:sz w:val="28"/>
          <w:szCs w:val="28"/>
          <w:rtl/>
        </w:rPr>
        <w:t>در این روش دستگاهی تحت عنوان</w:t>
      </w:r>
      <w:r w:rsidRPr="00EC589C">
        <w:rPr>
          <w:rFonts w:asciiTheme="majorBidi" w:hAnsiTheme="majorBidi" w:cstheme="majorBidi"/>
          <w:sz w:val="28"/>
          <w:szCs w:val="28"/>
          <w:rtl/>
        </w:rPr>
        <w:t xml:space="preserve"> </w:t>
      </w:r>
      <w:r w:rsidRPr="00EC589C">
        <w:rPr>
          <w:rFonts w:asciiTheme="majorBidi" w:hAnsiTheme="majorBidi" w:cstheme="majorBidi"/>
          <w:sz w:val="28"/>
          <w:szCs w:val="28"/>
        </w:rPr>
        <w:t xml:space="preserve">Dynamic Host Configuration Protocol </w:t>
      </w:r>
      <w:r w:rsidRPr="00EC589C">
        <w:rPr>
          <w:rFonts w:asciiTheme="majorBidi" w:hAnsiTheme="majorBidi" w:cstheme="majorBidi"/>
          <w:sz w:val="28"/>
          <w:szCs w:val="28"/>
          <w:rtl/>
        </w:rPr>
        <w:t>در شبکه قرار می گیرد که وظیفه آی پی دهی به صورت خودکار به کامپیوتر های شبکه را برعهده می گیرد . برای درک بهتر فرض کنیم که ما در شبکه خود یک سرور</w:t>
      </w:r>
      <w:r w:rsidRPr="00EC589C">
        <w:rPr>
          <w:rFonts w:asciiTheme="majorBidi" w:hAnsiTheme="majorBidi" w:cstheme="majorBidi"/>
          <w:sz w:val="28"/>
          <w:szCs w:val="28"/>
        </w:rPr>
        <w:t xml:space="preserve"> DHCP </w:t>
      </w:r>
      <w:r w:rsidRPr="00EC589C">
        <w:rPr>
          <w:rFonts w:asciiTheme="majorBidi" w:hAnsiTheme="majorBidi" w:cstheme="majorBidi"/>
          <w:sz w:val="28"/>
          <w:szCs w:val="28"/>
          <w:rtl/>
        </w:rPr>
        <w:t>داریم که یک رنج آی پی به او تعلق می گیرد و کلاینت ها به صورت دینامیک به سرور</w:t>
      </w:r>
      <w:r w:rsidRPr="00EC589C">
        <w:rPr>
          <w:rFonts w:asciiTheme="majorBidi" w:hAnsiTheme="majorBidi" w:cstheme="majorBidi"/>
          <w:sz w:val="28"/>
          <w:szCs w:val="28"/>
        </w:rPr>
        <w:t xml:space="preserve"> DHCP </w:t>
      </w:r>
      <w:r w:rsidRPr="00EC589C">
        <w:rPr>
          <w:rFonts w:asciiTheme="majorBidi" w:hAnsiTheme="majorBidi" w:cstheme="majorBidi"/>
          <w:sz w:val="28"/>
          <w:szCs w:val="28"/>
          <w:rtl/>
        </w:rPr>
        <w:t>می گویند که من به یک آی پی نیاز دارم و</w:t>
      </w:r>
      <w:r w:rsidRPr="00EC589C">
        <w:rPr>
          <w:rFonts w:asciiTheme="majorBidi" w:hAnsiTheme="majorBidi" w:cstheme="majorBidi"/>
          <w:sz w:val="28"/>
          <w:szCs w:val="28"/>
        </w:rPr>
        <w:t xml:space="preserve"> DHCP </w:t>
      </w:r>
      <w:r w:rsidRPr="00EC589C">
        <w:rPr>
          <w:rFonts w:asciiTheme="majorBidi" w:hAnsiTheme="majorBidi" w:cstheme="majorBidi"/>
          <w:sz w:val="28"/>
          <w:szCs w:val="28"/>
          <w:rtl/>
        </w:rPr>
        <w:t>یک آی پی از رنج در نظر گرفته شده را به او می دهد</w:t>
      </w:r>
      <w:r w:rsidRPr="00EC589C">
        <w:rPr>
          <w:rFonts w:asciiTheme="majorBidi" w:hAnsiTheme="majorBidi" w:cstheme="majorBidi"/>
          <w:sz w:val="28"/>
          <w:szCs w:val="28"/>
        </w:rPr>
        <w:t xml:space="preserve"> .</w:t>
      </w:r>
      <w:r w:rsidRPr="00EC589C">
        <w:rPr>
          <w:rFonts w:asciiTheme="majorBidi" w:hAnsiTheme="majorBidi" w:cstheme="majorBidi"/>
          <w:sz w:val="28"/>
          <w:szCs w:val="28"/>
        </w:rPr>
        <w:br/>
      </w:r>
      <w:r w:rsidRPr="00EC589C">
        <w:rPr>
          <w:rFonts w:asciiTheme="majorBidi" w:hAnsiTheme="majorBidi" w:cstheme="majorBidi"/>
          <w:sz w:val="28"/>
          <w:szCs w:val="28"/>
          <w:rtl/>
        </w:rPr>
        <w:t>این روش معمولترین روش آی پی دهی به کلاینت ها در شبکه می باشد . شما به عنوان مدیر شبکه یک سرور</w:t>
      </w:r>
      <w:r w:rsidRPr="00EC589C">
        <w:rPr>
          <w:rFonts w:asciiTheme="majorBidi" w:hAnsiTheme="majorBidi" w:cstheme="majorBidi"/>
          <w:sz w:val="28"/>
          <w:szCs w:val="28"/>
        </w:rPr>
        <w:t xml:space="preserve"> DHCP </w:t>
      </w:r>
      <w:r w:rsidRPr="00EC589C">
        <w:rPr>
          <w:rFonts w:asciiTheme="majorBidi" w:hAnsiTheme="majorBidi" w:cstheme="majorBidi"/>
          <w:sz w:val="28"/>
          <w:szCs w:val="28"/>
          <w:rtl/>
        </w:rPr>
        <w:t>را پیکربندی می کنید و یک رنج آی پی خاص برای او تعریف می کنید و کلاینت ها به نیاز خود می رسند . حال فرض کنید که کامپیوتر شما به صورت دستی آی پی دهی نشده است و روی حالت دریافت اتوماتیک آی پی قرار دارد . به</w:t>
      </w:r>
      <w:r w:rsidRPr="00EC589C">
        <w:rPr>
          <w:rFonts w:asciiTheme="majorBidi" w:hAnsiTheme="majorBidi" w:cstheme="majorBidi"/>
          <w:sz w:val="28"/>
          <w:szCs w:val="28"/>
        </w:rPr>
        <w:t xml:space="preserve"> DHCP </w:t>
      </w:r>
      <w:r w:rsidRPr="00EC589C">
        <w:rPr>
          <w:rFonts w:asciiTheme="majorBidi" w:hAnsiTheme="majorBidi" w:cstheme="majorBidi"/>
          <w:sz w:val="28"/>
          <w:szCs w:val="28"/>
          <w:rtl/>
        </w:rPr>
        <w:t>درخواستی برای دریافت آی پی ارسال می کند ولی دستگاه</w:t>
      </w:r>
      <w:r w:rsidRPr="00EC589C">
        <w:rPr>
          <w:rFonts w:asciiTheme="majorBidi" w:hAnsiTheme="majorBidi" w:cstheme="majorBidi"/>
          <w:sz w:val="28"/>
          <w:szCs w:val="28"/>
        </w:rPr>
        <w:t xml:space="preserve"> DHCP </w:t>
      </w:r>
      <w:r w:rsidRPr="00EC589C">
        <w:rPr>
          <w:rFonts w:asciiTheme="majorBidi" w:hAnsiTheme="majorBidi" w:cstheme="majorBidi"/>
          <w:sz w:val="28"/>
          <w:szCs w:val="28"/>
          <w:rtl/>
        </w:rPr>
        <w:t>به هر دلیل در دسترس نیست . چه اتفاقی رخ می دهد ؟ آیا کامپیوتر شما بدون آی پی خواهد ماند ؟ خیر . سیستم عامل , با استفاده از روش</w:t>
      </w:r>
      <w:r w:rsidRPr="00EC589C">
        <w:rPr>
          <w:rFonts w:asciiTheme="majorBidi" w:hAnsiTheme="majorBidi" w:cstheme="majorBidi"/>
          <w:sz w:val="28"/>
          <w:szCs w:val="28"/>
        </w:rPr>
        <w:t xml:space="preserve"> APIPA </w:t>
      </w:r>
      <w:r w:rsidRPr="00EC589C">
        <w:rPr>
          <w:rFonts w:asciiTheme="majorBidi" w:hAnsiTheme="majorBidi" w:cstheme="majorBidi"/>
          <w:sz w:val="28"/>
          <w:szCs w:val="28"/>
          <w:rtl/>
        </w:rPr>
        <w:t>شروع به آی پی دهی به کامپیوتر های درون شبکه میکند</w:t>
      </w:r>
      <w:r w:rsidRPr="00EC589C">
        <w:rPr>
          <w:rFonts w:asciiTheme="majorBidi" w:hAnsiTheme="majorBidi" w:cstheme="majorBidi"/>
          <w:sz w:val="28"/>
          <w:szCs w:val="28"/>
        </w:rPr>
        <w:t xml:space="preserve"> .APIPA </w:t>
      </w:r>
      <w:r w:rsidRPr="00EC589C">
        <w:rPr>
          <w:rFonts w:asciiTheme="majorBidi" w:hAnsiTheme="majorBidi" w:cstheme="majorBidi"/>
          <w:sz w:val="28"/>
          <w:szCs w:val="28"/>
          <w:rtl/>
        </w:rPr>
        <w:t>مخفف کلمه</w:t>
      </w:r>
      <w:r w:rsidRPr="00EC589C">
        <w:rPr>
          <w:rFonts w:asciiTheme="majorBidi" w:hAnsiTheme="majorBidi" w:cstheme="majorBidi"/>
          <w:sz w:val="28"/>
          <w:szCs w:val="28"/>
        </w:rPr>
        <w:t xml:space="preserve"> Automatic Private IP Addressing </w:t>
      </w:r>
      <w:r w:rsidRPr="00EC589C">
        <w:rPr>
          <w:rFonts w:asciiTheme="majorBidi" w:hAnsiTheme="majorBidi" w:cstheme="majorBidi"/>
          <w:sz w:val="28"/>
          <w:szCs w:val="28"/>
          <w:rtl/>
        </w:rPr>
        <w:t>می باشد که در این روش با استفاده از رنج آی پی 169.254.0.0 که به این منظور رزرو شده است سیستم ها آی پی دریافت می کنند</w:t>
      </w:r>
      <w:r w:rsidRPr="00EC589C">
        <w:rPr>
          <w:rFonts w:asciiTheme="majorBidi" w:hAnsiTheme="majorBidi" w:cstheme="majorBidi"/>
          <w:sz w:val="28"/>
          <w:szCs w:val="28"/>
        </w:rPr>
        <w:t xml:space="preserve"> .</w:t>
      </w:r>
    </w:p>
    <w:p w14:paraId="75D2B04D" w14:textId="77777777" w:rsidR="00F634A7" w:rsidRPr="00F634A7" w:rsidRDefault="00F634A7" w:rsidP="00EC589C">
      <w:pPr>
        <w:bidi/>
        <w:spacing w:before="100" w:beforeAutospacing="1" w:after="100" w:afterAutospacing="1" w:line="25" w:lineRule="atLeast"/>
        <w:rPr>
          <w:rFonts w:asciiTheme="majorBidi" w:eastAsia="Times New Roman" w:hAnsiTheme="majorBidi" w:cstheme="majorBidi"/>
          <w:sz w:val="28"/>
          <w:szCs w:val="28"/>
        </w:rPr>
      </w:pPr>
    </w:p>
    <w:p w14:paraId="29FA5E0E" w14:textId="77777777" w:rsidR="00F634A7" w:rsidRPr="00EC589C" w:rsidRDefault="00F634A7" w:rsidP="00EC589C">
      <w:pPr>
        <w:bidi/>
        <w:spacing w:line="25" w:lineRule="atLeast"/>
        <w:rPr>
          <w:rFonts w:asciiTheme="majorBidi" w:hAnsiTheme="majorBidi" w:cstheme="majorBidi"/>
          <w:sz w:val="28"/>
          <w:szCs w:val="28"/>
        </w:rPr>
      </w:pPr>
    </w:p>
    <w:sectPr w:rsidR="00F634A7" w:rsidRPr="00EC5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8D"/>
    <w:rsid w:val="00A7518D"/>
    <w:rsid w:val="00EC589C"/>
    <w:rsid w:val="00F038DB"/>
    <w:rsid w:val="00F63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72A8"/>
  <w15:chartTrackingRefBased/>
  <w15:docId w15:val="{7C96E328-0CEA-48BA-9053-8604877E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4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A7"/>
    <w:rPr>
      <w:rFonts w:ascii="Times New Roman" w:eastAsia="Times New Roman" w:hAnsi="Times New Roman" w:cs="Times New Roman"/>
      <w:b/>
      <w:bCs/>
      <w:kern w:val="36"/>
      <w:sz w:val="48"/>
      <w:szCs w:val="48"/>
    </w:rPr>
  </w:style>
  <w:style w:type="character" w:customStyle="1" w:styleId="fn">
    <w:name w:val="fn"/>
    <w:basedOn w:val="DefaultParagraphFont"/>
    <w:rsid w:val="00F634A7"/>
  </w:style>
  <w:style w:type="character" w:customStyle="1" w:styleId="w-blog-post-meta-category">
    <w:name w:val="w-blog-post-meta-category"/>
    <w:basedOn w:val="DefaultParagraphFont"/>
    <w:rsid w:val="00F634A7"/>
  </w:style>
  <w:style w:type="character" w:styleId="Hyperlink">
    <w:name w:val="Hyperlink"/>
    <w:basedOn w:val="DefaultParagraphFont"/>
    <w:uiPriority w:val="99"/>
    <w:semiHidden/>
    <w:unhideWhenUsed/>
    <w:rsid w:val="00F634A7"/>
    <w:rPr>
      <w:color w:val="0000FF"/>
      <w:u w:val="single"/>
    </w:rPr>
  </w:style>
  <w:style w:type="character" w:customStyle="1" w:styleId="w-blog-post-meta-comments">
    <w:name w:val="w-blog-post-meta-comments"/>
    <w:basedOn w:val="DefaultParagraphFont"/>
    <w:rsid w:val="00F634A7"/>
  </w:style>
  <w:style w:type="paragraph" w:styleId="NormalWeb">
    <w:name w:val="Normal (Web)"/>
    <w:basedOn w:val="Normal"/>
    <w:uiPriority w:val="99"/>
    <w:semiHidden/>
    <w:unhideWhenUsed/>
    <w:rsid w:val="00F634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189031">
      <w:bodyDiv w:val="1"/>
      <w:marLeft w:val="0"/>
      <w:marRight w:val="0"/>
      <w:marTop w:val="0"/>
      <w:marBottom w:val="0"/>
      <w:divBdr>
        <w:top w:val="none" w:sz="0" w:space="0" w:color="auto"/>
        <w:left w:val="none" w:sz="0" w:space="0" w:color="auto"/>
        <w:bottom w:val="none" w:sz="0" w:space="0" w:color="auto"/>
        <w:right w:val="none" w:sz="0" w:space="0" w:color="auto"/>
      </w:divBdr>
      <w:divsChild>
        <w:div w:id="1741052380">
          <w:marLeft w:val="0"/>
          <w:marRight w:val="0"/>
          <w:marTop w:val="0"/>
          <w:marBottom w:val="0"/>
          <w:divBdr>
            <w:top w:val="none" w:sz="0" w:space="0" w:color="auto"/>
            <w:left w:val="none" w:sz="0" w:space="0" w:color="auto"/>
            <w:bottom w:val="none" w:sz="0" w:space="0" w:color="auto"/>
            <w:right w:val="none" w:sz="0" w:space="0" w:color="auto"/>
          </w:divBdr>
          <w:divsChild>
            <w:div w:id="394354978">
              <w:marLeft w:val="0"/>
              <w:marRight w:val="0"/>
              <w:marTop w:val="0"/>
              <w:marBottom w:val="0"/>
              <w:divBdr>
                <w:top w:val="none" w:sz="0" w:space="0" w:color="auto"/>
                <w:left w:val="none" w:sz="0" w:space="0" w:color="auto"/>
                <w:bottom w:val="none" w:sz="0" w:space="0" w:color="auto"/>
                <w:right w:val="none" w:sz="0" w:space="0" w:color="auto"/>
              </w:divBdr>
              <w:divsChild>
                <w:div w:id="1396665929">
                  <w:marLeft w:val="0"/>
                  <w:marRight w:val="0"/>
                  <w:marTop w:val="0"/>
                  <w:marBottom w:val="0"/>
                  <w:divBdr>
                    <w:top w:val="none" w:sz="0" w:space="0" w:color="auto"/>
                    <w:left w:val="none" w:sz="0" w:space="0" w:color="auto"/>
                    <w:bottom w:val="none" w:sz="0" w:space="0" w:color="auto"/>
                    <w:right w:val="none" w:sz="0" w:space="0" w:color="auto"/>
                  </w:divBdr>
                  <w:divsChild>
                    <w:div w:id="1308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8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4</cp:revision>
  <dcterms:created xsi:type="dcterms:W3CDTF">2020-11-21T05:54:00Z</dcterms:created>
  <dcterms:modified xsi:type="dcterms:W3CDTF">2020-11-21T06:02:00Z</dcterms:modified>
</cp:coreProperties>
</file>