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8CBD" w14:textId="43FB3513" w:rsidR="008E6B77" w:rsidRDefault="009414BB">
      <w:r>
        <w:t xml:space="preserve">Please flow all this practice </w:t>
      </w:r>
    </w:p>
    <w:sectPr w:rsidR="008E6B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E1"/>
    <w:rsid w:val="006849E1"/>
    <w:rsid w:val="006F1DAF"/>
    <w:rsid w:val="008E6B77"/>
    <w:rsid w:val="009414BB"/>
    <w:rsid w:val="00A03EAA"/>
    <w:rsid w:val="00D2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A7AE"/>
  <w15:chartTrackingRefBased/>
  <w15:docId w15:val="{D1AF6F04-1846-48A4-BD2B-1E69F7D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2024-02-11T08:46:00Z</dcterms:created>
  <dcterms:modified xsi:type="dcterms:W3CDTF">2024-02-11T08:46:00Z</dcterms:modified>
</cp:coreProperties>
</file>