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BBF" w:rsidRDefault="00E504EC" w:rsidP="00625294">
      <w:pPr>
        <w:jc w:val="both"/>
        <w:rPr>
          <w:rFonts w:cs="B Nazanin"/>
          <w:sz w:val="28"/>
          <w:szCs w:val="28"/>
          <w:rtl/>
        </w:rPr>
      </w:pPr>
      <w:r>
        <w:rPr>
          <w:rFonts w:cs="B Nazanin" w:hint="cs"/>
          <w:sz w:val="28"/>
          <w:szCs w:val="28"/>
          <w:rtl/>
        </w:rPr>
        <w:t xml:space="preserve">الف) </w:t>
      </w:r>
      <w:r w:rsidR="00A833C0">
        <w:rPr>
          <w:rFonts w:cs="B Nazanin" w:hint="cs"/>
          <w:sz w:val="28"/>
          <w:szCs w:val="28"/>
          <w:rtl/>
        </w:rPr>
        <w:t xml:space="preserve">در این بخش ترجیح آن است که یک </w:t>
      </w:r>
      <w:r w:rsidR="00A833C0">
        <w:rPr>
          <w:rFonts w:cs="B Nazanin"/>
          <w:sz w:val="28"/>
          <w:szCs w:val="28"/>
        </w:rPr>
        <w:t>backend</w:t>
      </w:r>
      <w:r w:rsidR="00A833C0">
        <w:rPr>
          <w:rFonts w:cs="B Nazanin" w:hint="cs"/>
          <w:sz w:val="28"/>
          <w:szCs w:val="28"/>
          <w:rtl/>
        </w:rPr>
        <w:t xml:space="preserve"> مجزا برای </w:t>
      </w:r>
      <w:r w:rsidR="00A833C0">
        <w:rPr>
          <w:rFonts w:cs="B Nazanin"/>
          <w:sz w:val="28"/>
          <w:szCs w:val="28"/>
        </w:rPr>
        <w:t>aggregate</w:t>
      </w:r>
      <w:r w:rsidR="00A833C0">
        <w:rPr>
          <w:rFonts w:cs="B Nazanin" w:hint="cs"/>
          <w:sz w:val="28"/>
          <w:szCs w:val="28"/>
          <w:rtl/>
        </w:rPr>
        <w:t xml:space="preserve"> کردن پاسخ </w:t>
      </w:r>
      <w:r w:rsidR="00A833C0">
        <w:rPr>
          <w:rFonts w:cs="B Nazanin"/>
          <w:sz w:val="28"/>
          <w:szCs w:val="28"/>
        </w:rPr>
        <w:t>micro-service</w:t>
      </w:r>
      <w:r w:rsidR="00A833C0">
        <w:rPr>
          <w:rFonts w:cs="B Nazanin" w:hint="cs"/>
          <w:sz w:val="28"/>
          <w:szCs w:val="28"/>
          <w:rtl/>
        </w:rPr>
        <w:t xml:space="preserve"> های مختلف در نظر گرفته شود. </w:t>
      </w:r>
      <w:r w:rsidR="00565C4D">
        <w:rPr>
          <w:rFonts w:cs="B Nazanin" w:hint="cs"/>
          <w:sz w:val="28"/>
          <w:szCs w:val="28"/>
          <w:rtl/>
        </w:rPr>
        <w:t>چیزی شبیه به پروژه</w:t>
      </w:r>
      <w:r w:rsidR="00565C4D">
        <w:rPr>
          <w:rFonts w:cs="B Nazanin"/>
          <w:sz w:val="28"/>
          <w:szCs w:val="28"/>
          <w:rtl/>
        </w:rPr>
        <w:softHyphen/>
      </w:r>
      <w:r w:rsidR="00565C4D">
        <w:rPr>
          <w:rFonts w:cs="B Nazanin" w:hint="cs"/>
          <w:sz w:val="28"/>
          <w:szCs w:val="28"/>
          <w:rtl/>
        </w:rPr>
        <w:t xml:space="preserve">ای که با نام </w:t>
      </w:r>
      <w:r w:rsidR="00565C4D">
        <w:rPr>
          <w:rFonts w:cs="B Nazanin"/>
          <w:sz w:val="28"/>
          <w:szCs w:val="28"/>
        </w:rPr>
        <w:t>apigateway</w:t>
      </w:r>
      <w:r w:rsidR="00565C4D">
        <w:rPr>
          <w:rFonts w:cs="B Nazanin" w:hint="cs"/>
          <w:sz w:val="28"/>
          <w:szCs w:val="28"/>
          <w:rtl/>
        </w:rPr>
        <w:t xml:space="preserve"> در </w:t>
      </w:r>
      <w:r w:rsidR="00565C4D">
        <w:rPr>
          <w:rFonts w:cs="B Nazanin"/>
          <w:sz w:val="28"/>
          <w:szCs w:val="28"/>
        </w:rPr>
        <w:t>github</w:t>
      </w:r>
      <w:r w:rsidR="00565C4D">
        <w:rPr>
          <w:rFonts w:cs="B Nazanin" w:hint="cs"/>
          <w:sz w:val="28"/>
          <w:szCs w:val="28"/>
          <w:rtl/>
        </w:rPr>
        <w:t xml:space="preserve"> قرار داده شده است. ابتدا لیست کالاهای قابل نمایش از </w:t>
      </w:r>
      <w:r w:rsidR="00565C4D">
        <w:rPr>
          <w:rFonts w:cs="B Nazanin"/>
          <w:sz w:val="28"/>
          <w:szCs w:val="28"/>
        </w:rPr>
        <w:t>review-service</w:t>
      </w:r>
      <w:r w:rsidR="00565C4D">
        <w:rPr>
          <w:rFonts w:cs="B Nazanin" w:hint="cs"/>
          <w:sz w:val="28"/>
          <w:szCs w:val="28"/>
          <w:rtl/>
        </w:rPr>
        <w:t xml:space="preserve"> دریافت شده و پس از آن قیمت محصولات از سرویس </w:t>
      </w:r>
      <w:r w:rsidR="00565C4D">
        <w:rPr>
          <w:rFonts w:cs="B Nazanin"/>
          <w:sz w:val="28"/>
          <w:szCs w:val="28"/>
        </w:rPr>
        <w:t>enquiry</w:t>
      </w:r>
      <w:r w:rsidR="00565C4D">
        <w:rPr>
          <w:rFonts w:cs="B Nazanin" w:hint="cs"/>
          <w:sz w:val="28"/>
          <w:szCs w:val="28"/>
          <w:rtl/>
        </w:rPr>
        <w:t xml:space="preserve"> استعلام میشود. </w:t>
      </w:r>
      <w:r w:rsidR="00393BBF">
        <w:rPr>
          <w:rFonts w:cs="B Nazanin" w:hint="cs"/>
          <w:sz w:val="28"/>
          <w:szCs w:val="28"/>
          <w:rtl/>
        </w:rPr>
        <w:t xml:space="preserve">بعد از آن تجمیع نتایج سرویسها انجام شده و </w:t>
      </w:r>
      <w:r w:rsidR="00565C4D">
        <w:rPr>
          <w:rFonts w:cs="B Nazanin" w:hint="cs"/>
          <w:sz w:val="28"/>
          <w:szCs w:val="28"/>
          <w:rtl/>
        </w:rPr>
        <w:t xml:space="preserve">در نهایت لیست نهایی برای کاربر نمایش داده خواهد شد. </w:t>
      </w:r>
    </w:p>
    <w:p w:rsidR="00E504EC" w:rsidRDefault="00565C4D" w:rsidP="00625294">
      <w:pPr>
        <w:jc w:val="both"/>
        <w:rPr>
          <w:rFonts w:cs="B Nazanin"/>
          <w:sz w:val="28"/>
          <w:szCs w:val="28"/>
          <w:rtl/>
        </w:rPr>
      </w:pPr>
      <w:r>
        <w:rPr>
          <w:rFonts w:cs="B Nazanin" w:hint="cs"/>
          <w:sz w:val="28"/>
          <w:szCs w:val="28"/>
          <w:rtl/>
        </w:rPr>
        <w:t xml:space="preserve">تنها ورودی برای انجام این کار </w:t>
      </w:r>
      <w:r>
        <w:rPr>
          <w:rFonts w:cs="B Nazanin"/>
          <w:sz w:val="28"/>
          <w:szCs w:val="28"/>
        </w:rPr>
        <w:t>id</w:t>
      </w:r>
      <w:r>
        <w:rPr>
          <w:rFonts w:cs="B Nazanin" w:hint="cs"/>
          <w:sz w:val="28"/>
          <w:szCs w:val="28"/>
          <w:rtl/>
        </w:rPr>
        <w:t xml:space="preserve"> یا </w:t>
      </w:r>
      <w:r>
        <w:rPr>
          <w:rFonts w:cs="B Nazanin"/>
          <w:sz w:val="28"/>
          <w:szCs w:val="28"/>
        </w:rPr>
        <w:t>correlation_id</w:t>
      </w:r>
      <w:r>
        <w:rPr>
          <w:rFonts w:cs="B Nazanin" w:hint="cs"/>
          <w:sz w:val="28"/>
          <w:szCs w:val="28"/>
          <w:rtl/>
        </w:rPr>
        <w:t xml:space="preserve"> کاربری خواهد بود که قرار است اطلاعات برای آن نمایش داده شود که آن هم یا از طریق </w:t>
      </w:r>
      <w:r>
        <w:rPr>
          <w:rFonts w:cs="B Nazanin"/>
          <w:sz w:val="28"/>
          <w:szCs w:val="28"/>
        </w:rPr>
        <w:t>session</w:t>
      </w:r>
      <w:r>
        <w:rPr>
          <w:rFonts w:cs="B Nazanin" w:hint="cs"/>
          <w:sz w:val="28"/>
          <w:szCs w:val="28"/>
          <w:rtl/>
        </w:rPr>
        <w:t xml:space="preserve"> ای که در آن لاگین کرده و یا از طریق توکنی که در </w:t>
      </w:r>
      <w:r>
        <w:rPr>
          <w:rFonts w:cs="B Nazanin"/>
          <w:sz w:val="28"/>
          <w:szCs w:val="28"/>
        </w:rPr>
        <w:t>Header</w:t>
      </w:r>
      <w:r>
        <w:rPr>
          <w:rFonts w:cs="B Nazanin" w:hint="cs"/>
          <w:sz w:val="28"/>
          <w:szCs w:val="28"/>
          <w:rtl/>
        </w:rPr>
        <w:t xml:space="preserve"> درخواست ارسال نموده قابل احصا خواهد بود.</w:t>
      </w:r>
      <w:r w:rsidR="00625294">
        <w:rPr>
          <w:rFonts w:cs="B Nazanin" w:hint="cs"/>
          <w:sz w:val="28"/>
          <w:szCs w:val="28"/>
          <w:rtl/>
        </w:rPr>
        <w:t xml:space="preserve"> خروجی هم لیستی از محصولات به همراه قیمت و میانگین امتیاز اخذ شده و سه کامنت آخر خواهد بود.</w:t>
      </w:r>
    </w:p>
    <w:p w:rsidR="002B1690" w:rsidRDefault="002B1690" w:rsidP="00393BBF">
      <w:pPr>
        <w:jc w:val="both"/>
        <w:rPr>
          <w:rFonts w:cs="B Nazanin" w:hint="cs"/>
          <w:sz w:val="28"/>
          <w:szCs w:val="28"/>
          <w:rtl/>
        </w:rPr>
      </w:pPr>
      <w:r>
        <w:rPr>
          <w:rFonts w:cs="B Nazanin" w:hint="cs"/>
          <w:sz w:val="28"/>
          <w:szCs w:val="28"/>
          <w:rtl/>
        </w:rPr>
        <w:t xml:space="preserve">همچنین در صورت رخداد </w:t>
      </w:r>
      <w:r>
        <w:rPr>
          <w:rFonts w:cs="B Nazanin"/>
          <w:sz w:val="28"/>
          <w:szCs w:val="28"/>
        </w:rPr>
        <w:t>time-out</w:t>
      </w:r>
      <w:r>
        <w:rPr>
          <w:rFonts w:cs="B Nazanin" w:hint="cs"/>
          <w:sz w:val="28"/>
          <w:szCs w:val="28"/>
          <w:rtl/>
        </w:rPr>
        <w:t xml:space="preserve"> ما به ازای هر یک از سرویسهایی که نتایج آنها میبایست </w:t>
      </w:r>
      <w:r w:rsidR="00393BBF">
        <w:rPr>
          <w:rFonts w:cs="B Nazanin" w:hint="cs"/>
          <w:sz w:val="28"/>
          <w:szCs w:val="28"/>
          <w:rtl/>
        </w:rPr>
        <w:t>تجمیع</w:t>
      </w:r>
      <w:bookmarkStart w:id="0" w:name="_GoBack"/>
      <w:bookmarkEnd w:id="0"/>
      <w:r>
        <w:rPr>
          <w:rFonts w:cs="B Nazanin" w:hint="cs"/>
          <w:sz w:val="28"/>
          <w:szCs w:val="28"/>
          <w:rtl/>
        </w:rPr>
        <w:t xml:space="preserve"> شوند، می</w:t>
      </w:r>
      <w:r>
        <w:rPr>
          <w:rFonts w:cs="B Nazanin"/>
          <w:sz w:val="28"/>
          <w:szCs w:val="28"/>
          <w:rtl/>
        </w:rPr>
        <w:softHyphen/>
      </w:r>
      <w:r>
        <w:rPr>
          <w:rFonts w:cs="B Nazanin" w:hint="cs"/>
          <w:sz w:val="28"/>
          <w:szCs w:val="28"/>
          <w:rtl/>
        </w:rPr>
        <w:t>توان تصمیم گرفت که نتیجه نهایی بصورت ناقص ارائه شوند و یا اینکه اصلا هیچ نتیجه ای بازگشت داده نشود.</w:t>
      </w:r>
      <w:r w:rsidR="0071662A">
        <w:rPr>
          <w:rFonts w:cs="B Nazanin" w:hint="cs"/>
          <w:sz w:val="28"/>
          <w:szCs w:val="28"/>
          <w:rtl/>
        </w:rPr>
        <w:t xml:space="preserve"> این بستگی به میزان اهمیت اطلاعات سرویسی است که </w:t>
      </w:r>
      <w:r w:rsidR="0071662A">
        <w:rPr>
          <w:rFonts w:cs="B Nazanin"/>
          <w:sz w:val="28"/>
          <w:szCs w:val="28"/>
        </w:rPr>
        <w:t>time-out</w:t>
      </w:r>
      <w:r w:rsidR="0071662A">
        <w:rPr>
          <w:rFonts w:cs="B Nazanin" w:hint="cs"/>
          <w:sz w:val="28"/>
          <w:szCs w:val="28"/>
          <w:rtl/>
        </w:rPr>
        <w:t xml:space="preserve"> می</w:t>
      </w:r>
      <w:r w:rsidR="0071662A">
        <w:rPr>
          <w:rFonts w:cs="B Nazanin"/>
          <w:sz w:val="28"/>
          <w:szCs w:val="28"/>
          <w:rtl/>
        </w:rPr>
        <w:softHyphen/>
      </w:r>
      <w:r w:rsidR="0071662A">
        <w:rPr>
          <w:rFonts w:cs="B Nazanin" w:hint="cs"/>
          <w:sz w:val="28"/>
          <w:szCs w:val="28"/>
          <w:rtl/>
        </w:rPr>
        <w:t>شود.</w:t>
      </w:r>
    </w:p>
    <w:p w:rsidR="00625294" w:rsidRDefault="00625294" w:rsidP="00625294">
      <w:pPr>
        <w:jc w:val="both"/>
        <w:rPr>
          <w:rFonts w:cs="B Nazanin"/>
          <w:sz w:val="28"/>
          <w:szCs w:val="28"/>
          <w:rtl/>
        </w:rPr>
      </w:pPr>
    </w:p>
    <w:p w:rsidR="00625294" w:rsidRDefault="00625294" w:rsidP="00625294">
      <w:pPr>
        <w:jc w:val="both"/>
        <w:rPr>
          <w:rFonts w:cs="B Nazanin" w:hint="cs"/>
          <w:sz w:val="28"/>
          <w:szCs w:val="28"/>
          <w:rtl/>
        </w:rPr>
      </w:pPr>
      <w:r>
        <w:rPr>
          <w:rFonts w:cs="B Nazanin" w:hint="cs"/>
          <w:sz w:val="28"/>
          <w:szCs w:val="28"/>
          <w:rtl/>
        </w:rPr>
        <w:t>ب) خروجی این بخش نیز در پروژه</w:t>
      </w:r>
      <w:r>
        <w:rPr>
          <w:rFonts w:cs="B Nazanin"/>
          <w:sz w:val="28"/>
          <w:szCs w:val="28"/>
          <w:rtl/>
        </w:rPr>
        <w:softHyphen/>
      </w:r>
      <w:r>
        <w:rPr>
          <w:rFonts w:cs="B Nazanin" w:hint="cs"/>
          <w:sz w:val="28"/>
          <w:szCs w:val="28"/>
          <w:rtl/>
        </w:rPr>
        <w:t xml:space="preserve">ای با نام </w:t>
      </w:r>
      <w:r>
        <w:rPr>
          <w:rFonts w:cs="B Nazanin"/>
          <w:sz w:val="28"/>
          <w:szCs w:val="28"/>
        </w:rPr>
        <w:t>review-service</w:t>
      </w:r>
      <w:r>
        <w:rPr>
          <w:rFonts w:cs="B Nazanin" w:hint="cs"/>
          <w:sz w:val="28"/>
          <w:szCs w:val="28"/>
          <w:rtl/>
        </w:rPr>
        <w:t xml:space="preserve"> در </w:t>
      </w:r>
      <w:r>
        <w:rPr>
          <w:rFonts w:cs="B Nazanin"/>
          <w:sz w:val="28"/>
          <w:szCs w:val="28"/>
        </w:rPr>
        <w:t>github</w:t>
      </w:r>
      <w:r>
        <w:rPr>
          <w:rFonts w:cs="B Nazanin" w:hint="cs"/>
          <w:sz w:val="28"/>
          <w:szCs w:val="28"/>
          <w:rtl/>
        </w:rPr>
        <w:t xml:space="preserve"> قرار داده شده است.</w:t>
      </w:r>
    </w:p>
    <w:p w:rsidR="00625294" w:rsidRDefault="00625294" w:rsidP="00625294">
      <w:pPr>
        <w:jc w:val="both"/>
        <w:rPr>
          <w:rFonts w:cs="B Nazanin"/>
          <w:sz w:val="28"/>
          <w:szCs w:val="28"/>
          <w:rtl/>
        </w:rPr>
      </w:pPr>
    </w:p>
    <w:p w:rsidR="005E57C3" w:rsidRDefault="005E57C3" w:rsidP="0088547E">
      <w:pPr>
        <w:jc w:val="both"/>
        <w:rPr>
          <w:rFonts w:cs="B Nazanin" w:hint="cs"/>
          <w:sz w:val="28"/>
          <w:szCs w:val="28"/>
          <w:rtl/>
        </w:rPr>
      </w:pPr>
      <w:r>
        <w:rPr>
          <w:rFonts w:cs="B Nazanin" w:hint="cs"/>
          <w:sz w:val="28"/>
          <w:szCs w:val="28"/>
          <w:rtl/>
        </w:rPr>
        <w:t xml:space="preserve">دیتابیس </w:t>
      </w:r>
      <w:r>
        <w:rPr>
          <w:rFonts w:cs="B Nazanin"/>
          <w:sz w:val="28"/>
          <w:szCs w:val="28"/>
        </w:rPr>
        <w:t>h2</w:t>
      </w:r>
      <w:r>
        <w:rPr>
          <w:rFonts w:cs="B Nazanin" w:hint="cs"/>
          <w:sz w:val="28"/>
          <w:szCs w:val="28"/>
          <w:rtl/>
        </w:rPr>
        <w:t xml:space="preserve"> بصورت فایلی در نظر گرفته شده و تعدادی رکورد تستی نیز در آن وارد شده است.</w:t>
      </w:r>
      <w:r>
        <w:rPr>
          <w:rFonts w:cs="B Nazanin" w:hint="cs"/>
          <w:sz w:val="28"/>
          <w:szCs w:val="28"/>
          <w:rtl/>
        </w:rPr>
        <w:t xml:space="preserve"> شیوه اتصال در محیط </w:t>
      </w:r>
      <w:r>
        <w:rPr>
          <w:rFonts w:cs="B Nazanin"/>
          <w:sz w:val="28"/>
          <w:szCs w:val="28"/>
        </w:rPr>
        <w:t>intellij</w:t>
      </w:r>
      <w:r>
        <w:rPr>
          <w:rFonts w:cs="B Nazanin" w:hint="cs"/>
          <w:sz w:val="28"/>
          <w:szCs w:val="28"/>
          <w:rtl/>
        </w:rPr>
        <w:t xml:space="preserve"> </w:t>
      </w:r>
      <w:r w:rsidR="0088547E">
        <w:rPr>
          <w:rFonts w:cs="B Nazanin" w:hint="cs"/>
          <w:sz w:val="28"/>
          <w:szCs w:val="28"/>
          <w:rtl/>
        </w:rPr>
        <w:t xml:space="preserve">نیز </w:t>
      </w:r>
      <w:r>
        <w:rPr>
          <w:rFonts w:cs="B Nazanin" w:hint="cs"/>
          <w:sz w:val="28"/>
          <w:szCs w:val="28"/>
          <w:rtl/>
        </w:rPr>
        <w:t>در فایل</w:t>
      </w:r>
      <w:r w:rsidR="0088547E">
        <w:rPr>
          <w:rFonts w:cs="B Nazanin" w:hint="cs"/>
          <w:sz w:val="28"/>
          <w:szCs w:val="28"/>
          <w:rtl/>
        </w:rPr>
        <w:t>ی</w:t>
      </w:r>
      <w:r>
        <w:rPr>
          <w:rFonts w:cs="B Nazanin" w:hint="cs"/>
          <w:sz w:val="28"/>
          <w:szCs w:val="28"/>
          <w:rtl/>
        </w:rPr>
        <w:t xml:space="preserve"> با نام </w:t>
      </w:r>
      <w:r>
        <w:rPr>
          <w:rFonts w:cs="B Nazanin"/>
          <w:sz w:val="28"/>
          <w:szCs w:val="28"/>
        </w:rPr>
        <w:t>h2-conn-in-intellij.jpg</w:t>
      </w:r>
      <w:r>
        <w:rPr>
          <w:rFonts w:cs="B Nazanin" w:hint="cs"/>
          <w:sz w:val="28"/>
          <w:szCs w:val="28"/>
          <w:rtl/>
        </w:rPr>
        <w:t xml:space="preserve"> در مسیر </w:t>
      </w:r>
      <w:r>
        <w:rPr>
          <w:rFonts w:cs="B Nazanin"/>
          <w:sz w:val="28"/>
          <w:szCs w:val="28"/>
        </w:rPr>
        <w:t>src/main/resources</w:t>
      </w:r>
      <w:r>
        <w:rPr>
          <w:rFonts w:cs="B Nazanin" w:hint="cs"/>
          <w:sz w:val="28"/>
          <w:szCs w:val="28"/>
          <w:rtl/>
        </w:rPr>
        <w:t xml:space="preserve"> قرار داده شده است.</w:t>
      </w:r>
    </w:p>
    <w:p w:rsidR="005E57C3" w:rsidRDefault="005E57C3" w:rsidP="005E57C3">
      <w:pPr>
        <w:jc w:val="both"/>
        <w:rPr>
          <w:rFonts w:cs="B Nazanin" w:hint="cs"/>
          <w:sz w:val="28"/>
          <w:szCs w:val="28"/>
          <w:rtl/>
        </w:rPr>
      </w:pPr>
      <w:r>
        <w:rPr>
          <w:rFonts w:cs="B Nazanin" w:hint="cs"/>
          <w:sz w:val="28"/>
          <w:szCs w:val="28"/>
          <w:rtl/>
        </w:rPr>
        <w:t xml:space="preserve">خروجی </w:t>
      </w:r>
      <w:r>
        <w:rPr>
          <w:rFonts w:cs="B Nazanin"/>
          <w:sz w:val="28"/>
          <w:szCs w:val="28"/>
        </w:rPr>
        <w:t>postman</w:t>
      </w:r>
      <w:r>
        <w:rPr>
          <w:rFonts w:cs="B Nazanin" w:hint="cs"/>
          <w:sz w:val="28"/>
          <w:szCs w:val="28"/>
          <w:rtl/>
        </w:rPr>
        <w:t xml:space="preserve"> نیز در </w:t>
      </w:r>
      <w:r w:rsidR="00963613">
        <w:rPr>
          <w:rFonts w:cs="B Nazanin" w:hint="cs"/>
          <w:sz w:val="28"/>
          <w:szCs w:val="28"/>
          <w:rtl/>
        </w:rPr>
        <w:t xml:space="preserve">شاخه اصلی </w:t>
      </w:r>
      <w:r>
        <w:rPr>
          <w:rFonts w:cs="B Nazanin" w:hint="cs"/>
          <w:sz w:val="28"/>
          <w:szCs w:val="28"/>
          <w:rtl/>
        </w:rPr>
        <w:t xml:space="preserve">پروژه </w:t>
      </w:r>
      <w:r>
        <w:rPr>
          <w:rFonts w:cs="B Nazanin"/>
          <w:sz w:val="28"/>
          <w:szCs w:val="28"/>
        </w:rPr>
        <w:t>review-service</w:t>
      </w:r>
      <w:r w:rsidR="00C24F6D">
        <w:rPr>
          <w:rFonts w:cs="B Nazanin" w:hint="cs"/>
          <w:sz w:val="28"/>
          <w:szCs w:val="28"/>
          <w:rtl/>
        </w:rPr>
        <w:t xml:space="preserve"> قرار داده شده است.</w:t>
      </w:r>
    </w:p>
    <w:p w:rsidR="005E57C3" w:rsidRDefault="005E57C3" w:rsidP="00625294">
      <w:pPr>
        <w:jc w:val="both"/>
        <w:rPr>
          <w:rFonts w:cs="B Nazanin"/>
          <w:sz w:val="28"/>
          <w:szCs w:val="28"/>
          <w:rtl/>
        </w:rPr>
      </w:pPr>
    </w:p>
    <w:p w:rsidR="005E57C3" w:rsidRDefault="005E57C3" w:rsidP="00625294">
      <w:pPr>
        <w:jc w:val="both"/>
        <w:rPr>
          <w:rFonts w:cs="B Nazanin"/>
          <w:sz w:val="28"/>
          <w:szCs w:val="28"/>
          <w:rtl/>
        </w:rPr>
      </w:pPr>
    </w:p>
    <w:p w:rsidR="002B1690" w:rsidRDefault="002B1690">
      <w:pPr>
        <w:bidi w:val="0"/>
        <w:rPr>
          <w:rFonts w:cs="B Nazanin"/>
          <w:sz w:val="28"/>
          <w:szCs w:val="28"/>
          <w:rtl/>
        </w:rPr>
      </w:pPr>
      <w:r>
        <w:rPr>
          <w:rFonts w:cs="B Nazanin"/>
          <w:sz w:val="28"/>
          <w:szCs w:val="28"/>
          <w:rtl/>
        </w:rPr>
        <w:br w:type="page"/>
      </w:r>
    </w:p>
    <w:p w:rsidR="00625294" w:rsidRDefault="00625294" w:rsidP="00625294">
      <w:pPr>
        <w:jc w:val="both"/>
        <w:rPr>
          <w:rFonts w:cs="B Nazanin"/>
          <w:sz w:val="28"/>
          <w:szCs w:val="28"/>
          <w:rtl/>
        </w:rPr>
      </w:pPr>
      <w:r>
        <w:rPr>
          <w:rFonts w:cs="B Nazanin" w:hint="cs"/>
          <w:sz w:val="28"/>
          <w:szCs w:val="28"/>
          <w:rtl/>
        </w:rPr>
        <w:lastRenderedPageBreak/>
        <w:t xml:space="preserve">نقاط بهبود: </w:t>
      </w:r>
    </w:p>
    <w:p w:rsidR="00625294" w:rsidRDefault="00625294" w:rsidP="00625294">
      <w:pPr>
        <w:jc w:val="both"/>
        <w:rPr>
          <w:rFonts w:cs="B Nazanin"/>
          <w:sz w:val="28"/>
          <w:szCs w:val="28"/>
          <w:rtl/>
        </w:rPr>
      </w:pPr>
      <w:r>
        <w:rPr>
          <w:rFonts w:cs="B Nazanin" w:hint="cs"/>
          <w:sz w:val="28"/>
          <w:szCs w:val="28"/>
          <w:rtl/>
        </w:rPr>
        <w:t xml:space="preserve">در هر دو پروژه بهتر آن است که خروجی ها بصورت </w:t>
      </w:r>
      <w:r>
        <w:rPr>
          <w:rFonts w:cs="B Nazanin"/>
          <w:sz w:val="28"/>
          <w:szCs w:val="28"/>
        </w:rPr>
        <w:t>Pageable</w:t>
      </w:r>
      <w:r>
        <w:rPr>
          <w:rFonts w:cs="B Nazanin" w:hint="cs"/>
          <w:sz w:val="28"/>
          <w:szCs w:val="28"/>
          <w:rtl/>
        </w:rPr>
        <w:t xml:space="preserve"> در نظر گرفته شوند که صرفا همان بخش از دیتا که قرار است نمایش داده شود استخراج شود.</w:t>
      </w:r>
    </w:p>
    <w:p w:rsidR="00EB7BD6" w:rsidRDefault="00EB7BD6" w:rsidP="00EB7BD6">
      <w:pPr>
        <w:jc w:val="both"/>
        <w:rPr>
          <w:rFonts w:cs="B Nazanin" w:hint="cs"/>
          <w:sz w:val="28"/>
          <w:szCs w:val="28"/>
          <w:rtl/>
        </w:rPr>
      </w:pPr>
      <w:r>
        <w:rPr>
          <w:rFonts w:cs="B Nazanin" w:hint="cs"/>
          <w:sz w:val="28"/>
          <w:szCs w:val="28"/>
          <w:rtl/>
        </w:rPr>
        <w:t xml:space="preserve">در پروژه های </w:t>
      </w:r>
      <w:r>
        <w:rPr>
          <w:rFonts w:cs="B Nazanin"/>
          <w:sz w:val="28"/>
          <w:szCs w:val="28"/>
        </w:rPr>
        <w:t>micro-service</w:t>
      </w:r>
      <w:r>
        <w:rPr>
          <w:rFonts w:cs="B Nazanin" w:hint="cs"/>
          <w:sz w:val="28"/>
          <w:szCs w:val="28"/>
          <w:rtl/>
        </w:rPr>
        <w:t xml:space="preserve"> ای بهتر است یک پروژه مشترکی نیز تعریف شود که </w:t>
      </w:r>
      <w:r>
        <w:rPr>
          <w:rFonts w:cs="B Nazanin"/>
          <w:sz w:val="28"/>
          <w:szCs w:val="28"/>
        </w:rPr>
        <w:t>data type</w:t>
      </w:r>
      <w:r>
        <w:rPr>
          <w:rFonts w:cs="B Nazanin" w:hint="cs"/>
          <w:sz w:val="28"/>
          <w:szCs w:val="28"/>
          <w:rtl/>
        </w:rPr>
        <w:t xml:space="preserve"> های مشترک در آن قرار گیرند که مجبور به تعریف چند باره آنها نباشیم.</w:t>
      </w:r>
    </w:p>
    <w:p w:rsidR="00EB7BD6" w:rsidRDefault="00EB7BD6" w:rsidP="00EB7BD6">
      <w:pPr>
        <w:jc w:val="both"/>
        <w:rPr>
          <w:rFonts w:cs="B Nazanin" w:hint="cs"/>
          <w:sz w:val="28"/>
          <w:szCs w:val="28"/>
          <w:rtl/>
        </w:rPr>
      </w:pPr>
      <w:r>
        <w:rPr>
          <w:rFonts w:cs="B Nazanin" w:hint="cs"/>
          <w:sz w:val="28"/>
          <w:szCs w:val="28"/>
          <w:rtl/>
        </w:rPr>
        <w:t xml:space="preserve">در نهایت هر </w:t>
      </w:r>
      <w:r>
        <w:rPr>
          <w:rFonts w:cs="B Nazanin"/>
          <w:sz w:val="28"/>
          <w:szCs w:val="28"/>
        </w:rPr>
        <w:t>micro-service</w:t>
      </w:r>
      <w:r>
        <w:rPr>
          <w:rFonts w:cs="B Nazanin" w:hint="cs"/>
          <w:sz w:val="28"/>
          <w:szCs w:val="28"/>
          <w:rtl/>
        </w:rPr>
        <w:t xml:space="preserve"> ای که </w:t>
      </w:r>
      <w:r>
        <w:rPr>
          <w:rFonts w:cs="B Nazanin"/>
          <w:sz w:val="28"/>
          <w:szCs w:val="28"/>
        </w:rPr>
        <w:t>end-piont</w:t>
      </w:r>
      <w:r>
        <w:rPr>
          <w:rFonts w:cs="B Nazanin" w:hint="cs"/>
          <w:sz w:val="28"/>
          <w:szCs w:val="28"/>
          <w:rtl/>
        </w:rPr>
        <w:t xml:space="preserve"> هایی را به دنیای بیرون </w:t>
      </w:r>
      <w:r>
        <w:rPr>
          <w:rFonts w:cs="B Nazanin"/>
          <w:sz w:val="28"/>
          <w:szCs w:val="28"/>
        </w:rPr>
        <w:t>expose</w:t>
      </w:r>
      <w:r>
        <w:rPr>
          <w:rFonts w:cs="B Nazanin" w:hint="cs"/>
          <w:sz w:val="28"/>
          <w:szCs w:val="28"/>
          <w:rtl/>
        </w:rPr>
        <w:t xml:space="preserve"> میکند میبایست توسط </w:t>
      </w:r>
      <w:r>
        <w:rPr>
          <w:rFonts w:cs="B Nazanin"/>
          <w:sz w:val="28"/>
          <w:szCs w:val="28"/>
        </w:rPr>
        <w:t>auth-server</w:t>
      </w:r>
      <w:r w:rsidR="00981272">
        <w:rPr>
          <w:rFonts w:cs="B Nazanin" w:hint="cs"/>
          <w:sz w:val="28"/>
          <w:szCs w:val="28"/>
          <w:rtl/>
        </w:rPr>
        <w:t xml:space="preserve"> محافظت شود و دسترسی به سرویسهای آن تنها با توکن معتبر امکان پذیر باشد.</w:t>
      </w:r>
    </w:p>
    <w:p w:rsidR="00EB7BD6" w:rsidRDefault="00981272" w:rsidP="00F321CE">
      <w:pPr>
        <w:jc w:val="both"/>
        <w:rPr>
          <w:rFonts w:cs="B Nazanin"/>
          <w:sz w:val="28"/>
          <w:szCs w:val="28"/>
          <w:rtl/>
        </w:rPr>
      </w:pPr>
      <w:r>
        <w:rPr>
          <w:rFonts w:cs="B Nazanin" w:hint="cs"/>
          <w:sz w:val="28"/>
          <w:szCs w:val="28"/>
          <w:rtl/>
        </w:rPr>
        <w:t>در نگاشت داده ها</w:t>
      </w:r>
      <w:r>
        <w:rPr>
          <w:rFonts w:cs="B Nazanin"/>
          <w:sz w:val="28"/>
          <w:szCs w:val="28"/>
          <w:rtl/>
        </w:rPr>
        <w:softHyphen/>
      </w:r>
      <w:r>
        <w:rPr>
          <w:rFonts w:cs="B Nazanin" w:hint="cs"/>
          <w:sz w:val="28"/>
          <w:szCs w:val="28"/>
          <w:rtl/>
        </w:rPr>
        <w:t xml:space="preserve"> می</w:t>
      </w:r>
      <w:r>
        <w:rPr>
          <w:rFonts w:cs="B Nazanin"/>
          <w:sz w:val="28"/>
          <w:szCs w:val="28"/>
          <w:rtl/>
        </w:rPr>
        <w:softHyphen/>
      </w:r>
      <w:r>
        <w:rPr>
          <w:rFonts w:cs="B Nazanin" w:hint="cs"/>
          <w:sz w:val="28"/>
          <w:szCs w:val="28"/>
          <w:rtl/>
        </w:rPr>
        <w:t xml:space="preserve">توان از پروژه هایی همچون </w:t>
      </w:r>
      <w:r>
        <w:rPr>
          <w:rFonts w:cs="B Nazanin"/>
          <w:sz w:val="28"/>
          <w:szCs w:val="28"/>
        </w:rPr>
        <w:t>map-struct</w:t>
      </w:r>
      <w:r>
        <w:rPr>
          <w:rFonts w:cs="B Nazanin" w:hint="cs"/>
          <w:sz w:val="28"/>
          <w:szCs w:val="28"/>
          <w:rtl/>
        </w:rPr>
        <w:t xml:space="preserve"> یا </w:t>
      </w:r>
      <w:r>
        <w:rPr>
          <w:rFonts w:cs="B Nazanin"/>
          <w:sz w:val="28"/>
          <w:szCs w:val="28"/>
        </w:rPr>
        <w:t>dozer-mapper</w:t>
      </w:r>
      <w:r w:rsidR="00F321CE">
        <w:rPr>
          <w:rFonts w:cs="B Nazanin" w:hint="cs"/>
          <w:sz w:val="28"/>
          <w:szCs w:val="28"/>
          <w:rtl/>
        </w:rPr>
        <w:t xml:space="preserve"> یا مشابه آنها نیز بهره گرفت.</w:t>
      </w:r>
    </w:p>
    <w:p w:rsidR="00AA42AC" w:rsidRDefault="00AA42AC" w:rsidP="00F321CE">
      <w:pPr>
        <w:jc w:val="both"/>
        <w:rPr>
          <w:rFonts w:cs="B Nazanin" w:hint="cs"/>
          <w:sz w:val="28"/>
          <w:szCs w:val="28"/>
          <w:rtl/>
        </w:rPr>
      </w:pPr>
      <w:r>
        <w:rPr>
          <w:rFonts w:cs="B Nazanin" w:hint="cs"/>
          <w:sz w:val="28"/>
          <w:szCs w:val="28"/>
          <w:rtl/>
        </w:rPr>
        <w:t>قابل نمایش بودن یا نبودن در اینجا در سطح محصول در نظر گرفته شده اما میتوان آن را ما به ازای گروه های کاربری نیز تعریف نمود که به نظر منطقی تر است.</w:t>
      </w:r>
    </w:p>
    <w:p w:rsidR="00625294" w:rsidRDefault="00AA42AC" w:rsidP="00A92525">
      <w:pPr>
        <w:jc w:val="both"/>
        <w:rPr>
          <w:rFonts w:cs="B Nazanin"/>
          <w:sz w:val="28"/>
          <w:szCs w:val="28"/>
          <w:rtl/>
        </w:rPr>
      </w:pPr>
      <w:r>
        <w:rPr>
          <w:rFonts w:cs="B Nazanin" w:hint="cs"/>
          <w:sz w:val="28"/>
          <w:szCs w:val="28"/>
          <w:rtl/>
        </w:rPr>
        <w:t xml:space="preserve">مکانیسم آنکه کامنت و نظر به طور کلی برای عموم باز باشد یا نه در اینجا بصورت مقادیری در </w:t>
      </w:r>
      <w:r>
        <w:rPr>
          <w:rFonts w:cs="B Nazanin"/>
          <w:sz w:val="28"/>
          <w:szCs w:val="28"/>
        </w:rPr>
        <w:t>application.properties</w:t>
      </w:r>
      <w:r>
        <w:rPr>
          <w:rFonts w:cs="B Nazanin" w:hint="cs"/>
          <w:sz w:val="28"/>
          <w:szCs w:val="28"/>
          <w:rtl/>
        </w:rPr>
        <w:t xml:space="preserve"> لحاظ شده که در نهایت در سرویس </w:t>
      </w:r>
      <w:r>
        <w:rPr>
          <w:rFonts w:cs="B Nazanin"/>
          <w:sz w:val="28"/>
          <w:szCs w:val="28"/>
        </w:rPr>
        <w:t>comment</w:t>
      </w:r>
      <w:r>
        <w:rPr>
          <w:rFonts w:cs="B Nazanin" w:hint="cs"/>
          <w:sz w:val="28"/>
          <w:szCs w:val="28"/>
          <w:rtl/>
        </w:rPr>
        <w:t xml:space="preserve"> به هنگام ثبت نظر و امتیاز میبایست کنترل شود. لازم به ذکر است که این مقادیر را در جدولی جداگانه نیز میتوان ذخیره نمود که امکان تغیر آن از طریق کنسول مدیریتی راحت تر باشد.</w:t>
      </w:r>
    </w:p>
    <w:sectPr w:rsidR="00625294" w:rsidSect="00405AC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53"/>
    <w:rsid w:val="002B1690"/>
    <w:rsid w:val="003030A0"/>
    <w:rsid w:val="00393BBF"/>
    <w:rsid w:val="00405AC7"/>
    <w:rsid w:val="004C33DE"/>
    <w:rsid w:val="00565C4D"/>
    <w:rsid w:val="005E57C3"/>
    <w:rsid w:val="00625294"/>
    <w:rsid w:val="00652A94"/>
    <w:rsid w:val="0071662A"/>
    <w:rsid w:val="0088547E"/>
    <w:rsid w:val="00963613"/>
    <w:rsid w:val="00981272"/>
    <w:rsid w:val="009A3B25"/>
    <w:rsid w:val="00A833C0"/>
    <w:rsid w:val="00A92525"/>
    <w:rsid w:val="00AA42AC"/>
    <w:rsid w:val="00C24F6D"/>
    <w:rsid w:val="00E504EC"/>
    <w:rsid w:val="00EB7BD6"/>
    <w:rsid w:val="00F176F2"/>
    <w:rsid w:val="00F321CE"/>
    <w:rsid w:val="00F520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A68E"/>
  <w15:chartTrackingRefBased/>
  <w15:docId w15:val="{9D7AE498-4443-4C09-AE76-E521CC36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Mahdijoo Mostafa</dc:creator>
  <cp:keywords/>
  <dc:description/>
  <cp:lastModifiedBy>Mahdijoo Mostafa</cp:lastModifiedBy>
  <cp:revision>21</cp:revision>
  <dcterms:created xsi:type="dcterms:W3CDTF">2022-05-28T16:02:00Z</dcterms:created>
  <dcterms:modified xsi:type="dcterms:W3CDTF">2022-05-28T16:31:00Z</dcterms:modified>
</cp:coreProperties>
</file>