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BE" w:rsidRPr="0003257D" w:rsidRDefault="0003257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programs support XML or XML applications?: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Internet Explorer 5.5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Netscape 4.7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RealPlayer.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both 1 and 2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Kind of Parsers are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well-formed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well-documented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non-validating and validating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Well formed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XML document means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it contains a root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it contain an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it contains one or more elements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must contain one or more elements and root element must contain all other elements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Comment in XML document is given by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&lt;?-- --&gt;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&lt;!-- --!&gt;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&lt;!-- --&gt;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&lt;/-- --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When processing an output XML, "new line" symbols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are copied into output "as is", i.e. "CR+LF" for Windows, CR for Macintosh, LF for Unix.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are converted to single LF symbol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are converted to single CR symbol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are discarded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strings are a correct XML name?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_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my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#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strings are a correct XML name?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A.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xmlExtension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xslNewElement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XMLElement#123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All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XML fragments are well-formed?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&lt;?xml?&gt;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&lt;?xml version="1.0"?&gt;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C. &lt;?xml encoding="JIS"?&gt;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&lt;?xml encoding="JIS" version="1.0"?&gt;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 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are the predefined attributes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A.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xml:lang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xml:space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both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Valid XML document means (most appropriate)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the document has root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the document contains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atleast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one or more root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the XML document has DTD associated with it &amp; it complies with that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Each element must nest inside any enclosing element property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 uses the features of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HTML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XHTML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VML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SGML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 document can be viewed in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IE 3.0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IE 2.0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IE 6.0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IE X.0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There is a way of describing XML data, how?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XML uses a DTD to describe the data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XML uses XSL to describe data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XML uses a description node to describe data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Both 1 and 3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 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does DTD stand for?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Direct Type Definition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Document Type Definition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Do The Dance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Dynamic Type Definition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DTD includes the specifications about the markup that can be used within the document, the specifications consists of all EXCEPT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the browser name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the size of element name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entity declarations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D. element declarations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XML fragments are well-formed?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someValue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someValue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=’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someValue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’&gt;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someValue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’/&gt;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How can we make attributes have multiple values: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="value1 value2"/&gt;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="value1"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="value2"/&gt;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="value1, value2"/&gt;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attributes cannot have multiple values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XML fragments are well-formed?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="value1 &lt;= value2"/&gt;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="value1 &amp; value2"/&gt;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myAttribute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="value1 &gt; value2"/&gt;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use of a DTD in XML development is: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required when validating XML documents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no longer necessary after the XML editor has been customized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used to direct conversion using an XSLT processor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a good guide to populating a templates to be filled in when generating an XML document automatically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 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Parameter entities can appear in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xml file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dtd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file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C.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file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Both 1 and 2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Attribute standalone="no" should be included in XML declaration if a document: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is linked to an external XSL stylesheet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has external general references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has processing instructions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has an external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In XML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the internal DTD subset is read before the external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the external DTD subset is read before the internal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there is no external type of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there is no internal type of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lastRenderedPageBreak/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To add the attribute named Type to the &lt;customer&gt; tag the syntax will be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&lt;customer attribute Type=”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exelent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&lt;customer Type attribute =”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exelent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C. &lt;customer Type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attribute_type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=”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exelent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D.  &lt;customer Type=”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exelent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syntax for parameter entity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&lt;! ENTITY % NAME DEFINITION&gt;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&lt; ENTITY % NAME DEFINITION&gt;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&lt;! ENTITY $ NAME DEFINITION&gt;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&lt; ENTITY % NAME DEFINITION&gt;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You can name the schema using the name attribute like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&lt;schema attribute=”schema1”&gt;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&lt;schema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nameattribute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=”schema1”&gt;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C. &lt;schema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nameattri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=”schema1”&gt;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&lt;schema name=”schema1”&gt;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default model for complex type, in XML schemas for element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A.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textOnly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elementOnly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no default type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both 1 &amp; 2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Microsoft XML Schema Data types for Hexadecimal digits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representating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octates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UID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UXID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UUID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XXID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Microsoft XML Schema Data Type “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boolean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has values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True ,False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True ,False or 1,0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1,0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D.  any number other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then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zero and zero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In simple Type Built into XML schema Boolean type holds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True, False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B.  1,0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both (1) &amp; (2)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True/False and any number except 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In simple type built into XML schema type float has single precision of ________ floating point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16 bit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32 bit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8 bit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4 bit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XML DOM object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Entity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Entity Reference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Comment Reference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Comment Data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To create a data island we use the _____________HTML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&lt;XML&gt;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dataisland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&lt;Island&gt;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XMLIsland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To bind the HTML element &lt;INPUT&gt; Type in text with the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datasource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“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dsoCustomer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we use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&lt;INPUT TYPE=”TEXT” DATAFIELD=”#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dsoCustomer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&lt;INPUT TYPE=”TEXT” DATASRC=”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dsoCustomer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&lt;INPUT TYPE=”TEXT” DATASRC=” #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dsoCustomer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&lt;INPUT TYPE=”TEXT” DATAFLD=” #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dsoCustomer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XML DSOs has the property for the number of pages of data the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recordset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contains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count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number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C. 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pageCount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D. 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pageNumber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Whats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so great about XML?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Easy data exchange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High speed on network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Only (2)is correct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Both (1) &amp; (2)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lastRenderedPageBreak/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For XML document to be valid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document need to be well formed also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document need not to be well formed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document need to be well formed &amp; valid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document validity has no relationship with well formedness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 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 &lt;?xml version=” 1.0” standalone=” yes” encoding=”UTF-8” 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it shows that the version is 1.0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  shows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thatit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is standalone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the standalone is wrong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version attribute is not in XML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attribute used to define a new namespace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XMLNS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 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XmlNameSpace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C. 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Xmlns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D. 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XmlNs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To match the root node in XMLT transform the syntax will be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match=”Document”&gt;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match=”Root”&gt;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RootNode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/”&gt;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To match the specific XML elements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child like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of parent element is the syntax will be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match=”PLANET_NAME”&gt;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match=”PLANET/NAME”&gt;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match=”/NAME”&gt;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match=”//”&gt;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PI in XML specification stands for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3.14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priceless instruction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processing instruction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polymorphic inheritance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 validating XML application should be used when: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the design demands that all elements use both start and end tags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missing or out-of-place elements could cause application errors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C. attribute values cannot refer to external entity references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High performance is an important architectural constraint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 DSO operates like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data simulation object at server side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dynamic source object at client side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data source object at client side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data simulation object at client side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The XSL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formating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object use to format a list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list-block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list-item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list-item-body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list-item-label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Identify the most accurate statement about the application of XML: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XML must be used to produce XML and HTML output.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XML cannot specify or contain presentation information.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XML is used to describe hierarchically organized information.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XML performs the conversion of information between different e-business applications.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The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formatting object which formats the data and caption of a table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table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table-content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table-text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The XSL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formating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object which holds the content of the table 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table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  table-body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  table-content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  table-footer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XSL formatting object which formats the data in a table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table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table-body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title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table-content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lastRenderedPageBreak/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The XSL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formating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object use to hold the content of the label of a list item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list-block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list item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list-item-body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list-item-label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The XSL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formating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object use to hold the contents of the body of a list item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list-block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list item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list-item-body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list-item-label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 has formatting object “ block”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is not supported in XSL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generates a block level reference area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create a display block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groups global declarations for a style sheet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XSL has “ block container” for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formating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the document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to create a display block to format the titles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to create a display block to format the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paragraphes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to create a display block to format the headlines &amp; figures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to create a block level reference area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syntax for writing the minimum occurrence for an element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ref=” note” min=” 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xsd:elements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ref=” note” min=” 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xsd:elements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ref=” note”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minOccur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=”0”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xsd:elements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ref=” note” minOccurs=” 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syntax for writing default values for element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name=”max” type=”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xsd:integer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value=” 100”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name=”max” type=”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xsd:integer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fixValue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=” 100”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name=”max” type=”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xsd:integer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default=” 100”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xsd:element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name=”max” type=”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xsd:integer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defaultval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=” 100” /&gt;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To use XSLT in an XML system: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the input and output of the XSLT processor must be unparsed XML documents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the input and output of the XSLT processor must be a hierarchical tree representing an XML document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C. the XSLT processor must be called from a web agent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the XSLT processor must be given the DTD as well as the XML document instance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is the role of the XPath language in XSL processing?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XPath identifies the order or path of processing to be followed as the XSL language is processed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XPath identifies locations in XML data to be transformed in the source tree and the locations to be generated in output tree specified in XSL translation prescriptions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XPath identifies the path to be followed in the execution of XSL translation prescriptions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XPath specifies which XSL transform files are to be used in the translation of XML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statement correctly describes the capabilities of the XSLT language?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XSLT uses the DTD to determine how XML documents will be translated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XSLT specifies how a hierarchical trees, representable by an XML document may be translated into non-hierarchical formats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XSLT specifies how a hierarchical tree, representable by an XML document, may be translated into another hierarchical tree, also representable by an XML document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XSLT specifies the formatting style to be used to render an XML document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XSLT processors accept as input: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an XML conforming document file and an XSLT specification file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only an XML document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only an XSLT specification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either an XML document or an XSLT specification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To match the root node in XMLT transform the syntax will be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 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match=”Document”&gt;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match=”Root”&gt;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RootNode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/”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To match the specific XML elements in XMLT the syntax for given name “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rootnode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is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root”&gt;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/”&gt;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rootnode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”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//”&gt;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In XSLT style sheet we have syntax to match elements with id as (if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id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is “ change” )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id(‘change’)”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(change)”&gt;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change”&gt;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match-id=”Change”&gt;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To match the text node (in XSLT) the syntax will be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text”&gt;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match-text=” text”&gt;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match=text( )&gt;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xsl:template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match=” text( )” 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 element declaration specifies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 single markup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zmarkup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elements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markup data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the document data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specify that the order and content of "membership" is not important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&lt;!ELEMENT membership NORULE&gt;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&lt;!ELEMENT membership EMPTY&gt;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&lt;!ELEMENT membership ALL&gt;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&lt;!ELEMENT membership ANY&gt;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is used to specify the attribute list of an element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ATTLIST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?ATTLIST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!ATTLIST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#ATTLIST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instruct the browser which stylesheet to use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&lt;xml-stylesheet type="text/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"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href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="cd.xsl"&gt;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&lt;xml-stylesheet type="text/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"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="cd.xsl"&gt;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&lt;?xml-stylesheet type="text/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"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href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="cd.xsl"?&gt;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&lt;?xml-stylesheet type="text/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"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xsl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="cd.xsl"?&gt;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XSLT Patterns is used to match any descendant nodes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/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//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..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XSLT Patterns is used to match the parent node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A. /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//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..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is a valid XSLT iteration command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for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for-all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for-each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in-turn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is an advantage of XML compared to HTML?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XML works on more platforms.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XML is suited to using Web pages as front ends to databases.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XML was designed for portable phones.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XML is simpler to learn than HTML.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following best describes the development of XML.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XML developed from HTML because WEB browsers became more powerful.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B. XML is designed as a replacement because SGML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can not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be used for document development.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XML builds on HTMLs ability to provide content to virtually any audience by adding the power of intelligent content.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XML is the modern replacement for HTML and SGML, taking the good points from each, making both of those languages obsolete.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The correct priority for implementing XML based IETMs is 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Develop DTD, conduct a pilot project, create a modular library, train staff.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Train staff, convert legacy documents, develop DTD, create modular library.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Conduct pilot program, train staff, create modular library, develop DTD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D. Conduct pilot program, train staff, develop DTD, convert documents,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purchace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XML tools.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Which of the following statements is true: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XML is a direct subset of SGML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SGML is an application of HTML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XML is a kind of dynamic HTML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XHTML is XML rewritten in HTML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A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is a qualified name?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Any name conforming to the XML Names specification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A name having prefix and local name separated by a colon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lastRenderedPageBreak/>
        <w:t>C. A name applying only to qualified elements and attributes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What is a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NCName</w:t>
      </w:r>
      <w:proofErr w:type="spellEnd"/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 Non-Common Name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A Non-Conforming Name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A Non-Colonized Name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is the default namespace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The namespace used by default when no namespace is declared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The namespace used when two or more namespaces are referenced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C. A namespace that is referenced with the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xmlns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attribute, but without a prefix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C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What is an XML namespace?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 set of names applied to specific spaces within an XML document, such as the head and body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A set of names representing a specific XML vocabulary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A set of names for XML documents pertaining to a particular vocabulary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From what set of names do </w:t>
      </w:r>
      <w:proofErr w:type="spellStart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NCNames</w:t>
      </w:r>
      <w:proofErr w:type="spellEnd"/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 xml:space="preserve"> derive?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A. Any combination of characters allowable in XML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B. Any names conforming to XML Names, minus the colon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C. Any names for elements and attributes within the DTD to which the namespace refers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D. None of the above.</w:t>
      </w:r>
      <w:r w:rsidRPr="0003257D">
        <w:rPr>
          <w:rFonts w:ascii="Georgia" w:hAnsi="Georgia"/>
          <w:color w:val="FFDDEA"/>
          <w:sz w:val="20"/>
          <w:szCs w:val="20"/>
        </w:rPr>
        <w:br/>
      </w:r>
      <w:r w:rsidRPr="0003257D">
        <w:rPr>
          <w:rFonts w:ascii="Georgia" w:hAnsi="Georgia"/>
          <w:color w:val="FFDDEA"/>
          <w:sz w:val="20"/>
          <w:szCs w:val="20"/>
          <w:shd w:val="clear" w:color="auto" w:fill="440028"/>
        </w:rPr>
        <w:t>ANSWER : B</w:t>
      </w:r>
      <w:bookmarkEnd w:id="0"/>
    </w:p>
    <w:sectPr w:rsidR="003B29BE" w:rsidRPr="0003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7D"/>
    <w:rsid w:val="0003257D"/>
    <w:rsid w:val="003B29BE"/>
    <w:rsid w:val="007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D8FAB-8057-4A75-A3F5-CC7ADFF2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2018-10-24T03:23:00Z</dcterms:created>
  <dcterms:modified xsi:type="dcterms:W3CDTF">2018-10-24T07:04:00Z</dcterms:modified>
</cp:coreProperties>
</file>