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13C7958" w14:textId="11BB76E9" w:rsidR="009303D9" w:rsidRDefault="00CA4A34" w:rsidP="006347CF">
      <w:pPr>
        <w:pStyle w:val="Author"/>
        <w:spacing w:before="5pt" w:beforeAutospacing="1" w:after="5pt" w:afterAutospacing="1"/>
        <w:rPr>
          <w:sz w:val="16"/>
          <w:szCs w:val="16"/>
        </w:rPr>
      </w:pPr>
      <w:r>
        <w:rPr>
          <w:rFonts w:eastAsia="MS Mincho"/>
          <w:sz w:val="48"/>
          <w:szCs w:val="48"/>
        </w:rPr>
        <w:t xml:space="preserve">Multi-class </w:t>
      </w:r>
      <w:r w:rsidR="004928AD">
        <w:rPr>
          <w:rFonts w:eastAsia="MS Mincho"/>
          <w:sz w:val="48"/>
          <w:szCs w:val="48"/>
        </w:rPr>
        <w:t>C</w:t>
      </w:r>
      <w:r w:rsidR="004928AD" w:rsidRPr="004928AD">
        <w:rPr>
          <w:rFonts w:eastAsia="MS Mincho"/>
          <w:sz w:val="48"/>
          <w:szCs w:val="48"/>
        </w:rPr>
        <w:t xml:space="preserve">lassification of </w:t>
      </w:r>
      <w:r w:rsidR="003321E1">
        <w:rPr>
          <w:rFonts w:eastAsia="MS Mincho"/>
          <w:sz w:val="48"/>
          <w:szCs w:val="48"/>
        </w:rPr>
        <w:t xml:space="preserve">Different Stages of </w:t>
      </w:r>
      <w:r w:rsidR="004928AD">
        <w:rPr>
          <w:rFonts w:eastAsia="MS Mincho"/>
          <w:sz w:val="48"/>
          <w:szCs w:val="48"/>
        </w:rPr>
        <w:t>A</w:t>
      </w:r>
      <w:r w:rsidR="000F4C70">
        <w:rPr>
          <w:rFonts w:eastAsia="MS Mincho"/>
          <w:sz w:val="48"/>
          <w:szCs w:val="48"/>
        </w:rPr>
        <w:t>lzheimer’s Disease</w:t>
      </w:r>
      <w:r w:rsidR="004928AD" w:rsidRPr="004928AD">
        <w:rPr>
          <w:rFonts w:eastAsia="MS Mincho"/>
          <w:sz w:val="48"/>
          <w:szCs w:val="48"/>
        </w:rPr>
        <w:t xml:space="preserve"> </w:t>
      </w:r>
      <w:r>
        <w:rPr>
          <w:rFonts w:eastAsia="MS Mincho"/>
          <w:sz w:val="48"/>
          <w:szCs w:val="48"/>
        </w:rPr>
        <w:t>With</w:t>
      </w:r>
      <w:r w:rsidR="004928AD" w:rsidRPr="004928AD">
        <w:rPr>
          <w:rFonts w:eastAsia="MS Mincho"/>
          <w:sz w:val="48"/>
          <w:szCs w:val="48"/>
        </w:rPr>
        <w:t xml:space="preserve"> </w:t>
      </w:r>
      <w:r w:rsidR="004928AD">
        <w:rPr>
          <w:rFonts w:eastAsia="MS Mincho"/>
          <w:sz w:val="48"/>
          <w:szCs w:val="48"/>
        </w:rPr>
        <w:t>B</w:t>
      </w:r>
      <w:r w:rsidR="004928AD" w:rsidRPr="004928AD">
        <w:rPr>
          <w:rFonts w:eastAsia="MS Mincho"/>
          <w:sz w:val="48"/>
          <w:szCs w:val="48"/>
        </w:rPr>
        <w:t xml:space="preserve">rain MRI </w:t>
      </w:r>
      <w:r>
        <w:rPr>
          <w:rFonts w:eastAsia="MS Mincho"/>
          <w:sz w:val="48"/>
          <w:szCs w:val="48"/>
        </w:rPr>
        <w:t>Data Through</w:t>
      </w:r>
      <w:r w:rsidR="004928AD" w:rsidRPr="004928AD">
        <w:rPr>
          <w:rFonts w:eastAsia="MS Mincho"/>
          <w:sz w:val="48"/>
          <w:szCs w:val="48"/>
        </w:rPr>
        <w:t xml:space="preserve"> </w:t>
      </w:r>
      <w:r w:rsidR="004928AD">
        <w:rPr>
          <w:rFonts w:eastAsia="MS Mincho"/>
          <w:sz w:val="48"/>
          <w:szCs w:val="48"/>
        </w:rPr>
        <w:t>D</w:t>
      </w:r>
      <w:r w:rsidR="004928AD" w:rsidRPr="004928AD">
        <w:rPr>
          <w:rFonts w:eastAsia="MS Mincho"/>
          <w:sz w:val="48"/>
          <w:szCs w:val="48"/>
        </w:rPr>
        <w:t xml:space="preserve">eep </w:t>
      </w:r>
      <w:r w:rsidR="004928AD">
        <w:rPr>
          <w:rFonts w:eastAsia="MS Mincho"/>
          <w:sz w:val="48"/>
          <w:szCs w:val="48"/>
        </w:rPr>
        <w:t>L</w:t>
      </w:r>
      <w:r w:rsidR="004928AD" w:rsidRPr="004928AD">
        <w:rPr>
          <w:rFonts w:eastAsia="MS Mincho"/>
          <w:sz w:val="48"/>
          <w:szCs w:val="48"/>
        </w:rPr>
        <w:t xml:space="preserve">earning and </w:t>
      </w:r>
      <w:r w:rsidR="004928AD">
        <w:rPr>
          <w:rFonts w:eastAsia="MS Mincho"/>
          <w:sz w:val="48"/>
          <w:szCs w:val="48"/>
        </w:rPr>
        <w:t>T</w:t>
      </w:r>
      <w:r w:rsidR="004928AD" w:rsidRPr="004928AD">
        <w:rPr>
          <w:rFonts w:eastAsia="MS Mincho"/>
          <w:sz w:val="48"/>
          <w:szCs w:val="48"/>
        </w:rPr>
        <w:t xml:space="preserve">ransfer </w:t>
      </w:r>
      <w:r w:rsidR="004928AD">
        <w:rPr>
          <w:rFonts w:eastAsia="MS Mincho"/>
          <w:sz w:val="48"/>
          <w:szCs w:val="48"/>
        </w:rPr>
        <w:t>L</w:t>
      </w:r>
      <w:r w:rsidR="004928AD" w:rsidRPr="004928AD">
        <w:rPr>
          <w:rFonts w:eastAsia="MS Mincho"/>
          <w:sz w:val="48"/>
          <w:szCs w:val="48"/>
        </w:rPr>
        <w:t>earning</w:t>
      </w:r>
    </w:p>
    <w:p w14:paraId="5807DEBD" w14:textId="77777777" w:rsidR="00D7522C" w:rsidRDefault="00D7522C" w:rsidP="00CA4392">
      <w:pPr>
        <w:pStyle w:val="Author"/>
        <w:spacing w:before="5pt" w:beforeAutospacing="1" w:after="5pt" w:afterAutospacing="1" w:line="6pt" w:lineRule="auto"/>
        <w:rPr>
          <w:sz w:val="16"/>
          <w:szCs w:val="16"/>
        </w:rPr>
      </w:pPr>
    </w:p>
    <w:p w14:paraId="40F8D439"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24F26733" w14:textId="11ADD4B4" w:rsidR="001A3B3D" w:rsidRPr="006347CF" w:rsidRDefault="007C41C2" w:rsidP="007D5997">
      <w:pPr>
        <w:pStyle w:val="Author"/>
        <w:spacing w:before="5pt" w:beforeAutospacing="1" w:after="0pt"/>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7C41C2">
        <w:rPr>
          <w:sz w:val="18"/>
          <w:szCs w:val="18"/>
        </w:rPr>
        <w:t>Monjur Hasan</w:t>
      </w:r>
      <w:r w:rsidR="001A3B3D" w:rsidRPr="00F847A6">
        <w:rPr>
          <w:sz w:val="18"/>
          <w:szCs w:val="18"/>
        </w:rPr>
        <w:br/>
      </w:r>
      <w:r w:rsidRPr="007C41C2">
        <w:rPr>
          <w:i/>
          <w:sz w:val="18"/>
          <w:szCs w:val="18"/>
        </w:rPr>
        <w:t>Department of Electrical and Computer Engineering</w:t>
      </w:r>
      <w:r w:rsidR="00D72D06" w:rsidRPr="00F847A6">
        <w:rPr>
          <w:sz w:val="18"/>
          <w:szCs w:val="18"/>
        </w:rPr>
        <w:br/>
      </w:r>
      <w:r w:rsidR="00F00EEA" w:rsidRPr="00F00EEA">
        <w:rPr>
          <w:sz w:val="18"/>
          <w:szCs w:val="18"/>
        </w:rPr>
        <w:t>North South University</w:t>
      </w:r>
      <w:r w:rsidR="001A3B3D" w:rsidRPr="00F847A6">
        <w:rPr>
          <w:i/>
          <w:sz w:val="18"/>
          <w:szCs w:val="18"/>
        </w:rPr>
        <w:br/>
      </w:r>
      <w:r w:rsidR="00F00EEA" w:rsidRPr="00F00EEA">
        <w:rPr>
          <w:sz w:val="18"/>
          <w:szCs w:val="18"/>
        </w:rPr>
        <w:t>Bashundhara, Dhaka-1229</w:t>
      </w:r>
      <w:r w:rsidR="001A3B3D" w:rsidRPr="00F847A6">
        <w:rPr>
          <w:sz w:val="18"/>
          <w:szCs w:val="18"/>
        </w:rPr>
        <w:br/>
      </w:r>
      <w:hyperlink r:id="rId9" w:history="1">
        <w:r w:rsidR="007D5997" w:rsidRPr="00680A00">
          <w:rPr>
            <w:rStyle w:val="Hyperlink"/>
            <w:sz w:val="18"/>
            <w:szCs w:val="18"/>
          </w:rPr>
          <w:t>monjur.hasan@northsouth.edu</w:t>
        </w:r>
      </w:hyperlink>
      <w:r w:rsidR="007D5997">
        <w:rPr>
          <w:sz w:val="18"/>
          <w:szCs w:val="18"/>
        </w:rPr>
        <w:t xml:space="preserve"> </w:t>
      </w:r>
      <w:r w:rsidR="006347CF">
        <w:rPr>
          <w:sz w:val="18"/>
          <w:szCs w:val="18"/>
        </w:rPr>
        <w:br/>
      </w:r>
      <w:r w:rsidR="006347CF">
        <w:rPr>
          <w:sz w:val="18"/>
          <w:szCs w:val="18"/>
        </w:rPr>
        <w:br/>
      </w:r>
      <w:r w:rsidRPr="007C41C2">
        <w:rPr>
          <w:sz w:val="18"/>
          <w:szCs w:val="18"/>
        </w:rPr>
        <w:t>Muhtasin Mashrur Adit</w:t>
      </w:r>
      <w:r w:rsidR="001A3B3D" w:rsidRPr="00F847A6">
        <w:rPr>
          <w:sz w:val="18"/>
          <w:szCs w:val="18"/>
        </w:rPr>
        <w:br/>
      </w:r>
      <w:r w:rsidRPr="007C41C2">
        <w:rPr>
          <w:i/>
          <w:sz w:val="18"/>
          <w:szCs w:val="18"/>
        </w:rPr>
        <w:t>Department of Electrical and Computer Engineering</w:t>
      </w:r>
      <w:r w:rsidR="001A3B3D" w:rsidRPr="00F847A6">
        <w:rPr>
          <w:sz w:val="18"/>
          <w:szCs w:val="18"/>
        </w:rPr>
        <w:br/>
      </w:r>
      <w:r w:rsidR="00F00EEA" w:rsidRPr="00F00EEA">
        <w:rPr>
          <w:sz w:val="18"/>
          <w:szCs w:val="18"/>
        </w:rPr>
        <w:t>North South University</w:t>
      </w:r>
      <w:r w:rsidR="001A3B3D" w:rsidRPr="00F847A6">
        <w:rPr>
          <w:i/>
          <w:sz w:val="18"/>
          <w:szCs w:val="18"/>
        </w:rPr>
        <w:br/>
      </w:r>
      <w:r w:rsidR="00F00EEA" w:rsidRPr="00F00EEA">
        <w:rPr>
          <w:sz w:val="18"/>
          <w:szCs w:val="18"/>
        </w:rPr>
        <w:t>Bashundhara, Dhaka-1229</w:t>
      </w:r>
      <w:r w:rsidR="001A3B3D" w:rsidRPr="00F847A6">
        <w:rPr>
          <w:sz w:val="18"/>
          <w:szCs w:val="18"/>
        </w:rPr>
        <w:br/>
      </w:r>
      <w:hyperlink r:id="rId10" w:history="1">
        <w:r w:rsidR="007D5997" w:rsidRPr="00680A00">
          <w:rPr>
            <w:rStyle w:val="Hyperlink"/>
            <w:sz w:val="18"/>
            <w:szCs w:val="18"/>
          </w:rPr>
          <w:t>muhtasin.adit@northsouth.edu</w:t>
        </w:r>
      </w:hyperlink>
      <w:r w:rsidR="007D5997">
        <w:rPr>
          <w:sz w:val="18"/>
          <w:szCs w:val="18"/>
        </w:rPr>
        <w:t xml:space="preserve"> </w:t>
      </w:r>
      <w:r w:rsidR="006347CF">
        <w:rPr>
          <w:sz w:val="18"/>
          <w:szCs w:val="18"/>
        </w:rPr>
        <w:br/>
      </w:r>
      <w:r w:rsidR="006347CF">
        <w:rPr>
          <w:sz w:val="18"/>
          <w:szCs w:val="18"/>
        </w:rPr>
        <w:br/>
      </w:r>
      <w:r w:rsidRPr="007C41C2">
        <w:rPr>
          <w:sz w:val="18"/>
          <w:szCs w:val="18"/>
        </w:rPr>
        <w:t>Mostak Ahamed</w:t>
      </w:r>
      <w:r w:rsidR="001A3B3D" w:rsidRPr="00F847A6">
        <w:rPr>
          <w:sz w:val="18"/>
          <w:szCs w:val="18"/>
        </w:rPr>
        <w:br/>
      </w:r>
      <w:r w:rsidRPr="007C41C2">
        <w:rPr>
          <w:i/>
          <w:sz w:val="18"/>
          <w:szCs w:val="18"/>
        </w:rPr>
        <w:t>Department of Electrical and Computer Engineering</w:t>
      </w:r>
      <w:r w:rsidR="001A3B3D" w:rsidRPr="00F847A6">
        <w:rPr>
          <w:sz w:val="18"/>
          <w:szCs w:val="18"/>
        </w:rPr>
        <w:br/>
      </w:r>
      <w:r w:rsidR="00F00EEA" w:rsidRPr="00F00EEA">
        <w:rPr>
          <w:sz w:val="18"/>
          <w:szCs w:val="18"/>
        </w:rPr>
        <w:t>North South University</w:t>
      </w:r>
      <w:r w:rsidR="001A3B3D" w:rsidRPr="00F847A6">
        <w:rPr>
          <w:i/>
          <w:sz w:val="18"/>
          <w:szCs w:val="18"/>
        </w:rPr>
        <w:br/>
      </w:r>
      <w:r w:rsidR="00F00EEA" w:rsidRPr="00F00EEA">
        <w:rPr>
          <w:sz w:val="18"/>
          <w:szCs w:val="18"/>
        </w:rPr>
        <w:t>Bashundhara, Dhaka-1229</w:t>
      </w:r>
      <w:r w:rsidR="001A3B3D" w:rsidRPr="00F847A6">
        <w:rPr>
          <w:sz w:val="18"/>
          <w:szCs w:val="18"/>
        </w:rPr>
        <w:br/>
      </w:r>
      <w:hyperlink r:id="rId11" w:history="1">
        <w:r w:rsidR="007D5997" w:rsidRPr="00680A00">
          <w:rPr>
            <w:rStyle w:val="Hyperlink"/>
            <w:sz w:val="18"/>
            <w:szCs w:val="18"/>
          </w:rPr>
          <w:t>ahamed.mostak@northsouth.edu</w:t>
        </w:r>
      </w:hyperlink>
      <w:r w:rsidR="007D5997">
        <w:rPr>
          <w:sz w:val="18"/>
          <w:szCs w:val="18"/>
        </w:rPr>
        <w:t xml:space="preserve">  </w:t>
      </w:r>
      <w:r w:rsidR="006347CF">
        <w:rPr>
          <w:sz w:val="18"/>
          <w:szCs w:val="18"/>
        </w:rPr>
        <w:br/>
      </w:r>
      <w:r w:rsidR="006347CF">
        <w:rPr>
          <w:sz w:val="18"/>
          <w:szCs w:val="18"/>
        </w:rPr>
        <w:br/>
      </w:r>
      <w:r w:rsidRPr="007C41C2">
        <w:rPr>
          <w:sz w:val="18"/>
          <w:szCs w:val="18"/>
        </w:rPr>
        <w:t>Mohammad Monirujjaman Khan</w:t>
      </w:r>
      <w:r w:rsidR="001A3B3D" w:rsidRPr="00F847A6">
        <w:rPr>
          <w:sz w:val="18"/>
          <w:szCs w:val="18"/>
        </w:rPr>
        <w:br/>
      </w:r>
      <w:r w:rsidRPr="007C41C2">
        <w:rPr>
          <w:i/>
          <w:sz w:val="18"/>
          <w:szCs w:val="18"/>
        </w:rPr>
        <w:t>Department of Electrical and Computer Engineering</w:t>
      </w:r>
      <w:r w:rsidR="001A3B3D" w:rsidRPr="00F847A6">
        <w:rPr>
          <w:sz w:val="18"/>
          <w:szCs w:val="18"/>
        </w:rPr>
        <w:br/>
      </w:r>
      <w:r w:rsidR="00F00EEA" w:rsidRPr="00F00EEA">
        <w:rPr>
          <w:sz w:val="18"/>
          <w:szCs w:val="18"/>
        </w:rPr>
        <w:t>North South University</w:t>
      </w:r>
      <w:r w:rsidR="001A3B3D" w:rsidRPr="00F847A6">
        <w:rPr>
          <w:i/>
          <w:sz w:val="18"/>
          <w:szCs w:val="18"/>
        </w:rPr>
        <w:br/>
      </w:r>
      <w:r w:rsidR="00F00EEA" w:rsidRPr="00F00EEA">
        <w:rPr>
          <w:sz w:val="18"/>
          <w:szCs w:val="18"/>
        </w:rPr>
        <w:t>Bashundhara, Dhaka-1229</w:t>
      </w:r>
      <w:r w:rsidR="001A3B3D" w:rsidRPr="00F847A6">
        <w:rPr>
          <w:sz w:val="18"/>
          <w:szCs w:val="18"/>
        </w:rPr>
        <w:br/>
      </w:r>
      <w:hyperlink r:id="rId12" w:history="1">
        <w:r w:rsidR="007D5997" w:rsidRPr="00680A00">
          <w:rPr>
            <w:rStyle w:val="Hyperlink"/>
            <w:sz w:val="18"/>
            <w:szCs w:val="18"/>
          </w:rPr>
          <w:t>monirujjaman.khan@northsouth.edu</w:t>
        </w:r>
      </w:hyperlink>
      <w:r w:rsidR="007D5997">
        <w:rPr>
          <w:sz w:val="18"/>
          <w:szCs w:val="18"/>
        </w:rPr>
        <w:t xml:space="preserve"> </w:t>
      </w:r>
    </w:p>
    <w:p w14:paraId="4AD88CC3" w14:textId="501D62AB" w:rsidR="009303D9" w:rsidRPr="005B520E" w:rsidRDefault="009303D9" w:rsidP="00F00EEA">
      <w:pPr>
        <w:jc w:val="both"/>
        <w:sectPr w:rsidR="009303D9" w:rsidRPr="005B520E">
          <w:type w:val="continuous"/>
          <w:pgSz w:w="612pt" w:h="792pt" w:code="1"/>
          <w:pgMar w:top="54pt" w:right="44.65pt" w:bottom="72pt" w:left="44.65pt" w:header="36pt" w:footer="36pt" w:gutter="0pt"/>
          <w:cols w:space="36pt"/>
          <w:docGrid w:linePitch="360"/>
        </w:sectPr>
      </w:pPr>
    </w:p>
    <w:p w14:paraId="000464CC" w14:textId="77777777" w:rsidR="00CA4392" w:rsidRPr="00F847A6" w:rsidRDefault="00CA4392" w:rsidP="00F00EEA">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5B5C644"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6983F8C4" w14:textId="38A0E03C" w:rsidR="004D72B5" w:rsidRDefault="009303D9" w:rsidP="005D04BC">
      <w:pPr>
        <w:pStyle w:val="Abstract"/>
        <w:spacing w:after="0pt"/>
        <w:ind w:firstLine="0pt"/>
        <w:rPr>
          <w:i/>
          <w:iCs/>
        </w:rPr>
      </w:pPr>
      <w:r>
        <w:rPr>
          <w:i/>
          <w:iCs/>
        </w:rPr>
        <w:t>Abstract</w:t>
      </w:r>
      <w:r>
        <w:t>—</w:t>
      </w:r>
      <w:r w:rsidR="00F00EEA" w:rsidRPr="00F00EEA">
        <w:t xml:space="preserve"> The major base of dementia, bounden for around 60%-80% among entire instances of the condition. Above 55 million individuals in the world are already struggling with dementia, and about 10 million new cases are discovered each year. It has such a negative influence on the brain that patients eventually lose many other cognitive functions as well as their independence in everyday life. There are several available systems, but they are limited to a single location and a higher education level, meaning that these solutions will be prejudiced against people from other regions and with lesser education levels. Furthermore, the accuracy of these procedures in identifying Alzheimer's disease in people with diverse diseases is not the best. The goal is to create an efficient model that is not demographically biased and has a high degree of accuracy that can be used to distinguish between Alzheimer's disease and even several illnesses. Because our method uses data from many locations, it will be significantly less demographically biased. The model will be more accurate in detecting Alzheimer's disease and other disorders. Even with different locations and education levels, our model will outperform other dementia-causing diseases in multi-classification. The model works well on people from diverse areas rather than only those from the datasets that were used to train the algorithm. AD identification is significantly more difficult than it appears in multi-classification. Our model is a positive step forward. Overall, the model outperforms other current models for detecting Alzheimer's disease and a variety of other disorders. In the model, the goal of becoming less demographically biased has been shown to be beneficial. Among them our proposed model got 97.53% Validation Accuracy.</w:t>
      </w:r>
    </w:p>
    <w:p w14:paraId="06EB5DC9" w14:textId="309CB592" w:rsidR="009303D9" w:rsidRPr="004D72B5" w:rsidRDefault="004D72B5" w:rsidP="00972203">
      <w:pPr>
        <w:pStyle w:val="Keywords"/>
      </w:pPr>
      <w:r w:rsidRPr="004D72B5">
        <w:t>Keywords—</w:t>
      </w:r>
      <w:r w:rsidR="00F00EEA" w:rsidRPr="00F00EEA">
        <w:t xml:space="preserve"> Alzheimer, CNN, Inception V3, Transfer learning, MRI, Early Detection, Dementia, Mild Demented, Healthcare, Data preprocessing.</w:t>
      </w:r>
    </w:p>
    <w:p w14:paraId="0E798EB0" w14:textId="1C4DDA65" w:rsidR="009303D9" w:rsidRPr="00C04EBC" w:rsidRDefault="009303D9" w:rsidP="006B6B66">
      <w:pPr>
        <w:pStyle w:val="Heading1"/>
        <w:rPr>
          <w:b/>
          <w:bCs/>
        </w:rPr>
      </w:pPr>
      <w:r w:rsidRPr="00C04EBC">
        <w:rPr>
          <w:b/>
          <w:bCs/>
        </w:rPr>
        <w:t xml:space="preserve">Introduction </w:t>
      </w:r>
    </w:p>
    <w:p w14:paraId="1BBD49B5" w14:textId="43FB8DDA" w:rsidR="00E938DC" w:rsidRDefault="00E938DC" w:rsidP="00E938DC">
      <w:pPr>
        <w:pStyle w:val="BodyText"/>
      </w:pPr>
      <w:r>
        <w:t>As technology advances, we are gaining access to solutions to a variety of challenges. All credit belongs to the dedicated folks who work tirelessly to make human life simpler. A few good books on Alzheimer's Disease exist. In a study, using ML and a fine-tuned SVM model, achieved 92% accuracy</w:t>
      </w:r>
      <w:r w:rsidR="008738D9">
        <w:rPr>
          <w:lang w:val="en-US"/>
        </w:rPr>
        <w:t xml:space="preserve"> </w:t>
      </w:r>
      <w:sdt>
        <w:sdtPr>
          <w:rPr>
            <w:lang w:val="en-US"/>
          </w:rPr>
          <w:id w:val="1077782326"/>
          <w:citation/>
        </w:sdtPr>
        <w:sdtContent>
          <w:r w:rsidR="008738D9">
            <w:rPr>
              <w:lang w:val="en-US"/>
            </w:rPr>
            <w:fldChar w:fldCharType="begin"/>
          </w:r>
          <w:r w:rsidR="008738D9">
            <w:rPr>
              <w:lang w:val="en-US"/>
            </w:rPr>
            <w:instrText xml:space="preserve"> CITATION AHM21 \l</w:instrText>
          </w:r>
          <w:r>
            <w:rPr>
              <w:lang w:val="en-US"/>
            </w:rPr>
            <w:instrText xml:space="preserve"> en-US </w:instrText>
          </w:r>
          <w:r w:rsidR="008738D9">
            <w:rPr>
              <w:lang w:val="en-US"/>
            </w:rPr>
            <w:fldChar w:fldCharType="separate"/>
          </w:r>
          <w:r w:rsidR="00763138" w:rsidRPr="00763138">
            <w:rPr>
              <w:noProof/>
              <w:lang w:val="en-US"/>
            </w:rPr>
            <w:t>[1]</w:t>
          </w:r>
          <w:r w:rsidR="008738D9">
            <w:rPr>
              <w:lang w:val="en-US"/>
            </w:rPr>
            <w:fldChar w:fldCharType="end"/>
          </w:r>
        </w:sdtContent>
      </w:sdt>
      <w:r>
        <w:t xml:space="preserve">. In </w:t>
      </w:r>
      <w:r>
        <w:t>another study, researchers used a combination of CNN and EL (Ensemble Learning) to distinguish between AD (Alzheimer's Disease) and HC (Cognitively Healthy) or CN (Cognitively Normal), MCIc (Mild Cognitive Impairment patients who would become AD)</w:t>
      </w:r>
      <w:r w:rsidR="00056B96">
        <w:rPr>
          <w:lang w:val="en-US"/>
        </w:rPr>
        <w:t>,</w:t>
      </w:r>
      <w:r>
        <w:t xml:space="preserve"> MCIc and MCInc (MCI </w:t>
      </w:r>
      <w:r w:rsidR="00056B96">
        <w:rPr>
          <w:lang w:val="en-US"/>
        </w:rPr>
        <w:t>stage</w:t>
      </w:r>
      <w:r>
        <w:t xml:space="preserve"> wh</w:t>
      </w:r>
      <w:r w:rsidR="00056B96">
        <w:rPr>
          <w:lang w:val="en-US"/>
        </w:rPr>
        <w:t>at</w:t>
      </w:r>
      <w:r>
        <w:t xml:space="preserve"> </w:t>
      </w:r>
      <w:r w:rsidR="00056B96">
        <w:rPr>
          <w:lang w:val="en-US"/>
        </w:rPr>
        <w:t>should not</w:t>
      </w:r>
      <w:r>
        <w:t xml:space="preserve"> </w:t>
      </w:r>
      <w:r w:rsidR="00056B96">
        <w:rPr>
          <w:lang w:val="en-US"/>
        </w:rPr>
        <w:t>become positive</w:t>
      </w:r>
      <w:r>
        <w:t>)</w:t>
      </w:r>
      <w:r w:rsidR="00056B96">
        <w:rPr>
          <w:lang w:val="en-US"/>
        </w:rPr>
        <w:t xml:space="preserve"> and HC</w:t>
      </w:r>
      <w:r>
        <w:t xml:space="preserve">. In each of the situations, they obtained around 84%, 79%, and 62% </w:t>
      </w:r>
      <w:sdt>
        <w:sdtPr>
          <w:id w:val="50739164"/>
          <w:citation/>
        </w:sdtPr>
        <w:sdtContent>
          <w:r w:rsidR="008738D9">
            <w:fldChar w:fldCharType="begin"/>
          </w:r>
          <w:r w:rsidR="008738D9">
            <w:rPr>
              <w:lang w:val="en-US"/>
            </w:rPr>
            <w:instrText xml:space="preserve"> CITATION ZAJ20 \l</w:instrText>
          </w:r>
          <w:r>
            <w:rPr>
              <w:lang w:val="en-US"/>
            </w:rPr>
            <w:instrText xml:space="preserve"> en-US </w:instrText>
          </w:r>
          <w:r w:rsidR="008738D9">
            <w:fldChar w:fldCharType="separate"/>
          </w:r>
          <w:r w:rsidR="00763138" w:rsidRPr="00763138">
            <w:rPr>
              <w:noProof/>
              <w:lang w:val="en-US"/>
            </w:rPr>
            <w:t>[2]</w:t>
          </w:r>
          <w:r w:rsidR="008738D9">
            <w:fldChar w:fldCharType="end"/>
          </w:r>
        </w:sdtContent>
      </w:sdt>
      <w:r>
        <w:t xml:space="preserve">. The MCI and CN (Cognitively Normal) groups were distinguished using 3D sMRI (structural Magnetic Resonance Imaging) of the whole human brain. In the CADDemantia Challenge, they earned 52.3% accuracy </w:t>
      </w:r>
      <w:sdt>
        <w:sdtPr>
          <w:id w:val="1747765747"/>
          <w:citation/>
        </w:sdtPr>
        <w:sdtContent>
          <w:r w:rsidR="008738D9">
            <w:fldChar w:fldCharType="begin"/>
          </w:r>
          <w:r w:rsidR="008738D9">
            <w:rPr>
              <w:lang w:val="en-US"/>
            </w:rPr>
            <w:instrText xml:space="preserve"> CITATION WMC20 \l</w:instrText>
          </w:r>
          <w:r>
            <w:rPr>
              <w:lang w:val="en-US"/>
            </w:rPr>
            <w:instrText xml:space="preserve"> en-US </w:instrText>
          </w:r>
          <w:r w:rsidR="008738D9">
            <w:fldChar w:fldCharType="separate"/>
          </w:r>
          <w:r w:rsidR="00763138" w:rsidRPr="00763138">
            <w:rPr>
              <w:noProof/>
              <w:lang w:val="en-US"/>
            </w:rPr>
            <w:t>[3]</w:t>
          </w:r>
          <w:r w:rsidR="008738D9">
            <w:fldChar w:fldCharType="end"/>
          </w:r>
        </w:sdtContent>
      </w:sdt>
      <w:r>
        <w:t xml:space="preserve">. People have obtained outstanding results using CNN architectures that have 93.61% and 95.17% accuracy results for 2D and 3D picture data while undertaking multi-classification for distinct and distinct stages </w:t>
      </w:r>
      <w:sdt>
        <w:sdtPr>
          <w:id w:val="-397437830"/>
          <w:citation/>
        </w:sdtPr>
        <w:sdtContent>
          <w:r w:rsidR="008738D9">
            <w:fldChar w:fldCharType="begin"/>
          </w:r>
          <w:r w:rsidR="008738D9">
            <w:rPr>
              <w:lang w:val="en-US"/>
            </w:rPr>
            <w:instrText xml:space="preserve"> CITATION HBM21 \l</w:instrText>
          </w:r>
          <w:r>
            <w:rPr>
              <w:lang w:val="en-US"/>
            </w:rPr>
            <w:instrText xml:space="preserve"> en-US </w:instrText>
          </w:r>
          <w:r w:rsidR="008738D9">
            <w:fldChar w:fldCharType="separate"/>
          </w:r>
          <w:r w:rsidR="00763138" w:rsidRPr="00763138">
            <w:rPr>
              <w:noProof/>
              <w:lang w:val="en-US"/>
            </w:rPr>
            <w:t>[4]</w:t>
          </w:r>
          <w:r w:rsidR="008738D9">
            <w:fldChar w:fldCharType="end"/>
          </w:r>
        </w:sdtContent>
      </w:sdt>
      <w:r>
        <w:t>. Among them, our proposed model got a 96.53% validation accuracy.</w:t>
      </w:r>
    </w:p>
    <w:p w14:paraId="47C16305" w14:textId="5A06556D" w:rsidR="00E938DC" w:rsidRDefault="00E938DC" w:rsidP="00E938DC">
      <w:pPr>
        <w:pStyle w:val="BodyText"/>
      </w:pPr>
      <w:r>
        <w:t xml:space="preserve">Alzheimer's disease (AD) is a long-lasting, irreversible neurological condition that causes forgetfulness, cognitive decline, and a loss of numerous other mental abilities over time </w:t>
      </w:r>
      <w:sdt>
        <w:sdtPr>
          <w:id w:val="1288635718"/>
          <w:citation/>
        </w:sdtPr>
        <w:sdtContent>
          <w:r w:rsidR="008738D9">
            <w:fldChar w:fldCharType="begin"/>
          </w:r>
          <w:r w:rsidR="008738D9">
            <w:rPr>
              <w:lang w:val="en-US"/>
            </w:rPr>
            <w:instrText xml:space="preserve"> CITATION ZAJ201 \l</w:instrText>
          </w:r>
          <w:r>
            <w:rPr>
              <w:lang w:val="en-US"/>
            </w:rPr>
            <w:instrText xml:space="preserve"> en-US </w:instrText>
          </w:r>
          <w:r w:rsidR="008738D9">
            <w:fldChar w:fldCharType="separate"/>
          </w:r>
          <w:r w:rsidR="00763138" w:rsidRPr="00763138">
            <w:rPr>
              <w:noProof/>
              <w:lang w:val="en-US"/>
            </w:rPr>
            <w:t>[5]</w:t>
          </w:r>
          <w:r w:rsidR="008738D9">
            <w:fldChar w:fldCharType="end"/>
          </w:r>
        </w:sdtContent>
      </w:sdt>
      <w:r>
        <w:t xml:space="preserve">. The most common cause of dementia, accounting for 60% to 80% of cases, is Alzheimer's disease (AD). A neurodegenerative form of dementia called Alzheimer's disease (AD) </w:t>
      </w:r>
      <w:r w:rsidR="006F2C97">
        <w:rPr>
          <w:lang w:val="en-US"/>
        </w:rPr>
        <w:t>begins from the stage of</w:t>
      </w:r>
      <w:r>
        <w:t xml:space="preserve"> mild cognitive impairment (MCI) and </w:t>
      </w:r>
      <w:r w:rsidR="006F2C97">
        <w:rPr>
          <w:lang w:val="en-US"/>
        </w:rPr>
        <w:t>become negative</w:t>
      </w:r>
      <w:r>
        <w:t xml:space="preserve"> over time. It causes brain cell disruption, memory loss, cognitive decline, and difficulty doing everyday tasks. As a result, Alzheimer's disease is an advanced, complex neurological brain condition.</w:t>
      </w:r>
      <w:r w:rsidR="006F2C97">
        <w:rPr>
          <w:lang w:val="en-US"/>
        </w:rPr>
        <w:t xml:space="preserve"> </w:t>
      </w:r>
      <w:r>
        <w:t>AD is more likely to develop in MCI patients than in healthy controls. Because Alzheimer's disease starts two decades or more before symptoms occur, people only see its effects after years of brain changes. Alzheimer's Disease International</w:t>
      </w:r>
      <w:r w:rsidR="003F0618">
        <w:rPr>
          <w:lang w:val="en-US"/>
        </w:rPr>
        <w:t xml:space="preserve"> says that</w:t>
      </w:r>
      <w:r>
        <w:t xml:space="preserve"> </w:t>
      </w:r>
      <w:r w:rsidR="006F2C97">
        <w:rPr>
          <w:lang w:val="en-US"/>
        </w:rPr>
        <w:t xml:space="preserve">above </w:t>
      </w:r>
      <w:r>
        <w:t>50</w:t>
      </w:r>
      <w:r w:rsidR="006F2C97">
        <w:rPr>
          <w:lang w:val="en-US"/>
        </w:rPr>
        <w:t>0</w:t>
      </w:r>
      <w:r>
        <w:t xml:space="preserve"> </w:t>
      </w:r>
      <w:r w:rsidR="006F2C97">
        <w:rPr>
          <w:lang w:val="en-US"/>
        </w:rPr>
        <w:t>lakhs</w:t>
      </w:r>
      <w:r>
        <w:t xml:space="preserve"> individuals </w:t>
      </w:r>
      <w:r w:rsidR="006F2C97">
        <w:rPr>
          <w:lang w:val="en-US"/>
        </w:rPr>
        <w:t>in many countries</w:t>
      </w:r>
      <w:r>
        <w:t xml:space="preserve"> suffer from dementia. Th</w:t>
      </w:r>
      <w:r w:rsidR="003F0618">
        <w:rPr>
          <w:lang w:val="en-US"/>
        </w:rPr>
        <w:t>e level of described</w:t>
      </w:r>
      <w:r>
        <w:t xml:space="preserve"> ratio is expected to rise to 152 million by 2050, implying that one out of every three individuals will get dementia.</w:t>
      </w:r>
    </w:p>
    <w:p w14:paraId="4452EF08" w14:textId="75D4D932" w:rsidR="00E938DC" w:rsidRDefault="00E938DC" w:rsidP="005D04BC">
      <w:pPr>
        <w:pStyle w:val="BodyText"/>
      </w:pPr>
      <w:r>
        <w:t xml:space="preserve">The projected yearly </w:t>
      </w:r>
      <w:r w:rsidR="003F0618">
        <w:rPr>
          <w:lang w:val="en-US"/>
        </w:rPr>
        <w:t>expenditure</w:t>
      </w:r>
      <w:r>
        <w:t xml:space="preserve"> of </w:t>
      </w:r>
      <w:r w:rsidR="00CF46D5">
        <w:rPr>
          <w:lang w:val="en-US"/>
        </w:rPr>
        <w:t>oscitancy</w:t>
      </w:r>
      <w:r>
        <w:t xml:space="preserve"> is $1 trillion</w:t>
      </w:r>
      <w:r w:rsidR="00CF46D5">
        <w:rPr>
          <w:lang w:val="en-US"/>
        </w:rPr>
        <w:t>. It seems like it will be</w:t>
      </w:r>
      <w:r>
        <w:t xml:space="preserve"> quadruple by </w:t>
      </w:r>
      <w:r w:rsidR="00CF46D5">
        <w:rPr>
          <w:lang w:val="en-US"/>
        </w:rPr>
        <w:t xml:space="preserve">the year </w:t>
      </w:r>
      <w:r>
        <w:t>2030</w:t>
      </w:r>
      <w:r w:rsidR="00F91E84">
        <w:rPr>
          <w:lang w:val="en-US"/>
        </w:rPr>
        <w:t xml:space="preserve"> </w:t>
      </w:r>
      <w:sdt>
        <w:sdtPr>
          <w:rPr>
            <w:lang w:val="en-US"/>
          </w:rPr>
          <w:id w:val="-1164154183"/>
          <w:citation/>
        </w:sdtPr>
        <w:sdtContent>
          <w:r w:rsidR="00F91E84">
            <w:rPr>
              <w:lang w:val="en-US"/>
            </w:rPr>
            <w:fldChar w:fldCharType="begin"/>
          </w:r>
          <w:r w:rsidR="00F91E84">
            <w:rPr>
              <w:lang w:val="en-US"/>
            </w:rPr>
            <w:instrText xml:space="preserve"> CITATION DMD10 \l</w:instrText>
          </w:r>
          <w:r>
            <w:rPr>
              <w:lang w:val="en-US"/>
            </w:rPr>
            <w:instrText xml:space="preserve"> en-US </w:instrText>
          </w:r>
          <w:r w:rsidR="00F91E84">
            <w:rPr>
              <w:lang w:val="en-US"/>
            </w:rPr>
            <w:fldChar w:fldCharType="separate"/>
          </w:r>
          <w:r w:rsidR="00763138" w:rsidRPr="00763138">
            <w:rPr>
              <w:noProof/>
              <w:lang w:val="en-US"/>
            </w:rPr>
            <w:t>[6]</w:t>
          </w:r>
          <w:r w:rsidR="00F91E84">
            <w:rPr>
              <w:lang w:val="en-US"/>
            </w:rPr>
            <w:fldChar w:fldCharType="end"/>
          </w:r>
        </w:sdtContent>
      </w:sdt>
      <w:r>
        <w:t xml:space="preserve">. The proportion of people afflicted by Alzheimer's disease changes </w:t>
      </w:r>
      <w:r>
        <w:lastRenderedPageBreak/>
        <w:t xml:space="preserve">with age. In 2020, there will be 5.8 million Americans aged 65 and </w:t>
      </w:r>
      <w:r w:rsidR="003F0618">
        <w:rPr>
          <w:lang w:val="en-US"/>
        </w:rPr>
        <w:t>more</w:t>
      </w:r>
      <w:r>
        <w:t xml:space="preserve"> in the </w:t>
      </w:r>
      <w:r w:rsidR="003F0618">
        <w:rPr>
          <w:lang w:val="en-US"/>
        </w:rPr>
        <w:t xml:space="preserve">USA. </w:t>
      </w:r>
      <w:r>
        <w:t xml:space="preserve">It is anticipated to reach a total of 13.8 million by 2050 </w:t>
      </w:r>
      <w:sdt>
        <w:sdtPr>
          <w:id w:val="-1391187808"/>
          <w:citation/>
        </w:sdtPr>
        <w:sdtContent>
          <w:r w:rsidR="00F91E84">
            <w:fldChar w:fldCharType="begin"/>
          </w:r>
          <w:r w:rsidR="00F91E84">
            <w:rPr>
              <w:lang w:val="en-US"/>
            </w:rPr>
            <w:instrText xml:space="preserve"> CITATION DMD10 \l</w:instrText>
          </w:r>
          <w:r>
            <w:rPr>
              <w:lang w:val="en-US"/>
            </w:rPr>
            <w:instrText xml:space="preserve"> en-US </w:instrText>
          </w:r>
          <w:r w:rsidR="00F91E84">
            <w:fldChar w:fldCharType="separate"/>
          </w:r>
          <w:r w:rsidR="00763138" w:rsidRPr="00763138">
            <w:rPr>
              <w:noProof/>
              <w:lang w:val="en-US"/>
            </w:rPr>
            <w:t>[6]</w:t>
          </w:r>
          <w:r w:rsidR="00F91E84">
            <w:fldChar w:fldCharType="end"/>
          </w:r>
        </w:sdtContent>
      </w:sdt>
      <w:r>
        <w:t>. This rate is not only frightening, but it also represents a significant impediment to the global health situation. WHO (World Health Organization) has expressed concern about this issue multiple times in the past few years. This issue is not just affecting the people who suffer from it but also affecting the whole family of those patients.</w:t>
      </w:r>
    </w:p>
    <w:p w14:paraId="6D66F273" w14:textId="3CA8E225" w:rsidR="00E938DC" w:rsidRDefault="00E938DC" w:rsidP="00E938DC">
      <w:pPr>
        <w:pStyle w:val="BodyText"/>
        <w:ind w:firstLine="0pt"/>
      </w:pPr>
      <w:r>
        <w:rPr>
          <w:noProof/>
        </w:rPr>
        <w:drawing>
          <wp:inline distT="0" distB="0" distL="0" distR="0" wp14:anchorId="6A0F796C" wp14:editId="1D019A47">
            <wp:extent cx="3195955" cy="1883403"/>
            <wp:effectExtent l="0" t="0" r="4445" b="3175"/>
            <wp:docPr id="29" name="image22.png"/>
            <wp:cNvGraphicFramePr/>
            <a:graphic xmlns:a="http://purl.oclc.org/ooxml/drawingml/main">
              <a:graphicData uri="http://purl.oclc.org/ooxml/drawingml/picture">
                <pic:pic xmlns:pic="http://purl.oclc.org/ooxml/drawingml/picture">
                  <pic:nvPicPr>
                    <pic:cNvPr id="0" name="image22.png"/>
                    <pic:cNvPicPr preferRelativeResize="0"/>
                  </pic:nvPicPr>
                  <pic:blipFill>
                    <a:blip r:embed="rId13"/>
                    <a:srcRect/>
                    <a:stretch>
                      <a:fillRect/>
                    </a:stretch>
                  </pic:blipFill>
                  <pic:spPr>
                    <a:xfrm>
                      <a:off x="0" y="0"/>
                      <a:ext cx="3195955" cy="1883403"/>
                    </a:xfrm>
                    <a:prstGeom prst="rect">
                      <a:avLst/>
                    </a:prstGeom>
                    <a:ln/>
                  </pic:spPr>
                </pic:pic>
              </a:graphicData>
            </a:graphic>
          </wp:inline>
        </w:drawing>
      </w:r>
      <w:r>
        <w:t xml:space="preserve"> </w:t>
      </w:r>
    </w:p>
    <w:p w14:paraId="217029F4" w14:textId="23641F10" w:rsidR="00E938DC" w:rsidRPr="0032115E" w:rsidRDefault="00E938DC" w:rsidP="004E6602">
      <w:pPr>
        <w:pStyle w:val="BodyText"/>
        <w:ind w:firstLine="0pt"/>
      </w:pPr>
      <w:r w:rsidRPr="0032115E">
        <w:t>Fig 1: Expected growth rate of AD patients in Millions</w:t>
      </w:r>
    </w:p>
    <w:p w14:paraId="67063900" w14:textId="77777777" w:rsidR="00E938DC" w:rsidRDefault="00E938DC" w:rsidP="00E938DC">
      <w:pPr>
        <w:pStyle w:val="BodyText"/>
      </w:pPr>
    </w:p>
    <w:p w14:paraId="74C59A26" w14:textId="0A100048" w:rsidR="00E938DC" w:rsidRDefault="00E938DC" w:rsidP="00E938DC">
      <w:pPr>
        <w:pStyle w:val="BodyText"/>
      </w:pPr>
      <w:r>
        <w:t xml:space="preserve">Furthermore, because AD and other diseases share so many similar characteristics, it becomes more difficult to identify and distinguish AD disease from other related disorders </w:t>
      </w:r>
      <w:sdt>
        <w:sdtPr>
          <w:id w:val="-1909065777"/>
          <w:citation/>
        </w:sdtPr>
        <w:sdtContent>
          <w:r w:rsidR="00F828AF">
            <w:fldChar w:fldCharType="begin"/>
          </w:r>
          <w:r w:rsidR="00F828AF">
            <w:rPr>
              <w:lang w:val="en-US"/>
            </w:rPr>
            <w:instrText xml:space="preserve"> CITATION Alz131 \l</w:instrText>
          </w:r>
          <w:r>
            <w:rPr>
              <w:lang w:val="en-US"/>
            </w:rPr>
            <w:instrText xml:space="preserve"> en-US </w:instrText>
          </w:r>
          <w:r w:rsidR="00F828AF">
            <w:fldChar w:fldCharType="separate"/>
          </w:r>
          <w:r w:rsidR="00763138" w:rsidRPr="00763138">
            <w:rPr>
              <w:noProof/>
              <w:lang w:val="en-US"/>
            </w:rPr>
            <w:t>[7]</w:t>
          </w:r>
          <w:r w:rsidR="00F828AF">
            <w:fldChar w:fldCharType="end"/>
          </w:r>
        </w:sdtContent>
      </w:sdt>
      <w:r>
        <w:t>.</w:t>
      </w:r>
    </w:p>
    <w:p w14:paraId="5BB7AC3F" w14:textId="5E6A60E0" w:rsidR="00E938DC" w:rsidRDefault="00E938DC" w:rsidP="00E938DC">
      <w:pPr>
        <w:pStyle w:val="BodyText"/>
      </w:pPr>
      <w:r>
        <w:t xml:space="preserve">Low income is another </w:t>
      </w:r>
      <w:r w:rsidR="00CF46D5">
        <w:rPr>
          <w:lang w:val="en-US"/>
        </w:rPr>
        <w:t>obstacle to cure</w:t>
      </w:r>
      <w:r>
        <w:t xml:space="preserve"> A</w:t>
      </w:r>
      <w:r w:rsidR="00CF46D5">
        <w:rPr>
          <w:lang w:val="en-US"/>
        </w:rPr>
        <w:t>D</w:t>
      </w:r>
      <w:r>
        <w:t xml:space="preserve">. People in many nations are unable to obtain effective treatment due to poor finances, resulting in dementia in the future </w:t>
      </w:r>
      <w:sdt>
        <w:sdtPr>
          <w:id w:val="1413507368"/>
          <w:citation/>
        </w:sdtPr>
        <w:sdtContent>
          <w:r w:rsidR="00F828AF">
            <w:fldChar w:fldCharType="begin"/>
          </w:r>
          <w:r w:rsidR="00F828AF">
            <w:rPr>
              <w:lang w:val="en-US"/>
            </w:rPr>
            <w:instrText xml:space="preserve"> CITATION Alz202 \l</w:instrText>
          </w:r>
          <w:r>
            <w:rPr>
              <w:lang w:val="en-US"/>
            </w:rPr>
            <w:instrText xml:space="preserve"> en-US </w:instrText>
          </w:r>
          <w:r w:rsidR="00F828AF">
            <w:fldChar w:fldCharType="separate"/>
          </w:r>
          <w:r w:rsidR="00763138" w:rsidRPr="00763138">
            <w:rPr>
              <w:noProof/>
              <w:lang w:val="en-US"/>
            </w:rPr>
            <w:t>[8]</w:t>
          </w:r>
          <w:r w:rsidR="00F828AF">
            <w:fldChar w:fldCharType="end"/>
          </w:r>
        </w:sdtContent>
      </w:sdt>
      <w:r>
        <w:t xml:space="preserve">. This issue's growth rate is likewise increasing day by day, and it is anticipated to reach 92 million in poor and middle-income nations by 2050 </w:t>
      </w:r>
      <w:sdt>
        <w:sdtPr>
          <w:id w:val="-951317423"/>
          <w:citation/>
        </w:sdtPr>
        <w:sdtContent>
          <w:r w:rsidR="00F828AF">
            <w:fldChar w:fldCharType="begin"/>
          </w:r>
          <w:r w:rsidR="00F828AF">
            <w:rPr>
              <w:lang w:val="en-US"/>
            </w:rPr>
            <w:instrText xml:space="preserve"> CITATION CWS06 \l</w:instrText>
          </w:r>
          <w:r>
            <w:rPr>
              <w:lang w:val="en-US"/>
            </w:rPr>
            <w:instrText xml:space="preserve"> en-US </w:instrText>
          </w:r>
          <w:r w:rsidR="00F828AF">
            <w:fldChar w:fldCharType="separate"/>
          </w:r>
          <w:r w:rsidR="00763138" w:rsidRPr="00763138">
            <w:rPr>
              <w:noProof/>
              <w:lang w:val="en-US"/>
            </w:rPr>
            <w:t>[9]</w:t>
          </w:r>
          <w:r w:rsidR="00F828AF">
            <w:fldChar w:fldCharType="end"/>
          </w:r>
        </w:sdtContent>
      </w:sdt>
      <w:r>
        <w:t>. It is high time people take this matter seriously as this would only make us suffer in the future. Who is a youth today, will turn into an elderly tomorrow. If we do not take this into account now, it will be too late for our own good health.</w:t>
      </w:r>
    </w:p>
    <w:p w14:paraId="2BB3BE71" w14:textId="299DB9D6" w:rsidR="00E938DC" w:rsidRDefault="00E938DC" w:rsidP="00E938DC">
      <w:pPr>
        <w:pStyle w:val="BodyText"/>
        <w:ind w:firstLine="0pt"/>
      </w:pPr>
    </w:p>
    <w:p w14:paraId="36DC2C4A" w14:textId="46E1F94D" w:rsidR="00E938DC" w:rsidRDefault="00E938DC" w:rsidP="00E938DC">
      <w:pPr>
        <w:pStyle w:val="BodyText"/>
        <w:ind w:firstLine="0pt"/>
      </w:pPr>
      <w:r>
        <w:rPr>
          <w:rFonts w:eastAsia="Times New Roman"/>
          <w:noProof/>
          <w:sz w:val="24"/>
          <w:szCs w:val="24"/>
        </w:rPr>
        <w:drawing>
          <wp:inline distT="0" distB="0" distL="0" distR="0" wp14:anchorId="4093533E" wp14:editId="39970A0B">
            <wp:extent cx="3195955" cy="1665653"/>
            <wp:effectExtent l="0" t="0" r="4445" b="0"/>
            <wp:docPr id="28" name="image21.png"/>
            <wp:cNvGraphicFramePr/>
            <a:graphic xmlns:a="http://purl.oclc.org/ooxml/drawingml/main">
              <a:graphicData uri="http://purl.oclc.org/ooxml/drawingml/picture">
                <pic:pic xmlns:pic="http://purl.oclc.org/ooxml/drawingml/picture">
                  <pic:nvPicPr>
                    <pic:cNvPr id="0" name="image21.png"/>
                    <pic:cNvPicPr preferRelativeResize="0"/>
                  </pic:nvPicPr>
                  <pic:blipFill>
                    <a:blip r:embed="rId14"/>
                    <a:srcRect/>
                    <a:stretch>
                      <a:fillRect/>
                    </a:stretch>
                  </pic:blipFill>
                  <pic:spPr>
                    <a:xfrm>
                      <a:off x="0" y="0"/>
                      <a:ext cx="3195955" cy="1665653"/>
                    </a:xfrm>
                    <a:prstGeom prst="rect">
                      <a:avLst/>
                    </a:prstGeom>
                    <a:ln/>
                  </pic:spPr>
                </pic:pic>
              </a:graphicData>
            </a:graphic>
          </wp:inline>
        </w:drawing>
      </w:r>
    </w:p>
    <w:p w14:paraId="379BDFD6" w14:textId="0870B89C" w:rsidR="00E938DC" w:rsidRPr="0032115E" w:rsidRDefault="00E938DC" w:rsidP="00824E6F">
      <w:pPr>
        <w:pStyle w:val="BodyText"/>
        <w:ind w:firstLine="0pt"/>
        <w:jc w:val="center"/>
        <w:rPr>
          <w:lang w:val="en-US"/>
        </w:rPr>
      </w:pPr>
      <w:r w:rsidRPr="0032115E">
        <w:t xml:space="preserve">Fig 2: </w:t>
      </w:r>
      <w:r w:rsidR="00CF46D5" w:rsidRPr="0032115E">
        <w:rPr>
          <w:lang w:val="en-US"/>
        </w:rPr>
        <w:t>Figure of humans affected with AD</w:t>
      </w:r>
    </w:p>
    <w:p w14:paraId="71E6DD1F" w14:textId="77777777" w:rsidR="00E938DC" w:rsidRDefault="00E938DC" w:rsidP="00E938DC">
      <w:pPr>
        <w:pStyle w:val="BodyText"/>
      </w:pPr>
    </w:p>
    <w:p w14:paraId="1A712D24" w14:textId="17DF0829" w:rsidR="00E938DC" w:rsidRDefault="00E938DC" w:rsidP="005D04BC">
      <w:pPr>
        <w:pStyle w:val="BodyText"/>
      </w:pPr>
      <w:r>
        <w:t xml:space="preserve">By 2030, dementia is forecast to cost $1 trillion annually and will likely double </w:t>
      </w:r>
      <w:sdt>
        <w:sdtPr>
          <w:id w:val="-285733033"/>
          <w:citation/>
        </w:sdtPr>
        <w:sdtContent>
          <w:r w:rsidR="00F828AF">
            <w:fldChar w:fldCharType="begin"/>
          </w:r>
          <w:r w:rsidR="00F828AF">
            <w:rPr>
              <w:lang w:val="en-US"/>
            </w:rPr>
            <w:instrText xml:space="preserve"> CITATION AHM211 \l</w:instrText>
          </w:r>
          <w:r>
            <w:rPr>
              <w:lang w:val="en-US"/>
            </w:rPr>
            <w:instrText xml:space="preserve"> en-US </w:instrText>
          </w:r>
          <w:r w:rsidR="00F828AF">
            <w:fldChar w:fldCharType="separate"/>
          </w:r>
          <w:r w:rsidR="00763138" w:rsidRPr="00763138">
            <w:rPr>
              <w:noProof/>
              <w:lang w:val="en-US"/>
            </w:rPr>
            <w:t>[10]</w:t>
          </w:r>
          <w:r w:rsidR="00F828AF">
            <w:fldChar w:fldCharType="end"/>
          </w:r>
        </w:sdtContent>
      </w:sdt>
      <w:r>
        <w:t xml:space="preserve">. The percentage of those afflicted by AD </w:t>
      </w:r>
      <w:r>
        <w:t>varies depending on age.</w:t>
      </w:r>
      <w:r w:rsidR="00CF46D5">
        <w:rPr>
          <w:lang w:val="en-US"/>
        </w:rPr>
        <w:t xml:space="preserve"> </w:t>
      </w:r>
      <w:r>
        <w:t xml:space="preserve">And 13.8 million people are anticipated to live there by 2050 </w:t>
      </w:r>
      <w:sdt>
        <w:sdtPr>
          <w:id w:val="635218076"/>
          <w:citation/>
        </w:sdtPr>
        <w:sdtContent>
          <w:r w:rsidR="00F828AF">
            <w:fldChar w:fldCharType="begin"/>
          </w:r>
          <w:r w:rsidR="00F828AF">
            <w:rPr>
              <w:lang w:val="en-US"/>
            </w:rPr>
            <w:instrText xml:space="preserve"> CITATION BDP20 \l</w:instrText>
          </w:r>
          <w:r>
            <w:rPr>
              <w:lang w:val="en-US"/>
            </w:rPr>
            <w:instrText xml:space="preserve"> en-US </w:instrText>
          </w:r>
          <w:r w:rsidR="00F828AF">
            <w:fldChar w:fldCharType="separate"/>
          </w:r>
          <w:r w:rsidR="00763138" w:rsidRPr="00763138">
            <w:rPr>
              <w:noProof/>
              <w:lang w:val="en-US"/>
            </w:rPr>
            <w:t>[11]</w:t>
          </w:r>
          <w:r w:rsidR="00F828AF">
            <w:fldChar w:fldCharType="end"/>
          </w:r>
        </w:sdtContent>
      </w:sdt>
      <w:r>
        <w:t>.</w:t>
      </w:r>
    </w:p>
    <w:p w14:paraId="02DD6E43" w14:textId="0AE8584F" w:rsidR="00E938DC" w:rsidRDefault="00905E46" w:rsidP="00905E46">
      <w:pPr>
        <w:pStyle w:val="BodyText"/>
        <w:ind w:firstLine="0pt"/>
      </w:pPr>
      <w:r>
        <w:rPr>
          <w:noProof/>
        </w:rPr>
        <w:drawing>
          <wp:inline distT="0" distB="0" distL="0" distR="0" wp14:anchorId="064DFA5E" wp14:editId="036685CE">
            <wp:extent cx="3195955" cy="1688034"/>
            <wp:effectExtent l="0" t="0" r="4445" b="7620"/>
            <wp:docPr id="271" name="Chart 271"/>
            <wp:cNvGraphicFramePr/>
            <a:graphic xmlns:a="http://purl.oclc.org/ooxml/drawingml/main">
              <a:graphicData uri="http://purl.oclc.org/ooxml/drawingml/chart">
                <c:chart xmlns:c="http://purl.oclc.org/ooxml/drawingml/chart" xmlns:r="http://purl.oclc.org/ooxml/officeDocument/relationships" r:id="rId15"/>
              </a:graphicData>
            </a:graphic>
          </wp:inline>
        </w:drawing>
      </w:r>
    </w:p>
    <w:p w14:paraId="1D60582E" w14:textId="1DA25942" w:rsidR="00E938DC" w:rsidRPr="0032115E" w:rsidRDefault="00E938DC" w:rsidP="004E6602">
      <w:pPr>
        <w:pStyle w:val="BodyText"/>
        <w:ind w:firstLine="0pt"/>
      </w:pPr>
      <w:r w:rsidRPr="0032115E">
        <w:t>Fig 3: Expected growth rate of AD patients in Millions</w:t>
      </w:r>
    </w:p>
    <w:p w14:paraId="27F93BC2" w14:textId="77777777" w:rsidR="005D04BC" w:rsidRDefault="005D04BC" w:rsidP="005D04BC">
      <w:pPr>
        <w:pStyle w:val="BodyText"/>
      </w:pPr>
    </w:p>
    <w:p w14:paraId="1423B173" w14:textId="7909DAC3" w:rsidR="00E938DC" w:rsidRDefault="00895BC4" w:rsidP="00E938DC">
      <w:pPr>
        <w:pStyle w:val="BodyText"/>
      </w:pPr>
      <w:r>
        <w:rPr>
          <w:lang w:val="en-US"/>
        </w:rPr>
        <w:t>We used</w:t>
      </w:r>
      <w:r w:rsidR="00E938DC">
        <w:t xml:space="preserve"> 3d </w:t>
      </w:r>
      <w:r>
        <w:rPr>
          <w:lang w:val="en-US"/>
        </w:rPr>
        <w:t>CNN. It</w:t>
      </w:r>
      <w:r w:rsidR="00E938DC">
        <w:t xml:space="preserve"> performed better than 2d </w:t>
      </w:r>
      <w:r>
        <w:rPr>
          <w:lang w:val="en-US"/>
        </w:rPr>
        <w:t>CNN</w:t>
      </w:r>
      <w:r w:rsidR="00E938DC">
        <w:t xml:space="preserve">. The </w:t>
      </w:r>
      <w:r>
        <w:rPr>
          <w:lang w:val="en-US"/>
        </w:rPr>
        <w:t>CNN layer was trained</w:t>
      </w:r>
      <w:r w:rsidR="00E938DC">
        <w:t xml:space="preserve"> </w:t>
      </w:r>
      <w:r>
        <w:rPr>
          <w:lang w:val="en-US"/>
        </w:rPr>
        <w:t xml:space="preserve">with </w:t>
      </w:r>
      <w:r w:rsidR="00E938DC">
        <w:t>an auto-encoder</w:t>
      </w:r>
      <w:r>
        <w:rPr>
          <w:lang w:val="en-US"/>
        </w:rPr>
        <w:t>. But it has</w:t>
      </w:r>
      <w:r w:rsidR="00E938DC">
        <w:t xml:space="preserve"> been adjusted and</w:t>
      </w:r>
      <w:r>
        <w:rPr>
          <w:lang w:val="en-US"/>
        </w:rPr>
        <w:t xml:space="preserve"> gave</w:t>
      </w:r>
      <w:r w:rsidR="00E938DC">
        <w:t xml:space="preserve"> improved performance. </w:t>
      </w:r>
      <w:r>
        <w:rPr>
          <w:lang w:val="en-US"/>
        </w:rPr>
        <w:t>Detection of AD is being studied</w:t>
      </w:r>
      <w:r w:rsidR="00E938DC">
        <w:t xml:space="preserve"> in depth and comes with a number of issues and challenges. They developed an algorithm that analyzes a magnetic field to assess a person's disease condition MRI brain scan using a sparse 3d convolutional neural networks and autoencoder</w:t>
      </w:r>
      <w:r w:rsidR="00AB1F0C">
        <w:rPr>
          <w:lang w:val="en-US"/>
        </w:rPr>
        <w:t xml:space="preserve"> </w:t>
      </w:r>
      <w:sdt>
        <w:sdtPr>
          <w:rPr>
            <w:lang w:val="en-US"/>
          </w:rPr>
          <w:id w:val="320317933"/>
          <w:citation/>
        </w:sdtPr>
        <w:sdtContent>
          <w:r w:rsidR="00AB1F0C">
            <w:rPr>
              <w:lang w:val="en-US"/>
            </w:rPr>
            <w:fldChar w:fldCharType="begin"/>
          </w:r>
          <w:r w:rsidR="00AB1F0C">
            <w:rPr>
              <w:lang w:val="en-US"/>
            </w:rPr>
            <w:instrText xml:space="preserve"> CITATION SED20 \l</w:instrText>
          </w:r>
          <w:r>
            <w:rPr>
              <w:lang w:val="en-US"/>
            </w:rPr>
            <w:instrText xml:space="preserve"> en-US </w:instrText>
          </w:r>
          <w:r w:rsidR="00AB1F0C">
            <w:rPr>
              <w:lang w:val="en-US"/>
            </w:rPr>
            <w:fldChar w:fldCharType="separate"/>
          </w:r>
          <w:r w:rsidR="00763138" w:rsidRPr="00763138">
            <w:rPr>
              <w:noProof/>
              <w:lang w:val="en-US"/>
            </w:rPr>
            <w:t>[12]</w:t>
          </w:r>
          <w:r w:rsidR="00AB1F0C">
            <w:rPr>
              <w:lang w:val="en-US"/>
            </w:rPr>
            <w:fldChar w:fldCharType="end"/>
          </w:r>
        </w:sdtContent>
      </w:sdt>
      <w:r w:rsidR="00E938DC">
        <w:t xml:space="preserve">. LeNet-5 and CNN architecture have been used to separate AD from NC brain. The AD was identified using </w:t>
      </w:r>
      <w:r>
        <w:rPr>
          <w:lang w:val="en-US"/>
        </w:rPr>
        <w:t>an adaptive 3D convolutional architecture</w:t>
      </w:r>
      <w:r w:rsidR="007F5C98">
        <w:rPr>
          <w:lang w:val="en-US"/>
        </w:rPr>
        <w:t xml:space="preserve"> which was deeply supervised</w:t>
      </w:r>
      <w:r w:rsidR="00AB1F0C">
        <w:rPr>
          <w:lang w:val="en-US"/>
        </w:rPr>
        <w:t xml:space="preserve"> </w:t>
      </w:r>
      <w:sdt>
        <w:sdtPr>
          <w:rPr>
            <w:lang w:val="en-US"/>
          </w:rPr>
          <w:id w:val="-2128846689"/>
          <w:citation/>
        </w:sdtPr>
        <w:sdtContent>
          <w:r w:rsidR="00AB1F0C">
            <w:rPr>
              <w:lang w:val="en-US"/>
            </w:rPr>
            <w:fldChar w:fldCharType="begin"/>
          </w:r>
          <w:r w:rsidR="00AB1F0C">
            <w:rPr>
              <w:lang w:val="en-US"/>
            </w:rPr>
            <w:instrText xml:space="preserve"> CITATION KPB19 \l</w:instrText>
          </w:r>
          <w:r>
            <w:rPr>
              <w:lang w:val="en-US"/>
            </w:rPr>
            <w:instrText xml:space="preserve"> en-US </w:instrText>
          </w:r>
          <w:r w:rsidR="00AB1F0C">
            <w:rPr>
              <w:lang w:val="en-US"/>
            </w:rPr>
            <w:fldChar w:fldCharType="separate"/>
          </w:r>
          <w:r w:rsidR="00763138" w:rsidRPr="00763138">
            <w:rPr>
              <w:noProof/>
              <w:lang w:val="en-US"/>
            </w:rPr>
            <w:t>[13]</w:t>
          </w:r>
          <w:r w:rsidR="00AB1F0C">
            <w:rPr>
              <w:lang w:val="en-US"/>
            </w:rPr>
            <w:fldChar w:fldCharType="end"/>
          </w:r>
        </w:sdtContent>
      </w:sdt>
      <w:r w:rsidR="00E938DC">
        <w:t xml:space="preserve">. </w:t>
      </w:r>
    </w:p>
    <w:p w14:paraId="385B3DB7" w14:textId="5CD059C7" w:rsidR="00E938DC" w:rsidRDefault="007F5C98" w:rsidP="00E938DC">
      <w:pPr>
        <w:pStyle w:val="BodyText"/>
      </w:pPr>
      <w:r>
        <w:rPr>
          <w:lang w:val="en-US"/>
        </w:rPr>
        <w:t>It</w:t>
      </w:r>
      <w:r w:rsidR="00E938DC">
        <w:t xml:space="preserve"> </w:t>
      </w:r>
      <w:r>
        <w:rPr>
          <w:lang w:val="en-US"/>
        </w:rPr>
        <w:t>has been</w:t>
      </w:r>
      <w:r w:rsidR="00E938DC">
        <w:t xml:space="preserve"> used to find the AD </w:t>
      </w:r>
      <w:sdt>
        <w:sdtPr>
          <w:id w:val="856926941"/>
          <w:citation/>
        </w:sdtPr>
        <w:sdtContent>
          <w:r w:rsidR="00AB1F0C">
            <w:fldChar w:fldCharType="begin"/>
          </w:r>
          <w:r w:rsidR="00AB1F0C">
            <w:rPr>
              <w:lang w:val="en-US"/>
            </w:rPr>
            <w:instrText xml:space="preserve"> CITATION Alz203 \l</w:instrText>
          </w:r>
          <w:r>
            <w:rPr>
              <w:lang w:val="en-US"/>
            </w:rPr>
            <w:instrText xml:space="preserve"> en-US </w:instrText>
          </w:r>
          <w:r w:rsidR="00AB1F0C">
            <w:fldChar w:fldCharType="separate"/>
          </w:r>
          <w:r w:rsidR="00763138" w:rsidRPr="00763138">
            <w:rPr>
              <w:noProof/>
              <w:lang w:val="en-US"/>
            </w:rPr>
            <w:t>[14]</w:t>
          </w:r>
          <w:r w:rsidR="00AB1F0C">
            <w:fldChar w:fldCharType="end"/>
          </w:r>
        </w:sdtContent>
      </w:sdt>
      <w:r w:rsidR="00E938DC">
        <w:t xml:space="preserve">. Using the CAD-Dementia dataset, three layered </w:t>
      </w:r>
      <w:r>
        <w:rPr>
          <w:lang w:val="en-US"/>
        </w:rPr>
        <w:t>3D convolutional architectural autoencoder has been trained</w:t>
      </w:r>
      <w:r w:rsidR="00E938DC">
        <w:t xml:space="preserve"> without the requirement for a preprocessor for skull stripping. Ten-fold cross-validation </w:t>
      </w:r>
      <w:r>
        <w:rPr>
          <w:lang w:val="en-US"/>
        </w:rPr>
        <w:t>was given the priority to performance evaluation</w:t>
      </w:r>
      <w:r w:rsidR="00AB1F0C">
        <w:rPr>
          <w:lang w:val="en-US"/>
        </w:rPr>
        <w:t xml:space="preserve"> </w:t>
      </w:r>
      <w:sdt>
        <w:sdtPr>
          <w:rPr>
            <w:lang w:val="en-US"/>
          </w:rPr>
          <w:id w:val="-413704073"/>
          <w:citation/>
        </w:sdtPr>
        <w:sdtContent>
          <w:r w:rsidR="00AB1F0C">
            <w:rPr>
              <w:lang w:val="en-US"/>
            </w:rPr>
            <w:fldChar w:fldCharType="begin"/>
          </w:r>
          <w:r w:rsidR="00AB1F0C">
            <w:rPr>
              <w:lang w:val="en-US"/>
            </w:rPr>
            <w:instrText xml:space="preserve"> CITATION SED201 \l</w:instrText>
          </w:r>
          <w:r>
            <w:rPr>
              <w:lang w:val="en-US"/>
            </w:rPr>
            <w:instrText xml:space="preserve"> en-US </w:instrText>
          </w:r>
          <w:r w:rsidR="00AB1F0C">
            <w:rPr>
              <w:lang w:val="en-US"/>
            </w:rPr>
            <w:fldChar w:fldCharType="separate"/>
          </w:r>
          <w:r w:rsidR="00763138" w:rsidRPr="00763138">
            <w:rPr>
              <w:noProof/>
              <w:lang w:val="en-US"/>
            </w:rPr>
            <w:t>[15]</w:t>
          </w:r>
          <w:r w:rsidR="00AB1F0C">
            <w:rPr>
              <w:lang w:val="en-US"/>
            </w:rPr>
            <w:fldChar w:fldCharType="end"/>
          </w:r>
        </w:sdtContent>
      </w:sdt>
      <w:r w:rsidR="00E938DC">
        <w:t xml:space="preserve">. It has been demonstrated that a similar performance is feasible. </w:t>
      </w:r>
      <w:r w:rsidR="00824E6F">
        <w:rPr>
          <w:lang w:val="en-US"/>
        </w:rPr>
        <w:t>As</w:t>
      </w:r>
      <w:r w:rsidR="00E938DC">
        <w:t xml:space="preserve"> the residual network and conventional 3D </w:t>
      </w:r>
      <w:r w:rsidR="00824E6F">
        <w:rPr>
          <w:lang w:val="en-US"/>
        </w:rPr>
        <w:t>convolution</w:t>
      </w:r>
      <w:r w:rsidR="00E938DC">
        <w:t xml:space="preserve"> designs were </w:t>
      </w:r>
      <w:r w:rsidR="00D1658A">
        <w:rPr>
          <w:lang w:val="en-US"/>
        </w:rPr>
        <w:t>embed</w:t>
      </w:r>
      <w:r w:rsidR="00E938DC">
        <w:t xml:space="preserve"> to 3D structural MRI brain data, the findings revealed that the </w:t>
      </w:r>
      <w:r w:rsidR="00D1658A">
        <w:rPr>
          <w:lang w:val="en-US"/>
        </w:rPr>
        <w:t>facts</w:t>
      </w:r>
      <w:r w:rsidR="00E938DC">
        <w:t xml:space="preserve"> of the two networks were considerably different. They did not perform as effectively as expected </w:t>
      </w:r>
      <w:sdt>
        <w:sdtPr>
          <w:id w:val="-1135491366"/>
          <w:citation/>
        </w:sdtPr>
        <w:sdtContent>
          <w:r w:rsidR="00AB1F0C">
            <w:fldChar w:fldCharType="begin"/>
          </w:r>
          <w:r w:rsidR="00AB1F0C">
            <w:rPr>
              <w:lang w:val="en-US"/>
            </w:rPr>
            <w:instrText xml:space="preserve"> CITATION Alz204 \l</w:instrText>
          </w:r>
          <w:r>
            <w:rPr>
              <w:lang w:val="en-US"/>
            </w:rPr>
            <w:instrText xml:space="preserve"> en-US </w:instrText>
          </w:r>
          <w:r w:rsidR="00AB1F0C">
            <w:fldChar w:fldCharType="separate"/>
          </w:r>
          <w:r w:rsidR="00763138" w:rsidRPr="00763138">
            <w:rPr>
              <w:noProof/>
              <w:lang w:val="en-US"/>
            </w:rPr>
            <w:t>[16]</w:t>
          </w:r>
          <w:r w:rsidR="00AB1F0C">
            <w:fldChar w:fldCharType="end"/>
          </w:r>
        </w:sdtContent>
      </w:sdt>
      <w:r w:rsidR="00AB1F0C">
        <w:rPr>
          <w:lang w:val="en-US"/>
        </w:rPr>
        <w:t>.</w:t>
      </w:r>
      <w:r w:rsidR="00E938DC">
        <w:t xml:space="preserve"> A CNN structure's eight layers were examined.</w:t>
      </w:r>
    </w:p>
    <w:p w14:paraId="1F5B68C4" w14:textId="04B9DB00" w:rsidR="00E938DC" w:rsidRDefault="00E938DC" w:rsidP="00E938DC">
      <w:pPr>
        <w:pStyle w:val="BodyText"/>
      </w:pPr>
      <w:r>
        <w:t xml:space="preserve">Six convolutional layers assist the feature extraction process, while two fully linked layers help the classification process. The Leaky Rectified Linear Unit (LReLU) and max-pooling both performed admirably, according to the data. Alzheimer's illness was recognized using CNN, a 3D adaptation of Inception. The approach was based on the combination of </w:t>
      </w:r>
      <w:r w:rsidR="00B72223">
        <w:rPr>
          <w:lang w:val="en-US"/>
        </w:rPr>
        <w:t xml:space="preserve">structural or </w:t>
      </w:r>
      <w:r w:rsidR="00D1658A">
        <w:rPr>
          <w:lang w:val="en-US"/>
        </w:rPr>
        <w:t>constructional MRI</w:t>
      </w:r>
      <w:r>
        <w:t xml:space="preserve"> </w:t>
      </w:r>
      <w:r w:rsidR="00B72223">
        <w:rPr>
          <w:lang w:val="en-US"/>
        </w:rPr>
        <w:t xml:space="preserve">and DTI modalities on hippocampal areas. </w:t>
      </w:r>
      <w:r>
        <w:t xml:space="preserve">In terms of performance, they compared it to the network created using AlexNet </w:t>
      </w:r>
      <w:sdt>
        <w:sdtPr>
          <w:id w:val="-1522014696"/>
          <w:citation/>
        </w:sdtPr>
        <w:sdtContent>
          <w:r w:rsidR="00AB1F0C">
            <w:fldChar w:fldCharType="begin"/>
          </w:r>
          <w:r w:rsidR="00AB1F0C">
            <w:rPr>
              <w:lang w:val="en-US"/>
            </w:rPr>
            <w:instrText xml:space="preserve"> CITATION CLy19 \l</w:instrText>
          </w:r>
          <w:r>
            <w:rPr>
              <w:lang w:val="en-US"/>
            </w:rPr>
            <w:instrText xml:space="preserve"> en-US </w:instrText>
          </w:r>
          <w:r w:rsidR="00AB1F0C">
            <w:fldChar w:fldCharType="separate"/>
          </w:r>
          <w:r w:rsidR="00763138" w:rsidRPr="00763138">
            <w:rPr>
              <w:noProof/>
              <w:lang w:val="en-US"/>
            </w:rPr>
            <w:t>[17]</w:t>
          </w:r>
          <w:r w:rsidR="00AB1F0C">
            <w:fldChar w:fldCharType="end"/>
          </w:r>
        </w:sdtContent>
      </w:sdt>
      <w:r>
        <w:t xml:space="preserve">. 3D Inception outperformed AlexNet. To study the MRI of the Alzheimer's spectrum, a HadNet architecture was created </w:t>
      </w:r>
      <w:sdt>
        <w:sdtPr>
          <w:id w:val="-152070260"/>
          <w:citation/>
        </w:sdtPr>
        <w:sdtContent>
          <w:r w:rsidR="00AB1F0C">
            <w:fldChar w:fldCharType="begin"/>
          </w:r>
          <w:r w:rsidR="00AB1F0C">
            <w:rPr>
              <w:lang w:val="en-US"/>
            </w:rPr>
            <w:instrText xml:space="preserve"> CITATION LTE21 \l</w:instrText>
          </w:r>
          <w:r>
            <w:rPr>
              <w:lang w:val="en-US"/>
            </w:rPr>
            <w:instrText xml:space="preserve"> en-US </w:instrText>
          </w:r>
          <w:r w:rsidR="00AB1F0C">
            <w:fldChar w:fldCharType="separate"/>
          </w:r>
          <w:r w:rsidR="00763138" w:rsidRPr="00763138">
            <w:rPr>
              <w:noProof/>
              <w:lang w:val="en-US"/>
            </w:rPr>
            <w:t>[18]</w:t>
          </w:r>
          <w:r w:rsidR="00AB1F0C">
            <w:fldChar w:fldCharType="end"/>
          </w:r>
        </w:sdtContent>
      </w:sdt>
      <w:r>
        <w:t>.</w:t>
      </w:r>
    </w:p>
    <w:p w14:paraId="10CEE9BE" w14:textId="243784FE" w:rsidR="00E938DC" w:rsidRDefault="00E938DC" w:rsidP="00E938DC">
      <w:pPr>
        <w:pStyle w:val="BodyText"/>
      </w:pPr>
      <w:r>
        <w:t xml:space="preserve">For improved training, the MRI image collection is spatially normalized and stripped of the skull using the Statistical Parametric Mapping (SPM) toolset. It is anticipated that as HadNet architecture advances, sensitivity and specificity would rise. For the fourth expression level of apolipoprotein E, the model APOe4 has been proposed. Data from an MRI scan, a genetic test, and a clinical assessment were provided to the </w:t>
      </w:r>
      <w:r>
        <w:lastRenderedPageBreak/>
        <w:t xml:space="preserve">APOe4 model. When </w:t>
      </w:r>
      <w:r w:rsidR="00B72223">
        <w:rPr>
          <w:lang w:val="en-US"/>
        </w:rPr>
        <w:t>it was assimilated</w:t>
      </w:r>
      <w:r>
        <w:t xml:space="preserve"> to </w:t>
      </w:r>
      <w:r w:rsidR="00B72223">
        <w:rPr>
          <w:lang w:val="en-US"/>
        </w:rPr>
        <w:t>other pre trained</w:t>
      </w:r>
      <w:r>
        <w:t xml:space="preserve"> models like </w:t>
      </w:r>
      <w:r w:rsidR="00B72223">
        <w:t xml:space="preserve">VGGNet </w:t>
      </w:r>
      <w:r w:rsidR="00B72223">
        <w:rPr>
          <w:lang w:val="en-US"/>
        </w:rPr>
        <w:t xml:space="preserve">and </w:t>
      </w:r>
      <w:r>
        <w:t>AlexNet</w:t>
      </w:r>
      <w:r w:rsidR="00B72223">
        <w:rPr>
          <w:lang w:val="en-US"/>
        </w:rPr>
        <w:t xml:space="preserve">. </w:t>
      </w:r>
      <w:r w:rsidR="002C3747">
        <w:rPr>
          <w:lang w:val="en-US"/>
        </w:rPr>
        <w:t>The system had</w:t>
      </w:r>
      <w:r>
        <w:t xml:space="preserve"> lower </w:t>
      </w:r>
      <w:r w:rsidR="002C3747">
        <w:t>memory needs</w:t>
      </w:r>
      <w:r w:rsidR="002C3747">
        <w:rPr>
          <w:lang w:val="en-US"/>
        </w:rPr>
        <w:t xml:space="preserve">, </w:t>
      </w:r>
      <w:r w:rsidR="002C3747">
        <w:t>overfitting</w:t>
      </w:r>
      <w:r w:rsidR="002C3747">
        <w:rPr>
          <w:lang w:val="en-US"/>
        </w:rPr>
        <w:t xml:space="preserve">, </w:t>
      </w:r>
      <w:r>
        <w:t>computational complexity</w:t>
      </w:r>
      <w:r w:rsidR="00403639">
        <w:rPr>
          <w:lang w:val="en-US"/>
        </w:rPr>
        <w:t xml:space="preserve"> </w:t>
      </w:r>
      <w:sdt>
        <w:sdtPr>
          <w:rPr>
            <w:lang w:val="en-US"/>
          </w:rPr>
          <w:id w:val="-835445713"/>
          <w:citation/>
        </w:sdtPr>
        <w:sdtContent>
          <w:r w:rsidR="006C4110">
            <w:rPr>
              <w:lang w:val="en-US"/>
            </w:rPr>
            <w:fldChar w:fldCharType="begin"/>
          </w:r>
          <w:r w:rsidR="006C4110">
            <w:rPr>
              <w:lang w:val="en-US"/>
            </w:rPr>
            <w:instrText xml:space="preserve"> CITATION HBM211 \l</w:instrText>
          </w:r>
          <w:r>
            <w:rPr>
              <w:lang w:val="en-US"/>
            </w:rPr>
            <w:instrText xml:space="preserve"> en-US </w:instrText>
          </w:r>
          <w:r w:rsidR="006C4110">
            <w:rPr>
              <w:lang w:val="en-US"/>
            </w:rPr>
            <w:fldChar w:fldCharType="separate"/>
          </w:r>
          <w:r w:rsidR="00763138" w:rsidRPr="00763138">
            <w:rPr>
              <w:noProof/>
              <w:lang w:val="en-US"/>
            </w:rPr>
            <w:t>[19]</w:t>
          </w:r>
          <w:r w:rsidR="006C4110">
            <w:rPr>
              <w:lang w:val="en-US"/>
            </w:rPr>
            <w:fldChar w:fldCharType="end"/>
          </w:r>
        </w:sdtContent>
      </w:sdt>
      <w:r>
        <w:t>. A</w:t>
      </w:r>
      <w:r w:rsidR="00B72223">
        <w:rPr>
          <w:lang w:val="en-US"/>
        </w:rPr>
        <w:t xml:space="preserve"> </w:t>
      </w:r>
      <w:r>
        <w:t xml:space="preserve">CNN </w:t>
      </w:r>
      <w:r w:rsidR="00B72223">
        <w:rPr>
          <w:lang w:val="en-US"/>
        </w:rPr>
        <w:t>architecture</w:t>
      </w:r>
      <w:r>
        <w:t xml:space="preserve"> </w:t>
      </w:r>
      <w:r w:rsidR="00B72223">
        <w:rPr>
          <w:lang w:val="en-US"/>
        </w:rPr>
        <w:t xml:space="preserve">consisting of </w:t>
      </w:r>
      <w:r>
        <w:t xml:space="preserve">a multi-modal MRI processing method was described </w:t>
      </w:r>
      <w:r w:rsidR="00B72223">
        <w:rPr>
          <w:lang w:val="en-US"/>
        </w:rPr>
        <w:t>by a functional MRI data</w:t>
      </w:r>
      <w:r>
        <w:t>. The framework allows individuals to be categorized as having mild cognitive impairment due to amnestic, AD, or NC (aMCI).</w:t>
      </w:r>
    </w:p>
    <w:p w14:paraId="6CE9DCE3" w14:textId="709F2F80" w:rsidR="00E938DC" w:rsidRDefault="00E938DC" w:rsidP="00E938DC">
      <w:pPr>
        <w:pStyle w:val="BodyText"/>
      </w:pPr>
      <w:r>
        <w:t xml:space="preserve">Despite the fact that 2D convolution yielded </w:t>
      </w:r>
      <w:r w:rsidR="002C3747">
        <w:rPr>
          <w:lang w:val="en-US"/>
        </w:rPr>
        <w:t>good level of accuracy</w:t>
      </w:r>
      <w:r>
        <w:t xml:space="preserve">, it is believed that using 3D convolution will yield superior results </w:t>
      </w:r>
      <w:sdt>
        <w:sdtPr>
          <w:id w:val="670606817"/>
          <w:citation/>
        </w:sdtPr>
        <w:sdtContent>
          <w:r w:rsidR="006C4110">
            <w:fldChar w:fldCharType="begin"/>
          </w:r>
          <w:r w:rsidR="006C4110">
            <w:rPr>
              <w:lang w:val="en-US"/>
            </w:rPr>
            <w:instrText xml:space="preserve"> CITATION WLZ07 \l</w:instrText>
          </w:r>
          <w:r>
            <w:rPr>
              <w:lang w:val="en-US"/>
            </w:rPr>
            <w:instrText xml:space="preserve"> en-US </w:instrText>
          </w:r>
          <w:r w:rsidR="006C4110">
            <w:fldChar w:fldCharType="separate"/>
          </w:r>
          <w:r w:rsidR="00763138" w:rsidRPr="00763138">
            <w:rPr>
              <w:noProof/>
              <w:lang w:val="en-US"/>
            </w:rPr>
            <w:t>[20]</w:t>
          </w:r>
          <w:r w:rsidR="006C4110">
            <w:fldChar w:fldCharType="end"/>
          </w:r>
        </w:sdtContent>
      </w:sdt>
      <w:r>
        <w:t>. It was recommended to make only minor adjustments to a pre-trained model, such as ResNet50, Google Net, or AlexNet. The major goal was to determine how each layer influenced the categorization of natural and neuro-images. The PFSECTL mathematical model was proposed and is based on pre-trained CNN and VGG-16 models. Transfer learning hypothesis was supported by the model.</w:t>
      </w:r>
    </w:p>
    <w:p w14:paraId="68639EEC" w14:textId="2504DB15" w:rsidR="009303D9" w:rsidRPr="005B520E" w:rsidRDefault="00E938DC" w:rsidP="00E938DC">
      <w:pPr>
        <w:pStyle w:val="BodyText"/>
      </w:pPr>
      <w:r>
        <w:t xml:space="preserve">The primary goal of our study </w:t>
      </w:r>
      <w:r w:rsidR="006C4110">
        <w:rPr>
          <w:lang w:val="en-US"/>
        </w:rPr>
        <w:t>was</w:t>
      </w:r>
      <w:r>
        <w:t xml:space="preserve"> to outperform the available common solutions to this topic. Then our secondary objective is to show the comparisons among different pre-trained models. As such, different datasets give different levels of results. We tend to show the comparisons among different datasets also. There has been a lot of research done in the field of detecting A</w:t>
      </w:r>
      <w:r w:rsidR="002C3747">
        <w:rPr>
          <w:lang w:val="en-US"/>
        </w:rPr>
        <w:t xml:space="preserve">D </w:t>
      </w:r>
      <w:r>
        <w:t>using deep learning. There are also works that identify and classify the HC, MCIc, and MCInc classifications. We will utilize Deep Learning to detect Alzheimer's patients and attempt to categorize them into the MCIc and MCInc categories. We will do binary classification and multi-classification and compare the results. Because there are various studies in the field of binary classification with high accuracy, binary classification will not develop as much as multi-classifications in the future, yet multi-classifications now have promising outcomes. However, the datasets utilized in many initiatives are demographically skewed. This means that any model trained with data from a single region will be biased against data from other locations. Another element influencing prejudice is the large disparity in people's educational levels. Our major goal is to create a model that would provide an efficient level of accuracy even across people from diverse regions and with different levels of education.</w:t>
      </w:r>
    </w:p>
    <w:p w14:paraId="4C1B9FC8" w14:textId="6B2B072B" w:rsidR="00B265F5" w:rsidRPr="00C04EBC" w:rsidRDefault="00B265F5" w:rsidP="00B265F5">
      <w:pPr>
        <w:pStyle w:val="Heading1"/>
        <w:rPr>
          <w:b/>
          <w:bCs/>
          <w:lang w:val="en-GB"/>
        </w:rPr>
      </w:pPr>
      <w:r w:rsidRPr="00C04EBC">
        <w:rPr>
          <w:b/>
          <w:bCs/>
          <w:lang w:val="en-GB"/>
        </w:rPr>
        <w:t>Methods and Materials</w:t>
      </w:r>
    </w:p>
    <w:p w14:paraId="6CBEEFEF" w14:textId="77777777" w:rsidR="00B265F5" w:rsidRPr="00B265F5" w:rsidRDefault="00B265F5" w:rsidP="00B265F5">
      <w:pPr>
        <w:rPr>
          <w:lang w:val="en-GB"/>
        </w:rPr>
      </w:pPr>
    </w:p>
    <w:p w14:paraId="2FB97912" w14:textId="77777777" w:rsidR="00B265F5" w:rsidRPr="00B265F5" w:rsidRDefault="00B265F5" w:rsidP="00B265F5">
      <w:pPr>
        <w:jc w:val="both"/>
        <w:rPr>
          <w:lang w:val="en-GB"/>
        </w:rPr>
      </w:pPr>
      <w:r w:rsidRPr="00B265F5">
        <w:rPr>
          <w:lang w:val="en-GB"/>
        </w:rPr>
        <w:t>MRI pictures are part of our dataset. Four classes made up the set. The training set is the other, while the first is the validation set. 6400 images (Train+Test) are included in our collection.</w:t>
      </w:r>
    </w:p>
    <w:p w14:paraId="7AF24206" w14:textId="79667889" w:rsidR="00B265F5" w:rsidRPr="00B265F5" w:rsidRDefault="00B265F5" w:rsidP="00B265F5">
      <w:pPr>
        <w:jc w:val="both"/>
        <w:rPr>
          <w:lang w:val="en-GB"/>
        </w:rPr>
      </w:pPr>
      <w:r w:rsidRPr="00B265F5">
        <w:rPr>
          <w:lang w:val="en-GB"/>
        </w:rPr>
        <w:t>The collection included MRI scans of both healthy individuals and those suffering from Alzheimer's disease, as well as four classifications that matched the four stages of the illness. Softmax, the last dense layer, was the activation function employed. We just used the Inception V3 pre-trained model. Incorporate transfer learning models like Resnet50, MobileNetB2, Xception, and VGG19 as well. The accuracy of the model in this study is further evaluated using transfer learning in contrast to the Pretrained Model.</w:t>
      </w:r>
    </w:p>
    <w:p w14:paraId="09BBEA69" w14:textId="7B240BCC" w:rsidR="009303D9" w:rsidRPr="004E6602" w:rsidRDefault="00403639" w:rsidP="00ED0149">
      <w:pPr>
        <w:pStyle w:val="Heading2"/>
        <w:rPr>
          <w:b/>
          <w:bCs/>
        </w:rPr>
      </w:pPr>
      <w:r w:rsidRPr="004E6602">
        <w:rPr>
          <w:b/>
          <w:bCs/>
        </w:rPr>
        <w:t>Materials and Tools</w:t>
      </w:r>
    </w:p>
    <w:p w14:paraId="25257C94" w14:textId="4FA7B468" w:rsidR="006347CF" w:rsidRPr="005B520E" w:rsidRDefault="00403639" w:rsidP="00E7596C">
      <w:pPr>
        <w:pStyle w:val="BodyText"/>
      </w:pPr>
      <w:r w:rsidRPr="00403639">
        <w:t xml:space="preserve">Python has been used in this system. It performs better when used for analysis of data. Programming with Python is a very effective method for deep learning jobs due to the vast library </w:t>
      </w:r>
      <w:r w:rsidRPr="00403639">
        <w:t>access it offers. They were also utilized to store all information so that it could be accessed via GitHub from any GPU. GitHub is great for teamwork since it offers a tool for tracking for collaboration and management of code.</w:t>
      </w:r>
    </w:p>
    <w:p w14:paraId="4A201C1F" w14:textId="77777777" w:rsidR="00A81FFF" w:rsidRPr="00C04EBC" w:rsidRDefault="00D7490F" w:rsidP="00A81FFF">
      <w:pPr>
        <w:pStyle w:val="Heading2"/>
        <w:rPr>
          <w:b/>
          <w:bCs/>
        </w:rPr>
      </w:pPr>
      <w:r w:rsidRPr="00C04EBC">
        <w:rPr>
          <w:b/>
          <w:bCs/>
        </w:rPr>
        <w:t>Dataset Description</w:t>
      </w:r>
    </w:p>
    <w:p w14:paraId="1F50381E" w14:textId="1AF2364E" w:rsidR="00486E07" w:rsidRPr="00486E07" w:rsidRDefault="00D7490F" w:rsidP="005D04BC">
      <w:pPr>
        <w:pStyle w:val="Heading2"/>
        <w:numPr>
          <w:ilvl w:val="0"/>
          <w:numId w:val="0"/>
        </w:numPr>
        <w:jc w:val="both"/>
      </w:pPr>
      <w:r w:rsidRPr="00A81FFF">
        <w:t>The collection contains images from MRI's four classes. This class comprises two subclasses that represent the various stages of AD. One is the training set and another is the validation set. Our collection contains a total of 6400</w:t>
      </w:r>
      <w:r w:rsidR="00A81FFF">
        <w:t xml:space="preserve"> images.</w:t>
      </w:r>
    </w:p>
    <w:p w14:paraId="77597B7F" w14:textId="783ADE61" w:rsidR="00D7490F" w:rsidRDefault="00D7490F" w:rsidP="00D7490F">
      <w:pPr>
        <w:rPr>
          <w:lang w:val="x-none" w:eastAsia="x-none"/>
        </w:rPr>
      </w:pPr>
      <w:r>
        <w:rPr>
          <w:noProof/>
          <w:color w:val="000000"/>
          <w:sz w:val="36"/>
          <w:szCs w:val="36"/>
          <w:bdr w:val="none" w:sz="0" w:space="0" w:color="auto" w:frame="1"/>
        </w:rPr>
        <w:drawing>
          <wp:inline distT="0" distB="0" distL="0" distR="0" wp14:anchorId="7F989FD4" wp14:editId="7BCFCC57">
            <wp:extent cx="3195955" cy="1682551"/>
            <wp:effectExtent l="0" t="0" r="4445"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5955" cy="1682551"/>
                    </a:xfrm>
                    <a:prstGeom prst="rect">
                      <a:avLst/>
                    </a:prstGeom>
                    <a:noFill/>
                    <a:ln>
                      <a:noFill/>
                    </a:ln>
                  </pic:spPr>
                </pic:pic>
              </a:graphicData>
            </a:graphic>
          </wp:inline>
        </w:drawing>
      </w:r>
    </w:p>
    <w:p w14:paraId="09536B36" w14:textId="2D1E574B" w:rsidR="00D7490F" w:rsidRPr="0032115E" w:rsidRDefault="00D7490F" w:rsidP="00D7490F">
      <w:pPr>
        <w:widowControl w:val="0"/>
        <w:tabs>
          <w:tab w:val="start" w:pos="9.35pt"/>
        </w:tabs>
        <w:snapToGrid w:val="0"/>
        <w:rPr>
          <w:szCs w:val="22"/>
        </w:rPr>
      </w:pPr>
      <w:r w:rsidRPr="0032115E">
        <w:rPr>
          <w:szCs w:val="22"/>
        </w:rPr>
        <w:t>Fig 4: Percentage of Data of Each class</w:t>
      </w:r>
    </w:p>
    <w:p w14:paraId="1D6CF1BA" w14:textId="7782200B" w:rsidR="00C04EBC" w:rsidRDefault="00C04EBC" w:rsidP="00D7490F">
      <w:pPr>
        <w:widowControl w:val="0"/>
        <w:tabs>
          <w:tab w:val="start" w:pos="9.35pt"/>
        </w:tabs>
        <w:snapToGrid w:val="0"/>
        <w:rPr>
          <w:szCs w:val="22"/>
        </w:rPr>
      </w:pPr>
    </w:p>
    <w:p w14:paraId="05723477" w14:textId="633167D0" w:rsidR="00D7490F" w:rsidRPr="004E6602" w:rsidRDefault="00C04EBC" w:rsidP="00C04EBC">
      <w:pPr>
        <w:widowControl w:val="0"/>
        <w:tabs>
          <w:tab w:val="start" w:pos="9.35pt"/>
        </w:tabs>
        <w:snapToGrid w:val="0"/>
        <w:rPr>
          <w:b/>
          <w:bCs/>
          <w:szCs w:val="22"/>
        </w:rPr>
      </w:pPr>
      <w:r w:rsidRPr="004E6602">
        <w:rPr>
          <w:b/>
          <w:bCs/>
          <w:szCs w:val="22"/>
        </w:rPr>
        <w:t xml:space="preserve">Table </w:t>
      </w:r>
      <w:r w:rsidR="00D902BD">
        <w:rPr>
          <w:b/>
          <w:bCs/>
          <w:szCs w:val="22"/>
        </w:rPr>
        <w:t>I</w:t>
      </w:r>
      <w:r w:rsidRPr="004E6602">
        <w:rPr>
          <w:b/>
          <w:bCs/>
          <w:szCs w:val="22"/>
        </w:rPr>
        <w:t>: Count of Data of Each class</w:t>
      </w:r>
    </w:p>
    <w:tbl>
      <w:tblPr>
        <w:tblStyle w:val="TableGrid"/>
        <w:tblW w:w="0pt" w:type="dxa"/>
        <w:tblLook w:firstRow="1" w:lastRow="0" w:firstColumn="1" w:lastColumn="0" w:noHBand="0" w:noVBand="1"/>
      </w:tblPr>
      <w:tblGrid>
        <w:gridCol w:w="2560"/>
        <w:gridCol w:w="2463"/>
      </w:tblGrid>
      <w:tr w:rsidR="00D7490F" w14:paraId="6A085C0A" w14:textId="77777777" w:rsidTr="00AC2EC0">
        <w:tc>
          <w:tcPr>
            <w:tcW w:w="233.75pt" w:type="dxa"/>
          </w:tcPr>
          <w:p w14:paraId="65C82992" w14:textId="77777777" w:rsidR="00D7490F" w:rsidRDefault="00D7490F" w:rsidP="00AC2EC0">
            <w:pPr>
              <w:widowControl w:val="0"/>
              <w:tabs>
                <w:tab w:val="start" w:pos="9.35pt"/>
              </w:tabs>
              <w:snapToGrid w:val="0"/>
              <w:rPr>
                <w:szCs w:val="22"/>
              </w:rPr>
            </w:pPr>
            <w:r>
              <w:rPr>
                <w:szCs w:val="22"/>
              </w:rPr>
              <w:t>Subject</w:t>
            </w:r>
          </w:p>
        </w:tc>
        <w:tc>
          <w:tcPr>
            <w:tcW w:w="233.75pt" w:type="dxa"/>
          </w:tcPr>
          <w:p w14:paraId="4AEFBBE7" w14:textId="77777777" w:rsidR="00D7490F" w:rsidRDefault="00D7490F" w:rsidP="00AC2EC0">
            <w:pPr>
              <w:widowControl w:val="0"/>
              <w:tabs>
                <w:tab w:val="start" w:pos="9.35pt"/>
              </w:tabs>
              <w:snapToGrid w:val="0"/>
              <w:rPr>
                <w:szCs w:val="22"/>
              </w:rPr>
            </w:pPr>
            <w:r>
              <w:rPr>
                <w:szCs w:val="22"/>
              </w:rPr>
              <w:t>Number of images</w:t>
            </w:r>
          </w:p>
        </w:tc>
      </w:tr>
      <w:tr w:rsidR="00D7490F" w14:paraId="6AE40064" w14:textId="77777777" w:rsidTr="00AC2EC0">
        <w:tc>
          <w:tcPr>
            <w:tcW w:w="233.75pt" w:type="dxa"/>
          </w:tcPr>
          <w:p w14:paraId="5DBFE4A4" w14:textId="77777777" w:rsidR="00D7490F" w:rsidRDefault="00D7490F" w:rsidP="00AC2EC0">
            <w:pPr>
              <w:widowControl w:val="0"/>
              <w:tabs>
                <w:tab w:val="start" w:pos="9.35pt"/>
              </w:tabs>
              <w:snapToGrid w:val="0"/>
              <w:rPr>
                <w:szCs w:val="22"/>
              </w:rPr>
            </w:pPr>
            <w:r>
              <w:rPr>
                <w:szCs w:val="22"/>
              </w:rPr>
              <w:t>Mild Demented</w:t>
            </w:r>
          </w:p>
        </w:tc>
        <w:tc>
          <w:tcPr>
            <w:tcW w:w="233.75pt" w:type="dxa"/>
          </w:tcPr>
          <w:p w14:paraId="25B34ED5" w14:textId="77777777" w:rsidR="00D7490F" w:rsidRDefault="00D7490F" w:rsidP="00AC2EC0">
            <w:pPr>
              <w:widowControl w:val="0"/>
              <w:tabs>
                <w:tab w:val="start" w:pos="9.35pt"/>
              </w:tabs>
              <w:snapToGrid w:val="0"/>
              <w:rPr>
                <w:szCs w:val="22"/>
              </w:rPr>
            </w:pPr>
            <w:r>
              <w:rPr>
                <w:szCs w:val="22"/>
              </w:rPr>
              <w:t>896</w:t>
            </w:r>
          </w:p>
        </w:tc>
      </w:tr>
      <w:tr w:rsidR="00D7490F" w14:paraId="14555B1B" w14:textId="77777777" w:rsidTr="00AC2EC0">
        <w:tc>
          <w:tcPr>
            <w:tcW w:w="233.75pt" w:type="dxa"/>
          </w:tcPr>
          <w:p w14:paraId="47EFF350" w14:textId="77777777" w:rsidR="00D7490F" w:rsidRDefault="00D7490F" w:rsidP="00AC2EC0">
            <w:pPr>
              <w:widowControl w:val="0"/>
              <w:tabs>
                <w:tab w:val="start" w:pos="9.35pt"/>
              </w:tabs>
              <w:snapToGrid w:val="0"/>
              <w:rPr>
                <w:szCs w:val="22"/>
              </w:rPr>
            </w:pPr>
            <w:r>
              <w:rPr>
                <w:szCs w:val="22"/>
              </w:rPr>
              <w:t>Moderate Demented</w:t>
            </w:r>
          </w:p>
        </w:tc>
        <w:tc>
          <w:tcPr>
            <w:tcW w:w="233.75pt" w:type="dxa"/>
          </w:tcPr>
          <w:p w14:paraId="5B562EFC" w14:textId="77777777" w:rsidR="00D7490F" w:rsidRDefault="00D7490F" w:rsidP="00AC2EC0">
            <w:pPr>
              <w:widowControl w:val="0"/>
              <w:tabs>
                <w:tab w:val="start" w:pos="9.35pt"/>
              </w:tabs>
              <w:snapToGrid w:val="0"/>
              <w:rPr>
                <w:szCs w:val="22"/>
              </w:rPr>
            </w:pPr>
            <w:r>
              <w:rPr>
                <w:szCs w:val="22"/>
              </w:rPr>
              <w:t>64</w:t>
            </w:r>
          </w:p>
        </w:tc>
      </w:tr>
      <w:tr w:rsidR="00D7490F" w14:paraId="174A796C" w14:textId="77777777" w:rsidTr="00AC2EC0">
        <w:tc>
          <w:tcPr>
            <w:tcW w:w="233.75pt" w:type="dxa"/>
          </w:tcPr>
          <w:p w14:paraId="2994E151" w14:textId="77777777" w:rsidR="00D7490F" w:rsidRDefault="00D7490F" w:rsidP="00AC2EC0">
            <w:pPr>
              <w:widowControl w:val="0"/>
              <w:tabs>
                <w:tab w:val="start" w:pos="9.35pt"/>
              </w:tabs>
              <w:snapToGrid w:val="0"/>
              <w:rPr>
                <w:szCs w:val="22"/>
              </w:rPr>
            </w:pPr>
            <w:r>
              <w:rPr>
                <w:szCs w:val="22"/>
              </w:rPr>
              <w:t>Non-Demented</w:t>
            </w:r>
          </w:p>
        </w:tc>
        <w:tc>
          <w:tcPr>
            <w:tcW w:w="233.75pt" w:type="dxa"/>
          </w:tcPr>
          <w:p w14:paraId="4F94B758" w14:textId="77777777" w:rsidR="00D7490F" w:rsidRDefault="00D7490F" w:rsidP="00AC2EC0">
            <w:pPr>
              <w:widowControl w:val="0"/>
              <w:tabs>
                <w:tab w:val="start" w:pos="9.35pt"/>
              </w:tabs>
              <w:snapToGrid w:val="0"/>
              <w:rPr>
                <w:szCs w:val="22"/>
              </w:rPr>
            </w:pPr>
            <w:r>
              <w:rPr>
                <w:szCs w:val="22"/>
              </w:rPr>
              <w:t>3200</w:t>
            </w:r>
          </w:p>
        </w:tc>
      </w:tr>
      <w:tr w:rsidR="00D7490F" w14:paraId="37B0ECD3" w14:textId="77777777" w:rsidTr="00AC2EC0">
        <w:tc>
          <w:tcPr>
            <w:tcW w:w="233.75pt" w:type="dxa"/>
          </w:tcPr>
          <w:p w14:paraId="1F20DE88" w14:textId="1C5128D8" w:rsidR="00D7490F" w:rsidRDefault="00D7490F" w:rsidP="00AC2EC0">
            <w:pPr>
              <w:widowControl w:val="0"/>
              <w:tabs>
                <w:tab w:val="start" w:pos="9.35pt"/>
              </w:tabs>
              <w:snapToGrid w:val="0"/>
              <w:rPr>
                <w:szCs w:val="22"/>
              </w:rPr>
            </w:pPr>
            <w:r>
              <w:rPr>
                <w:szCs w:val="22"/>
              </w:rPr>
              <w:t>Very mild Demented</w:t>
            </w:r>
          </w:p>
        </w:tc>
        <w:tc>
          <w:tcPr>
            <w:tcW w:w="233.75pt" w:type="dxa"/>
          </w:tcPr>
          <w:p w14:paraId="4B05C705" w14:textId="77777777" w:rsidR="00D7490F" w:rsidRDefault="00D7490F" w:rsidP="00AC2EC0">
            <w:pPr>
              <w:widowControl w:val="0"/>
              <w:tabs>
                <w:tab w:val="start" w:pos="9.35pt"/>
              </w:tabs>
              <w:snapToGrid w:val="0"/>
              <w:rPr>
                <w:szCs w:val="22"/>
              </w:rPr>
            </w:pPr>
            <w:r>
              <w:rPr>
                <w:szCs w:val="22"/>
              </w:rPr>
              <w:t>2240</w:t>
            </w:r>
          </w:p>
        </w:tc>
      </w:tr>
    </w:tbl>
    <w:p w14:paraId="3DFC2FAF" w14:textId="3598153F" w:rsidR="00A81FFF" w:rsidRPr="00C04EBC" w:rsidRDefault="00A81FFF" w:rsidP="00486E07">
      <w:pPr>
        <w:pStyle w:val="Heading2"/>
        <w:rPr>
          <w:b/>
          <w:bCs/>
        </w:rPr>
      </w:pPr>
      <w:r w:rsidRPr="00C04EBC">
        <w:rPr>
          <w:b/>
          <w:bCs/>
        </w:rPr>
        <w:t>Block Diagram</w:t>
      </w:r>
    </w:p>
    <w:p w14:paraId="2673EDAD" w14:textId="404474B6" w:rsidR="00A81FFF" w:rsidRDefault="00A81FFF" w:rsidP="00A81FFF">
      <w:pPr>
        <w:jc w:val="both"/>
      </w:pPr>
      <w:r w:rsidRPr="00A81FFF">
        <w:t>In Fig. 5, MRI images are considered as inputs. Before training the model, this system underwent preprocessing, which included importing photos of a specific size, distributing the data and using data augmentation methods</w:t>
      </w:r>
      <w:r w:rsidR="00486E07">
        <w:t xml:space="preserve"> </w:t>
      </w:r>
      <w:sdt>
        <w:sdtPr>
          <w:id w:val="498922532"/>
          <w:citation/>
        </w:sdtPr>
        <w:sdtContent>
          <w:r w:rsidR="00BD5B44">
            <w:fldChar w:fldCharType="begin"/>
          </w:r>
          <w:r w:rsidR="00BD5B44">
            <w:instrText xml:space="preserve"> CITATION ZAJ202 \l</w:instrText>
          </w:r>
          <w:r>
            <w:instrText xml:space="preserve"> en-US </w:instrText>
          </w:r>
          <w:r w:rsidR="00BD5B44">
            <w:fldChar w:fldCharType="separate"/>
          </w:r>
          <w:r w:rsidR="00763138" w:rsidRPr="00763138">
            <w:rPr>
              <w:noProof/>
            </w:rPr>
            <w:t>[21]</w:t>
          </w:r>
          <w:r w:rsidR="00BD5B44">
            <w:fldChar w:fldCharType="end"/>
          </w:r>
        </w:sdtContent>
      </w:sdt>
      <w:r w:rsidR="00486E07">
        <w:t>.</w:t>
      </w:r>
      <w:r w:rsidRPr="00A81FFF">
        <w:t xml:space="preserve"> If a user gave a photo as an input model, we </w:t>
      </w:r>
      <w:r w:rsidR="00486E07">
        <w:t>might</w:t>
      </w:r>
      <w:r w:rsidRPr="00A81FFF">
        <w:t xml:space="preserve"> be able to tell in the output section whether they have AD or what stage it is.</w:t>
      </w:r>
    </w:p>
    <w:p w14:paraId="4381077B" w14:textId="77777777" w:rsidR="00486E07" w:rsidRDefault="00486E07" w:rsidP="00A81FFF">
      <w:pPr>
        <w:jc w:val="both"/>
      </w:pPr>
    </w:p>
    <w:p w14:paraId="4DF0DE25" w14:textId="5BA68927" w:rsidR="00A81FFF" w:rsidRDefault="00A81FFF" w:rsidP="00A81FFF">
      <w:r>
        <w:rPr>
          <w:noProof/>
          <w:szCs w:val="22"/>
        </w:rPr>
        <w:drawing>
          <wp:inline distT="0" distB="0" distL="0" distR="0" wp14:anchorId="73CE67FB" wp14:editId="44362016">
            <wp:extent cx="2368735" cy="2649415"/>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Picture 6"/>
                    <pic:cNvPicPr/>
                  </pic:nvPicPr>
                  <pic:blipFill>
                    <a:blip r:embed="rId17"/>
                    <a:stretch>
                      <a:fillRect/>
                    </a:stretch>
                  </pic:blipFill>
                  <pic:spPr>
                    <a:xfrm>
                      <a:off x="0" y="0"/>
                      <a:ext cx="2398661" cy="2682887"/>
                    </a:xfrm>
                    <a:prstGeom prst="rect">
                      <a:avLst/>
                    </a:prstGeom>
                  </pic:spPr>
                </pic:pic>
              </a:graphicData>
            </a:graphic>
          </wp:inline>
        </w:drawing>
      </w:r>
    </w:p>
    <w:p w14:paraId="57BA12EE" w14:textId="11C429C7" w:rsidR="00486E07" w:rsidRPr="0032115E" w:rsidRDefault="00486E07" w:rsidP="00486E07">
      <w:pPr>
        <w:widowControl w:val="0"/>
        <w:tabs>
          <w:tab w:val="start" w:pos="9.35pt"/>
        </w:tabs>
        <w:snapToGrid w:val="0"/>
        <w:rPr>
          <w:szCs w:val="22"/>
        </w:rPr>
      </w:pPr>
      <w:r w:rsidRPr="0032115E">
        <w:rPr>
          <w:szCs w:val="22"/>
        </w:rPr>
        <w:t>Fig 5: Diagram of the project</w:t>
      </w:r>
    </w:p>
    <w:p w14:paraId="500F8E0A" w14:textId="78C4BF8B" w:rsidR="00486E07" w:rsidRDefault="00486E07" w:rsidP="00486E07">
      <w:pPr>
        <w:widowControl w:val="0"/>
        <w:tabs>
          <w:tab w:val="start" w:pos="9.35pt"/>
        </w:tabs>
        <w:snapToGrid w:val="0"/>
        <w:jc w:val="both"/>
        <w:rPr>
          <w:szCs w:val="22"/>
        </w:rPr>
      </w:pPr>
      <w:r w:rsidRPr="00486E07">
        <w:rPr>
          <w:szCs w:val="22"/>
        </w:rPr>
        <w:lastRenderedPageBreak/>
        <w:t>This diagram depicts our model architecture as well as the number of steps necessary to deploy our model. We begin by gathering our data collection. After preparing the dataset, view the classes. Following that, we left to execute the train test split. We train both our custom-built model and a transfer learning model after a train-test split</w:t>
      </w:r>
      <w:r w:rsidR="00BD5B44">
        <w:rPr>
          <w:szCs w:val="22"/>
        </w:rPr>
        <w:t xml:space="preserve"> </w:t>
      </w:r>
      <w:sdt>
        <w:sdtPr>
          <w:rPr>
            <w:szCs w:val="22"/>
          </w:rPr>
          <w:id w:val="713004672"/>
          <w:citation/>
        </w:sdtPr>
        <w:sdtContent>
          <w:r w:rsidR="00BD5B44">
            <w:rPr>
              <w:szCs w:val="22"/>
            </w:rPr>
            <w:fldChar w:fldCharType="begin"/>
          </w:r>
          <w:r w:rsidR="00BD5B44">
            <w:rPr>
              <w:szCs w:val="22"/>
            </w:rPr>
            <w:instrText xml:space="preserve"> CITATION CIS16 \l</w:instrText>
          </w:r>
          <w:r>
            <w:rPr>
              <w:szCs w:val="22"/>
            </w:rPr>
            <w:instrText xml:space="preserve"> en-US </w:instrText>
          </w:r>
          <w:r w:rsidR="00BD5B44">
            <w:rPr>
              <w:szCs w:val="22"/>
            </w:rPr>
            <w:fldChar w:fldCharType="separate"/>
          </w:r>
          <w:r w:rsidR="00763138" w:rsidRPr="00763138">
            <w:rPr>
              <w:noProof/>
              <w:szCs w:val="22"/>
            </w:rPr>
            <w:t>[22]</w:t>
          </w:r>
          <w:r w:rsidR="00BD5B44">
            <w:rPr>
              <w:szCs w:val="22"/>
            </w:rPr>
            <w:fldChar w:fldCharType="end"/>
          </w:r>
        </w:sdtContent>
      </w:sdt>
      <w:r w:rsidRPr="00486E07">
        <w:rPr>
          <w:szCs w:val="22"/>
        </w:rPr>
        <w:t>. After examining the classification matrix, we retrain our model and find a better model for our dataset. In preprocessing part, if you see in the dataset, you can see that classes are not balanced that’s why we use Oversampling Technique for balancing the classes.</w:t>
      </w:r>
    </w:p>
    <w:p w14:paraId="1EE87AC1" w14:textId="77777777" w:rsidR="00486E07" w:rsidRDefault="00486E07" w:rsidP="00A81FFF"/>
    <w:p w14:paraId="59CE7AA9" w14:textId="2C2F0500" w:rsidR="00486E07" w:rsidRPr="004E6602" w:rsidRDefault="00486E07" w:rsidP="00486E07">
      <w:pPr>
        <w:pStyle w:val="Heading2"/>
        <w:rPr>
          <w:b/>
          <w:bCs/>
        </w:rPr>
      </w:pPr>
      <w:r w:rsidRPr="004E6602">
        <w:rPr>
          <w:b/>
          <w:bCs/>
        </w:rPr>
        <w:t>System Architecture</w:t>
      </w:r>
    </w:p>
    <w:p w14:paraId="1A8F15DA" w14:textId="43EA4FC9" w:rsidR="00486E07" w:rsidRDefault="00486E07" w:rsidP="00486E07">
      <w:r>
        <w:rPr>
          <w:noProof/>
          <w:szCs w:val="22"/>
        </w:rPr>
        <w:drawing>
          <wp:inline distT="0" distB="0" distL="0" distR="0" wp14:anchorId="49F1A649" wp14:editId="42DD6EA4">
            <wp:extent cx="3195955" cy="2170586"/>
            <wp:effectExtent l="0" t="0" r="4445" b="127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pic:cNvPicPr/>
                  </pic:nvPicPr>
                  <pic:blipFill>
                    <a:blip r:embed="rId18"/>
                    <a:stretch>
                      <a:fillRect/>
                    </a:stretch>
                  </pic:blipFill>
                  <pic:spPr>
                    <a:xfrm>
                      <a:off x="0" y="0"/>
                      <a:ext cx="3195955" cy="2170586"/>
                    </a:xfrm>
                    <a:prstGeom prst="rect">
                      <a:avLst/>
                    </a:prstGeom>
                  </pic:spPr>
                </pic:pic>
              </a:graphicData>
            </a:graphic>
          </wp:inline>
        </w:drawing>
      </w:r>
    </w:p>
    <w:p w14:paraId="0F03B36E" w14:textId="6241B7BA" w:rsidR="00486E07" w:rsidRPr="0032115E" w:rsidRDefault="00486E07" w:rsidP="00486E07">
      <w:pPr>
        <w:rPr>
          <w:szCs w:val="22"/>
        </w:rPr>
      </w:pPr>
      <w:r w:rsidRPr="0032115E">
        <w:rPr>
          <w:szCs w:val="22"/>
        </w:rPr>
        <w:t>Fig 6:  proposed model</w:t>
      </w:r>
    </w:p>
    <w:p w14:paraId="16290176" w14:textId="0FB747BE" w:rsidR="00486E07" w:rsidRDefault="00486E07" w:rsidP="00486E07">
      <w:pPr>
        <w:jc w:val="both"/>
      </w:pPr>
      <w:r w:rsidRPr="00486E07">
        <w:t xml:space="preserve">The input and output pipeline design has been depicted in this block diagram. As you can see, we begin with an MRI. The input is subsequently sent to the convolutional layer </w:t>
      </w:r>
      <w:sdt>
        <w:sdtPr>
          <w:id w:val="-1034653148"/>
          <w:citation/>
        </w:sdtPr>
        <w:sdtContent>
          <w:r w:rsidR="00BD5B44">
            <w:fldChar w:fldCharType="begin"/>
          </w:r>
          <w:r w:rsidR="00BD5B44">
            <w:instrText xml:space="preserve"> CITATION JLS20 \l</w:instrText>
          </w:r>
          <w:r>
            <w:instrText xml:space="preserve"> en-US </w:instrText>
          </w:r>
          <w:r w:rsidR="00BD5B44">
            <w:fldChar w:fldCharType="separate"/>
          </w:r>
          <w:r w:rsidR="00763138" w:rsidRPr="00763138">
            <w:rPr>
              <w:noProof/>
            </w:rPr>
            <w:t>[23]</w:t>
          </w:r>
          <w:r w:rsidR="00BD5B44">
            <w:fldChar w:fldCharType="end"/>
          </w:r>
        </w:sdtContent>
      </w:sdt>
      <w:r w:rsidRPr="00486E07">
        <w:t>. LeakyRelu is employed as an activation function in this case. Following convolution, we utilize the maximum polling layer. This is the sort of two-layer we use. Then, our input matrix is flattened. Then we connect it to a totally linked layer. In the last layer, we employ Softmax as an activation function, which gives us the probability distribution of our output.</w:t>
      </w:r>
    </w:p>
    <w:p w14:paraId="687CC3EC" w14:textId="77777777" w:rsidR="00486E07" w:rsidRDefault="00486E07" w:rsidP="00486E07">
      <w:pPr>
        <w:jc w:val="both"/>
      </w:pPr>
    </w:p>
    <w:p w14:paraId="54FDBF19" w14:textId="15752E6C" w:rsidR="00486E07" w:rsidRDefault="00486E07" w:rsidP="00486E07">
      <w:pPr>
        <w:jc w:val="both"/>
      </w:pPr>
      <w:r>
        <w:rPr>
          <w:noProof/>
          <w:szCs w:val="22"/>
        </w:rPr>
        <w:drawing>
          <wp:inline distT="0" distB="0" distL="0" distR="0" wp14:anchorId="44A857CC" wp14:editId="1105948E">
            <wp:extent cx="3195955" cy="1642366"/>
            <wp:effectExtent l="0" t="0" r="4445"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classification.png"/>
                    <pic:cNvPicPr/>
                  </pic:nvPicPr>
                  <pic:blipFill>
                    <a:blip r:embed="rId19"/>
                    <a:stretch>
                      <a:fillRect/>
                    </a:stretch>
                  </pic:blipFill>
                  <pic:spPr>
                    <a:xfrm>
                      <a:off x="0" y="0"/>
                      <a:ext cx="3195955" cy="1642366"/>
                    </a:xfrm>
                    <a:prstGeom prst="rect">
                      <a:avLst/>
                    </a:prstGeom>
                  </pic:spPr>
                </pic:pic>
              </a:graphicData>
            </a:graphic>
          </wp:inline>
        </w:drawing>
      </w:r>
    </w:p>
    <w:p w14:paraId="4B82981C" w14:textId="4C01CD25" w:rsidR="00486E07" w:rsidRPr="0032115E" w:rsidRDefault="00486E07" w:rsidP="00486E07">
      <w:pPr>
        <w:jc w:val="both"/>
        <w:rPr>
          <w:color w:val="000000"/>
        </w:rPr>
      </w:pPr>
      <w:r w:rsidRPr="0032115E">
        <w:rPr>
          <w:szCs w:val="22"/>
        </w:rPr>
        <w:t>Fig 7:</w:t>
      </w:r>
      <w:r w:rsidRPr="0032115E">
        <w:rPr>
          <w:color w:val="000000"/>
        </w:rPr>
        <w:t xml:space="preserve"> Block diagram of the data processing and finetuning</w:t>
      </w:r>
    </w:p>
    <w:p w14:paraId="472CB2A4" w14:textId="18CE1BFE" w:rsidR="00797837" w:rsidRDefault="00797837" w:rsidP="00486E07">
      <w:pPr>
        <w:jc w:val="both"/>
        <w:rPr>
          <w:color w:val="000000"/>
        </w:rPr>
      </w:pPr>
    </w:p>
    <w:p w14:paraId="0372285C" w14:textId="6E16D467" w:rsidR="00797837" w:rsidRPr="004E6602" w:rsidRDefault="00797837" w:rsidP="00797837">
      <w:pPr>
        <w:pStyle w:val="Heading2"/>
        <w:rPr>
          <w:b/>
          <w:bCs/>
        </w:rPr>
      </w:pPr>
      <w:r w:rsidRPr="004E6602">
        <w:rPr>
          <w:b/>
          <w:bCs/>
        </w:rPr>
        <w:t>Pretrained model</w:t>
      </w:r>
    </w:p>
    <w:p w14:paraId="7CDF5D70" w14:textId="06D5B72B" w:rsidR="00797837" w:rsidRDefault="00797837" w:rsidP="00797837">
      <w:pPr>
        <w:jc w:val="both"/>
      </w:pPr>
      <w:r w:rsidRPr="00797837">
        <w:t xml:space="preserve">As a transfer learning model, Inception V3, Resnet50, VGG19, Xception, and MobileNet are employed </w:t>
      </w:r>
      <w:sdt>
        <w:sdtPr>
          <w:id w:val="-170253814"/>
          <w:citation/>
        </w:sdtPr>
        <w:sdtContent>
          <w:r w:rsidR="00BD5B44">
            <w:fldChar w:fldCharType="begin"/>
          </w:r>
          <w:r w:rsidR="00BD5B44">
            <w:instrText xml:space="preserve"> CITATION PDJ20 \l</w:instrText>
          </w:r>
          <w:r>
            <w:instrText xml:space="preserve"> en-US </w:instrText>
          </w:r>
          <w:r w:rsidR="00BD5B44">
            <w:fldChar w:fldCharType="separate"/>
          </w:r>
          <w:r w:rsidR="00763138" w:rsidRPr="00763138">
            <w:rPr>
              <w:noProof/>
            </w:rPr>
            <w:t>[24]</w:t>
          </w:r>
          <w:r w:rsidR="00BD5B44">
            <w:fldChar w:fldCharType="end"/>
          </w:r>
        </w:sdtContent>
      </w:sdt>
      <w:r w:rsidRPr="00797837">
        <w:t xml:space="preserve">. A CNN architecture consisting of 48 layers called Inception-v3 has been used. It is possible to load a network that has already been </w:t>
      </w:r>
      <w:r w:rsidRPr="00797837">
        <w:t>pretrained using almost a million pictures from the ImageNet collection</w:t>
      </w:r>
      <w:r w:rsidR="00BD5B44">
        <w:t xml:space="preserve"> </w:t>
      </w:r>
      <w:sdt>
        <w:sdtPr>
          <w:id w:val="-1987080767"/>
          <w:citation/>
        </w:sdtPr>
        <w:sdtContent>
          <w:r w:rsidR="00BD5B44">
            <w:fldChar w:fldCharType="begin"/>
          </w:r>
          <w:r w:rsidR="00BD5B44">
            <w:instrText xml:space="preserve"> CITATION CBM \l</w:instrText>
          </w:r>
          <w:r>
            <w:instrText xml:space="preserve"> en-US </w:instrText>
          </w:r>
          <w:r w:rsidR="00BD5B44">
            <w:fldChar w:fldCharType="separate"/>
          </w:r>
          <w:r w:rsidR="00763138" w:rsidRPr="00763138">
            <w:rPr>
              <w:noProof/>
            </w:rPr>
            <w:t>[25]</w:t>
          </w:r>
          <w:r w:rsidR="00BD5B44">
            <w:fldChar w:fldCharType="end"/>
          </w:r>
        </w:sdtContent>
      </w:sdt>
      <w:r w:rsidRPr="00797837">
        <w:t>. A photo of a keyboard, mouse, pencil, or another animal can be classified into one of the approximately 1000 object categories that the pretrained network can recognize. Our model's final layer also includes the attributes of age, gender and area.</w:t>
      </w:r>
    </w:p>
    <w:p w14:paraId="5A2FB6EC" w14:textId="73896588" w:rsidR="00797837" w:rsidRDefault="00797837" w:rsidP="00797837">
      <w:pPr>
        <w:jc w:val="both"/>
      </w:pPr>
    </w:p>
    <w:p w14:paraId="7908FE86" w14:textId="6BF3C4CB" w:rsidR="00797837" w:rsidRPr="004E6602" w:rsidRDefault="00797837" w:rsidP="00797837">
      <w:pPr>
        <w:pStyle w:val="Heading2"/>
        <w:rPr>
          <w:b/>
          <w:bCs/>
        </w:rPr>
      </w:pPr>
      <w:r w:rsidRPr="004E6602">
        <w:rPr>
          <w:b/>
          <w:bCs/>
        </w:rPr>
        <w:t>Explanation of the functioning of the complete system and all subsystems</w:t>
      </w:r>
    </w:p>
    <w:p w14:paraId="54E27F9F" w14:textId="782B4816" w:rsidR="00797837" w:rsidRDefault="00797837" w:rsidP="00797837">
      <w:pPr>
        <w:jc w:val="both"/>
      </w:pPr>
      <w:r>
        <w:t xml:space="preserve">We employed Deep Learning to categorize individuals into four different types of AD. Our core system began with a dataset for this. We distributed the dataset in halves for training and testing after minor preprocessing. We obtained </w:t>
      </w:r>
      <w:r w:rsidR="00F008C8">
        <w:t>an average</w:t>
      </w:r>
      <w:r>
        <w:t xml:space="preserve"> accuracy using CNN </w:t>
      </w:r>
      <w:sdt>
        <w:sdtPr>
          <w:id w:val="-447703438"/>
          <w:citation/>
        </w:sdtPr>
        <w:sdtContent>
          <w:r w:rsidR="005B6F9E">
            <w:fldChar w:fldCharType="begin"/>
          </w:r>
          <w:r w:rsidR="005B6F9E">
            <w:instrText xml:space="preserve"> CITATION CCA15 \l</w:instrText>
          </w:r>
          <w:r>
            <w:instrText xml:space="preserve"> en-US </w:instrText>
          </w:r>
          <w:r w:rsidR="005B6F9E">
            <w:fldChar w:fldCharType="separate"/>
          </w:r>
          <w:r w:rsidR="00763138" w:rsidRPr="00763138">
            <w:rPr>
              <w:noProof/>
            </w:rPr>
            <w:t>[26]</w:t>
          </w:r>
          <w:r w:rsidR="005B6F9E">
            <w:fldChar w:fldCharType="end"/>
          </w:r>
        </w:sdtContent>
      </w:sdt>
      <w:r>
        <w:t>, and we attempted to raise the attained accuracy to match our objectives via hyper-parameter tuning. We kept trying till we got a good enough score for these models. During the assessment step, we determined whether or not we needed to do hyper-parameter tuning. Finally, we constructed our model based on the results. Finally, we ran our model through its paces using the test set. Furthermore, we have worked on the display of our collected data and findings.</w:t>
      </w:r>
    </w:p>
    <w:p w14:paraId="01D17E50" w14:textId="1046CC68" w:rsidR="00797837" w:rsidRPr="00797837" w:rsidRDefault="00797837" w:rsidP="00797837">
      <w:pPr>
        <w:jc w:val="both"/>
      </w:pPr>
      <w:r>
        <w:t>Our key models in the project were a bespoke CNN architecture and pre-trained Inception-v3 models. In addition, more readily available pre-trained models were employed to demonstrate comparisons. The Inception CNN architecture's reduction and inception stages make it ideal for our work with 2D pictures.</w:t>
      </w:r>
    </w:p>
    <w:p w14:paraId="14B61465" w14:textId="03C95192" w:rsidR="009303D9" w:rsidRPr="00C04EBC" w:rsidRDefault="00797837" w:rsidP="006B6B66">
      <w:pPr>
        <w:pStyle w:val="Heading1"/>
        <w:rPr>
          <w:b/>
          <w:bCs/>
        </w:rPr>
      </w:pPr>
      <w:r w:rsidRPr="00C04EBC">
        <w:rPr>
          <w:b/>
          <w:bCs/>
        </w:rPr>
        <w:t>Result and Analysis</w:t>
      </w:r>
    </w:p>
    <w:p w14:paraId="5D4AFD8B" w14:textId="2BC7919B" w:rsidR="00797837" w:rsidRPr="00797837" w:rsidRDefault="00797837" w:rsidP="00797837">
      <w:pPr>
        <w:jc w:val="both"/>
      </w:pPr>
      <w:r w:rsidRPr="00797837">
        <w:t xml:space="preserve">Below, we </w:t>
      </w:r>
      <w:r w:rsidR="00131996">
        <w:t xml:space="preserve">have </w:t>
      </w:r>
      <w:r w:rsidRPr="00797837">
        <w:t>give</w:t>
      </w:r>
      <w:r w:rsidR="00131996">
        <w:t>n</w:t>
      </w:r>
      <w:r w:rsidRPr="00797837">
        <w:t xml:space="preserve"> our result analysis, recall, confusion matrix, f1 score and precision.</w:t>
      </w:r>
    </w:p>
    <w:p w14:paraId="7F671540" w14:textId="31D2E7C0" w:rsidR="009303D9" w:rsidRPr="004E6602" w:rsidRDefault="00797837" w:rsidP="00ED0149">
      <w:pPr>
        <w:pStyle w:val="Heading2"/>
        <w:rPr>
          <w:b/>
          <w:bCs/>
        </w:rPr>
      </w:pPr>
      <w:r w:rsidRPr="004E6602">
        <w:rPr>
          <w:b/>
          <w:bCs/>
        </w:rPr>
        <w:t>Comparison of loss and validation</w:t>
      </w:r>
    </w:p>
    <w:p w14:paraId="03117790" w14:textId="77777777" w:rsidR="00C04EBC" w:rsidRPr="00C04EBC" w:rsidRDefault="00C04EBC" w:rsidP="00C04EBC"/>
    <w:p w14:paraId="47405DFF" w14:textId="042391D7" w:rsidR="00C04EBC" w:rsidRPr="00D902BD" w:rsidRDefault="00C04EBC" w:rsidP="00C04EBC">
      <w:pPr>
        <w:spacing w:after="8pt"/>
        <w:jc w:val="end"/>
        <w:rPr>
          <w:bCs/>
          <w:iCs/>
        </w:rPr>
      </w:pPr>
      <w:r w:rsidRPr="00D902BD">
        <w:rPr>
          <w:bCs/>
          <w:iCs/>
        </w:rPr>
        <w:t xml:space="preserve">Table </w:t>
      </w:r>
      <w:r w:rsidR="00D902BD">
        <w:rPr>
          <w:bCs/>
          <w:iCs/>
        </w:rPr>
        <w:t>II</w:t>
      </w:r>
      <w:r w:rsidRPr="00D902BD">
        <w:rPr>
          <w:bCs/>
          <w:iCs/>
        </w:rPr>
        <w:t>: Accuracy and loss of the used models</w:t>
      </w:r>
    </w:p>
    <w:tbl>
      <w:tblPr>
        <w:tblW w:w="297.70pt" w:type="dxa"/>
        <w:tblInd w:w="0.50pt" w:type="dxa"/>
        <w:tblLayout w:type="fixed"/>
        <w:tblCellMar>
          <w:start w:w="0pt" w:type="dxa"/>
          <w:end w:w="0pt" w:type="dxa"/>
        </w:tblCellMar>
        <w:tblLook w:firstRow="1" w:lastRow="0" w:firstColumn="0" w:lastColumn="0" w:noHBand="0" w:noVBand="1"/>
      </w:tblPr>
      <w:tblGrid>
        <w:gridCol w:w="1134"/>
        <w:gridCol w:w="1134"/>
        <w:gridCol w:w="1134"/>
        <w:gridCol w:w="1276"/>
        <w:gridCol w:w="1276"/>
      </w:tblGrid>
      <w:tr w:rsidR="00F008C8" w:rsidRPr="00E05317" w14:paraId="7D5E0083" w14:textId="77777777" w:rsidTr="00131996">
        <w:trPr>
          <w:trHeight w:val="1321"/>
        </w:trPr>
        <w:tc>
          <w:tcPr>
            <w:tcW w:w="56.70pt" w:type="dxa"/>
            <w:tcBorders>
              <w:top w:val="single" w:sz="8" w:space="0" w:color="FFFFFF"/>
              <w:start w:val="single" w:sz="8" w:space="0" w:color="FFFFFF"/>
              <w:bottom w:val="single" w:sz="24" w:space="0" w:color="FFFFFF"/>
              <w:end w:val="single" w:sz="8" w:space="0" w:color="FFFFFF"/>
            </w:tcBorders>
            <w:shd w:val="clear" w:color="auto" w:fill="333399"/>
            <w:tcMar>
              <w:top w:w="3.60pt" w:type="dxa"/>
              <w:start w:w="7.20pt" w:type="dxa"/>
              <w:bottom w:w="3.60pt" w:type="dxa"/>
              <w:end w:w="7.20pt" w:type="dxa"/>
            </w:tcMar>
            <w:hideMark/>
          </w:tcPr>
          <w:p w14:paraId="2870BBE6" w14:textId="77777777" w:rsidR="00F008C8" w:rsidRPr="00E05317" w:rsidRDefault="00F008C8" w:rsidP="00AC2EC0">
            <w:pPr>
              <w:spacing w:after="8pt"/>
              <w:rPr>
                <w:bCs/>
                <w:iCs/>
              </w:rPr>
            </w:pPr>
            <w:r w:rsidRPr="00E05317">
              <w:rPr>
                <w:b/>
                <w:bCs/>
                <w:iCs/>
              </w:rPr>
              <w:t>Model</w:t>
            </w:r>
          </w:p>
          <w:p w14:paraId="07E52533" w14:textId="77777777" w:rsidR="00F008C8" w:rsidRPr="00E05317" w:rsidRDefault="00F008C8" w:rsidP="00AC2EC0">
            <w:pPr>
              <w:spacing w:after="8pt"/>
              <w:rPr>
                <w:bCs/>
                <w:iCs/>
              </w:rPr>
            </w:pPr>
            <w:r w:rsidRPr="00E05317">
              <w:rPr>
                <w:b/>
                <w:bCs/>
                <w:iCs/>
              </w:rPr>
              <w:t>Name</w:t>
            </w:r>
          </w:p>
        </w:tc>
        <w:tc>
          <w:tcPr>
            <w:tcW w:w="56.70pt" w:type="dxa"/>
            <w:tcBorders>
              <w:top w:val="single" w:sz="8" w:space="0" w:color="FFFFFF"/>
              <w:start w:val="single" w:sz="8" w:space="0" w:color="FFFFFF"/>
              <w:bottom w:val="single" w:sz="24" w:space="0" w:color="FFFFFF"/>
              <w:end w:val="single" w:sz="8" w:space="0" w:color="FFFFFF"/>
            </w:tcBorders>
            <w:shd w:val="clear" w:color="auto" w:fill="333399"/>
            <w:tcMar>
              <w:top w:w="3.60pt" w:type="dxa"/>
              <w:start w:w="7.20pt" w:type="dxa"/>
              <w:bottom w:w="3.60pt" w:type="dxa"/>
              <w:end w:w="7.20pt" w:type="dxa"/>
            </w:tcMar>
            <w:hideMark/>
          </w:tcPr>
          <w:p w14:paraId="7CD0C34E" w14:textId="77777777" w:rsidR="00F008C8" w:rsidRPr="00E05317" w:rsidRDefault="00F008C8" w:rsidP="00AC2EC0">
            <w:pPr>
              <w:spacing w:after="8pt"/>
              <w:rPr>
                <w:bCs/>
                <w:iCs/>
              </w:rPr>
            </w:pPr>
            <w:r w:rsidRPr="00E05317">
              <w:rPr>
                <w:b/>
                <w:bCs/>
                <w:iCs/>
              </w:rPr>
              <w:t>Loss without</w:t>
            </w:r>
          </w:p>
          <w:p w14:paraId="6FE186DC" w14:textId="77777777" w:rsidR="00F008C8" w:rsidRPr="00E05317" w:rsidRDefault="00F008C8" w:rsidP="00AC2EC0">
            <w:pPr>
              <w:spacing w:after="8pt"/>
              <w:rPr>
                <w:bCs/>
                <w:iCs/>
              </w:rPr>
            </w:pPr>
            <w:r w:rsidRPr="00E05317">
              <w:rPr>
                <w:b/>
                <w:bCs/>
                <w:iCs/>
              </w:rPr>
              <w:t>Over</w:t>
            </w:r>
          </w:p>
          <w:p w14:paraId="39FFAC1F" w14:textId="77777777" w:rsidR="00F008C8" w:rsidRPr="00E05317" w:rsidRDefault="00F008C8" w:rsidP="00AC2EC0">
            <w:pPr>
              <w:spacing w:after="8pt"/>
              <w:rPr>
                <w:bCs/>
                <w:iCs/>
              </w:rPr>
            </w:pPr>
            <w:r w:rsidRPr="00E05317">
              <w:rPr>
                <w:b/>
                <w:bCs/>
                <w:iCs/>
              </w:rPr>
              <w:t>sampling</w:t>
            </w:r>
          </w:p>
        </w:tc>
        <w:tc>
          <w:tcPr>
            <w:tcW w:w="56.70pt" w:type="dxa"/>
            <w:tcBorders>
              <w:top w:val="single" w:sz="8" w:space="0" w:color="FFFFFF"/>
              <w:start w:val="single" w:sz="8" w:space="0" w:color="FFFFFF"/>
              <w:bottom w:val="single" w:sz="24" w:space="0" w:color="FFFFFF"/>
              <w:end w:val="single" w:sz="8" w:space="0" w:color="FFFFFF"/>
            </w:tcBorders>
            <w:shd w:val="clear" w:color="auto" w:fill="333399"/>
            <w:tcMar>
              <w:top w:w="3.60pt" w:type="dxa"/>
              <w:start w:w="7.20pt" w:type="dxa"/>
              <w:bottom w:w="3.60pt" w:type="dxa"/>
              <w:end w:w="7.20pt" w:type="dxa"/>
            </w:tcMar>
            <w:hideMark/>
          </w:tcPr>
          <w:p w14:paraId="207AE107" w14:textId="77777777" w:rsidR="00F008C8" w:rsidRPr="00E05317" w:rsidRDefault="00F008C8" w:rsidP="00AC2EC0">
            <w:pPr>
              <w:spacing w:after="8pt"/>
              <w:rPr>
                <w:bCs/>
                <w:iCs/>
              </w:rPr>
            </w:pPr>
            <w:r w:rsidRPr="00E05317">
              <w:rPr>
                <w:b/>
                <w:bCs/>
                <w:iCs/>
              </w:rPr>
              <w:t>Loss With over</w:t>
            </w:r>
          </w:p>
          <w:p w14:paraId="25179320" w14:textId="77777777" w:rsidR="00F008C8" w:rsidRPr="00E05317" w:rsidRDefault="00F008C8" w:rsidP="00AC2EC0">
            <w:pPr>
              <w:spacing w:after="8pt"/>
              <w:rPr>
                <w:bCs/>
                <w:iCs/>
              </w:rPr>
            </w:pPr>
            <w:r w:rsidRPr="00E05317">
              <w:rPr>
                <w:b/>
                <w:bCs/>
                <w:iCs/>
              </w:rPr>
              <w:t>sampling</w:t>
            </w:r>
          </w:p>
        </w:tc>
        <w:tc>
          <w:tcPr>
            <w:tcW w:w="63.80pt" w:type="dxa"/>
            <w:tcBorders>
              <w:top w:val="single" w:sz="8" w:space="0" w:color="FFFFFF"/>
              <w:start w:val="single" w:sz="8" w:space="0" w:color="FFFFFF"/>
              <w:bottom w:val="single" w:sz="24" w:space="0" w:color="FFFFFF"/>
              <w:end w:val="single" w:sz="8" w:space="0" w:color="FFFFFF"/>
            </w:tcBorders>
            <w:shd w:val="clear" w:color="auto" w:fill="333399"/>
            <w:tcMar>
              <w:top w:w="3.60pt" w:type="dxa"/>
              <w:start w:w="7.20pt" w:type="dxa"/>
              <w:bottom w:w="3.60pt" w:type="dxa"/>
              <w:end w:w="7.20pt" w:type="dxa"/>
            </w:tcMar>
            <w:hideMark/>
          </w:tcPr>
          <w:p w14:paraId="1473F457" w14:textId="77777777" w:rsidR="00F008C8" w:rsidRPr="00E05317" w:rsidRDefault="00F008C8" w:rsidP="00AC2EC0">
            <w:pPr>
              <w:spacing w:after="8pt"/>
              <w:rPr>
                <w:bCs/>
                <w:iCs/>
              </w:rPr>
            </w:pPr>
            <w:r w:rsidRPr="00E05317">
              <w:rPr>
                <w:b/>
                <w:bCs/>
                <w:iCs/>
              </w:rPr>
              <w:t>Validation accuracy without over sampling</w:t>
            </w:r>
          </w:p>
        </w:tc>
        <w:tc>
          <w:tcPr>
            <w:tcW w:w="63.80pt" w:type="dxa"/>
            <w:tcBorders>
              <w:top w:val="single" w:sz="8" w:space="0" w:color="FFFFFF"/>
              <w:start w:val="single" w:sz="8" w:space="0" w:color="FFFFFF"/>
              <w:bottom w:val="single" w:sz="24" w:space="0" w:color="FFFFFF"/>
              <w:end w:val="single" w:sz="8" w:space="0" w:color="FFFFFF"/>
            </w:tcBorders>
            <w:shd w:val="clear" w:color="auto" w:fill="333399"/>
            <w:tcMar>
              <w:top w:w="3.60pt" w:type="dxa"/>
              <w:start w:w="7.20pt" w:type="dxa"/>
              <w:bottom w:w="3.60pt" w:type="dxa"/>
              <w:end w:w="7.20pt" w:type="dxa"/>
            </w:tcMar>
            <w:hideMark/>
          </w:tcPr>
          <w:p w14:paraId="3F716C8C" w14:textId="77777777" w:rsidR="00F008C8" w:rsidRPr="00E05317" w:rsidRDefault="00F008C8" w:rsidP="00AC2EC0">
            <w:pPr>
              <w:spacing w:after="8pt"/>
              <w:rPr>
                <w:bCs/>
                <w:iCs/>
              </w:rPr>
            </w:pPr>
            <w:r w:rsidRPr="00E05317">
              <w:rPr>
                <w:b/>
                <w:bCs/>
                <w:iCs/>
              </w:rPr>
              <w:t>Validation Accuracy with over sampling</w:t>
            </w:r>
          </w:p>
        </w:tc>
      </w:tr>
      <w:tr w:rsidR="00F008C8" w:rsidRPr="00E05317" w14:paraId="5C52A71A" w14:textId="77777777" w:rsidTr="00131996">
        <w:trPr>
          <w:trHeight w:val="598"/>
        </w:trPr>
        <w:tc>
          <w:tcPr>
            <w:tcW w:w="56.70pt" w:type="dxa"/>
            <w:tcBorders>
              <w:top w:val="single" w:sz="24"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1A4690A3" w14:textId="77777777" w:rsidR="00F008C8" w:rsidRPr="00C729D6" w:rsidRDefault="00F008C8" w:rsidP="00AC2EC0">
            <w:pPr>
              <w:spacing w:after="8pt"/>
              <w:rPr>
                <w:bCs/>
                <w:iCs/>
                <w:sz w:val="16"/>
                <w:szCs w:val="16"/>
              </w:rPr>
            </w:pPr>
            <w:r w:rsidRPr="00C729D6">
              <w:rPr>
                <w:bCs/>
                <w:iCs/>
                <w:sz w:val="16"/>
                <w:szCs w:val="16"/>
              </w:rPr>
              <w:t>customize</w:t>
            </w:r>
            <w:r>
              <w:rPr>
                <w:bCs/>
                <w:iCs/>
                <w:sz w:val="16"/>
                <w:szCs w:val="16"/>
              </w:rPr>
              <w:t>d</w:t>
            </w:r>
            <w:r w:rsidRPr="00C729D6">
              <w:rPr>
                <w:bCs/>
                <w:iCs/>
                <w:sz w:val="16"/>
                <w:szCs w:val="16"/>
              </w:rPr>
              <w:t xml:space="preserve"> inception v3</w:t>
            </w:r>
          </w:p>
        </w:tc>
        <w:tc>
          <w:tcPr>
            <w:tcW w:w="56.70pt" w:type="dxa"/>
            <w:tcBorders>
              <w:top w:val="single" w:sz="24"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20277830" w14:textId="77777777" w:rsidR="00F008C8" w:rsidRPr="00E05317" w:rsidRDefault="00F008C8" w:rsidP="00AC2EC0">
            <w:pPr>
              <w:spacing w:after="8pt"/>
              <w:rPr>
                <w:bCs/>
                <w:iCs/>
              </w:rPr>
            </w:pPr>
            <w:r w:rsidRPr="00E05317">
              <w:rPr>
                <w:bCs/>
                <w:iCs/>
              </w:rPr>
              <w:t>0.57</w:t>
            </w:r>
          </w:p>
        </w:tc>
        <w:tc>
          <w:tcPr>
            <w:tcW w:w="56.70pt" w:type="dxa"/>
            <w:tcBorders>
              <w:top w:val="single" w:sz="24"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253A7B0B" w14:textId="77777777" w:rsidR="00F008C8" w:rsidRPr="00E05317" w:rsidRDefault="00F008C8" w:rsidP="00AC2EC0">
            <w:pPr>
              <w:spacing w:after="8pt"/>
              <w:rPr>
                <w:bCs/>
                <w:iCs/>
              </w:rPr>
            </w:pPr>
            <w:r w:rsidRPr="00E05317">
              <w:rPr>
                <w:bCs/>
                <w:iCs/>
              </w:rPr>
              <w:t>0.37</w:t>
            </w:r>
          </w:p>
        </w:tc>
        <w:tc>
          <w:tcPr>
            <w:tcW w:w="63.80pt" w:type="dxa"/>
            <w:tcBorders>
              <w:top w:val="single" w:sz="24"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4F8F11EA" w14:textId="77777777" w:rsidR="00F008C8" w:rsidRPr="00E05317" w:rsidRDefault="00F008C8" w:rsidP="00AC2EC0">
            <w:pPr>
              <w:spacing w:after="8pt"/>
              <w:rPr>
                <w:bCs/>
                <w:iCs/>
              </w:rPr>
            </w:pPr>
            <w:r w:rsidRPr="00E05317">
              <w:rPr>
                <w:bCs/>
                <w:iCs/>
              </w:rPr>
              <w:t>0.85</w:t>
            </w:r>
          </w:p>
        </w:tc>
        <w:tc>
          <w:tcPr>
            <w:tcW w:w="63.80pt" w:type="dxa"/>
            <w:tcBorders>
              <w:top w:val="single" w:sz="24"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3EAF0B56" w14:textId="77777777" w:rsidR="00F008C8" w:rsidRPr="00E05317" w:rsidRDefault="00F008C8" w:rsidP="00AC2EC0">
            <w:pPr>
              <w:spacing w:after="8pt"/>
              <w:rPr>
                <w:bCs/>
                <w:iCs/>
              </w:rPr>
            </w:pPr>
            <w:r w:rsidRPr="00E05317">
              <w:rPr>
                <w:bCs/>
                <w:iCs/>
              </w:rPr>
              <w:t>0.89</w:t>
            </w:r>
          </w:p>
        </w:tc>
      </w:tr>
      <w:tr w:rsidR="00F008C8" w:rsidRPr="00E05317" w14:paraId="3CEF4B0D" w14:textId="77777777" w:rsidTr="00131996">
        <w:trPr>
          <w:trHeight w:val="339"/>
        </w:trPr>
        <w:tc>
          <w:tcPr>
            <w:tcW w:w="56.7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69E16782" w14:textId="77777777" w:rsidR="00F008C8" w:rsidRPr="00C729D6" w:rsidRDefault="00F008C8" w:rsidP="00AC2EC0">
            <w:pPr>
              <w:spacing w:after="8pt"/>
              <w:rPr>
                <w:bCs/>
                <w:iCs/>
                <w:sz w:val="16"/>
                <w:szCs w:val="16"/>
              </w:rPr>
            </w:pPr>
            <w:r w:rsidRPr="00C729D6">
              <w:rPr>
                <w:bCs/>
                <w:iCs/>
                <w:sz w:val="16"/>
                <w:szCs w:val="16"/>
              </w:rPr>
              <w:t>VGG19</w:t>
            </w:r>
          </w:p>
        </w:tc>
        <w:tc>
          <w:tcPr>
            <w:tcW w:w="56.7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074CE8FB" w14:textId="77777777" w:rsidR="00F008C8" w:rsidRPr="00E05317" w:rsidRDefault="00F008C8" w:rsidP="00AC2EC0">
            <w:pPr>
              <w:spacing w:after="8pt"/>
              <w:rPr>
                <w:bCs/>
                <w:iCs/>
              </w:rPr>
            </w:pPr>
            <w:r w:rsidRPr="00E05317">
              <w:rPr>
                <w:bCs/>
                <w:iCs/>
              </w:rPr>
              <w:t>0.72</w:t>
            </w:r>
          </w:p>
        </w:tc>
        <w:tc>
          <w:tcPr>
            <w:tcW w:w="56.7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2C92973D" w14:textId="77777777" w:rsidR="00F008C8" w:rsidRPr="00E05317" w:rsidRDefault="00F008C8" w:rsidP="00AC2EC0">
            <w:pPr>
              <w:spacing w:after="8pt"/>
              <w:rPr>
                <w:bCs/>
                <w:iCs/>
              </w:rPr>
            </w:pPr>
            <w:r w:rsidRPr="00E05317">
              <w:rPr>
                <w:bCs/>
                <w:iCs/>
              </w:rPr>
              <w:t>0.56</w:t>
            </w:r>
          </w:p>
        </w:tc>
        <w:tc>
          <w:tcPr>
            <w:tcW w:w="63.8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0EC0BF87" w14:textId="77777777" w:rsidR="00F008C8" w:rsidRPr="00E05317" w:rsidRDefault="00F008C8" w:rsidP="00AC2EC0">
            <w:pPr>
              <w:spacing w:after="8pt"/>
              <w:rPr>
                <w:bCs/>
                <w:iCs/>
              </w:rPr>
            </w:pPr>
            <w:r w:rsidRPr="00E05317">
              <w:rPr>
                <w:bCs/>
                <w:iCs/>
              </w:rPr>
              <w:t>0.70</w:t>
            </w:r>
          </w:p>
        </w:tc>
        <w:tc>
          <w:tcPr>
            <w:tcW w:w="63.8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138052A5" w14:textId="77777777" w:rsidR="00F008C8" w:rsidRPr="00E05317" w:rsidRDefault="00F008C8" w:rsidP="00AC2EC0">
            <w:pPr>
              <w:spacing w:after="8pt"/>
              <w:rPr>
                <w:bCs/>
                <w:iCs/>
              </w:rPr>
            </w:pPr>
            <w:r w:rsidRPr="00E05317">
              <w:rPr>
                <w:bCs/>
                <w:iCs/>
              </w:rPr>
              <w:t>0.89</w:t>
            </w:r>
          </w:p>
        </w:tc>
      </w:tr>
      <w:tr w:rsidR="00F008C8" w:rsidRPr="00E05317" w14:paraId="020CEA0A" w14:textId="77777777" w:rsidTr="00131996">
        <w:trPr>
          <w:trHeight w:val="319"/>
        </w:trPr>
        <w:tc>
          <w:tcPr>
            <w:tcW w:w="56.70pt" w:type="dxa"/>
            <w:tcBorders>
              <w:top w:val="single" w:sz="8"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431EF3A9" w14:textId="77777777" w:rsidR="00F008C8" w:rsidRPr="00C729D6" w:rsidRDefault="00F008C8" w:rsidP="00AC2EC0">
            <w:pPr>
              <w:spacing w:after="8pt"/>
              <w:rPr>
                <w:bCs/>
                <w:iCs/>
                <w:sz w:val="16"/>
                <w:szCs w:val="16"/>
              </w:rPr>
            </w:pPr>
            <w:r w:rsidRPr="00C729D6">
              <w:rPr>
                <w:bCs/>
                <w:iCs/>
                <w:sz w:val="16"/>
                <w:szCs w:val="16"/>
              </w:rPr>
              <w:t>Xception</w:t>
            </w:r>
          </w:p>
        </w:tc>
        <w:tc>
          <w:tcPr>
            <w:tcW w:w="56.70pt" w:type="dxa"/>
            <w:tcBorders>
              <w:top w:val="single" w:sz="8"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15766E3E" w14:textId="77777777" w:rsidR="00F008C8" w:rsidRPr="00E05317" w:rsidRDefault="00F008C8" w:rsidP="00AC2EC0">
            <w:pPr>
              <w:spacing w:after="8pt"/>
              <w:rPr>
                <w:bCs/>
                <w:iCs/>
              </w:rPr>
            </w:pPr>
            <w:r w:rsidRPr="00E05317">
              <w:rPr>
                <w:bCs/>
                <w:iCs/>
              </w:rPr>
              <w:t>1.84</w:t>
            </w:r>
          </w:p>
        </w:tc>
        <w:tc>
          <w:tcPr>
            <w:tcW w:w="56.70pt" w:type="dxa"/>
            <w:tcBorders>
              <w:top w:val="single" w:sz="8"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7B6FFDD0" w14:textId="77777777" w:rsidR="00F008C8" w:rsidRPr="00E05317" w:rsidRDefault="00F008C8" w:rsidP="00AC2EC0">
            <w:pPr>
              <w:spacing w:after="8pt"/>
              <w:rPr>
                <w:bCs/>
                <w:iCs/>
              </w:rPr>
            </w:pPr>
            <w:r w:rsidRPr="00E05317">
              <w:rPr>
                <w:bCs/>
                <w:iCs/>
              </w:rPr>
              <w:t>0.48</w:t>
            </w:r>
          </w:p>
        </w:tc>
        <w:tc>
          <w:tcPr>
            <w:tcW w:w="63.80pt" w:type="dxa"/>
            <w:tcBorders>
              <w:top w:val="single" w:sz="8"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126904BC" w14:textId="77777777" w:rsidR="00F008C8" w:rsidRPr="00E05317" w:rsidRDefault="00F008C8" w:rsidP="00AC2EC0">
            <w:pPr>
              <w:spacing w:after="8pt"/>
              <w:rPr>
                <w:bCs/>
                <w:iCs/>
              </w:rPr>
            </w:pPr>
            <w:r w:rsidRPr="00E05317">
              <w:rPr>
                <w:bCs/>
                <w:iCs/>
              </w:rPr>
              <w:t>0.60</w:t>
            </w:r>
          </w:p>
        </w:tc>
        <w:tc>
          <w:tcPr>
            <w:tcW w:w="63.80pt" w:type="dxa"/>
            <w:tcBorders>
              <w:top w:val="single" w:sz="8"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61E750A0" w14:textId="77777777" w:rsidR="00F008C8" w:rsidRPr="00E05317" w:rsidRDefault="00F008C8" w:rsidP="00AC2EC0">
            <w:pPr>
              <w:spacing w:after="8pt"/>
              <w:rPr>
                <w:bCs/>
                <w:iCs/>
              </w:rPr>
            </w:pPr>
            <w:r w:rsidRPr="00E05317">
              <w:rPr>
                <w:bCs/>
                <w:iCs/>
              </w:rPr>
              <w:t>0.91</w:t>
            </w:r>
          </w:p>
        </w:tc>
      </w:tr>
      <w:tr w:rsidR="00F008C8" w:rsidRPr="00E05317" w14:paraId="01B8D600" w14:textId="77777777" w:rsidTr="00131996">
        <w:trPr>
          <w:trHeight w:val="171"/>
        </w:trPr>
        <w:tc>
          <w:tcPr>
            <w:tcW w:w="56.7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447B21ED" w14:textId="77777777" w:rsidR="00F008C8" w:rsidRPr="00C729D6" w:rsidRDefault="00F008C8" w:rsidP="00AC2EC0">
            <w:pPr>
              <w:spacing w:after="8pt"/>
              <w:rPr>
                <w:bCs/>
                <w:iCs/>
                <w:sz w:val="16"/>
                <w:szCs w:val="16"/>
              </w:rPr>
            </w:pPr>
            <w:r w:rsidRPr="00C729D6">
              <w:rPr>
                <w:bCs/>
                <w:iCs/>
                <w:sz w:val="16"/>
                <w:szCs w:val="16"/>
              </w:rPr>
              <w:t>MobilenetV2</w:t>
            </w:r>
          </w:p>
        </w:tc>
        <w:tc>
          <w:tcPr>
            <w:tcW w:w="56.7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42D165F4" w14:textId="77777777" w:rsidR="00F008C8" w:rsidRPr="00E05317" w:rsidRDefault="00F008C8" w:rsidP="00AC2EC0">
            <w:pPr>
              <w:spacing w:after="8pt"/>
              <w:rPr>
                <w:bCs/>
                <w:iCs/>
              </w:rPr>
            </w:pPr>
            <w:r w:rsidRPr="00E05317">
              <w:rPr>
                <w:bCs/>
                <w:iCs/>
              </w:rPr>
              <w:t>1.54</w:t>
            </w:r>
          </w:p>
        </w:tc>
        <w:tc>
          <w:tcPr>
            <w:tcW w:w="56.7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76411ED9" w14:textId="77777777" w:rsidR="00F008C8" w:rsidRPr="00E05317" w:rsidRDefault="00F008C8" w:rsidP="00AC2EC0">
            <w:pPr>
              <w:spacing w:after="8pt"/>
              <w:rPr>
                <w:bCs/>
                <w:iCs/>
              </w:rPr>
            </w:pPr>
            <w:r w:rsidRPr="00E05317">
              <w:rPr>
                <w:bCs/>
                <w:iCs/>
              </w:rPr>
              <w:t>0.53</w:t>
            </w:r>
          </w:p>
        </w:tc>
        <w:tc>
          <w:tcPr>
            <w:tcW w:w="63.8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3B496989" w14:textId="77777777" w:rsidR="00F008C8" w:rsidRPr="00E05317" w:rsidRDefault="00F008C8" w:rsidP="00AC2EC0">
            <w:pPr>
              <w:spacing w:after="8pt"/>
              <w:rPr>
                <w:bCs/>
                <w:iCs/>
              </w:rPr>
            </w:pPr>
            <w:r w:rsidRPr="00E05317">
              <w:rPr>
                <w:bCs/>
                <w:iCs/>
              </w:rPr>
              <w:t>0.71</w:t>
            </w:r>
          </w:p>
        </w:tc>
        <w:tc>
          <w:tcPr>
            <w:tcW w:w="63.8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0A628C9B" w14:textId="77777777" w:rsidR="00F008C8" w:rsidRPr="00E05317" w:rsidRDefault="00F008C8" w:rsidP="00AC2EC0">
            <w:pPr>
              <w:spacing w:after="8pt"/>
              <w:rPr>
                <w:bCs/>
                <w:iCs/>
              </w:rPr>
            </w:pPr>
            <w:r w:rsidRPr="00E05317">
              <w:rPr>
                <w:bCs/>
                <w:iCs/>
              </w:rPr>
              <w:t>0.91</w:t>
            </w:r>
          </w:p>
        </w:tc>
      </w:tr>
      <w:tr w:rsidR="00F008C8" w:rsidRPr="00E05317" w14:paraId="4EF9944D" w14:textId="77777777" w:rsidTr="00131996">
        <w:trPr>
          <w:trHeight w:val="307"/>
        </w:trPr>
        <w:tc>
          <w:tcPr>
            <w:tcW w:w="56.70pt" w:type="dxa"/>
            <w:tcBorders>
              <w:top w:val="single" w:sz="8"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2AF6809D" w14:textId="77777777" w:rsidR="00F008C8" w:rsidRPr="00C729D6" w:rsidRDefault="00F008C8" w:rsidP="00AC2EC0">
            <w:pPr>
              <w:spacing w:after="8pt"/>
              <w:rPr>
                <w:bCs/>
                <w:iCs/>
                <w:sz w:val="16"/>
                <w:szCs w:val="16"/>
              </w:rPr>
            </w:pPr>
            <w:r w:rsidRPr="00C729D6">
              <w:rPr>
                <w:bCs/>
                <w:iCs/>
                <w:sz w:val="16"/>
                <w:szCs w:val="16"/>
              </w:rPr>
              <w:t>Resnet50</w:t>
            </w:r>
          </w:p>
        </w:tc>
        <w:tc>
          <w:tcPr>
            <w:tcW w:w="56.70pt" w:type="dxa"/>
            <w:tcBorders>
              <w:top w:val="single" w:sz="8"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4DB0CCDF" w14:textId="77777777" w:rsidR="00F008C8" w:rsidRPr="00E05317" w:rsidRDefault="00F008C8" w:rsidP="00AC2EC0">
            <w:pPr>
              <w:spacing w:after="8pt"/>
              <w:rPr>
                <w:bCs/>
                <w:iCs/>
              </w:rPr>
            </w:pPr>
            <w:r w:rsidRPr="00E05317">
              <w:rPr>
                <w:bCs/>
                <w:iCs/>
              </w:rPr>
              <w:t>0.93</w:t>
            </w:r>
          </w:p>
        </w:tc>
        <w:tc>
          <w:tcPr>
            <w:tcW w:w="56.70pt" w:type="dxa"/>
            <w:tcBorders>
              <w:top w:val="single" w:sz="8"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12B05C95" w14:textId="77777777" w:rsidR="00F008C8" w:rsidRPr="00E05317" w:rsidRDefault="00F008C8" w:rsidP="00AC2EC0">
            <w:pPr>
              <w:spacing w:after="8pt"/>
              <w:rPr>
                <w:bCs/>
                <w:iCs/>
              </w:rPr>
            </w:pPr>
            <w:r w:rsidRPr="00E05317">
              <w:rPr>
                <w:bCs/>
                <w:iCs/>
              </w:rPr>
              <w:t>0.57</w:t>
            </w:r>
          </w:p>
        </w:tc>
        <w:tc>
          <w:tcPr>
            <w:tcW w:w="63.80pt" w:type="dxa"/>
            <w:tcBorders>
              <w:top w:val="single" w:sz="8"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12DC843E" w14:textId="77777777" w:rsidR="00F008C8" w:rsidRPr="00E05317" w:rsidRDefault="00F008C8" w:rsidP="00AC2EC0">
            <w:pPr>
              <w:spacing w:after="8pt"/>
              <w:rPr>
                <w:bCs/>
                <w:iCs/>
              </w:rPr>
            </w:pPr>
            <w:r w:rsidRPr="00E05317">
              <w:rPr>
                <w:bCs/>
                <w:iCs/>
              </w:rPr>
              <w:t>0.62</w:t>
            </w:r>
          </w:p>
        </w:tc>
        <w:tc>
          <w:tcPr>
            <w:tcW w:w="63.80pt" w:type="dxa"/>
            <w:tcBorders>
              <w:top w:val="single" w:sz="8" w:space="0" w:color="FFFFFF"/>
              <w:start w:val="single" w:sz="8" w:space="0" w:color="FFFFFF"/>
              <w:bottom w:val="single" w:sz="8" w:space="0" w:color="FFFFFF"/>
              <w:end w:val="single" w:sz="8" w:space="0" w:color="FFFFFF"/>
            </w:tcBorders>
            <w:shd w:val="clear" w:color="auto" w:fill="CDCDDE"/>
            <w:tcMar>
              <w:top w:w="3.60pt" w:type="dxa"/>
              <w:start w:w="7.20pt" w:type="dxa"/>
              <w:bottom w:w="3.60pt" w:type="dxa"/>
              <w:end w:w="7.20pt" w:type="dxa"/>
            </w:tcMar>
            <w:hideMark/>
          </w:tcPr>
          <w:p w14:paraId="30C9F645" w14:textId="77777777" w:rsidR="00F008C8" w:rsidRPr="00E05317" w:rsidRDefault="00F008C8" w:rsidP="00AC2EC0">
            <w:pPr>
              <w:spacing w:after="8pt"/>
              <w:rPr>
                <w:bCs/>
                <w:iCs/>
              </w:rPr>
            </w:pPr>
            <w:r w:rsidRPr="00E05317">
              <w:rPr>
                <w:bCs/>
                <w:iCs/>
              </w:rPr>
              <w:t>0.87</w:t>
            </w:r>
          </w:p>
        </w:tc>
      </w:tr>
      <w:tr w:rsidR="00F008C8" w:rsidRPr="00E05317" w14:paraId="62AF67F7" w14:textId="77777777" w:rsidTr="00131996">
        <w:trPr>
          <w:trHeight w:val="371"/>
        </w:trPr>
        <w:tc>
          <w:tcPr>
            <w:tcW w:w="56.7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57BB22A4" w14:textId="77777777" w:rsidR="00F008C8" w:rsidRPr="00C729D6" w:rsidRDefault="00F008C8" w:rsidP="00AC2EC0">
            <w:pPr>
              <w:spacing w:after="8pt"/>
              <w:rPr>
                <w:bCs/>
                <w:iCs/>
                <w:sz w:val="16"/>
                <w:szCs w:val="16"/>
              </w:rPr>
            </w:pPr>
            <w:r w:rsidRPr="00C729D6">
              <w:rPr>
                <w:bCs/>
                <w:iCs/>
                <w:sz w:val="16"/>
                <w:szCs w:val="16"/>
              </w:rPr>
              <w:lastRenderedPageBreak/>
              <w:t>Proposed Model</w:t>
            </w:r>
          </w:p>
        </w:tc>
        <w:tc>
          <w:tcPr>
            <w:tcW w:w="56.7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412CD128" w14:textId="77777777" w:rsidR="00F008C8" w:rsidRPr="00E05317" w:rsidRDefault="00F008C8" w:rsidP="00AC2EC0">
            <w:pPr>
              <w:spacing w:after="8pt"/>
              <w:rPr>
                <w:bCs/>
                <w:iCs/>
              </w:rPr>
            </w:pPr>
            <w:r w:rsidRPr="00E05317">
              <w:rPr>
                <w:bCs/>
                <w:iCs/>
              </w:rPr>
              <w:t>0.52</w:t>
            </w:r>
          </w:p>
        </w:tc>
        <w:tc>
          <w:tcPr>
            <w:tcW w:w="56.7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6F60D4BA" w14:textId="77777777" w:rsidR="00F008C8" w:rsidRPr="00E05317" w:rsidRDefault="00F008C8" w:rsidP="00AC2EC0">
            <w:pPr>
              <w:spacing w:after="8pt"/>
              <w:rPr>
                <w:bCs/>
                <w:iCs/>
              </w:rPr>
            </w:pPr>
            <w:r w:rsidRPr="00E05317">
              <w:rPr>
                <w:bCs/>
                <w:iCs/>
              </w:rPr>
              <w:t>0.17</w:t>
            </w:r>
          </w:p>
        </w:tc>
        <w:tc>
          <w:tcPr>
            <w:tcW w:w="63.8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70CDE4AB" w14:textId="77777777" w:rsidR="00F008C8" w:rsidRPr="00E05317" w:rsidRDefault="00F008C8" w:rsidP="00AC2EC0">
            <w:pPr>
              <w:spacing w:after="8pt"/>
              <w:rPr>
                <w:bCs/>
                <w:iCs/>
              </w:rPr>
            </w:pPr>
            <w:r w:rsidRPr="00E05317">
              <w:rPr>
                <w:bCs/>
                <w:iCs/>
              </w:rPr>
              <w:t>0.8975</w:t>
            </w:r>
          </w:p>
        </w:tc>
        <w:tc>
          <w:tcPr>
            <w:tcW w:w="63.80pt" w:type="dxa"/>
            <w:tcBorders>
              <w:top w:val="single" w:sz="8" w:space="0" w:color="FFFFFF"/>
              <w:start w:val="single" w:sz="8" w:space="0" w:color="FFFFFF"/>
              <w:bottom w:val="single" w:sz="8" w:space="0" w:color="FFFFFF"/>
              <w:end w:val="single" w:sz="8" w:space="0" w:color="FFFFFF"/>
            </w:tcBorders>
            <w:shd w:val="clear" w:color="auto" w:fill="E8E8EF"/>
            <w:tcMar>
              <w:top w:w="3.60pt" w:type="dxa"/>
              <w:start w:w="7.20pt" w:type="dxa"/>
              <w:bottom w:w="3.60pt" w:type="dxa"/>
              <w:end w:w="7.20pt" w:type="dxa"/>
            </w:tcMar>
            <w:hideMark/>
          </w:tcPr>
          <w:p w14:paraId="25CA7320" w14:textId="77777777" w:rsidR="00F008C8" w:rsidRPr="00E05317" w:rsidRDefault="00F008C8" w:rsidP="00AC2EC0">
            <w:pPr>
              <w:spacing w:after="8pt"/>
              <w:rPr>
                <w:bCs/>
                <w:iCs/>
              </w:rPr>
            </w:pPr>
            <w:r w:rsidRPr="00E05317">
              <w:rPr>
                <w:bCs/>
                <w:iCs/>
              </w:rPr>
              <w:t>0.9653</w:t>
            </w:r>
          </w:p>
        </w:tc>
      </w:tr>
    </w:tbl>
    <w:p w14:paraId="047A95C4" w14:textId="77777777" w:rsidR="00D83B19" w:rsidRDefault="00D83B19" w:rsidP="00131996">
      <w:pPr>
        <w:jc w:val="both"/>
      </w:pPr>
    </w:p>
    <w:p w14:paraId="351624F8" w14:textId="7CC74A4E" w:rsidR="00131996" w:rsidRDefault="00131996" w:rsidP="00131996">
      <w:pPr>
        <w:jc w:val="both"/>
      </w:pPr>
      <w:r w:rsidRPr="00131996">
        <w:t xml:space="preserve">Table 2 illustrates that we use two distinct models. The first model is Customize Inception V3, while the second is a pre-trained VGG19 model. During validation, we obtained a loss of 0.57 in Inception V3 without oversampling. and a loss of 0.722 in the VGG19 model. In the Validation, </w:t>
      </w:r>
      <w:r>
        <w:t>o</w:t>
      </w:r>
      <w:r w:rsidRPr="00131996">
        <w:t xml:space="preserve">ur validation Accuracy are </w:t>
      </w:r>
      <w:r>
        <w:t>0</w:t>
      </w:r>
      <w:r w:rsidRPr="00131996">
        <w:t>.85 and 0.70 without oversampling, respectively. However, in Inception v3 with oversampling validation accuracy was 0.896, whereas VGG19 received 89%, Xception received 91%, and MobileNetv2 received 91%. Resnet50 accuracy was 87%. And our proposed model received a validation accuracy of 96.53%. and validation loss was 0.17 with oversampling.</w:t>
      </w:r>
    </w:p>
    <w:p w14:paraId="776538EC" w14:textId="4EC3235B" w:rsidR="007A644D" w:rsidRDefault="007A644D" w:rsidP="00131996">
      <w:pPr>
        <w:jc w:val="both"/>
      </w:pPr>
      <w:r>
        <w:rPr>
          <w:rFonts w:eastAsia="Times New Roman"/>
          <w:bCs/>
          <w:iCs/>
          <w:noProof/>
          <w:szCs w:val="22"/>
        </w:rPr>
        <w:drawing>
          <wp:inline distT="0" distB="0" distL="0" distR="0" wp14:anchorId="53D6E16E" wp14:editId="01168014">
            <wp:extent cx="3212124" cy="2438999"/>
            <wp:effectExtent l="0" t="0" r="7620" b="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Picture 10"/>
                    <pic:cNvPicPr/>
                  </pic:nvPicPr>
                  <pic:blipFill>
                    <a:blip r:embed="rId20"/>
                    <a:stretch>
                      <a:fillRect/>
                    </a:stretch>
                  </pic:blipFill>
                  <pic:spPr>
                    <a:xfrm>
                      <a:off x="0" y="0"/>
                      <a:ext cx="3318028" cy="2519413"/>
                    </a:xfrm>
                    <a:prstGeom prst="rect">
                      <a:avLst/>
                    </a:prstGeom>
                  </pic:spPr>
                </pic:pic>
              </a:graphicData>
            </a:graphic>
          </wp:inline>
        </w:drawing>
      </w:r>
    </w:p>
    <w:p w14:paraId="2F303C84" w14:textId="6EF3BC75" w:rsidR="007A644D" w:rsidRDefault="007A644D" w:rsidP="007A644D">
      <w:r w:rsidRPr="0084352E">
        <w:rPr>
          <w:rFonts w:eastAsia="Times New Roman"/>
          <w:bCs/>
          <w:iCs/>
          <w:szCs w:val="22"/>
        </w:rPr>
        <w:t>(A</w:t>
      </w:r>
      <w:r>
        <w:rPr>
          <w:rFonts w:eastAsia="Times New Roman"/>
          <w:bCs/>
          <w:iCs/>
          <w:szCs w:val="22"/>
        </w:rPr>
        <w:t>)</w:t>
      </w:r>
    </w:p>
    <w:p w14:paraId="3939ABE3" w14:textId="77777777" w:rsidR="007A644D" w:rsidRDefault="007A644D" w:rsidP="00131996">
      <w:pPr>
        <w:jc w:val="both"/>
      </w:pPr>
    </w:p>
    <w:p w14:paraId="2A308514" w14:textId="6FC928DD" w:rsidR="007A644D" w:rsidRDefault="007A644D" w:rsidP="00131996">
      <w:pPr>
        <w:jc w:val="both"/>
      </w:pPr>
      <w:r>
        <w:rPr>
          <w:rFonts w:eastAsia="Times New Roman"/>
          <w:bCs/>
          <w:iCs/>
          <w:noProof/>
          <w:szCs w:val="22"/>
        </w:rPr>
        <w:drawing>
          <wp:inline distT="0" distB="0" distL="0" distR="0" wp14:anchorId="741C0477" wp14:editId="08A22070">
            <wp:extent cx="3214718" cy="2727569"/>
            <wp:effectExtent l="0" t="0" r="5080" b="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 name="Picture 13"/>
                    <pic:cNvPicPr/>
                  </pic:nvPicPr>
                  <pic:blipFill>
                    <a:blip r:embed="rId21"/>
                    <a:stretch>
                      <a:fillRect/>
                    </a:stretch>
                  </pic:blipFill>
                  <pic:spPr>
                    <a:xfrm>
                      <a:off x="0" y="0"/>
                      <a:ext cx="3258246" cy="2764501"/>
                    </a:xfrm>
                    <a:prstGeom prst="rect">
                      <a:avLst/>
                    </a:prstGeom>
                  </pic:spPr>
                </pic:pic>
              </a:graphicData>
            </a:graphic>
          </wp:inline>
        </w:drawing>
      </w:r>
    </w:p>
    <w:p w14:paraId="13318A9E" w14:textId="45C24EC1" w:rsidR="007A644D" w:rsidRDefault="007A644D" w:rsidP="007A644D">
      <w:pPr>
        <w:rPr>
          <w:rFonts w:eastAsia="Times New Roman"/>
          <w:bCs/>
          <w:iCs/>
          <w:szCs w:val="22"/>
        </w:rPr>
      </w:pPr>
      <w:r w:rsidRPr="0084352E">
        <w:rPr>
          <w:rFonts w:eastAsia="Times New Roman"/>
          <w:bCs/>
          <w:iCs/>
          <w:szCs w:val="22"/>
        </w:rPr>
        <w:t>(B)</w:t>
      </w:r>
    </w:p>
    <w:p w14:paraId="4A542325" w14:textId="1BF76F44" w:rsidR="007A644D" w:rsidRPr="00D902BD" w:rsidRDefault="007A644D" w:rsidP="007A644D">
      <w:r w:rsidRPr="00D902BD">
        <w:t>Fig 8: proposed solutions’ (A) accuracy and model (B) loss</w:t>
      </w:r>
    </w:p>
    <w:p w14:paraId="54BCB6F3" w14:textId="66C3724D" w:rsidR="007A644D" w:rsidRDefault="007A644D" w:rsidP="007A644D"/>
    <w:p w14:paraId="7304CEA2" w14:textId="44B5748D" w:rsidR="007A644D" w:rsidRPr="00131996" w:rsidRDefault="007A644D" w:rsidP="0039372B">
      <w:pPr>
        <w:spacing w:after="12pt"/>
        <w:jc w:val="both"/>
      </w:pPr>
      <w:bookmarkStart w:id="0" w:name="_Hlk116570475"/>
      <w:r w:rsidRPr="007A644D">
        <w:t>The model loss plot indicates that each of the lines of train and validation loss have steadily reduced. Training loss reached 45% following the first epoch and 5% after 100 epochs. After 100 epochs, the validation loss was reduced to 16%. Figure 8 depicts a visualization of the model loss.</w:t>
      </w:r>
    </w:p>
    <w:bookmarkEnd w:id="0"/>
    <w:p w14:paraId="118012FC" w14:textId="5577C01C" w:rsidR="009303D9" w:rsidRPr="004E6602" w:rsidRDefault="00FE734F" w:rsidP="0039372B">
      <w:pPr>
        <w:pStyle w:val="Heading2"/>
        <w:spacing w:before="0pt"/>
        <w:rPr>
          <w:b/>
          <w:bCs/>
        </w:rPr>
      </w:pPr>
      <w:r w:rsidRPr="004E6602">
        <w:rPr>
          <w:b/>
          <w:bCs/>
        </w:rPr>
        <w:t>Confusion Matrix</w:t>
      </w:r>
    </w:p>
    <w:p w14:paraId="6E11CCAF" w14:textId="004F0DD1" w:rsidR="00FE734F" w:rsidRDefault="00FE734F" w:rsidP="00FE734F">
      <w:bookmarkStart w:id="1" w:name="_Hlk116570756"/>
      <w:r>
        <w:t>Confusion matrices from our model and the closest solutions model has been shown below.</w:t>
      </w:r>
    </w:p>
    <w:bookmarkEnd w:id="1"/>
    <w:p w14:paraId="73D1A872" w14:textId="77777777" w:rsidR="0039372B" w:rsidRDefault="0039372B" w:rsidP="00FE734F"/>
    <w:p w14:paraId="13424792" w14:textId="711F203F" w:rsidR="00FE734F" w:rsidRDefault="00FE734F" w:rsidP="00FE734F">
      <w:r>
        <w:rPr>
          <w:noProof/>
          <w:szCs w:val="22"/>
        </w:rPr>
        <w:drawing>
          <wp:inline distT="0" distB="0" distL="0" distR="0" wp14:anchorId="02CD3972" wp14:editId="16218AEE">
            <wp:extent cx="2868246" cy="2709527"/>
            <wp:effectExtent l="0" t="0" r="889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inception v3.png"/>
                    <pic:cNvPicPr/>
                  </pic:nvPicPr>
                  <pic:blipFill>
                    <a:blip r:embed="rId22"/>
                    <a:stretch>
                      <a:fillRect/>
                    </a:stretch>
                  </pic:blipFill>
                  <pic:spPr>
                    <a:xfrm>
                      <a:off x="0" y="0"/>
                      <a:ext cx="2909855" cy="2748834"/>
                    </a:xfrm>
                    <a:prstGeom prst="rect">
                      <a:avLst/>
                    </a:prstGeom>
                  </pic:spPr>
                </pic:pic>
              </a:graphicData>
            </a:graphic>
          </wp:inline>
        </w:drawing>
      </w:r>
    </w:p>
    <w:p w14:paraId="5224FD9B" w14:textId="38CED77B" w:rsidR="00FE734F" w:rsidRDefault="00FE734F" w:rsidP="00FE734F">
      <w:r>
        <w:t>(A)</w:t>
      </w:r>
    </w:p>
    <w:p w14:paraId="722D62C5" w14:textId="4B25A2A0" w:rsidR="00FE734F" w:rsidRDefault="00FE734F" w:rsidP="00FE734F">
      <w:r>
        <w:rPr>
          <w:noProof/>
          <w:szCs w:val="22"/>
        </w:rPr>
        <w:drawing>
          <wp:inline distT="0" distB="0" distL="0" distR="0" wp14:anchorId="7F43B896" wp14:editId="640D5265">
            <wp:extent cx="2863044" cy="2711938"/>
            <wp:effectExtent l="0" t="0" r="0" b="0"/>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Picture 12"/>
                    <pic:cNvPicPr/>
                  </pic:nvPicPr>
                  <pic:blipFill>
                    <a:blip r:embed="rId23"/>
                    <a:stretch>
                      <a:fillRect/>
                    </a:stretch>
                  </pic:blipFill>
                  <pic:spPr>
                    <a:xfrm>
                      <a:off x="0" y="0"/>
                      <a:ext cx="2895021" cy="2742227"/>
                    </a:xfrm>
                    <a:prstGeom prst="rect">
                      <a:avLst/>
                    </a:prstGeom>
                  </pic:spPr>
                </pic:pic>
              </a:graphicData>
            </a:graphic>
          </wp:inline>
        </w:drawing>
      </w:r>
    </w:p>
    <w:p w14:paraId="7DDCA4BF" w14:textId="13A13C31" w:rsidR="00FE734F" w:rsidRDefault="00FE734F" w:rsidP="00FE734F">
      <w:r>
        <w:t>(B)</w:t>
      </w:r>
    </w:p>
    <w:p w14:paraId="2B8ED781" w14:textId="641217A0" w:rsidR="00FE734F" w:rsidRPr="00D902BD" w:rsidRDefault="00FE734F" w:rsidP="00FE734F">
      <w:bookmarkStart w:id="2" w:name="_Hlk116570827"/>
      <w:r w:rsidRPr="00D902BD">
        <w:t xml:space="preserve">Fig 9: Confusion Matrices </w:t>
      </w:r>
      <w:bookmarkEnd w:id="2"/>
      <w:r w:rsidRPr="00D902BD">
        <w:t>of (a) customized Inception V3 (b) proposed</w:t>
      </w:r>
      <w:r w:rsidR="0096679D" w:rsidRPr="00D902BD">
        <w:t xml:space="preserve"> </w:t>
      </w:r>
      <w:r w:rsidR="00BB317A" w:rsidRPr="00D902BD">
        <w:t>solution</w:t>
      </w:r>
    </w:p>
    <w:p w14:paraId="1438F41A" w14:textId="77777777" w:rsidR="00FE734F" w:rsidRDefault="00FE734F" w:rsidP="00FE734F">
      <w:bookmarkStart w:id="3" w:name="_Hlk116570893"/>
    </w:p>
    <w:p w14:paraId="2E6B453E" w14:textId="6037E1AC" w:rsidR="0039372B" w:rsidRDefault="00FE734F" w:rsidP="0039372B">
      <w:pPr>
        <w:spacing w:after="12pt"/>
        <w:jc w:val="both"/>
      </w:pPr>
      <w:r w:rsidRPr="00FE734F">
        <w:t xml:space="preserve">Three terms are critical for examining mistakes. Such predictions, knowledge, and analysis of errors evaluated by prediction-based features can perform with a confusion matrix and depicted by the proportion of true positives, true negatives, false positives, and false negatives </w:t>
      </w:r>
      <w:sdt>
        <w:sdtPr>
          <w:id w:val="-998652974"/>
          <w:citation/>
        </w:sdtPr>
        <w:sdtContent>
          <w:r w:rsidR="005B6F9E">
            <w:fldChar w:fldCharType="begin"/>
          </w:r>
          <w:r w:rsidR="005B6F9E">
            <w:instrText xml:space="preserve"> CITATION BSX18 \l</w:instrText>
          </w:r>
          <w:r>
            <w:instrText xml:space="preserve"> en-US </w:instrText>
          </w:r>
          <w:r w:rsidR="005B6F9E">
            <w:fldChar w:fldCharType="separate"/>
          </w:r>
          <w:r w:rsidR="00763138" w:rsidRPr="00763138">
            <w:rPr>
              <w:noProof/>
            </w:rPr>
            <w:t>[27]</w:t>
          </w:r>
          <w:r w:rsidR="005B6F9E">
            <w:fldChar w:fldCharType="end"/>
          </w:r>
        </w:sdtContent>
      </w:sdt>
      <w:r w:rsidR="0039372B">
        <w:t>.</w:t>
      </w:r>
      <w:r w:rsidRPr="00FE734F">
        <w:t xml:space="preserve"> </w:t>
      </w:r>
    </w:p>
    <w:p w14:paraId="15BD003B" w14:textId="1E333B01" w:rsidR="00FE734F" w:rsidRDefault="00FE734F" w:rsidP="0039372B">
      <w:pPr>
        <w:spacing w:after="12pt"/>
        <w:jc w:val="both"/>
      </w:pPr>
      <w:bookmarkStart w:id="4" w:name="_Hlk116570873"/>
      <w:bookmarkEnd w:id="3"/>
      <w:r w:rsidRPr="00FE734F">
        <w:lastRenderedPageBreak/>
        <w:t>Furthermore, the amount and kind of data are critical for analyzing errors. To construct training and testing, data should be suitably separated. This is essential for analyzing errors since the sets of training and testing can significantly affect the outcomes. Features are needed for error analysis. Regularization and feature engineering were also carried out to eliminate mistakes.</w:t>
      </w:r>
    </w:p>
    <w:bookmarkEnd w:id="4"/>
    <w:p w14:paraId="606392BD" w14:textId="77777777" w:rsidR="00FE734F" w:rsidRPr="00FE734F" w:rsidRDefault="00FE734F" w:rsidP="00FE734F">
      <w:pPr>
        <w:jc w:val="both"/>
      </w:pPr>
    </w:p>
    <w:p w14:paraId="1C470D60" w14:textId="1AB24F39" w:rsidR="009303D9" w:rsidRPr="00C04EBC" w:rsidRDefault="00FE734F" w:rsidP="00ED0149">
      <w:pPr>
        <w:pStyle w:val="Heading2"/>
        <w:rPr>
          <w:b/>
          <w:bCs/>
        </w:rPr>
      </w:pPr>
      <w:r w:rsidRPr="00C04EBC">
        <w:rPr>
          <w:b/>
          <w:bCs/>
        </w:rPr>
        <w:t>Model Evaluation</w:t>
      </w:r>
    </w:p>
    <w:p w14:paraId="131EC127" w14:textId="77777777" w:rsidR="0039372B" w:rsidRDefault="00FE734F" w:rsidP="0039372B">
      <w:pPr>
        <w:spacing w:before="12pt"/>
        <w:jc w:val="both"/>
      </w:pPr>
      <w:bookmarkStart w:id="5" w:name="_Hlk116504640"/>
      <w:r>
        <w:t xml:space="preserve">The models' accuracy, precision, recall, and F1-score are used to assess their performance. True positive (TP), false positive (FP), true negative (TN), and false negative (FN) were used to assess the efficacy of the proposed model (FN). </w:t>
      </w:r>
    </w:p>
    <w:p w14:paraId="60076CA5" w14:textId="77777777" w:rsidR="0039372B" w:rsidRDefault="00FE734F" w:rsidP="0039372B">
      <w:pPr>
        <w:spacing w:before="12pt"/>
        <w:jc w:val="both"/>
      </w:pPr>
      <w:r>
        <w:t>The rate at which the impacted photos are correctly recognized among all images is called recall, also known as sensitivity. Recall is the opposite of precision. The F1-score is an accuracy and recall metric that indicates how frequently the anticipated value is correct. In mathematics, it is also known as the harmonic</w:t>
      </w:r>
      <w:r w:rsidR="00422E10">
        <w:t xml:space="preserve"> </w:t>
      </w:r>
      <w:r>
        <w:t xml:space="preserve">mean of p and r. </w:t>
      </w:r>
    </w:p>
    <w:p w14:paraId="4595F827" w14:textId="379892C4" w:rsidR="00FE734F" w:rsidRDefault="00FE734F" w:rsidP="0039372B">
      <w:pPr>
        <w:spacing w:before="12pt"/>
        <w:jc w:val="both"/>
      </w:pPr>
      <w:r>
        <w:t>The equations are as follow</w:t>
      </w:r>
      <w:r w:rsidR="0039372B">
        <w:t>s</w:t>
      </w:r>
      <w:r>
        <w:t>.</w:t>
      </w:r>
      <w:r w:rsidR="00422E10">
        <w:t xml:space="preserve"> </w:t>
      </w:r>
      <w:r>
        <w:t xml:space="preserve">Matrices can be used to evaluate the performance of a system both before and after the model is built. The mathematical formulae used to determine accuracy are written in Eq. </w:t>
      </w:r>
      <w:r w:rsidR="0032115E">
        <w:t>1</w:t>
      </w:r>
      <w:r>
        <w:t xml:space="preserve"> and </w:t>
      </w:r>
      <w:r w:rsidR="0032115E">
        <w:t>2</w:t>
      </w:r>
      <w:r>
        <w:t>.</w:t>
      </w:r>
    </w:p>
    <w:p w14:paraId="2BC783B2" w14:textId="77777777" w:rsidR="00422E10" w:rsidRDefault="00422E10" w:rsidP="00422E10">
      <w:pPr>
        <w:jc w:val="both"/>
      </w:pPr>
    </w:p>
    <w:p w14:paraId="0E42CBC1" w14:textId="4893F06B" w:rsidR="00FE734F" w:rsidRDefault="00FE734F" w:rsidP="00FE734F">
      <w:pPr>
        <w:jc w:val="both"/>
      </w:pPr>
      <w:r>
        <w:t>accuracy=(TP+TN)/(TP+TN+FP+</w:t>
      </w:r>
      <w:proofErr w:type="gramStart"/>
      <w:r>
        <w:t>FN)…</w:t>
      </w:r>
      <w:proofErr w:type="gramEnd"/>
      <w:r>
        <w:t>………..(</w:t>
      </w:r>
      <w:r w:rsidR="004E6602">
        <w:t>1</w:t>
      </w:r>
      <w:r>
        <w:t>)</w:t>
      </w:r>
    </w:p>
    <w:p w14:paraId="503B9FDF" w14:textId="77777777" w:rsidR="00277124" w:rsidRDefault="00277124" w:rsidP="00FE734F">
      <w:pPr>
        <w:jc w:val="both"/>
      </w:pPr>
    </w:p>
    <w:p w14:paraId="3E4236FE" w14:textId="06B7A9D6" w:rsidR="00FE734F" w:rsidRDefault="00FE734F" w:rsidP="00FE734F">
      <w:pPr>
        <w:jc w:val="both"/>
      </w:pPr>
      <w:r>
        <w:t>accuracy=</w:t>
      </w:r>
      <w:proofErr w:type="spellStart"/>
      <w:r>
        <w:t>correctpredictions</w:t>
      </w:r>
      <w:proofErr w:type="spellEnd"/>
      <w:r>
        <w:t>/</w:t>
      </w:r>
      <w:proofErr w:type="spellStart"/>
      <w:r>
        <w:t>totalnumberofexample</w:t>
      </w:r>
      <w:proofErr w:type="spellEnd"/>
      <w:r>
        <w:t>……</w:t>
      </w:r>
      <w:r w:rsidR="0032115E">
        <w:t xml:space="preserve">… </w:t>
      </w:r>
      <w:r>
        <w:t>(</w:t>
      </w:r>
      <w:r w:rsidR="0032115E">
        <w:t>2</w:t>
      </w:r>
      <w:r>
        <w:t>)</w:t>
      </w:r>
    </w:p>
    <w:p w14:paraId="10EDE9AE" w14:textId="3CB4B898" w:rsidR="00422E10" w:rsidRDefault="00422E10" w:rsidP="00FE734F">
      <w:pPr>
        <w:jc w:val="both"/>
      </w:pPr>
    </w:p>
    <w:p w14:paraId="7C1A802C" w14:textId="2CE38C32" w:rsidR="00422E10" w:rsidRDefault="00422E10" w:rsidP="00FE734F">
      <w:pPr>
        <w:jc w:val="both"/>
      </w:pPr>
      <w:r w:rsidRPr="00422E10">
        <w:t>Because of automation, the amount of time required for any job is gradually decreasing. In this discipline of neuroscience, if any time is saved by automation, it is a good thing that a lot of time will be saved. This technique will save a significant amount of time for professionals. Because of the time saved by experts, this will have an effect on the economy.</w:t>
      </w:r>
    </w:p>
    <w:bookmarkEnd w:id="5"/>
    <w:p w14:paraId="30861B0E" w14:textId="23C8A71A" w:rsidR="00422E10" w:rsidRDefault="00422E10" w:rsidP="00FE734F">
      <w:pPr>
        <w:jc w:val="both"/>
      </w:pPr>
    </w:p>
    <w:p w14:paraId="63BF6111" w14:textId="342B4266" w:rsidR="00422E10" w:rsidRDefault="00422E10" w:rsidP="00FE734F">
      <w:pPr>
        <w:jc w:val="both"/>
      </w:pPr>
      <w:r>
        <w:rPr>
          <w:rFonts w:eastAsia="Times New Roman"/>
          <w:noProof/>
          <w:szCs w:val="22"/>
        </w:rPr>
        <w:drawing>
          <wp:inline distT="0" distB="0" distL="0" distR="0" wp14:anchorId="4E311F7D" wp14:editId="4C2EFD4A">
            <wp:extent cx="3194021" cy="1320800"/>
            <wp:effectExtent l="0" t="0" r="6985" b="0"/>
            <wp:docPr id="14"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Picture 14"/>
                    <pic:cNvPicPr/>
                  </pic:nvPicPr>
                  <pic:blipFill>
                    <a:blip r:embed="rId24"/>
                    <a:stretch>
                      <a:fillRect/>
                    </a:stretch>
                  </pic:blipFill>
                  <pic:spPr>
                    <a:xfrm>
                      <a:off x="0" y="0"/>
                      <a:ext cx="3218933" cy="1331102"/>
                    </a:xfrm>
                    <a:prstGeom prst="rect">
                      <a:avLst/>
                    </a:prstGeom>
                  </pic:spPr>
                </pic:pic>
              </a:graphicData>
            </a:graphic>
          </wp:inline>
        </w:drawing>
      </w:r>
    </w:p>
    <w:p w14:paraId="7A9F1852" w14:textId="4FCFDE35" w:rsidR="00422E10" w:rsidRPr="00D902BD" w:rsidRDefault="00422E10" w:rsidP="00422E10">
      <w:pPr>
        <w:rPr>
          <w:rFonts w:eastAsia="Times New Roman"/>
          <w:szCs w:val="22"/>
        </w:rPr>
      </w:pPr>
      <w:r w:rsidRPr="00D902BD">
        <w:rPr>
          <w:rFonts w:eastAsia="Times New Roman"/>
          <w:szCs w:val="22"/>
        </w:rPr>
        <w:t>Fig 10: Classification report of our model</w:t>
      </w:r>
    </w:p>
    <w:p w14:paraId="24655557" w14:textId="5E87AE7D" w:rsidR="00422E10" w:rsidRDefault="00422E10" w:rsidP="00422E10">
      <w:pPr>
        <w:rPr>
          <w:rFonts w:eastAsia="Times New Roman"/>
          <w:b/>
          <w:bCs/>
          <w:szCs w:val="22"/>
        </w:rPr>
      </w:pPr>
    </w:p>
    <w:p w14:paraId="163DE0FB" w14:textId="0CED2D05" w:rsidR="00422E10" w:rsidRDefault="00422E10" w:rsidP="00422E10">
      <w:pPr>
        <w:jc w:val="both"/>
      </w:pPr>
      <w:r w:rsidRPr="00422E10">
        <w:t>Figure 10 depicts our proposed models’ categorization report. A classification report is a performance monitoring indicator. It demonstrates the F1 Score, recall, precision and support of the trained classification models.</w:t>
      </w:r>
    </w:p>
    <w:p w14:paraId="50B36316" w14:textId="4D380CFC" w:rsidR="00422E10" w:rsidRDefault="00422E10" w:rsidP="00422E10">
      <w:pPr>
        <w:jc w:val="both"/>
      </w:pPr>
    </w:p>
    <w:p w14:paraId="7A56F33D" w14:textId="74BE673D" w:rsidR="0039372B" w:rsidRDefault="0039372B" w:rsidP="00422E10">
      <w:pPr>
        <w:jc w:val="both"/>
      </w:pPr>
    </w:p>
    <w:p w14:paraId="478B8792" w14:textId="77777777" w:rsidR="0039372B" w:rsidRPr="00FE734F" w:rsidRDefault="0039372B" w:rsidP="00422E10">
      <w:pPr>
        <w:jc w:val="both"/>
      </w:pPr>
    </w:p>
    <w:p w14:paraId="7CB00596" w14:textId="64946748" w:rsidR="009303D9" w:rsidRDefault="00277124" w:rsidP="00ED0149">
      <w:pPr>
        <w:pStyle w:val="Heading2"/>
        <w:rPr>
          <w:b/>
          <w:bCs/>
        </w:rPr>
      </w:pPr>
      <w:r w:rsidRPr="004E6602">
        <w:rPr>
          <w:b/>
          <w:bCs/>
        </w:rPr>
        <w:t>Comparison Table</w:t>
      </w:r>
    </w:p>
    <w:p w14:paraId="2C4B2A92" w14:textId="36384B10" w:rsidR="004E6602" w:rsidRPr="00D902BD" w:rsidRDefault="004E6602" w:rsidP="004E6602">
      <w:r w:rsidRPr="00D902BD">
        <w:t xml:space="preserve">Table </w:t>
      </w:r>
      <w:r w:rsidR="00D902BD">
        <w:t>III</w:t>
      </w:r>
      <w:r w:rsidRPr="00D902BD">
        <w:t>: comparison of different model</w:t>
      </w:r>
    </w:p>
    <w:p w14:paraId="60CA6012" w14:textId="77777777" w:rsidR="0039372B" w:rsidRPr="00A51862" w:rsidRDefault="0039372B" w:rsidP="0039372B">
      <w:pPr>
        <w:rPr>
          <w:rFonts w:eastAsia="Times New Roman"/>
          <w:b/>
          <w:bCs/>
          <w:sz w:val="18"/>
          <w:szCs w:val="18"/>
        </w:rPr>
      </w:pPr>
      <w:bookmarkStart w:id="6" w:name="_Hlk113849760"/>
    </w:p>
    <w:tbl>
      <w:tblPr>
        <w:tblStyle w:val="TableGrid"/>
        <w:tblW w:w="254pt" w:type="dxa"/>
        <w:tblInd w:w="0.90pt" w:type="dxa"/>
        <w:tblLayout w:type="fixed"/>
        <w:tblLook w:firstRow="1" w:lastRow="0" w:firstColumn="1" w:lastColumn="0" w:noHBand="0" w:noVBand="1"/>
      </w:tblPr>
      <w:tblGrid>
        <w:gridCol w:w="685"/>
        <w:gridCol w:w="710"/>
        <w:gridCol w:w="1147"/>
        <w:gridCol w:w="842"/>
        <w:gridCol w:w="850"/>
        <w:gridCol w:w="846"/>
      </w:tblGrid>
      <w:tr w:rsidR="0039372B" w:rsidRPr="00A51862" w14:paraId="60DE906F" w14:textId="77777777" w:rsidTr="0039372B">
        <w:tc>
          <w:tcPr>
            <w:tcW w:w="34.25pt" w:type="dxa"/>
          </w:tcPr>
          <w:p w14:paraId="4ED47538" w14:textId="77777777" w:rsidR="0039372B" w:rsidRPr="00A51862" w:rsidRDefault="0039372B" w:rsidP="00AC2EC0">
            <w:pPr>
              <w:rPr>
                <w:sz w:val="18"/>
                <w:szCs w:val="18"/>
              </w:rPr>
            </w:pPr>
            <w:r w:rsidRPr="00A51862">
              <w:rPr>
                <w:sz w:val="18"/>
                <w:szCs w:val="18"/>
              </w:rPr>
              <w:t>Ref</w:t>
            </w:r>
          </w:p>
        </w:tc>
        <w:tc>
          <w:tcPr>
            <w:tcW w:w="35.50pt" w:type="dxa"/>
          </w:tcPr>
          <w:p w14:paraId="47A1C7A6" w14:textId="77777777" w:rsidR="0039372B" w:rsidRPr="00A51862" w:rsidRDefault="0039372B" w:rsidP="00AC2EC0">
            <w:pPr>
              <w:rPr>
                <w:sz w:val="18"/>
                <w:szCs w:val="18"/>
              </w:rPr>
            </w:pPr>
            <w:r w:rsidRPr="00A51862">
              <w:rPr>
                <w:sz w:val="18"/>
                <w:szCs w:val="18"/>
              </w:rPr>
              <w:t>Modality</w:t>
            </w:r>
          </w:p>
        </w:tc>
        <w:tc>
          <w:tcPr>
            <w:tcW w:w="57.35pt" w:type="dxa"/>
          </w:tcPr>
          <w:p w14:paraId="24751122" w14:textId="77777777" w:rsidR="0039372B" w:rsidRPr="00A51862" w:rsidRDefault="0039372B" w:rsidP="00AC2EC0">
            <w:pPr>
              <w:rPr>
                <w:sz w:val="18"/>
                <w:szCs w:val="18"/>
              </w:rPr>
            </w:pPr>
            <w:r w:rsidRPr="00A51862">
              <w:rPr>
                <w:sz w:val="18"/>
                <w:szCs w:val="18"/>
              </w:rPr>
              <w:t>Sample Size</w:t>
            </w:r>
          </w:p>
        </w:tc>
        <w:tc>
          <w:tcPr>
            <w:tcW w:w="42.10pt" w:type="dxa"/>
          </w:tcPr>
          <w:p w14:paraId="3A1F196C" w14:textId="77777777" w:rsidR="0039372B" w:rsidRPr="00A51862" w:rsidRDefault="0039372B" w:rsidP="00AC2EC0">
            <w:pPr>
              <w:rPr>
                <w:sz w:val="18"/>
                <w:szCs w:val="18"/>
              </w:rPr>
            </w:pPr>
            <w:r w:rsidRPr="00A51862">
              <w:rPr>
                <w:sz w:val="18"/>
                <w:szCs w:val="18"/>
              </w:rPr>
              <w:t xml:space="preserve">DL </w:t>
            </w:r>
          </w:p>
          <w:p w14:paraId="561F166E" w14:textId="77777777" w:rsidR="0039372B" w:rsidRPr="00A51862" w:rsidRDefault="0039372B" w:rsidP="00AC2EC0">
            <w:pPr>
              <w:rPr>
                <w:sz w:val="18"/>
                <w:szCs w:val="18"/>
              </w:rPr>
            </w:pPr>
            <w:r w:rsidRPr="00A51862">
              <w:rPr>
                <w:sz w:val="18"/>
                <w:szCs w:val="18"/>
              </w:rPr>
              <w:t>Archi-</w:t>
            </w:r>
          </w:p>
          <w:p w14:paraId="01AC5DC5" w14:textId="77777777" w:rsidR="0039372B" w:rsidRPr="00A51862" w:rsidRDefault="0039372B" w:rsidP="00AC2EC0">
            <w:pPr>
              <w:rPr>
                <w:sz w:val="18"/>
                <w:szCs w:val="18"/>
              </w:rPr>
            </w:pPr>
            <w:proofErr w:type="spellStart"/>
            <w:r w:rsidRPr="00A51862">
              <w:rPr>
                <w:sz w:val="18"/>
                <w:szCs w:val="18"/>
              </w:rPr>
              <w:t>tecture</w:t>
            </w:r>
            <w:proofErr w:type="spellEnd"/>
          </w:p>
        </w:tc>
        <w:tc>
          <w:tcPr>
            <w:tcW w:w="42.50pt" w:type="dxa"/>
          </w:tcPr>
          <w:p w14:paraId="4C95FFF2" w14:textId="77777777" w:rsidR="0039372B" w:rsidRPr="00A51862" w:rsidRDefault="0039372B" w:rsidP="00AC2EC0">
            <w:pPr>
              <w:rPr>
                <w:sz w:val="18"/>
                <w:szCs w:val="18"/>
              </w:rPr>
            </w:pPr>
            <w:r w:rsidRPr="00A51862">
              <w:rPr>
                <w:sz w:val="18"/>
                <w:szCs w:val="18"/>
              </w:rPr>
              <w:t>Class-</w:t>
            </w:r>
          </w:p>
          <w:p w14:paraId="3188B54B" w14:textId="77777777" w:rsidR="0039372B" w:rsidRPr="00A51862" w:rsidRDefault="0039372B" w:rsidP="00AC2EC0">
            <w:pPr>
              <w:rPr>
                <w:sz w:val="18"/>
                <w:szCs w:val="18"/>
              </w:rPr>
            </w:pPr>
            <w:proofErr w:type="spellStart"/>
            <w:r w:rsidRPr="00A51862">
              <w:rPr>
                <w:sz w:val="18"/>
                <w:szCs w:val="18"/>
              </w:rPr>
              <w:t>ifier</w:t>
            </w:r>
            <w:proofErr w:type="spellEnd"/>
          </w:p>
        </w:tc>
        <w:tc>
          <w:tcPr>
            <w:tcW w:w="42.30pt" w:type="dxa"/>
          </w:tcPr>
          <w:p w14:paraId="649FC893" w14:textId="77777777" w:rsidR="0039372B" w:rsidRPr="00A51862" w:rsidRDefault="0039372B" w:rsidP="00AC2EC0">
            <w:pPr>
              <w:rPr>
                <w:sz w:val="18"/>
                <w:szCs w:val="18"/>
              </w:rPr>
            </w:pPr>
            <w:r w:rsidRPr="00A51862">
              <w:rPr>
                <w:sz w:val="18"/>
                <w:szCs w:val="18"/>
              </w:rPr>
              <w:t>Acc</w:t>
            </w:r>
          </w:p>
        </w:tc>
      </w:tr>
      <w:tr w:rsidR="0039372B" w:rsidRPr="00A51862" w14:paraId="2B6C6A1C" w14:textId="77777777" w:rsidTr="0039372B">
        <w:tc>
          <w:tcPr>
            <w:tcW w:w="34.25pt" w:type="dxa"/>
          </w:tcPr>
          <w:p w14:paraId="5557D4C7" w14:textId="62A40AE1" w:rsidR="0039372B" w:rsidRPr="00A51862" w:rsidRDefault="00000000" w:rsidP="00AC2EC0">
            <w:pPr>
              <w:rPr>
                <w:sz w:val="18"/>
                <w:szCs w:val="18"/>
              </w:rPr>
            </w:pPr>
            <w:sdt>
              <w:sdtPr>
                <w:rPr>
                  <w:sz w:val="18"/>
                  <w:szCs w:val="18"/>
                </w:rPr>
                <w:id w:val="-20709609"/>
                <w:citation/>
              </w:sdtPr>
              <w:sdtContent>
                <w:r w:rsidR="005B6F9E">
                  <w:rPr>
                    <w:sz w:val="18"/>
                    <w:szCs w:val="18"/>
                  </w:rPr>
                  <w:fldChar w:fldCharType="begin"/>
                </w:r>
                <w:r w:rsidR="005B6F9E">
                  <w:rPr>
                    <w:sz w:val="18"/>
                    <w:szCs w:val="18"/>
                  </w:rPr>
                  <w:instrText xml:space="preserve"> CITATION Ale181 \l en-US </w:instrText>
                </w:r>
                <w:r w:rsidR="005B6F9E">
                  <w:rPr>
                    <w:sz w:val="18"/>
                    <w:szCs w:val="18"/>
                  </w:rPr>
                  <w:fldChar w:fldCharType="separate"/>
                </w:r>
                <w:r w:rsidR="00763138" w:rsidRPr="00763138">
                  <w:rPr>
                    <w:noProof/>
                    <w:sz w:val="18"/>
                    <w:szCs w:val="18"/>
                  </w:rPr>
                  <w:t>[28]</w:t>
                </w:r>
                <w:r w:rsidR="005B6F9E">
                  <w:rPr>
                    <w:sz w:val="18"/>
                    <w:szCs w:val="18"/>
                  </w:rPr>
                  <w:fldChar w:fldCharType="end"/>
                </w:r>
              </w:sdtContent>
            </w:sdt>
          </w:p>
        </w:tc>
        <w:tc>
          <w:tcPr>
            <w:tcW w:w="35.50pt" w:type="dxa"/>
          </w:tcPr>
          <w:p w14:paraId="258ACA0F" w14:textId="77777777" w:rsidR="0039372B" w:rsidRPr="00A51862" w:rsidRDefault="0039372B" w:rsidP="00AC2EC0">
            <w:pPr>
              <w:rPr>
                <w:sz w:val="18"/>
                <w:szCs w:val="18"/>
              </w:rPr>
            </w:pPr>
            <w:r w:rsidRPr="00A51862">
              <w:rPr>
                <w:sz w:val="18"/>
                <w:szCs w:val="18"/>
              </w:rPr>
              <w:t>MRI</w:t>
            </w:r>
          </w:p>
        </w:tc>
        <w:tc>
          <w:tcPr>
            <w:tcW w:w="57.35pt" w:type="dxa"/>
          </w:tcPr>
          <w:p w14:paraId="58766D47" w14:textId="77777777" w:rsidR="0039372B" w:rsidRPr="00A51862" w:rsidRDefault="0039372B" w:rsidP="00AC2EC0">
            <w:pPr>
              <w:rPr>
                <w:sz w:val="18"/>
                <w:szCs w:val="18"/>
              </w:rPr>
            </w:pPr>
            <w:r w:rsidRPr="00A51862">
              <w:rPr>
                <w:sz w:val="18"/>
                <w:szCs w:val="18"/>
              </w:rPr>
              <w:t>188 AD, 229 NC and 401 MCI</w:t>
            </w:r>
          </w:p>
        </w:tc>
        <w:tc>
          <w:tcPr>
            <w:tcW w:w="42.10pt" w:type="dxa"/>
          </w:tcPr>
          <w:p w14:paraId="524B0FBD" w14:textId="77777777" w:rsidR="0039372B" w:rsidRPr="00A51862" w:rsidRDefault="0039372B" w:rsidP="00AC2EC0">
            <w:pPr>
              <w:rPr>
                <w:sz w:val="18"/>
                <w:szCs w:val="18"/>
              </w:rPr>
            </w:pPr>
            <w:r w:rsidRPr="00A51862">
              <w:rPr>
                <w:sz w:val="18"/>
                <w:szCs w:val="18"/>
              </w:rPr>
              <w:t>CNN</w:t>
            </w:r>
          </w:p>
        </w:tc>
        <w:tc>
          <w:tcPr>
            <w:tcW w:w="42.50pt" w:type="dxa"/>
          </w:tcPr>
          <w:p w14:paraId="24A7A26C" w14:textId="77777777" w:rsidR="0039372B" w:rsidRPr="00A51862" w:rsidRDefault="0039372B" w:rsidP="00AC2EC0">
            <w:pPr>
              <w:rPr>
                <w:sz w:val="18"/>
                <w:szCs w:val="18"/>
              </w:rPr>
            </w:pPr>
            <w:r w:rsidRPr="00A51862">
              <w:rPr>
                <w:sz w:val="18"/>
                <w:szCs w:val="18"/>
              </w:rPr>
              <w:t>Softmax</w:t>
            </w:r>
          </w:p>
        </w:tc>
        <w:tc>
          <w:tcPr>
            <w:tcW w:w="42.30pt" w:type="dxa"/>
          </w:tcPr>
          <w:p w14:paraId="4E0EDE21" w14:textId="77777777" w:rsidR="0039372B" w:rsidRPr="00A51862" w:rsidRDefault="0039372B" w:rsidP="00AC2EC0">
            <w:pPr>
              <w:rPr>
                <w:sz w:val="18"/>
                <w:szCs w:val="18"/>
              </w:rPr>
            </w:pPr>
            <w:r w:rsidRPr="00A51862">
              <w:rPr>
                <w:sz w:val="18"/>
                <w:szCs w:val="18"/>
              </w:rPr>
              <w:t>79.9%</w:t>
            </w:r>
          </w:p>
        </w:tc>
      </w:tr>
      <w:tr w:rsidR="0039372B" w:rsidRPr="00A51862" w14:paraId="18E90B75" w14:textId="77777777" w:rsidTr="0039372B">
        <w:trPr>
          <w:trHeight w:val="352"/>
        </w:trPr>
        <w:tc>
          <w:tcPr>
            <w:tcW w:w="34.25pt" w:type="dxa"/>
          </w:tcPr>
          <w:p w14:paraId="792F9101" w14:textId="6B5F484D" w:rsidR="0039372B" w:rsidRPr="00A51862" w:rsidRDefault="00000000" w:rsidP="00AC2EC0">
            <w:pPr>
              <w:rPr>
                <w:sz w:val="18"/>
                <w:szCs w:val="18"/>
              </w:rPr>
            </w:pPr>
            <w:sdt>
              <w:sdtPr>
                <w:rPr>
                  <w:sz w:val="18"/>
                  <w:szCs w:val="18"/>
                </w:rPr>
                <w:id w:val="630368420"/>
                <w:citation/>
              </w:sdtPr>
              <w:sdtContent>
                <w:r w:rsidR="005B6F9E">
                  <w:rPr>
                    <w:sz w:val="18"/>
                    <w:szCs w:val="18"/>
                  </w:rPr>
                  <w:fldChar w:fldCharType="begin"/>
                </w:r>
                <w:r w:rsidR="005B6F9E">
                  <w:rPr>
                    <w:sz w:val="18"/>
                    <w:szCs w:val="18"/>
                  </w:rPr>
                  <w:instrText xml:space="preserve"> CITATION Jyo181 \l en-US </w:instrText>
                </w:r>
                <w:r w:rsidR="005B6F9E">
                  <w:rPr>
                    <w:sz w:val="18"/>
                    <w:szCs w:val="18"/>
                  </w:rPr>
                  <w:fldChar w:fldCharType="separate"/>
                </w:r>
                <w:r w:rsidR="00763138" w:rsidRPr="00763138">
                  <w:rPr>
                    <w:noProof/>
                    <w:sz w:val="18"/>
                    <w:szCs w:val="18"/>
                  </w:rPr>
                  <w:t>[29]</w:t>
                </w:r>
                <w:r w:rsidR="005B6F9E">
                  <w:rPr>
                    <w:sz w:val="18"/>
                    <w:szCs w:val="18"/>
                  </w:rPr>
                  <w:fldChar w:fldCharType="end"/>
                </w:r>
              </w:sdtContent>
            </w:sdt>
          </w:p>
        </w:tc>
        <w:tc>
          <w:tcPr>
            <w:tcW w:w="35.50pt" w:type="dxa"/>
          </w:tcPr>
          <w:p w14:paraId="30DAD597" w14:textId="77777777" w:rsidR="0039372B" w:rsidRPr="00A51862" w:rsidRDefault="0039372B" w:rsidP="00AC2EC0">
            <w:pPr>
              <w:rPr>
                <w:sz w:val="18"/>
                <w:szCs w:val="18"/>
              </w:rPr>
            </w:pPr>
            <w:r w:rsidRPr="00A51862">
              <w:rPr>
                <w:sz w:val="18"/>
                <w:szCs w:val="18"/>
              </w:rPr>
              <w:t>MRI</w:t>
            </w:r>
          </w:p>
        </w:tc>
        <w:tc>
          <w:tcPr>
            <w:tcW w:w="57.35pt" w:type="dxa"/>
          </w:tcPr>
          <w:p w14:paraId="5640D001" w14:textId="77777777" w:rsidR="0039372B" w:rsidRPr="00A51862" w:rsidRDefault="0039372B" w:rsidP="00AC2EC0">
            <w:pPr>
              <w:rPr>
                <w:sz w:val="18"/>
                <w:szCs w:val="18"/>
              </w:rPr>
            </w:pPr>
            <w:r w:rsidRPr="00A51862">
              <w:rPr>
                <w:sz w:val="18"/>
                <w:szCs w:val="18"/>
              </w:rPr>
              <w:t>416 samples</w:t>
            </w:r>
          </w:p>
        </w:tc>
        <w:tc>
          <w:tcPr>
            <w:tcW w:w="42.10pt" w:type="dxa"/>
          </w:tcPr>
          <w:p w14:paraId="0F78A184" w14:textId="77777777" w:rsidR="0039372B" w:rsidRPr="00A51862" w:rsidRDefault="0039372B" w:rsidP="00AC2EC0">
            <w:pPr>
              <w:rPr>
                <w:sz w:val="18"/>
                <w:szCs w:val="18"/>
              </w:rPr>
            </w:pPr>
            <w:r w:rsidRPr="00A51862">
              <w:rPr>
                <w:sz w:val="18"/>
                <w:szCs w:val="18"/>
              </w:rPr>
              <w:t>CNN</w:t>
            </w:r>
          </w:p>
        </w:tc>
        <w:tc>
          <w:tcPr>
            <w:tcW w:w="42.50pt" w:type="dxa"/>
          </w:tcPr>
          <w:p w14:paraId="21D8EEB1" w14:textId="77777777" w:rsidR="0039372B" w:rsidRPr="00A51862" w:rsidRDefault="0039372B" w:rsidP="00AC2EC0">
            <w:pPr>
              <w:rPr>
                <w:sz w:val="18"/>
                <w:szCs w:val="18"/>
              </w:rPr>
            </w:pPr>
            <w:r w:rsidRPr="00A51862">
              <w:rPr>
                <w:sz w:val="18"/>
                <w:szCs w:val="18"/>
              </w:rPr>
              <w:t>Softmax</w:t>
            </w:r>
          </w:p>
        </w:tc>
        <w:tc>
          <w:tcPr>
            <w:tcW w:w="42.30pt" w:type="dxa"/>
          </w:tcPr>
          <w:p w14:paraId="1A49B673" w14:textId="77777777" w:rsidR="0039372B" w:rsidRPr="00A51862" w:rsidRDefault="0039372B" w:rsidP="00AC2EC0">
            <w:pPr>
              <w:rPr>
                <w:sz w:val="18"/>
                <w:szCs w:val="18"/>
              </w:rPr>
            </w:pPr>
            <w:r w:rsidRPr="00A51862">
              <w:rPr>
                <w:sz w:val="18"/>
                <w:szCs w:val="18"/>
              </w:rPr>
              <w:t>93%</w:t>
            </w:r>
          </w:p>
        </w:tc>
      </w:tr>
      <w:tr w:rsidR="0039372B" w:rsidRPr="00A51862" w14:paraId="4A3B3AF0" w14:textId="77777777" w:rsidTr="0039372B">
        <w:tc>
          <w:tcPr>
            <w:tcW w:w="34.25pt" w:type="dxa"/>
          </w:tcPr>
          <w:p w14:paraId="3F694B64" w14:textId="7534DCE2" w:rsidR="0039372B" w:rsidRPr="00A51862" w:rsidRDefault="00000000" w:rsidP="00AC2EC0">
            <w:pPr>
              <w:rPr>
                <w:sz w:val="18"/>
                <w:szCs w:val="18"/>
              </w:rPr>
            </w:pPr>
            <w:sdt>
              <w:sdtPr>
                <w:rPr>
                  <w:sz w:val="18"/>
                  <w:szCs w:val="18"/>
                </w:rPr>
                <w:id w:val="-1659533142"/>
                <w:citation/>
              </w:sdtPr>
              <w:sdtContent>
                <w:r w:rsidR="005B6F9E">
                  <w:rPr>
                    <w:sz w:val="18"/>
                    <w:szCs w:val="18"/>
                  </w:rPr>
                  <w:fldChar w:fldCharType="begin"/>
                </w:r>
                <w:r w:rsidR="005B6F9E">
                  <w:rPr>
                    <w:sz w:val="18"/>
                    <w:szCs w:val="18"/>
                  </w:rPr>
                  <w:instrText xml:space="preserve"> CITATION Lin18 \l en-US </w:instrText>
                </w:r>
                <w:r w:rsidR="005B6F9E">
                  <w:rPr>
                    <w:sz w:val="18"/>
                    <w:szCs w:val="18"/>
                  </w:rPr>
                  <w:fldChar w:fldCharType="separate"/>
                </w:r>
                <w:r w:rsidR="00763138" w:rsidRPr="00763138">
                  <w:rPr>
                    <w:noProof/>
                    <w:sz w:val="18"/>
                    <w:szCs w:val="18"/>
                  </w:rPr>
                  <w:t>[30]</w:t>
                </w:r>
                <w:r w:rsidR="005B6F9E">
                  <w:rPr>
                    <w:sz w:val="18"/>
                    <w:szCs w:val="18"/>
                  </w:rPr>
                  <w:fldChar w:fldCharType="end"/>
                </w:r>
              </w:sdtContent>
            </w:sdt>
          </w:p>
        </w:tc>
        <w:tc>
          <w:tcPr>
            <w:tcW w:w="35.50pt" w:type="dxa"/>
          </w:tcPr>
          <w:p w14:paraId="457E0488" w14:textId="77777777" w:rsidR="0039372B" w:rsidRPr="00A51862" w:rsidRDefault="0039372B" w:rsidP="00AC2EC0">
            <w:pPr>
              <w:rPr>
                <w:sz w:val="18"/>
                <w:szCs w:val="18"/>
              </w:rPr>
            </w:pPr>
            <w:r w:rsidRPr="00A51862">
              <w:rPr>
                <w:sz w:val="18"/>
                <w:szCs w:val="18"/>
              </w:rPr>
              <w:t>MRI,</w:t>
            </w:r>
          </w:p>
          <w:p w14:paraId="0E80C102" w14:textId="77777777" w:rsidR="0039372B" w:rsidRPr="00A51862" w:rsidRDefault="0039372B" w:rsidP="00AC2EC0">
            <w:pPr>
              <w:rPr>
                <w:sz w:val="18"/>
                <w:szCs w:val="18"/>
              </w:rPr>
            </w:pPr>
            <w:r w:rsidRPr="00A51862">
              <w:rPr>
                <w:sz w:val="18"/>
                <w:szCs w:val="18"/>
              </w:rPr>
              <w:t>PET</w:t>
            </w:r>
          </w:p>
        </w:tc>
        <w:tc>
          <w:tcPr>
            <w:tcW w:w="57.35pt" w:type="dxa"/>
          </w:tcPr>
          <w:p w14:paraId="7C7916E8" w14:textId="77777777" w:rsidR="0039372B" w:rsidRPr="00A51862" w:rsidRDefault="0039372B" w:rsidP="00AC2EC0">
            <w:pPr>
              <w:rPr>
                <w:sz w:val="18"/>
                <w:szCs w:val="18"/>
              </w:rPr>
            </w:pPr>
            <w:r w:rsidRPr="00A51862">
              <w:rPr>
                <w:sz w:val="18"/>
                <w:szCs w:val="18"/>
              </w:rPr>
              <w:t>1355 AD, 1506 CN</w:t>
            </w:r>
          </w:p>
        </w:tc>
        <w:tc>
          <w:tcPr>
            <w:tcW w:w="42.10pt" w:type="dxa"/>
          </w:tcPr>
          <w:p w14:paraId="4C70B06D" w14:textId="77777777" w:rsidR="0039372B" w:rsidRPr="00A51862" w:rsidRDefault="0039372B" w:rsidP="00AC2EC0">
            <w:pPr>
              <w:rPr>
                <w:sz w:val="18"/>
                <w:szCs w:val="18"/>
              </w:rPr>
            </w:pPr>
            <w:r w:rsidRPr="00A51862">
              <w:rPr>
                <w:sz w:val="18"/>
                <w:szCs w:val="18"/>
              </w:rPr>
              <w:t>3D-CNN</w:t>
            </w:r>
          </w:p>
        </w:tc>
        <w:tc>
          <w:tcPr>
            <w:tcW w:w="42.50pt" w:type="dxa"/>
          </w:tcPr>
          <w:p w14:paraId="1A2D200A" w14:textId="77777777" w:rsidR="0039372B" w:rsidRPr="00A51862" w:rsidRDefault="0039372B" w:rsidP="00AC2EC0">
            <w:pPr>
              <w:rPr>
                <w:sz w:val="18"/>
                <w:szCs w:val="18"/>
              </w:rPr>
            </w:pPr>
            <w:r w:rsidRPr="00A51862">
              <w:rPr>
                <w:sz w:val="18"/>
                <w:szCs w:val="18"/>
              </w:rPr>
              <w:t>Softmax</w:t>
            </w:r>
          </w:p>
        </w:tc>
        <w:tc>
          <w:tcPr>
            <w:tcW w:w="42.30pt" w:type="dxa"/>
          </w:tcPr>
          <w:p w14:paraId="5032DC53" w14:textId="77777777" w:rsidR="0039372B" w:rsidRPr="00A51862" w:rsidRDefault="0039372B" w:rsidP="00AC2EC0">
            <w:pPr>
              <w:rPr>
                <w:sz w:val="18"/>
                <w:szCs w:val="18"/>
              </w:rPr>
            </w:pPr>
            <w:r w:rsidRPr="00A51862">
              <w:rPr>
                <w:sz w:val="18"/>
                <w:szCs w:val="18"/>
              </w:rPr>
              <w:t>90%</w:t>
            </w:r>
          </w:p>
        </w:tc>
      </w:tr>
      <w:tr w:rsidR="0039372B" w:rsidRPr="00A51862" w14:paraId="56A135D0" w14:textId="77777777" w:rsidTr="0039372B">
        <w:tc>
          <w:tcPr>
            <w:tcW w:w="34.25pt" w:type="dxa"/>
          </w:tcPr>
          <w:p w14:paraId="5D50DA69" w14:textId="1EBE1E28" w:rsidR="0039372B" w:rsidRPr="00A51862" w:rsidRDefault="00000000" w:rsidP="00AC2EC0">
            <w:pPr>
              <w:rPr>
                <w:sz w:val="18"/>
                <w:szCs w:val="18"/>
              </w:rPr>
            </w:pPr>
            <w:sdt>
              <w:sdtPr>
                <w:rPr>
                  <w:sz w:val="18"/>
                  <w:szCs w:val="18"/>
                </w:rPr>
                <w:id w:val="-192549618"/>
                <w:citation/>
              </w:sdtPr>
              <w:sdtContent>
                <w:r w:rsidR="005B6F9E">
                  <w:rPr>
                    <w:sz w:val="18"/>
                    <w:szCs w:val="18"/>
                  </w:rPr>
                  <w:fldChar w:fldCharType="begin"/>
                </w:r>
                <w:r w:rsidR="005B6F9E">
                  <w:rPr>
                    <w:sz w:val="18"/>
                    <w:szCs w:val="18"/>
                  </w:rPr>
                  <w:instrText xml:space="preserve"> CITATION SSa191 \l en-US </w:instrText>
                </w:r>
                <w:r w:rsidR="005B6F9E">
                  <w:rPr>
                    <w:sz w:val="18"/>
                    <w:szCs w:val="18"/>
                  </w:rPr>
                  <w:fldChar w:fldCharType="separate"/>
                </w:r>
                <w:r w:rsidR="00763138" w:rsidRPr="00763138">
                  <w:rPr>
                    <w:noProof/>
                    <w:sz w:val="18"/>
                    <w:szCs w:val="18"/>
                  </w:rPr>
                  <w:t>[31]</w:t>
                </w:r>
                <w:r w:rsidR="005B6F9E">
                  <w:rPr>
                    <w:sz w:val="18"/>
                    <w:szCs w:val="18"/>
                  </w:rPr>
                  <w:fldChar w:fldCharType="end"/>
                </w:r>
              </w:sdtContent>
            </w:sdt>
          </w:p>
        </w:tc>
        <w:tc>
          <w:tcPr>
            <w:tcW w:w="35.50pt" w:type="dxa"/>
          </w:tcPr>
          <w:p w14:paraId="01D7C417" w14:textId="77777777" w:rsidR="0039372B" w:rsidRPr="00A51862" w:rsidRDefault="0039372B" w:rsidP="00AC2EC0">
            <w:pPr>
              <w:rPr>
                <w:sz w:val="18"/>
                <w:szCs w:val="18"/>
              </w:rPr>
            </w:pPr>
            <w:r w:rsidRPr="00A51862">
              <w:rPr>
                <w:sz w:val="18"/>
                <w:szCs w:val="18"/>
              </w:rPr>
              <w:t xml:space="preserve">sMRI, </w:t>
            </w:r>
          </w:p>
          <w:p w14:paraId="4D8A66F1" w14:textId="77777777" w:rsidR="0039372B" w:rsidRPr="00A51862" w:rsidRDefault="0039372B" w:rsidP="00AC2EC0">
            <w:pPr>
              <w:rPr>
                <w:sz w:val="18"/>
                <w:szCs w:val="18"/>
              </w:rPr>
            </w:pPr>
            <w:r w:rsidRPr="00A51862">
              <w:rPr>
                <w:sz w:val="18"/>
                <w:szCs w:val="18"/>
              </w:rPr>
              <w:t>PET</w:t>
            </w:r>
          </w:p>
        </w:tc>
        <w:tc>
          <w:tcPr>
            <w:tcW w:w="57.35pt" w:type="dxa"/>
          </w:tcPr>
          <w:p w14:paraId="519C1B6C" w14:textId="77777777" w:rsidR="0039372B" w:rsidRPr="00A51862" w:rsidRDefault="0039372B" w:rsidP="00AC2EC0">
            <w:pPr>
              <w:rPr>
                <w:sz w:val="18"/>
                <w:szCs w:val="18"/>
              </w:rPr>
            </w:pPr>
            <w:r w:rsidRPr="00A51862">
              <w:rPr>
                <w:sz w:val="18"/>
                <w:szCs w:val="18"/>
              </w:rPr>
              <w:t>51 AD, 252 MCI and 228 NC</w:t>
            </w:r>
          </w:p>
        </w:tc>
        <w:tc>
          <w:tcPr>
            <w:tcW w:w="42.10pt" w:type="dxa"/>
          </w:tcPr>
          <w:p w14:paraId="6CD4CFFB" w14:textId="77777777" w:rsidR="0039372B" w:rsidRPr="00A51862" w:rsidRDefault="0039372B" w:rsidP="00AC2EC0">
            <w:pPr>
              <w:rPr>
                <w:sz w:val="18"/>
                <w:szCs w:val="18"/>
              </w:rPr>
            </w:pPr>
            <w:r w:rsidRPr="00A51862">
              <w:rPr>
                <w:sz w:val="18"/>
                <w:szCs w:val="18"/>
              </w:rPr>
              <w:t>3D-CNN</w:t>
            </w:r>
          </w:p>
        </w:tc>
        <w:tc>
          <w:tcPr>
            <w:tcW w:w="42.50pt" w:type="dxa"/>
          </w:tcPr>
          <w:p w14:paraId="3B3BB08B" w14:textId="77777777" w:rsidR="0039372B" w:rsidRPr="00A51862" w:rsidRDefault="0039372B" w:rsidP="00AC2EC0">
            <w:pPr>
              <w:rPr>
                <w:sz w:val="18"/>
                <w:szCs w:val="18"/>
              </w:rPr>
            </w:pPr>
            <w:r w:rsidRPr="00A51862">
              <w:rPr>
                <w:sz w:val="18"/>
                <w:szCs w:val="18"/>
              </w:rPr>
              <w:t>Softmax</w:t>
            </w:r>
          </w:p>
        </w:tc>
        <w:tc>
          <w:tcPr>
            <w:tcW w:w="42.30pt" w:type="dxa"/>
          </w:tcPr>
          <w:p w14:paraId="7BF08EBF" w14:textId="77777777" w:rsidR="0039372B" w:rsidRPr="00A51862" w:rsidRDefault="0039372B" w:rsidP="00AC2EC0">
            <w:pPr>
              <w:rPr>
                <w:sz w:val="18"/>
                <w:szCs w:val="18"/>
              </w:rPr>
            </w:pPr>
            <w:r w:rsidRPr="00A51862">
              <w:rPr>
                <w:sz w:val="18"/>
                <w:szCs w:val="18"/>
              </w:rPr>
              <w:t>70%</w:t>
            </w:r>
          </w:p>
        </w:tc>
      </w:tr>
      <w:tr w:rsidR="0039372B" w:rsidRPr="00A51862" w14:paraId="40D219CD" w14:textId="77777777" w:rsidTr="0039372B">
        <w:tc>
          <w:tcPr>
            <w:tcW w:w="34.25pt" w:type="dxa"/>
          </w:tcPr>
          <w:p w14:paraId="019A534B" w14:textId="185BFA27" w:rsidR="0039372B" w:rsidRPr="00A51862" w:rsidRDefault="00000000" w:rsidP="00AC2EC0">
            <w:pPr>
              <w:rPr>
                <w:sz w:val="18"/>
                <w:szCs w:val="18"/>
              </w:rPr>
            </w:pPr>
            <w:sdt>
              <w:sdtPr>
                <w:rPr>
                  <w:sz w:val="18"/>
                  <w:szCs w:val="18"/>
                </w:rPr>
                <w:id w:val="1334722169"/>
                <w:citation/>
              </w:sdtPr>
              <w:sdtContent>
                <w:r w:rsidR="005B6F9E">
                  <w:rPr>
                    <w:sz w:val="18"/>
                    <w:szCs w:val="18"/>
                  </w:rPr>
                  <w:fldChar w:fldCharType="begin"/>
                </w:r>
                <w:r w:rsidR="005B6F9E">
                  <w:rPr>
                    <w:sz w:val="18"/>
                    <w:szCs w:val="18"/>
                  </w:rPr>
                  <w:instrText xml:space="preserve"> CITATION Yec191 \l en-US </w:instrText>
                </w:r>
                <w:r w:rsidR="005B6F9E">
                  <w:rPr>
                    <w:sz w:val="18"/>
                    <w:szCs w:val="18"/>
                  </w:rPr>
                  <w:fldChar w:fldCharType="separate"/>
                </w:r>
                <w:r w:rsidR="00763138" w:rsidRPr="00763138">
                  <w:rPr>
                    <w:noProof/>
                    <w:sz w:val="18"/>
                    <w:szCs w:val="18"/>
                  </w:rPr>
                  <w:t>[32]</w:t>
                </w:r>
                <w:r w:rsidR="005B6F9E">
                  <w:rPr>
                    <w:sz w:val="18"/>
                    <w:szCs w:val="18"/>
                  </w:rPr>
                  <w:fldChar w:fldCharType="end"/>
                </w:r>
              </w:sdtContent>
            </w:sdt>
          </w:p>
        </w:tc>
        <w:tc>
          <w:tcPr>
            <w:tcW w:w="35.50pt" w:type="dxa"/>
          </w:tcPr>
          <w:p w14:paraId="187A18D9" w14:textId="77777777" w:rsidR="0039372B" w:rsidRPr="00A51862" w:rsidRDefault="0039372B" w:rsidP="00AC2EC0">
            <w:pPr>
              <w:rPr>
                <w:sz w:val="18"/>
                <w:szCs w:val="18"/>
              </w:rPr>
            </w:pPr>
            <w:r w:rsidRPr="00A51862">
              <w:rPr>
                <w:sz w:val="18"/>
                <w:szCs w:val="18"/>
              </w:rPr>
              <w:t>MRI, DTI</w:t>
            </w:r>
          </w:p>
        </w:tc>
        <w:tc>
          <w:tcPr>
            <w:tcW w:w="57.35pt" w:type="dxa"/>
          </w:tcPr>
          <w:p w14:paraId="1F1803F1" w14:textId="77777777" w:rsidR="0039372B" w:rsidRPr="00A51862" w:rsidRDefault="0039372B" w:rsidP="00AC2EC0">
            <w:pPr>
              <w:rPr>
                <w:sz w:val="18"/>
                <w:szCs w:val="18"/>
              </w:rPr>
            </w:pPr>
            <w:r w:rsidRPr="00A51862">
              <w:rPr>
                <w:sz w:val="18"/>
                <w:szCs w:val="18"/>
              </w:rPr>
              <w:t>48 AD, 108 MCI and 58 NC</w:t>
            </w:r>
          </w:p>
        </w:tc>
        <w:tc>
          <w:tcPr>
            <w:tcW w:w="42.10pt" w:type="dxa"/>
          </w:tcPr>
          <w:p w14:paraId="775C01FC" w14:textId="77777777" w:rsidR="0039372B" w:rsidRPr="00A51862" w:rsidRDefault="0039372B" w:rsidP="00AC2EC0">
            <w:pPr>
              <w:rPr>
                <w:sz w:val="18"/>
                <w:szCs w:val="18"/>
              </w:rPr>
            </w:pPr>
            <w:r w:rsidRPr="00A51862">
              <w:rPr>
                <w:sz w:val="18"/>
                <w:szCs w:val="18"/>
              </w:rPr>
              <w:t>3D-CNN</w:t>
            </w:r>
          </w:p>
        </w:tc>
        <w:tc>
          <w:tcPr>
            <w:tcW w:w="42.50pt" w:type="dxa"/>
          </w:tcPr>
          <w:p w14:paraId="1FC52968" w14:textId="77777777" w:rsidR="0039372B" w:rsidRPr="00A51862" w:rsidRDefault="0039372B" w:rsidP="00AC2EC0">
            <w:pPr>
              <w:rPr>
                <w:sz w:val="18"/>
                <w:szCs w:val="18"/>
              </w:rPr>
            </w:pPr>
            <w:r w:rsidRPr="00A51862">
              <w:rPr>
                <w:sz w:val="18"/>
                <w:szCs w:val="18"/>
              </w:rPr>
              <w:t>Softmax</w:t>
            </w:r>
          </w:p>
        </w:tc>
        <w:tc>
          <w:tcPr>
            <w:tcW w:w="42.30pt" w:type="dxa"/>
          </w:tcPr>
          <w:p w14:paraId="69D23898" w14:textId="77777777" w:rsidR="0039372B" w:rsidRPr="00A51862" w:rsidRDefault="0039372B" w:rsidP="00AC2EC0">
            <w:pPr>
              <w:rPr>
                <w:sz w:val="18"/>
                <w:szCs w:val="18"/>
              </w:rPr>
            </w:pPr>
            <w:r w:rsidRPr="00A51862">
              <w:rPr>
                <w:sz w:val="18"/>
                <w:szCs w:val="18"/>
              </w:rPr>
              <w:t>95%</w:t>
            </w:r>
          </w:p>
        </w:tc>
      </w:tr>
      <w:tr w:rsidR="0039372B" w:rsidRPr="00A51862" w14:paraId="5A085482" w14:textId="77777777" w:rsidTr="0039372B">
        <w:tc>
          <w:tcPr>
            <w:tcW w:w="34.25pt" w:type="dxa"/>
          </w:tcPr>
          <w:p w14:paraId="5734AD9B" w14:textId="77777777" w:rsidR="0039372B" w:rsidRPr="00A51862" w:rsidRDefault="0039372B" w:rsidP="00AC2EC0">
            <w:pPr>
              <w:rPr>
                <w:sz w:val="18"/>
                <w:szCs w:val="18"/>
              </w:rPr>
            </w:pPr>
            <w:r w:rsidRPr="00A51862">
              <w:rPr>
                <w:sz w:val="18"/>
                <w:szCs w:val="18"/>
              </w:rPr>
              <w:t>Our</w:t>
            </w:r>
          </w:p>
          <w:p w14:paraId="1AF4EEE0" w14:textId="77777777" w:rsidR="0039372B" w:rsidRPr="00A51862" w:rsidRDefault="0039372B" w:rsidP="00AC2EC0">
            <w:pPr>
              <w:rPr>
                <w:sz w:val="18"/>
                <w:szCs w:val="18"/>
              </w:rPr>
            </w:pPr>
            <w:r w:rsidRPr="00A51862">
              <w:rPr>
                <w:sz w:val="18"/>
                <w:szCs w:val="18"/>
              </w:rPr>
              <w:t>model</w:t>
            </w:r>
          </w:p>
        </w:tc>
        <w:tc>
          <w:tcPr>
            <w:tcW w:w="35.50pt" w:type="dxa"/>
          </w:tcPr>
          <w:p w14:paraId="417CB981" w14:textId="77777777" w:rsidR="0039372B" w:rsidRPr="00A51862" w:rsidRDefault="0039372B" w:rsidP="00AC2EC0">
            <w:pPr>
              <w:rPr>
                <w:sz w:val="18"/>
                <w:szCs w:val="18"/>
              </w:rPr>
            </w:pPr>
            <w:r w:rsidRPr="00A51862">
              <w:rPr>
                <w:sz w:val="18"/>
                <w:szCs w:val="18"/>
              </w:rPr>
              <w:t>MRI</w:t>
            </w:r>
          </w:p>
        </w:tc>
        <w:tc>
          <w:tcPr>
            <w:tcW w:w="57.35pt" w:type="dxa"/>
          </w:tcPr>
          <w:p w14:paraId="68E55131" w14:textId="77777777" w:rsidR="0039372B" w:rsidRPr="00A51862" w:rsidRDefault="0039372B" w:rsidP="00AC2EC0">
            <w:pPr>
              <w:rPr>
                <w:sz w:val="18"/>
                <w:szCs w:val="18"/>
              </w:rPr>
            </w:pPr>
            <w:r w:rsidRPr="00A51862">
              <w:rPr>
                <w:sz w:val="18"/>
                <w:szCs w:val="18"/>
              </w:rPr>
              <w:t>717 MCI, 52 MCIc, 2560 NC and 1792 AD</w:t>
            </w:r>
          </w:p>
        </w:tc>
        <w:tc>
          <w:tcPr>
            <w:tcW w:w="42.10pt" w:type="dxa"/>
          </w:tcPr>
          <w:p w14:paraId="4068C202" w14:textId="77777777" w:rsidR="0039372B" w:rsidRPr="00A51862" w:rsidRDefault="0039372B" w:rsidP="00AC2EC0">
            <w:pPr>
              <w:rPr>
                <w:sz w:val="18"/>
                <w:szCs w:val="18"/>
              </w:rPr>
            </w:pPr>
            <w:r w:rsidRPr="00A51862">
              <w:rPr>
                <w:sz w:val="18"/>
                <w:szCs w:val="18"/>
              </w:rPr>
              <w:t>CNN</w:t>
            </w:r>
          </w:p>
        </w:tc>
        <w:tc>
          <w:tcPr>
            <w:tcW w:w="42.50pt" w:type="dxa"/>
          </w:tcPr>
          <w:p w14:paraId="0DE78E36" w14:textId="77777777" w:rsidR="0039372B" w:rsidRPr="00A51862" w:rsidRDefault="0039372B" w:rsidP="00AC2EC0">
            <w:pPr>
              <w:rPr>
                <w:sz w:val="18"/>
                <w:szCs w:val="18"/>
              </w:rPr>
            </w:pPr>
            <w:r w:rsidRPr="00A51862">
              <w:rPr>
                <w:sz w:val="18"/>
                <w:szCs w:val="18"/>
              </w:rPr>
              <w:t>Softmax</w:t>
            </w:r>
          </w:p>
        </w:tc>
        <w:tc>
          <w:tcPr>
            <w:tcW w:w="42.30pt" w:type="dxa"/>
          </w:tcPr>
          <w:p w14:paraId="07476C09" w14:textId="77777777" w:rsidR="0039372B" w:rsidRPr="00A51862" w:rsidRDefault="0039372B" w:rsidP="00AC2EC0">
            <w:pPr>
              <w:rPr>
                <w:sz w:val="18"/>
                <w:szCs w:val="18"/>
              </w:rPr>
            </w:pPr>
            <w:r w:rsidRPr="00A51862">
              <w:rPr>
                <w:sz w:val="18"/>
                <w:szCs w:val="18"/>
              </w:rPr>
              <w:t>96.53%</w:t>
            </w:r>
          </w:p>
        </w:tc>
      </w:tr>
      <w:bookmarkEnd w:id="6"/>
    </w:tbl>
    <w:p w14:paraId="7B755CD1" w14:textId="77777777" w:rsidR="00277124" w:rsidRPr="00277124" w:rsidRDefault="00277124" w:rsidP="00277124"/>
    <w:p w14:paraId="757B8E97" w14:textId="201A3470" w:rsidR="0039372B" w:rsidRDefault="0039372B" w:rsidP="00277124"/>
    <w:p w14:paraId="285A70A6" w14:textId="2D106749" w:rsidR="0039372B" w:rsidRDefault="0039372B" w:rsidP="0039372B">
      <w:pPr>
        <w:jc w:val="both"/>
      </w:pPr>
      <w:bookmarkStart w:id="7" w:name="_Hlk116645426"/>
      <w:r w:rsidRPr="0039372B">
        <w:t xml:space="preserve">We sought to compare the many models that have been utilized thus far in table </w:t>
      </w:r>
      <w:r w:rsidR="00D902BD">
        <w:t>III</w:t>
      </w:r>
      <w:r w:rsidRPr="0039372B">
        <w:t>. And our model outperformed the validation set by 96.53%. Also, have a look at the other initiatives and their accuracy in detecting Alzheimer's disease.</w:t>
      </w:r>
      <w:bookmarkEnd w:id="7"/>
    </w:p>
    <w:p w14:paraId="3F4F44A5" w14:textId="5F094FDF" w:rsidR="004E57B2" w:rsidRDefault="004E57B2" w:rsidP="0039372B">
      <w:pPr>
        <w:jc w:val="both"/>
      </w:pPr>
    </w:p>
    <w:p w14:paraId="034A12D4" w14:textId="4BC1094F" w:rsidR="004E57B2" w:rsidRDefault="004E57B2" w:rsidP="0039372B">
      <w:pPr>
        <w:jc w:val="both"/>
      </w:pPr>
    </w:p>
    <w:p w14:paraId="478F01AE" w14:textId="7831B2CA" w:rsidR="004E57B2" w:rsidRPr="001E7D72" w:rsidRDefault="00AC270B" w:rsidP="00AC270B">
      <w:pPr>
        <w:pStyle w:val="Heading1"/>
        <w:rPr>
          <w:b/>
          <w:bCs/>
        </w:rPr>
      </w:pPr>
      <w:r w:rsidRPr="001E7D72">
        <w:rPr>
          <w:b/>
          <w:bCs/>
        </w:rPr>
        <w:t>Conclusion</w:t>
      </w:r>
    </w:p>
    <w:p w14:paraId="25A4E04D" w14:textId="77777777" w:rsidR="00AC270B" w:rsidRPr="00AC270B" w:rsidRDefault="00AC270B" w:rsidP="00AC270B"/>
    <w:p w14:paraId="4051B2CF" w14:textId="19459494" w:rsidR="004E57B2" w:rsidRDefault="004E57B2" w:rsidP="0039372B">
      <w:pPr>
        <w:jc w:val="both"/>
      </w:pPr>
    </w:p>
    <w:p w14:paraId="1D61C264" w14:textId="3FE88DA1" w:rsidR="004E57B2" w:rsidRDefault="00AC270B" w:rsidP="0039372B">
      <w:pPr>
        <w:jc w:val="both"/>
      </w:pPr>
      <w:r w:rsidRPr="00AC270B">
        <w:t xml:space="preserve">Our project's major purpose is to contribute to medical knowledge. There is a lot of research being done in the subject of identifying Alzheimer's disease utilizing CNN. We will be able to identify a human with AD because of this effort. As a result, our experts will have an easier time diagnosing the ailment. And this will have an impact on both our economic and social elements. Our major goal is to figure out how to promptly diagnose Alzheimer's disease. </w:t>
      </w:r>
      <w:bookmarkStart w:id="8" w:name="_Hlk116640750"/>
      <w:r w:rsidRPr="00AC270B">
        <w:t>As a consequence, our doctors will be able to give prompt treatment, and patients will receive appropriate care. Our methodology will be less discriminatory toward different nationalities and educational levels</w:t>
      </w:r>
      <w:bookmarkEnd w:id="8"/>
      <w:r w:rsidRPr="00AC270B">
        <w:t>. Because human brains differ in these two ways, dealing with bias in a model trained with only one dataset from a single location and a high education level is problematic. The use of 2D photos rather of 3D images saves time, money, and processing power</w:t>
      </w:r>
      <w:r w:rsidR="006D59F5">
        <w:t xml:space="preserve"> </w:t>
      </w:r>
      <w:sdt>
        <w:sdtPr>
          <w:id w:val="878743029"/>
          <w:citation/>
        </w:sdtPr>
        <w:sdtContent>
          <w:r w:rsidR="006D59F5">
            <w:fldChar w:fldCharType="begin"/>
          </w:r>
          <w:r w:rsidR="006D59F5">
            <w:instrText xml:space="preserve"> CITATION SKS21 \l</w:instrText>
          </w:r>
          <w:r>
            <w:instrText xml:space="preserve"> en-US </w:instrText>
          </w:r>
          <w:r w:rsidR="006D59F5">
            <w:fldChar w:fldCharType="separate"/>
          </w:r>
          <w:r w:rsidR="00763138" w:rsidRPr="00763138">
            <w:rPr>
              <w:noProof/>
            </w:rPr>
            <w:t>[33]</w:t>
          </w:r>
          <w:r w:rsidR="006D59F5">
            <w:fldChar w:fldCharType="end"/>
          </w:r>
        </w:sdtContent>
      </w:sdt>
      <w:r w:rsidRPr="00AC270B">
        <w:t>. Rather than the equivalent available solutions, this will effectively bring adjustments to our project. As previously stated, our objective is to overcome the challenges posed by the parallels between Alzheimer's disease and other disorders that share many common regions of the human brain. And to deal with the issue of diverse brain architecture caused by ethnicity and education level.</w:t>
      </w:r>
    </w:p>
    <w:p w14:paraId="0EBEF806" w14:textId="4F3DC4B0" w:rsidR="004E57B2" w:rsidRDefault="004E57B2" w:rsidP="0039372B">
      <w:pPr>
        <w:jc w:val="both"/>
      </w:pPr>
    </w:p>
    <w:p w14:paraId="7A97128B" w14:textId="77777777" w:rsidR="004E57B2" w:rsidRPr="00277124" w:rsidRDefault="004E57B2" w:rsidP="0039372B">
      <w:pPr>
        <w:jc w:val="both"/>
      </w:pPr>
    </w:p>
    <w:p w14:paraId="0AEA576A" w14:textId="77777777" w:rsidR="009303D9" w:rsidRDefault="009303D9" w:rsidP="003778AA">
      <w:pPr>
        <w:pStyle w:val="references"/>
        <w:numPr>
          <w:ilvl w:val="0"/>
          <w:numId w:val="0"/>
        </w:numPr>
        <w:rPr>
          <w:rFonts w:eastAsia="SimSun"/>
          <w:b/>
          <w:noProof w:val="0"/>
          <w:color w:val="FF0000"/>
          <w:spacing w:val="-1"/>
          <w:sz w:val="20"/>
          <w:szCs w:val="20"/>
          <w:lang w:val="x-none" w:eastAsia="x-none"/>
        </w:rPr>
      </w:pPr>
    </w:p>
    <w:sdt>
      <w:sdtPr>
        <w:rPr>
          <w:smallCaps w:val="0"/>
          <w:noProof w:val="0"/>
        </w:rPr>
        <w:id w:val="1115788548"/>
        <w:docPartObj>
          <w:docPartGallery w:val="Bibliographies"/>
          <w:docPartUnique/>
        </w:docPartObj>
      </w:sdtPr>
      <w:sdtContent>
        <w:p w14:paraId="2F51E954" w14:textId="5FDFA16D" w:rsidR="00A12238" w:rsidRDefault="00A12238">
          <w:pPr>
            <w:pStyle w:val="Heading1"/>
          </w:pPr>
          <w:r>
            <w:t>References</w:t>
          </w:r>
        </w:p>
        <w:sdt>
          <w:sdtPr>
            <w:id w:val="-573587230"/>
            <w:bibliography/>
          </w:sdtPr>
          <w:sdtContent>
            <w:p w14:paraId="5ADD4629" w14:textId="77777777" w:rsidR="00763138" w:rsidRDefault="00A12238">
              <w:pPr>
                <w:rPr>
                  <w:noProof/>
                </w:rPr>
              </w:pPr>
              <w:r>
                <w:fldChar w:fldCharType="begin"/>
              </w:r>
              <w:r>
                <w:instrText xml:space="preserve"> BIBLIOGRAPHY </w:instrText>
              </w:r>
              <w:r>
                <w:fldChar w:fldCharType="separate"/>
              </w:r>
            </w:p>
            <w:tbl>
              <w:tblPr>
                <w:tblW w:w="100.0%" w:type="pct"/>
                <w:tblCellSpacing w:w="0.75pt" w:type="dxa"/>
                <w:tblCellMar>
                  <w:top w:w="0.75pt" w:type="dxa"/>
                  <w:start w:w="0.75pt" w:type="dxa"/>
                  <w:bottom w:w="0.75pt" w:type="dxa"/>
                  <w:end w:w="0.75pt" w:type="dxa"/>
                </w:tblCellMar>
                <w:tblLook w:firstRow="1" w:lastRow="0" w:firstColumn="1" w:lastColumn="0" w:noHBand="0" w:noVBand="1"/>
              </w:tblPr>
              <w:tblGrid>
                <w:gridCol w:w="409"/>
                <w:gridCol w:w="4624"/>
              </w:tblGrid>
              <w:tr w:rsidR="00763138" w14:paraId="141EECB5" w14:textId="77777777" w:rsidTr="001E7D72">
                <w:trPr>
                  <w:divId w:val="558514664"/>
                  <w:tblCellSpacing w:w="0.75pt" w:type="dxa"/>
                </w:trPr>
                <w:tc>
                  <w:tcPr>
                    <w:tcW w:w="7.0%" w:type="pct"/>
                    <w:hideMark/>
                  </w:tcPr>
                  <w:p w14:paraId="6E95F276" w14:textId="3D4D55B1" w:rsidR="00763138" w:rsidRDefault="00763138">
                    <w:pPr>
                      <w:pStyle w:val="Bibliography"/>
                      <w:rPr>
                        <w:noProof/>
                        <w:sz w:val="24"/>
                        <w:szCs w:val="24"/>
                      </w:rPr>
                    </w:pPr>
                    <w:r>
                      <w:rPr>
                        <w:noProof/>
                      </w:rPr>
                      <w:t xml:space="preserve">[1] </w:t>
                    </w:r>
                  </w:p>
                </w:tc>
                <w:tc>
                  <w:tcPr>
                    <w:tcW w:w="90.0%" w:type="pct"/>
                    <w:hideMark/>
                  </w:tcPr>
                  <w:p w14:paraId="09837B54" w14:textId="77777777" w:rsidR="00763138" w:rsidRDefault="00763138">
                    <w:pPr>
                      <w:pStyle w:val="Bibliography"/>
                      <w:rPr>
                        <w:noProof/>
                      </w:rPr>
                    </w:pPr>
                    <w:r>
                      <w:rPr>
                        <w:noProof/>
                      </w:rPr>
                      <w:t xml:space="preserve">A. H. M. S. J. M. M. M. M. K. S. A. M. K. P. S. M. M. M. B. Antor, "A Comparative Analysis of Machine Learning Algorithms to Predict Alzheimer's Disease," </w:t>
                    </w:r>
                    <w:r>
                      <w:rPr>
                        <w:i/>
                        <w:iCs/>
                        <w:noProof/>
                      </w:rPr>
                      <w:t xml:space="preserve">Journal of Healthcare Engeneering, </w:t>
                    </w:r>
                    <w:r>
                      <w:rPr>
                        <w:noProof/>
                      </w:rPr>
                      <w:t xml:space="preserve">p. 12, 2021. </w:t>
                    </w:r>
                  </w:p>
                </w:tc>
              </w:tr>
              <w:tr w:rsidR="00763138" w14:paraId="71C5274E" w14:textId="77777777" w:rsidTr="001E7D72">
                <w:trPr>
                  <w:divId w:val="558514664"/>
                  <w:tblCellSpacing w:w="0.75pt" w:type="dxa"/>
                </w:trPr>
                <w:tc>
                  <w:tcPr>
                    <w:tcW w:w="7.0%" w:type="pct"/>
                    <w:hideMark/>
                  </w:tcPr>
                  <w:p w14:paraId="016B8F29" w14:textId="77777777" w:rsidR="00763138" w:rsidRDefault="00763138">
                    <w:pPr>
                      <w:pStyle w:val="Bibliography"/>
                      <w:rPr>
                        <w:noProof/>
                      </w:rPr>
                    </w:pPr>
                    <w:r>
                      <w:rPr>
                        <w:noProof/>
                      </w:rPr>
                      <w:t xml:space="preserve">[2] </w:t>
                    </w:r>
                  </w:p>
                </w:tc>
                <w:tc>
                  <w:tcPr>
                    <w:tcW w:w="90.0%" w:type="pct"/>
                    <w:hideMark/>
                  </w:tcPr>
                  <w:p w14:paraId="165FBC3D" w14:textId="77777777" w:rsidR="00763138" w:rsidRDefault="00763138">
                    <w:pPr>
                      <w:pStyle w:val="Bibliography"/>
                      <w:rPr>
                        <w:noProof/>
                      </w:rPr>
                    </w:pPr>
                    <w:r>
                      <w:rPr>
                        <w:noProof/>
                      </w:rPr>
                      <w:t xml:space="preserve">Z. A. J. L. H. Y. F. T. a. S. X. P. D, "Early Detection of Alzheimer’s Disease Using Magnetic Resonance Imaging: A Novel Approach Combining Convolutional Neural Networks and Ensemble Learning," </w:t>
                    </w:r>
                    <w:r>
                      <w:rPr>
                        <w:i/>
                        <w:iCs/>
                        <w:noProof/>
                      </w:rPr>
                      <w:t xml:space="preserve">Front. Neurosci, </w:t>
                    </w:r>
                    <w:r>
                      <w:rPr>
                        <w:noProof/>
                      </w:rPr>
                      <w:t xml:space="preserve">vol. 2020, no. 259, p. 14, 2020. </w:t>
                    </w:r>
                  </w:p>
                </w:tc>
              </w:tr>
              <w:tr w:rsidR="00763138" w14:paraId="570F6DBE" w14:textId="77777777" w:rsidTr="001E7D72">
                <w:trPr>
                  <w:divId w:val="558514664"/>
                  <w:tblCellSpacing w:w="0.75pt" w:type="dxa"/>
                </w:trPr>
                <w:tc>
                  <w:tcPr>
                    <w:tcW w:w="7.0%" w:type="pct"/>
                    <w:hideMark/>
                  </w:tcPr>
                  <w:p w14:paraId="3381DB0D" w14:textId="77777777" w:rsidR="00763138" w:rsidRDefault="00763138">
                    <w:pPr>
                      <w:pStyle w:val="Bibliography"/>
                      <w:rPr>
                        <w:noProof/>
                      </w:rPr>
                    </w:pPr>
                    <w:r>
                      <w:rPr>
                        <w:noProof/>
                      </w:rPr>
                      <w:t xml:space="preserve">[3] </w:t>
                    </w:r>
                  </w:p>
                </w:tc>
                <w:tc>
                  <w:tcPr>
                    <w:tcW w:w="90.0%" w:type="pct"/>
                    <w:hideMark/>
                  </w:tcPr>
                  <w:p w14:paraId="17BD5FC3" w14:textId="77777777" w:rsidR="00763138" w:rsidRDefault="00763138">
                    <w:pPr>
                      <w:pStyle w:val="Bibliography"/>
                      <w:rPr>
                        <w:noProof/>
                      </w:rPr>
                    </w:pPr>
                    <w:r>
                      <w:rPr>
                        <w:noProof/>
                      </w:rPr>
                      <w:t xml:space="preserve">W. M. C. R. F. P. R. R. A. F. Guilherme, ""Alzheimer's Disease Detection Through Whole-Brain 3D-CNN MRI," </w:t>
                    </w:r>
                    <w:r>
                      <w:rPr>
                        <w:i/>
                        <w:iCs/>
                        <w:noProof/>
                      </w:rPr>
                      <w:t xml:space="preserve">Frontiers in Bioengineering and Biotechnology, </w:t>
                    </w:r>
                    <w:r>
                      <w:rPr>
                        <w:noProof/>
                      </w:rPr>
                      <w:t xml:space="preserve">vol. 8, 2020. </w:t>
                    </w:r>
                  </w:p>
                </w:tc>
              </w:tr>
              <w:tr w:rsidR="00763138" w14:paraId="5EF21BEC" w14:textId="77777777" w:rsidTr="001E7D72">
                <w:trPr>
                  <w:divId w:val="558514664"/>
                  <w:tblCellSpacing w:w="0.75pt" w:type="dxa"/>
                </w:trPr>
                <w:tc>
                  <w:tcPr>
                    <w:tcW w:w="7.0%" w:type="pct"/>
                    <w:hideMark/>
                  </w:tcPr>
                  <w:p w14:paraId="05F1EAD1" w14:textId="77777777" w:rsidR="00763138" w:rsidRDefault="00763138">
                    <w:pPr>
                      <w:pStyle w:val="Bibliography"/>
                      <w:rPr>
                        <w:noProof/>
                      </w:rPr>
                    </w:pPr>
                    <w:r>
                      <w:rPr>
                        <w:noProof/>
                      </w:rPr>
                      <w:t xml:space="preserve">[4] </w:t>
                    </w:r>
                  </w:p>
                </w:tc>
                <w:tc>
                  <w:tcPr>
                    <w:tcW w:w="90.0%" w:type="pct"/>
                    <w:hideMark/>
                  </w:tcPr>
                  <w:p w14:paraId="2CCA10C5" w14:textId="77777777" w:rsidR="00763138" w:rsidRDefault="00763138">
                    <w:pPr>
                      <w:pStyle w:val="Bibliography"/>
                      <w:rPr>
                        <w:noProof/>
                      </w:rPr>
                    </w:pPr>
                    <w:r>
                      <w:rPr>
                        <w:noProof/>
                      </w:rPr>
                      <w:t xml:space="preserve">H. B. M. &amp;. H. A. Helaly, "Deep Learning Approach for Early Detection of Alzheimer’s Disease," </w:t>
                    </w:r>
                    <w:r>
                      <w:rPr>
                        <w:i/>
                        <w:iCs/>
                        <w:noProof/>
                      </w:rPr>
                      <w:t xml:space="preserve">Cogn Comput, </w:t>
                    </w:r>
                    <w:r>
                      <w:rPr>
                        <w:noProof/>
                      </w:rPr>
                      <w:t xml:space="preserve">2021. </w:t>
                    </w:r>
                  </w:p>
                </w:tc>
              </w:tr>
              <w:tr w:rsidR="00763138" w14:paraId="7F27F3E9" w14:textId="77777777" w:rsidTr="001E7D72">
                <w:trPr>
                  <w:divId w:val="558514664"/>
                  <w:tblCellSpacing w:w="0.75pt" w:type="dxa"/>
                </w:trPr>
                <w:tc>
                  <w:tcPr>
                    <w:tcW w:w="7.0%" w:type="pct"/>
                    <w:hideMark/>
                  </w:tcPr>
                  <w:p w14:paraId="09261C15" w14:textId="77777777" w:rsidR="00763138" w:rsidRDefault="00763138">
                    <w:pPr>
                      <w:pStyle w:val="Bibliography"/>
                      <w:rPr>
                        <w:noProof/>
                      </w:rPr>
                    </w:pPr>
                    <w:r>
                      <w:rPr>
                        <w:noProof/>
                      </w:rPr>
                      <w:t xml:space="preserve">[5] </w:t>
                    </w:r>
                  </w:p>
                </w:tc>
                <w:tc>
                  <w:tcPr>
                    <w:tcW w:w="90.0%" w:type="pct"/>
                    <w:hideMark/>
                  </w:tcPr>
                  <w:p w14:paraId="161001F6" w14:textId="77777777" w:rsidR="00763138" w:rsidRDefault="00763138">
                    <w:pPr>
                      <w:pStyle w:val="Bibliography"/>
                      <w:rPr>
                        <w:noProof/>
                      </w:rPr>
                    </w:pPr>
                    <w:r>
                      <w:rPr>
                        <w:noProof/>
                      </w:rPr>
                      <w:t xml:space="preserve">Z. A. J. L. H. Y. F. T. S. X. P. Dan, "Early Detection of Alzheimer’s Disease Using Magnetic Resonance Imaging: A Novel Approach Combining Convolutional Neural Networks and Ensemble Learning," </w:t>
                    </w:r>
                    <w:r>
                      <w:rPr>
                        <w:i/>
                        <w:iCs/>
                        <w:noProof/>
                      </w:rPr>
                      <w:t xml:space="preserve">Frontiers in Neuroscience, </w:t>
                    </w:r>
                    <w:r>
                      <w:rPr>
                        <w:noProof/>
                      </w:rPr>
                      <w:t xml:space="preserve">vol. 14, 2020. </w:t>
                    </w:r>
                  </w:p>
                </w:tc>
              </w:tr>
              <w:tr w:rsidR="00763138" w14:paraId="37F5E11D" w14:textId="77777777" w:rsidTr="001E7D72">
                <w:trPr>
                  <w:divId w:val="558514664"/>
                  <w:tblCellSpacing w:w="0.75pt" w:type="dxa"/>
                </w:trPr>
                <w:tc>
                  <w:tcPr>
                    <w:tcW w:w="7.0%" w:type="pct"/>
                    <w:hideMark/>
                  </w:tcPr>
                  <w:p w14:paraId="3AC51EAA" w14:textId="77777777" w:rsidR="00763138" w:rsidRDefault="00763138">
                    <w:pPr>
                      <w:pStyle w:val="Bibliography"/>
                      <w:rPr>
                        <w:noProof/>
                      </w:rPr>
                    </w:pPr>
                    <w:r>
                      <w:rPr>
                        <w:noProof/>
                      </w:rPr>
                      <w:t xml:space="preserve">[6] </w:t>
                    </w:r>
                  </w:p>
                </w:tc>
                <w:tc>
                  <w:tcPr>
                    <w:tcW w:w="90.0%" w:type="pct"/>
                    <w:hideMark/>
                  </w:tcPr>
                  <w:p w14:paraId="373644B0" w14:textId="77777777" w:rsidR="00763138" w:rsidRDefault="00763138">
                    <w:pPr>
                      <w:pStyle w:val="Bibliography"/>
                      <w:rPr>
                        <w:noProof/>
                      </w:rPr>
                    </w:pPr>
                    <w:r>
                      <w:rPr>
                        <w:noProof/>
                      </w:rPr>
                      <w:t xml:space="preserve">D. M. D. C. M. G. &amp;. A. R. F. Castro, "The economic cost of Alzheimer's disease: Family or public health burden?," </w:t>
                    </w:r>
                    <w:r>
                      <w:rPr>
                        <w:i/>
                        <w:iCs/>
                        <w:noProof/>
                      </w:rPr>
                      <w:t xml:space="preserve">Dementia &amp; neuropsychologia, </w:t>
                    </w:r>
                    <w:r>
                      <w:rPr>
                        <w:noProof/>
                      </w:rPr>
                      <w:t xml:space="preserve">vol. 4, no. 4, pp. 262-267, 2010. </w:t>
                    </w:r>
                  </w:p>
                </w:tc>
              </w:tr>
              <w:tr w:rsidR="00763138" w14:paraId="31626638" w14:textId="77777777" w:rsidTr="001E7D72">
                <w:trPr>
                  <w:divId w:val="558514664"/>
                  <w:tblCellSpacing w:w="0.75pt" w:type="dxa"/>
                </w:trPr>
                <w:tc>
                  <w:tcPr>
                    <w:tcW w:w="7.0%" w:type="pct"/>
                    <w:hideMark/>
                  </w:tcPr>
                  <w:p w14:paraId="6EC9F2D1" w14:textId="77777777" w:rsidR="00763138" w:rsidRDefault="00763138">
                    <w:pPr>
                      <w:pStyle w:val="Bibliography"/>
                      <w:rPr>
                        <w:noProof/>
                      </w:rPr>
                    </w:pPr>
                    <w:r>
                      <w:rPr>
                        <w:noProof/>
                      </w:rPr>
                      <w:t xml:space="preserve">[7] </w:t>
                    </w:r>
                  </w:p>
                </w:tc>
                <w:tc>
                  <w:tcPr>
                    <w:tcW w:w="90.0%" w:type="pct"/>
                    <w:hideMark/>
                  </w:tcPr>
                  <w:p w14:paraId="54754199" w14:textId="77777777" w:rsidR="00763138" w:rsidRDefault="00763138">
                    <w:pPr>
                      <w:pStyle w:val="Bibliography"/>
                      <w:rPr>
                        <w:noProof/>
                      </w:rPr>
                    </w:pPr>
                    <w:r>
                      <w:rPr>
                        <w:noProof/>
                      </w:rPr>
                      <w:t xml:space="preserve">"Alzheimer's disease facts and figures," </w:t>
                    </w:r>
                    <w:r>
                      <w:rPr>
                        <w:i/>
                        <w:iCs/>
                        <w:noProof/>
                      </w:rPr>
                      <w:t xml:space="preserve">" Alzheimer's &amp; Dementia, </w:t>
                    </w:r>
                    <w:r>
                      <w:rPr>
                        <w:noProof/>
                      </w:rPr>
                      <w:t xml:space="preserve">vol. 9, no. 2, pp. 208-245, 2013. </w:t>
                    </w:r>
                  </w:p>
                </w:tc>
              </w:tr>
              <w:tr w:rsidR="00763138" w14:paraId="4FB91693" w14:textId="77777777" w:rsidTr="001E7D72">
                <w:trPr>
                  <w:divId w:val="558514664"/>
                  <w:tblCellSpacing w:w="0.75pt" w:type="dxa"/>
                </w:trPr>
                <w:tc>
                  <w:tcPr>
                    <w:tcW w:w="7.0%" w:type="pct"/>
                    <w:hideMark/>
                  </w:tcPr>
                  <w:p w14:paraId="26F851CE" w14:textId="77777777" w:rsidR="00763138" w:rsidRDefault="00763138">
                    <w:pPr>
                      <w:pStyle w:val="Bibliography"/>
                      <w:rPr>
                        <w:noProof/>
                      </w:rPr>
                    </w:pPr>
                    <w:r>
                      <w:rPr>
                        <w:noProof/>
                      </w:rPr>
                      <w:t xml:space="preserve">[8] </w:t>
                    </w:r>
                  </w:p>
                </w:tc>
                <w:tc>
                  <w:tcPr>
                    <w:tcW w:w="90.0%" w:type="pct"/>
                    <w:hideMark/>
                  </w:tcPr>
                  <w:p w14:paraId="1F670F0D" w14:textId="77777777" w:rsidR="00763138" w:rsidRDefault="00763138">
                    <w:pPr>
                      <w:pStyle w:val="Bibliography"/>
                      <w:rPr>
                        <w:noProof/>
                      </w:rPr>
                    </w:pPr>
                    <w:r>
                      <w:rPr>
                        <w:noProof/>
                      </w:rPr>
                      <w:t xml:space="preserve">"Alzheimer's disease facts and figures," </w:t>
                    </w:r>
                    <w:r>
                      <w:rPr>
                        <w:i/>
                        <w:iCs/>
                        <w:noProof/>
                      </w:rPr>
                      <w:t xml:space="preserve">Alzheimer's &amp; Dementia, </w:t>
                    </w:r>
                    <w:r>
                      <w:rPr>
                        <w:noProof/>
                      </w:rPr>
                      <w:t xml:space="preserve">vol. 16, no. 3, pp. 391-460, 2020. </w:t>
                    </w:r>
                  </w:p>
                </w:tc>
              </w:tr>
              <w:tr w:rsidR="00763138" w14:paraId="36149A80" w14:textId="77777777" w:rsidTr="001E7D72">
                <w:trPr>
                  <w:divId w:val="558514664"/>
                  <w:tblCellSpacing w:w="0.75pt" w:type="dxa"/>
                </w:trPr>
                <w:tc>
                  <w:tcPr>
                    <w:tcW w:w="7.0%" w:type="pct"/>
                    <w:hideMark/>
                  </w:tcPr>
                  <w:p w14:paraId="0AA3EFBB" w14:textId="77777777" w:rsidR="00763138" w:rsidRDefault="00763138">
                    <w:pPr>
                      <w:pStyle w:val="Bibliography"/>
                      <w:rPr>
                        <w:noProof/>
                      </w:rPr>
                    </w:pPr>
                    <w:r>
                      <w:rPr>
                        <w:noProof/>
                      </w:rPr>
                      <w:t xml:space="preserve">[9] </w:t>
                    </w:r>
                  </w:p>
                </w:tc>
                <w:tc>
                  <w:tcPr>
                    <w:tcW w:w="90.0%" w:type="pct"/>
                    <w:hideMark/>
                  </w:tcPr>
                  <w:p w14:paraId="4E3082BE" w14:textId="77777777" w:rsidR="00763138" w:rsidRDefault="00763138">
                    <w:pPr>
                      <w:pStyle w:val="Bibliography"/>
                      <w:rPr>
                        <w:noProof/>
                      </w:rPr>
                    </w:pPr>
                    <w:r>
                      <w:rPr>
                        <w:noProof/>
                      </w:rPr>
                      <w:t xml:space="preserve">C. W. &amp;. S. M. Zhu, "Economic considerations in the management of Alzheimer's disease," </w:t>
                    </w:r>
                    <w:r>
                      <w:rPr>
                        <w:i/>
                        <w:iCs/>
                        <w:noProof/>
                      </w:rPr>
                      <w:t xml:space="preserve">Clinical interventions in aging, </w:t>
                    </w:r>
                    <w:r>
                      <w:rPr>
                        <w:noProof/>
                      </w:rPr>
                      <w:t xml:space="preserve">vol. 1, no. 2, pp. 143-154, 2006. </w:t>
                    </w:r>
                  </w:p>
                </w:tc>
              </w:tr>
              <w:tr w:rsidR="00763138" w14:paraId="4108A8D2" w14:textId="77777777" w:rsidTr="001E7D72">
                <w:trPr>
                  <w:divId w:val="558514664"/>
                  <w:tblCellSpacing w:w="0.75pt" w:type="dxa"/>
                </w:trPr>
                <w:tc>
                  <w:tcPr>
                    <w:tcW w:w="7.0%" w:type="pct"/>
                    <w:hideMark/>
                  </w:tcPr>
                  <w:p w14:paraId="4F77F46B" w14:textId="77777777" w:rsidR="00763138" w:rsidRDefault="00763138">
                    <w:pPr>
                      <w:pStyle w:val="Bibliography"/>
                      <w:rPr>
                        <w:noProof/>
                      </w:rPr>
                    </w:pPr>
                    <w:r>
                      <w:rPr>
                        <w:noProof/>
                      </w:rPr>
                      <w:t xml:space="preserve">[10] </w:t>
                    </w:r>
                  </w:p>
                </w:tc>
                <w:tc>
                  <w:tcPr>
                    <w:tcW w:w="90.0%" w:type="pct"/>
                    <w:hideMark/>
                  </w:tcPr>
                  <w:p w14:paraId="47E8977E" w14:textId="77777777" w:rsidR="00763138" w:rsidRDefault="00763138">
                    <w:pPr>
                      <w:pStyle w:val="Bibliography"/>
                      <w:rPr>
                        <w:noProof/>
                      </w:rPr>
                    </w:pPr>
                    <w:r>
                      <w:rPr>
                        <w:noProof/>
                      </w:rPr>
                      <w:t xml:space="preserve">A. H. M. S. J. M. M. M. M. K. S. A. M. K. P. S. M. M. M. B. Antor, "A Comparative Analysis of Machine Learning Algorithms to Predict Alzheimer’s Disease," </w:t>
                    </w:r>
                    <w:r>
                      <w:rPr>
                        <w:i/>
                        <w:iCs/>
                        <w:noProof/>
                      </w:rPr>
                      <w:t xml:space="preserve">Journal of Healthcare Engineering, </w:t>
                    </w:r>
                    <w:r>
                      <w:rPr>
                        <w:noProof/>
                      </w:rPr>
                      <w:t xml:space="preserve">vol. 2021, p. 12, 2021. </w:t>
                    </w:r>
                  </w:p>
                </w:tc>
              </w:tr>
              <w:tr w:rsidR="00763138" w14:paraId="71D9F5F0" w14:textId="77777777" w:rsidTr="001E7D72">
                <w:trPr>
                  <w:divId w:val="558514664"/>
                  <w:tblCellSpacing w:w="0.75pt" w:type="dxa"/>
                </w:trPr>
                <w:tc>
                  <w:tcPr>
                    <w:tcW w:w="7.0%" w:type="pct"/>
                    <w:hideMark/>
                  </w:tcPr>
                  <w:p w14:paraId="04415749" w14:textId="77777777" w:rsidR="00763138" w:rsidRDefault="00763138">
                    <w:pPr>
                      <w:pStyle w:val="Bibliography"/>
                      <w:rPr>
                        <w:noProof/>
                      </w:rPr>
                    </w:pPr>
                    <w:r>
                      <w:rPr>
                        <w:noProof/>
                      </w:rPr>
                      <w:t xml:space="preserve">[11] </w:t>
                    </w:r>
                  </w:p>
                </w:tc>
                <w:tc>
                  <w:tcPr>
                    <w:tcW w:w="90.0%" w:type="pct"/>
                    <w:hideMark/>
                  </w:tcPr>
                  <w:p w14:paraId="59BE3A93" w14:textId="77777777" w:rsidR="00763138" w:rsidRDefault="00763138">
                    <w:pPr>
                      <w:pStyle w:val="Bibliography"/>
                      <w:rPr>
                        <w:noProof/>
                      </w:rPr>
                    </w:pPr>
                    <w:r>
                      <w:rPr>
                        <w:noProof/>
                      </w:rPr>
                      <w:t xml:space="preserve">B. D. P.-M. K. G. K. W. P. K. B. M. A. S. A. S. M. B.-B. B. K. Marek, "Whole Brain and Cranial Size Adjustments in Volumetric Brain Analyses of Sex- and Age-Related Trends," </w:t>
                    </w:r>
                    <w:r>
                      <w:rPr>
                        <w:i/>
                        <w:iCs/>
                        <w:noProof/>
                      </w:rPr>
                      <w:t xml:space="preserve">Frontiers in Neuroscience, </w:t>
                    </w:r>
                    <w:r>
                      <w:rPr>
                        <w:noProof/>
                      </w:rPr>
                      <w:t xml:space="preserve">vol. 14, 2020. </w:t>
                    </w:r>
                  </w:p>
                </w:tc>
              </w:tr>
              <w:tr w:rsidR="00763138" w14:paraId="305272DA" w14:textId="77777777" w:rsidTr="001E7D72">
                <w:trPr>
                  <w:divId w:val="558514664"/>
                  <w:tblCellSpacing w:w="0.75pt" w:type="dxa"/>
                </w:trPr>
                <w:tc>
                  <w:tcPr>
                    <w:tcW w:w="7.0%" w:type="pct"/>
                    <w:hideMark/>
                  </w:tcPr>
                  <w:p w14:paraId="51BCDE8A" w14:textId="77777777" w:rsidR="00763138" w:rsidRDefault="00763138">
                    <w:pPr>
                      <w:pStyle w:val="Bibliography"/>
                      <w:rPr>
                        <w:noProof/>
                      </w:rPr>
                    </w:pPr>
                    <w:r>
                      <w:rPr>
                        <w:noProof/>
                      </w:rPr>
                      <w:t xml:space="preserve">[12] </w:t>
                    </w:r>
                  </w:p>
                </w:tc>
                <w:tc>
                  <w:tcPr>
                    <w:tcW w:w="90.0%" w:type="pct"/>
                    <w:hideMark/>
                  </w:tcPr>
                  <w:p w14:paraId="55B232C4" w14:textId="77777777" w:rsidR="00763138" w:rsidRDefault="00763138">
                    <w:pPr>
                      <w:pStyle w:val="Bibliography"/>
                      <w:rPr>
                        <w:noProof/>
                      </w:rPr>
                    </w:pPr>
                    <w:r>
                      <w:rPr>
                        <w:noProof/>
                      </w:rPr>
                      <w:t xml:space="preserve">S. &amp;. E.-D. E.-S. &amp;. M. A.-B. &amp;. S. S. &amp;. E.-D. Soliman, "Predicting Alzheimer's Disease with 3D Convolutional Neural Networks," vol. 1, pp. 125-146, 2020. </w:t>
                    </w:r>
                  </w:p>
                </w:tc>
              </w:tr>
              <w:tr w:rsidR="00763138" w14:paraId="0320DD9A" w14:textId="77777777" w:rsidTr="001E7D72">
                <w:trPr>
                  <w:divId w:val="558514664"/>
                  <w:tblCellSpacing w:w="0.75pt" w:type="dxa"/>
                </w:trPr>
                <w:tc>
                  <w:tcPr>
                    <w:tcW w:w="7.0%" w:type="pct"/>
                    <w:hideMark/>
                  </w:tcPr>
                  <w:p w14:paraId="660CF361" w14:textId="77777777" w:rsidR="00763138" w:rsidRDefault="00763138">
                    <w:pPr>
                      <w:pStyle w:val="Bibliography"/>
                      <w:rPr>
                        <w:noProof/>
                      </w:rPr>
                    </w:pPr>
                    <w:r>
                      <w:rPr>
                        <w:noProof/>
                      </w:rPr>
                      <w:t xml:space="preserve">[13] </w:t>
                    </w:r>
                  </w:p>
                </w:tc>
                <w:tc>
                  <w:tcPr>
                    <w:tcW w:w="90.0%" w:type="pct"/>
                    <w:hideMark/>
                  </w:tcPr>
                  <w:p w14:paraId="19E1B671" w14:textId="77777777" w:rsidR="00763138" w:rsidRDefault="00763138">
                    <w:pPr>
                      <w:pStyle w:val="Bibliography"/>
                      <w:rPr>
                        <w:noProof/>
                      </w:rPr>
                    </w:pPr>
                    <w:r>
                      <w:rPr>
                        <w:noProof/>
                      </w:rPr>
                      <w:t xml:space="preserve">K. P. B. B. E. Altinkaya, "Detection of Alzheimer’s Disease and Dementia States Based on Deep Learning from MRI Images: A Comprehensive Review," </w:t>
                    </w:r>
                    <w:r>
                      <w:rPr>
                        <w:i/>
                        <w:iCs/>
                        <w:noProof/>
                      </w:rPr>
                      <w:t xml:space="preserve">Journal </w:t>
                    </w:r>
                    <w:r>
                      <w:rPr>
                        <w:i/>
                        <w:iCs/>
                        <w:noProof/>
                      </w:rPr>
                      <w:t xml:space="preserve">of the Institute of Electronics and Computer, </w:t>
                    </w:r>
                    <w:r>
                      <w:rPr>
                        <w:noProof/>
                      </w:rPr>
                      <w:t xml:space="preserve">vol. 1, pp. 39-53, 2019. </w:t>
                    </w:r>
                  </w:p>
                </w:tc>
              </w:tr>
              <w:tr w:rsidR="00763138" w14:paraId="7F291BE9" w14:textId="77777777" w:rsidTr="001E7D72">
                <w:trPr>
                  <w:divId w:val="558514664"/>
                  <w:tblCellSpacing w:w="0.75pt" w:type="dxa"/>
                </w:trPr>
                <w:tc>
                  <w:tcPr>
                    <w:tcW w:w="7.0%" w:type="pct"/>
                    <w:hideMark/>
                  </w:tcPr>
                  <w:p w14:paraId="1EE21A8A" w14:textId="77777777" w:rsidR="00763138" w:rsidRDefault="00763138">
                    <w:pPr>
                      <w:pStyle w:val="Bibliography"/>
                      <w:rPr>
                        <w:noProof/>
                      </w:rPr>
                    </w:pPr>
                    <w:r>
                      <w:rPr>
                        <w:noProof/>
                      </w:rPr>
                      <w:t xml:space="preserve">[14] </w:t>
                    </w:r>
                  </w:p>
                </w:tc>
                <w:tc>
                  <w:tcPr>
                    <w:tcW w:w="90.0%" w:type="pct"/>
                    <w:hideMark/>
                  </w:tcPr>
                  <w:p w14:paraId="6320DF73" w14:textId="77777777" w:rsidR="00763138" w:rsidRDefault="00763138">
                    <w:pPr>
                      <w:pStyle w:val="Bibliography"/>
                      <w:rPr>
                        <w:noProof/>
                      </w:rPr>
                    </w:pPr>
                    <w:r>
                      <w:rPr>
                        <w:noProof/>
                      </w:rPr>
                      <w:t xml:space="preserve">"Alzheimer's disease facts and figures," </w:t>
                    </w:r>
                    <w:r>
                      <w:rPr>
                        <w:i/>
                        <w:iCs/>
                        <w:noProof/>
                      </w:rPr>
                      <w:t xml:space="preserve">Alzheimer's &amp; Dementia, </w:t>
                    </w:r>
                    <w:r>
                      <w:rPr>
                        <w:noProof/>
                      </w:rPr>
                      <w:t xml:space="preserve">pp. 391-460, 2020. </w:t>
                    </w:r>
                  </w:p>
                </w:tc>
              </w:tr>
              <w:tr w:rsidR="00763138" w14:paraId="3093AF5A" w14:textId="77777777" w:rsidTr="001E7D72">
                <w:trPr>
                  <w:divId w:val="558514664"/>
                  <w:tblCellSpacing w:w="0.75pt" w:type="dxa"/>
                </w:trPr>
                <w:tc>
                  <w:tcPr>
                    <w:tcW w:w="7.0%" w:type="pct"/>
                    <w:hideMark/>
                  </w:tcPr>
                  <w:p w14:paraId="6720B161" w14:textId="77777777" w:rsidR="00763138" w:rsidRDefault="00763138">
                    <w:pPr>
                      <w:pStyle w:val="Bibliography"/>
                      <w:rPr>
                        <w:noProof/>
                      </w:rPr>
                    </w:pPr>
                    <w:r>
                      <w:rPr>
                        <w:noProof/>
                      </w:rPr>
                      <w:t xml:space="preserve">[15] </w:t>
                    </w:r>
                  </w:p>
                </w:tc>
                <w:tc>
                  <w:tcPr>
                    <w:tcW w:w="90.0%" w:type="pct"/>
                    <w:hideMark/>
                  </w:tcPr>
                  <w:p w14:paraId="6C41BA44" w14:textId="77777777" w:rsidR="00763138" w:rsidRDefault="00763138">
                    <w:pPr>
                      <w:pStyle w:val="Bibliography"/>
                      <w:rPr>
                        <w:noProof/>
                      </w:rPr>
                    </w:pPr>
                    <w:r>
                      <w:rPr>
                        <w:noProof/>
                      </w:rPr>
                      <w:t xml:space="preserve">S. &amp;. E.-D. E.-S. &amp;. M. A.-B. &amp;. S. S. &amp;. E.-D. Soliman, ""Predicting Alzheimer's Disease with 3D Convolutional Neural Networks," pp. 125-146, 2020. </w:t>
                    </w:r>
                  </w:p>
                </w:tc>
              </w:tr>
              <w:tr w:rsidR="00763138" w14:paraId="3E4C58FE" w14:textId="77777777" w:rsidTr="001E7D72">
                <w:trPr>
                  <w:divId w:val="558514664"/>
                  <w:tblCellSpacing w:w="0.75pt" w:type="dxa"/>
                </w:trPr>
                <w:tc>
                  <w:tcPr>
                    <w:tcW w:w="7.0%" w:type="pct"/>
                    <w:hideMark/>
                  </w:tcPr>
                  <w:p w14:paraId="2CBAD1DC" w14:textId="77777777" w:rsidR="00763138" w:rsidRDefault="00763138">
                    <w:pPr>
                      <w:pStyle w:val="Bibliography"/>
                      <w:rPr>
                        <w:noProof/>
                      </w:rPr>
                    </w:pPr>
                    <w:r>
                      <w:rPr>
                        <w:noProof/>
                      </w:rPr>
                      <w:t xml:space="preserve">[16] </w:t>
                    </w:r>
                  </w:p>
                </w:tc>
                <w:tc>
                  <w:tcPr>
                    <w:tcW w:w="90.0%" w:type="pct"/>
                    <w:hideMark/>
                  </w:tcPr>
                  <w:p w14:paraId="1611A750" w14:textId="77777777" w:rsidR="00763138" w:rsidRDefault="00763138">
                    <w:pPr>
                      <w:pStyle w:val="Bibliography"/>
                      <w:rPr>
                        <w:noProof/>
                      </w:rPr>
                    </w:pPr>
                    <w:r>
                      <w:rPr>
                        <w:noProof/>
                      </w:rPr>
                      <w:t xml:space="preserve">"Alzheimer's disease facts and figures," </w:t>
                    </w:r>
                    <w:r>
                      <w:rPr>
                        <w:i/>
                        <w:iCs/>
                        <w:noProof/>
                      </w:rPr>
                      <w:t xml:space="preserve">Alzheimer's Dement, </w:t>
                    </w:r>
                    <w:r>
                      <w:rPr>
                        <w:noProof/>
                      </w:rPr>
                      <w:t xml:space="preserve">vol. 16, pp. 391-460, 2020. </w:t>
                    </w:r>
                  </w:p>
                </w:tc>
              </w:tr>
              <w:tr w:rsidR="00763138" w14:paraId="2FCA2E67" w14:textId="77777777" w:rsidTr="001E7D72">
                <w:trPr>
                  <w:divId w:val="558514664"/>
                  <w:tblCellSpacing w:w="0.75pt" w:type="dxa"/>
                </w:trPr>
                <w:tc>
                  <w:tcPr>
                    <w:tcW w:w="7.0%" w:type="pct"/>
                    <w:hideMark/>
                  </w:tcPr>
                  <w:p w14:paraId="11FED334" w14:textId="77777777" w:rsidR="00763138" w:rsidRDefault="00763138">
                    <w:pPr>
                      <w:pStyle w:val="Bibliography"/>
                      <w:rPr>
                        <w:noProof/>
                      </w:rPr>
                    </w:pPr>
                    <w:r>
                      <w:rPr>
                        <w:noProof/>
                      </w:rPr>
                      <w:t xml:space="preserve">[17] </w:t>
                    </w:r>
                  </w:p>
                </w:tc>
                <w:tc>
                  <w:tcPr>
                    <w:tcW w:w="90.0%" w:type="pct"/>
                    <w:hideMark/>
                  </w:tcPr>
                  <w:p w14:paraId="77F93DF1" w14:textId="77777777" w:rsidR="00763138" w:rsidRDefault="00763138">
                    <w:pPr>
                      <w:pStyle w:val="Bibliography"/>
                      <w:rPr>
                        <w:noProof/>
                      </w:rPr>
                    </w:pPr>
                    <w:r>
                      <w:rPr>
                        <w:noProof/>
                      </w:rPr>
                      <w:t xml:space="preserve">C. Lynch, "World Alzheimer Report 2019: Attitudes to dementia, a global survey," </w:t>
                    </w:r>
                    <w:r>
                      <w:rPr>
                        <w:i/>
                        <w:iCs/>
                        <w:noProof/>
                      </w:rPr>
                      <w:t xml:space="preserve">Alzheimer's &amp; Dementia, </w:t>
                    </w:r>
                    <w:r>
                      <w:rPr>
                        <w:noProof/>
                      </w:rPr>
                      <w:t xml:space="preserve">vol. 16, pp. 1552-5260, 2019. </w:t>
                    </w:r>
                  </w:p>
                </w:tc>
              </w:tr>
              <w:tr w:rsidR="00763138" w14:paraId="56256767" w14:textId="77777777" w:rsidTr="001E7D72">
                <w:trPr>
                  <w:divId w:val="558514664"/>
                  <w:tblCellSpacing w:w="0.75pt" w:type="dxa"/>
                </w:trPr>
                <w:tc>
                  <w:tcPr>
                    <w:tcW w:w="7.0%" w:type="pct"/>
                    <w:hideMark/>
                  </w:tcPr>
                  <w:p w14:paraId="7A62F5F6" w14:textId="77777777" w:rsidR="00763138" w:rsidRDefault="00763138">
                    <w:pPr>
                      <w:pStyle w:val="Bibliography"/>
                      <w:rPr>
                        <w:noProof/>
                      </w:rPr>
                    </w:pPr>
                    <w:r>
                      <w:rPr>
                        <w:noProof/>
                      </w:rPr>
                      <w:t xml:space="preserve">[18] </w:t>
                    </w:r>
                  </w:p>
                </w:tc>
                <w:tc>
                  <w:tcPr>
                    <w:tcW w:w="90.0%" w:type="pct"/>
                    <w:hideMark/>
                  </w:tcPr>
                  <w:p w14:paraId="4182E8AF" w14:textId="77777777" w:rsidR="00763138" w:rsidRDefault="00763138">
                    <w:pPr>
                      <w:pStyle w:val="Bibliography"/>
                      <w:rPr>
                        <w:noProof/>
                      </w:rPr>
                    </w:pPr>
                    <w:r>
                      <w:rPr>
                        <w:noProof/>
                      </w:rPr>
                      <w:t xml:space="preserve">L. T. E. M.-S. F. M. J. J. G. M.-N. Israel, "Ten Years of Research on Automatic Voice and Speech Analysis of People With Alzheimer's Disease and Mild Cognitive Impairment: A Systematic Review Article," </w:t>
                    </w:r>
                    <w:r>
                      <w:rPr>
                        <w:i/>
                        <w:iCs/>
                        <w:noProof/>
                      </w:rPr>
                      <w:t xml:space="preserve">Frontiers in Psychology, </w:t>
                    </w:r>
                    <w:r>
                      <w:rPr>
                        <w:noProof/>
                      </w:rPr>
                      <w:t xml:space="preserve">vol. 12, 2021. </w:t>
                    </w:r>
                  </w:p>
                </w:tc>
              </w:tr>
              <w:tr w:rsidR="00763138" w14:paraId="1462F531" w14:textId="77777777" w:rsidTr="001E7D72">
                <w:trPr>
                  <w:divId w:val="558514664"/>
                  <w:tblCellSpacing w:w="0.75pt" w:type="dxa"/>
                </w:trPr>
                <w:tc>
                  <w:tcPr>
                    <w:tcW w:w="7.0%" w:type="pct"/>
                    <w:hideMark/>
                  </w:tcPr>
                  <w:p w14:paraId="73FCAE7C" w14:textId="77777777" w:rsidR="00763138" w:rsidRDefault="00763138">
                    <w:pPr>
                      <w:pStyle w:val="Bibliography"/>
                      <w:rPr>
                        <w:noProof/>
                      </w:rPr>
                    </w:pPr>
                    <w:r>
                      <w:rPr>
                        <w:noProof/>
                      </w:rPr>
                      <w:t xml:space="preserve">[19] </w:t>
                    </w:r>
                  </w:p>
                </w:tc>
                <w:tc>
                  <w:tcPr>
                    <w:tcW w:w="90.0%" w:type="pct"/>
                    <w:hideMark/>
                  </w:tcPr>
                  <w:p w14:paraId="3FBEC39B" w14:textId="77777777" w:rsidR="00763138" w:rsidRDefault="00763138">
                    <w:pPr>
                      <w:pStyle w:val="Bibliography"/>
                      <w:rPr>
                        <w:noProof/>
                      </w:rPr>
                    </w:pPr>
                    <w:r>
                      <w:rPr>
                        <w:noProof/>
                      </w:rPr>
                      <w:t xml:space="preserve">H. B. M. &amp;. H. A. Helaly, "Deep Learning Approach for Early Detection of Alzheimer’s Disease," </w:t>
                    </w:r>
                    <w:r>
                      <w:rPr>
                        <w:i/>
                        <w:iCs/>
                        <w:noProof/>
                      </w:rPr>
                      <w:t xml:space="preserve">Cogn Comput, </w:t>
                    </w:r>
                    <w:r>
                      <w:rPr>
                        <w:noProof/>
                      </w:rPr>
                      <w:t xml:space="preserve">2021. </w:t>
                    </w:r>
                  </w:p>
                </w:tc>
              </w:tr>
              <w:tr w:rsidR="00763138" w14:paraId="56157E83" w14:textId="77777777" w:rsidTr="001E7D72">
                <w:trPr>
                  <w:divId w:val="558514664"/>
                  <w:tblCellSpacing w:w="0.75pt" w:type="dxa"/>
                </w:trPr>
                <w:tc>
                  <w:tcPr>
                    <w:tcW w:w="7.0%" w:type="pct"/>
                    <w:hideMark/>
                  </w:tcPr>
                  <w:p w14:paraId="33651126" w14:textId="77777777" w:rsidR="00763138" w:rsidRDefault="00763138">
                    <w:pPr>
                      <w:pStyle w:val="Bibliography"/>
                      <w:rPr>
                        <w:noProof/>
                      </w:rPr>
                    </w:pPr>
                    <w:r>
                      <w:rPr>
                        <w:noProof/>
                      </w:rPr>
                      <w:t xml:space="preserve">[20] </w:t>
                    </w:r>
                  </w:p>
                </w:tc>
                <w:tc>
                  <w:tcPr>
                    <w:tcW w:w="90.0%" w:type="pct"/>
                    <w:hideMark/>
                  </w:tcPr>
                  <w:p w14:paraId="474FA90F" w14:textId="77777777" w:rsidR="00763138" w:rsidRDefault="00763138">
                    <w:pPr>
                      <w:pStyle w:val="Bibliography"/>
                      <w:rPr>
                        <w:noProof/>
                      </w:rPr>
                    </w:pPr>
                    <w:r>
                      <w:rPr>
                        <w:noProof/>
                      </w:rPr>
                      <w:t xml:space="preserve">W. L. Z. Y. T. L. Z. X. L. K. J. T. H. Y, "Regional coherence changes in the early stages of Alzheimer's disease: a combined structural and resting-state functional MRI study," </w:t>
                    </w:r>
                    <w:r>
                      <w:rPr>
                        <w:i/>
                        <w:iCs/>
                        <w:noProof/>
                      </w:rPr>
                      <w:t xml:space="preserve">Neuroimage, </w:t>
                    </w:r>
                    <w:r>
                      <w:rPr>
                        <w:noProof/>
                      </w:rPr>
                      <w:t xml:space="preserve">vol. 32, pp. 488-500, 2007. </w:t>
                    </w:r>
                  </w:p>
                </w:tc>
              </w:tr>
              <w:tr w:rsidR="00763138" w14:paraId="682573A7" w14:textId="77777777" w:rsidTr="001E7D72">
                <w:trPr>
                  <w:divId w:val="558514664"/>
                  <w:tblCellSpacing w:w="0.75pt" w:type="dxa"/>
                </w:trPr>
                <w:tc>
                  <w:tcPr>
                    <w:tcW w:w="7.0%" w:type="pct"/>
                    <w:hideMark/>
                  </w:tcPr>
                  <w:p w14:paraId="11A34E2B" w14:textId="77777777" w:rsidR="00763138" w:rsidRDefault="00763138">
                    <w:pPr>
                      <w:pStyle w:val="Bibliography"/>
                      <w:rPr>
                        <w:noProof/>
                      </w:rPr>
                    </w:pPr>
                    <w:r>
                      <w:rPr>
                        <w:noProof/>
                      </w:rPr>
                      <w:t xml:space="preserve">[21] </w:t>
                    </w:r>
                  </w:p>
                </w:tc>
                <w:tc>
                  <w:tcPr>
                    <w:tcW w:w="90.0%" w:type="pct"/>
                    <w:hideMark/>
                  </w:tcPr>
                  <w:p w14:paraId="40FA94A6" w14:textId="77777777" w:rsidR="00763138" w:rsidRDefault="00763138">
                    <w:pPr>
                      <w:pStyle w:val="Bibliography"/>
                      <w:rPr>
                        <w:noProof/>
                      </w:rPr>
                    </w:pPr>
                    <w:r>
                      <w:rPr>
                        <w:noProof/>
                      </w:rPr>
                      <w:t xml:space="preserve">Z. A. J. L. H. Y. F. T. S. X. P. Dan, "Early Detection of Alzheimer’s Disease Using Magnetic Resonance Imaging: A Novel Approach Combining Convolutional Neural Networks and Ensemble Learning," </w:t>
                    </w:r>
                    <w:r>
                      <w:rPr>
                        <w:i/>
                        <w:iCs/>
                        <w:noProof/>
                      </w:rPr>
                      <w:t xml:space="preserve">Frontiers in Neuroscience, </w:t>
                    </w:r>
                    <w:r>
                      <w:rPr>
                        <w:noProof/>
                      </w:rPr>
                      <w:t xml:space="preserve">vol. 14, 2020. </w:t>
                    </w:r>
                  </w:p>
                </w:tc>
              </w:tr>
              <w:tr w:rsidR="00763138" w14:paraId="1038BE03" w14:textId="77777777" w:rsidTr="001E7D72">
                <w:trPr>
                  <w:divId w:val="558514664"/>
                  <w:tblCellSpacing w:w="0.75pt" w:type="dxa"/>
                </w:trPr>
                <w:tc>
                  <w:tcPr>
                    <w:tcW w:w="7.0%" w:type="pct"/>
                    <w:hideMark/>
                  </w:tcPr>
                  <w:p w14:paraId="7FD2B537" w14:textId="77777777" w:rsidR="00763138" w:rsidRDefault="00763138">
                    <w:pPr>
                      <w:pStyle w:val="Bibliography"/>
                      <w:rPr>
                        <w:noProof/>
                      </w:rPr>
                    </w:pPr>
                    <w:r>
                      <w:rPr>
                        <w:noProof/>
                      </w:rPr>
                      <w:t xml:space="preserve">[22] </w:t>
                    </w:r>
                  </w:p>
                </w:tc>
                <w:tc>
                  <w:tcPr>
                    <w:tcW w:w="90.0%" w:type="pct"/>
                    <w:hideMark/>
                  </w:tcPr>
                  <w:p w14:paraId="517F003B" w14:textId="77777777" w:rsidR="00763138" w:rsidRDefault="00763138">
                    <w:pPr>
                      <w:pStyle w:val="Bibliography"/>
                      <w:rPr>
                        <w:noProof/>
                      </w:rPr>
                    </w:pPr>
                    <w:r>
                      <w:rPr>
                        <w:noProof/>
                      </w:rPr>
                      <w:t xml:space="preserve">C. &amp;. I. S. &amp;. V. V. &amp;. A. A. Szegedy, "Inception-v4, Inception-ResNet and the Impact of Residual Connections on Learning," </w:t>
                    </w:r>
                    <w:r>
                      <w:rPr>
                        <w:i/>
                        <w:iCs/>
                        <w:noProof/>
                      </w:rPr>
                      <w:t xml:space="preserve">AAAI Conference on Artificial Intelligence, </w:t>
                    </w:r>
                    <w:r>
                      <w:rPr>
                        <w:noProof/>
                      </w:rPr>
                      <w:t xml:space="preserve">2016. </w:t>
                    </w:r>
                  </w:p>
                </w:tc>
              </w:tr>
              <w:tr w:rsidR="00763138" w14:paraId="0726A484" w14:textId="77777777" w:rsidTr="001E7D72">
                <w:trPr>
                  <w:divId w:val="558514664"/>
                  <w:tblCellSpacing w:w="0.75pt" w:type="dxa"/>
                </w:trPr>
                <w:tc>
                  <w:tcPr>
                    <w:tcW w:w="7.0%" w:type="pct"/>
                    <w:hideMark/>
                  </w:tcPr>
                  <w:p w14:paraId="6BDE461D" w14:textId="77777777" w:rsidR="00763138" w:rsidRDefault="00763138">
                    <w:pPr>
                      <w:pStyle w:val="Bibliography"/>
                      <w:rPr>
                        <w:noProof/>
                      </w:rPr>
                    </w:pPr>
                    <w:r>
                      <w:rPr>
                        <w:noProof/>
                      </w:rPr>
                      <w:t xml:space="preserve">[23] </w:t>
                    </w:r>
                  </w:p>
                </w:tc>
                <w:tc>
                  <w:tcPr>
                    <w:tcW w:w="90.0%" w:type="pct"/>
                    <w:hideMark/>
                  </w:tcPr>
                  <w:p w14:paraId="4934BC3F" w14:textId="77777777" w:rsidR="00763138" w:rsidRDefault="00763138">
                    <w:pPr>
                      <w:pStyle w:val="Bibliography"/>
                      <w:rPr>
                        <w:noProof/>
                      </w:rPr>
                    </w:pPr>
                    <w:r>
                      <w:rPr>
                        <w:noProof/>
                      </w:rPr>
                      <w:t xml:space="preserve">J. L. S. J. W. Bae, ""Identification of Alzheimer's disease using a convolutional neural network model based on T1-weighted magnetic resonance imaging," </w:t>
                    </w:r>
                    <w:r>
                      <w:rPr>
                        <w:i/>
                        <w:iCs/>
                        <w:noProof/>
                      </w:rPr>
                      <w:t xml:space="preserve">Sci Rep, </w:t>
                    </w:r>
                    <w:r>
                      <w:rPr>
                        <w:noProof/>
                      </w:rPr>
                      <w:t xml:space="preserve">vol. 10, 2020. </w:t>
                    </w:r>
                  </w:p>
                </w:tc>
              </w:tr>
              <w:tr w:rsidR="00763138" w14:paraId="71D7229D" w14:textId="77777777" w:rsidTr="001E7D72">
                <w:trPr>
                  <w:divId w:val="558514664"/>
                  <w:tblCellSpacing w:w="0.75pt" w:type="dxa"/>
                </w:trPr>
                <w:tc>
                  <w:tcPr>
                    <w:tcW w:w="7.0%" w:type="pct"/>
                    <w:hideMark/>
                  </w:tcPr>
                  <w:p w14:paraId="70821772" w14:textId="77777777" w:rsidR="00763138" w:rsidRDefault="00763138">
                    <w:pPr>
                      <w:pStyle w:val="Bibliography"/>
                      <w:rPr>
                        <w:noProof/>
                      </w:rPr>
                    </w:pPr>
                    <w:r>
                      <w:rPr>
                        <w:noProof/>
                      </w:rPr>
                      <w:t xml:space="preserve">[24] </w:t>
                    </w:r>
                  </w:p>
                </w:tc>
                <w:tc>
                  <w:tcPr>
                    <w:tcW w:w="90.0%" w:type="pct"/>
                    <w:hideMark/>
                  </w:tcPr>
                  <w:p w14:paraId="49CA52CB" w14:textId="77777777" w:rsidR="00763138" w:rsidRDefault="00763138">
                    <w:pPr>
                      <w:pStyle w:val="Bibliography"/>
                      <w:rPr>
                        <w:noProof/>
                      </w:rPr>
                    </w:pPr>
                    <w:r>
                      <w:rPr>
                        <w:noProof/>
                      </w:rPr>
                      <w:t xml:space="preserve">P. D. J. L. H. Y. F. T. a. S. X. Z. A, "Early Detection of Alzheimer’s Disease Using Magnetic Resonance Imaging: A Novel Approach Combining Convolutional Neural Networks and Ensemble Learning," </w:t>
                    </w:r>
                    <w:r>
                      <w:rPr>
                        <w:i/>
                        <w:iCs/>
                        <w:noProof/>
                      </w:rPr>
                      <w:t xml:space="preserve">Front. Neurosci, </w:t>
                    </w:r>
                    <w:r>
                      <w:rPr>
                        <w:noProof/>
                      </w:rPr>
                      <w:t xml:space="preserve">vol. 14, p. 259, 2020. </w:t>
                    </w:r>
                  </w:p>
                </w:tc>
              </w:tr>
              <w:tr w:rsidR="00763138" w14:paraId="39E74D09" w14:textId="77777777" w:rsidTr="001E7D72">
                <w:trPr>
                  <w:divId w:val="558514664"/>
                  <w:tblCellSpacing w:w="0.75pt" w:type="dxa"/>
                </w:trPr>
                <w:tc>
                  <w:tcPr>
                    <w:tcW w:w="7.0%" w:type="pct"/>
                    <w:hideMark/>
                  </w:tcPr>
                  <w:p w14:paraId="6557DE50" w14:textId="77777777" w:rsidR="00763138" w:rsidRDefault="00763138">
                    <w:pPr>
                      <w:pStyle w:val="Bibliography"/>
                      <w:rPr>
                        <w:noProof/>
                      </w:rPr>
                    </w:pPr>
                    <w:r>
                      <w:rPr>
                        <w:noProof/>
                      </w:rPr>
                      <w:t xml:space="preserve">[25] </w:t>
                    </w:r>
                  </w:p>
                </w:tc>
                <w:tc>
                  <w:tcPr>
                    <w:tcW w:w="90.0%" w:type="pct"/>
                    <w:hideMark/>
                  </w:tcPr>
                  <w:p w14:paraId="76F897DF" w14:textId="77777777" w:rsidR="00763138" w:rsidRDefault="00763138">
                    <w:pPr>
                      <w:pStyle w:val="Bibliography"/>
                      <w:rPr>
                        <w:noProof/>
                      </w:rPr>
                    </w:pPr>
                    <w:r>
                      <w:rPr>
                        <w:noProof/>
                      </w:rPr>
                      <w:t xml:space="preserve">C. &amp;. B. M. &amp;. F. N. &amp;. T. P. &amp;. A. G. &amp;. H. D. &amp;. B. B. &amp;. B. P. &amp;. W. J. &amp;. W. C. &amp;. D. A. &amp;. F. J. &amp;. G. J. &amp;. H. D. &amp;. K. R. &amp;. S. Jack, "The Alzheimer's Disease neuroimaging initiative (ADNI): MRI methods," </w:t>
                    </w:r>
                    <w:r>
                      <w:rPr>
                        <w:i/>
                        <w:iCs/>
                        <w:noProof/>
                      </w:rPr>
                      <w:t xml:space="preserve">Journal of magnetic resonance imaging, </w:t>
                    </w:r>
                    <w:r>
                      <w:rPr>
                        <w:noProof/>
                      </w:rPr>
                      <w:t xml:space="preserve">vol. 27. </w:t>
                    </w:r>
                  </w:p>
                </w:tc>
              </w:tr>
              <w:tr w:rsidR="00763138" w14:paraId="228EE90F" w14:textId="77777777" w:rsidTr="001E7D72">
                <w:trPr>
                  <w:divId w:val="558514664"/>
                  <w:tblCellSpacing w:w="0.75pt" w:type="dxa"/>
                </w:trPr>
                <w:tc>
                  <w:tcPr>
                    <w:tcW w:w="7.0%" w:type="pct"/>
                    <w:hideMark/>
                  </w:tcPr>
                  <w:p w14:paraId="79831208" w14:textId="77777777" w:rsidR="00763138" w:rsidRDefault="00763138">
                    <w:pPr>
                      <w:pStyle w:val="Bibliography"/>
                      <w:rPr>
                        <w:noProof/>
                      </w:rPr>
                    </w:pPr>
                    <w:r>
                      <w:rPr>
                        <w:noProof/>
                      </w:rPr>
                      <w:t xml:space="preserve">[26] </w:t>
                    </w:r>
                  </w:p>
                </w:tc>
                <w:tc>
                  <w:tcPr>
                    <w:tcW w:w="90.0%" w:type="pct"/>
                    <w:hideMark/>
                  </w:tcPr>
                  <w:p w14:paraId="3457ACDA" w14:textId="77777777" w:rsidR="00763138" w:rsidRDefault="00763138">
                    <w:pPr>
                      <w:pStyle w:val="Bibliography"/>
                      <w:rPr>
                        <w:noProof/>
                      </w:rPr>
                    </w:pPr>
                    <w:r>
                      <w:rPr>
                        <w:noProof/>
                      </w:rPr>
                      <w:t xml:space="preserve">C. &amp;. C. A. &amp;. B. P. &amp;. G. M. &amp;. Q. A. &amp;. C. I. Salvatore, "Magnetic Resonance Imaging biomarkers for the early diagnosis of Alzheimer’s Disease: a machine learning approach," </w:t>
                    </w:r>
                    <w:r>
                      <w:rPr>
                        <w:i/>
                        <w:iCs/>
                        <w:noProof/>
                      </w:rPr>
                      <w:t xml:space="preserve">Frontiers in Neuroscience, </w:t>
                    </w:r>
                    <w:r>
                      <w:rPr>
                        <w:noProof/>
                      </w:rPr>
                      <w:t xml:space="preserve">vol. 9, 2015. </w:t>
                    </w:r>
                  </w:p>
                </w:tc>
              </w:tr>
              <w:tr w:rsidR="00763138" w14:paraId="62CE07E4" w14:textId="77777777" w:rsidTr="001E7D72">
                <w:trPr>
                  <w:divId w:val="558514664"/>
                  <w:tblCellSpacing w:w="0.75pt" w:type="dxa"/>
                </w:trPr>
                <w:tc>
                  <w:tcPr>
                    <w:tcW w:w="7.0%" w:type="pct"/>
                    <w:hideMark/>
                  </w:tcPr>
                  <w:p w14:paraId="5F8FB153" w14:textId="77777777" w:rsidR="00763138" w:rsidRDefault="00763138">
                    <w:pPr>
                      <w:pStyle w:val="Bibliography"/>
                      <w:rPr>
                        <w:noProof/>
                      </w:rPr>
                    </w:pPr>
                    <w:r>
                      <w:rPr>
                        <w:noProof/>
                      </w:rPr>
                      <w:lastRenderedPageBreak/>
                      <w:t xml:space="preserve">[27] </w:t>
                    </w:r>
                  </w:p>
                </w:tc>
                <w:tc>
                  <w:tcPr>
                    <w:tcW w:w="90.0%" w:type="pct"/>
                    <w:hideMark/>
                  </w:tcPr>
                  <w:p w14:paraId="2692A4EE" w14:textId="77777777" w:rsidR="00763138" w:rsidRDefault="00763138">
                    <w:pPr>
                      <w:pStyle w:val="Bibliography"/>
                      <w:rPr>
                        <w:noProof/>
                      </w:rPr>
                    </w:pPr>
                    <w:r>
                      <w:rPr>
                        <w:noProof/>
                      </w:rPr>
                      <w:t xml:space="preserve">B. S. X. C. H. J. Q. M. M. E. D. P. V. M. S. G. B. R. W. G, "Dominantly Inherited Alzheimer Network Trials Unit. A novel cognitive disease progression model for clinical trials in autosomal-dominant Alzheimer's disease," </w:t>
                    </w:r>
                    <w:r>
                      <w:rPr>
                        <w:i/>
                        <w:iCs/>
                        <w:noProof/>
                      </w:rPr>
                      <w:t xml:space="preserve">Stat Med, </w:t>
                    </w:r>
                    <w:r>
                      <w:rPr>
                        <w:noProof/>
                      </w:rPr>
                      <w:t xml:space="preserve">vol. 37, pp. 3047-3055, 2018. </w:t>
                    </w:r>
                  </w:p>
                </w:tc>
              </w:tr>
              <w:tr w:rsidR="00763138" w14:paraId="185E40B3" w14:textId="77777777" w:rsidTr="001E7D72">
                <w:trPr>
                  <w:divId w:val="558514664"/>
                  <w:tblCellSpacing w:w="0.75pt" w:type="dxa"/>
                </w:trPr>
                <w:tc>
                  <w:tcPr>
                    <w:tcW w:w="7.0%" w:type="pct"/>
                    <w:hideMark/>
                  </w:tcPr>
                  <w:p w14:paraId="15118FF8" w14:textId="77777777" w:rsidR="00763138" w:rsidRDefault="00763138">
                    <w:pPr>
                      <w:pStyle w:val="Bibliography"/>
                      <w:rPr>
                        <w:noProof/>
                      </w:rPr>
                    </w:pPr>
                    <w:r>
                      <w:rPr>
                        <w:noProof/>
                      </w:rPr>
                      <w:t xml:space="preserve">[28] </w:t>
                    </w:r>
                  </w:p>
                </w:tc>
                <w:tc>
                  <w:tcPr>
                    <w:tcW w:w="90.0%" w:type="pct"/>
                    <w:hideMark/>
                  </w:tcPr>
                  <w:p w14:paraId="5DCCE446" w14:textId="77777777" w:rsidR="00763138" w:rsidRDefault="00763138">
                    <w:pPr>
                      <w:pStyle w:val="Bibliography"/>
                      <w:rPr>
                        <w:noProof/>
                      </w:rPr>
                    </w:pPr>
                    <w:r>
                      <w:rPr>
                        <w:noProof/>
                      </w:rPr>
                      <w:t xml:space="preserve">A. Khvostikova, " 3D Inception-based CNN with sMRI and MD-DTI data fusion for Alzheimer’s Disease," </w:t>
                    </w:r>
                    <w:r>
                      <w:rPr>
                        <w:i/>
                        <w:iCs/>
                        <w:noProof/>
                      </w:rPr>
                      <w:t xml:space="preserve">Institut de Neurosciences Cognitives et Int ́egratives d’Aquitaine, </w:t>
                    </w:r>
                    <w:r>
                      <w:rPr>
                        <w:noProof/>
                      </w:rPr>
                      <w:t xml:space="preserve">2018. </w:t>
                    </w:r>
                  </w:p>
                </w:tc>
              </w:tr>
              <w:tr w:rsidR="00763138" w14:paraId="76F29603" w14:textId="77777777" w:rsidTr="001E7D72">
                <w:trPr>
                  <w:divId w:val="558514664"/>
                  <w:tblCellSpacing w:w="0.75pt" w:type="dxa"/>
                </w:trPr>
                <w:tc>
                  <w:tcPr>
                    <w:tcW w:w="7.0%" w:type="pct"/>
                    <w:hideMark/>
                  </w:tcPr>
                  <w:p w14:paraId="72E4E2C0" w14:textId="77777777" w:rsidR="00763138" w:rsidRDefault="00763138">
                    <w:pPr>
                      <w:pStyle w:val="Bibliography"/>
                      <w:rPr>
                        <w:noProof/>
                      </w:rPr>
                    </w:pPr>
                    <w:r>
                      <w:rPr>
                        <w:noProof/>
                      </w:rPr>
                      <w:t xml:space="preserve">[29] </w:t>
                    </w:r>
                  </w:p>
                </w:tc>
                <w:tc>
                  <w:tcPr>
                    <w:tcW w:w="90.0%" w:type="pct"/>
                    <w:hideMark/>
                  </w:tcPr>
                  <w:p w14:paraId="51DBC3C7" w14:textId="77777777" w:rsidR="00763138" w:rsidRDefault="00763138">
                    <w:pPr>
                      <w:pStyle w:val="Bibliography"/>
                      <w:rPr>
                        <w:noProof/>
                      </w:rPr>
                    </w:pPr>
                    <w:r>
                      <w:rPr>
                        <w:noProof/>
                      </w:rPr>
                      <w:t xml:space="preserve">Z. Y. Jyoti Islam, "Brain MRI analysis for Alzheimer’s disease diagnosis using an ensemble system of deep convolutional neural networks," </w:t>
                    </w:r>
                    <w:r>
                      <w:rPr>
                        <w:i/>
                        <w:iCs/>
                        <w:noProof/>
                      </w:rPr>
                      <w:t xml:space="preserve">Brain Inf, </w:t>
                    </w:r>
                    <w:r>
                      <w:rPr>
                        <w:noProof/>
                      </w:rPr>
                      <w:t xml:space="preserve">2018. </w:t>
                    </w:r>
                  </w:p>
                </w:tc>
              </w:tr>
              <w:tr w:rsidR="00763138" w14:paraId="0B870E1B" w14:textId="77777777" w:rsidTr="001E7D72">
                <w:trPr>
                  <w:divId w:val="558514664"/>
                  <w:tblCellSpacing w:w="0.75pt" w:type="dxa"/>
                </w:trPr>
                <w:tc>
                  <w:tcPr>
                    <w:tcW w:w="7.0%" w:type="pct"/>
                    <w:hideMark/>
                  </w:tcPr>
                  <w:p w14:paraId="5371E06F" w14:textId="77777777" w:rsidR="00763138" w:rsidRDefault="00763138">
                    <w:pPr>
                      <w:pStyle w:val="Bibliography"/>
                      <w:rPr>
                        <w:noProof/>
                      </w:rPr>
                    </w:pPr>
                    <w:r>
                      <w:rPr>
                        <w:noProof/>
                      </w:rPr>
                      <w:t xml:space="preserve">[30] </w:t>
                    </w:r>
                  </w:p>
                </w:tc>
                <w:tc>
                  <w:tcPr>
                    <w:tcW w:w="90.0%" w:type="pct"/>
                    <w:hideMark/>
                  </w:tcPr>
                  <w:p w14:paraId="52BBD92A" w14:textId="77777777" w:rsidR="00763138" w:rsidRDefault="00763138">
                    <w:pPr>
                      <w:pStyle w:val="Bibliography"/>
                      <w:rPr>
                        <w:noProof/>
                      </w:rPr>
                    </w:pPr>
                    <w:r>
                      <w:rPr>
                        <w:noProof/>
                      </w:rPr>
                      <w:t xml:space="preserve">W. Lin, "Convolutional Neural Networks-Based MRI Image," </w:t>
                    </w:r>
                    <w:r>
                      <w:rPr>
                        <w:i/>
                        <w:iCs/>
                        <w:noProof/>
                      </w:rPr>
                      <w:t xml:space="preserve">Frontiers in Neuroscience, </w:t>
                    </w:r>
                    <w:r>
                      <w:rPr>
                        <w:noProof/>
                      </w:rPr>
                      <w:t xml:space="preserve">2018. </w:t>
                    </w:r>
                  </w:p>
                </w:tc>
              </w:tr>
              <w:tr w:rsidR="00763138" w14:paraId="42664C3A" w14:textId="77777777" w:rsidTr="001E7D72">
                <w:trPr>
                  <w:divId w:val="558514664"/>
                  <w:tblCellSpacing w:w="0.75pt" w:type="dxa"/>
                </w:trPr>
                <w:tc>
                  <w:tcPr>
                    <w:tcW w:w="7.0%" w:type="pct"/>
                    <w:hideMark/>
                  </w:tcPr>
                  <w:p w14:paraId="5734E039" w14:textId="77777777" w:rsidR="00763138" w:rsidRDefault="00763138">
                    <w:pPr>
                      <w:pStyle w:val="Bibliography"/>
                      <w:rPr>
                        <w:noProof/>
                      </w:rPr>
                    </w:pPr>
                    <w:r>
                      <w:rPr>
                        <w:noProof/>
                      </w:rPr>
                      <w:t xml:space="preserve">[31] </w:t>
                    </w:r>
                  </w:p>
                </w:tc>
                <w:tc>
                  <w:tcPr>
                    <w:tcW w:w="90.0%" w:type="pct"/>
                    <w:hideMark/>
                  </w:tcPr>
                  <w:p w14:paraId="228AD050" w14:textId="77777777" w:rsidR="00763138" w:rsidRDefault="00763138">
                    <w:pPr>
                      <w:pStyle w:val="Bibliography"/>
                      <w:rPr>
                        <w:noProof/>
                      </w:rPr>
                    </w:pPr>
                    <w:r>
                      <w:rPr>
                        <w:noProof/>
                      </w:rPr>
                      <w:t xml:space="preserve">M. S.Sambath Kumar, "Diagnosis and Prognosis of Alzheimer’s Disease Via 3D CNN," </w:t>
                    </w:r>
                    <w:r>
                      <w:rPr>
                        <w:i/>
                        <w:iCs/>
                        <w:noProof/>
                      </w:rPr>
                      <w:t xml:space="preserve">International Journal of Recent Technology and Engineering, </w:t>
                    </w:r>
                    <w:r>
                      <w:rPr>
                        <w:noProof/>
                      </w:rPr>
                      <w:t xml:space="preserve">2019. </w:t>
                    </w:r>
                  </w:p>
                </w:tc>
              </w:tr>
              <w:tr w:rsidR="00763138" w14:paraId="30D72DEE" w14:textId="77777777" w:rsidTr="001E7D72">
                <w:trPr>
                  <w:divId w:val="558514664"/>
                  <w:tblCellSpacing w:w="0.75pt" w:type="dxa"/>
                </w:trPr>
                <w:tc>
                  <w:tcPr>
                    <w:tcW w:w="7.0%" w:type="pct"/>
                    <w:hideMark/>
                  </w:tcPr>
                  <w:p w14:paraId="69872BA1" w14:textId="77777777" w:rsidR="00763138" w:rsidRDefault="00763138">
                    <w:pPr>
                      <w:pStyle w:val="Bibliography"/>
                      <w:rPr>
                        <w:noProof/>
                      </w:rPr>
                    </w:pPr>
                    <w:r>
                      <w:rPr>
                        <w:noProof/>
                      </w:rPr>
                      <w:t xml:space="preserve">[32] </w:t>
                    </w:r>
                  </w:p>
                </w:tc>
                <w:tc>
                  <w:tcPr>
                    <w:tcW w:w="90.0%" w:type="pct"/>
                    <w:hideMark/>
                  </w:tcPr>
                  <w:p w14:paraId="01A1A22C" w14:textId="77777777" w:rsidR="00763138" w:rsidRDefault="00763138">
                    <w:pPr>
                      <w:pStyle w:val="Bibliography"/>
                      <w:rPr>
                        <w:noProof/>
                      </w:rPr>
                    </w:pPr>
                    <w:r>
                      <w:rPr>
                        <w:noProof/>
                      </w:rPr>
                      <w:t xml:space="preserve">J. X. Yechong Huang, " Diagnosis of Alzheimer’s Disease via Multi-Modality 3D Convolutional Neural Network," </w:t>
                    </w:r>
                    <w:r>
                      <w:rPr>
                        <w:i/>
                        <w:iCs/>
                        <w:noProof/>
                      </w:rPr>
                      <w:t xml:space="preserve">Front. Neurosci, </w:t>
                    </w:r>
                    <w:r>
                      <w:rPr>
                        <w:noProof/>
                      </w:rPr>
                      <w:t xml:space="preserve">2019. </w:t>
                    </w:r>
                  </w:p>
                </w:tc>
              </w:tr>
              <w:tr w:rsidR="00763138" w14:paraId="3E4FC9EE" w14:textId="77777777" w:rsidTr="001E7D72">
                <w:trPr>
                  <w:divId w:val="558514664"/>
                  <w:tblCellSpacing w:w="0.75pt" w:type="dxa"/>
                </w:trPr>
                <w:tc>
                  <w:tcPr>
                    <w:tcW w:w="7.0%" w:type="pct"/>
                    <w:hideMark/>
                  </w:tcPr>
                  <w:p w14:paraId="4A09C2ED" w14:textId="77777777" w:rsidR="00763138" w:rsidRDefault="00763138">
                    <w:pPr>
                      <w:pStyle w:val="Bibliography"/>
                      <w:rPr>
                        <w:noProof/>
                      </w:rPr>
                    </w:pPr>
                    <w:r>
                      <w:rPr>
                        <w:noProof/>
                      </w:rPr>
                      <w:t xml:space="preserve">[33] </w:t>
                    </w:r>
                  </w:p>
                </w:tc>
                <w:tc>
                  <w:tcPr>
                    <w:tcW w:w="90.0%" w:type="pct"/>
                    <w:hideMark/>
                  </w:tcPr>
                  <w:p w14:paraId="7387DDAA" w14:textId="77777777" w:rsidR="00763138" w:rsidRDefault="00763138">
                    <w:pPr>
                      <w:pStyle w:val="Bibliography"/>
                      <w:rPr>
                        <w:noProof/>
                      </w:rPr>
                    </w:pPr>
                    <w:r>
                      <w:rPr>
                        <w:noProof/>
                      </w:rPr>
                      <w:t xml:space="preserve">S. K. S. S. A. S. S. B. M. S. L. D. Y. K. Y. K. Kang, "Deep learning-Based 3D inpainting of brain MR images," </w:t>
                    </w:r>
                    <w:r>
                      <w:rPr>
                        <w:i/>
                        <w:iCs/>
                        <w:noProof/>
                      </w:rPr>
                      <w:t xml:space="preserve">Scientific Reports, </w:t>
                    </w:r>
                    <w:r>
                      <w:rPr>
                        <w:noProof/>
                      </w:rPr>
                      <w:t xml:space="preserve">vol. 11, 2021. </w:t>
                    </w:r>
                  </w:p>
                </w:tc>
              </w:tr>
            </w:tbl>
            <w:p w14:paraId="7D726172" w14:textId="77777777" w:rsidR="00763138" w:rsidRDefault="00763138">
              <w:pPr>
                <w:divId w:val="558514664"/>
                <w:rPr>
                  <w:rFonts w:eastAsia="Times New Roman"/>
                  <w:noProof/>
                </w:rPr>
              </w:pPr>
            </w:p>
            <w:p w14:paraId="74710877" w14:textId="1BB3E833" w:rsidR="00A12238" w:rsidRDefault="00A12238">
              <w:r>
                <w:rPr>
                  <w:b/>
                  <w:bCs/>
                  <w:noProof/>
                </w:rPr>
                <w:fldChar w:fldCharType="end"/>
              </w:r>
            </w:p>
          </w:sdtContent>
        </w:sdt>
      </w:sdtContent>
    </w:sdt>
    <w:p w14:paraId="6D0EDB66" w14:textId="48F57084" w:rsidR="007F04DD" w:rsidRPr="00F96569" w:rsidRDefault="007F04DD" w:rsidP="003778AA">
      <w:pPr>
        <w:pStyle w:val="references"/>
        <w:numPr>
          <w:ilvl w:val="0"/>
          <w:numId w:val="0"/>
        </w:numPr>
        <w:rPr>
          <w:rFonts w:eastAsia="SimSun"/>
          <w:b/>
          <w:noProof w:val="0"/>
          <w:color w:val="FF0000"/>
          <w:spacing w:val="-1"/>
          <w:sz w:val="20"/>
          <w:szCs w:val="20"/>
          <w:lang w:val="x-none" w:eastAsia="x-none"/>
        </w:rPr>
        <w:sectPr w:rsidR="007F04DD" w:rsidRPr="00F96569" w:rsidSect="00C919A4">
          <w:type w:val="continuous"/>
          <w:pgSz w:w="612pt" w:h="792pt" w:code="1"/>
          <w:pgMar w:top="54pt" w:right="45.35pt" w:bottom="72pt" w:left="45.35pt" w:header="36pt" w:footer="36pt" w:gutter="0pt"/>
          <w:cols w:num="2" w:space="18pt"/>
          <w:docGrid w:linePitch="360"/>
        </w:sectPr>
      </w:pPr>
    </w:p>
    <w:p w14:paraId="7DA0D107" w14:textId="502B00B1" w:rsidR="001E7D72" w:rsidRPr="001E7D72" w:rsidRDefault="001E7D72" w:rsidP="001E7D72">
      <w:pPr>
        <w:tabs>
          <w:tab w:val="start" w:pos="285.60pt"/>
        </w:tabs>
        <w:jc w:val="start"/>
      </w:pPr>
    </w:p>
    <w:sectPr w:rsidR="001E7D72" w:rsidRPr="001E7D72">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451832B" w14:textId="77777777" w:rsidR="00C44ABC" w:rsidRDefault="00C44ABC" w:rsidP="001A3B3D">
      <w:r>
        <w:separator/>
      </w:r>
    </w:p>
  </w:endnote>
  <w:endnote w:type="continuationSeparator" w:id="0">
    <w:p w14:paraId="4BCEA7FD" w14:textId="77777777" w:rsidR="00C44ABC" w:rsidRDefault="00C44AB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77A7C85" w14:textId="14D77000"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B220950" w14:textId="77777777" w:rsidR="00C44ABC" w:rsidRDefault="00C44ABC" w:rsidP="001A3B3D">
      <w:r>
        <w:separator/>
      </w:r>
    </w:p>
  </w:footnote>
  <w:footnote w:type="continuationSeparator" w:id="0">
    <w:p w14:paraId="0890BC02" w14:textId="77777777" w:rsidR="00C44ABC" w:rsidRDefault="00C44AB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EFC7E41"/>
    <w:multiLevelType w:val="hybridMultilevel"/>
    <w:tmpl w:val="9C20F636"/>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2B6404E"/>
    <w:multiLevelType w:val="multilevel"/>
    <w:tmpl w:val="EF4CF642"/>
    <w:lvl w:ilvl="0">
      <w:start w:val="1"/>
      <w:numFmt w:val="decimal"/>
      <w:lvlText w:val="%1"/>
      <w:lvlJc w:val="start"/>
      <w:pPr>
        <w:ind w:start="36pt" w:hanging="18pt"/>
      </w:pPr>
      <w:rPr>
        <w:rFonts w:hint="default"/>
      </w:rPr>
    </w:lvl>
    <w:lvl w:ilvl="1">
      <w:start w:val="1"/>
      <w:numFmt w:val="decimal"/>
      <w:isLgl/>
      <w:lvlText w:val="%1.%2"/>
      <w:lvlJc w:val="start"/>
      <w:pPr>
        <w:ind w:start="36pt" w:hanging="18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90pt" w:hanging="72pt"/>
      </w:pPr>
      <w:rPr>
        <w:rFont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3C1777AA"/>
    <w:multiLevelType w:val="hybridMultilevel"/>
    <w:tmpl w:val="12AC8D7A"/>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40B1EB5"/>
    <w:multiLevelType w:val="hybridMultilevel"/>
    <w:tmpl w:val="81A636FC"/>
    <w:lvl w:ilvl="0" w:tplc="04090015">
      <w:start w:val="1"/>
      <w:numFmt w:val="upperLetter"/>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16cid:durableId="472598582">
    <w:abstractNumId w:val="16"/>
  </w:num>
  <w:num w:numId="2" w16cid:durableId="1359311453">
    <w:abstractNumId w:val="22"/>
  </w:num>
  <w:num w:numId="3" w16cid:durableId="201064720">
    <w:abstractNumId w:val="14"/>
  </w:num>
  <w:num w:numId="4" w16cid:durableId="121460128">
    <w:abstractNumId w:val="19"/>
  </w:num>
  <w:num w:numId="5" w16cid:durableId="703336142">
    <w:abstractNumId w:val="19"/>
  </w:num>
  <w:num w:numId="6" w16cid:durableId="1340962659">
    <w:abstractNumId w:val="19"/>
  </w:num>
  <w:num w:numId="7" w16cid:durableId="204804299">
    <w:abstractNumId w:val="19"/>
  </w:num>
  <w:num w:numId="8" w16cid:durableId="1514537278">
    <w:abstractNumId w:val="21"/>
  </w:num>
  <w:num w:numId="9" w16cid:durableId="306131227">
    <w:abstractNumId w:val="23"/>
  </w:num>
  <w:num w:numId="10" w16cid:durableId="80686656">
    <w:abstractNumId w:val="17"/>
  </w:num>
  <w:num w:numId="11" w16cid:durableId="846790799">
    <w:abstractNumId w:val="13"/>
  </w:num>
  <w:num w:numId="12" w16cid:durableId="1172263066">
    <w:abstractNumId w:val="12"/>
  </w:num>
  <w:num w:numId="13" w16cid:durableId="1540315906">
    <w:abstractNumId w:val="0"/>
  </w:num>
  <w:num w:numId="14" w16cid:durableId="263803877">
    <w:abstractNumId w:val="10"/>
  </w:num>
  <w:num w:numId="15" w16cid:durableId="23138879">
    <w:abstractNumId w:val="8"/>
  </w:num>
  <w:num w:numId="16" w16cid:durableId="547107607">
    <w:abstractNumId w:val="7"/>
  </w:num>
  <w:num w:numId="17" w16cid:durableId="1287351814">
    <w:abstractNumId w:val="6"/>
  </w:num>
  <w:num w:numId="18" w16cid:durableId="532960783">
    <w:abstractNumId w:val="5"/>
  </w:num>
  <w:num w:numId="19" w16cid:durableId="2045980307">
    <w:abstractNumId w:val="9"/>
  </w:num>
  <w:num w:numId="20" w16cid:durableId="1741631179">
    <w:abstractNumId w:val="4"/>
  </w:num>
  <w:num w:numId="21" w16cid:durableId="1615212488">
    <w:abstractNumId w:val="3"/>
  </w:num>
  <w:num w:numId="22" w16cid:durableId="617882758">
    <w:abstractNumId w:val="2"/>
  </w:num>
  <w:num w:numId="23" w16cid:durableId="774058964">
    <w:abstractNumId w:val="1"/>
  </w:num>
  <w:num w:numId="24" w16cid:durableId="1345203390">
    <w:abstractNumId w:val="20"/>
  </w:num>
  <w:num w:numId="25" w16cid:durableId="873084003">
    <w:abstractNumId w:val="15"/>
  </w:num>
  <w:num w:numId="26" w16cid:durableId="1921599769">
    <w:abstractNumId w:val="11"/>
  </w:num>
  <w:num w:numId="27" w16cid:durableId="269433171">
    <w:abstractNumId w:val="24"/>
  </w:num>
  <w:num w:numId="28" w16cid:durableId="864947962">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6B96"/>
    <w:rsid w:val="0008758A"/>
    <w:rsid w:val="000C1E68"/>
    <w:rsid w:val="000F4C70"/>
    <w:rsid w:val="000F64B2"/>
    <w:rsid w:val="00131996"/>
    <w:rsid w:val="00136335"/>
    <w:rsid w:val="0015079E"/>
    <w:rsid w:val="001A2EFD"/>
    <w:rsid w:val="001A3B3D"/>
    <w:rsid w:val="001A42EA"/>
    <w:rsid w:val="001B67DC"/>
    <w:rsid w:val="001D7BCF"/>
    <w:rsid w:val="001E7D72"/>
    <w:rsid w:val="002153C1"/>
    <w:rsid w:val="002254A9"/>
    <w:rsid w:val="00233D97"/>
    <w:rsid w:val="00277124"/>
    <w:rsid w:val="002850E3"/>
    <w:rsid w:val="002C3747"/>
    <w:rsid w:val="0032115E"/>
    <w:rsid w:val="003321E1"/>
    <w:rsid w:val="00354FCF"/>
    <w:rsid w:val="003637D4"/>
    <w:rsid w:val="003778AA"/>
    <w:rsid w:val="0039372B"/>
    <w:rsid w:val="003A19E2"/>
    <w:rsid w:val="003F0618"/>
    <w:rsid w:val="00403639"/>
    <w:rsid w:val="00421EC6"/>
    <w:rsid w:val="00422E10"/>
    <w:rsid w:val="004325FB"/>
    <w:rsid w:val="004432BA"/>
    <w:rsid w:val="0044407E"/>
    <w:rsid w:val="00477D18"/>
    <w:rsid w:val="00486E07"/>
    <w:rsid w:val="004928AD"/>
    <w:rsid w:val="004D72B5"/>
    <w:rsid w:val="004E57B2"/>
    <w:rsid w:val="004E6602"/>
    <w:rsid w:val="00547E73"/>
    <w:rsid w:val="00551B7F"/>
    <w:rsid w:val="0056610F"/>
    <w:rsid w:val="00575BCA"/>
    <w:rsid w:val="005B0344"/>
    <w:rsid w:val="005B520E"/>
    <w:rsid w:val="005B6F9E"/>
    <w:rsid w:val="005D04BC"/>
    <w:rsid w:val="005E2800"/>
    <w:rsid w:val="006347CF"/>
    <w:rsid w:val="00645D22"/>
    <w:rsid w:val="00651A08"/>
    <w:rsid w:val="00654204"/>
    <w:rsid w:val="00663D5F"/>
    <w:rsid w:val="00670434"/>
    <w:rsid w:val="006A1FFC"/>
    <w:rsid w:val="006B6B66"/>
    <w:rsid w:val="006C4110"/>
    <w:rsid w:val="006D59F5"/>
    <w:rsid w:val="006F2C97"/>
    <w:rsid w:val="006F6D3D"/>
    <w:rsid w:val="00704134"/>
    <w:rsid w:val="00715BEA"/>
    <w:rsid w:val="00740EEA"/>
    <w:rsid w:val="00763138"/>
    <w:rsid w:val="00794804"/>
    <w:rsid w:val="00797837"/>
    <w:rsid w:val="007A2875"/>
    <w:rsid w:val="007A644D"/>
    <w:rsid w:val="007B33F1"/>
    <w:rsid w:val="007C0308"/>
    <w:rsid w:val="007C2FF2"/>
    <w:rsid w:val="007C41C2"/>
    <w:rsid w:val="007D5997"/>
    <w:rsid w:val="007D6232"/>
    <w:rsid w:val="007F04DD"/>
    <w:rsid w:val="007F1F99"/>
    <w:rsid w:val="007F5C98"/>
    <w:rsid w:val="007F768F"/>
    <w:rsid w:val="0080791D"/>
    <w:rsid w:val="00824E6F"/>
    <w:rsid w:val="00873603"/>
    <w:rsid w:val="008738D9"/>
    <w:rsid w:val="00891D3E"/>
    <w:rsid w:val="00895BC4"/>
    <w:rsid w:val="008A2C7D"/>
    <w:rsid w:val="008C4B23"/>
    <w:rsid w:val="008D23E2"/>
    <w:rsid w:val="008F6E2C"/>
    <w:rsid w:val="00905E46"/>
    <w:rsid w:val="009303D9"/>
    <w:rsid w:val="00933C64"/>
    <w:rsid w:val="009576AE"/>
    <w:rsid w:val="0096679D"/>
    <w:rsid w:val="00972203"/>
    <w:rsid w:val="009F6D3F"/>
    <w:rsid w:val="00A059B3"/>
    <w:rsid w:val="00A12238"/>
    <w:rsid w:val="00A81FFF"/>
    <w:rsid w:val="00A83751"/>
    <w:rsid w:val="00AB1F0C"/>
    <w:rsid w:val="00AC270B"/>
    <w:rsid w:val="00AE3409"/>
    <w:rsid w:val="00AF5B65"/>
    <w:rsid w:val="00B11A60"/>
    <w:rsid w:val="00B22613"/>
    <w:rsid w:val="00B265F5"/>
    <w:rsid w:val="00B72223"/>
    <w:rsid w:val="00BA1025"/>
    <w:rsid w:val="00BB317A"/>
    <w:rsid w:val="00BC3420"/>
    <w:rsid w:val="00BD5B44"/>
    <w:rsid w:val="00BE7D3C"/>
    <w:rsid w:val="00BF5FF6"/>
    <w:rsid w:val="00C0207F"/>
    <w:rsid w:val="00C04EBC"/>
    <w:rsid w:val="00C16117"/>
    <w:rsid w:val="00C3075A"/>
    <w:rsid w:val="00C44ABC"/>
    <w:rsid w:val="00C57D9C"/>
    <w:rsid w:val="00C76FFC"/>
    <w:rsid w:val="00C919A4"/>
    <w:rsid w:val="00CA4392"/>
    <w:rsid w:val="00CA4A34"/>
    <w:rsid w:val="00CC393F"/>
    <w:rsid w:val="00CD2A70"/>
    <w:rsid w:val="00CF46D5"/>
    <w:rsid w:val="00D13749"/>
    <w:rsid w:val="00D1658A"/>
    <w:rsid w:val="00D2176E"/>
    <w:rsid w:val="00D632BE"/>
    <w:rsid w:val="00D72D06"/>
    <w:rsid w:val="00D7490F"/>
    <w:rsid w:val="00D7522C"/>
    <w:rsid w:val="00D7536F"/>
    <w:rsid w:val="00D76668"/>
    <w:rsid w:val="00D83B19"/>
    <w:rsid w:val="00D902BD"/>
    <w:rsid w:val="00E61E12"/>
    <w:rsid w:val="00E71D62"/>
    <w:rsid w:val="00E7596C"/>
    <w:rsid w:val="00E878F2"/>
    <w:rsid w:val="00E938DC"/>
    <w:rsid w:val="00EA6667"/>
    <w:rsid w:val="00ED0149"/>
    <w:rsid w:val="00EF33CC"/>
    <w:rsid w:val="00EF63F9"/>
    <w:rsid w:val="00EF7DE3"/>
    <w:rsid w:val="00F008C8"/>
    <w:rsid w:val="00F00EEA"/>
    <w:rsid w:val="00F03103"/>
    <w:rsid w:val="00F271DE"/>
    <w:rsid w:val="00F30EA8"/>
    <w:rsid w:val="00F627DA"/>
    <w:rsid w:val="00F7288F"/>
    <w:rsid w:val="00F758BC"/>
    <w:rsid w:val="00F828AF"/>
    <w:rsid w:val="00F847A6"/>
    <w:rsid w:val="00F91E84"/>
    <w:rsid w:val="00F9441B"/>
    <w:rsid w:val="00F96569"/>
    <w:rsid w:val="00FA4C32"/>
    <w:rsid w:val="00FE7114"/>
    <w:rsid w:val="00FE7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E8B6B14"/>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F00EEA"/>
    <w:rPr>
      <w:color w:val="0563C1" w:themeColor="hyperlink"/>
      <w:u w:val="single"/>
    </w:rPr>
  </w:style>
  <w:style w:type="character" w:styleId="UnresolvedMention">
    <w:name w:val="Unresolved Mention"/>
    <w:basedOn w:val="DefaultParagraphFont"/>
    <w:uiPriority w:val="99"/>
    <w:semiHidden/>
    <w:unhideWhenUsed/>
    <w:rsid w:val="00F00EEA"/>
    <w:rPr>
      <w:color w:val="605E5C"/>
      <w:shd w:val="clear" w:color="auto" w:fill="E1DFDD"/>
    </w:rPr>
  </w:style>
  <w:style w:type="paragraph" w:styleId="ListParagraph">
    <w:name w:val="List Paragraph"/>
    <w:basedOn w:val="Normal"/>
    <w:uiPriority w:val="34"/>
    <w:qFormat/>
    <w:rsid w:val="00B265F5"/>
    <w:pPr>
      <w:widowControl w:val="0"/>
      <w:ind w:firstLineChars="200" w:firstLine="21pt"/>
      <w:jc w:val="both"/>
    </w:pPr>
    <w:rPr>
      <w:rFonts w:ascii="Calibri" w:hAnsi="Calibri"/>
      <w:kern w:val="2"/>
      <w:sz w:val="24"/>
      <w:szCs w:val="24"/>
      <w:lang w:eastAsia="zh-CN"/>
    </w:rPr>
  </w:style>
  <w:style w:type="table" w:styleId="TableGrid">
    <w:name w:val="Table Grid"/>
    <w:basedOn w:val="TableNormal"/>
    <w:uiPriority w:val="39"/>
    <w:rsid w:val="00D7490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12238"/>
    <w:rPr>
      <w:smallCaps/>
      <w:noProof/>
    </w:rPr>
  </w:style>
  <w:style w:type="paragraph" w:styleId="Bibliography">
    <w:name w:val="Bibliography"/>
    <w:basedOn w:val="Normal"/>
    <w:next w:val="Normal"/>
    <w:uiPriority w:val="37"/>
    <w:unhideWhenUsed/>
    <w:rsid w:val="00A12238"/>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6782">
      <w:bodyDiv w:val="1"/>
      <w:marLeft w:val="0pt"/>
      <w:marRight w:val="0pt"/>
      <w:marTop w:val="0pt"/>
      <w:marBottom w:val="0pt"/>
      <w:divBdr>
        <w:top w:val="none" w:sz="0" w:space="0" w:color="auto"/>
        <w:left w:val="none" w:sz="0" w:space="0" w:color="auto"/>
        <w:bottom w:val="none" w:sz="0" w:space="0" w:color="auto"/>
        <w:right w:val="none" w:sz="0" w:space="0" w:color="auto"/>
      </w:divBdr>
    </w:div>
    <w:div w:id="182864096">
      <w:bodyDiv w:val="1"/>
      <w:marLeft w:val="0pt"/>
      <w:marRight w:val="0pt"/>
      <w:marTop w:val="0pt"/>
      <w:marBottom w:val="0pt"/>
      <w:divBdr>
        <w:top w:val="none" w:sz="0" w:space="0" w:color="auto"/>
        <w:left w:val="none" w:sz="0" w:space="0" w:color="auto"/>
        <w:bottom w:val="none" w:sz="0" w:space="0" w:color="auto"/>
        <w:right w:val="none" w:sz="0" w:space="0" w:color="auto"/>
      </w:divBdr>
    </w:div>
    <w:div w:id="205602981">
      <w:bodyDiv w:val="1"/>
      <w:marLeft w:val="0pt"/>
      <w:marRight w:val="0pt"/>
      <w:marTop w:val="0pt"/>
      <w:marBottom w:val="0pt"/>
      <w:divBdr>
        <w:top w:val="none" w:sz="0" w:space="0" w:color="auto"/>
        <w:left w:val="none" w:sz="0" w:space="0" w:color="auto"/>
        <w:bottom w:val="none" w:sz="0" w:space="0" w:color="auto"/>
        <w:right w:val="none" w:sz="0" w:space="0" w:color="auto"/>
      </w:divBdr>
    </w:div>
    <w:div w:id="208614617">
      <w:bodyDiv w:val="1"/>
      <w:marLeft w:val="0pt"/>
      <w:marRight w:val="0pt"/>
      <w:marTop w:val="0pt"/>
      <w:marBottom w:val="0pt"/>
      <w:divBdr>
        <w:top w:val="none" w:sz="0" w:space="0" w:color="auto"/>
        <w:left w:val="none" w:sz="0" w:space="0" w:color="auto"/>
        <w:bottom w:val="none" w:sz="0" w:space="0" w:color="auto"/>
        <w:right w:val="none" w:sz="0" w:space="0" w:color="auto"/>
      </w:divBdr>
    </w:div>
    <w:div w:id="262760759">
      <w:bodyDiv w:val="1"/>
      <w:marLeft w:val="0pt"/>
      <w:marRight w:val="0pt"/>
      <w:marTop w:val="0pt"/>
      <w:marBottom w:val="0pt"/>
      <w:divBdr>
        <w:top w:val="none" w:sz="0" w:space="0" w:color="auto"/>
        <w:left w:val="none" w:sz="0" w:space="0" w:color="auto"/>
        <w:bottom w:val="none" w:sz="0" w:space="0" w:color="auto"/>
        <w:right w:val="none" w:sz="0" w:space="0" w:color="auto"/>
      </w:divBdr>
    </w:div>
    <w:div w:id="309988162">
      <w:bodyDiv w:val="1"/>
      <w:marLeft w:val="0pt"/>
      <w:marRight w:val="0pt"/>
      <w:marTop w:val="0pt"/>
      <w:marBottom w:val="0pt"/>
      <w:divBdr>
        <w:top w:val="none" w:sz="0" w:space="0" w:color="auto"/>
        <w:left w:val="none" w:sz="0" w:space="0" w:color="auto"/>
        <w:bottom w:val="none" w:sz="0" w:space="0" w:color="auto"/>
        <w:right w:val="none" w:sz="0" w:space="0" w:color="auto"/>
      </w:divBdr>
    </w:div>
    <w:div w:id="337269292">
      <w:bodyDiv w:val="1"/>
      <w:marLeft w:val="0pt"/>
      <w:marRight w:val="0pt"/>
      <w:marTop w:val="0pt"/>
      <w:marBottom w:val="0pt"/>
      <w:divBdr>
        <w:top w:val="none" w:sz="0" w:space="0" w:color="auto"/>
        <w:left w:val="none" w:sz="0" w:space="0" w:color="auto"/>
        <w:bottom w:val="none" w:sz="0" w:space="0" w:color="auto"/>
        <w:right w:val="none" w:sz="0" w:space="0" w:color="auto"/>
      </w:divBdr>
    </w:div>
    <w:div w:id="395321838">
      <w:bodyDiv w:val="1"/>
      <w:marLeft w:val="0pt"/>
      <w:marRight w:val="0pt"/>
      <w:marTop w:val="0pt"/>
      <w:marBottom w:val="0pt"/>
      <w:divBdr>
        <w:top w:val="none" w:sz="0" w:space="0" w:color="auto"/>
        <w:left w:val="none" w:sz="0" w:space="0" w:color="auto"/>
        <w:bottom w:val="none" w:sz="0" w:space="0" w:color="auto"/>
        <w:right w:val="none" w:sz="0" w:space="0" w:color="auto"/>
      </w:divBdr>
    </w:div>
    <w:div w:id="395399319">
      <w:bodyDiv w:val="1"/>
      <w:marLeft w:val="0pt"/>
      <w:marRight w:val="0pt"/>
      <w:marTop w:val="0pt"/>
      <w:marBottom w:val="0pt"/>
      <w:divBdr>
        <w:top w:val="none" w:sz="0" w:space="0" w:color="auto"/>
        <w:left w:val="none" w:sz="0" w:space="0" w:color="auto"/>
        <w:bottom w:val="none" w:sz="0" w:space="0" w:color="auto"/>
        <w:right w:val="none" w:sz="0" w:space="0" w:color="auto"/>
      </w:divBdr>
    </w:div>
    <w:div w:id="433063708">
      <w:bodyDiv w:val="1"/>
      <w:marLeft w:val="0pt"/>
      <w:marRight w:val="0pt"/>
      <w:marTop w:val="0pt"/>
      <w:marBottom w:val="0pt"/>
      <w:divBdr>
        <w:top w:val="none" w:sz="0" w:space="0" w:color="auto"/>
        <w:left w:val="none" w:sz="0" w:space="0" w:color="auto"/>
        <w:bottom w:val="none" w:sz="0" w:space="0" w:color="auto"/>
        <w:right w:val="none" w:sz="0" w:space="0" w:color="auto"/>
      </w:divBdr>
    </w:div>
    <w:div w:id="496189046">
      <w:bodyDiv w:val="1"/>
      <w:marLeft w:val="0pt"/>
      <w:marRight w:val="0pt"/>
      <w:marTop w:val="0pt"/>
      <w:marBottom w:val="0pt"/>
      <w:divBdr>
        <w:top w:val="none" w:sz="0" w:space="0" w:color="auto"/>
        <w:left w:val="none" w:sz="0" w:space="0" w:color="auto"/>
        <w:bottom w:val="none" w:sz="0" w:space="0" w:color="auto"/>
        <w:right w:val="none" w:sz="0" w:space="0" w:color="auto"/>
      </w:divBdr>
    </w:div>
    <w:div w:id="499584471">
      <w:bodyDiv w:val="1"/>
      <w:marLeft w:val="0pt"/>
      <w:marRight w:val="0pt"/>
      <w:marTop w:val="0pt"/>
      <w:marBottom w:val="0pt"/>
      <w:divBdr>
        <w:top w:val="none" w:sz="0" w:space="0" w:color="auto"/>
        <w:left w:val="none" w:sz="0" w:space="0" w:color="auto"/>
        <w:bottom w:val="none" w:sz="0" w:space="0" w:color="auto"/>
        <w:right w:val="none" w:sz="0" w:space="0" w:color="auto"/>
      </w:divBdr>
    </w:div>
    <w:div w:id="509103968">
      <w:bodyDiv w:val="1"/>
      <w:marLeft w:val="0pt"/>
      <w:marRight w:val="0pt"/>
      <w:marTop w:val="0pt"/>
      <w:marBottom w:val="0pt"/>
      <w:divBdr>
        <w:top w:val="none" w:sz="0" w:space="0" w:color="auto"/>
        <w:left w:val="none" w:sz="0" w:space="0" w:color="auto"/>
        <w:bottom w:val="none" w:sz="0" w:space="0" w:color="auto"/>
        <w:right w:val="none" w:sz="0" w:space="0" w:color="auto"/>
      </w:divBdr>
    </w:div>
    <w:div w:id="521238947">
      <w:bodyDiv w:val="1"/>
      <w:marLeft w:val="0pt"/>
      <w:marRight w:val="0pt"/>
      <w:marTop w:val="0pt"/>
      <w:marBottom w:val="0pt"/>
      <w:divBdr>
        <w:top w:val="none" w:sz="0" w:space="0" w:color="auto"/>
        <w:left w:val="none" w:sz="0" w:space="0" w:color="auto"/>
        <w:bottom w:val="none" w:sz="0" w:space="0" w:color="auto"/>
        <w:right w:val="none" w:sz="0" w:space="0" w:color="auto"/>
      </w:divBdr>
    </w:div>
    <w:div w:id="523057971">
      <w:bodyDiv w:val="1"/>
      <w:marLeft w:val="0pt"/>
      <w:marRight w:val="0pt"/>
      <w:marTop w:val="0pt"/>
      <w:marBottom w:val="0pt"/>
      <w:divBdr>
        <w:top w:val="none" w:sz="0" w:space="0" w:color="auto"/>
        <w:left w:val="none" w:sz="0" w:space="0" w:color="auto"/>
        <w:bottom w:val="none" w:sz="0" w:space="0" w:color="auto"/>
        <w:right w:val="none" w:sz="0" w:space="0" w:color="auto"/>
      </w:divBdr>
    </w:div>
    <w:div w:id="535313277">
      <w:bodyDiv w:val="1"/>
      <w:marLeft w:val="0pt"/>
      <w:marRight w:val="0pt"/>
      <w:marTop w:val="0pt"/>
      <w:marBottom w:val="0pt"/>
      <w:divBdr>
        <w:top w:val="none" w:sz="0" w:space="0" w:color="auto"/>
        <w:left w:val="none" w:sz="0" w:space="0" w:color="auto"/>
        <w:bottom w:val="none" w:sz="0" w:space="0" w:color="auto"/>
        <w:right w:val="none" w:sz="0" w:space="0" w:color="auto"/>
      </w:divBdr>
    </w:div>
    <w:div w:id="541947149">
      <w:bodyDiv w:val="1"/>
      <w:marLeft w:val="0pt"/>
      <w:marRight w:val="0pt"/>
      <w:marTop w:val="0pt"/>
      <w:marBottom w:val="0pt"/>
      <w:divBdr>
        <w:top w:val="none" w:sz="0" w:space="0" w:color="auto"/>
        <w:left w:val="none" w:sz="0" w:space="0" w:color="auto"/>
        <w:bottom w:val="none" w:sz="0" w:space="0" w:color="auto"/>
        <w:right w:val="none" w:sz="0" w:space="0" w:color="auto"/>
      </w:divBdr>
    </w:div>
    <w:div w:id="558514664">
      <w:bodyDiv w:val="1"/>
      <w:marLeft w:val="0pt"/>
      <w:marRight w:val="0pt"/>
      <w:marTop w:val="0pt"/>
      <w:marBottom w:val="0pt"/>
      <w:divBdr>
        <w:top w:val="none" w:sz="0" w:space="0" w:color="auto"/>
        <w:left w:val="none" w:sz="0" w:space="0" w:color="auto"/>
        <w:bottom w:val="none" w:sz="0" w:space="0" w:color="auto"/>
        <w:right w:val="none" w:sz="0" w:space="0" w:color="auto"/>
      </w:divBdr>
    </w:div>
    <w:div w:id="586614144">
      <w:bodyDiv w:val="1"/>
      <w:marLeft w:val="0pt"/>
      <w:marRight w:val="0pt"/>
      <w:marTop w:val="0pt"/>
      <w:marBottom w:val="0pt"/>
      <w:divBdr>
        <w:top w:val="none" w:sz="0" w:space="0" w:color="auto"/>
        <w:left w:val="none" w:sz="0" w:space="0" w:color="auto"/>
        <w:bottom w:val="none" w:sz="0" w:space="0" w:color="auto"/>
        <w:right w:val="none" w:sz="0" w:space="0" w:color="auto"/>
      </w:divBdr>
    </w:div>
    <w:div w:id="606083018">
      <w:bodyDiv w:val="1"/>
      <w:marLeft w:val="0pt"/>
      <w:marRight w:val="0pt"/>
      <w:marTop w:val="0pt"/>
      <w:marBottom w:val="0pt"/>
      <w:divBdr>
        <w:top w:val="none" w:sz="0" w:space="0" w:color="auto"/>
        <w:left w:val="none" w:sz="0" w:space="0" w:color="auto"/>
        <w:bottom w:val="none" w:sz="0" w:space="0" w:color="auto"/>
        <w:right w:val="none" w:sz="0" w:space="0" w:color="auto"/>
      </w:divBdr>
    </w:div>
    <w:div w:id="608976253">
      <w:bodyDiv w:val="1"/>
      <w:marLeft w:val="0pt"/>
      <w:marRight w:val="0pt"/>
      <w:marTop w:val="0pt"/>
      <w:marBottom w:val="0pt"/>
      <w:divBdr>
        <w:top w:val="none" w:sz="0" w:space="0" w:color="auto"/>
        <w:left w:val="none" w:sz="0" w:space="0" w:color="auto"/>
        <w:bottom w:val="none" w:sz="0" w:space="0" w:color="auto"/>
        <w:right w:val="none" w:sz="0" w:space="0" w:color="auto"/>
      </w:divBdr>
    </w:div>
    <w:div w:id="739907444">
      <w:bodyDiv w:val="1"/>
      <w:marLeft w:val="0pt"/>
      <w:marRight w:val="0pt"/>
      <w:marTop w:val="0pt"/>
      <w:marBottom w:val="0pt"/>
      <w:divBdr>
        <w:top w:val="none" w:sz="0" w:space="0" w:color="auto"/>
        <w:left w:val="none" w:sz="0" w:space="0" w:color="auto"/>
        <w:bottom w:val="none" w:sz="0" w:space="0" w:color="auto"/>
        <w:right w:val="none" w:sz="0" w:space="0" w:color="auto"/>
      </w:divBdr>
    </w:div>
    <w:div w:id="748381881">
      <w:bodyDiv w:val="1"/>
      <w:marLeft w:val="0pt"/>
      <w:marRight w:val="0pt"/>
      <w:marTop w:val="0pt"/>
      <w:marBottom w:val="0pt"/>
      <w:divBdr>
        <w:top w:val="none" w:sz="0" w:space="0" w:color="auto"/>
        <w:left w:val="none" w:sz="0" w:space="0" w:color="auto"/>
        <w:bottom w:val="none" w:sz="0" w:space="0" w:color="auto"/>
        <w:right w:val="none" w:sz="0" w:space="0" w:color="auto"/>
      </w:divBdr>
    </w:div>
    <w:div w:id="757360944">
      <w:bodyDiv w:val="1"/>
      <w:marLeft w:val="0pt"/>
      <w:marRight w:val="0pt"/>
      <w:marTop w:val="0pt"/>
      <w:marBottom w:val="0pt"/>
      <w:divBdr>
        <w:top w:val="none" w:sz="0" w:space="0" w:color="auto"/>
        <w:left w:val="none" w:sz="0" w:space="0" w:color="auto"/>
        <w:bottom w:val="none" w:sz="0" w:space="0" w:color="auto"/>
        <w:right w:val="none" w:sz="0" w:space="0" w:color="auto"/>
      </w:divBdr>
    </w:div>
    <w:div w:id="776407459">
      <w:bodyDiv w:val="1"/>
      <w:marLeft w:val="0pt"/>
      <w:marRight w:val="0pt"/>
      <w:marTop w:val="0pt"/>
      <w:marBottom w:val="0pt"/>
      <w:divBdr>
        <w:top w:val="none" w:sz="0" w:space="0" w:color="auto"/>
        <w:left w:val="none" w:sz="0" w:space="0" w:color="auto"/>
        <w:bottom w:val="none" w:sz="0" w:space="0" w:color="auto"/>
        <w:right w:val="none" w:sz="0" w:space="0" w:color="auto"/>
      </w:divBdr>
    </w:div>
    <w:div w:id="796410249">
      <w:bodyDiv w:val="1"/>
      <w:marLeft w:val="0pt"/>
      <w:marRight w:val="0pt"/>
      <w:marTop w:val="0pt"/>
      <w:marBottom w:val="0pt"/>
      <w:divBdr>
        <w:top w:val="none" w:sz="0" w:space="0" w:color="auto"/>
        <w:left w:val="none" w:sz="0" w:space="0" w:color="auto"/>
        <w:bottom w:val="none" w:sz="0" w:space="0" w:color="auto"/>
        <w:right w:val="none" w:sz="0" w:space="0" w:color="auto"/>
      </w:divBdr>
    </w:div>
    <w:div w:id="801966970">
      <w:bodyDiv w:val="1"/>
      <w:marLeft w:val="0pt"/>
      <w:marRight w:val="0pt"/>
      <w:marTop w:val="0pt"/>
      <w:marBottom w:val="0pt"/>
      <w:divBdr>
        <w:top w:val="none" w:sz="0" w:space="0" w:color="auto"/>
        <w:left w:val="none" w:sz="0" w:space="0" w:color="auto"/>
        <w:bottom w:val="none" w:sz="0" w:space="0" w:color="auto"/>
        <w:right w:val="none" w:sz="0" w:space="0" w:color="auto"/>
      </w:divBdr>
    </w:div>
    <w:div w:id="864758803">
      <w:bodyDiv w:val="1"/>
      <w:marLeft w:val="0pt"/>
      <w:marRight w:val="0pt"/>
      <w:marTop w:val="0pt"/>
      <w:marBottom w:val="0pt"/>
      <w:divBdr>
        <w:top w:val="none" w:sz="0" w:space="0" w:color="auto"/>
        <w:left w:val="none" w:sz="0" w:space="0" w:color="auto"/>
        <w:bottom w:val="none" w:sz="0" w:space="0" w:color="auto"/>
        <w:right w:val="none" w:sz="0" w:space="0" w:color="auto"/>
      </w:divBdr>
    </w:div>
    <w:div w:id="871193598">
      <w:bodyDiv w:val="1"/>
      <w:marLeft w:val="0pt"/>
      <w:marRight w:val="0pt"/>
      <w:marTop w:val="0pt"/>
      <w:marBottom w:val="0pt"/>
      <w:divBdr>
        <w:top w:val="none" w:sz="0" w:space="0" w:color="auto"/>
        <w:left w:val="none" w:sz="0" w:space="0" w:color="auto"/>
        <w:bottom w:val="none" w:sz="0" w:space="0" w:color="auto"/>
        <w:right w:val="none" w:sz="0" w:space="0" w:color="auto"/>
      </w:divBdr>
    </w:div>
    <w:div w:id="880627450">
      <w:bodyDiv w:val="1"/>
      <w:marLeft w:val="0pt"/>
      <w:marRight w:val="0pt"/>
      <w:marTop w:val="0pt"/>
      <w:marBottom w:val="0pt"/>
      <w:divBdr>
        <w:top w:val="none" w:sz="0" w:space="0" w:color="auto"/>
        <w:left w:val="none" w:sz="0" w:space="0" w:color="auto"/>
        <w:bottom w:val="none" w:sz="0" w:space="0" w:color="auto"/>
        <w:right w:val="none" w:sz="0" w:space="0" w:color="auto"/>
      </w:divBdr>
    </w:div>
    <w:div w:id="884148090">
      <w:bodyDiv w:val="1"/>
      <w:marLeft w:val="0pt"/>
      <w:marRight w:val="0pt"/>
      <w:marTop w:val="0pt"/>
      <w:marBottom w:val="0pt"/>
      <w:divBdr>
        <w:top w:val="none" w:sz="0" w:space="0" w:color="auto"/>
        <w:left w:val="none" w:sz="0" w:space="0" w:color="auto"/>
        <w:bottom w:val="none" w:sz="0" w:space="0" w:color="auto"/>
        <w:right w:val="none" w:sz="0" w:space="0" w:color="auto"/>
      </w:divBdr>
    </w:div>
    <w:div w:id="926768301">
      <w:bodyDiv w:val="1"/>
      <w:marLeft w:val="0pt"/>
      <w:marRight w:val="0pt"/>
      <w:marTop w:val="0pt"/>
      <w:marBottom w:val="0pt"/>
      <w:divBdr>
        <w:top w:val="none" w:sz="0" w:space="0" w:color="auto"/>
        <w:left w:val="none" w:sz="0" w:space="0" w:color="auto"/>
        <w:bottom w:val="none" w:sz="0" w:space="0" w:color="auto"/>
        <w:right w:val="none" w:sz="0" w:space="0" w:color="auto"/>
      </w:divBdr>
    </w:div>
    <w:div w:id="940726603">
      <w:bodyDiv w:val="1"/>
      <w:marLeft w:val="0pt"/>
      <w:marRight w:val="0pt"/>
      <w:marTop w:val="0pt"/>
      <w:marBottom w:val="0pt"/>
      <w:divBdr>
        <w:top w:val="none" w:sz="0" w:space="0" w:color="auto"/>
        <w:left w:val="none" w:sz="0" w:space="0" w:color="auto"/>
        <w:bottom w:val="none" w:sz="0" w:space="0" w:color="auto"/>
        <w:right w:val="none" w:sz="0" w:space="0" w:color="auto"/>
      </w:divBdr>
    </w:div>
    <w:div w:id="990136050">
      <w:bodyDiv w:val="1"/>
      <w:marLeft w:val="0pt"/>
      <w:marRight w:val="0pt"/>
      <w:marTop w:val="0pt"/>
      <w:marBottom w:val="0pt"/>
      <w:divBdr>
        <w:top w:val="none" w:sz="0" w:space="0" w:color="auto"/>
        <w:left w:val="none" w:sz="0" w:space="0" w:color="auto"/>
        <w:bottom w:val="none" w:sz="0" w:space="0" w:color="auto"/>
        <w:right w:val="none" w:sz="0" w:space="0" w:color="auto"/>
      </w:divBdr>
    </w:div>
    <w:div w:id="991905245">
      <w:bodyDiv w:val="1"/>
      <w:marLeft w:val="0pt"/>
      <w:marRight w:val="0pt"/>
      <w:marTop w:val="0pt"/>
      <w:marBottom w:val="0pt"/>
      <w:divBdr>
        <w:top w:val="none" w:sz="0" w:space="0" w:color="auto"/>
        <w:left w:val="none" w:sz="0" w:space="0" w:color="auto"/>
        <w:bottom w:val="none" w:sz="0" w:space="0" w:color="auto"/>
        <w:right w:val="none" w:sz="0" w:space="0" w:color="auto"/>
      </w:divBdr>
    </w:div>
    <w:div w:id="1014577091">
      <w:bodyDiv w:val="1"/>
      <w:marLeft w:val="0pt"/>
      <w:marRight w:val="0pt"/>
      <w:marTop w:val="0pt"/>
      <w:marBottom w:val="0pt"/>
      <w:divBdr>
        <w:top w:val="none" w:sz="0" w:space="0" w:color="auto"/>
        <w:left w:val="none" w:sz="0" w:space="0" w:color="auto"/>
        <w:bottom w:val="none" w:sz="0" w:space="0" w:color="auto"/>
        <w:right w:val="none" w:sz="0" w:space="0" w:color="auto"/>
      </w:divBdr>
    </w:div>
    <w:div w:id="1017006089">
      <w:bodyDiv w:val="1"/>
      <w:marLeft w:val="0pt"/>
      <w:marRight w:val="0pt"/>
      <w:marTop w:val="0pt"/>
      <w:marBottom w:val="0pt"/>
      <w:divBdr>
        <w:top w:val="none" w:sz="0" w:space="0" w:color="auto"/>
        <w:left w:val="none" w:sz="0" w:space="0" w:color="auto"/>
        <w:bottom w:val="none" w:sz="0" w:space="0" w:color="auto"/>
        <w:right w:val="none" w:sz="0" w:space="0" w:color="auto"/>
      </w:divBdr>
    </w:div>
    <w:div w:id="1064568335">
      <w:bodyDiv w:val="1"/>
      <w:marLeft w:val="0pt"/>
      <w:marRight w:val="0pt"/>
      <w:marTop w:val="0pt"/>
      <w:marBottom w:val="0pt"/>
      <w:divBdr>
        <w:top w:val="none" w:sz="0" w:space="0" w:color="auto"/>
        <w:left w:val="none" w:sz="0" w:space="0" w:color="auto"/>
        <w:bottom w:val="none" w:sz="0" w:space="0" w:color="auto"/>
        <w:right w:val="none" w:sz="0" w:space="0" w:color="auto"/>
      </w:divBdr>
    </w:div>
    <w:div w:id="1104418918">
      <w:bodyDiv w:val="1"/>
      <w:marLeft w:val="0pt"/>
      <w:marRight w:val="0pt"/>
      <w:marTop w:val="0pt"/>
      <w:marBottom w:val="0pt"/>
      <w:divBdr>
        <w:top w:val="none" w:sz="0" w:space="0" w:color="auto"/>
        <w:left w:val="none" w:sz="0" w:space="0" w:color="auto"/>
        <w:bottom w:val="none" w:sz="0" w:space="0" w:color="auto"/>
        <w:right w:val="none" w:sz="0" w:space="0" w:color="auto"/>
      </w:divBdr>
    </w:div>
    <w:div w:id="1123769677">
      <w:bodyDiv w:val="1"/>
      <w:marLeft w:val="0pt"/>
      <w:marRight w:val="0pt"/>
      <w:marTop w:val="0pt"/>
      <w:marBottom w:val="0pt"/>
      <w:divBdr>
        <w:top w:val="none" w:sz="0" w:space="0" w:color="auto"/>
        <w:left w:val="none" w:sz="0" w:space="0" w:color="auto"/>
        <w:bottom w:val="none" w:sz="0" w:space="0" w:color="auto"/>
        <w:right w:val="none" w:sz="0" w:space="0" w:color="auto"/>
      </w:divBdr>
    </w:div>
    <w:div w:id="1129013790">
      <w:bodyDiv w:val="1"/>
      <w:marLeft w:val="0pt"/>
      <w:marRight w:val="0pt"/>
      <w:marTop w:val="0pt"/>
      <w:marBottom w:val="0pt"/>
      <w:divBdr>
        <w:top w:val="none" w:sz="0" w:space="0" w:color="auto"/>
        <w:left w:val="none" w:sz="0" w:space="0" w:color="auto"/>
        <w:bottom w:val="none" w:sz="0" w:space="0" w:color="auto"/>
        <w:right w:val="none" w:sz="0" w:space="0" w:color="auto"/>
      </w:divBdr>
    </w:div>
    <w:div w:id="1184201376">
      <w:bodyDiv w:val="1"/>
      <w:marLeft w:val="0pt"/>
      <w:marRight w:val="0pt"/>
      <w:marTop w:val="0pt"/>
      <w:marBottom w:val="0pt"/>
      <w:divBdr>
        <w:top w:val="none" w:sz="0" w:space="0" w:color="auto"/>
        <w:left w:val="none" w:sz="0" w:space="0" w:color="auto"/>
        <w:bottom w:val="none" w:sz="0" w:space="0" w:color="auto"/>
        <w:right w:val="none" w:sz="0" w:space="0" w:color="auto"/>
      </w:divBdr>
    </w:div>
    <w:div w:id="1233586853">
      <w:bodyDiv w:val="1"/>
      <w:marLeft w:val="0pt"/>
      <w:marRight w:val="0pt"/>
      <w:marTop w:val="0pt"/>
      <w:marBottom w:val="0pt"/>
      <w:divBdr>
        <w:top w:val="none" w:sz="0" w:space="0" w:color="auto"/>
        <w:left w:val="none" w:sz="0" w:space="0" w:color="auto"/>
        <w:bottom w:val="none" w:sz="0" w:space="0" w:color="auto"/>
        <w:right w:val="none" w:sz="0" w:space="0" w:color="auto"/>
      </w:divBdr>
    </w:div>
    <w:div w:id="1233737872">
      <w:bodyDiv w:val="1"/>
      <w:marLeft w:val="0pt"/>
      <w:marRight w:val="0pt"/>
      <w:marTop w:val="0pt"/>
      <w:marBottom w:val="0pt"/>
      <w:divBdr>
        <w:top w:val="none" w:sz="0" w:space="0" w:color="auto"/>
        <w:left w:val="none" w:sz="0" w:space="0" w:color="auto"/>
        <w:bottom w:val="none" w:sz="0" w:space="0" w:color="auto"/>
        <w:right w:val="none" w:sz="0" w:space="0" w:color="auto"/>
      </w:divBdr>
    </w:div>
    <w:div w:id="1268656615">
      <w:bodyDiv w:val="1"/>
      <w:marLeft w:val="0pt"/>
      <w:marRight w:val="0pt"/>
      <w:marTop w:val="0pt"/>
      <w:marBottom w:val="0pt"/>
      <w:divBdr>
        <w:top w:val="none" w:sz="0" w:space="0" w:color="auto"/>
        <w:left w:val="none" w:sz="0" w:space="0" w:color="auto"/>
        <w:bottom w:val="none" w:sz="0" w:space="0" w:color="auto"/>
        <w:right w:val="none" w:sz="0" w:space="0" w:color="auto"/>
      </w:divBdr>
    </w:div>
    <w:div w:id="1292788716">
      <w:bodyDiv w:val="1"/>
      <w:marLeft w:val="0pt"/>
      <w:marRight w:val="0pt"/>
      <w:marTop w:val="0pt"/>
      <w:marBottom w:val="0pt"/>
      <w:divBdr>
        <w:top w:val="none" w:sz="0" w:space="0" w:color="auto"/>
        <w:left w:val="none" w:sz="0" w:space="0" w:color="auto"/>
        <w:bottom w:val="none" w:sz="0" w:space="0" w:color="auto"/>
        <w:right w:val="none" w:sz="0" w:space="0" w:color="auto"/>
      </w:divBdr>
    </w:div>
    <w:div w:id="1299647256">
      <w:bodyDiv w:val="1"/>
      <w:marLeft w:val="0pt"/>
      <w:marRight w:val="0pt"/>
      <w:marTop w:val="0pt"/>
      <w:marBottom w:val="0pt"/>
      <w:divBdr>
        <w:top w:val="none" w:sz="0" w:space="0" w:color="auto"/>
        <w:left w:val="none" w:sz="0" w:space="0" w:color="auto"/>
        <w:bottom w:val="none" w:sz="0" w:space="0" w:color="auto"/>
        <w:right w:val="none" w:sz="0" w:space="0" w:color="auto"/>
      </w:divBdr>
    </w:div>
    <w:div w:id="1313020422">
      <w:bodyDiv w:val="1"/>
      <w:marLeft w:val="0pt"/>
      <w:marRight w:val="0pt"/>
      <w:marTop w:val="0pt"/>
      <w:marBottom w:val="0pt"/>
      <w:divBdr>
        <w:top w:val="none" w:sz="0" w:space="0" w:color="auto"/>
        <w:left w:val="none" w:sz="0" w:space="0" w:color="auto"/>
        <w:bottom w:val="none" w:sz="0" w:space="0" w:color="auto"/>
        <w:right w:val="none" w:sz="0" w:space="0" w:color="auto"/>
      </w:divBdr>
    </w:div>
    <w:div w:id="1430392446">
      <w:bodyDiv w:val="1"/>
      <w:marLeft w:val="0pt"/>
      <w:marRight w:val="0pt"/>
      <w:marTop w:val="0pt"/>
      <w:marBottom w:val="0pt"/>
      <w:divBdr>
        <w:top w:val="none" w:sz="0" w:space="0" w:color="auto"/>
        <w:left w:val="none" w:sz="0" w:space="0" w:color="auto"/>
        <w:bottom w:val="none" w:sz="0" w:space="0" w:color="auto"/>
        <w:right w:val="none" w:sz="0" w:space="0" w:color="auto"/>
      </w:divBdr>
    </w:div>
    <w:div w:id="1447236508">
      <w:bodyDiv w:val="1"/>
      <w:marLeft w:val="0pt"/>
      <w:marRight w:val="0pt"/>
      <w:marTop w:val="0pt"/>
      <w:marBottom w:val="0pt"/>
      <w:divBdr>
        <w:top w:val="none" w:sz="0" w:space="0" w:color="auto"/>
        <w:left w:val="none" w:sz="0" w:space="0" w:color="auto"/>
        <w:bottom w:val="none" w:sz="0" w:space="0" w:color="auto"/>
        <w:right w:val="none" w:sz="0" w:space="0" w:color="auto"/>
      </w:divBdr>
    </w:div>
    <w:div w:id="1449549772">
      <w:bodyDiv w:val="1"/>
      <w:marLeft w:val="0pt"/>
      <w:marRight w:val="0pt"/>
      <w:marTop w:val="0pt"/>
      <w:marBottom w:val="0pt"/>
      <w:divBdr>
        <w:top w:val="none" w:sz="0" w:space="0" w:color="auto"/>
        <w:left w:val="none" w:sz="0" w:space="0" w:color="auto"/>
        <w:bottom w:val="none" w:sz="0" w:space="0" w:color="auto"/>
        <w:right w:val="none" w:sz="0" w:space="0" w:color="auto"/>
      </w:divBdr>
    </w:div>
    <w:div w:id="1494645431">
      <w:bodyDiv w:val="1"/>
      <w:marLeft w:val="0pt"/>
      <w:marRight w:val="0pt"/>
      <w:marTop w:val="0pt"/>
      <w:marBottom w:val="0pt"/>
      <w:divBdr>
        <w:top w:val="none" w:sz="0" w:space="0" w:color="auto"/>
        <w:left w:val="none" w:sz="0" w:space="0" w:color="auto"/>
        <w:bottom w:val="none" w:sz="0" w:space="0" w:color="auto"/>
        <w:right w:val="none" w:sz="0" w:space="0" w:color="auto"/>
      </w:divBdr>
    </w:div>
    <w:div w:id="1500072789">
      <w:bodyDiv w:val="1"/>
      <w:marLeft w:val="0pt"/>
      <w:marRight w:val="0pt"/>
      <w:marTop w:val="0pt"/>
      <w:marBottom w:val="0pt"/>
      <w:divBdr>
        <w:top w:val="none" w:sz="0" w:space="0" w:color="auto"/>
        <w:left w:val="none" w:sz="0" w:space="0" w:color="auto"/>
        <w:bottom w:val="none" w:sz="0" w:space="0" w:color="auto"/>
        <w:right w:val="none" w:sz="0" w:space="0" w:color="auto"/>
      </w:divBdr>
    </w:div>
    <w:div w:id="1502231170">
      <w:bodyDiv w:val="1"/>
      <w:marLeft w:val="0pt"/>
      <w:marRight w:val="0pt"/>
      <w:marTop w:val="0pt"/>
      <w:marBottom w:val="0pt"/>
      <w:divBdr>
        <w:top w:val="none" w:sz="0" w:space="0" w:color="auto"/>
        <w:left w:val="none" w:sz="0" w:space="0" w:color="auto"/>
        <w:bottom w:val="none" w:sz="0" w:space="0" w:color="auto"/>
        <w:right w:val="none" w:sz="0" w:space="0" w:color="auto"/>
      </w:divBdr>
    </w:div>
    <w:div w:id="1563371741">
      <w:bodyDiv w:val="1"/>
      <w:marLeft w:val="0pt"/>
      <w:marRight w:val="0pt"/>
      <w:marTop w:val="0pt"/>
      <w:marBottom w:val="0pt"/>
      <w:divBdr>
        <w:top w:val="none" w:sz="0" w:space="0" w:color="auto"/>
        <w:left w:val="none" w:sz="0" w:space="0" w:color="auto"/>
        <w:bottom w:val="none" w:sz="0" w:space="0" w:color="auto"/>
        <w:right w:val="none" w:sz="0" w:space="0" w:color="auto"/>
      </w:divBdr>
    </w:div>
    <w:div w:id="1592548491">
      <w:bodyDiv w:val="1"/>
      <w:marLeft w:val="0pt"/>
      <w:marRight w:val="0pt"/>
      <w:marTop w:val="0pt"/>
      <w:marBottom w:val="0pt"/>
      <w:divBdr>
        <w:top w:val="none" w:sz="0" w:space="0" w:color="auto"/>
        <w:left w:val="none" w:sz="0" w:space="0" w:color="auto"/>
        <w:bottom w:val="none" w:sz="0" w:space="0" w:color="auto"/>
        <w:right w:val="none" w:sz="0" w:space="0" w:color="auto"/>
      </w:divBdr>
    </w:div>
    <w:div w:id="1613440339">
      <w:bodyDiv w:val="1"/>
      <w:marLeft w:val="0pt"/>
      <w:marRight w:val="0pt"/>
      <w:marTop w:val="0pt"/>
      <w:marBottom w:val="0pt"/>
      <w:divBdr>
        <w:top w:val="none" w:sz="0" w:space="0" w:color="auto"/>
        <w:left w:val="none" w:sz="0" w:space="0" w:color="auto"/>
        <w:bottom w:val="none" w:sz="0" w:space="0" w:color="auto"/>
        <w:right w:val="none" w:sz="0" w:space="0" w:color="auto"/>
      </w:divBdr>
    </w:div>
    <w:div w:id="1684627492">
      <w:bodyDiv w:val="1"/>
      <w:marLeft w:val="0pt"/>
      <w:marRight w:val="0pt"/>
      <w:marTop w:val="0pt"/>
      <w:marBottom w:val="0pt"/>
      <w:divBdr>
        <w:top w:val="none" w:sz="0" w:space="0" w:color="auto"/>
        <w:left w:val="none" w:sz="0" w:space="0" w:color="auto"/>
        <w:bottom w:val="none" w:sz="0" w:space="0" w:color="auto"/>
        <w:right w:val="none" w:sz="0" w:space="0" w:color="auto"/>
      </w:divBdr>
    </w:div>
    <w:div w:id="1691376866">
      <w:bodyDiv w:val="1"/>
      <w:marLeft w:val="0pt"/>
      <w:marRight w:val="0pt"/>
      <w:marTop w:val="0pt"/>
      <w:marBottom w:val="0pt"/>
      <w:divBdr>
        <w:top w:val="none" w:sz="0" w:space="0" w:color="auto"/>
        <w:left w:val="none" w:sz="0" w:space="0" w:color="auto"/>
        <w:bottom w:val="none" w:sz="0" w:space="0" w:color="auto"/>
        <w:right w:val="none" w:sz="0" w:space="0" w:color="auto"/>
      </w:divBdr>
    </w:div>
    <w:div w:id="1737507110">
      <w:bodyDiv w:val="1"/>
      <w:marLeft w:val="0pt"/>
      <w:marRight w:val="0pt"/>
      <w:marTop w:val="0pt"/>
      <w:marBottom w:val="0pt"/>
      <w:divBdr>
        <w:top w:val="none" w:sz="0" w:space="0" w:color="auto"/>
        <w:left w:val="none" w:sz="0" w:space="0" w:color="auto"/>
        <w:bottom w:val="none" w:sz="0" w:space="0" w:color="auto"/>
        <w:right w:val="none" w:sz="0" w:space="0" w:color="auto"/>
      </w:divBdr>
    </w:div>
    <w:div w:id="1771049486">
      <w:bodyDiv w:val="1"/>
      <w:marLeft w:val="0pt"/>
      <w:marRight w:val="0pt"/>
      <w:marTop w:val="0pt"/>
      <w:marBottom w:val="0pt"/>
      <w:divBdr>
        <w:top w:val="none" w:sz="0" w:space="0" w:color="auto"/>
        <w:left w:val="none" w:sz="0" w:space="0" w:color="auto"/>
        <w:bottom w:val="none" w:sz="0" w:space="0" w:color="auto"/>
        <w:right w:val="none" w:sz="0" w:space="0" w:color="auto"/>
      </w:divBdr>
    </w:div>
    <w:div w:id="1854298108">
      <w:bodyDiv w:val="1"/>
      <w:marLeft w:val="0pt"/>
      <w:marRight w:val="0pt"/>
      <w:marTop w:val="0pt"/>
      <w:marBottom w:val="0pt"/>
      <w:divBdr>
        <w:top w:val="none" w:sz="0" w:space="0" w:color="auto"/>
        <w:left w:val="none" w:sz="0" w:space="0" w:color="auto"/>
        <w:bottom w:val="none" w:sz="0" w:space="0" w:color="auto"/>
        <w:right w:val="none" w:sz="0" w:space="0" w:color="auto"/>
      </w:divBdr>
    </w:div>
    <w:div w:id="1890261954">
      <w:bodyDiv w:val="1"/>
      <w:marLeft w:val="0pt"/>
      <w:marRight w:val="0pt"/>
      <w:marTop w:val="0pt"/>
      <w:marBottom w:val="0pt"/>
      <w:divBdr>
        <w:top w:val="none" w:sz="0" w:space="0" w:color="auto"/>
        <w:left w:val="none" w:sz="0" w:space="0" w:color="auto"/>
        <w:bottom w:val="none" w:sz="0" w:space="0" w:color="auto"/>
        <w:right w:val="none" w:sz="0" w:space="0" w:color="auto"/>
      </w:divBdr>
    </w:div>
    <w:div w:id="1893272697">
      <w:bodyDiv w:val="1"/>
      <w:marLeft w:val="0pt"/>
      <w:marRight w:val="0pt"/>
      <w:marTop w:val="0pt"/>
      <w:marBottom w:val="0pt"/>
      <w:divBdr>
        <w:top w:val="none" w:sz="0" w:space="0" w:color="auto"/>
        <w:left w:val="none" w:sz="0" w:space="0" w:color="auto"/>
        <w:bottom w:val="none" w:sz="0" w:space="0" w:color="auto"/>
        <w:right w:val="none" w:sz="0" w:space="0" w:color="auto"/>
      </w:divBdr>
    </w:div>
    <w:div w:id="1919509980">
      <w:bodyDiv w:val="1"/>
      <w:marLeft w:val="0pt"/>
      <w:marRight w:val="0pt"/>
      <w:marTop w:val="0pt"/>
      <w:marBottom w:val="0pt"/>
      <w:divBdr>
        <w:top w:val="none" w:sz="0" w:space="0" w:color="auto"/>
        <w:left w:val="none" w:sz="0" w:space="0" w:color="auto"/>
        <w:bottom w:val="none" w:sz="0" w:space="0" w:color="auto"/>
        <w:right w:val="none" w:sz="0" w:space="0" w:color="auto"/>
      </w:divBdr>
    </w:div>
    <w:div w:id="1927810371">
      <w:bodyDiv w:val="1"/>
      <w:marLeft w:val="0pt"/>
      <w:marRight w:val="0pt"/>
      <w:marTop w:val="0pt"/>
      <w:marBottom w:val="0pt"/>
      <w:divBdr>
        <w:top w:val="none" w:sz="0" w:space="0" w:color="auto"/>
        <w:left w:val="none" w:sz="0" w:space="0" w:color="auto"/>
        <w:bottom w:val="none" w:sz="0" w:space="0" w:color="auto"/>
        <w:right w:val="none" w:sz="0" w:space="0" w:color="auto"/>
      </w:divBdr>
    </w:div>
    <w:div w:id="1932928900">
      <w:bodyDiv w:val="1"/>
      <w:marLeft w:val="0pt"/>
      <w:marRight w:val="0pt"/>
      <w:marTop w:val="0pt"/>
      <w:marBottom w:val="0pt"/>
      <w:divBdr>
        <w:top w:val="none" w:sz="0" w:space="0" w:color="auto"/>
        <w:left w:val="none" w:sz="0" w:space="0" w:color="auto"/>
        <w:bottom w:val="none" w:sz="0" w:space="0" w:color="auto"/>
        <w:right w:val="none" w:sz="0" w:space="0" w:color="auto"/>
      </w:divBdr>
    </w:div>
    <w:div w:id="1933463705">
      <w:bodyDiv w:val="1"/>
      <w:marLeft w:val="0pt"/>
      <w:marRight w:val="0pt"/>
      <w:marTop w:val="0pt"/>
      <w:marBottom w:val="0pt"/>
      <w:divBdr>
        <w:top w:val="none" w:sz="0" w:space="0" w:color="auto"/>
        <w:left w:val="none" w:sz="0" w:space="0" w:color="auto"/>
        <w:bottom w:val="none" w:sz="0" w:space="0" w:color="auto"/>
        <w:right w:val="none" w:sz="0" w:space="0" w:color="auto"/>
      </w:divBdr>
    </w:div>
    <w:div w:id="1937592948">
      <w:bodyDiv w:val="1"/>
      <w:marLeft w:val="0pt"/>
      <w:marRight w:val="0pt"/>
      <w:marTop w:val="0pt"/>
      <w:marBottom w:val="0pt"/>
      <w:divBdr>
        <w:top w:val="none" w:sz="0" w:space="0" w:color="auto"/>
        <w:left w:val="none" w:sz="0" w:space="0" w:color="auto"/>
        <w:bottom w:val="none" w:sz="0" w:space="0" w:color="auto"/>
        <w:right w:val="none" w:sz="0" w:space="0" w:color="auto"/>
      </w:divBdr>
    </w:div>
    <w:div w:id="2004164996">
      <w:bodyDiv w:val="1"/>
      <w:marLeft w:val="0pt"/>
      <w:marRight w:val="0pt"/>
      <w:marTop w:val="0pt"/>
      <w:marBottom w:val="0pt"/>
      <w:divBdr>
        <w:top w:val="none" w:sz="0" w:space="0" w:color="auto"/>
        <w:left w:val="none" w:sz="0" w:space="0" w:color="auto"/>
        <w:bottom w:val="none" w:sz="0" w:space="0" w:color="auto"/>
        <w:right w:val="none" w:sz="0" w:space="0" w:color="auto"/>
      </w:divBdr>
    </w:div>
    <w:div w:id="2033602223">
      <w:bodyDiv w:val="1"/>
      <w:marLeft w:val="0pt"/>
      <w:marRight w:val="0pt"/>
      <w:marTop w:val="0pt"/>
      <w:marBottom w:val="0pt"/>
      <w:divBdr>
        <w:top w:val="none" w:sz="0" w:space="0" w:color="auto"/>
        <w:left w:val="none" w:sz="0" w:space="0" w:color="auto"/>
        <w:bottom w:val="none" w:sz="0" w:space="0" w:color="auto"/>
        <w:right w:val="none" w:sz="0" w:space="0" w:color="auto"/>
      </w:divBdr>
    </w:div>
    <w:div w:id="211316405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1.png"/><Relationship Id="rId18" Type="http://purl.oclc.org/ooxml/officeDocument/relationships/image" Target="media/image5.png"/><Relationship Id="rId26" Type="http://purl.oclc.org/ooxml/officeDocument/relationships/theme" Target="theme/theme1.xml"/><Relationship Id="rId3" Type="http://purl.oclc.org/ooxml/officeDocument/relationships/styles" Target="styles.xml"/><Relationship Id="rId21" Type="http://purl.oclc.org/ooxml/officeDocument/relationships/image" Target="media/image8.png"/><Relationship Id="rId7" Type="http://purl.oclc.org/ooxml/officeDocument/relationships/endnotes" Target="endnotes.xml"/><Relationship Id="rId12" Type="http://purl.oclc.org/ooxml/officeDocument/relationships/hyperlink" Target="mailto:monirujjaman.khan@northsouth.edu" TargetMode="External"/><Relationship Id="rId17" Type="http://purl.oclc.org/ooxml/officeDocument/relationships/image" Target="media/image4.png"/><Relationship Id="rId25" Type="http://purl.oclc.org/ooxml/officeDocument/relationships/fontTable" Target="fontTable.xml"/><Relationship Id="rId2" Type="http://purl.oclc.org/ooxml/officeDocument/relationships/numbering" Target="numbering.xml"/><Relationship Id="rId16" Type="http://purl.oclc.org/ooxml/officeDocument/relationships/image" Target="media/image3.png"/><Relationship Id="rId20"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ahamed.mostak@northsouth.edu" TargetMode="External"/><Relationship Id="rId24" Type="http://purl.oclc.org/ooxml/officeDocument/relationships/image" Target="media/image11.png"/><Relationship Id="rId5" Type="http://purl.oclc.org/ooxml/officeDocument/relationships/webSettings" Target="webSettings.xml"/><Relationship Id="rId15" Type="http://purl.oclc.org/ooxml/officeDocument/relationships/chart" Target="charts/chart1.xml"/><Relationship Id="rId23" Type="http://purl.oclc.org/ooxml/officeDocument/relationships/image" Target="media/image10.png"/><Relationship Id="rId10" Type="http://purl.oclc.org/ooxml/officeDocument/relationships/hyperlink" Target="mailto:muhtasin.adit@northsouth.edu" TargetMode="External"/><Relationship Id="rId19" Type="http://purl.oclc.org/ooxml/officeDocument/relationships/image" Target="media/image6.png"/><Relationship Id="rId4" Type="http://purl.oclc.org/ooxml/officeDocument/relationships/settings" Target="settings.xml"/><Relationship Id="rId9" Type="http://purl.oclc.org/ooxml/officeDocument/relationships/hyperlink" Target="mailto:monjur.hasan@northsouth.edu" TargetMode="External"/><Relationship Id="rId14" Type="http://purl.oclc.org/ooxml/officeDocument/relationships/image" Target="media/image2.png"/><Relationship Id="rId22" Type="http://purl.oclc.org/ooxml/officeDocument/relationships/image" Target="media/image9.png"/></Relationships>
</file>

<file path=word/charts/_rels/chart1.xml.rels><?xml version="1.0" encoding="UTF-8" standalone="yes"?>
<Relationships xmlns="http://schemas.openxmlformats.org/package/2006/relationships"><Relationship Id="rId3" Type="http://purl.oclc.org/ooxml/officeDocument/relationships/oleObject" Target="file:///C:\Users\KAL\Documents\AD_patient_growth.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0"/>
    </c:view3D>
    <c:floor>
      <c:thickness val="0"/>
      <c:spPr>
        <a:noFill/>
        <a:ln w="9525" cap="flat" cmpd="sng" algn="ctr">
          <a:solidFill>
            <a:schemeClr val="tx1">
              <a:lumMod val="15%"/>
              <a:lumOff val="85%"/>
            </a:schemeClr>
          </a:solidFill>
          <a:round/>
        </a:ln>
        <a:effectLst/>
        <a:sp3d contourW="9525">
          <a:contourClr>
            <a:schemeClr val="tx1">
              <a:lumMod val="15%"/>
              <a:lumOff val="85%"/>
            </a:schemeClr>
          </a:contourClr>
        </a:sp3d>
      </c:spPr>
    </c:floor>
    <c:sideWall>
      <c:thickness val="0"/>
      <c:spPr>
        <a:noFill/>
        <a:ln>
          <a:noFill/>
        </a:ln>
        <a:effectLst/>
        <a:sp3d/>
      </c:spPr>
    </c:sideWall>
    <c:backWall>
      <c:thickness val="0"/>
      <c:spPr>
        <a:noFill/>
        <a:ln>
          <a:noFill/>
        </a:ln>
        <a:effectLst/>
        <a:sp3d/>
      </c:spPr>
    </c:backWall>
    <c:plotArea>
      <c:layout/>
      <c:area3DChart>
        <c:grouping val="standard"/>
        <c:varyColors val="0"/>
        <c:ser>
          <c:idx val="0"/>
          <c:order val="0"/>
          <c:tx>
            <c:v>Ages 65-74</c:v>
          </c:tx>
          <c:spPr>
            <a:solidFill>
              <a:schemeClr val="accent1"/>
            </a:solidFill>
            <a:ln>
              <a:noFill/>
            </a:ln>
            <a:effectLst/>
            <a:sp3d/>
          </c:spPr>
          <c:cat>
            <c:numRef>
              <c:f>Sheet1!$C$2:$C$6</c:f>
              <c:numCache>
                <c:formatCode>General</c:formatCode>
                <c:ptCount val="5"/>
                <c:pt idx="0">
                  <c:v>2010</c:v>
                </c:pt>
                <c:pt idx="1">
                  <c:v>2020</c:v>
                </c:pt>
                <c:pt idx="2">
                  <c:v>2030</c:v>
                </c:pt>
                <c:pt idx="3">
                  <c:v>2040</c:v>
                </c:pt>
                <c:pt idx="4">
                  <c:v>2050</c:v>
                </c:pt>
              </c:numCache>
            </c:numRef>
          </c:cat>
          <c:val>
            <c:numRef>
              <c:f>Sheet1!$E$2:$E$6</c:f>
              <c:numCache>
                <c:formatCode>General</c:formatCode>
                <c:ptCount val="5"/>
                <c:pt idx="0">
                  <c:v>0.3</c:v>
                </c:pt>
                <c:pt idx="1">
                  <c:v>0.45</c:v>
                </c:pt>
                <c:pt idx="2">
                  <c:v>0.48</c:v>
                </c:pt>
                <c:pt idx="3">
                  <c:v>0.46</c:v>
                </c:pt>
                <c:pt idx="4">
                  <c:v>0.45</c:v>
                </c:pt>
              </c:numCache>
            </c:numRef>
          </c:val>
          <c:extLst>
            <c:ext xmlns:c16="http://schemas.microsoft.com/office/drawing/2014/chart" uri="{C3380CC4-5D6E-409C-BE32-E72D297353CC}">
              <c16:uniqueId val="{00000000-1686-409B-9D94-CC1D5159DCE0}"/>
            </c:ext>
          </c:extLst>
        </c:ser>
        <c:ser>
          <c:idx val="1"/>
          <c:order val="1"/>
          <c:tx>
            <c:v>Ages 75-84</c:v>
          </c:tx>
          <c:spPr>
            <a:solidFill>
              <a:schemeClr val="accent2"/>
            </a:solidFill>
            <a:ln w="25400">
              <a:noFill/>
            </a:ln>
            <a:effectLst/>
            <a:sp3d/>
          </c:spPr>
          <c:cat>
            <c:numRef>
              <c:f>Sheet1!$C$2:$C$6</c:f>
              <c:numCache>
                <c:formatCode>General</c:formatCode>
                <c:ptCount val="5"/>
                <c:pt idx="0">
                  <c:v>2010</c:v>
                </c:pt>
                <c:pt idx="1">
                  <c:v>2020</c:v>
                </c:pt>
                <c:pt idx="2">
                  <c:v>2030</c:v>
                </c:pt>
                <c:pt idx="3">
                  <c:v>2040</c:v>
                </c:pt>
                <c:pt idx="4">
                  <c:v>2050</c:v>
                </c:pt>
              </c:numCache>
            </c:numRef>
          </c:cat>
          <c:val>
            <c:numRef>
              <c:f>Sheet1!$G$2:$G$6</c:f>
              <c:numCache>
                <c:formatCode>General</c:formatCode>
                <c:ptCount val="5"/>
                <c:pt idx="0">
                  <c:v>3</c:v>
                </c:pt>
                <c:pt idx="1">
                  <c:v>3.4</c:v>
                </c:pt>
                <c:pt idx="2">
                  <c:v>4.2</c:v>
                </c:pt>
                <c:pt idx="3">
                  <c:v>6.3</c:v>
                </c:pt>
                <c:pt idx="4">
                  <c:v>6.2</c:v>
                </c:pt>
              </c:numCache>
            </c:numRef>
          </c:val>
          <c:extLst>
            <c:ext xmlns:c16="http://schemas.microsoft.com/office/drawing/2014/chart" uri="{C3380CC4-5D6E-409C-BE32-E72D297353CC}">
              <c16:uniqueId val="{00000001-1686-409B-9D94-CC1D5159DCE0}"/>
            </c:ext>
          </c:extLst>
        </c:ser>
        <c:ser>
          <c:idx val="2"/>
          <c:order val="2"/>
          <c:tx>
            <c:v>Ages 85+</c:v>
          </c:tx>
          <c:spPr>
            <a:solidFill>
              <a:schemeClr val="accent3"/>
            </a:solidFill>
            <a:ln w="25400">
              <a:noFill/>
            </a:ln>
            <a:effectLst/>
            <a:sp3d/>
          </c:spPr>
          <c:val>
            <c:numRef>
              <c:f>Sheet1!$I$2:$I$6</c:f>
              <c:numCache>
                <c:formatCode>General</c:formatCode>
                <c:ptCount val="5"/>
                <c:pt idx="0">
                  <c:v>4.7</c:v>
                </c:pt>
                <c:pt idx="1">
                  <c:v>5.8</c:v>
                </c:pt>
                <c:pt idx="2">
                  <c:v>8.4</c:v>
                </c:pt>
                <c:pt idx="3">
                  <c:v>11.6</c:v>
                </c:pt>
                <c:pt idx="4">
                  <c:v>13.8</c:v>
                </c:pt>
              </c:numCache>
            </c:numRef>
          </c:val>
          <c:extLst>
            <c:ext xmlns:c16="http://schemas.microsoft.com/office/drawing/2014/chart" uri="{C3380CC4-5D6E-409C-BE32-E72D297353CC}">
              <c16:uniqueId val="{00000002-1686-409B-9D94-CC1D5159DCE0}"/>
            </c:ext>
          </c:extLst>
        </c:ser>
        <c:dLbls>
          <c:showLegendKey val="0"/>
          <c:showVal val="0"/>
          <c:showCatName val="0"/>
          <c:showSerName val="0"/>
          <c:showPercent val="0"/>
          <c:showBubbleSize val="0"/>
        </c:dLbls>
        <c:axId val="700377040"/>
        <c:axId val="700377456"/>
        <c:axId val="945630240"/>
      </c:area3DChart>
      <c:catAx>
        <c:axId val="7003770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
                        <a:lumOff val="35%"/>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
                      <a:lumOff val="35%"/>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700377456"/>
        <c:crosses val="autoZero"/>
        <c:auto val="1"/>
        <c:lblAlgn val="ctr"/>
        <c:lblOffset val="100"/>
        <c:noMultiLvlLbl val="0"/>
      </c:catAx>
      <c:valAx>
        <c:axId val="700377456"/>
        <c:scaling>
          <c:orientation val="minMax"/>
        </c:scaling>
        <c:delete val="0"/>
        <c:axPos val="l"/>
        <c:majorGridlines>
          <c:spPr>
            <a:ln w="9525" cap="flat" cmpd="sng" algn="ctr">
              <a:solidFill>
                <a:schemeClr val="tx1">
                  <a:lumMod val="15%"/>
                  <a:lumOff val="85%"/>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
                        <a:lumOff val="35%"/>
                      </a:schemeClr>
                    </a:solidFill>
                    <a:latin typeface="+mn-lt"/>
                    <a:ea typeface="+mn-ea"/>
                    <a:cs typeface="+mn-cs"/>
                  </a:defRPr>
                </a:pPr>
                <a:r>
                  <a:rPr lang="en-US"/>
                  <a:t>Millions of People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
                      <a:lumOff val="35%"/>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700377040"/>
        <c:crosses val="autoZero"/>
        <c:crossBetween val="midCat"/>
      </c:valAx>
      <c:serAx>
        <c:axId val="945630240"/>
        <c:scaling>
          <c:orientation val="minMax"/>
        </c:scaling>
        <c:delete val="0"/>
        <c:axPos val="b"/>
        <c:majorTickMark val="out"/>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700377456"/>
        <c:crosses val="autoZero"/>
      </c:ser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76">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ln w="9525" cap="flat" cmpd="sng" algn="ctr">
        <a:solidFill>
          <a:schemeClr val="tx1">
            <a:lumMod val="15%"/>
            <a:lumOff val="85%"/>
          </a:schemeClr>
        </a:solidFill>
        <a:round/>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Wei18</b:Tag>
    <b:SourceType>JournalArticle</b:SourceType>
    <b:Guid>{700A59A2-1CD8-414C-A673-FBF623D3DB8B}</b:Guid>
    <b:Title>Convolutional  Neural  Networks-Based  MRI  Image </b:Title>
    <b:Year>2018</b:Year>
    <b:Author>
      <b:Author>
        <b:NameList>
          <b:Person>
            <b:Last>Lin</b:Last>
            <b:First>Weiming</b:First>
          </b:Person>
        </b:NameList>
      </b:Author>
    </b:Author>
    <b:JournalName>Frontiers in Neuroscience</b:JournalName>
    <b:RefOrder>34</b:RefOrder>
  </b:Source>
  <b:Source>
    <b:Tag>Jyo18</b:Tag>
    <b:SourceType>JournalArticle</b:SourceType>
    <b:Guid>{8CA22EEE-B799-48AF-93BE-2AD588592EAC}</b:Guid>
    <b:Author>
      <b:Author>
        <b:NameList>
          <b:Person>
            <b:Last>Jyoti Islam</b:Last>
            <b:First>Zhang,</b:First>
            <b:Middle>Y.</b:Middle>
          </b:Person>
        </b:NameList>
      </b:Author>
    </b:Author>
    <b:Title>Brain MRI analysis for Alzheimer’s disease diagnosis using an ensemble system of deep convolutional neural networks</b:Title>
    <b:JournalName>Brain Inf.</b:JournalName>
    <b:Year>2018</b:Year>
    <b:RefOrder>35</b:RefOrder>
  </b:Source>
  <b:Source>
    <b:Tag>Yec19</b:Tag>
    <b:SourceType>JournalArticle</b:SourceType>
    <b:Guid>{5785AF3B-11EF-4E00-A61A-B6B2B8590A23}</b:Guid>
    <b:Author>
      <b:Author>
        <b:NameList>
          <b:Person>
            <b:Last>Yechong Huang</b:Last>
            <b:First>Jiahang</b:First>
            <b:Middle>Xu, Yuncheng Zhou, Tong Tong, Xiahai Zhuang</b:Middle>
          </b:Person>
        </b:NameList>
      </b:Author>
    </b:Author>
    <b:Title>Diagnosis of Alzheimer’s Disease via Multi-Modality 3D Convolutional Neural Network</b:Title>
    <b:JournalName>Front. Neurosci </b:JournalName>
    <b:Year>2019</b:Year>
    <b:RefOrder>36</b:RefOrder>
  </b:Source>
  <b:Source>
    <b:Tag>SSa19</b:Tag>
    <b:SourceType>JournalArticle</b:SourceType>
    <b:Guid>{E0C578A8-D31D-4BBD-8907-20725C273CFA}</b:Guid>
    <b:Author>
      <b:Author>
        <b:NameList>
          <b:Person>
            <b:Last>S.Sambath Kumar</b:Last>
            <b:First>M.Nandhini</b:First>
          </b:Person>
        </b:NameList>
      </b:Author>
    </b:Author>
    <b:Title>Diagnosis and Prognosis of Alzheimer’s Disease Via 3D CNN</b:Title>
    <b:JournalName>International Journal of Recent Technology and Engineering (IJRTE)</b:JournalName>
    <b:Year>2019</b:Year>
    <b:RefOrder>37</b:RefOrder>
  </b:Source>
  <b:Source>
    <b:Tag>Ale18</b:Tag>
    <b:SourceType>JournalArticle</b:SourceType>
    <b:Guid>{07FF6ADC-4D43-48C7-9391-7C01E057BA8B}</b:Guid>
    <b:Author>
      <b:Author>
        <b:NameList>
          <b:Person>
            <b:Last>Alexander Khvostikova</b:Last>
            <b:First>Karim</b:First>
            <b:Middle>Aderghalb, Andrey Krylova, Gwenaelle Cathelined, Jenny Benois-Pineau</b:Middle>
          </b:Person>
        </b:NameList>
      </b:Author>
    </b:Author>
    <b:Title>3D Inception-based CNN with sMRI and MD-DTI data fusion for Alzheimer’s Disease</b:Title>
    <b:JournalName>Institut de Neurosciences Cognitives et Int ́egratives d’Aquitaine,</b:JournalName>
    <b:Year>2018</b:Year>
    <b:RefOrder>38</b:RefOrder>
  </b:Source>
  <b:Source xmlns:b="http://schemas.openxmlformats.org/officeDocument/2006/bibliography" xmlns="http://schemas.openxmlformats.org/officeDocument/2006/bibliography">
    <b:Tag>1</b:Tag>
    <b:RefOrder>39</b:RefOrder>
  </b:Source>
  <b:Source>
    <b:Tag>AHM21</b:Tag>
    <b:SourceType>JournalArticle</b:SourceType>
    <b:Guid>{DB088D2A-02C2-44D8-BFC3-BC46B6F34AFF}</b:Guid>
    <b:Title>A Comparative Analysis of Machine Learning Algorithms to Predict Alzheimer's Disease</b:Title>
    <b:JournalName>Journal of Healthcare Engeneering</b:JournalName>
    <b:Year>2021</b:Year>
    <b:Pages>12</b:Pages>
    <b:Author>
      <b:Author>
        <b:NameList>
          <b:Person>
            <b:Last>Antor</b:Last>
            <b:First>A.</b:First>
            <b:Middle>H. M. S. J. M. M. M. M. K. S. A. M. K. P. S. M. M. Morshedul Bari</b:Middle>
          </b:Person>
        </b:NameList>
      </b:Author>
    </b:Author>
    <b:StandardNumber>1</b:StandardNumber>
    <b:RefOrder>1</b:RefOrder>
  </b:Source>
  <b:Source>
    <b:Tag>ZAJ20</b:Tag>
    <b:SourceType>JournalArticle</b:SourceType>
    <b:Guid>{8DA2E6FE-A3AF-4237-9C80-51E7FAE988A6}</b:Guid>
    <b:Author>
      <b:Author>
        <b:NameList>
          <b:Person>
            <b:Last>D</b:Last>
            <b:First>Z.</b:First>
            <b:Middle>A. J. L. H. Y. F. T. a. S. X. Pan</b:Middle>
          </b:Person>
        </b:NameList>
      </b:Author>
    </b:Author>
    <b:Title>Early Detection of Alzheimer’s Disease Using Magnetic Resonance Imaging: A Novel Approach Combining Convolutional Neural Networks and Ensemble Learning</b:Title>
    <b:JournalName>Front. Neurosci</b:JournalName>
    <b:Year>2020</b:Year>
    <b:Pages>14</b:Pages>
    <b:Volume>2020</b:Volume>
    <b:Issue>259</b:Issue>
    <b:RefOrder>2</b:RefOrder>
  </b:Source>
  <b:Source>
    <b:Tag>WMC20</b:Tag>
    <b:SourceType>JournalArticle</b:SourceType>
    <b:Guid>{9802DDC5-9469-42D7-9776-AB7A6E34040E}</b:Guid>
    <b:Author>
      <b:Author>
        <b:NameList>
          <b:Person>
            <b:Last>Guilherme</b:Last>
            <b:First>W.</b:First>
            <b:Middle>M. C. R. F. P. R. R. A. Folego</b:Middle>
          </b:Person>
        </b:NameList>
      </b:Author>
    </b:Author>
    <b:Title>"Alzheimer's Disease Detection Through Whole-Brain 3D-CNN MRI</b:Title>
    <b:JournalName> Frontiers in Bioengineering and Biotechnology</b:JournalName>
    <b:Year>2020</b:Year>
    <b:Volume>8</b:Volume>
    <b:RefOrder>3</b:RefOrder>
  </b:Source>
  <b:Source>
    <b:Tag>HBM21</b:Tag>
    <b:SourceType>JournalArticle</b:SourceType>
    <b:Guid>{0F81E7F6-92C1-4080-A854-66BFB414428B}</b:Guid>
    <b:Author>
      <b:Author>
        <b:NameList>
          <b:Person>
            <b:Last>Helaly</b:Last>
            <b:First>H.</b:First>
            <b:Middle>B. M. &amp;. H. A.</b:Middle>
          </b:Person>
        </b:NameList>
      </b:Author>
    </b:Author>
    <b:Title>Deep Learning Approach for Early Detection of Alzheimer’s Disease</b:Title>
    <b:JournalName>Cogn Comput</b:JournalName>
    <b:Year>2021</b:Year>
    <b:RefOrder>4</b:RefOrder>
  </b:Source>
  <b:Source>
    <b:Tag>ZAJ201</b:Tag>
    <b:SourceType>JournalArticle</b:SourceType>
    <b:Guid>{FB5BB7B7-CE75-4B87-B944-A1E3BD282C1C}</b:Guid>
    <b:Author>
      <b:Author>
        <b:NameList>
          <b:Person>
            <b:Last>Dan</b:Last>
            <b:First>Z.</b:First>
            <b:Middle>A. J. L. H. Y. F. T. S. X. Pan</b:Middle>
          </b:Person>
        </b:NameList>
      </b:Author>
    </b:Author>
    <b:Title>Early Detection of Alzheimer’s Disease Using Magnetic Resonance Imaging: A Novel Approach Combining Convolutional Neural Networks and Ensemble Learning</b:Title>
    <b:JournalName> Frontiers in Neuroscience</b:JournalName>
    <b:Year>2020</b:Year>
    <b:Volume>14</b:Volume>
    <b:RefOrder>5</b:RefOrder>
  </b:Source>
  <b:Source>
    <b:Tag>DMD10</b:Tag>
    <b:SourceType>JournalArticle</b:SourceType>
    <b:Guid>{0EFAA70D-52E4-4DE6-B4E2-8F84E012B28A}</b:Guid>
    <b:Author>
      <b:Author>
        <b:NameList>
          <b:Person>
            <b:Last>Castro</b:Last>
            <b:First>D.</b:First>
            <b:Middle>M. D. C. M. G. &amp;. A. R. F.</b:Middle>
          </b:Person>
        </b:NameList>
      </b:Author>
    </b:Author>
    <b:Title>The economic cost of Alzheimer's disease: Family or public health burden?</b:Title>
    <b:JournalName>Dementia &amp; neuropsychologia</b:JournalName>
    <b:Year>2010</b:Year>
    <b:Pages>262-267</b:Pages>
    <b:Volume>4</b:Volume>
    <b:Issue>4</b:Issue>
    <b:RefOrder>6</b:RefOrder>
  </b:Source>
  <b:Source>
    <b:Tag>Alz131</b:Tag>
    <b:SourceType>JournalArticle</b:SourceType>
    <b:Guid>{7058B7EA-E3A2-4551-BD0A-A8C1791C1759}</b:Guid>
    <b:Title>Alzheimer's disease facts and figures</b:Title>
    <b:JournalName>" Alzheimer's &amp; Dementia</b:JournalName>
    <b:Year>2013</b:Year>
    <b:Pages> 208-245</b:Pages>
    <b:Volume>9</b:Volume>
    <b:Issue>2</b:Issue>
    <b:RefOrder>7</b:RefOrder>
  </b:Source>
  <b:Source>
    <b:Tag>Alz202</b:Tag>
    <b:SourceType>JournalArticle</b:SourceType>
    <b:Guid>{1FA2207E-1F5C-4C70-84DD-C9269F543B43}</b:Guid>
    <b:Title>Alzheimer's disease facts and figures</b:Title>
    <b:JournalName>Alzheimer's &amp; Dementia</b:JournalName>
    <b:Year>2020</b:Year>
    <b:Pages>391-460</b:Pages>
    <b:Volume>16</b:Volume>
    <b:Issue>3</b:Issue>
    <b:RefOrder>8</b:RefOrder>
  </b:Source>
  <b:Source>
    <b:Tag>CWS06</b:Tag>
    <b:SourceType>JournalArticle</b:SourceType>
    <b:Guid>{BDCC9E49-82B7-4315-BFF3-A7CFC4463C74}</b:Guid>
    <b:Author>
      <b:Author>
        <b:NameList>
          <b:Person>
            <b:Last>Zhu</b:Last>
            <b:First>C.</b:First>
            <b:Middle>W. &amp;. S. M.</b:Middle>
          </b:Person>
        </b:NameList>
      </b:Author>
    </b:Author>
    <b:Title>Economic considerations in the management of Alzheimer's disease</b:Title>
    <b:JournalName>Clinical interventions in aging</b:JournalName>
    <b:Year>2006</b:Year>
    <b:Pages>143-154</b:Pages>
    <b:Volume>1</b:Volume>
    <b:Issue>2</b:Issue>
    <b:RefOrder>9</b:RefOrder>
  </b:Source>
  <b:Source>
    <b:Tag>AHM211</b:Tag>
    <b:SourceType>JournalArticle</b:SourceType>
    <b:Guid>{6E5BAAF1-46AA-4624-9A6A-046EA10F2116}</b:Guid>
    <b:Author>
      <b:Author>
        <b:NameList>
          <b:Person>
            <b:Last>Antor</b:Last>
            <b:First>A.</b:First>
            <b:Middle>H. M. S. J. M. M. M. M. K. S. A. M. K. P. S. M. M. Morshedul Bari</b:Middle>
          </b:Person>
        </b:NameList>
      </b:Author>
    </b:Author>
    <b:Title>A Comparative Analysis of Machine Learning Algorithms to Predict Alzheimer’s Disease</b:Title>
    <b:JournalName> Journal of Healthcare Engineering</b:JournalName>
    <b:Year>2021</b:Year>
    <b:Pages>12</b:Pages>
    <b:Volume>2021</b:Volume>
    <b:RefOrder>10</b:RefOrder>
  </b:Source>
  <b:Source>
    <b:Tag>BDP20</b:Tag>
    <b:SourceType>JournalArticle</b:SourceType>
    <b:Guid>{CAE04CD0-6CE4-4A90-9AB6-DDB1C28D02B5}</b:Guid>
    <b:Author>
      <b:Author>
        <b:NameList>
          <b:Person>
            <b:Last>Marek</b:Last>
            <b:First>B.</b:First>
            <b:Middle>D. P.-M. K. G. K. W. P. K. B. M. A. S. A. S. M. B.-B. B. Kijonka</b:Middle>
          </b:Person>
        </b:NameList>
      </b:Author>
    </b:Author>
    <b:Title>Whole Brain and Cranial Size Adjustments in Volumetric Brain Analyses of Sex- and Age-Related Trends</b:Title>
    <b:JournalName>Frontiers in Neuroscience</b:JournalName>
    <b:Year>2020</b:Year>
    <b:Volume>14</b:Volume>
    <b:RefOrder>11</b:RefOrder>
  </b:Source>
  <b:Source>
    <b:Tag>SED20</b:Tag>
    <b:SourceType>JournalArticle</b:SourceType>
    <b:Guid>{8C7A55C0-FB5F-40CD-BD7F-92DE79839DC8}</b:Guid>
    <b:Author>
      <b:Author>
        <b:NameList>
          <b:Person>
            <b:Last>Soliman</b:Last>
            <b:First>S.</b:First>
            <b:Middle>&amp;. E.-D. E.-S. &amp;. M. A.-B. &amp;. S. S. &amp;. E.-D.</b:Middle>
          </b:Person>
        </b:NameList>
      </b:Author>
    </b:Author>
    <b:Title>Predicting Alzheimer's Disease with 3D Convolutional Neural Networks</b:Title>
    <b:Year>2020</b:Year>
    <b:Pages>125-146</b:Pages>
    <b:Volume>1</b:Volume>
    <b:RefOrder>12</b:RefOrder>
  </b:Source>
  <b:Source>
    <b:Tag>KPB19</b:Tag>
    <b:SourceType>JournalArticle</b:SourceType>
    <b:Guid>{F86705DC-7568-4B17-9C28-11D78C0DEF9F}</b:Guid>
    <b:Author>
      <b:Author>
        <b:NameList>
          <b:Person>
            <b:Last>Altinkaya</b:Last>
            <b:First>K.</b:First>
            <b:Middle>P. B. B. Emre</b:Middle>
          </b:Person>
        </b:NameList>
      </b:Author>
    </b:Author>
    <b:Title>Detection of Alzheimer’s Disease and Dementia States Based on Deep Learning from MRI Images: A Comprehensive Review</b:Title>
    <b:JournalName>Journal of the Institute of Electronics and Computer</b:JournalName>
    <b:Year>2019</b:Year>
    <b:Pages> 39-53</b:Pages>
    <b:Volume>1</b:Volume>
    <b:RefOrder>13</b:RefOrder>
  </b:Source>
  <b:Source>
    <b:Tag>Alz203</b:Tag>
    <b:SourceType>JournalArticle</b:SourceType>
    <b:Guid>{045CA756-F664-40EB-8F03-99E87A50DA53}</b:Guid>
    <b:Title>Alzheimer's disease facts and figures</b:Title>
    <b:JournalName>Alzheimer's &amp; Dementia</b:JournalName>
    <b:Year>2020</b:Year>
    <b:Pages>391-460</b:Pages>
    <b:RefOrder>14</b:RefOrder>
  </b:Source>
  <b:Source>
    <b:Tag>SED201</b:Tag>
    <b:SourceType>JournalArticle</b:SourceType>
    <b:Guid>{6E9C6C47-55E9-4268-85B4-FF0FA612564A}</b:Guid>
    <b:Author>
      <b:Author>
        <b:NameList>
          <b:Person>
            <b:Last>Soliman</b:Last>
            <b:First>S.</b:First>
            <b:Middle>&amp;. E.-D. E.-S. &amp;. M. A.-B. &amp;. S. S. &amp;. E.-D.</b:Middle>
          </b:Person>
        </b:NameList>
      </b:Author>
    </b:Author>
    <b:Title>"Predicting Alzheimer's Disease with 3D Convolutional Neural Networks</b:Title>
    <b:Year>2020</b:Year>
    <b:Pages>125-146</b:Pages>
    <b:RefOrder>15</b:RefOrder>
  </b:Source>
  <b:Source>
    <b:Tag>Alz204</b:Tag>
    <b:SourceType>JournalArticle</b:SourceType>
    <b:Guid>{47BC0A73-1568-457E-B947-E373177225DC}</b:Guid>
    <b:Title>Alzheimer's disease facts and figures</b:Title>
    <b:JournalName>Alzheimer's Dement</b:JournalName>
    <b:Year>2020</b:Year>
    <b:Pages>391-460</b:Pages>
    <b:Volume>16</b:Volume>
    <b:RefOrder>16</b:RefOrder>
  </b:Source>
  <b:Source>
    <b:Tag>CLy19</b:Tag>
    <b:SourceType>JournalArticle</b:SourceType>
    <b:Guid>{9E3F3B11-FCA3-4B36-8D2C-A94022EB915F}</b:Guid>
    <b:Author>
      <b:Author>
        <b:NameList>
          <b:Person>
            <b:Last>Lynch</b:Last>
            <b:First>C.</b:First>
          </b:Person>
        </b:NameList>
      </b:Author>
    </b:Author>
    <b:Title>World Alzheimer Report 2019: Attitudes to dementia, a global survey</b:Title>
    <b:JournalName>Alzheimer's &amp; Dementia</b:JournalName>
    <b:Year>2019</b:Year>
    <b:Pages> 1552-5260</b:Pages>
    <b:Volume>16</b:Volume>
    <b:RefOrder>17</b:RefOrder>
  </b:Source>
  <b:Source>
    <b:Tag>LTE21</b:Tag>
    <b:SourceType>JournalArticle</b:SourceType>
    <b:Guid>{9B9D8257-6E21-4BC8-8509-C2101A75901E}</b:Guid>
    <b:Author>
      <b:Author>
        <b:NameList>
          <b:Person>
            <b:Last>Israel</b:Last>
            <b:First>L.</b:First>
            <b:Middle>T. E. M.-S. F. M. J. J. G. Martínez-Nicolás</b:Middle>
          </b:Person>
        </b:NameList>
      </b:Author>
    </b:Author>
    <b:Title>Ten Years of Research on Automatic Voice and Speech Analysis of People With Alzheimer's Disease and Mild Cognitive Impairment: A Systematic Review Article</b:Title>
    <b:JournalName>Frontiers in Psychology</b:JournalName>
    <b:Year>2021</b:Year>
    <b:Volume>12</b:Volume>
    <b:RefOrder>18</b:RefOrder>
  </b:Source>
  <b:Source>
    <b:Tag>HBM211</b:Tag>
    <b:SourceType>JournalArticle</b:SourceType>
    <b:Guid>{B65E8FF1-0852-4457-A6EB-1B571CE45DC4}</b:Guid>
    <b:Author>
      <b:Author>
        <b:NameList>
          <b:Person>
            <b:Last>Helaly</b:Last>
            <b:First>H.</b:First>
            <b:Middle>B. M. &amp;. H. A.</b:Middle>
          </b:Person>
        </b:NameList>
      </b:Author>
    </b:Author>
    <b:Title>Deep Learning Approach for Early Detection of Alzheimer’s Disease</b:Title>
    <b:JournalName>Cogn Comput</b:JournalName>
    <b:Year>2021</b:Year>
    <b:RefOrder>19</b:RefOrder>
  </b:Source>
  <b:Source>
    <b:Tag>WLZ07</b:Tag>
    <b:SourceType>JournalArticle</b:SourceType>
    <b:Guid>{86CA3E04-8BDA-4781-BC8E-E6D4046155D1}</b:Guid>
    <b:Author>
      <b:Author>
        <b:NameList>
          <b:Person>
            <b:Last>Y</b:Last>
            <b:First>W.</b:First>
            <b:Middle>L. Z. Y. T. L. Z. X. L. K. J. T. He</b:Middle>
          </b:Person>
        </b:NameList>
      </b:Author>
    </b:Author>
    <b:Title>Regional coherence changes in the early stages of Alzheimer's disease: a combined structural and resting-state functional MRI study</b:Title>
    <b:JournalName>Neuroimage</b:JournalName>
    <b:Year>2007</b:Year>
    <b:Pages>488-500</b:Pages>
    <b:Volume>32</b:Volume>
    <b:RefOrder>20</b:RefOrder>
  </b:Source>
  <b:Source>
    <b:Tag>ZAJ202</b:Tag>
    <b:SourceType>JournalArticle</b:SourceType>
    <b:Guid>{8E78A962-7DEC-446F-A34F-CF1E685B98B6}</b:Guid>
    <b:Author>
      <b:Author>
        <b:NameList>
          <b:Person>
            <b:Last>Dan</b:Last>
            <b:First>Z.</b:First>
            <b:Middle>A. J. L. H. Y. F. T. S. X. Pan</b:Middle>
          </b:Person>
        </b:NameList>
      </b:Author>
    </b:Author>
    <b:Title>Early Detection of Alzheimer’s Disease Using Magnetic Resonance Imaging: A Novel Approach Combining Convolutional Neural Networks and Ensemble Learning</b:Title>
    <b:JournalName>Frontiers in Neuroscience</b:JournalName>
    <b:Year>2020</b:Year>
    <b:Volume>14</b:Volume>
    <b:RefOrder>21</b:RefOrder>
  </b:Source>
  <b:Source>
    <b:Tag>CIS16</b:Tag>
    <b:SourceType>JournalArticle</b:SourceType>
    <b:Guid>{69C58C05-37F3-4D6F-9654-B4D7FF2617DD}</b:Guid>
    <b:Author>
      <b:Author>
        <b:NameList>
          <b:Person>
            <b:Last>Szegedy</b:Last>
            <b:First>C.</b:First>
            <b:Middle>&amp;. I. S. &amp;. V. V. &amp;. A. A.</b:Middle>
          </b:Person>
        </b:NameList>
      </b:Author>
    </b:Author>
    <b:Title>Inception-v4, Inception-ResNet and the Impact of Residual Connections on Learning</b:Title>
    <b:JournalName>AAAI Conference on Artificial Intelligence</b:JournalName>
    <b:Year>2016</b:Year>
    <b:RefOrder>22</b:RefOrder>
  </b:Source>
  <b:Source>
    <b:Tag>JLS20</b:Tag>
    <b:SourceType>JournalArticle</b:SourceType>
    <b:Guid>{C3DC368D-1FA6-4A07-82B4-D99887A49AC8}</b:Guid>
    <b:Author>
      <b:Author>
        <b:NameList>
          <b:Person>
            <b:Last>Bae</b:Last>
            <b:First>J.</b:First>
            <b:Middle>L. S. J. W.</b:Middle>
          </b:Person>
        </b:NameList>
      </b:Author>
    </b:Author>
    <b:Title>"Identification of Alzheimer's disease using a convolutional neural network model based on T1-weighted magnetic resonance imaging</b:Title>
    <b:JournalName>Sci Rep</b:JournalName>
    <b:Year>2020</b:Year>
    <b:Volume>10</b:Volume>
    <b:RefOrder>23</b:RefOrder>
  </b:Source>
  <b:Source>
    <b:Tag>PDJ20</b:Tag>
    <b:SourceType>JournalArticle</b:SourceType>
    <b:Guid>{C4661ED9-B26D-41E4-B003-64B729F5D71F}</b:Guid>
    <b:Author>
      <b:Author>
        <b:NameList>
          <b:Person>
            <b:Last>A</b:Last>
            <b:First>P.</b:First>
            <b:Middle>D. J. L. H. Y. F. T. a. S. X. Zeng</b:Middle>
          </b:Person>
        </b:NameList>
      </b:Author>
    </b:Author>
    <b:Title>Early Detection of Alzheimer’s Disease Using Magnetic Resonance Imaging: A Novel Approach Combining Convolutional Neural Networks and Ensemble Learning</b:Title>
    <b:JournalName>Front. Neurosci</b:JournalName>
    <b:Year>2020</b:Year>
    <b:Pages>259</b:Pages>
    <b:Volume>14</b:Volume>
    <b:RefOrder>24</b:RefOrder>
  </b:Source>
  <b:Source>
    <b:Tag>CBM</b:Tag>
    <b:SourceType>JournalArticle</b:SourceType>
    <b:Guid>{0FA50422-E605-4CEF-9CF6-A27360C350EF}</b:Guid>
    <b:Author>
      <b:Author>
        <b:NameList>
          <b:Person>
            <b:Last>Jack</b:Last>
            <b:First>C.</b:First>
            <b:Middle>&amp;. B. M. &amp;. F. N. &amp;. T. P. &amp;. A. G. &amp;. H. D. &amp;. B. B. &amp;. B. P. &amp;. W. J. &amp;. W. C. &amp;. D. A. &amp; F. J. &amp;. G. J. &amp;. H. D. &amp;. K. R. &amp;. S.</b:Middle>
          </b:Person>
        </b:NameList>
      </b:Author>
    </b:Author>
    <b:Title>The Alzheimer's Disease neuroimaging initiative (ADNI): MRI methods</b:Title>
    <b:JournalName> Journal of magnetic resonance imaging</b:JournalName>
    <b:Volume>27</b:Volume>
    <b:RefOrder>25</b:RefOrder>
  </b:Source>
  <b:Source>
    <b:Tag>CCA15</b:Tag>
    <b:SourceType>JournalArticle</b:SourceType>
    <b:Guid>{44AA0D80-42A7-4D42-8896-A8E1A8AD0734}</b:Guid>
    <b:Author>
      <b:Author>
        <b:NameList>
          <b:Person>
            <b:Last>Salvatore</b:Last>
            <b:First>C.</b:First>
            <b:Middle>&amp;. C. A. &amp;. B. P. &amp;. G. M. &amp;. Q. A. &amp;. C. I.</b:Middle>
          </b:Person>
        </b:NameList>
      </b:Author>
    </b:Author>
    <b:Title>Magnetic Resonance Imaging biomarkers for the early diagnosis of Alzheimer’s Disease: a machine learning approach</b:Title>
    <b:JournalName>Frontiers in Neuroscience</b:JournalName>
    <b:Year>2015</b:Year>
    <b:Volume>9</b:Volume>
    <b:RefOrder>26</b:RefOrder>
  </b:Source>
  <b:Source>
    <b:Tag>BSX18</b:Tag>
    <b:SourceType>JournalArticle</b:SourceType>
    <b:Guid>{42310F8E-F115-4960-BB89-E2F0A3B63F01}</b:Guid>
    <b:Author>
      <b:Author>
        <b:NameList>
          <b:Person>
            <b:Last>G</b:Last>
            <b:First>B.</b:First>
            <b:Middle>S. X. C. H. J. Q. M. M. E. D. P. V. M. S. G. B. R. Wang</b:Middle>
          </b:Person>
        </b:NameList>
      </b:Author>
    </b:Author>
    <b:Title>Dominantly Inherited Alzheimer Network Trials Unit. A novel cognitive disease progression model for clinical trials in autosomal-dominant Alzheimer's disease</b:Title>
    <b:JournalName>Stat Med</b:JournalName>
    <b:Year>2018</b:Year>
    <b:Pages>3047-3055</b:Pages>
    <b:Volume>37</b:Volume>
    <b:RefOrder>27</b:RefOrder>
  </b:Source>
  <b:Source>
    <b:Tag>Ale181</b:Tag>
    <b:SourceType>JournalArticle</b:SourceType>
    <b:Guid>{951E769A-A711-44F3-8F82-1E4FBD4AA37C}</b:Guid>
    <b:Author>
      <b:Author>
        <b:NameList>
          <b:Person>
            <b:Last>Khvostikova</b:Last>
            <b:First>Alexander</b:First>
          </b:Person>
        </b:NameList>
      </b:Author>
    </b:Author>
    <b:Title> 3D Inception-based CNN with sMRI and MD-DTI data fusion for Alzheimer’s Disease</b:Title>
    <b:JournalName> Institut de Neurosciences Cognitives et Int ́egratives d’Aquitaine</b:JournalName>
    <b:Year>2018</b:Year>
    <b:RefOrder>28</b:RefOrder>
  </b:Source>
  <b:Source>
    <b:Tag>Jyo181</b:Tag>
    <b:SourceType>JournalArticle</b:SourceType>
    <b:Guid>{B5D7582E-A47D-475A-BD19-67CF269B5CAE}</b:Guid>
    <b:Author>
      <b:Author>
        <b:NameList>
          <b:Person>
            <b:Last>Jyoti Islam</b:Last>
            <b:First>Z.</b:First>
            <b:Middle>Y.</b:Middle>
          </b:Person>
        </b:NameList>
      </b:Author>
    </b:Author>
    <b:Title>Brain MRI analysis for Alzheimer’s disease diagnosis using an ensemble system of deep convolutional neural networks</b:Title>
    <b:JournalName> Brain Inf</b:JournalName>
    <b:Year>2018</b:Year>
    <b:RefOrder>29</b:RefOrder>
  </b:Source>
  <b:Source>
    <b:Tag>Lin18</b:Tag>
    <b:SourceType>JournalArticle</b:SourceType>
    <b:Guid>{519DEDA7-3FEF-4F7F-8693-77EB88CCF359}</b:Guid>
    <b:Author>
      <b:Author>
        <b:NameList>
          <b:Person>
            <b:Last>Lin</b:Last>
            <b:First>W.</b:First>
          </b:Person>
        </b:NameList>
      </b:Author>
    </b:Author>
    <b:Title>Convolutional Neural Networks-Based MRI Image</b:Title>
    <b:JournalName> Frontiers in Neuroscience</b:JournalName>
    <b:Year>2018</b:Year>
    <b:RefOrder>30</b:RefOrder>
  </b:Source>
  <b:Source>
    <b:Tag>SSa191</b:Tag>
    <b:SourceType>JournalArticle</b:SourceType>
    <b:Guid>{352DB114-C4DB-4CE1-BC30-8A25BE18B54A}</b:Guid>
    <b:Author>
      <b:Author>
        <b:NameList>
          <b:Person>
            <b:Last>S.Sambath Kumar</b:Last>
            <b:First>M.</b:First>
          </b:Person>
        </b:NameList>
      </b:Author>
    </b:Author>
    <b:Title>Diagnosis and Prognosis of Alzheimer’s Disease Via 3D CNN</b:Title>
    <b:JournalName>International Journal of Recent Technology and Engineering</b:JournalName>
    <b:Year>2019</b:Year>
    <b:RefOrder>31</b:RefOrder>
  </b:Source>
  <b:Source>
    <b:Tag>Yec191</b:Tag>
    <b:SourceType>JournalArticle</b:SourceType>
    <b:Guid>{A6A981F0-6C1F-40D2-84DE-D11F4499AC20}</b:Guid>
    <b:Author>
      <b:Author>
        <b:NameList>
          <b:Person>
            <b:Last>Yechong Huang</b:Last>
            <b:First>J.</b:First>
            <b:Middle>X.</b:Middle>
          </b:Person>
        </b:NameList>
      </b:Author>
    </b:Author>
    <b:Title> Diagnosis of Alzheimer’s Disease via Multi-Modality 3D Convolutional Neural Network</b:Title>
    <b:JournalName>Front. Neurosci</b:JournalName>
    <b:Year>2019</b:Year>
    <b:RefOrder>32</b:RefOrder>
  </b:Source>
  <b:Source>
    <b:Tag>SKS21</b:Tag>
    <b:SourceType>JournalArticle</b:SourceType>
    <b:Guid>{F23C812D-D026-48F0-A511-E03631AA9819}</b:Guid>
    <b:Author>
      <b:Author>
        <b:NameList>
          <b:Person>
            <b:Last>Kang</b:Last>
            <b:First>S.</b:First>
            <b:Middle>K. S. S. A. S. S. B. M. S. L. D. Y. K. Y. K.</b:Middle>
          </b:Person>
        </b:NameList>
      </b:Author>
    </b:Author>
    <b:Title>Deep learning-Based 3D inpainting of brain MR images</b:Title>
    <b:JournalName> Scientific Reports</b:JournalName>
    <b:Year>2021</b:Year>
    <b:Volume>11</b:Volume>
    <b:RefOrder>33</b:RefOrder>
  </b:Source>
</b:Sources>
</file>

<file path=customXml/itemProps1.xml><?xml version="1.0" encoding="utf-8"?>
<ds:datastoreItem xmlns:ds="http://purl.oclc.org/ooxml/officeDocument/customXml" ds:itemID="{DC17F496-0C5D-403B-B397-5F3194515EA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776</TotalTime>
  <Pages>8</Pages>
  <Words>4427</Words>
  <Characters>25234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Monjur Hasan</cp:lastModifiedBy>
  <cp:revision>35</cp:revision>
  <cp:lastPrinted>2022-09-12T00:15:00Z</cp:lastPrinted>
  <dcterms:created xsi:type="dcterms:W3CDTF">2019-01-08T18:42:00Z</dcterms:created>
  <dcterms:modified xsi:type="dcterms:W3CDTF">2022-10-14T11:37:00Z</dcterms:modified>
</cp:coreProperties>
</file>