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/>
          <w:color w:val="1F4E79"/>
          <w:sz w:val="44"/>
        </w:rPr>
        <w:t>سامانه Healan — دستیار هوشمند مطب</w:t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/>
          <w:sz w:val="30"/>
        </w:rPr>
        <w:t>راهنمای کامل RAG با نام جداول، فیلدها، کلاس‌ها و فلو مثال‌دار</w:t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 w:val="0"/>
          <w:color w:val="475569"/>
          <w:sz w:val="22"/>
        </w:rPr>
        <w:t>نسخه Markdown: Docs/RAG-Healan-Guide.md</w:t>
      </w:r>
    </w:p>
    <w:p>
      <w:r>
        <w:br w:type="page"/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فهرست مطالب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۱ — هدف و رویکرد direct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۲ — دو جریان: Ingest و Ask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۳ — جداول SQL و فیلدها (نام دقیق)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۴ — خواندن داده از بخش‌های مختلف دیتابیس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۵ — ChromaDB (healan_rag)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۶ — پایپ‌لاین Ingest + خلاصه‌ساز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۷ — سرویس‌های Background (Python + C#)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۸ — مثال کامل FAQ با کلاس‌ها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۹ — مثال کامل بلاگ با کلاس‌ها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۱۰ — سقف، OTP، لاگ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۱۱ — مدل‌ها از UI و Ollama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۱۲ — نقشه فایل‌ها و کلاس‌های C# / Python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فصل ۱۳ — دیپلوی و عیب‌یابی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پیوست — رزرو نوبت (جدا از RAG)</w:t>
      </w:r>
    </w:p>
    <w:p>
      <w:r>
        <w:br w:type="page"/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۱ — هدف و رویکرد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پاسخ فقط از دانش تأییدشده در SQL.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اگر شباهت کافی نبود، حدس نزند.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مهمان سقف روزانه؛ بعد OTP.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لاگ بدون کند کردن پاسخ (RabbitMQ).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حالت production: answer_mode=direct — جواب = metadata.answer نزدیک‌ترین سند در Chroma. LLM فقط برای خلاصه blog/review در Ingest.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475569"/>
          <w:sz w:val="22"/>
        </w:rPr>
        <w:t>فلو مفهومی Ask: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سوال → Embedding → Chroma(healan_rag) → score≥آستانه → metadata.answer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۲ — دو جریان اصلی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6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 w:val="0"/>
          <w:color w:val="475569"/>
          <w:sz w:val="20"/>
        </w:rPr>
        <w:t>شکل ۱ — معماری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sz w:val="24"/>
        </w:rPr>
        <w:t>جریان A — ایندکس (Background / استارت)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SQL (۵ جدول)</w:t>
        <w:br/>
        <w:t xml:space="preserve">  → HealanSqlDataSource.load()</w:t>
        <w:br/>
        <w:t xml:space="preserve">  → enrich_documents_with_summaries(blog/review)</w:t>
        <w:br/>
        <w:t xml:space="preserve">  → VectorStore.clear + upsert</w:t>
        <w:br/>
        <w:t xml:space="preserve">  → UPDATE RagSettings.LastSyncedAt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sz w:val="24"/>
        </w:rPr>
        <w:t>جریان B — پرسش (آنلاین)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Portal Assistant</w:t>
        <w:br/>
        <w:t xml:space="preserve">  → PortalPublicController.RagAsk</w:t>
        <w:br/>
        <w:t xml:space="preserve">  → RagAskQueryHandler</w:t>
        <w:br/>
        <w:t xml:space="preserve">  → RagQuotaCounter + RagQuotaHelper</w:t>
        <w:br/>
        <w:t xml:space="preserve">  → RagPythonService.AskAsync</w:t>
        <w:br/>
        <w:t xml:space="preserve">  → RagPipeline.ask → VectorStore.search → ask_direct</w:t>
        <w:br/>
        <w:t xml:space="preserve">  → RagChatLogPublisher → Q_RagChatLog</w:t>
        <w:br/>
        <w:t xml:space="preserve">  → RagChatLogConsumerService → RagChatLogs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۳ — جداول SQL و فیلدها</w:t>
      </w:r>
    </w:p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۳-۱. جدول RagKnowledgeItems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2"/>
        </w:rPr>
        <w:t>Entity: RagKnowledgeItem · فایل: Healan.Domain/Portal/Entities/RagKnowledgeItem.cs · ToTable("RagKnowledgeItems")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نقش در RAG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RagKnowledgeItemId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PK → id سند faq-{id}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Question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سوال اصلی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QuestionSummary / Keywords / Topic / SimilarQuestions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غنی‌سازی SearchText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Answer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جواب کاربر = metadata.answer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SearchText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متنی که Embed می‌شود = Document.content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IsActive / IsDeleted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فقط Active=1 و Deleted=0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Priority / SortOrder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اولویت و ترتیب UI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۳-۲. جدول RagSettings (RagSettingId=1)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2"/>
        </w:rPr>
        <w:t>Entity: RagSetting · Migration مدل‌ها: 20260718194500_AddRagModelSettings.cs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پیش‌فرض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نقش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RagSettingId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PK ثابت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SyncIntervalMinutes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فاصله background sync پایتون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SimilarityThresholdPercent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55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آستانه Ask (۰٫۵۵)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PythonApiUrl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http://python-rag:8000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آدرس سرویس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IsEnabled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خاموش/روشن ربات و sync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GuestDailyLimit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سقف مهمان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AuthenticatedDailyLimit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200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سقف لاگین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EmbeddingModel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heydariAI/persian-embeddings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مدل بردار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SummarizeModel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qwen2.5:3b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مدل خلاصه blog/review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LastSyncedAt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NULL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آخرین ingest موفق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UpdatedAt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UtcNow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زمان ویرایش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۳-۳. جدول RagChatLogs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2"/>
        </w:rPr>
        <w:t>Entity: RagChatLog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نقش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RagChatLogId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PK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Question / Answer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متن گفتگو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MatchedKnowledgeItemId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id سند مچ‌شده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SimilarityScore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نمره کسینوسی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SourceType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 / setting / content / blog / review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SessionId / GuestKey / IdentityUserId / PhoneNumber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هویت و سهمیه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WasAnswered / CreatedAt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وضعیت و زمان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۳-۴ تا ۳-۷. منابع محتوایی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جدول</w:t>
            </w:r>
          </w:p>
        </w:tc>
        <w:tc>
          <w:tcPr>
            <w:tcW w:type="dxa" w:w="2493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Entity</w:t>
            </w:r>
          </w:p>
        </w:tc>
        <w:tc>
          <w:tcPr>
            <w:tcW w:type="dxa" w:w="2493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فیلدهای کلیدی خوانده‌شده</w:t>
            </w:r>
          </w:p>
        </w:tc>
        <w:tc>
          <w:tcPr>
            <w:tcW w:type="dxa" w:w="2493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شرط</w:t>
            </w:r>
          </w:p>
        </w:tc>
      </w:tr>
      <w:tr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PortalSiteSettings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PortalSiteSetting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SettingKey, SettingValue, Description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همه ردیف‌ها</w:t>
            </w:r>
          </w:p>
        </w:tc>
      </w:tr>
      <w:tr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PortalContentItems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PortalContentItem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PortalContentItemId, SectionType, Title, Subtitle, Body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IsPublished=1 AND IsDeleted=0</w:t>
            </w:r>
          </w:p>
        </w:tc>
      </w:tr>
      <w:tr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BlogPosts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BlogPostId, Title, Excerpt, Body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IsPublished=1 AND IsDeleted=0</w:t>
            </w:r>
          </w:p>
        </w:tc>
      </w:tr>
      <w:tr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PatientReviews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PatientReview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PatientReviewId, DisplayName, ReviewText, Rating</w:t>
            </w:r>
          </w:p>
        </w:tc>
        <w:tc>
          <w:tcPr>
            <w:tcW w:type="dxa" w:w="2493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Status=2 AND IsDeleted=0</w:t>
            </w:r>
          </w:p>
        </w:tc>
      </w:tr>
    </w:tbl>
    <w:p/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۴ — خواندن داده از بخش‌های مختلف دیتابیس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کلاس HealanSqlDataSource · فایل Python/app/data/healan_sql_source.py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یک اتصال SQL، پنج کوئری جدا، خروجی همه در یک list[Document] مخلوط — هنوز به Chroma نرفته.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475569"/>
          <w:sz w:val="22"/>
        </w:rPr>
        <w:t>نقطه ورود: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def load(self) -&gt; list[Document]:</w:t>
        <w:br/>
        <w:t xml:space="preserve">    documents.extend(self._load_faq(...))</w:t>
        <w:br/>
        <w:t xml:space="preserve">    documents.extend(self._load_settings(...))</w:t>
        <w:br/>
        <w:t xml:space="preserve">    documents.extend(self._load_content(...))</w:t>
        <w:br/>
        <w:t xml:space="preserve">    documents.extend(self._load_blogs(...))</w:t>
        <w:br/>
        <w:t xml:space="preserve">    documents.extend(self._load_reviews(...))</w:t>
        <w:br/>
        <w:t xml:space="preserve">    return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متد</w:t>
            </w:r>
          </w:p>
        </w:tc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جدول</w:t>
            </w:r>
          </w:p>
        </w:tc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id در Chroma</w:t>
            </w:r>
          </w:p>
        </w:tc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source</w:t>
            </w:r>
          </w:p>
        </w:tc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Embed</w:t>
            </w:r>
          </w:p>
        </w:tc>
        <w:tc>
          <w:tcPr>
            <w:tcW w:type="dxa" w:w="1662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پاسخ کاربر</w:t>
            </w:r>
          </w:p>
        </w:tc>
      </w:tr>
      <w:tr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_load_faq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RagKnowledgeItems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faq-{id}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SearchText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Answer</w:t>
            </w:r>
          </w:p>
        </w:tc>
      </w:tr>
      <w:tr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_load_settings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PortalSiteSettings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setting-{key}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setting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Desc|Key|Value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SettingValue</w:t>
            </w:r>
          </w:p>
        </w:tc>
      </w:tr>
      <w:tr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_load_content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PortalContentItems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content-{id}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content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Title|Subtitle|Body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ترکیب همان‌ها</w:t>
            </w:r>
          </w:p>
        </w:tc>
      </w:tr>
      <w:tr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_load_blogs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blog-{id}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عنوان|خلاصه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خلاصه</w:t>
            </w:r>
          </w:p>
        </w:tc>
      </w:tr>
      <w:tr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_load_reviews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PatientReviews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review-{id}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review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نام|امتیاز|خلاصه</w:t>
            </w:r>
          </w:p>
        </w:tc>
        <w:tc>
          <w:tcPr>
            <w:tcW w:type="dxa" w:w="1662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نظر نام: خلاصه</w:t>
            </w:r>
          </w:p>
        </w:tc>
      </w:tr>
    </w:tbl>
    <w:p/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ساختار Document (Python/app/data/base.py): id + content (برای Embed) + metadata (حداقل answer, source, id). سیستم از قبل فیلتر source نمی‌زند؛ نزدیک‌ترین سند در یک کالکشن برنده است.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sz w:val="24"/>
        </w:rPr>
        <w:t>تنظیمات sync از همان SQL: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read_sync_settings() → SELECT TOP 1 * FROM RagSettings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touch_last_synced() → UPDATE RagSettings SET LastSyncedAt = SYSUTCDATETIME() WHERE RagSettingId = 1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۵ — ChromaDB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کلاس VectorStore · Python/app/rag/vector_store.py · Embedding: PersianEmbeddingFunction · embeddings.py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تنظیم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مقدار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Collection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healan_rag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Persist Docker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/data/chroma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Client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chromadb.PersistentClient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فاصله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cosine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Score در Ask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1 - distance</w:t>
            </w:r>
          </w:p>
        </w:tc>
      </w:tr>
    </w:tbl>
    <w:p/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هر Ingest: clear() (حذف کالکشن + ساخت دوباره) سپس upsert batch ۱۰۰تایی.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Chroma همیشه عکس لحظه‌ای کامل دانش SQL است؛ آپدیت جزئی ردیف‌به‌ردیف ندارد.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هر سند: ids=[doc.id], documents=[doc.content], metadatas=[doc.metadata].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5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ing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 w:val="0"/>
          <w:color w:val="475569"/>
          <w:sz w:val="20"/>
        </w:rPr>
        <w:t>شکل ۲ — از SQL تا Chroma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۶ — پایپ‌لاین Ingest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کلاس RagPipeline.ingest · pipeline.py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1) apply_rag_sql_overrides()          # EmbeddingModel / SummarizeModel از RagSettings</w:t>
        <w:br/>
        <w:t>2) HealanSqlDataSource.load()         # ۵ منبع</w:t>
        <w:br/>
        <w:t>3) enrich_documents_with_summaries()  # فقط blog و review</w:t>
        <w:br/>
        <w:t>4) store.clear() + store.add_documents()</w:t>
        <w:br/>
        <w:t>5) touch_last_synced()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فایل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کلاس / تابع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pipeline.py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RagPipeline.ingest / ask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summarize_docs.py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enrich_documents_with_summaries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services/summarizer.py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summarize_for_rag, fallback_summary, strip_html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runtime_settings.py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apply_rag_sql_overrides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service.py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init_rag, get_rag_pipeline, is_ingesting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۶-۱. مثال عددی بلاگ فشار خون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 BlogPosts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مقدار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BlogPostId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12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Title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علائم فشار خون بالا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Body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HTML بلند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IsPublished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</w:t>
            </w:r>
          </w:p>
        </w:tc>
      </w:tr>
    </w:tbl>
    <w:p/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بعد از _load_blogs: id=blog-12 با raw_text کامل. بعد از summarize_for_rag: content="عنوان | خلاصه" و metadata.answer=خلاصه. اگر Ollama قطع باشد fallback ~۶۰۰ کاراکتر.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۷ — سرویس‌های Background</w:t>
      </w:r>
    </w:p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۷-۱. Python: run_background_sync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فایل: Python/app/rag/background_sync.py · شروع از main.py lifespan با asyncio.create_task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شرط: rag_sync_enabled + DATA_SOURCE=sqlserver + connection string.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هر دور: صبر اگر is_ingesting → read_sync_settings از RagSettings.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اگر IsEnabled=false → skip؛ وگرنه _sync_once.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_sync_once: reset_rag_pipeline → apply_rag_sql_overrides → RagPipeline.ingest → touch_last_synced.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خواب: SyncIntervalMinutes * 60 (پیش‌فرض ۱۰؛ هر دور از SQL override می‌شود).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جداگانه در استارت: init_rag() یک بار ingest اولیه.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while not stop:</w:t>
        <w:br/>
        <w:t xml:space="preserve">  wait if is_ingesting()</w:t>
        <w:br/>
        <w:t xml:space="preserve">  sql = HealanSqlDataSource.read_sync_settings(...)</w:t>
        <w:br/>
        <w:t xml:space="preserve">  if sql.is_enabled:</w:t>
        <w:br/>
        <w:t xml:space="preserve">      _sync_once()   # full clear+upsert Chroma</w:t>
        <w:br/>
        <w:t xml:space="preserve">  sleep(SyncIntervalMinutes * 60)</w:t>
      </w:r>
    </w:p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۷-۲. C#: RagChatLogConsumerService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کلاس: RagChatLogConsumerService : BackgroundService · فایل: Healan.Infrastructure/Portal/RagChatLogConsumerService.cs · DI: AddHostedService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صف: QueueNames.RagChatLog = Q_RagChatLog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پیام: RagChatLogMessage · ناشر: RagChatLogPublisher بعد از Ask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کار: ساخت RagChatLog و INSERT در جدول RagChatLogs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هدف: مسیر Ask معطل INSERT نشود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2"/>
        </w:rPr>
        <w:t>Ask آنلاین Background نیست. CRUD FAQ فقط SQL را عوض می‌کند؛ تا sync بعدی در Chroma دیده نمی‌شود.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۸ — مثال کامل FAQ: آدرس مطب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622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sk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6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 w:val="0"/>
          <w:color w:val="475569"/>
          <w:sz w:val="20"/>
        </w:rPr>
        <w:t>شکل ۳ — 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 RagKnowledgeItems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مقدار نمونه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RagKnowledgeItemId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Question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آدرس مطب کجاست؟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Keywords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آدرس، مکان، شوشتر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Answer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آدرس مطب: شوشتر، خیابان طالقانی، …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SearchText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ساخته با RagSearchTextBuilder.Build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IsActive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</w:t>
            </w:r>
          </w:p>
        </w:tc>
      </w:tr>
    </w:tbl>
    <w:p/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بعد از ingest → Chroma id=faq-4 با metadata.answer = Answer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sz w:val="24"/>
        </w:rPr>
        <w:t>گام‌به‌گام Ask (کلاس‌ها به ترتیب):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#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کلاس / متد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کار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Assistant/index.tsx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ارسال سوال + guestKey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2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PortalPublicController.RagAsk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POST PortalPublic/RagAsk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3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RagAskQueryHandler.Handle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منطق Ask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4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خواندن RagSettings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IsEnabled, limits, threshold, PythonApiUrl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5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RagQuotaCounter + RagQuotaHelper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Redis rag:quota:g:{guest}:{day}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6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RagPythonService.AskAsync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POST /api/v1/rag/ask answer_mode=direct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7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routers/rag.py → rag_ask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FastAPI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8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RagPipeline.ask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ارکستراسیون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9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VectorStore.search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Embed سوال + cosine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ask_direct (direct_answer.py)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برگرداندن metadata.answer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11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RagQuotaCounter.IncrementTodayAsync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used++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12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RagChatLogPublisher.Publish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Q_RagChatLog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13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RagChatLogConsumerService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INSERT RagChatLogs SourceType=faq</w:t>
            </w:r>
          </w:p>
        </w:tc>
      </w:tr>
    </w:tbl>
    <w:p/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475569"/>
          <w:sz w:val="22"/>
        </w:rPr>
        <w:t>پاسخ نمونه:</w:t>
      </w:r>
    </w:p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{</w:t>
        <w:br/>
        <w:t xml:space="preserve">  "answer": "آدرس مطب: شوشتر، …",</w:t>
        <w:br/>
        <w:t xml:space="preserve">  "wasAnswered": true,</w:t>
        <w:br/>
        <w:t xml:space="preserve">  "similarityScore": 0.82,</w:t>
        <w:br/>
        <w:t xml:space="preserve">  "matchedKnowledgeItemId": 4,</w:t>
        <w:br/>
        <w:t xml:space="preserve">  "sourceType": "faq",</w:t>
        <w:br/>
        <w:t xml:space="preserve">  "remainingCount": 7</w:t>
        <w:br/>
        <w:t>}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۹ — مثال کامل بلاگ: فشار خون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Ask از نظر کلاس‌ها عین فصل ۸ است. تفاوت فقط محتوای ایندکس‌شده است.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مرحله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FAQ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بلاگ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جدول SQL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RagKnowledgeItems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BlogPosts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متد load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_load_faq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_load_blogs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قبل از Embed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بدون LLM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enrich_documents_with_summaries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id Chroma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faq-4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blog-12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metadata.answer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Answer ثابت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خلاصه LLM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sourceType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</w:t>
            </w:r>
          </w:p>
        </w:tc>
      </w:tr>
    </w:tbl>
    <w:p/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سوال: «فشار خون بالا چه علائمی دارد؟»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جستجو روی کل healan_rag بدون فیلتر source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اگر FAQ دقیقی نباشد blog-12 برنده می‌شود و خلاصه برمی‌گردد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لاگ: SourceType=blog و MatchedKnowledgeItemId=12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۱۰ — سقف، OTP، لاگ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024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quota-ot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60" w:line="360" w:lineRule="auto"/>
        <w:jc w:val="center"/>
      </w:pPr>
      <w:r>
        <w:rPr>
          <w:rFonts w:ascii="B Nazanin" w:hAnsi="B Nazanin" w:cs="B Nazanin" w:eastAsia="B Nazanin"/>
          <w:b w:val="0"/>
          <w:color w:val="475569"/>
          <w:sz w:val="20"/>
        </w:rPr>
        <w:t>شکل ۴ — سقف و OTP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کاربر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کلید Redis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مهمان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GuestDailyLimit=10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rag:quota:g:{guestKey}:{yyyyMMdd}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لاگین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AuthenticatedDailyLimit=200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rag:quota:u:{userId}:{day}</w:t>
            </w:r>
          </w:p>
        </w:tc>
      </w:tr>
    </w:tbl>
    <w:p/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فایل‌ها: RagQuotaHelper.cs، RagQuotaCounter.cs — fallback COUNT روی RagChatLogs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OTP: PortalOtpRequest / PortalOtpVerify · توکن portal_rag_access_token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لاگ: RagChatLogPublisher → Q_RagChatLog → RagChatLogConsumerService → RagChatLogs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۱۱ — مدل‌ها از UI و Ollama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UI: AssistantSettings.tsx · API: RagKnowledgeController.SettingGet/SettingSave · Handler: RagSettingGetQueryHandler / RagSettingSaveCommandHandler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فیلد UI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ستون SQL</w:t>
            </w:r>
          </w:p>
        </w:tc>
        <w:tc>
          <w:tcPr>
            <w:tcW w:type="dxa" w:w="3324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اثر بعد از sync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مدل Embedding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EmbeddingModel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clear+upsert با مدل جدید</w:t>
            </w:r>
          </w:p>
        </w:tc>
      </w:tr>
      <w:tr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مدل خلاصه‌ساز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SummarizeModel</w:t>
            </w:r>
          </w:p>
        </w:tc>
        <w:tc>
          <w:tcPr>
            <w:tcW w:type="dxa" w:w="3324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خلاصه blog/review دوباره</w:t>
            </w:r>
          </w:p>
        </w:tc>
      </w:tr>
    </w:tbl>
    <w:p/>
    <w:p>
      <w:pPr>
        <w:bidi w:val="0"/>
        <w:spacing w:before="80" w:after="200"/>
        <w:jc w:val="left"/>
        <w:shd w:fill="F1F5F9" w:val="clear"/>
      </w:pPr>
      <w:r>
        <w:rPr>
          <w:rFonts w:ascii="Consolas" w:hAnsi="Consolas" w:cs="Consolas" w:eastAsia="Consolas"/>
          <w:b w:val="0"/>
          <w:sz w:val="18"/>
        </w:rPr>
        <w:t>sudo snap start ollama</w:t>
        <w:br/>
        <w:t>ollama pull qwen2.5:3b</w:t>
        <w:br/>
        <w:t>docker exec healan-python-rag curl -s http://host.docker.internal:11434/api/tags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۱۲ — نقشه فایل‌ها و کلاس‌ها</w:t>
      </w:r>
    </w:p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۱۲-۱. Python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مسیر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کلاس / نماد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app/main.py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lifespan → init_rag + run_background_sync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app/data/healan_sql_source.py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HealanSqlDataSource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app/data/base.py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Document, DataSource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app/rag/pipeline.py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RagPipeline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app/rag/summarize_docs.py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enrich_documents_with_summaries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app/services/summarizer.py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summarize_for_rag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app/rag/runtime_settings.py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apply_rag_sql_overrides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app/rag/embeddings.py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PersianEmbeddingFunction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app/rag/vector_store.py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VectorStore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app/rag/direct_answer.py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ask_direct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app/rag/background_sync.py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run_background_sync, _sync_once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app/rag/service.py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init_rag, get_rag_pipeline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app/routers/rag.py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rag_ask, rag_ingest, rag_status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۱۲-۲. 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کلاس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نقش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RagKnowledgeItem / RagSetting / RagChatLog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Entity جداول RAG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BlogPost / PatientReview / PortalSiteSetting / PortalContentItem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Entity منابع محتوا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RagAskQueryHandler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هسته Ask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RagPythonService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HTTP به Python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RagQuotaHelper / RagQuotaCounter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سقف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RagChatLogPublisher / RagChatLogConsumerService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لاگ async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RagKnowledgeSeed / RagSearchTextBuilder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seed و SearchText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PortalPublicController / RagKnowledgeController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endpointها</w:t>
            </w:r>
          </w:p>
        </w:tc>
      </w:tr>
    </w:tbl>
    <w:p/>
    <w:p>
      <w:pPr>
        <w:pStyle w:val="Heading2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0"/>
        </w:rPr>
        <w:t>۱۲-۳. Endpointها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متد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مسیر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POST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/Healan/api/v1/PortalPublic/RagAsk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GET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/Healan/api/v1/PortalPublic/RagQuota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GET/POST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/Healan/api/v1/RagKnowledge/SettingGet|SettingSave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POST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{Python}/api/v1/rag/ask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POST/GET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{Python}/api/v1/rag/ingest|status</w:t>
            </w:r>
          </w:p>
        </w:tc>
      </w:tr>
    </w:tbl>
    <w:p/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فصل ۱۳ — دیپلوی و عیب‌یابی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stash appsettings → pull ai → apply-server-appsettings.sh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build --no-cache: healan-webapi healan-clinic healan-portal python-rag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up --force-recreate همان سرویس‌ها + nginx-gateway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هرگز docker compose down کل استک و هرگز build --no-deps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علامت</w:t>
            </w:r>
          </w:p>
        </w:tc>
        <w:tc>
          <w:tcPr>
            <w:tcW w:type="dxa" w:w="4986"/>
            <w:shd w:fill="DBEAFE" w:val="clear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/>
                <w:sz w:val="22"/>
              </w:rPr>
              <w:t>احتمال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فقط عنوان بلاگ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Ollama خاموش / summarize fail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مدل عوض شد جواب قدیمی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sync هنوز اجرا نشده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FAQ جدید در چت نیست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صبر SyncIntervalMinutes یا recreate python-rag</w:t>
            </w:r>
          </w:p>
        </w:tc>
      </w:tr>
      <w:tr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کانتینر به Ollama نمی‌رسد</w:t>
            </w:r>
          </w:p>
        </w:tc>
        <w:tc>
          <w:tcPr>
            <w:tcW w:type="dxa" w:w="4986"/>
          </w:tcPr>
          <w:p>
            <w:pPr>
              <w:bidi w:val="1"/>
              <w:spacing w:after="160" w:line="360" w:lineRule="auto"/>
              <w:jc w:val="right"/>
            </w:pPr>
            <w:r/>
            <w:r>
              <w:rPr>
                <w:rFonts w:ascii="B Nazanin" w:hAnsi="B Nazanin" w:cs="B Nazanin" w:eastAsia="B Nazanin"/>
                <w:b w:val="0"/>
                <w:sz w:val="20"/>
              </w:rPr>
              <w:t>host.docker.internal + snap start ollama</w:t>
            </w:r>
          </w:p>
        </w:tc>
      </w:tr>
    </w:tbl>
    <w:p/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پیوست — رزرو نوبت از چت</w:t>
      </w:r>
    </w:p>
    <w:p>
      <w:pPr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اگر پیام درباره نوبت باشد، فرانت بدون RagAsk وارد رزرو می‌شود (bookingIntent.ts، Assistant/index.tsx). با Ingest/Chroma اشتباه گرفته نشود.</w:t>
      </w:r>
    </w:p>
    <w:p>
      <w:pPr>
        <w:pStyle w:val="Heading1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/>
          <w:color w:val="1F4E79"/>
          <w:sz w:val="36"/>
        </w:rPr>
        <w:t>جمع‌بندی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دانش در جداول SQL با فیلدهای مشخص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HealanSqlDataSource.load → پنج منبع → Document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خلاصه فقط blog/review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VectorStore روی healan_rag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Background Python برای sync؛ Background C# برای لاگ</w:t>
      </w:r>
    </w:p>
    <w:p>
      <w:pPr>
        <w:pStyle w:val="ListBullet"/>
        <w:bidi w:val="1"/>
        <w:spacing w:after="160" w:line="360" w:lineRule="auto"/>
        <w:jc w:val="right"/>
      </w:pPr>
      <w:r>
        <w:rPr>
          <w:rFonts w:ascii="B Nazanin" w:hAnsi="B Nazanin" w:cs="B Nazanin" w:eastAsia="B Nazanin"/>
          <w:b w:val="0"/>
          <w:sz w:val="24"/>
        </w:rPr>
        <w:t>Ask = Embedding + cosine + metadata.answer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