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0097A7"/>
          <w:sz w:val="64"/>
          <w:szCs w:val="64"/>
        </w:rPr>
        <w:t xml:space="preserve">EMIGRATION AID</w:t>
      </w:r>
    </w:p>
    <w:p>
      <w:pPr>
        <w:jc w:val="center"/>
      </w:pPr>
      <w:r>
        <w:rPr>
          <w:rFonts w:ascii="Arial" w:cs="Arial" w:eastAsia="Arial" w:hAnsi="Arial"/>
          <w:color w:val="1A2E3C"/>
          <w:sz w:val="26"/>
          <w:szCs w:val="26"/>
        </w:rPr>
        <w:t xml:space="preserve">Jamal Associates &amp; Emigration Aid</w:t>
      </w:r>
    </w:p>
    <w:p>
      <w:pPr>
        <w:spacing w:after="0" w:before="200"/>
      </w:pPr>
      <w:r>
        <w:t xml:space="preserve"/>
      </w:r>
    </w:p>
    <w:p>
      <w:pPr>
        <w:pBdr>
          <w:top w:val="single" w:color="0097A7" w:sz="6"/>
          <w:bottom w:val="single" w:color="0097A7" w:sz="6"/>
        </w:pBdr>
        <w:spacing w:after="120" w:before="120"/>
        <w:jc w:val="center"/>
      </w:pPr>
      <w:r>
        <w:rPr>
          <w:rFonts w:ascii="Arial" w:cs="Arial" w:eastAsia="Arial" w:hAnsi="Arial"/>
          <w:b/>
          <w:bCs/>
          <w:color w:val="1A2E3C"/>
          <w:sz w:val="40"/>
          <w:szCs w:val="40"/>
        </w:rPr>
        <w:t xml:space="preserve">SOCIAL MEDIA &amp; DIGITAL MARKETING MASTERPLAN</w:t>
      </w:r>
    </w:p>
    <w:p>
      <w:pPr>
        <w:spacing w:after="0" w:before="120"/>
      </w:pPr>
      <w:r>
        <w:t xml:space="preserve"/>
      </w:r>
    </w:p>
    <w:p>
      <w:pPr>
        <w:jc w:val="center"/>
      </w:pPr>
      <w:r>
        <w:rPr>
          <w:rFonts w:ascii="Arial" w:cs="Arial" w:eastAsia="Arial" w:hAnsi="Arial"/>
          <w:color w:val="546E7A"/>
          <w:sz w:val="26"/>
          <w:szCs w:val="26"/>
        </w:rPr>
        <w:t xml:space="preserve">2025 – 2026  |  12-Month Growth Roadmap</w:t>
      </w:r>
    </w:p>
    <w:p>
      <w:pPr>
        <w:spacing w:after="0" w:before="200"/>
      </w:pPr>
      <w:r>
        <w:t xml:space="preserve"/>
      </w:r>
    </w:p>
    <w:p>
      <w:pPr>
        <w:jc w:val="center"/>
      </w:pPr>
      <w:r>
        <w:rPr>
          <w:rFonts w:ascii="Arial" w:cs="Arial" w:eastAsia="Arial" w:hAnsi="Arial"/>
          <w:b/>
          <w:bCs/>
          <w:i/>
          <w:iCs/>
          <w:color w:val="00796B"/>
          <w:sz w:val="24"/>
          <w:szCs w:val="24"/>
        </w:rPr>
        <w:t xml:space="preserve">"Bridging Your Path to Global Education"</w:t>
      </w:r>
    </w:p>
    <w:p>
      <w:pPr>
        <w:spacing w:after="0" w:before="400"/>
      </w:pPr>
      <w:r>
        <w:t xml:space="preserve"/>
      </w:r>
    </w:p>
    <w:p>
      <w:pPr>
        <w:jc w:val="center"/>
      </w:pPr>
      <w:r>
        <w:rPr>
          <w:rFonts w:ascii="Arial" w:cs="Arial" w:eastAsia="Arial" w:hAnsi="Arial"/>
          <w:color w:val="546E7A"/>
          <w:sz w:val="22"/>
          <w:szCs w:val="22"/>
        </w:rPr>
        <w:t xml:space="preserve">Prepared by: Senior Social Media &amp; Digital Strategy Team</w:t>
      </w:r>
    </w:p>
    <w:p>
      <w:pPr>
        <w:jc w:val="center"/>
      </w:pPr>
      <w:r>
        <w:rPr>
          <w:rFonts w:ascii="Arial" w:cs="Arial" w:eastAsia="Arial" w:hAnsi="Arial"/>
          <w:color w:val="546E7A"/>
          <w:sz w:val="22"/>
          <w:szCs w:val="22"/>
        </w:rPr>
        <w:t xml:space="preserve">For: Khan Abu Rawshan Md Mostofa Jamal, Chief Executive</w:t>
      </w:r>
    </w:p>
    <w:p>
      <w:pPr>
        <w:jc w:val="center"/>
      </w:pPr>
      <w:r>
        <w:rPr>
          <w:rFonts w:ascii="Arial" w:cs="Arial" w:eastAsia="Arial" w:hAnsi="Arial"/>
          <w:color w:val="546E7A"/>
          <w:sz w:val="22"/>
          <w:szCs w:val="22"/>
        </w:rPr>
        <w:t xml:space="preserve">Date: May 2025  |  Website: emigrationaid.com</w:t>
      </w:r>
    </w:p>
    <w:p>
      <w:r>
        <w:br w:type="page"/>
      </w:r>
    </w:p>
    <w:p>
      <w:pPr>
        <w:pStyle w:val="Heading1"/>
        <w:pBdr>
          <w:bottom w:val="single" w:color="0097A7" w:sz="8" w:space="4"/>
        </w:pBdr>
        <w:spacing w:after="160" w:before="360"/>
      </w:pPr>
      <w:r>
        <w:rPr>
          <w:rFonts w:ascii="Arial" w:cs="Arial" w:eastAsia="Arial" w:hAnsi="Arial"/>
          <w:b/>
          <w:bCs/>
          <w:color w:val="1A2E3C"/>
          <w:sz w:val="32"/>
          <w:szCs w:val="32"/>
        </w:rPr>
        <w:t xml:space="preserve">Table of Contents</w:t>
      </w:r>
    </w:p>
    <w:p>
      <w:pPr>
        <w:spacing w:after="0" w:before="80"/>
      </w:pPr>
      <w:r>
        <w:t xml:space="preserve"/>
      </w:r>
    </w:p>
    <w:p>
      <w:pPr>
        <w:tabs>
          <w:tab w:val="right" w:pos="9000"/>
        </w:tabs>
        <w:spacing w:after="60" w:before="60"/>
      </w:pPr>
      <w:r>
        <w:rPr>
          <w:rFonts w:ascii="Arial" w:cs="Arial" w:eastAsia="Arial" w:hAnsi="Arial"/>
          <w:color w:val="333333"/>
          <w:sz w:val="22"/>
          <w:szCs w:val="22"/>
        </w:rPr>
        <w:t xml:space="preserve">01.  Executive Summary</w:t>
      </w:r>
    </w:p>
    <w:p>
      <w:pPr>
        <w:tabs>
          <w:tab w:val="right" w:pos="9000"/>
        </w:tabs>
        <w:spacing w:after="60" w:before="60"/>
      </w:pPr>
      <w:r>
        <w:rPr>
          <w:rFonts w:ascii="Arial" w:cs="Arial" w:eastAsia="Arial" w:hAnsi="Arial"/>
          <w:color w:val="333333"/>
          <w:sz w:val="22"/>
          <w:szCs w:val="22"/>
        </w:rPr>
        <w:t xml:space="preserve">02.  Brand Identity &amp; Digital Positioning</w:t>
      </w:r>
    </w:p>
    <w:p>
      <w:pPr>
        <w:tabs>
          <w:tab w:val="right" w:pos="9000"/>
        </w:tabs>
        <w:spacing w:after="60" w:before="60"/>
      </w:pPr>
      <w:r>
        <w:rPr>
          <w:rFonts w:ascii="Arial" w:cs="Arial" w:eastAsia="Arial" w:hAnsi="Arial"/>
          <w:color w:val="333333"/>
          <w:sz w:val="22"/>
          <w:szCs w:val="22"/>
        </w:rPr>
        <w:t xml:space="preserve">03.  Target Audience Research &amp; Segmentation</w:t>
      </w:r>
    </w:p>
    <w:p>
      <w:pPr>
        <w:tabs>
          <w:tab w:val="right" w:pos="9000"/>
        </w:tabs>
        <w:spacing w:after="60" w:before="60"/>
      </w:pPr>
      <w:r>
        <w:rPr>
          <w:rFonts w:ascii="Arial" w:cs="Arial" w:eastAsia="Arial" w:hAnsi="Arial"/>
          <w:color w:val="333333"/>
          <w:sz w:val="22"/>
          <w:szCs w:val="22"/>
        </w:rPr>
        <w:t xml:space="preserve">04.  Platform-Specific Strategy</w:t>
      </w:r>
    </w:p>
    <w:p>
      <w:pPr>
        <w:tabs>
          <w:tab w:val="right" w:pos="9000"/>
        </w:tabs>
        <w:spacing w:after="60" w:before="60"/>
      </w:pPr>
      <w:r>
        <w:rPr>
          <w:rFonts w:ascii="Arial" w:cs="Arial" w:eastAsia="Arial" w:hAnsi="Arial"/>
          <w:color w:val="333333"/>
          <w:sz w:val="22"/>
          <w:szCs w:val="22"/>
        </w:rPr>
        <w:t xml:space="preserve">05.  Content Strategy &amp; Content Calendar Framework</w:t>
      </w:r>
    </w:p>
    <w:p>
      <w:pPr>
        <w:tabs>
          <w:tab w:val="right" w:pos="9000"/>
        </w:tabs>
        <w:spacing w:after="60" w:before="60"/>
      </w:pPr>
      <w:r>
        <w:rPr>
          <w:rFonts w:ascii="Arial" w:cs="Arial" w:eastAsia="Arial" w:hAnsi="Arial"/>
          <w:color w:val="333333"/>
          <w:sz w:val="22"/>
          <w:szCs w:val="22"/>
        </w:rPr>
        <w:t xml:space="preserve">06.  Website Integration Strategy (emigrationaid.com)</w:t>
      </w:r>
    </w:p>
    <w:p>
      <w:pPr>
        <w:tabs>
          <w:tab w:val="right" w:pos="9000"/>
        </w:tabs>
        <w:spacing w:after="60" w:before="60"/>
      </w:pPr>
      <w:r>
        <w:rPr>
          <w:rFonts w:ascii="Arial" w:cs="Arial" w:eastAsia="Arial" w:hAnsi="Arial"/>
          <w:color w:val="333333"/>
          <w:sz w:val="22"/>
          <w:szCs w:val="22"/>
        </w:rPr>
        <w:t xml:space="preserve">07.  Paid Advertising (Meta Ads, Google Ads, LinkedIn)</w:t>
      </w:r>
    </w:p>
    <w:p>
      <w:pPr>
        <w:tabs>
          <w:tab w:val="right" w:pos="9000"/>
        </w:tabs>
        <w:spacing w:after="60" w:before="60"/>
      </w:pPr>
      <w:r>
        <w:rPr>
          <w:rFonts w:ascii="Arial" w:cs="Arial" w:eastAsia="Arial" w:hAnsi="Arial"/>
          <w:color w:val="333333"/>
          <w:sz w:val="22"/>
          <w:szCs w:val="22"/>
        </w:rPr>
        <w:t xml:space="preserve">08.  Community Building &amp; Engagement Tactics</w:t>
      </w:r>
    </w:p>
    <w:p>
      <w:pPr>
        <w:tabs>
          <w:tab w:val="right" w:pos="9000"/>
        </w:tabs>
        <w:spacing w:after="60" w:before="60"/>
      </w:pPr>
      <w:r>
        <w:rPr>
          <w:rFonts w:ascii="Arial" w:cs="Arial" w:eastAsia="Arial" w:hAnsi="Arial"/>
          <w:color w:val="333333"/>
          <w:sz w:val="22"/>
          <w:szCs w:val="22"/>
        </w:rPr>
        <w:t xml:space="preserve">09.  Influencer &amp; Strategic Partnership Plan</w:t>
      </w:r>
    </w:p>
    <w:p>
      <w:pPr>
        <w:tabs>
          <w:tab w:val="right" w:pos="9000"/>
        </w:tabs>
        <w:spacing w:after="60" w:before="60"/>
      </w:pPr>
      <w:r>
        <w:rPr>
          <w:rFonts w:ascii="Arial" w:cs="Arial" w:eastAsia="Arial" w:hAnsi="Arial"/>
          <w:color w:val="333333"/>
          <w:sz w:val="22"/>
          <w:szCs w:val="22"/>
        </w:rPr>
        <w:t xml:space="preserve">10.  Search Engine Optimization (SEO) Strategy</w:t>
      </w:r>
    </w:p>
    <w:p>
      <w:pPr>
        <w:tabs>
          <w:tab w:val="right" w:pos="9000"/>
        </w:tabs>
        <w:spacing w:after="60" w:before="60"/>
      </w:pPr>
      <w:r>
        <w:rPr>
          <w:rFonts w:ascii="Arial" w:cs="Arial" w:eastAsia="Arial" w:hAnsi="Arial"/>
          <w:color w:val="333333"/>
          <w:sz w:val="22"/>
          <w:szCs w:val="22"/>
        </w:rPr>
        <w:t xml:space="preserve">11.  Key Performance Indicators (KPIs) &amp; Analytics</w:t>
      </w:r>
    </w:p>
    <w:p>
      <w:pPr>
        <w:tabs>
          <w:tab w:val="right" w:pos="9000"/>
        </w:tabs>
        <w:spacing w:after="60" w:before="60"/>
      </w:pPr>
      <w:r>
        <w:rPr>
          <w:rFonts w:ascii="Arial" w:cs="Arial" w:eastAsia="Arial" w:hAnsi="Arial"/>
          <w:color w:val="333333"/>
          <w:sz w:val="22"/>
          <w:szCs w:val="22"/>
        </w:rPr>
        <w:t xml:space="preserve">12.  12-Month Execution Roadmap</w:t>
      </w:r>
    </w:p>
    <w:p>
      <w:pPr>
        <w:tabs>
          <w:tab w:val="right" w:pos="9000"/>
        </w:tabs>
        <w:spacing w:after="60" w:before="60"/>
      </w:pPr>
      <w:r>
        <w:rPr>
          <w:rFonts w:ascii="Arial" w:cs="Arial" w:eastAsia="Arial" w:hAnsi="Arial"/>
          <w:color w:val="333333"/>
          <w:sz w:val="22"/>
          <w:szCs w:val="22"/>
        </w:rPr>
        <w:t xml:space="preserve">13.  Budget Allocation Framework</w:t>
      </w:r>
    </w:p>
    <w:p>
      <w:pPr>
        <w:tabs>
          <w:tab w:val="right" w:pos="9000"/>
        </w:tabs>
        <w:spacing w:after="60" w:before="60"/>
      </w:pPr>
      <w:r>
        <w:rPr>
          <w:rFonts w:ascii="Arial" w:cs="Arial" w:eastAsia="Arial" w:hAnsi="Arial"/>
          <w:color w:val="333333"/>
          <w:sz w:val="22"/>
          <w:szCs w:val="22"/>
        </w:rPr>
        <w:t xml:space="preserve">14.  Risk Management &amp; Crisis Communication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01</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Executive Summary</w:t>
            </w:r>
          </w:p>
        </w:tc>
      </w:tr>
    </w:tbl>
    <w:p>
      <w:pPr>
        <w:spacing w:after="0" w:before="120"/>
      </w:pPr>
      <w:r>
        <w:t xml:space="preserve"/>
      </w:r>
    </w:p>
    <w:p>
      <w:pPr>
        <w:spacing w:after="80" w:before="60"/>
        <w:jc w:val="both"/>
      </w:pPr>
      <w:r>
        <w:rPr>
          <w:rFonts w:ascii="Arial" w:cs="Arial" w:eastAsia="Arial" w:hAnsi="Arial"/>
          <w:color w:val="333333"/>
          <w:sz w:val="22"/>
          <w:szCs w:val="22"/>
        </w:rPr>
        <w:t xml:space="preserve">Emigration Aid (Jamal Associates &amp; Emigration Aid), founded in 2009, is one of Bangladesh's most trusted education consultancy and skilled immigration firms. Operating from Dhaka with a 14-member team and a growing portfolio of global university partnerships, the company has built a strong offline reputation over more than 15 years. The next strategic frontier is a decisive, data-driven digital transformation.</w:t>
      </w:r>
    </w:p>
    <w:p>
      <w:pPr>
        <w:spacing w:after="0" w:before="60"/>
      </w:pPr>
      <w:r>
        <w:t xml:space="preserve"/>
      </w:r>
    </w:p>
    <w:p>
      <w:pPr>
        <w:spacing w:after="80" w:before="60"/>
        <w:jc w:val="both"/>
      </w:pPr>
      <w:r>
        <w:rPr>
          <w:rFonts w:ascii="Arial" w:cs="Arial" w:eastAsia="Arial" w:hAnsi="Arial"/>
          <w:color w:val="333333"/>
          <w:sz w:val="22"/>
          <w:szCs w:val="22"/>
        </w:rPr>
        <w:t xml:space="preserve">This masterplan is a comprehensive, actionable guide for Emigration Aid to dominate the digital landscape in Bangladesh and reach study-abroad aspirants across every key touchpoint — from the moment a student first types 'study abroad Bangladesh' into Google, to the day they land in their destination country and share their story online.</w:t>
      </w:r>
    </w:p>
    <w:p>
      <w:pPr>
        <w:spacing w:after="0" w:before="60"/>
      </w:pPr>
      <w:r>
        <w:t xml:space="preserve"/>
      </w:r>
    </w:p>
    <w:p>
      <w:pPr>
        <w:spacing w:after="80" w:before="60"/>
        <w:jc w:val="both"/>
      </w:pPr>
      <w:r>
        <w:rPr>
          <w:rFonts w:ascii="Arial" w:cs="Arial" w:eastAsia="Arial" w:hAnsi="Arial"/>
          <w:color w:val="333333"/>
          <w:sz w:val="22"/>
          <w:szCs w:val="22"/>
        </w:rPr>
        <w:t xml:space="preserve">The plan covers organic social media growth, paid advertising, search engine optimization, content marketing, influencer partnerships, and website strategy — all working in concert to grow the brand, generate quality leads, and convert inquiries into enrolled students and satisfied immigration clients.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CCCCCC" w:sz="1"/>
              <w:right w:val="single" w:color="CCCCCC" w:sz="1"/>
            </w:tcBorders>
            <w:shd w:fill="E0F7FA" w:val="clear"/>
            <w:tcMar>
              <w:top w:type="dxa" w:w="120"/>
              <w:left w:type="dxa" w:w="180"/>
              <w:bottom w:type="dxa" w:w="120"/>
              <w:right w:type="dxa" w:w="180"/>
            </w:tcMar>
          </w:tcPr>
          <w:p>
            <w:pPr>
              <w:spacing w:after="80" w:before="0"/>
            </w:pPr>
            <w:r>
              <w:rPr>
                <w:rFonts w:ascii="Arial" w:cs="Arial" w:eastAsia="Arial" w:hAnsi="Arial"/>
                <w:b/>
                <w:bCs/>
                <w:color w:val="00796B"/>
                <w:sz w:val="22"/>
                <w:szCs w:val="22"/>
              </w:rPr>
              <w:t xml:space="preserve">Strategic Goals at a Glance</w:t>
            </w:r>
          </w:p>
          <w:p>
            <w:pPr>
              <w:spacing w:after="40" w:before="40"/>
            </w:pPr>
            <w:r>
              <w:rPr>
                <w:rFonts w:ascii="Arial" w:cs="Arial" w:eastAsia="Arial" w:hAnsi="Arial"/>
                <w:color w:val="1A2E3C"/>
                <w:sz w:val="20"/>
                <w:szCs w:val="20"/>
              </w:rPr>
              <w:t xml:space="preserve">→  Grow total social media following from current base to 50,000+ across all platforms within 12 months</w:t>
            </w:r>
          </w:p>
          <w:p>
            <w:pPr>
              <w:spacing w:after="40" w:before="40"/>
            </w:pPr>
            <w:r>
              <w:rPr>
                <w:rFonts w:ascii="Arial" w:cs="Arial" w:eastAsia="Arial" w:hAnsi="Arial"/>
                <w:color w:val="1A2E3C"/>
                <w:sz w:val="20"/>
                <w:szCs w:val="20"/>
              </w:rPr>
              <w:t xml:space="preserve">→  Increase monthly website visitors to emigrationaid.com by 300% within 9 months</w:t>
            </w:r>
          </w:p>
          <w:p>
            <w:pPr>
              <w:spacing w:after="40" w:before="40"/>
            </w:pPr>
            <w:r>
              <w:rPr>
                <w:rFonts w:ascii="Arial" w:cs="Arial" w:eastAsia="Arial" w:hAnsi="Arial"/>
                <w:color w:val="1A2E3C"/>
                <w:sz w:val="20"/>
                <w:szCs w:val="20"/>
              </w:rPr>
              <w:t xml:space="preserve">→  Generate a minimum of 150 qualified student leads per month through digital channels by Month 6</w:t>
            </w:r>
          </w:p>
          <w:p>
            <w:pPr>
              <w:spacing w:after="40" w:before="40"/>
            </w:pPr>
            <w:r>
              <w:rPr>
                <w:rFonts w:ascii="Arial" w:cs="Arial" w:eastAsia="Arial" w:hAnsi="Arial"/>
                <w:color w:val="1A2E3C"/>
                <w:sz w:val="20"/>
                <w:szCs w:val="20"/>
              </w:rPr>
              <w:t xml:space="preserve">→  Achieve a 4.8★ average review rating across Google, Facebook, and Trustpilot</w:t>
            </w:r>
          </w:p>
          <w:p>
            <w:pPr>
              <w:spacing w:after="40" w:before="40"/>
            </w:pPr>
            <w:r>
              <w:rPr>
                <w:rFonts w:ascii="Arial" w:cs="Arial" w:eastAsia="Arial" w:hAnsi="Arial"/>
                <w:color w:val="1A2E3C"/>
                <w:sz w:val="20"/>
                <w:szCs w:val="20"/>
              </w:rPr>
              <w:t xml:space="preserve">→  Establish Emigration Aid as the #1 recognized consultancy brand on YouTube in Bangladesh for study-abroad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02</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Brand Identity &amp; Digital Positioning</w:t>
            </w:r>
          </w:p>
        </w:tc>
      </w:tr>
    </w:tbl>
    <w:p>
      <w:pPr>
        <w:spacing w:after="0" w:before="120"/>
      </w:pPr>
      <w:r>
        <w:t xml:space="preserve"/>
      </w:r>
    </w:p>
    <w:p>
      <w:pPr>
        <w:pStyle w:val="Heading2"/>
        <w:spacing w:after="120" w:before="280"/>
      </w:pPr>
      <w:r>
        <w:rPr>
          <w:rFonts w:ascii="Arial" w:cs="Arial" w:eastAsia="Arial" w:hAnsi="Arial"/>
          <w:b/>
          <w:bCs/>
          <w:color w:val="00796B"/>
          <w:sz w:val="26"/>
          <w:szCs w:val="26"/>
        </w:rPr>
        <w:t xml:space="preserve">2.1  Digital Brand Voice</w:t>
      </w:r>
    </w:p>
    <w:p>
      <w:pPr>
        <w:spacing w:after="80" w:before="60"/>
        <w:jc w:val="both"/>
      </w:pPr>
      <w:r>
        <w:rPr>
          <w:rFonts w:ascii="Arial" w:cs="Arial" w:eastAsia="Arial" w:hAnsi="Arial"/>
          <w:color w:val="333333"/>
          <w:sz w:val="22"/>
          <w:szCs w:val="22"/>
        </w:rPr>
        <w:t xml:space="preserve">Emigration Aid's digital persona must be warm, authoritative, and aspirational. Every post, reply, and advertisement should communicate that the brand is not merely a visa agent but a life-changing guide. The brand voice can be remembered through the four pillars: Knowledgeable, Empathetic, Inspiring, and Trustworthy.</w:t>
      </w:r>
    </w:p>
    <w:p>
      <w:pPr>
        <w:spacing w:after="0" w:before="80"/>
      </w:pPr>
      <w:r>
        <w:t xml:space="preserve"/>
      </w:r>
    </w:p>
    <w:p>
      <w:pPr>
        <w:spacing w:after="80" w:before="60"/>
        <w:jc w:val="both"/>
      </w:pPr>
      <w:r>
        <w:rPr>
          <w:rFonts w:ascii="Arial" w:cs="Arial" w:eastAsia="Arial" w:hAnsi="Arial"/>
          <w:b/>
          <w:bCs/>
          <w:color w:val="1A2E3C"/>
          <w:sz w:val="22"/>
          <w:szCs w:val="22"/>
        </w:rPr>
        <w:t xml:space="preserve">Tone: </w:t>
      </w:r>
      <w:r>
        <w:rPr>
          <w:rFonts w:ascii="Arial" w:cs="Arial" w:eastAsia="Arial" w:hAnsi="Arial"/>
          <w:color w:val="333333"/>
          <w:sz w:val="22"/>
          <w:szCs w:val="22"/>
        </w:rPr>
        <w:t xml:space="preserve">Encouraging and expert — like a mentor who has sent thousands of students abroad and genuinely celebrates each success.</w:t>
      </w:r>
    </w:p>
    <w:p>
      <w:pPr>
        <w:spacing w:after="80" w:before="60"/>
        <w:jc w:val="both"/>
      </w:pPr>
      <w:r>
        <w:rPr>
          <w:rFonts w:ascii="Arial" w:cs="Arial" w:eastAsia="Arial" w:hAnsi="Arial"/>
          <w:b/>
          <w:bCs/>
          <w:color w:val="1A2E3C"/>
          <w:sz w:val="22"/>
          <w:szCs w:val="22"/>
        </w:rPr>
        <w:t xml:space="preserve">Language Strategy: </w:t>
      </w:r>
      <w:r>
        <w:rPr>
          <w:rFonts w:ascii="Arial" w:cs="Arial" w:eastAsia="Arial" w:hAnsi="Arial"/>
          <w:color w:val="333333"/>
          <w:sz w:val="22"/>
          <w:szCs w:val="22"/>
        </w:rPr>
        <w:t xml:space="preserve">Bilingual content: Bangla for emotional connection and relatability; English for university-related informational content and professional credibility. Headlines in Bangla, body in mixed Bangla-English (known locally as 'Banglish') perform best with the target demographic.</w:t>
      </w:r>
    </w:p>
    <w:p>
      <w:pPr>
        <w:spacing w:after="80" w:before="60"/>
        <w:jc w:val="both"/>
      </w:pPr>
      <w:r>
        <w:rPr>
          <w:rFonts w:ascii="Arial" w:cs="Arial" w:eastAsia="Arial" w:hAnsi="Arial"/>
          <w:b/>
          <w:bCs/>
          <w:color w:val="1A2E3C"/>
          <w:sz w:val="22"/>
          <w:szCs w:val="22"/>
        </w:rPr>
        <w:t xml:space="preserve">Visual Identity: </w:t>
      </w:r>
      <w:r>
        <w:rPr>
          <w:rFonts w:ascii="Arial" w:cs="Arial" w:eastAsia="Arial" w:hAnsi="Arial"/>
          <w:color w:val="333333"/>
          <w:sz w:val="22"/>
          <w:szCs w:val="22"/>
        </w:rPr>
        <w:t xml:space="preserve">Consistent use of the Emigration Aid teal-and-green palette, clean modern typography, and imagery that foregrounds real student faces, global cityscapes, and university campuses. Avoid generic stock photos wherever possible; invest in original photography and videography.</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2.2  Unique Value Proposition for Digital Messaging</w:t>
      </w:r>
    </w:p>
    <w:p>
      <w:pPr>
        <w:spacing w:after="80" w:before="60"/>
        <w:jc w:val="both"/>
      </w:pPr>
      <w:r>
        <w:rPr>
          <w:rFonts w:ascii="Arial" w:cs="Arial" w:eastAsia="Arial" w:hAnsi="Arial"/>
          <w:color w:val="333333"/>
          <w:sz w:val="22"/>
          <w:szCs w:val="22"/>
        </w:rPr>
        <w:t xml:space="preserve">In every digital communication, Emigration Aid must clearly articulate what sets it apart from dozens of competing consultancies. The core differentiators to feature repeatedly across all platforms are:</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15+ years of verified success and a track record of real placements in top universities</w:t>
      </w:r>
    </w:p>
    <w:p>
      <w:pPr>
        <w:pStyle w:val="ListParagraph"/>
        <w:numPr>
          <w:ilvl w:val="0"/>
          <w:numId w:val="2"/>
        </w:numPr>
        <w:spacing w:after="40" w:before="40"/>
        <w:ind w:left="720" w:hanging="360"/>
      </w:pPr>
      <w:r>
        <w:rPr>
          <w:rFonts w:ascii="Arial" w:cs="Arial" w:eastAsia="Arial" w:hAnsi="Arial"/>
          <w:color w:val="333333"/>
          <w:sz w:val="22"/>
          <w:szCs w:val="22"/>
        </w:rPr>
        <w:t xml:space="preserve">Full-service support: from the very first counseling session right through post-arrival settlement</w:t>
      </w:r>
    </w:p>
    <w:p>
      <w:pPr>
        <w:pStyle w:val="ListParagraph"/>
        <w:numPr>
          <w:ilvl w:val="0"/>
          <w:numId w:val="2"/>
        </w:numPr>
        <w:spacing w:after="40" w:before="40"/>
        <w:ind w:left="720" w:hanging="360"/>
      </w:pPr>
      <w:r>
        <w:rPr>
          <w:rFonts w:ascii="Arial" w:cs="Arial" w:eastAsia="Arial" w:hAnsi="Arial"/>
          <w:color w:val="333333"/>
          <w:sz w:val="22"/>
          <w:szCs w:val="22"/>
        </w:rPr>
        <w:t xml:space="preserve">Coverage of 9+ study destinations including Europe, North America, and Oceania</w:t>
      </w:r>
    </w:p>
    <w:p>
      <w:pPr>
        <w:pStyle w:val="ListParagraph"/>
        <w:numPr>
          <w:ilvl w:val="0"/>
          <w:numId w:val="2"/>
        </w:numPr>
        <w:spacing w:after="40" w:before="40"/>
        <w:ind w:left="720" w:hanging="360"/>
      </w:pPr>
      <w:r>
        <w:rPr>
          <w:rFonts w:ascii="Arial" w:cs="Arial" w:eastAsia="Arial" w:hAnsi="Arial"/>
          <w:color w:val="333333"/>
          <w:sz w:val="22"/>
          <w:szCs w:val="22"/>
        </w:rPr>
        <w:t xml:space="preserve">A dedicated 14-member team offering personalized, one-on-one guidance</w:t>
      </w:r>
    </w:p>
    <w:p>
      <w:pPr>
        <w:pStyle w:val="ListParagraph"/>
        <w:numPr>
          <w:ilvl w:val="0"/>
          <w:numId w:val="2"/>
        </w:numPr>
        <w:spacing w:after="40" w:before="40"/>
        <w:ind w:left="720" w:hanging="360"/>
      </w:pPr>
      <w:r>
        <w:rPr>
          <w:rFonts w:ascii="Arial" w:cs="Arial" w:eastAsia="Arial" w:hAnsi="Arial"/>
          <w:color w:val="333333"/>
          <w:sz w:val="22"/>
          <w:szCs w:val="22"/>
        </w:rPr>
        <w:t xml:space="preserve">Ethical, transparent processes — no hidden charges, no false promises</w:t>
      </w:r>
    </w:p>
    <w:p>
      <w:pPr>
        <w:pStyle w:val="ListParagraph"/>
        <w:numPr>
          <w:ilvl w:val="0"/>
          <w:numId w:val="2"/>
        </w:numPr>
        <w:spacing w:after="40" w:before="40"/>
        <w:ind w:left="720" w:hanging="360"/>
      </w:pPr>
      <w:r>
        <w:rPr>
          <w:rFonts w:ascii="Arial" w:cs="Arial" w:eastAsia="Arial" w:hAnsi="Arial"/>
          <w:color w:val="333333"/>
          <w:sz w:val="22"/>
          <w:szCs w:val="22"/>
        </w:rPr>
        <w:t xml:space="preserve">Strong scholarship and financial aid guidance network</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2.3  Competitive Positioning</w:t>
      </w:r>
    </w:p>
    <w:p>
      <w:pPr>
        <w:spacing w:after="80" w:before="60"/>
        <w:jc w:val="both"/>
      </w:pPr>
      <w:r>
        <w:rPr>
          <w:rFonts w:ascii="Arial" w:cs="Arial" w:eastAsia="Arial" w:hAnsi="Arial"/>
          <w:color w:val="333333"/>
          <w:sz w:val="22"/>
          <w:szCs w:val="22"/>
        </w:rPr>
        <w:t xml:space="preserve">The Bangladeshi overseas education consultancy space is growing rapidly, with firms like IELTS Lyngua, SIEC Education, Bright Future, and numerous independent agents all competing for the same student pool. Emigration Aid's digital positioning must stake out clear ownership of the following territory: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CCCCCC" w:sz="1"/>
              <w:right w:val="single" w:color="CCCCCC" w:sz="1"/>
            </w:tcBorders>
            <w:shd w:fill="E0F7FA" w:val="clear"/>
            <w:tcMar>
              <w:top w:type="dxa" w:w="120"/>
              <w:left w:type="dxa" w:w="180"/>
              <w:bottom w:type="dxa" w:w="120"/>
              <w:right w:type="dxa" w:w="180"/>
            </w:tcMar>
          </w:tcPr>
          <w:p>
            <w:pPr>
              <w:spacing w:after="80" w:before="0"/>
            </w:pPr>
            <w:r>
              <w:rPr>
                <w:rFonts w:ascii="Arial" w:cs="Arial" w:eastAsia="Arial" w:hAnsi="Arial"/>
                <w:b/>
                <w:bCs/>
                <w:color w:val="00796B"/>
                <w:sz w:val="22"/>
                <w:szCs w:val="22"/>
              </w:rPr>
              <w:t xml:space="preserve">Positioning Statement</w:t>
            </w:r>
          </w:p>
          <w:p>
            <w:pPr>
              <w:spacing w:after="40" w:before="40"/>
            </w:pPr>
            <w:r>
              <w:rPr>
                <w:rFonts w:ascii="Arial" w:cs="Arial" w:eastAsia="Arial" w:hAnsi="Arial"/>
                <w:color w:val="1A2E3C"/>
                <w:sz w:val="20"/>
                <w:szCs w:val="20"/>
              </w:rPr>
              <w:t xml:space="preserve">For ambitious Bangladeshi students and professionals who dream of building their future abroad,</w:t>
            </w:r>
          </w:p>
          <w:p>
            <w:pPr>
              <w:spacing w:after="40" w:before="40"/>
            </w:pPr>
            <w:r>
              <w:rPr>
                <w:rFonts w:ascii="Arial" w:cs="Arial" w:eastAsia="Arial" w:hAnsi="Arial"/>
                <w:color w:val="1A2E3C"/>
                <w:sz w:val="20"/>
                <w:szCs w:val="20"/>
              </w:rPr>
              <w:t xml:space="preserve">Emigration Aid is the most trusted, experienced, and comprehensive consultancy partner —</w:t>
            </w:r>
          </w:p>
          <w:p>
            <w:pPr>
              <w:spacing w:after="40" w:before="40"/>
            </w:pPr>
            <w:r>
              <w:rPr>
                <w:rFonts w:ascii="Arial" w:cs="Arial" w:eastAsia="Arial" w:hAnsi="Arial"/>
                <w:color w:val="1A2E3C"/>
                <w:sz w:val="20"/>
                <w:szCs w:val="20"/>
              </w:rPr>
              <w:t xml:space="preserve">offering unmatched personal guidance, transparent process management, and lifelong support</w:t>
            </w:r>
          </w:p>
          <w:p>
            <w:pPr>
              <w:spacing w:after="40" w:before="40"/>
            </w:pPr>
            <w:r>
              <w:rPr>
                <w:rFonts w:ascii="Arial" w:cs="Arial" w:eastAsia="Arial" w:hAnsi="Arial"/>
                <w:color w:val="1A2E3C"/>
                <w:sz w:val="20"/>
                <w:szCs w:val="20"/>
              </w:rPr>
              <w:t xml:space="preserve">across every major global study and settlement destination.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03</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Target Audience Research &amp; Segmentation</w:t>
            </w:r>
          </w:p>
        </w:tc>
      </w:tr>
    </w:tbl>
    <w:p>
      <w:pPr>
        <w:spacing w:after="0" w:before="120"/>
      </w:pPr>
      <w:r>
        <w:t xml:space="preserve"/>
      </w:r>
    </w:p>
    <w:p>
      <w:pPr>
        <w:spacing w:after="80" w:before="60"/>
        <w:jc w:val="both"/>
      </w:pPr>
      <w:r>
        <w:rPr>
          <w:rFonts w:ascii="Arial" w:cs="Arial" w:eastAsia="Arial" w:hAnsi="Arial"/>
          <w:color w:val="333333"/>
          <w:sz w:val="22"/>
          <w:szCs w:val="22"/>
        </w:rPr>
        <w:t xml:space="preserve">Defining the audience precisely is the single most important step in this plan. Emigration Aid serves three primary audience segments, each requiring a distinct messaging approach, platform preference, and content format.</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3.1  Segment A — Aspiring University Students (Core Audience)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46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Age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17 – 28 years</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Location</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Primarily Dhaka, Chittagong, Sylhet, Rajshahi, Comilla, and semi-urban districts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Education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HSC completed, undergraduate, or recent graduates</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Primary Platforms</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Facebook, Instagram, TikTok, YouTube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Key Motivations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Better career prospects, quality education, international exposure, scholarships</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Pain Points</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Confusing visa processes, fear of rejection, financial concerns, lack of guidance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Online Behavior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Watch YouTube vlogs, follow student pages on Facebook, search Google for university info</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Decision Influencers</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Parents, peers who studied abroad, online success stories, certified consultants</w:t>
            </w:r>
          </w:p>
        </w:tc>
      </w:tr>
    </w:tbl>
    <w:p>
      <w:pPr>
        <w:spacing w:after="0" w:before="100"/>
      </w:pPr>
      <w:r>
        <w:t xml:space="preserve"/>
      </w:r>
    </w:p>
    <w:p>
      <w:pPr>
        <w:pStyle w:val="Heading2"/>
        <w:spacing w:after="120" w:before="280"/>
      </w:pPr>
      <w:r>
        <w:rPr>
          <w:rFonts w:ascii="Arial" w:cs="Arial" w:eastAsia="Arial" w:hAnsi="Arial"/>
          <w:b/>
          <w:bCs/>
          <w:color w:val="00796B"/>
          <w:sz w:val="26"/>
          <w:szCs w:val="26"/>
        </w:rPr>
        <w:t xml:space="preserve">3.2  Segment B — Skilled Professionals Seeking Immigration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46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Age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25 – 45 years</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Location</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Urban centers — Dhaka, Chittagong, Sylhet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Professional Background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Engineers, IT professionals, healthcare workers, trade skilled workers</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Primary Platforms</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LinkedIn, Facebook, YouTube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Key Motivations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Better wages, quality of life, career advancement, family relocation</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Pain Points</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Complex immigration paperwork, credential recognition, job search abroad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Online Behavior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LinkedIn networking, reading migration forums, YouTube documentary-style content</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Decision Influencers</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Colleagues who have migrated, LinkedIn connections, government policy updates</w:t>
            </w:r>
          </w:p>
        </w:tc>
      </w:tr>
    </w:tbl>
    <w:p>
      <w:pPr>
        <w:spacing w:after="0" w:before="100"/>
      </w:pPr>
      <w:r>
        <w:t xml:space="preserve"/>
      </w:r>
    </w:p>
    <w:p>
      <w:pPr>
        <w:pStyle w:val="Heading2"/>
        <w:spacing w:after="120" w:before="280"/>
      </w:pPr>
      <w:r>
        <w:rPr>
          <w:rFonts w:ascii="Arial" w:cs="Arial" w:eastAsia="Arial" w:hAnsi="Arial"/>
          <w:b/>
          <w:bCs/>
          <w:color w:val="00796B"/>
          <w:sz w:val="26"/>
          <w:szCs w:val="26"/>
        </w:rPr>
        <w:t xml:space="preserve">3.3  Segment C — Parents &amp; Family Decision-Makers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46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Age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40 – 60 years</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Location</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All urban and semi-urban areas in Bangladesh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Primary Platforms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Facebook, WhatsApp</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Key Motivations</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Child's future security, affordable and reputable institutions, safety abroad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Pain 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Trust and legitimacy concerns, financial investment anxiety, fear of fraud agents</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Online Behavior</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Facebook groups, WhatsApp community forwards, word-of-mouth recommendations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Content Preference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Testimonials, success stories, transparent process explanations in Bangla</w:t>
            </w:r>
          </w:p>
        </w:tc>
      </w:tr>
    </w:tbl>
    <w:p>
      <w:pPr>
        <w:spacing w:after="0" w:before="100"/>
      </w:pPr>
      <w:r>
        <w:t xml:space="preserve"/>
      </w:r>
    </w:p>
    <w:p>
      <w:pPr>
        <w:pStyle w:val="Heading2"/>
        <w:spacing w:after="120" w:before="280"/>
      </w:pPr>
      <w:r>
        <w:rPr>
          <w:rFonts w:ascii="Arial" w:cs="Arial" w:eastAsia="Arial" w:hAnsi="Arial"/>
          <w:b/>
          <w:bCs/>
          <w:color w:val="00796B"/>
          <w:sz w:val="26"/>
          <w:szCs w:val="26"/>
        </w:rPr>
        <w:t xml:space="preserve">3.4  Audience Insight: The Student Journey Map</w:t>
      </w:r>
    </w:p>
    <w:p>
      <w:pPr>
        <w:spacing w:after="80" w:before="60"/>
        <w:jc w:val="both"/>
      </w:pPr>
      <w:r>
        <w:rPr>
          <w:rFonts w:ascii="Arial" w:cs="Arial" w:eastAsia="Arial" w:hAnsi="Arial"/>
          <w:color w:val="333333"/>
          <w:sz w:val="22"/>
          <w:szCs w:val="22"/>
        </w:rPr>
        <w:t xml:space="preserve">Understanding where each segment sits in the decision journey helps Emigration Aid serve the right content at the right time. The journey has five stages, and the digital strategy must address each one:</w:t>
      </w:r>
    </w:p>
    <w:p>
      <w:pPr>
        <w:spacing w:after="0" w:before="60"/>
      </w:pPr>
      <w:r>
        <w:t xml:space="preserve"/>
      </w:r>
    </w:p>
    <w:p>
      <w:pPr>
        <w:pStyle w:val="ListParagraph"/>
        <w:numPr>
          <w:ilvl w:val="0"/>
          <w:numId w:val="3"/>
        </w:numPr>
        <w:spacing w:after="40" w:before="40"/>
        <w:ind w:left="720" w:hanging="360"/>
      </w:pPr>
      <w:r>
        <w:rPr>
          <w:rFonts w:ascii="Arial" w:cs="Arial" w:eastAsia="Arial" w:hAnsi="Arial"/>
          <w:color w:val="333333"/>
          <w:sz w:val="22"/>
          <w:szCs w:val="22"/>
        </w:rPr>
        <w:t xml:space="preserve">Awareness Stage: Student hears about studying abroad from a friend or sees a social media post. Content needed: inspirational stories, destination showcases, 'Why Study Abroad?' videos.</w:t>
      </w:r>
    </w:p>
    <w:p>
      <w:pPr>
        <w:pStyle w:val="ListParagraph"/>
        <w:numPr>
          <w:ilvl w:val="0"/>
          <w:numId w:val="3"/>
        </w:numPr>
        <w:spacing w:after="40" w:before="40"/>
        <w:ind w:left="720" w:hanging="360"/>
      </w:pPr>
      <w:r>
        <w:rPr>
          <w:rFonts w:ascii="Arial" w:cs="Arial" w:eastAsia="Arial" w:hAnsi="Arial"/>
          <w:color w:val="333333"/>
          <w:sz w:val="22"/>
          <w:szCs w:val="22"/>
        </w:rPr>
        <w:t xml:space="preserve">Consideration Stage: Student starts researching universities, costs, and visa requirements. Content needed: detailed guides, comparison posts, blog articles, live Q&amp;A sessions.</w:t>
      </w:r>
    </w:p>
    <w:p>
      <w:pPr>
        <w:pStyle w:val="ListParagraph"/>
        <w:numPr>
          <w:ilvl w:val="0"/>
          <w:numId w:val="3"/>
        </w:numPr>
        <w:spacing w:after="40" w:before="40"/>
        <w:ind w:left="720" w:hanging="360"/>
      </w:pPr>
      <w:r>
        <w:rPr>
          <w:rFonts w:ascii="Arial" w:cs="Arial" w:eastAsia="Arial" w:hAnsi="Arial"/>
          <w:color w:val="333333"/>
          <w:sz w:val="22"/>
          <w:szCs w:val="22"/>
        </w:rPr>
        <w:t xml:space="preserve">Decision Stage: Student is comparing consultancies. Content needed: client testimonials, Google reviews, process transparency videos, free counseling session CTAs.</w:t>
      </w:r>
    </w:p>
    <w:p>
      <w:pPr>
        <w:pStyle w:val="ListParagraph"/>
        <w:numPr>
          <w:ilvl w:val="0"/>
          <w:numId w:val="3"/>
        </w:numPr>
        <w:spacing w:after="40" w:before="40"/>
        <w:ind w:left="720" w:hanging="360"/>
      </w:pPr>
      <w:r>
        <w:rPr>
          <w:rFonts w:ascii="Arial" w:cs="Arial" w:eastAsia="Arial" w:hAnsi="Arial"/>
          <w:color w:val="333333"/>
          <w:sz w:val="22"/>
          <w:szCs w:val="22"/>
        </w:rPr>
        <w:t xml:space="preserve">Enrollment Stage: Student has booked a consultation. Content needed: welcome messages, WhatsApp onboarding, documentation checklists.</w:t>
      </w:r>
    </w:p>
    <w:p>
      <w:pPr>
        <w:pStyle w:val="ListParagraph"/>
        <w:numPr>
          <w:ilvl w:val="0"/>
          <w:numId w:val="3"/>
        </w:numPr>
        <w:spacing w:after="40" w:before="40"/>
        <w:ind w:left="720" w:hanging="360"/>
      </w:pPr>
      <w:r>
        <w:rPr>
          <w:rFonts w:ascii="Arial" w:cs="Arial" w:eastAsia="Arial" w:hAnsi="Arial"/>
          <w:color w:val="333333"/>
          <w:sz w:val="22"/>
          <w:szCs w:val="22"/>
        </w:rPr>
        <w:t xml:space="preserve">Advocacy Stage: Student is abroad and shares their experience. Content needed: alumni spotlight campaigns, social media tags, referral programs.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04</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Platform-Specific Strategy</w:t>
            </w:r>
          </w:p>
        </w:tc>
      </w:tr>
    </w:tbl>
    <w:p>
      <w:pPr>
        <w:spacing w:after="0" w:before="120"/>
      </w:pPr>
      <w:r>
        <w:t xml:space="preserve"/>
      </w:r>
    </w:p>
    <w:p>
      <w:pPr>
        <w:spacing w:after="80" w:before="60"/>
        <w:jc w:val="both"/>
      </w:pPr>
      <w:r>
        <w:rPr>
          <w:rFonts w:ascii="Arial" w:cs="Arial" w:eastAsia="Arial" w:hAnsi="Arial"/>
          <w:color w:val="333333"/>
          <w:sz w:val="22"/>
          <w:szCs w:val="22"/>
        </w:rPr>
        <w:t xml:space="preserve">Each social platform has its own culture, algorithm, and audience behavior. A one-size-fits-all approach will fail. Below is a tailored, research-backed strategy for each recommended platform.</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4.1  Facebook (Primary Platform)</w:t>
      </w:r>
    </w:p>
    <w:p>
      <w:pPr>
        <w:spacing w:after="80" w:before="60"/>
        <w:jc w:val="both"/>
      </w:pPr>
      <w:r>
        <w:rPr>
          <w:rFonts w:ascii="Arial" w:cs="Arial" w:eastAsia="Arial" w:hAnsi="Arial"/>
          <w:color w:val="333333"/>
          <w:sz w:val="22"/>
          <w:szCs w:val="22"/>
        </w:rPr>
        <w:t xml:space="preserve">Facebook remains the single most important social media platform in Bangladesh, with over 50 million active users. Emigration Aid already has a presence at facebook.com/emigrationaid. The goal is to transform this page from a passive notice board into an active engagement hub.</w:t>
      </w:r>
    </w:p>
    <w:p>
      <w:pPr>
        <w:spacing w:after="0" w:before="60"/>
      </w:pPr>
      <w:r>
        <w:t xml:space="preserve"/>
      </w:r>
    </w:p>
    <w:p>
      <w:pPr>
        <w:pStyle w:val="Heading3"/>
        <w:spacing w:after="80" w:before="200"/>
      </w:pPr>
      <w:r>
        <w:rPr>
          <w:rFonts w:ascii="Arial" w:cs="Arial" w:eastAsia="Arial" w:hAnsi="Arial"/>
          <w:b/>
          <w:bCs/>
          <w:color w:val="1A2E3C"/>
          <w:sz w:val="22"/>
          <w:szCs w:val="22"/>
        </w:rPr>
        <w:t xml:space="preserve">Page Optimization</w:t>
      </w:r>
    </w:p>
    <w:p>
      <w:pPr>
        <w:pStyle w:val="ListParagraph"/>
        <w:numPr>
          <w:ilvl w:val="0"/>
          <w:numId w:val="2"/>
        </w:numPr>
        <w:spacing w:after="40" w:before="40"/>
        <w:ind w:left="720" w:hanging="360"/>
      </w:pPr>
      <w:r>
        <w:rPr>
          <w:rFonts w:ascii="Arial" w:cs="Arial" w:eastAsia="Arial" w:hAnsi="Arial"/>
          <w:color w:val="333333"/>
          <w:sz w:val="22"/>
          <w:szCs w:val="22"/>
        </w:rPr>
        <w:t xml:space="preserve">Complete all page fields: About, Services, Location, WhatsApp link, website URL (emigrationaid.com)</w:t>
      </w:r>
    </w:p>
    <w:p>
      <w:pPr>
        <w:pStyle w:val="ListParagraph"/>
        <w:numPr>
          <w:ilvl w:val="0"/>
          <w:numId w:val="2"/>
        </w:numPr>
        <w:spacing w:after="40" w:before="40"/>
        <w:ind w:left="720" w:hanging="360"/>
      </w:pPr>
      <w:r>
        <w:rPr>
          <w:rFonts w:ascii="Arial" w:cs="Arial" w:eastAsia="Arial" w:hAnsi="Arial"/>
          <w:color w:val="333333"/>
          <w:sz w:val="22"/>
          <w:szCs w:val="22"/>
        </w:rPr>
        <w:t xml:space="preserve">Enable the Facebook Appointment booking tool for free counseling session requests</w:t>
      </w:r>
    </w:p>
    <w:p>
      <w:pPr>
        <w:pStyle w:val="ListParagraph"/>
        <w:numPr>
          <w:ilvl w:val="0"/>
          <w:numId w:val="2"/>
        </w:numPr>
        <w:spacing w:after="40" w:before="40"/>
        <w:ind w:left="720" w:hanging="360"/>
      </w:pPr>
      <w:r>
        <w:rPr>
          <w:rFonts w:ascii="Arial" w:cs="Arial" w:eastAsia="Arial" w:hAnsi="Arial"/>
          <w:color w:val="333333"/>
          <w:sz w:val="22"/>
          <w:szCs w:val="22"/>
        </w:rPr>
        <w:t xml:space="preserve">Add all study destinations as specific Services on the page</w:t>
      </w:r>
    </w:p>
    <w:p>
      <w:pPr>
        <w:pStyle w:val="ListParagraph"/>
        <w:numPr>
          <w:ilvl w:val="0"/>
          <w:numId w:val="2"/>
        </w:numPr>
        <w:spacing w:after="40" w:before="40"/>
        <w:ind w:left="720" w:hanging="360"/>
      </w:pPr>
      <w:r>
        <w:rPr>
          <w:rFonts w:ascii="Arial" w:cs="Arial" w:eastAsia="Arial" w:hAnsi="Arial"/>
          <w:color w:val="333333"/>
          <w:sz w:val="22"/>
          <w:szCs w:val="22"/>
        </w:rPr>
        <w:t xml:space="preserve">Pin a high-performing testimonial video or 'About Us' reel to the top of the page</w:t>
      </w:r>
    </w:p>
    <w:p>
      <w:pPr>
        <w:pStyle w:val="ListParagraph"/>
        <w:numPr>
          <w:ilvl w:val="0"/>
          <w:numId w:val="2"/>
        </w:numPr>
        <w:spacing w:after="40" w:before="40"/>
        <w:ind w:left="720" w:hanging="360"/>
      </w:pPr>
      <w:r>
        <w:rPr>
          <w:rFonts w:ascii="Arial" w:cs="Arial" w:eastAsia="Arial" w:hAnsi="Arial"/>
          <w:color w:val="333333"/>
          <w:sz w:val="22"/>
          <w:szCs w:val="22"/>
        </w:rPr>
        <w:t xml:space="preserve">Create and maintain a branded Facebook Cover image and profile photo with the updated logo</w:t>
      </w:r>
    </w:p>
    <w:p>
      <w:pPr>
        <w:spacing w:after="0" w:before="80"/>
      </w:pPr>
      <w:r>
        <w:t xml:space="preserve"/>
      </w:r>
    </w:p>
    <w:p>
      <w:pPr>
        <w:pStyle w:val="Heading3"/>
        <w:spacing w:after="80" w:before="200"/>
      </w:pPr>
      <w:r>
        <w:rPr>
          <w:rFonts w:ascii="Arial" w:cs="Arial" w:eastAsia="Arial" w:hAnsi="Arial"/>
          <w:b/>
          <w:bCs/>
          <w:color w:val="1A2E3C"/>
          <w:sz w:val="22"/>
          <w:szCs w:val="22"/>
        </w:rPr>
        <w:t xml:space="preserve">Content Frequency &amp; Mix</w:t>
      </w:r>
    </w:p>
    <w:p>
      <w:pPr>
        <w:pStyle w:val="ListParagraph"/>
        <w:numPr>
          <w:ilvl w:val="0"/>
          <w:numId w:val="2"/>
        </w:numPr>
        <w:spacing w:after="40" w:before="40"/>
        <w:ind w:left="720" w:hanging="360"/>
      </w:pPr>
      <w:r>
        <w:rPr>
          <w:rFonts w:ascii="Arial" w:cs="Arial" w:eastAsia="Arial" w:hAnsi="Arial"/>
          <w:color w:val="333333"/>
          <w:sz w:val="22"/>
          <w:szCs w:val="22"/>
        </w:rPr>
        <w:t xml:space="preserve">Post 5 to 6 times per week — a higher frequency than most local competitors</w:t>
      </w:r>
    </w:p>
    <w:p>
      <w:pPr>
        <w:pStyle w:val="ListParagraph"/>
        <w:numPr>
          <w:ilvl w:val="0"/>
          <w:numId w:val="2"/>
        </w:numPr>
        <w:spacing w:after="40" w:before="40"/>
        <w:ind w:left="720" w:hanging="360"/>
      </w:pPr>
      <w:r>
        <w:rPr>
          <w:rFonts w:ascii="Arial" w:cs="Arial" w:eastAsia="Arial" w:hAnsi="Arial"/>
          <w:color w:val="333333"/>
          <w:sz w:val="22"/>
          <w:szCs w:val="22"/>
        </w:rPr>
        <w:t xml:space="preserve">Content mix: 30% Educational (destination guides, scholarship info), 25% Testimonials &amp; Success Stories, 20% Engagement (polls, questions, quizzes), 15% Promotional (service highlights), 10% Behind-the-Scenes (team, office, events)</w:t>
      </w:r>
    </w:p>
    <w:p>
      <w:pPr>
        <w:pStyle w:val="ListParagraph"/>
        <w:numPr>
          <w:ilvl w:val="0"/>
          <w:numId w:val="2"/>
        </w:numPr>
        <w:spacing w:after="40" w:before="40"/>
        <w:ind w:left="720" w:hanging="360"/>
      </w:pPr>
      <w:r>
        <w:rPr>
          <w:rFonts w:ascii="Arial" w:cs="Arial" w:eastAsia="Arial" w:hAnsi="Arial"/>
          <w:color w:val="333333"/>
          <w:sz w:val="22"/>
          <w:szCs w:val="22"/>
        </w:rPr>
        <w:t xml:space="preserve">Go LIVE at least twice per month: one Q&amp;A session and one destination spotlight session</w:t>
      </w:r>
    </w:p>
    <w:p>
      <w:pPr>
        <w:spacing w:after="0" w:before="80"/>
      </w:pPr>
      <w:r>
        <w:t xml:space="preserve"/>
      </w:r>
    </w:p>
    <w:p>
      <w:pPr>
        <w:pStyle w:val="Heading3"/>
        <w:spacing w:after="80" w:before="200"/>
      </w:pPr>
      <w:r>
        <w:rPr>
          <w:rFonts w:ascii="Arial" w:cs="Arial" w:eastAsia="Arial" w:hAnsi="Arial"/>
          <w:b/>
          <w:bCs/>
          <w:color w:val="1A2E3C"/>
          <w:sz w:val="22"/>
          <w:szCs w:val="22"/>
        </w:rPr>
        <w:t xml:space="preserve">Facebook Groups Strategy</w:t>
      </w:r>
    </w:p>
    <w:p>
      <w:pPr>
        <w:pStyle w:val="ListParagraph"/>
        <w:numPr>
          <w:ilvl w:val="0"/>
          <w:numId w:val="2"/>
        </w:numPr>
        <w:spacing w:after="40" w:before="40"/>
        <w:ind w:left="720" w:hanging="360"/>
      </w:pPr>
      <w:r>
        <w:rPr>
          <w:rFonts w:ascii="Arial" w:cs="Arial" w:eastAsia="Arial" w:hAnsi="Arial"/>
          <w:color w:val="333333"/>
          <w:sz w:val="22"/>
          <w:szCs w:val="22"/>
        </w:rPr>
        <w:t xml:space="preserve">Create and manage an official Facebook Group: 'Study Abroad Bangladesh by Emigration Aid' targeting 10,000+ members within 6 months</w:t>
      </w:r>
    </w:p>
    <w:p>
      <w:pPr>
        <w:pStyle w:val="ListParagraph"/>
        <w:numPr>
          <w:ilvl w:val="0"/>
          <w:numId w:val="2"/>
        </w:numPr>
        <w:spacing w:after="40" w:before="40"/>
        <w:ind w:left="720" w:hanging="360"/>
      </w:pPr>
      <w:r>
        <w:rPr>
          <w:rFonts w:ascii="Arial" w:cs="Arial" w:eastAsia="Arial" w:hAnsi="Arial"/>
          <w:color w:val="333333"/>
          <w:sz w:val="22"/>
          <w:szCs w:val="22"/>
        </w:rPr>
        <w:t xml:space="preserve">Actively participate in existing student groups with value-first posts (not spam)</w:t>
      </w:r>
    </w:p>
    <w:p>
      <w:pPr>
        <w:pStyle w:val="ListParagraph"/>
        <w:numPr>
          <w:ilvl w:val="0"/>
          <w:numId w:val="2"/>
        </w:numPr>
        <w:spacing w:after="40" w:before="40"/>
        <w:ind w:left="720" w:hanging="360"/>
      </w:pPr>
      <w:r>
        <w:rPr>
          <w:rFonts w:ascii="Arial" w:cs="Arial" w:eastAsia="Arial" w:hAnsi="Arial"/>
          <w:color w:val="333333"/>
          <w:sz w:val="22"/>
          <w:szCs w:val="22"/>
        </w:rPr>
        <w:t xml:space="preserve">Moderate the group to ensure high quality: success stories, genuine questions, expert answers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4.2  Instagram</w:t>
      </w:r>
    </w:p>
    <w:p>
      <w:pPr>
        <w:spacing w:after="80" w:before="60"/>
        <w:jc w:val="both"/>
      </w:pPr>
      <w:r>
        <w:rPr>
          <w:rFonts w:ascii="Arial" w:cs="Arial" w:eastAsia="Arial" w:hAnsi="Arial"/>
          <w:color w:val="333333"/>
          <w:sz w:val="22"/>
          <w:szCs w:val="22"/>
        </w:rPr>
        <w:t xml:space="preserve">Instagram is rapidly growing in Bangladesh, particularly among 18–28 year olds. Its visual-first format is ideal for destination showcases, student life content, and aspirational storytelling. This platform should be treated as Emigration Aid's visual portfolio.</w:t>
      </w:r>
    </w:p>
    <w:p>
      <w:pPr>
        <w:spacing w:after="0" w:before="60"/>
      </w:pPr>
      <w:r>
        <w:t xml:space="preserve"/>
      </w:r>
    </w:p>
    <w:p>
      <w:pPr>
        <w:pStyle w:val="Heading3"/>
        <w:spacing w:after="80" w:before="200"/>
      </w:pPr>
      <w:r>
        <w:rPr>
          <w:rFonts w:ascii="Arial" w:cs="Arial" w:eastAsia="Arial" w:hAnsi="Arial"/>
          <w:b/>
          <w:bCs/>
          <w:color w:val="1A2E3C"/>
          <w:sz w:val="22"/>
          <w:szCs w:val="22"/>
        </w:rPr>
        <w:t xml:space="preserve">Account Structure</w:t>
      </w:r>
    </w:p>
    <w:p>
      <w:pPr>
        <w:pStyle w:val="ListParagraph"/>
        <w:numPr>
          <w:ilvl w:val="0"/>
          <w:numId w:val="2"/>
        </w:numPr>
        <w:spacing w:after="40" w:before="40"/>
        <w:ind w:left="720" w:hanging="360"/>
      </w:pPr>
      <w:r>
        <w:rPr>
          <w:rFonts w:ascii="Arial" w:cs="Arial" w:eastAsia="Arial" w:hAnsi="Arial"/>
          <w:color w:val="333333"/>
          <w:sz w:val="22"/>
          <w:szCs w:val="22"/>
        </w:rPr>
        <w:t xml:space="preserve">Handle: @emigrationaid.bd (or @emigrationaid) — must match Facebook branding</w:t>
      </w:r>
    </w:p>
    <w:p>
      <w:pPr>
        <w:pStyle w:val="ListParagraph"/>
        <w:numPr>
          <w:ilvl w:val="0"/>
          <w:numId w:val="2"/>
        </w:numPr>
        <w:spacing w:after="40" w:before="40"/>
        <w:ind w:left="720" w:hanging="360"/>
      </w:pPr>
      <w:r>
        <w:rPr>
          <w:rFonts w:ascii="Arial" w:cs="Arial" w:eastAsia="Arial" w:hAnsi="Arial"/>
          <w:color w:val="333333"/>
          <w:sz w:val="22"/>
          <w:szCs w:val="22"/>
        </w:rPr>
        <w:t xml:space="preserve">Bio: 'Your Guide to Studying &amp; Living Abroad | 🇦🇺🇨🇦🇬🇧🇺🇸🇪🇺 | 15+ Years Experience | Book Free Consultation 👇' with link-in-bio to a Linktree-style landing page</w:t>
      </w:r>
    </w:p>
    <w:p>
      <w:pPr>
        <w:pStyle w:val="ListParagraph"/>
        <w:numPr>
          <w:ilvl w:val="0"/>
          <w:numId w:val="2"/>
        </w:numPr>
        <w:spacing w:after="40" w:before="40"/>
        <w:ind w:left="720" w:hanging="360"/>
      </w:pPr>
      <w:r>
        <w:rPr>
          <w:rFonts w:ascii="Arial" w:cs="Arial" w:eastAsia="Arial" w:hAnsi="Arial"/>
          <w:color w:val="333333"/>
          <w:sz w:val="22"/>
          <w:szCs w:val="22"/>
        </w:rPr>
        <w:t xml:space="preserve">Organize 8 to 10 Story Highlights: Australia, Canada, UK, USA, Europe, Scholarships, Testimonials, Visa Tips, About Us, Apply Now</w:t>
      </w:r>
    </w:p>
    <w:p>
      <w:pPr>
        <w:spacing w:after="0" w:before="80"/>
      </w:pPr>
      <w:r>
        <w:t xml:space="preserve"/>
      </w:r>
    </w:p>
    <w:p>
      <w:pPr>
        <w:pStyle w:val="Heading3"/>
        <w:spacing w:after="80" w:before="200"/>
      </w:pPr>
      <w:r>
        <w:rPr>
          <w:rFonts w:ascii="Arial" w:cs="Arial" w:eastAsia="Arial" w:hAnsi="Arial"/>
          <w:b/>
          <w:bCs/>
          <w:color w:val="1A2E3C"/>
          <w:sz w:val="22"/>
          <w:szCs w:val="22"/>
        </w:rPr>
        <w:t xml:space="preserve">Content Strategy</w:t>
      </w:r>
    </w:p>
    <w:p>
      <w:pPr>
        <w:pStyle w:val="ListParagraph"/>
        <w:numPr>
          <w:ilvl w:val="0"/>
          <w:numId w:val="2"/>
        </w:numPr>
        <w:spacing w:after="40" w:before="40"/>
        <w:ind w:left="720" w:hanging="360"/>
      </w:pPr>
      <w:r>
        <w:rPr>
          <w:rFonts w:ascii="Arial" w:cs="Arial" w:eastAsia="Arial" w:hAnsi="Arial"/>
          <w:color w:val="333333"/>
          <w:sz w:val="22"/>
          <w:szCs w:val="22"/>
        </w:rPr>
        <w:t xml:space="preserve">Instagram Reels (priority): 3 to 4 reels per week — 30 to 60 second videos showing destination life, student experiences, and visa tips get 3 to 5 times the organic reach of static posts</w:t>
      </w:r>
    </w:p>
    <w:p>
      <w:pPr>
        <w:pStyle w:val="ListParagraph"/>
        <w:numPr>
          <w:ilvl w:val="0"/>
          <w:numId w:val="2"/>
        </w:numPr>
        <w:spacing w:after="40" w:before="40"/>
        <w:ind w:left="720" w:hanging="360"/>
      </w:pPr>
      <w:r>
        <w:rPr>
          <w:rFonts w:ascii="Arial" w:cs="Arial" w:eastAsia="Arial" w:hAnsi="Arial"/>
          <w:color w:val="333333"/>
          <w:sz w:val="22"/>
          <w:szCs w:val="22"/>
        </w:rPr>
        <w:t xml:space="preserve">Carousel Posts: 2 per week — multi-slide educational content such as 'Top 5 Universities in Canada for Bangladeshi Students' or 'Step-by-Step UK Student Visa Process'</w:t>
      </w:r>
    </w:p>
    <w:p>
      <w:pPr>
        <w:pStyle w:val="ListParagraph"/>
        <w:numPr>
          <w:ilvl w:val="0"/>
          <w:numId w:val="2"/>
        </w:numPr>
        <w:spacing w:after="40" w:before="40"/>
        <w:ind w:left="720" w:hanging="360"/>
      </w:pPr>
      <w:r>
        <w:rPr>
          <w:rFonts w:ascii="Arial" w:cs="Arial" w:eastAsia="Arial" w:hAnsi="Arial"/>
          <w:color w:val="333333"/>
          <w:sz w:val="22"/>
          <w:szCs w:val="22"/>
        </w:rPr>
        <w:t xml:space="preserve">Stories: Daily — polls ('Which country are you interested in?'), countdowns for events, quick tips, question boxes</w:t>
      </w:r>
    </w:p>
    <w:p>
      <w:pPr>
        <w:pStyle w:val="ListParagraph"/>
        <w:numPr>
          <w:ilvl w:val="0"/>
          <w:numId w:val="2"/>
        </w:numPr>
        <w:spacing w:after="40" w:before="40"/>
        <w:ind w:left="720" w:hanging="360"/>
      </w:pPr>
      <w:r>
        <w:rPr>
          <w:rFonts w:ascii="Arial" w:cs="Arial" w:eastAsia="Arial" w:hAnsi="Arial"/>
          <w:color w:val="333333"/>
          <w:sz w:val="22"/>
          <w:szCs w:val="22"/>
        </w:rPr>
        <w:t xml:space="preserve">Collaborate with Bangladeshi student micro-influencers currently studying abroad for authentic reels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4.3  YouTube (Long-Term Growth Engine)</w:t>
      </w:r>
    </w:p>
    <w:p>
      <w:pPr>
        <w:spacing w:after="80" w:before="60"/>
        <w:jc w:val="both"/>
      </w:pPr>
      <w:r>
        <w:rPr>
          <w:rFonts w:ascii="Arial" w:cs="Arial" w:eastAsia="Arial" w:hAnsi="Arial"/>
          <w:color w:val="333333"/>
          <w:sz w:val="22"/>
          <w:szCs w:val="22"/>
        </w:rPr>
        <w:t xml:space="preserve">YouTube is the highest-trust and highest-conversion content channel for the education consultancy sector. A single well-produced video can generate thousands of views and consultancy inquiries for years. This requires investment but delivers the highest long-term ROI.</w:t>
      </w:r>
    </w:p>
    <w:p>
      <w:pPr>
        <w:spacing w:after="0" w:before="60"/>
      </w:pPr>
      <w:r>
        <w:t xml:space="preserve"/>
      </w:r>
    </w:p>
    <w:p>
      <w:pPr>
        <w:pStyle w:val="Heading3"/>
        <w:spacing w:after="80" w:before="200"/>
      </w:pPr>
      <w:r>
        <w:rPr>
          <w:rFonts w:ascii="Arial" w:cs="Arial" w:eastAsia="Arial" w:hAnsi="Arial"/>
          <w:b/>
          <w:bCs/>
          <w:color w:val="1A2E3C"/>
          <w:sz w:val="22"/>
          <w:szCs w:val="22"/>
        </w:rPr>
        <w:t xml:space="preserve">Channel Setup &amp; Branding</w:t>
      </w:r>
    </w:p>
    <w:p>
      <w:pPr>
        <w:pStyle w:val="ListParagraph"/>
        <w:numPr>
          <w:ilvl w:val="0"/>
          <w:numId w:val="2"/>
        </w:numPr>
        <w:spacing w:after="40" w:before="40"/>
        <w:ind w:left="720" w:hanging="360"/>
      </w:pPr>
      <w:r>
        <w:rPr>
          <w:rFonts w:ascii="Arial" w:cs="Arial" w:eastAsia="Arial" w:hAnsi="Arial"/>
          <w:color w:val="333333"/>
          <w:sz w:val="22"/>
          <w:szCs w:val="22"/>
        </w:rPr>
        <w:t xml:space="preserve">Channel name: Emigration Aid — Official</w:t>
      </w:r>
    </w:p>
    <w:p>
      <w:pPr>
        <w:pStyle w:val="ListParagraph"/>
        <w:numPr>
          <w:ilvl w:val="0"/>
          <w:numId w:val="2"/>
        </w:numPr>
        <w:spacing w:after="40" w:before="40"/>
        <w:ind w:left="720" w:hanging="360"/>
      </w:pPr>
      <w:r>
        <w:rPr>
          <w:rFonts w:ascii="Arial" w:cs="Arial" w:eastAsia="Arial" w:hAnsi="Arial"/>
          <w:color w:val="333333"/>
          <w:sz w:val="22"/>
          <w:szCs w:val="22"/>
        </w:rPr>
        <w:t xml:space="preserve">Custom channel art, professional intro animation (3 to 5 seconds), consistent thumbnail template</w:t>
      </w:r>
    </w:p>
    <w:p>
      <w:pPr>
        <w:pStyle w:val="ListParagraph"/>
        <w:numPr>
          <w:ilvl w:val="0"/>
          <w:numId w:val="2"/>
        </w:numPr>
        <w:spacing w:after="40" w:before="40"/>
        <w:ind w:left="720" w:hanging="360"/>
      </w:pPr>
      <w:r>
        <w:rPr>
          <w:rFonts w:ascii="Arial" w:cs="Arial" w:eastAsia="Arial" w:hAnsi="Arial"/>
          <w:color w:val="333333"/>
          <w:sz w:val="22"/>
          <w:szCs w:val="22"/>
        </w:rPr>
        <w:t xml:space="preserve">Organize videos into playlists: Australia, Canada, UK, USA, Europe, Scholarships, Visa Process, Student Life Vlogs, Immigration Guide</w:t>
      </w:r>
    </w:p>
    <w:p>
      <w:pPr>
        <w:spacing w:after="0" w:before="80"/>
      </w:pPr>
      <w:r>
        <w:t xml:space="preserve"/>
      </w:r>
    </w:p>
    <w:p>
      <w:pPr>
        <w:pStyle w:val="Heading3"/>
        <w:spacing w:after="80" w:before="200"/>
      </w:pPr>
      <w:r>
        <w:rPr>
          <w:rFonts w:ascii="Arial" w:cs="Arial" w:eastAsia="Arial" w:hAnsi="Arial"/>
          <w:b/>
          <w:bCs/>
          <w:color w:val="1A2E3C"/>
          <w:sz w:val="22"/>
          <w:szCs w:val="22"/>
        </w:rPr>
        <w:t xml:space="preserve">Video Content Strategy</w:t>
      </w:r>
    </w:p>
    <w:p>
      <w:pPr>
        <w:pStyle w:val="ListParagraph"/>
        <w:numPr>
          <w:ilvl w:val="0"/>
          <w:numId w:val="2"/>
        </w:numPr>
        <w:spacing w:after="40" w:before="40"/>
        <w:ind w:left="720" w:hanging="360"/>
      </w:pPr>
      <w:r>
        <w:rPr>
          <w:rFonts w:ascii="Arial" w:cs="Arial" w:eastAsia="Arial" w:hAnsi="Arial"/>
          <w:color w:val="333333"/>
          <w:sz w:val="22"/>
          <w:szCs w:val="22"/>
        </w:rPr>
        <w:t xml:space="preserve">Publish 2 to 3 videos per week — consistency is more important than production value initially</w:t>
      </w:r>
    </w:p>
    <w:p>
      <w:pPr>
        <w:pStyle w:val="ListParagraph"/>
        <w:numPr>
          <w:ilvl w:val="0"/>
          <w:numId w:val="2"/>
        </w:numPr>
        <w:spacing w:after="40" w:before="40"/>
        <w:ind w:left="720" w:hanging="360"/>
      </w:pPr>
      <w:r>
        <w:rPr>
          <w:rFonts w:ascii="Arial" w:cs="Arial" w:eastAsia="Arial" w:hAnsi="Arial"/>
          <w:color w:val="333333"/>
          <w:sz w:val="22"/>
          <w:szCs w:val="22"/>
        </w:rPr>
        <w:t xml:space="preserve">Video types to produce: Destination deep-dives ('Complete Guide to Studying in Australia from Bangladesh'), University spotlights, alumni interview vlogs, visa process walkthroughs, scholarship hunting guides, 'My Experience' series with successful past students</w:t>
      </w:r>
    </w:p>
    <w:p>
      <w:pPr>
        <w:pStyle w:val="ListParagraph"/>
        <w:numPr>
          <w:ilvl w:val="0"/>
          <w:numId w:val="2"/>
        </w:numPr>
        <w:spacing w:after="40" w:before="40"/>
        <w:ind w:left="720" w:hanging="360"/>
      </w:pPr>
      <w:r>
        <w:rPr>
          <w:rFonts w:ascii="Arial" w:cs="Arial" w:eastAsia="Arial" w:hAnsi="Arial"/>
          <w:color w:val="333333"/>
          <w:sz w:val="22"/>
          <w:szCs w:val="22"/>
        </w:rPr>
        <w:t xml:space="preserve">Leverage YouTube Shorts (60-second vertical videos) separately — these appear in YouTube's Shorts feed and significantly boost channel discovery</w:t>
      </w:r>
    </w:p>
    <w:p>
      <w:pPr>
        <w:pStyle w:val="ListParagraph"/>
        <w:numPr>
          <w:ilvl w:val="0"/>
          <w:numId w:val="2"/>
        </w:numPr>
        <w:spacing w:after="40" w:before="40"/>
        <w:ind w:left="720" w:hanging="360"/>
      </w:pPr>
      <w:r>
        <w:rPr>
          <w:rFonts w:ascii="Arial" w:cs="Arial" w:eastAsia="Arial" w:hAnsi="Arial"/>
          <w:color w:val="333333"/>
          <w:sz w:val="22"/>
          <w:szCs w:val="22"/>
        </w:rPr>
        <w:t xml:space="preserve">Always end videos with a clear CTA: 'Book your free consultation at emigrationaid.com'</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4.4  LinkedIn</w:t>
      </w:r>
    </w:p>
    <w:p>
      <w:pPr>
        <w:spacing w:after="80" w:before="60"/>
        <w:jc w:val="both"/>
      </w:pPr>
      <w:r>
        <w:rPr>
          <w:rFonts w:ascii="Arial" w:cs="Arial" w:eastAsia="Arial" w:hAnsi="Arial"/>
          <w:color w:val="333333"/>
          <w:sz w:val="22"/>
          <w:szCs w:val="22"/>
        </w:rPr>
        <w:t xml:space="preserve">LinkedIn serves Emigration Aid's skilled immigration segment and also provides B2B credibility — useful for university partnership development and professional networking. It is underutilized by most Bangladeshi consultancies and represents a significant opportunity.</w:t>
      </w:r>
    </w:p>
    <w:p>
      <w:pPr>
        <w:spacing w:after="0" w:before="60"/>
      </w:pPr>
      <w:r>
        <w:t xml:space="preserve"/>
      </w:r>
    </w:p>
    <w:p>
      <w:pPr>
        <w:pStyle w:val="Heading3"/>
        <w:spacing w:after="80" w:before="200"/>
      </w:pPr>
      <w:r>
        <w:rPr>
          <w:rFonts w:ascii="Arial" w:cs="Arial" w:eastAsia="Arial" w:hAnsi="Arial"/>
          <w:b/>
          <w:bCs/>
          <w:color w:val="1A2E3C"/>
          <w:sz w:val="22"/>
          <w:szCs w:val="22"/>
        </w:rPr>
        <w:t xml:space="preserve">Company Page &amp; Personal Brand</w:t>
      </w:r>
    </w:p>
    <w:p>
      <w:pPr>
        <w:pStyle w:val="ListParagraph"/>
        <w:numPr>
          <w:ilvl w:val="0"/>
          <w:numId w:val="2"/>
        </w:numPr>
        <w:spacing w:after="40" w:before="40"/>
        <w:ind w:left="720" w:hanging="360"/>
      </w:pPr>
      <w:r>
        <w:rPr>
          <w:rFonts w:ascii="Arial" w:cs="Arial" w:eastAsia="Arial" w:hAnsi="Arial"/>
          <w:color w:val="333333"/>
          <w:sz w:val="22"/>
          <w:szCs w:val="22"/>
        </w:rPr>
        <w:t xml:space="preserve">Maintain an active LinkedIn Company Page for Emigration Aid with regular posts on immigration news, policy updates, and professional development opportunities abroad</w:t>
      </w:r>
    </w:p>
    <w:p>
      <w:pPr>
        <w:pStyle w:val="ListParagraph"/>
        <w:numPr>
          <w:ilvl w:val="0"/>
          <w:numId w:val="2"/>
        </w:numPr>
        <w:spacing w:after="40" w:before="40"/>
        <w:ind w:left="720" w:hanging="360"/>
      </w:pPr>
      <w:r>
        <w:rPr>
          <w:rFonts w:ascii="Arial" w:cs="Arial" w:eastAsia="Arial" w:hAnsi="Arial"/>
          <w:color w:val="333333"/>
          <w:sz w:val="22"/>
          <w:szCs w:val="22"/>
        </w:rPr>
        <w:t xml:space="preserve">Director Khan Abu Rawshan Md Mostofa Jamal should maintain a well-optimized personal LinkedIn profile as a thought leader — posting 2 to 3 times per week about education trends, success stories, and industry insights</w:t>
      </w:r>
    </w:p>
    <w:p>
      <w:pPr>
        <w:pStyle w:val="ListParagraph"/>
        <w:numPr>
          <w:ilvl w:val="0"/>
          <w:numId w:val="2"/>
        </w:numPr>
        <w:spacing w:after="40" w:before="40"/>
        <w:ind w:left="720" w:hanging="360"/>
      </w:pPr>
      <w:r>
        <w:rPr>
          <w:rFonts w:ascii="Arial" w:cs="Arial" w:eastAsia="Arial" w:hAnsi="Arial"/>
          <w:color w:val="333333"/>
          <w:sz w:val="22"/>
          <w:szCs w:val="22"/>
        </w:rPr>
        <w:t xml:space="preserve">Encourage all 14 team members to list Emigration Aid as their employer and engage with company posts — this amplifies organic reach significantly</w:t>
      </w:r>
    </w:p>
    <w:p>
      <w:pPr>
        <w:spacing w:after="0" w:before="80"/>
      </w:pPr>
      <w:r>
        <w:t xml:space="preserve"/>
      </w:r>
    </w:p>
    <w:p>
      <w:pPr>
        <w:pStyle w:val="Heading3"/>
        <w:spacing w:after="80" w:before="200"/>
      </w:pPr>
      <w:r>
        <w:rPr>
          <w:rFonts w:ascii="Arial" w:cs="Arial" w:eastAsia="Arial" w:hAnsi="Arial"/>
          <w:b/>
          <w:bCs/>
          <w:color w:val="1A2E3C"/>
          <w:sz w:val="22"/>
          <w:szCs w:val="22"/>
        </w:rPr>
        <w:t xml:space="preserve">Content Focus</w:t>
      </w:r>
    </w:p>
    <w:p>
      <w:pPr>
        <w:pStyle w:val="ListParagraph"/>
        <w:numPr>
          <w:ilvl w:val="0"/>
          <w:numId w:val="2"/>
        </w:numPr>
        <w:spacing w:after="40" w:before="40"/>
        <w:ind w:left="720" w:hanging="360"/>
      </w:pPr>
      <w:r>
        <w:rPr>
          <w:rFonts w:ascii="Arial" w:cs="Arial" w:eastAsia="Arial" w:hAnsi="Arial"/>
          <w:color w:val="333333"/>
          <w:sz w:val="22"/>
          <w:szCs w:val="22"/>
        </w:rPr>
        <w:t xml:space="preserve">Immigration policy updates for Australia, Canada, and UK (skill shortage lists, visa quota changes)</w:t>
      </w:r>
    </w:p>
    <w:p>
      <w:pPr>
        <w:pStyle w:val="ListParagraph"/>
        <w:numPr>
          <w:ilvl w:val="0"/>
          <w:numId w:val="2"/>
        </w:numPr>
        <w:spacing w:after="40" w:before="40"/>
        <w:ind w:left="720" w:hanging="360"/>
      </w:pPr>
      <w:r>
        <w:rPr>
          <w:rFonts w:ascii="Arial" w:cs="Arial" w:eastAsia="Arial" w:hAnsi="Arial"/>
          <w:color w:val="333333"/>
          <w:sz w:val="22"/>
          <w:szCs w:val="22"/>
        </w:rPr>
        <w:t xml:space="preserve">Professional success stories: 'How Emigration Aid helped a civil engineer land a PR in Canada'</w:t>
      </w:r>
    </w:p>
    <w:p>
      <w:pPr>
        <w:pStyle w:val="ListParagraph"/>
        <w:numPr>
          <w:ilvl w:val="0"/>
          <w:numId w:val="2"/>
        </w:numPr>
        <w:spacing w:after="40" w:before="40"/>
        <w:ind w:left="720" w:hanging="360"/>
      </w:pPr>
      <w:r>
        <w:rPr>
          <w:rFonts w:ascii="Arial" w:cs="Arial" w:eastAsia="Arial" w:hAnsi="Arial"/>
          <w:color w:val="333333"/>
          <w:sz w:val="22"/>
          <w:szCs w:val="22"/>
        </w:rPr>
        <w:t xml:space="preserve">Thought leadership articles on the Bangladeshi skilled diaspora and global career trends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4.5  TikTok</w:t>
      </w:r>
    </w:p>
    <w:p>
      <w:pPr>
        <w:spacing w:after="80" w:before="60"/>
        <w:jc w:val="both"/>
      </w:pPr>
      <w:r>
        <w:rPr>
          <w:rFonts w:ascii="Arial" w:cs="Arial" w:eastAsia="Arial" w:hAnsi="Arial"/>
          <w:color w:val="333333"/>
          <w:sz w:val="22"/>
          <w:szCs w:val="22"/>
        </w:rPr>
        <w:t xml:space="preserve">TikTok's penetration among Bangladeshi youth aged 16 to 24 is exploding. Its algorithm uniquely rewards content quality over follower count, meaning a brand-new account can go viral with a single great video. This platform should be treated as a discovery and brand-awareness engine.</w:t>
      </w:r>
    </w:p>
    <w:p>
      <w:pPr>
        <w:spacing w:after="0" w:before="60"/>
      </w:pPr>
      <w:r>
        <w:t xml:space="preserve"/>
      </w:r>
    </w:p>
    <w:p>
      <w:pPr>
        <w:pStyle w:val="Heading3"/>
        <w:spacing w:after="80" w:before="200"/>
      </w:pPr>
      <w:r>
        <w:rPr>
          <w:rFonts w:ascii="Arial" w:cs="Arial" w:eastAsia="Arial" w:hAnsi="Arial"/>
          <w:b/>
          <w:bCs/>
          <w:color w:val="1A2E3C"/>
          <w:sz w:val="22"/>
          <w:szCs w:val="22"/>
        </w:rPr>
        <w:t xml:space="preserve">Content Approach</w:t>
      </w:r>
    </w:p>
    <w:p>
      <w:pPr>
        <w:pStyle w:val="ListParagraph"/>
        <w:numPr>
          <w:ilvl w:val="0"/>
          <w:numId w:val="2"/>
        </w:numPr>
        <w:spacing w:after="40" w:before="40"/>
        <w:ind w:left="720" w:hanging="360"/>
      </w:pPr>
      <w:r>
        <w:rPr>
          <w:rFonts w:ascii="Arial" w:cs="Arial" w:eastAsia="Arial" w:hAnsi="Arial"/>
          <w:color w:val="333333"/>
          <w:sz w:val="22"/>
          <w:szCs w:val="22"/>
        </w:rPr>
        <w:t xml:space="preserve">Focus on ultra-short (15 to 60 seconds), high-energy content: '3 things nobody tells you about studying in Canada', 'Cost of living in Warsaw as a Bangladeshi student in 60 seconds'</w:t>
      </w:r>
    </w:p>
    <w:p>
      <w:pPr>
        <w:pStyle w:val="ListParagraph"/>
        <w:numPr>
          <w:ilvl w:val="0"/>
          <w:numId w:val="2"/>
        </w:numPr>
        <w:spacing w:after="40" w:before="40"/>
        <w:ind w:left="720" w:hanging="360"/>
      </w:pPr>
      <w:r>
        <w:rPr>
          <w:rFonts w:ascii="Arial" w:cs="Arial" w:eastAsia="Arial" w:hAnsi="Arial"/>
          <w:color w:val="333333"/>
          <w:sz w:val="22"/>
          <w:szCs w:val="22"/>
        </w:rPr>
        <w:t xml:space="preserve">Trending audio and effects: always adapt to what is trending in Bangladesh's TikTok ecosystem</w:t>
      </w:r>
    </w:p>
    <w:p>
      <w:pPr>
        <w:pStyle w:val="ListParagraph"/>
        <w:numPr>
          <w:ilvl w:val="0"/>
          <w:numId w:val="2"/>
        </w:numPr>
        <w:spacing w:after="40" w:before="40"/>
        <w:ind w:left="720" w:hanging="360"/>
      </w:pPr>
      <w:r>
        <w:rPr>
          <w:rFonts w:ascii="Arial" w:cs="Arial" w:eastAsia="Arial" w:hAnsi="Arial"/>
          <w:color w:val="333333"/>
          <w:sz w:val="22"/>
          <w:szCs w:val="22"/>
        </w:rPr>
        <w:t xml:space="preserve">Post 5 to 7 times per week initially to help the algorithm understand the account's niche</w:t>
      </w:r>
    </w:p>
    <w:p>
      <w:pPr>
        <w:pStyle w:val="ListParagraph"/>
        <w:numPr>
          <w:ilvl w:val="0"/>
          <w:numId w:val="2"/>
        </w:numPr>
        <w:spacing w:after="40" w:before="40"/>
        <w:ind w:left="720" w:hanging="360"/>
      </w:pPr>
      <w:r>
        <w:rPr>
          <w:rFonts w:ascii="Arial" w:cs="Arial" w:eastAsia="Arial" w:hAnsi="Arial"/>
          <w:color w:val="333333"/>
          <w:sz w:val="22"/>
          <w:szCs w:val="22"/>
        </w:rPr>
        <w:t xml:space="preserve">Repurpose the best-performing TikToks as Instagram Reels and YouTube Shorts to maximize content ROI</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4.6  WhatsApp Business</w:t>
      </w:r>
    </w:p>
    <w:p>
      <w:pPr>
        <w:spacing w:after="80" w:before="60"/>
        <w:jc w:val="both"/>
      </w:pPr>
      <w:r>
        <w:rPr>
          <w:rFonts w:ascii="Arial" w:cs="Arial" w:eastAsia="Arial" w:hAnsi="Arial"/>
          <w:color w:val="333333"/>
          <w:sz w:val="22"/>
          <w:szCs w:val="22"/>
        </w:rPr>
        <w:t xml:space="preserve">WhatsApp is Bangladesh's de facto messaging platform. It is where final conversions happen. WhatsApp Business should be set up as a formal client communication and lead nurturing channel.</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Set up WhatsApp Business with a detailed profile, auto-reply messages, quick replies for FAQs, and a catalog of all services</w:t>
      </w:r>
    </w:p>
    <w:p>
      <w:pPr>
        <w:pStyle w:val="ListParagraph"/>
        <w:numPr>
          <w:ilvl w:val="0"/>
          <w:numId w:val="2"/>
        </w:numPr>
        <w:spacing w:after="40" w:before="40"/>
        <w:ind w:left="720" w:hanging="360"/>
      </w:pPr>
      <w:r>
        <w:rPr>
          <w:rFonts w:ascii="Arial" w:cs="Arial" w:eastAsia="Arial" w:hAnsi="Arial"/>
          <w:color w:val="333333"/>
          <w:sz w:val="22"/>
          <w:szCs w:val="22"/>
        </w:rPr>
        <w:t xml:space="preserve">Create WhatsApp Broadcast Lists segmented by destination of interest (Australia seekers, Canada seekers, etc.) for targeted updates</w:t>
      </w:r>
    </w:p>
    <w:p>
      <w:pPr>
        <w:pStyle w:val="ListParagraph"/>
        <w:numPr>
          <w:ilvl w:val="0"/>
          <w:numId w:val="2"/>
        </w:numPr>
        <w:spacing w:after="40" w:before="40"/>
        <w:ind w:left="720" w:hanging="360"/>
      </w:pPr>
      <w:r>
        <w:rPr>
          <w:rFonts w:ascii="Arial" w:cs="Arial" w:eastAsia="Arial" w:hAnsi="Arial"/>
          <w:color w:val="333333"/>
          <w:sz w:val="22"/>
          <w:szCs w:val="22"/>
        </w:rPr>
        <w:t xml:space="preserve">Establish WhatsApp Communities for alumni and current applicants — this builds a peer support ecosystem that increases trust and retention</w:t>
      </w:r>
    </w:p>
    <w:p>
      <w:pPr>
        <w:pStyle w:val="ListParagraph"/>
        <w:numPr>
          <w:ilvl w:val="0"/>
          <w:numId w:val="2"/>
        </w:numPr>
        <w:spacing w:after="40" w:before="40"/>
        <w:ind w:left="720" w:hanging="360"/>
      </w:pPr>
      <w:r>
        <w:rPr>
          <w:rFonts w:ascii="Arial" w:cs="Arial" w:eastAsia="Arial" w:hAnsi="Arial"/>
          <w:color w:val="333333"/>
          <w:sz w:val="22"/>
          <w:szCs w:val="22"/>
        </w:rPr>
        <w:t xml:space="preserve">Add the WhatsApp click-to-chat link prominently on every social media profile, every Facebook ad, and the emigrationaid.com website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05</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Content Strategy &amp; Content Calendar Framework</w:t>
            </w:r>
          </w:p>
        </w:tc>
      </w:tr>
    </w:tbl>
    <w:p>
      <w:pPr>
        <w:spacing w:after="0" w:before="120"/>
      </w:pPr>
      <w:r>
        <w:t xml:space="preserve"/>
      </w:r>
    </w:p>
    <w:p>
      <w:pPr>
        <w:spacing w:after="80" w:before="60"/>
        <w:jc w:val="both"/>
      </w:pPr>
      <w:r>
        <w:rPr>
          <w:rFonts w:ascii="Arial" w:cs="Arial" w:eastAsia="Arial" w:hAnsi="Arial"/>
          <w:color w:val="333333"/>
          <w:sz w:val="22"/>
          <w:szCs w:val="22"/>
        </w:rPr>
        <w:t xml:space="preserve">Content is the fuel that powers every platform. Without a disciplined, strategic content operation, even the best platform strategy will fail. This section defines what to create, how to create it, and how to plan it at scale.</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5.1  The Content Pillar System</w:t>
      </w:r>
    </w:p>
    <w:p>
      <w:pPr>
        <w:spacing w:after="80" w:before="60"/>
        <w:jc w:val="both"/>
      </w:pPr>
      <w:r>
        <w:rPr>
          <w:rFonts w:ascii="Arial" w:cs="Arial" w:eastAsia="Arial" w:hAnsi="Arial"/>
          <w:color w:val="333333"/>
          <w:sz w:val="22"/>
          <w:szCs w:val="22"/>
        </w:rPr>
        <w:t xml:space="preserve">All content produced by Emigration Aid should fall into one of five core content pillars. This ensures variety, avoids repetitive messaging, and guarantees that every audience need is addressed regularly.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w:t>
            </w:r>
          </w:p>
        </w:tc>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Formats</w:t>
            </w:r>
          </w:p>
        </w:tc>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Output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EDUCATE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Teaching audiences about destinations, processes, and policies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How-to guides, destination blogs, visa walkthroughs, FAQs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30%</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INSPIRE</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Motivating audiences to dream bigger and take action</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Student success stories, alumni vlogs, campus tour videos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ENGAGE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Building community and encouraging interaction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Polls, quiz posts, question boxes, contests, comment challenges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20%</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PROMOTE</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Directly highlighting Emigration Aid's services and offers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Service explainer videos, free consultation CTAs, event announcements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TRUST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Building credibility and social proof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Testimonials, staff spotlights, behind-the-scenes, certifications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w:t>
            </w:r>
          </w:p>
        </w:tc>
      </w:tr>
    </w:tbl>
    <w:p>
      <w:pPr>
        <w:spacing w:after="0" w:before="100"/>
      </w:pPr>
      <w:r>
        <w:t xml:space="preserve"/>
      </w:r>
    </w:p>
    <w:p>
      <w:pPr>
        <w:pStyle w:val="Heading2"/>
        <w:spacing w:after="120" w:before="280"/>
      </w:pPr>
      <w:r>
        <w:rPr>
          <w:rFonts w:ascii="Arial" w:cs="Arial" w:eastAsia="Arial" w:hAnsi="Arial"/>
          <w:b/>
          <w:bCs/>
          <w:color w:val="00796B"/>
          <w:sz w:val="26"/>
          <w:szCs w:val="26"/>
        </w:rPr>
        <w:t xml:space="preserve">5.2  Weekly Content Calendar Template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Type</w:t>
            </w:r>
          </w:p>
        </w:tc>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Monday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Facebook + Instagram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Educational Carousel: Destination or Scholarship spotlight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EDUCATE</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Tuesday</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YouTube + TikTok</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Video: Vlog, visa tip, or destination guide</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INSPIRE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Wednesday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Facebook (Group)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Engagement Post: Poll or 'Ask us anything' thread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ENGAGE</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Thursday</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Instagram Reel + TikTok</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Short video: Quick tip or student story</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TRUST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Friday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Facebook + LinkedIn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Success story or industry insight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INSPIRE / TRUST</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Saturday</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All Platforms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Promotional post: Free counseling, event, or application deadline</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PROMOTE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Sunday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Facebook Stories + WhatsApp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Behind the scenes, team feature, or upcoming week preview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ENGAGE</w:t>
            </w:r>
          </w:p>
        </w:tc>
      </w:tr>
    </w:tbl>
    <w:p>
      <w:pPr>
        <w:spacing w:after="0" w:before="100"/>
      </w:pPr>
      <w:r>
        <w:t xml:space="preserve"/>
      </w:r>
    </w:p>
    <w:p>
      <w:pPr>
        <w:pStyle w:val="Heading2"/>
        <w:spacing w:after="120" w:before="280"/>
      </w:pPr>
      <w:r>
        <w:rPr>
          <w:rFonts w:ascii="Arial" w:cs="Arial" w:eastAsia="Arial" w:hAnsi="Arial"/>
          <w:b/>
          <w:bCs/>
          <w:color w:val="00796B"/>
          <w:sz w:val="26"/>
          <w:szCs w:val="26"/>
        </w:rPr>
        <w:t xml:space="preserve">5.3  Content Production Process</w:t>
      </w:r>
    </w:p>
    <w:p>
      <w:pPr>
        <w:spacing w:after="80" w:before="60"/>
        <w:jc w:val="both"/>
      </w:pPr>
      <w:r>
        <w:rPr>
          <w:rFonts w:ascii="Arial" w:cs="Arial" w:eastAsia="Arial" w:hAnsi="Arial"/>
          <w:color w:val="333333"/>
          <w:sz w:val="22"/>
          <w:szCs w:val="22"/>
        </w:rPr>
        <w:t xml:space="preserve">A reliable content production pipeline prevents last-minute scrambling and ensures quality. The recommended workflow uses a monthly planning cycle:</w:t>
      </w:r>
    </w:p>
    <w:p>
      <w:pPr>
        <w:spacing w:after="0" w:before="60"/>
      </w:pPr>
      <w:r>
        <w:t xml:space="preserve"/>
      </w:r>
    </w:p>
    <w:p>
      <w:pPr>
        <w:pStyle w:val="ListParagraph"/>
        <w:numPr>
          <w:ilvl w:val="0"/>
          <w:numId w:val="3"/>
        </w:numPr>
        <w:spacing w:after="40" w:before="40"/>
        <w:ind w:left="720" w:hanging="360"/>
      </w:pPr>
      <w:r>
        <w:rPr>
          <w:rFonts w:ascii="Arial" w:cs="Arial" w:eastAsia="Arial" w:hAnsi="Arial"/>
          <w:color w:val="333333"/>
          <w:sz w:val="22"/>
          <w:szCs w:val="22"/>
        </w:rPr>
        <w:t xml:space="preserve">Week 4 of current month: Content planning meeting — team reviews performance data, identifies trending topics, and plans the next month's content pillars</w:t>
      </w:r>
    </w:p>
    <w:p>
      <w:pPr>
        <w:pStyle w:val="ListParagraph"/>
        <w:numPr>
          <w:ilvl w:val="0"/>
          <w:numId w:val="3"/>
        </w:numPr>
        <w:spacing w:after="40" w:before="40"/>
        <w:ind w:left="720" w:hanging="360"/>
      </w:pPr>
      <w:r>
        <w:rPr>
          <w:rFonts w:ascii="Arial" w:cs="Arial" w:eastAsia="Arial" w:hAnsi="Arial"/>
          <w:color w:val="333333"/>
          <w:sz w:val="22"/>
          <w:szCs w:val="22"/>
        </w:rPr>
        <w:t xml:space="preserve">Week 1 scripting and design: Writers draft captions, scripts, and post copy; designers create graphics and thumbnails; videographers film any studio-based content</w:t>
      </w:r>
    </w:p>
    <w:p>
      <w:pPr>
        <w:pStyle w:val="ListParagraph"/>
        <w:numPr>
          <w:ilvl w:val="0"/>
          <w:numId w:val="3"/>
        </w:numPr>
        <w:spacing w:after="40" w:before="40"/>
        <w:ind w:left="720" w:hanging="360"/>
      </w:pPr>
      <w:r>
        <w:rPr>
          <w:rFonts w:ascii="Arial" w:cs="Arial" w:eastAsia="Arial" w:hAnsi="Arial"/>
          <w:color w:val="333333"/>
          <w:sz w:val="22"/>
          <w:szCs w:val="22"/>
        </w:rPr>
        <w:t xml:space="preserve">Week 2 filming and review: Field videos and student testimonials recorded; all content reviewed and approved by the director or content manager</w:t>
      </w:r>
    </w:p>
    <w:p>
      <w:pPr>
        <w:pStyle w:val="ListParagraph"/>
        <w:numPr>
          <w:ilvl w:val="0"/>
          <w:numId w:val="3"/>
        </w:numPr>
        <w:spacing w:after="40" w:before="40"/>
        <w:ind w:left="720" w:hanging="360"/>
      </w:pPr>
      <w:r>
        <w:rPr>
          <w:rFonts w:ascii="Arial" w:cs="Arial" w:eastAsia="Arial" w:hAnsi="Arial"/>
          <w:color w:val="333333"/>
          <w:sz w:val="22"/>
          <w:szCs w:val="22"/>
        </w:rPr>
        <w:t xml:space="preserve">Week 3 scheduling: All approved content is scheduled on a tool such as Meta Business Suite, Buffer, or Hootsuite for automated publishing</w:t>
      </w:r>
    </w:p>
    <w:p>
      <w:pPr>
        <w:pStyle w:val="ListParagraph"/>
        <w:numPr>
          <w:ilvl w:val="0"/>
          <w:numId w:val="3"/>
        </w:numPr>
        <w:spacing w:after="40" w:before="40"/>
        <w:ind w:left="720" w:hanging="360"/>
      </w:pPr>
      <w:r>
        <w:rPr>
          <w:rFonts w:ascii="Arial" w:cs="Arial" w:eastAsia="Arial" w:hAnsi="Arial"/>
          <w:color w:val="333333"/>
          <w:sz w:val="22"/>
          <w:szCs w:val="22"/>
        </w:rPr>
        <w:t xml:space="preserve">Ongoing: A flexible 20% content slot is kept open each week for trending topics, breaking news, or real-time engagement opportunities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5.4  Signature Content Series</w:t>
      </w:r>
    </w:p>
    <w:p>
      <w:pPr>
        <w:spacing w:after="80" w:before="60"/>
        <w:jc w:val="both"/>
      </w:pPr>
      <w:r>
        <w:rPr>
          <w:rFonts w:ascii="Arial" w:cs="Arial" w:eastAsia="Arial" w:hAnsi="Arial"/>
          <w:color w:val="333333"/>
          <w:sz w:val="22"/>
          <w:szCs w:val="22"/>
        </w:rPr>
        <w:t xml:space="preserve">Recurring series build habitual viewership and establish Emigration Aid as the go-to source for study-abroad content. The following series should be launched within the first three months:</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'Success Fridays' (#SuccessFriday): Every Friday, feature a student who successfully enrolled or settled abroad with Emigration Aid's help. Share their photo, destination, university, and a 60-second video quote.</w:t>
      </w:r>
    </w:p>
    <w:p>
      <w:pPr>
        <w:pStyle w:val="ListParagraph"/>
        <w:numPr>
          <w:ilvl w:val="0"/>
          <w:numId w:val="2"/>
        </w:numPr>
        <w:spacing w:after="40" w:before="40"/>
        <w:ind w:left="720" w:hanging="360"/>
      </w:pPr>
      <w:r>
        <w:rPr>
          <w:rFonts w:ascii="Arial" w:cs="Arial" w:eastAsia="Arial" w:hAnsi="Arial"/>
          <w:color w:val="333333"/>
          <w:sz w:val="22"/>
          <w:szCs w:val="22"/>
        </w:rPr>
        <w:t xml:space="preserve">'Destination of the Month': Each month, one country is given deep-dive coverage across all platforms — detailed videos, infographics, scholarship info, and a live Q&amp;A session with a current student there.</w:t>
      </w:r>
    </w:p>
    <w:p>
      <w:pPr>
        <w:pStyle w:val="ListParagraph"/>
        <w:numPr>
          <w:ilvl w:val="0"/>
          <w:numId w:val="2"/>
        </w:numPr>
        <w:spacing w:after="40" w:before="40"/>
        <w:ind w:left="720" w:hanging="360"/>
      </w:pPr>
      <w:r>
        <w:rPr>
          <w:rFonts w:ascii="Arial" w:cs="Arial" w:eastAsia="Arial" w:hAnsi="Arial"/>
          <w:color w:val="333333"/>
          <w:sz w:val="22"/>
          <w:szCs w:val="22"/>
        </w:rPr>
        <w:t xml:space="preserve">'Visa Clinic Wednesdays' (Facebook Live): Every other Wednesday, a senior consultant goes live on Facebook to answer visa questions in real time. This builds enormous trust and drives consultation bookings.</w:t>
      </w:r>
    </w:p>
    <w:p>
      <w:pPr>
        <w:pStyle w:val="ListParagraph"/>
        <w:numPr>
          <w:ilvl w:val="0"/>
          <w:numId w:val="2"/>
        </w:numPr>
        <w:spacing w:after="40" w:before="40"/>
        <w:ind w:left="720" w:hanging="360"/>
      </w:pPr>
      <w:r>
        <w:rPr>
          <w:rFonts w:ascii="Arial" w:cs="Arial" w:eastAsia="Arial" w:hAnsi="Arial"/>
          <w:color w:val="333333"/>
          <w:sz w:val="22"/>
          <w:szCs w:val="22"/>
        </w:rPr>
        <w:t xml:space="preserve">'Alumni Vlog Series' (YouTube): Long-form videos (10 to 20 minutes) featuring past students giving an honest, detailed account of their journey — from application to life abroad. These rank highly on YouTube search.</w:t>
      </w:r>
    </w:p>
    <w:p>
      <w:pPr>
        <w:pStyle w:val="ListParagraph"/>
        <w:numPr>
          <w:ilvl w:val="0"/>
          <w:numId w:val="2"/>
        </w:numPr>
        <w:spacing w:after="40" w:before="40"/>
        <w:ind w:left="720" w:hanging="360"/>
      </w:pPr>
      <w:r>
        <w:rPr>
          <w:rFonts w:ascii="Arial" w:cs="Arial" w:eastAsia="Arial" w:hAnsi="Arial"/>
          <w:color w:val="333333"/>
          <w:sz w:val="22"/>
          <w:szCs w:val="22"/>
        </w:rPr>
        <w:t xml:space="preserve">'This Week in Study Abroad' (LinkedIn + Facebook): A weekly digest post covering relevant immigration policy changes, new scholarship openings, and Emigration Aid news.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06</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Website Integration Strategy (emigrationaid.com)</w:t>
            </w:r>
          </w:p>
        </w:tc>
      </w:tr>
    </w:tbl>
    <w:p>
      <w:pPr>
        <w:spacing w:after="0" w:before="120"/>
      </w:pPr>
      <w:r>
        <w:t xml:space="preserve"/>
      </w:r>
    </w:p>
    <w:p>
      <w:pPr>
        <w:spacing w:after="80" w:before="60"/>
        <w:jc w:val="both"/>
      </w:pPr>
      <w:r>
        <w:rPr>
          <w:rFonts w:ascii="Arial" w:cs="Arial" w:eastAsia="Arial" w:hAnsi="Arial"/>
          <w:color w:val="333333"/>
          <w:sz w:val="22"/>
          <w:szCs w:val="22"/>
        </w:rPr>
        <w:t xml:space="preserve">The website emigrationaid.com is the single most important owned digital asset. Every social media post, every advertisement, and every piece of content should ultimately drive traffic here. The website must function as a 24/7 lead generation machine.</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6.1  Website Audit &amp; Optimization Priorities</w:t>
      </w:r>
    </w:p>
    <w:p>
      <w:pPr>
        <w:spacing w:after="80" w:before="60"/>
        <w:jc w:val="both"/>
      </w:pPr>
      <w:r>
        <w:rPr>
          <w:rFonts w:ascii="Arial" w:cs="Arial" w:eastAsia="Arial" w:hAnsi="Arial"/>
          <w:color w:val="333333"/>
          <w:sz w:val="22"/>
          <w:szCs w:val="22"/>
        </w:rPr>
        <w:t xml:space="preserve">Before driving traffic to the site, a thorough audit must be conducted to ensure the user experience is optimized. Key priority areas include:</w:t>
      </w:r>
    </w:p>
    <w:p>
      <w:pPr>
        <w:spacing w:after="0" w:before="60"/>
      </w:pPr>
      <w:r>
        <w:t xml:space="preserve"/>
      </w:r>
    </w:p>
    <w:p>
      <w:pPr>
        <w:pStyle w:val="Heading3"/>
        <w:spacing w:after="80" w:before="200"/>
      </w:pPr>
      <w:r>
        <w:rPr>
          <w:rFonts w:ascii="Arial" w:cs="Arial" w:eastAsia="Arial" w:hAnsi="Arial"/>
          <w:b/>
          <w:bCs/>
          <w:color w:val="1A2E3C"/>
          <w:sz w:val="22"/>
          <w:szCs w:val="22"/>
        </w:rPr>
        <w:t xml:space="preserve">Speed &amp; Mobile Optimization</w:t>
      </w:r>
    </w:p>
    <w:p>
      <w:pPr>
        <w:pStyle w:val="ListParagraph"/>
        <w:numPr>
          <w:ilvl w:val="0"/>
          <w:numId w:val="2"/>
        </w:numPr>
        <w:spacing w:after="40" w:before="40"/>
        <w:ind w:left="720" w:hanging="360"/>
      </w:pPr>
      <w:r>
        <w:rPr>
          <w:rFonts w:ascii="Arial" w:cs="Arial" w:eastAsia="Arial" w:hAnsi="Arial"/>
          <w:color w:val="333333"/>
          <w:sz w:val="22"/>
          <w:szCs w:val="22"/>
        </w:rPr>
        <w:t xml:space="preserve">Over 80% of Bangladesh's internet users access the web via mobile. The site must load in under 3 seconds on mobile. Use Google PageSpeed Insights to benchmark and fix performance issues.</w:t>
      </w:r>
    </w:p>
    <w:p>
      <w:pPr>
        <w:pStyle w:val="ListParagraph"/>
        <w:numPr>
          <w:ilvl w:val="0"/>
          <w:numId w:val="2"/>
        </w:numPr>
        <w:spacing w:after="40" w:before="40"/>
        <w:ind w:left="720" w:hanging="360"/>
      </w:pPr>
      <w:r>
        <w:rPr>
          <w:rFonts w:ascii="Arial" w:cs="Arial" w:eastAsia="Arial" w:hAnsi="Arial"/>
          <w:color w:val="333333"/>
          <w:sz w:val="22"/>
          <w:szCs w:val="22"/>
        </w:rPr>
        <w:t xml:space="preserve">Implement AMP (Accelerated Mobile Pages) for key blog articles and landing pages</w:t>
      </w:r>
    </w:p>
    <w:p>
      <w:pPr>
        <w:spacing w:after="0" w:before="80"/>
      </w:pPr>
      <w:r>
        <w:t xml:space="preserve"/>
      </w:r>
    </w:p>
    <w:p>
      <w:pPr>
        <w:pStyle w:val="Heading3"/>
        <w:spacing w:after="80" w:before="200"/>
      </w:pPr>
      <w:r>
        <w:rPr>
          <w:rFonts w:ascii="Arial" w:cs="Arial" w:eastAsia="Arial" w:hAnsi="Arial"/>
          <w:b/>
          <w:bCs/>
          <w:color w:val="1A2E3C"/>
          <w:sz w:val="22"/>
          <w:szCs w:val="22"/>
        </w:rPr>
        <w:t xml:space="preserve">Lead Capture &amp; Conversion</w:t>
      </w:r>
    </w:p>
    <w:p>
      <w:pPr>
        <w:pStyle w:val="ListParagraph"/>
        <w:numPr>
          <w:ilvl w:val="0"/>
          <w:numId w:val="2"/>
        </w:numPr>
        <w:spacing w:after="40" w:before="40"/>
        <w:ind w:left="720" w:hanging="360"/>
      </w:pPr>
      <w:r>
        <w:rPr>
          <w:rFonts w:ascii="Arial" w:cs="Arial" w:eastAsia="Arial" w:hAnsi="Arial"/>
          <w:color w:val="333333"/>
          <w:sz w:val="22"/>
          <w:szCs w:val="22"/>
        </w:rPr>
        <w:t xml:space="preserve">Place a 'Book Free Consultation' CTA button in the navigation bar, hero section, and at the bottom of every page — it must always be one click away</w:t>
      </w:r>
    </w:p>
    <w:p>
      <w:pPr>
        <w:pStyle w:val="ListParagraph"/>
        <w:numPr>
          <w:ilvl w:val="0"/>
          <w:numId w:val="2"/>
        </w:numPr>
        <w:spacing w:after="40" w:before="40"/>
        <w:ind w:left="720" w:hanging="360"/>
      </w:pPr>
      <w:r>
        <w:rPr>
          <w:rFonts w:ascii="Arial" w:cs="Arial" w:eastAsia="Arial" w:hAnsi="Arial"/>
          <w:color w:val="333333"/>
          <w:sz w:val="22"/>
          <w:szCs w:val="22"/>
        </w:rPr>
        <w:t xml:space="preserve">Add a lead capture pop-up with a free resource offer: e.g., 'Download our Free 2025 Scholarship Guide for Bangladeshi Students' in exchange for an email address</w:t>
      </w:r>
    </w:p>
    <w:p>
      <w:pPr>
        <w:pStyle w:val="ListParagraph"/>
        <w:numPr>
          <w:ilvl w:val="0"/>
          <w:numId w:val="2"/>
        </w:numPr>
        <w:spacing w:after="40" w:before="40"/>
        <w:ind w:left="720" w:hanging="360"/>
      </w:pPr>
      <w:r>
        <w:rPr>
          <w:rFonts w:ascii="Arial" w:cs="Arial" w:eastAsia="Arial" w:hAnsi="Arial"/>
          <w:color w:val="333333"/>
          <w:sz w:val="22"/>
          <w:szCs w:val="22"/>
        </w:rPr>
        <w:t xml:space="preserve">Integrate a live chat or WhatsApp chat widget so visitors can ask questions instantly</w:t>
      </w:r>
    </w:p>
    <w:p>
      <w:pPr>
        <w:pStyle w:val="ListParagraph"/>
        <w:numPr>
          <w:ilvl w:val="0"/>
          <w:numId w:val="2"/>
        </w:numPr>
        <w:spacing w:after="40" w:before="40"/>
        <w:ind w:left="720" w:hanging="360"/>
      </w:pPr>
      <w:r>
        <w:rPr>
          <w:rFonts w:ascii="Arial" w:cs="Arial" w:eastAsia="Arial" w:hAnsi="Arial"/>
          <w:color w:val="333333"/>
          <w:sz w:val="22"/>
          <w:szCs w:val="22"/>
        </w:rPr>
        <w:t xml:space="preserve">Create destination-specific landing pages for each country (Australia, Canada, UK, USA, Poland, etc.) — these are essential for SEO and convert better than a generic page</w:t>
      </w:r>
    </w:p>
    <w:p>
      <w:pPr>
        <w:spacing w:after="0" w:before="80"/>
      </w:pPr>
      <w:r>
        <w:t xml:space="preserve"/>
      </w:r>
    </w:p>
    <w:p>
      <w:pPr>
        <w:pStyle w:val="Heading3"/>
        <w:spacing w:after="80" w:before="200"/>
      </w:pPr>
      <w:r>
        <w:rPr>
          <w:rFonts w:ascii="Arial" w:cs="Arial" w:eastAsia="Arial" w:hAnsi="Arial"/>
          <w:b/>
          <w:bCs/>
          <w:color w:val="1A2E3C"/>
          <w:sz w:val="22"/>
          <w:szCs w:val="22"/>
        </w:rPr>
        <w:t xml:space="preserve">Social Proof Section</w:t>
      </w:r>
    </w:p>
    <w:p>
      <w:pPr>
        <w:pStyle w:val="ListParagraph"/>
        <w:numPr>
          <w:ilvl w:val="0"/>
          <w:numId w:val="2"/>
        </w:numPr>
        <w:spacing w:after="40" w:before="40"/>
        <w:ind w:left="720" w:hanging="360"/>
      </w:pPr>
      <w:r>
        <w:rPr>
          <w:rFonts w:ascii="Arial" w:cs="Arial" w:eastAsia="Arial" w:hAnsi="Arial"/>
          <w:color w:val="333333"/>
          <w:sz w:val="22"/>
          <w:szCs w:val="22"/>
        </w:rPr>
        <w:t xml:space="preserve">Create a dedicated Testimonials/Success Stories page with photos, video testimonials, destination tags, and university names</w:t>
      </w:r>
    </w:p>
    <w:p>
      <w:pPr>
        <w:pStyle w:val="ListParagraph"/>
        <w:numPr>
          <w:ilvl w:val="0"/>
          <w:numId w:val="2"/>
        </w:numPr>
        <w:spacing w:after="40" w:before="40"/>
        <w:ind w:left="720" w:hanging="360"/>
      </w:pPr>
      <w:r>
        <w:rPr>
          <w:rFonts w:ascii="Arial" w:cs="Arial" w:eastAsia="Arial" w:hAnsi="Arial"/>
          <w:color w:val="333333"/>
          <w:sz w:val="22"/>
          <w:szCs w:val="22"/>
        </w:rPr>
        <w:t xml:space="preserve">Embed Google Reviews widget directly on the homepage</w:t>
      </w:r>
    </w:p>
    <w:p>
      <w:pPr>
        <w:pStyle w:val="ListParagraph"/>
        <w:numPr>
          <w:ilvl w:val="0"/>
          <w:numId w:val="2"/>
        </w:numPr>
        <w:spacing w:after="40" w:before="40"/>
        <w:ind w:left="720" w:hanging="360"/>
      </w:pPr>
      <w:r>
        <w:rPr>
          <w:rFonts w:ascii="Arial" w:cs="Arial" w:eastAsia="Arial" w:hAnsi="Arial"/>
          <w:color w:val="333333"/>
          <w:sz w:val="22"/>
          <w:szCs w:val="22"/>
        </w:rPr>
        <w:t xml:space="preserve">Add a live counter: 'X Students Placed | Y Countries | Z Years Experience'</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6.2  Blog &amp; Content Hub</w:t>
      </w:r>
    </w:p>
    <w:p>
      <w:pPr>
        <w:spacing w:after="80" w:before="60"/>
        <w:jc w:val="both"/>
      </w:pPr>
      <w:r>
        <w:rPr>
          <w:rFonts w:ascii="Arial" w:cs="Arial" w:eastAsia="Arial" w:hAnsi="Arial"/>
          <w:color w:val="333333"/>
          <w:sz w:val="22"/>
          <w:szCs w:val="22"/>
        </w:rPr>
        <w:t xml:space="preserve">The emigrationaid.com blog is a critical SEO and lead generation asset. A well-maintained blog positions the website as the authority source for study-abroad information in Bangladesh, bringing in consistent organic traffic from Google search. The blog should publish a minimum of 8 to 12 articles per month, targeting the following content types:</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Long-form destination guides: 'Complete Guide to Studying in Australia for Bangladeshi Students 2025'</w:t>
      </w:r>
    </w:p>
    <w:p>
      <w:pPr>
        <w:pStyle w:val="ListParagraph"/>
        <w:numPr>
          <w:ilvl w:val="0"/>
          <w:numId w:val="2"/>
        </w:numPr>
        <w:spacing w:after="40" w:before="40"/>
        <w:ind w:left="720" w:hanging="360"/>
      </w:pPr>
      <w:r>
        <w:rPr>
          <w:rFonts w:ascii="Arial" w:cs="Arial" w:eastAsia="Arial" w:hAnsi="Arial"/>
          <w:color w:val="333333"/>
          <w:sz w:val="22"/>
          <w:szCs w:val="22"/>
        </w:rPr>
        <w:t xml:space="preserve">Scholarship listicles: 'Top 15 Scholarships Available for Bangladeshi Students in Europe'</w:t>
      </w:r>
    </w:p>
    <w:p>
      <w:pPr>
        <w:pStyle w:val="ListParagraph"/>
        <w:numPr>
          <w:ilvl w:val="0"/>
          <w:numId w:val="2"/>
        </w:numPr>
        <w:spacing w:after="40" w:before="40"/>
        <w:ind w:left="720" w:hanging="360"/>
      </w:pPr>
      <w:r>
        <w:rPr>
          <w:rFonts w:ascii="Arial" w:cs="Arial" w:eastAsia="Arial" w:hAnsi="Arial"/>
          <w:color w:val="333333"/>
          <w:sz w:val="22"/>
          <w:szCs w:val="22"/>
        </w:rPr>
        <w:t xml:space="preserve">Process explainers: 'Step-by-Step UK Student Visa Application Guide from Bangladesh'</w:t>
      </w:r>
    </w:p>
    <w:p>
      <w:pPr>
        <w:pStyle w:val="ListParagraph"/>
        <w:numPr>
          <w:ilvl w:val="0"/>
          <w:numId w:val="2"/>
        </w:numPr>
        <w:spacing w:after="40" w:before="40"/>
        <w:ind w:left="720" w:hanging="360"/>
      </w:pPr>
      <w:r>
        <w:rPr>
          <w:rFonts w:ascii="Arial" w:cs="Arial" w:eastAsia="Arial" w:hAnsi="Arial"/>
          <w:color w:val="333333"/>
          <w:sz w:val="22"/>
          <w:szCs w:val="22"/>
        </w:rPr>
        <w:t xml:space="preserve">University spotlights: 'Why University of Warsaw is the Best Value Destination for Bangladeshi Students'</w:t>
      </w:r>
    </w:p>
    <w:p>
      <w:pPr>
        <w:pStyle w:val="ListParagraph"/>
        <w:numPr>
          <w:ilvl w:val="0"/>
          <w:numId w:val="2"/>
        </w:numPr>
        <w:spacing w:after="40" w:before="40"/>
        <w:ind w:left="720" w:hanging="360"/>
      </w:pPr>
      <w:r>
        <w:rPr>
          <w:rFonts w:ascii="Arial" w:cs="Arial" w:eastAsia="Arial" w:hAnsi="Arial"/>
          <w:color w:val="333333"/>
          <w:sz w:val="22"/>
          <w:szCs w:val="22"/>
        </w:rPr>
        <w:t xml:space="preserve">Immigration guides: 'How to Apply for Canada's Express Entry from Bangladesh'</w:t>
      </w:r>
    </w:p>
    <w:p>
      <w:pPr>
        <w:pStyle w:val="ListParagraph"/>
        <w:numPr>
          <w:ilvl w:val="0"/>
          <w:numId w:val="2"/>
        </w:numPr>
        <w:spacing w:after="40" w:before="40"/>
        <w:ind w:left="720" w:hanging="360"/>
      </w:pPr>
      <w:r>
        <w:rPr>
          <w:rFonts w:ascii="Arial" w:cs="Arial" w:eastAsia="Arial" w:hAnsi="Arial"/>
          <w:color w:val="333333"/>
          <w:sz w:val="22"/>
          <w:szCs w:val="22"/>
        </w:rPr>
        <w:t xml:space="preserve">Cost comparison articles: 'Cost of Studying in Denmark vs Hungary: Complete Breakdown for Bangladeshi Students'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6.3  Email Marketing Integration</w:t>
      </w:r>
    </w:p>
    <w:p>
      <w:pPr>
        <w:spacing w:after="80" w:before="60"/>
        <w:jc w:val="both"/>
      </w:pPr>
      <w:r>
        <w:rPr>
          <w:rFonts w:ascii="Arial" w:cs="Arial" w:eastAsia="Arial" w:hAnsi="Arial"/>
          <w:color w:val="333333"/>
          <w:sz w:val="22"/>
          <w:szCs w:val="22"/>
        </w:rPr>
        <w:t xml:space="preserve">Email is consistently the highest-ROI digital marketing channel globally, yet it is almost entirely ignored by Bangladeshi consultancies. This is a major competitive advantage waiting to be captured.</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Build an email list through the website's lead magnet (free scholarship guide), consultation booking form, and event registrations — target 5,000 subscribers within 12 months</w:t>
      </w:r>
    </w:p>
    <w:p>
      <w:pPr>
        <w:pStyle w:val="ListParagraph"/>
        <w:numPr>
          <w:ilvl w:val="0"/>
          <w:numId w:val="2"/>
        </w:numPr>
        <w:spacing w:after="40" w:before="40"/>
        <w:ind w:left="720" w:hanging="360"/>
      </w:pPr>
      <w:r>
        <w:rPr>
          <w:rFonts w:ascii="Arial" w:cs="Arial" w:eastAsia="Arial" w:hAnsi="Arial"/>
          <w:color w:val="333333"/>
          <w:sz w:val="22"/>
          <w:szCs w:val="22"/>
        </w:rPr>
        <w:t xml:space="preserve">Set up an automated welcome email sequence (5 to 7 emails over 14 days) for new subscribers, educating them about destinations, introducing the team, and inviting them for a free consultation</w:t>
      </w:r>
    </w:p>
    <w:p>
      <w:pPr>
        <w:pStyle w:val="ListParagraph"/>
        <w:numPr>
          <w:ilvl w:val="0"/>
          <w:numId w:val="2"/>
        </w:numPr>
        <w:spacing w:after="40" w:before="40"/>
        <w:ind w:left="720" w:hanging="360"/>
      </w:pPr>
      <w:r>
        <w:rPr>
          <w:rFonts w:ascii="Arial" w:cs="Arial" w:eastAsia="Arial" w:hAnsi="Arial"/>
          <w:color w:val="333333"/>
          <w:sz w:val="22"/>
          <w:szCs w:val="22"/>
        </w:rPr>
        <w:t xml:space="preserve">Send a monthly newsletter: 'The Emigration Aid Digest' — curating new scholarship opportunities, visa news, success stories, and upcoming events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07</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Paid Advertising Strategy</w:t>
            </w:r>
          </w:p>
        </w:tc>
      </w:tr>
    </w:tbl>
    <w:p>
      <w:pPr>
        <w:spacing w:after="0" w:before="120"/>
      </w:pPr>
      <w:r>
        <w:t xml:space="preserve"/>
      </w:r>
    </w:p>
    <w:p>
      <w:pPr>
        <w:spacing w:after="80" w:before="60"/>
        <w:jc w:val="both"/>
      </w:pPr>
      <w:r>
        <w:rPr>
          <w:rFonts w:ascii="Arial" w:cs="Arial" w:eastAsia="Arial" w:hAnsi="Arial"/>
          <w:color w:val="333333"/>
          <w:sz w:val="22"/>
          <w:szCs w:val="22"/>
        </w:rPr>
        <w:t xml:space="preserve">Organic growth is essential for long-term brand building, but paid advertising is the accelerant that delivers immediate lead volume while the organic engine is being built. Emigration Aid should allocate a dedicated monthly ad budget and run three primary paid channels.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7.1  Meta Ads (Facebook &amp; Instagram)</w:t>
      </w:r>
    </w:p>
    <w:p>
      <w:pPr>
        <w:spacing w:after="80" w:before="60"/>
        <w:jc w:val="both"/>
      </w:pPr>
      <w:r>
        <w:rPr>
          <w:rFonts w:ascii="Arial" w:cs="Arial" w:eastAsia="Arial" w:hAnsi="Arial"/>
          <w:color w:val="333333"/>
          <w:sz w:val="22"/>
          <w:szCs w:val="22"/>
        </w:rPr>
        <w:t xml:space="preserve">Meta Ads offer unmatched targeting capability in Bangladesh. The ability to reach users by age, location, education level, interests (IELTS preparation, study abroad, foreign universities), and even behavior (recent searches) makes this the highest-priority paid channel.</w:t>
      </w:r>
    </w:p>
    <w:p>
      <w:pPr>
        <w:spacing w:after="0" w:before="60"/>
      </w:pPr>
      <w:r>
        <w:t xml:space="preserve"/>
      </w:r>
    </w:p>
    <w:p>
      <w:pPr>
        <w:pStyle w:val="Heading3"/>
        <w:spacing w:after="80" w:before="200"/>
      </w:pPr>
      <w:r>
        <w:rPr>
          <w:rFonts w:ascii="Arial" w:cs="Arial" w:eastAsia="Arial" w:hAnsi="Arial"/>
          <w:b/>
          <w:bCs/>
          <w:color w:val="1A2E3C"/>
          <w:sz w:val="22"/>
          <w:szCs w:val="22"/>
        </w:rPr>
        <w:t xml:space="preserve">Campaign Objectives &amp; Structure</w:t>
      </w:r>
    </w:p>
    <w:p>
      <w:pPr>
        <w:pStyle w:val="ListParagraph"/>
        <w:numPr>
          <w:ilvl w:val="0"/>
          <w:numId w:val="2"/>
        </w:numPr>
        <w:spacing w:after="40" w:before="40"/>
        <w:ind w:left="720" w:hanging="360"/>
      </w:pPr>
      <w:r>
        <w:rPr>
          <w:rFonts w:ascii="Arial" w:cs="Arial" w:eastAsia="Arial" w:hAnsi="Arial"/>
          <w:color w:val="333333"/>
          <w:sz w:val="22"/>
          <w:szCs w:val="22"/>
        </w:rPr>
        <w:t xml:space="preserve">Awareness Campaigns: Target wide Bangladeshi audiences with video ads (destination showcases, 'About Emigration Aid' brand video) — build recognition before asking for a consultation</w:t>
      </w:r>
    </w:p>
    <w:p>
      <w:pPr>
        <w:pStyle w:val="ListParagraph"/>
        <w:numPr>
          <w:ilvl w:val="0"/>
          <w:numId w:val="2"/>
        </w:numPr>
        <w:spacing w:after="40" w:before="40"/>
        <w:ind w:left="720" w:hanging="360"/>
      </w:pPr>
      <w:r>
        <w:rPr>
          <w:rFonts w:ascii="Arial" w:cs="Arial" w:eastAsia="Arial" w:hAnsi="Arial"/>
          <w:color w:val="333333"/>
          <w:sz w:val="22"/>
          <w:szCs w:val="22"/>
        </w:rPr>
        <w:t xml:space="preserve">Lead Generation Campaigns: Use Facebook's native Lead Gen forms to collect name, phone, WhatsApp, and destination of interest — removes friction by keeping users on the platform</w:t>
      </w:r>
    </w:p>
    <w:p>
      <w:pPr>
        <w:pStyle w:val="ListParagraph"/>
        <w:numPr>
          <w:ilvl w:val="0"/>
          <w:numId w:val="2"/>
        </w:numPr>
        <w:spacing w:after="40" w:before="40"/>
        <w:ind w:left="720" w:hanging="360"/>
      </w:pPr>
      <w:r>
        <w:rPr>
          <w:rFonts w:ascii="Arial" w:cs="Arial" w:eastAsia="Arial" w:hAnsi="Arial"/>
          <w:color w:val="333333"/>
          <w:sz w:val="22"/>
          <w:szCs w:val="22"/>
        </w:rPr>
        <w:t xml:space="preserve">Retargeting Campaigns: Target users who visited emigrationaid.com, watched videos to 50% or more completion, or engaged with the Facebook page — these are warm leads and convert at 3 to 5 times the rate of cold audiences</w:t>
      </w:r>
    </w:p>
    <w:p>
      <w:pPr>
        <w:pStyle w:val="ListParagraph"/>
        <w:numPr>
          <w:ilvl w:val="0"/>
          <w:numId w:val="2"/>
        </w:numPr>
        <w:spacing w:after="40" w:before="40"/>
        <w:ind w:left="720" w:hanging="360"/>
      </w:pPr>
      <w:r>
        <w:rPr>
          <w:rFonts w:ascii="Arial" w:cs="Arial" w:eastAsia="Arial" w:hAnsi="Arial"/>
          <w:color w:val="333333"/>
          <w:sz w:val="22"/>
          <w:szCs w:val="22"/>
        </w:rPr>
        <w:t xml:space="preserve">Lookalike Audience Campaigns: Upload existing customer data and have Meta find users who match the profile of past successful clients — one of the most powerful targeting methods available</w:t>
      </w:r>
    </w:p>
    <w:p>
      <w:pPr>
        <w:spacing w:after="0" w:before="80"/>
      </w:pPr>
      <w:r>
        <w:t xml:space="preserve"/>
      </w:r>
    </w:p>
    <w:p>
      <w:pPr>
        <w:pStyle w:val="Heading3"/>
        <w:spacing w:after="80" w:before="200"/>
      </w:pPr>
      <w:r>
        <w:rPr>
          <w:rFonts w:ascii="Arial" w:cs="Arial" w:eastAsia="Arial" w:hAnsi="Arial"/>
          <w:b/>
          <w:bCs/>
          <w:color w:val="1A2E3C"/>
          <w:sz w:val="22"/>
          <w:szCs w:val="22"/>
        </w:rPr>
        <w:t xml:space="preserve">Creative Best Practices for Bangladesh</w:t>
      </w:r>
    </w:p>
    <w:p>
      <w:pPr>
        <w:pStyle w:val="ListParagraph"/>
        <w:numPr>
          <w:ilvl w:val="0"/>
          <w:numId w:val="2"/>
        </w:numPr>
        <w:spacing w:after="40" w:before="40"/>
        <w:ind w:left="720" w:hanging="360"/>
      </w:pPr>
      <w:r>
        <w:rPr>
          <w:rFonts w:ascii="Arial" w:cs="Arial" w:eastAsia="Arial" w:hAnsi="Arial"/>
          <w:color w:val="333333"/>
          <w:sz w:val="22"/>
          <w:szCs w:val="22"/>
        </w:rPr>
        <w:t xml:space="preserve">Use Bangla or mixed Bangla-English text in ad copy — tested to significantly outperform English-only ads for the core student audience</w:t>
      </w:r>
    </w:p>
    <w:p>
      <w:pPr>
        <w:pStyle w:val="ListParagraph"/>
        <w:numPr>
          <w:ilvl w:val="0"/>
          <w:numId w:val="2"/>
        </w:numPr>
        <w:spacing w:after="40" w:before="40"/>
        <w:ind w:left="720" w:hanging="360"/>
      </w:pPr>
      <w:r>
        <w:rPr>
          <w:rFonts w:ascii="Arial" w:cs="Arial" w:eastAsia="Arial" w:hAnsi="Arial"/>
          <w:color w:val="333333"/>
          <w:sz w:val="22"/>
          <w:szCs w:val="22"/>
        </w:rPr>
        <w:t xml:space="preserve">Video ads of 15 to 30 seconds consistently outperform image ads; always show real student faces</w:t>
      </w:r>
    </w:p>
    <w:p>
      <w:pPr>
        <w:pStyle w:val="ListParagraph"/>
        <w:numPr>
          <w:ilvl w:val="0"/>
          <w:numId w:val="2"/>
        </w:numPr>
        <w:spacing w:after="40" w:before="40"/>
        <w:ind w:left="720" w:hanging="360"/>
      </w:pPr>
      <w:r>
        <w:rPr>
          <w:rFonts w:ascii="Arial" w:cs="Arial" w:eastAsia="Arial" w:hAnsi="Arial"/>
          <w:color w:val="333333"/>
          <w:sz w:val="22"/>
          <w:szCs w:val="22"/>
        </w:rPr>
        <w:t xml:space="preserve">Lead ads should have a maximum of 3 to 4 form fields to minimize drop-off</w:t>
      </w:r>
    </w:p>
    <w:p>
      <w:pPr>
        <w:pStyle w:val="ListParagraph"/>
        <w:numPr>
          <w:ilvl w:val="0"/>
          <w:numId w:val="2"/>
        </w:numPr>
        <w:spacing w:after="40" w:before="40"/>
        <w:ind w:left="720" w:hanging="360"/>
      </w:pPr>
      <w:r>
        <w:rPr>
          <w:rFonts w:ascii="Arial" w:cs="Arial" w:eastAsia="Arial" w:hAnsi="Arial"/>
          <w:color w:val="333333"/>
          <w:sz w:val="22"/>
          <w:szCs w:val="22"/>
        </w:rPr>
        <w:t xml:space="preserve">Always include the WhatsApp number and 'FREE Consultation' messaging in ad copy</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7.2  Google Search Ads</w:t>
      </w:r>
    </w:p>
    <w:p>
      <w:pPr>
        <w:spacing w:after="80" w:before="60"/>
        <w:jc w:val="both"/>
      </w:pPr>
      <w:r>
        <w:rPr>
          <w:rFonts w:ascii="Arial" w:cs="Arial" w:eastAsia="Arial" w:hAnsi="Arial"/>
          <w:color w:val="333333"/>
          <w:sz w:val="22"/>
          <w:szCs w:val="22"/>
        </w:rPr>
        <w:t xml:space="preserve">Google Search Ads target users at the highest point of intent — the moment they are actively searching for a consultancy. These typically deliver the highest-quality leads of any paid channel.</w:t>
      </w:r>
    </w:p>
    <w:p>
      <w:pPr>
        <w:spacing w:after="0" w:before="60"/>
      </w:pPr>
      <w:r>
        <w:t xml:space="preserve"/>
      </w:r>
    </w:p>
    <w:p>
      <w:pPr>
        <w:pStyle w:val="Heading3"/>
        <w:spacing w:after="80" w:before="200"/>
      </w:pPr>
      <w:r>
        <w:rPr>
          <w:rFonts w:ascii="Arial" w:cs="Arial" w:eastAsia="Arial" w:hAnsi="Arial"/>
          <w:b/>
          <w:bCs/>
          <w:color w:val="1A2E3C"/>
          <w:sz w:val="22"/>
          <w:szCs w:val="22"/>
        </w:rPr>
        <w:t xml:space="preserve">Priority Keywords to Bid On</w:t>
      </w:r>
    </w:p>
    <w:p>
      <w:pPr>
        <w:pStyle w:val="ListParagraph"/>
        <w:numPr>
          <w:ilvl w:val="0"/>
          <w:numId w:val="2"/>
        </w:numPr>
        <w:spacing w:after="40" w:before="40"/>
        <w:ind w:left="720" w:hanging="360"/>
      </w:pPr>
      <w:r>
        <w:rPr>
          <w:rFonts w:ascii="Arial" w:cs="Arial" w:eastAsia="Arial" w:hAnsi="Arial"/>
          <w:color w:val="333333"/>
          <w:sz w:val="22"/>
          <w:szCs w:val="22"/>
        </w:rPr>
        <w:t xml:space="preserve">'study abroad consultancy Dhaka', 'study abroad Bangladesh consultant'</w:t>
      </w:r>
    </w:p>
    <w:p>
      <w:pPr>
        <w:pStyle w:val="ListParagraph"/>
        <w:numPr>
          <w:ilvl w:val="0"/>
          <w:numId w:val="2"/>
        </w:numPr>
        <w:spacing w:after="40" w:before="40"/>
        <w:ind w:left="720" w:hanging="360"/>
      </w:pPr>
      <w:r>
        <w:rPr>
          <w:rFonts w:ascii="Arial" w:cs="Arial" w:eastAsia="Arial" w:hAnsi="Arial"/>
          <w:color w:val="333333"/>
          <w:sz w:val="22"/>
          <w:szCs w:val="22"/>
        </w:rPr>
        <w:t xml:space="preserve">'Australia student visa Bangladesh', 'Canada student visa Bangladesh'</w:t>
      </w:r>
    </w:p>
    <w:p>
      <w:pPr>
        <w:pStyle w:val="ListParagraph"/>
        <w:numPr>
          <w:ilvl w:val="0"/>
          <w:numId w:val="2"/>
        </w:numPr>
        <w:spacing w:after="40" w:before="40"/>
        <w:ind w:left="720" w:hanging="360"/>
      </w:pPr>
      <w:r>
        <w:rPr>
          <w:rFonts w:ascii="Arial" w:cs="Arial" w:eastAsia="Arial" w:hAnsi="Arial"/>
          <w:color w:val="333333"/>
          <w:sz w:val="22"/>
          <w:szCs w:val="22"/>
        </w:rPr>
        <w:t xml:space="preserve">'IELTS score required UK university', 'scholarship for Bangladeshi students'</w:t>
      </w:r>
    </w:p>
    <w:p>
      <w:pPr>
        <w:pStyle w:val="ListParagraph"/>
        <w:numPr>
          <w:ilvl w:val="0"/>
          <w:numId w:val="2"/>
        </w:numPr>
        <w:spacing w:after="40" w:before="40"/>
        <w:ind w:left="720" w:hanging="360"/>
      </w:pPr>
      <w:r>
        <w:rPr>
          <w:rFonts w:ascii="Arial" w:cs="Arial" w:eastAsia="Arial" w:hAnsi="Arial"/>
          <w:color w:val="333333"/>
          <w:sz w:val="22"/>
          <w:szCs w:val="22"/>
        </w:rPr>
        <w:t xml:space="preserve">'immigration consultant Dhaka', 'skilled migration Bangladesh'</w:t>
      </w:r>
    </w:p>
    <w:p>
      <w:pPr>
        <w:pStyle w:val="ListParagraph"/>
        <w:numPr>
          <w:ilvl w:val="0"/>
          <w:numId w:val="2"/>
        </w:numPr>
        <w:spacing w:after="40" w:before="40"/>
        <w:ind w:left="720" w:hanging="360"/>
      </w:pPr>
      <w:r>
        <w:rPr>
          <w:rFonts w:ascii="Arial" w:cs="Arial" w:eastAsia="Arial" w:hAnsi="Arial"/>
          <w:color w:val="333333"/>
          <w:sz w:val="22"/>
          <w:szCs w:val="22"/>
        </w:rPr>
        <w:t xml:space="preserve">Branded keywords: 'Emigration Aid', 'Jamal Associates Dhaka'</w:t>
      </w:r>
    </w:p>
    <w:p>
      <w:pPr>
        <w:spacing w:after="0" w:before="80"/>
      </w:pPr>
      <w:r>
        <w:t xml:space="preserve"/>
      </w:r>
    </w:p>
    <w:p>
      <w:pPr>
        <w:pStyle w:val="Heading3"/>
        <w:spacing w:after="80" w:before="200"/>
      </w:pPr>
      <w:r>
        <w:rPr>
          <w:rFonts w:ascii="Arial" w:cs="Arial" w:eastAsia="Arial" w:hAnsi="Arial"/>
          <w:b/>
          <w:bCs/>
          <w:color w:val="1A2E3C"/>
          <w:sz w:val="22"/>
          <w:szCs w:val="22"/>
        </w:rPr>
        <w:t xml:space="preserve">Landing Page Strategy</w:t>
      </w:r>
    </w:p>
    <w:p>
      <w:pPr>
        <w:pStyle w:val="ListParagraph"/>
        <w:numPr>
          <w:ilvl w:val="0"/>
          <w:numId w:val="2"/>
        </w:numPr>
        <w:spacing w:after="40" w:before="40"/>
        <w:ind w:left="720" w:hanging="360"/>
      </w:pPr>
      <w:r>
        <w:rPr>
          <w:rFonts w:ascii="Arial" w:cs="Arial" w:eastAsia="Arial" w:hAnsi="Arial"/>
          <w:color w:val="333333"/>
          <w:sz w:val="22"/>
          <w:szCs w:val="22"/>
        </w:rPr>
        <w:t xml:space="preserve">Every Google Ad must link to a dedicated, destination-specific landing page — never to the homepage</w:t>
      </w:r>
    </w:p>
    <w:p>
      <w:pPr>
        <w:pStyle w:val="ListParagraph"/>
        <w:numPr>
          <w:ilvl w:val="0"/>
          <w:numId w:val="2"/>
        </w:numPr>
        <w:spacing w:after="40" w:before="40"/>
        <w:ind w:left="720" w:hanging="360"/>
      </w:pPr>
      <w:r>
        <w:rPr>
          <w:rFonts w:ascii="Arial" w:cs="Arial" w:eastAsia="Arial" w:hAnsi="Arial"/>
          <w:color w:val="333333"/>
          <w:sz w:val="22"/>
          <w:szCs w:val="22"/>
        </w:rPr>
        <w:t xml:space="preserve">Landing pages must have a single CTA (book consultation), social proof (testimonials), and trust signals (years of experience, certifications)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7.3  YouTube Video Ads</w:t>
      </w:r>
    </w:p>
    <w:p>
      <w:pPr>
        <w:spacing w:after="80" w:before="60"/>
        <w:jc w:val="both"/>
      </w:pPr>
      <w:r>
        <w:rPr>
          <w:rFonts w:ascii="Arial" w:cs="Arial" w:eastAsia="Arial" w:hAnsi="Arial"/>
          <w:color w:val="333333"/>
          <w:sz w:val="22"/>
          <w:szCs w:val="22"/>
        </w:rPr>
        <w:t xml:space="preserve">YouTube's TrueView In-Stream ads (skippable after 5 seconds) are highly cost-effective and allow precise targeting. These are ideal for building awareness among users watching study-abroad content.</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Target users watching videos about studying in Australia, Canada, UK, IELTS preparation, and scholarship hunting on YouTube</w:t>
      </w:r>
    </w:p>
    <w:p>
      <w:pPr>
        <w:pStyle w:val="ListParagraph"/>
        <w:numPr>
          <w:ilvl w:val="0"/>
          <w:numId w:val="2"/>
        </w:numPr>
        <w:spacing w:after="40" w:before="40"/>
        <w:ind w:left="720" w:hanging="360"/>
      </w:pPr>
      <w:r>
        <w:rPr>
          <w:rFonts w:ascii="Arial" w:cs="Arial" w:eastAsia="Arial" w:hAnsi="Arial"/>
          <w:color w:val="333333"/>
          <w:sz w:val="22"/>
          <w:szCs w:val="22"/>
        </w:rPr>
        <w:t xml:space="preserve">Create a compelling 60 to 90 second brand video: 'Why Thousands of Bangladeshi Students Trust Emigration Aid' — this serves as both an organic video and the primary YouTube ad</w:t>
      </w:r>
    </w:p>
    <w:p>
      <w:pPr>
        <w:pStyle w:val="ListParagraph"/>
        <w:numPr>
          <w:ilvl w:val="0"/>
          <w:numId w:val="2"/>
        </w:numPr>
        <w:spacing w:after="40" w:before="40"/>
        <w:ind w:left="720" w:hanging="360"/>
      </w:pPr>
      <w:r>
        <w:rPr>
          <w:rFonts w:ascii="Arial" w:cs="Arial" w:eastAsia="Arial" w:hAnsi="Arial"/>
          <w:color w:val="333333"/>
          <w:sz w:val="22"/>
          <w:szCs w:val="22"/>
        </w:rPr>
        <w:t xml:space="preserve">Use YouTube Discovery Ads to appear in search results when users search for study-abroad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08</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Community Building &amp; Engagement Tactics</w:t>
            </w:r>
          </w:p>
        </w:tc>
      </w:tr>
    </w:tbl>
    <w:p>
      <w:pPr>
        <w:spacing w:after="0" w:before="120"/>
      </w:pPr>
      <w:r>
        <w:t xml:space="preserve"/>
      </w:r>
    </w:p>
    <w:p>
      <w:pPr>
        <w:spacing w:after="80" w:before="60"/>
        <w:jc w:val="both"/>
      </w:pPr>
      <w:r>
        <w:rPr>
          <w:rFonts w:ascii="Arial" w:cs="Arial" w:eastAsia="Arial" w:hAnsi="Arial"/>
          <w:color w:val="333333"/>
          <w:sz w:val="22"/>
          <w:szCs w:val="22"/>
        </w:rPr>
        <w:t xml:space="preserve">In the education consultancy business, trust is everything. And trust is built through consistent, authentic community engagement — not just broadcasting content. Emigration Aid should aim to build the most active and supportive study-abroad community in Bangladesh.</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8.1  Response Time &amp; Engagement Standards</w:t>
      </w:r>
    </w:p>
    <w:p>
      <w:pPr>
        <w:pStyle w:val="ListParagraph"/>
        <w:numPr>
          <w:ilvl w:val="0"/>
          <w:numId w:val="2"/>
        </w:numPr>
        <w:spacing w:after="40" w:before="40"/>
        <w:ind w:left="720" w:hanging="360"/>
      </w:pPr>
      <w:r>
        <w:rPr>
          <w:rFonts w:ascii="Arial" w:cs="Arial" w:eastAsia="Arial" w:hAnsi="Arial"/>
          <w:color w:val="333333"/>
          <w:sz w:val="22"/>
          <w:szCs w:val="22"/>
        </w:rPr>
        <w:t xml:space="preserve">Respond to all comments, messages, and reviews within 2 hours during business hours — assign a dedicated social media manager for this task</w:t>
      </w:r>
    </w:p>
    <w:p>
      <w:pPr>
        <w:pStyle w:val="ListParagraph"/>
        <w:numPr>
          <w:ilvl w:val="0"/>
          <w:numId w:val="2"/>
        </w:numPr>
        <w:spacing w:after="40" w:before="40"/>
        <w:ind w:left="720" w:hanging="360"/>
      </w:pPr>
      <w:r>
        <w:rPr>
          <w:rFonts w:ascii="Arial" w:cs="Arial" w:eastAsia="Arial" w:hAnsi="Arial"/>
          <w:color w:val="333333"/>
          <w:sz w:val="22"/>
          <w:szCs w:val="22"/>
        </w:rPr>
        <w:t xml:space="preserve">Never leave a negative comment or review unaddressed — respond professionally, take the conversation to private messaging, and resolve the issue</w:t>
      </w:r>
    </w:p>
    <w:p>
      <w:pPr>
        <w:pStyle w:val="ListParagraph"/>
        <w:numPr>
          <w:ilvl w:val="0"/>
          <w:numId w:val="2"/>
        </w:numPr>
        <w:spacing w:after="40" w:before="40"/>
        <w:ind w:left="720" w:hanging="360"/>
      </w:pPr>
      <w:r>
        <w:rPr>
          <w:rFonts w:ascii="Arial" w:cs="Arial" w:eastAsia="Arial" w:hAnsi="Arial"/>
          <w:color w:val="333333"/>
          <w:sz w:val="22"/>
          <w:szCs w:val="22"/>
        </w:rPr>
        <w:t xml:space="preserve">Celebrate and reshare every time a follower tags Emigration Aid in their study-abroad success post — this encourages more user-generated content</w:t>
      </w:r>
    </w:p>
    <w:p>
      <w:pPr>
        <w:pStyle w:val="ListParagraph"/>
        <w:numPr>
          <w:ilvl w:val="0"/>
          <w:numId w:val="2"/>
        </w:numPr>
        <w:spacing w:after="40" w:before="40"/>
        <w:ind w:left="720" w:hanging="360"/>
      </w:pPr>
      <w:r>
        <w:rPr>
          <w:rFonts w:ascii="Arial" w:cs="Arial" w:eastAsia="Arial" w:hAnsi="Arial"/>
          <w:color w:val="333333"/>
          <w:sz w:val="22"/>
          <w:szCs w:val="22"/>
        </w:rPr>
        <w:t xml:space="preserve">Use Facebook and Instagram's 'Favorite Commenters' and 'Top Fan' badges to recognize and reward loyal community members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8.2  Online Events &amp; Webinars</w:t>
      </w:r>
    </w:p>
    <w:p>
      <w:pPr>
        <w:pStyle w:val="ListParagraph"/>
        <w:numPr>
          <w:ilvl w:val="0"/>
          <w:numId w:val="2"/>
        </w:numPr>
        <w:spacing w:after="40" w:before="40"/>
        <w:ind w:left="720" w:hanging="360"/>
      </w:pPr>
      <w:r>
        <w:rPr>
          <w:rFonts w:ascii="Arial" w:cs="Arial" w:eastAsia="Arial" w:hAnsi="Arial"/>
          <w:color w:val="333333"/>
          <w:sz w:val="22"/>
          <w:szCs w:val="22"/>
        </w:rPr>
        <w:t xml:space="preserve">Host a monthly 'Study Abroad Seminar' as a Facebook Live or Zoom webinar — invite a guest speaker (perhaps a university admission officer or an Emigration Aid alumni) for added credibility</w:t>
      </w:r>
    </w:p>
    <w:p>
      <w:pPr>
        <w:pStyle w:val="ListParagraph"/>
        <w:numPr>
          <w:ilvl w:val="0"/>
          <w:numId w:val="2"/>
        </w:numPr>
        <w:spacing w:after="40" w:before="40"/>
        <w:ind w:left="720" w:hanging="360"/>
      </w:pPr>
      <w:r>
        <w:rPr>
          <w:rFonts w:ascii="Arial" w:cs="Arial" w:eastAsia="Arial" w:hAnsi="Arial"/>
          <w:color w:val="333333"/>
          <w:sz w:val="22"/>
          <w:szCs w:val="22"/>
        </w:rPr>
        <w:t xml:space="preserve">Conduct quarterly destination-specific 'Information Sessions' (e.g., 'Everything About Studying in Poland in 2025') — promote these 2 to 3 weeks in advance via all platforms</w:t>
      </w:r>
    </w:p>
    <w:p>
      <w:pPr>
        <w:pStyle w:val="ListParagraph"/>
        <w:numPr>
          <w:ilvl w:val="0"/>
          <w:numId w:val="2"/>
        </w:numPr>
        <w:spacing w:after="40" w:before="40"/>
        <w:ind w:left="720" w:hanging="360"/>
      </w:pPr>
      <w:r>
        <w:rPr>
          <w:rFonts w:ascii="Arial" w:cs="Arial" w:eastAsia="Arial" w:hAnsi="Arial"/>
          <w:color w:val="333333"/>
          <w:sz w:val="22"/>
          <w:szCs w:val="22"/>
        </w:rPr>
        <w:t xml:space="preserve">Create an annual flagship virtual event: 'Emigration Aid Study Abroad Expo' featuring sessions on all major destinations, scholarship opportunities, and a live Q&amp;A panel</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8.3  User-Generated Content (UGC) Campaigns</w:t>
      </w:r>
    </w:p>
    <w:p>
      <w:pPr>
        <w:pStyle w:val="ListParagraph"/>
        <w:numPr>
          <w:ilvl w:val="0"/>
          <w:numId w:val="2"/>
        </w:numPr>
        <w:spacing w:after="40" w:before="40"/>
        <w:ind w:left="720" w:hanging="360"/>
      </w:pPr>
      <w:r>
        <w:rPr>
          <w:rFonts w:ascii="Arial" w:cs="Arial" w:eastAsia="Arial" w:hAnsi="Arial"/>
          <w:color w:val="333333"/>
          <w:sz w:val="22"/>
          <w:szCs w:val="22"/>
        </w:rPr>
        <w:t xml:space="preserve">Launch a campaign: #MyEmigrationAidStory — invite past clients to share their journey on social media and tag Emigration Aid for a chance to be featured and win a prize</w:t>
      </w:r>
    </w:p>
    <w:p>
      <w:pPr>
        <w:pStyle w:val="ListParagraph"/>
        <w:numPr>
          <w:ilvl w:val="0"/>
          <w:numId w:val="2"/>
        </w:numPr>
        <w:spacing w:after="40" w:before="40"/>
        <w:ind w:left="720" w:hanging="360"/>
      </w:pPr>
      <w:r>
        <w:rPr>
          <w:rFonts w:ascii="Arial" w:cs="Arial" w:eastAsia="Arial" w:hAnsi="Arial"/>
          <w:color w:val="333333"/>
          <w:sz w:val="22"/>
          <w:szCs w:val="22"/>
        </w:rPr>
        <w:t xml:space="preserve">Run annual 'Study Abroad Dream Scholarship' contest on Facebook/Instagram — participants submit a short video about their study abroad dream, driving massive organic engagement and brand awareness</w:t>
      </w:r>
    </w:p>
    <w:p>
      <w:pPr>
        <w:pStyle w:val="ListParagraph"/>
        <w:numPr>
          <w:ilvl w:val="0"/>
          <w:numId w:val="2"/>
        </w:numPr>
        <w:spacing w:after="40" w:before="40"/>
        <w:ind w:left="720" w:hanging="360"/>
      </w:pPr>
      <w:r>
        <w:rPr>
          <w:rFonts w:ascii="Arial" w:cs="Arial" w:eastAsia="Arial" w:hAnsi="Arial"/>
          <w:color w:val="333333"/>
          <w:sz w:val="22"/>
          <w:szCs w:val="22"/>
        </w:rPr>
        <w:t xml:space="preserve">Feature a new 'Student of the Month' across all platforms with a full story and photo — this motivates past clients to share and reach their own networks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09</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Influencer &amp; Strategic Partnership Plan</w:t>
            </w:r>
          </w:p>
        </w:tc>
      </w:tr>
    </w:tbl>
    <w:p>
      <w:pPr>
        <w:spacing w:after="0" w:before="120"/>
      </w:pPr>
      <w:r>
        <w:t xml:space="preserve"/>
      </w:r>
    </w:p>
    <w:p>
      <w:pPr>
        <w:spacing w:after="80" w:before="60"/>
        <w:jc w:val="both"/>
      </w:pPr>
      <w:r>
        <w:rPr>
          <w:rFonts w:ascii="Arial" w:cs="Arial" w:eastAsia="Arial" w:hAnsi="Arial"/>
          <w:color w:val="333333"/>
          <w:sz w:val="22"/>
          <w:szCs w:val="22"/>
        </w:rPr>
        <w:t xml:space="preserve">Influencer marketing and strategic partnerships can dramatically accelerate reach, credibility, and lead generation. In the Bangladeshi digital landscape, micro-influencers (5,000 to 100,000 followers) consistently deliver better engagement and conversion rates than mega-influencers.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9.1  Student Micro-Influencer Program</w:t>
      </w:r>
    </w:p>
    <w:p>
      <w:pPr>
        <w:spacing w:after="80" w:before="60"/>
        <w:jc w:val="both"/>
      </w:pPr>
      <w:r>
        <w:rPr>
          <w:rFonts w:ascii="Arial" w:cs="Arial" w:eastAsia="Arial" w:hAnsi="Arial"/>
          <w:color w:val="333333"/>
          <w:sz w:val="22"/>
          <w:szCs w:val="22"/>
        </w:rPr>
        <w:t xml:space="preserve">The most credible voices for Emigration Aid's audience are Bangladeshi students currently studying abroad. Their authentic experiences are far more persuasive than any advertisement.</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Identify 15 to 20 Bangladeshi students currently studying in target destinations (Australia, Canada, UK, USA, Poland) who are active on YouTube, Instagram, or TikTok</w:t>
      </w:r>
    </w:p>
    <w:p>
      <w:pPr>
        <w:pStyle w:val="ListParagraph"/>
        <w:numPr>
          <w:ilvl w:val="0"/>
          <w:numId w:val="2"/>
        </w:numPr>
        <w:spacing w:after="40" w:before="40"/>
        <w:ind w:left="720" w:hanging="360"/>
      </w:pPr>
      <w:r>
        <w:rPr>
          <w:rFonts w:ascii="Arial" w:cs="Arial" w:eastAsia="Arial" w:hAnsi="Arial"/>
          <w:color w:val="333333"/>
          <w:sz w:val="22"/>
          <w:szCs w:val="22"/>
        </w:rPr>
        <w:t xml:space="preserve">Offer each student a 'Emigration Aid Student Ambassador' partnership — provide them with talking points, a unique referral link, and compensation in exchange for 1 to 2 posts per month about their study-abroad experience and their journey with Emigration Aid</w:t>
      </w:r>
    </w:p>
    <w:p>
      <w:pPr>
        <w:pStyle w:val="ListParagraph"/>
        <w:numPr>
          <w:ilvl w:val="0"/>
          <w:numId w:val="2"/>
        </w:numPr>
        <w:spacing w:after="40" w:before="40"/>
        <w:ind w:left="720" w:hanging="360"/>
      </w:pPr>
      <w:r>
        <w:rPr>
          <w:rFonts w:ascii="Arial" w:cs="Arial" w:eastAsia="Arial" w:hAnsi="Arial"/>
          <w:color w:val="333333"/>
          <w:sz w:val="22"/>
          <w:szCs w:val="22"/>
        </w:rPr>
        <w:t xml:space="preserve">Set up a clear tracking system: each ambassador gets a unique UTM link and discount code so their referrals can be measured</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9.2  IELTS / English Language Center Partnerships</w:t>
      </w:r>
    </w:p>
    <w:p>
      <w:pPr>
        <w:spacing w:after="80" w:before="60"/>
        <w:jc w:val="both"/>
      </w:pPr>
      <w:r>
        <w:rPr>
          <w:rFonts w:ascii="Arial" w:cs="Arial" w:eastAsia="Arial" w:hAnsi="Arial"/>
          <w:color w:val="333333"/>
          <w:sz w:val="22"/>
          <w:szCs w:val="22"/>
        </w:rPr>
        <w:t xml:space="preserve">IELTS preparation centers are where future study-abroad students are found before they have even started consulting. These are premium lead-generation partnerships.</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Partner with 5 to 10 leading IELTS and English preparation centers in Dhaka, Chittagong, and Sylhet to co-brand study-abroad seminars and workshops</w:t>
      </w:r>
    </w:p>
    <w:p>
      <w:pPr>
        <w:pStyle w:val="ListParagraph"/>
        <w:numPr>
          <w:ilvl w:val="0"/>
          <w:numId w:val="2"/>
        </w:numPr>
        <w:spacing w:after="40" w:before="40"/>
        <w:ind w:left="720" w:hanging="360"/>
      </w:pPr>
      <w:r>
        <w:rPr>
          <w:rFonts w:ascii="Arial" w:cs="Arial" w:eastAsia="Arial" w:hAnsi="Arial"/>
          <w:color w:val="333333"/>
          <w:sz w:val="22"/>
          <w:szCs w:val="22"/>
        </w:rPr>
        <w:t xml:space="preserve">Provide these centers with co-branded content (posters, digital posts, WhatsApp messages) promoting both the language school and Emigration Aid's free consultation</w:t>
      </w:r>
    </w:p>
    <w:p>
      <w:pPr>
        <w:pStyle w:val="ListParagraph"/>
        <w:numPr>
          <w:ilvl w:val="0"/>
          <w:numId w:val="2"/>
        </w:numPr>
        <w:spacing w:after="40" w:before="40"/>
        <w:ind w:left="720" w:hanging="360"/>
      </w:pPr>
      <w:r>
        <w:rPr>
          <w:rFonts w:ascii="Arial" w:cs="Arial" w:eastAsia="Arial" w:hAnsi="Arial"/>
          <w:color w:val="333333"/>
          <w:sz w:val="22"/>
          <w:szCs w:val="22"/>
        </w:rPr>
        <w:t xml:space="preserve">Set up a mutual referral agreement: the IELTS center refers students ready to apply abroad to Emigration Aid, and Emigration Aid refers students to the IELTS centers for test preparation</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9.3  University &amp; Institutional Partnerships (Digital Leverage)</w:t>
      </w:r>
    </w:p>
    <w:p>
      <w:pPr>
        <w:pStyle w:val="ListParagraph"/>
        <w:numPr>
          <w:ilvl w:val="0"/>
          <w:numId w:val="2"/>
        </w:numPr>
        <w:spacing w:after="40" w:before="40"/>
        <w:ind w:left="720" w:hanging="360"/>
      </w:pPr>
      <w:r>
        <w:rPr>
          <w:rFonts w:ascii="Arial" w:cs="Arial" w:eastAsia="Arial" w:hAnsi="Arial"/>
          <w:color w:val="333333"/>
          <w:sz w:val="22"/>
          <w:szCs w:val="22"/>
        </w:rPr>
        <w:t xml:space="preserve">For each university partner, create dedicated social media content: 'Spotlight: University of Birmingham — What Bangladeshi Students Need to Know'</w:t>
      </w:r>
    </w:p>
    <w:p>
      <w:pPr>
        <w:pStyle w:val="ListParagraph"/>
        <w:numPr>
          <w:ilvl w:val="0"/>
          <w:numId w:val="2"/>
        </w:numPr>
        <w:spacing w:after="40" w:before="40"/>
        <w:ind w:left="720" w:hanging="360"/>
      </w:pPr>
      <w:r>
        <w:rPr>
          <w:rFonts w:ascii="Arial" w:cs="Arial" w:eastAsia="Arial" w:hAnsi="Arial"/>
          <w:color w:val="333333"/>
          <w:sz w:val="22"/>
          <w:szCs w:val="22"/>
        </w:rPr>
        <w:t xml:space="preserve">Co-host webinars with university admission teams and broadcast on Emigration Aid's platforms — these events build enormous credibility and drive substantial inquiries</w:t>
      </w:r>
    </w:p>
    <w:p>
      <w:pPr>
        <w:pStyle w:val="ListParagraph"/>
        <w:numPr>
          <w:ilvl w:val="0"/>
          <w:numId w:val="2"/>
        </w:numPr>
        <w:spacing w:after="40" w:before="40"/>
        <w:ind w:left="720" w:hanging="360"/>
      </w:pPr>
      <w:r>
        <w:rPr>
          <w:rFonts w:ascii="Arial" w:cs="Arial" w:eastAsia="Arial" w:hAnsi="Arial"/>
          <w:color w:val="333333"/>
          <w:sz w:val="22"/>
          <w:szCs w:val="22"/>
        </w:rPr>
        <w:t xml:space="preserve">Request university partners to list Emigration Aid on their partner agent pages and cross-link to emigrationaid.com</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9.4  Corporate &amp; HR Partnerships</w:t>
      </w:r>
    </w:p>
    <w:p>
      <w:pPr>
        <w:spacing w:after="80" w:before="60"/>
        <w:jc w:val="both"/>
      </w:pPr>
      <w:r>
        <w:rPr>
          <w:rFonts w:ascii="Arial" w:cs="Arial" w:eastAsia="Arial" w:hAnsi="Arial"/>
          <w:color w:val="333333"/>
          <w:sz w:val="22"/>
          <w:szCs w:val="22"/>
        </w:rPr>
        <w:t xml:space="preserve">For the skilled immigration segment, corporate partnerships with large employers in Bangladesh's IT, engineering, and healthcare sectors are a rich lead source.</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Partner with Bangladesh Association of Software and Information Services (BASIS) and similar professional bodies to offer immigration seminars for skilled professionals</w:t>
      </w:r>
    </w:p>
    <w:p>
      <w:pPr>
        <w:pStyle w:val="ListParagraph"/>
        <w:numPr>
          <w:ilvl w:val="0"/>
          <w:numId w:val="2"/>
        </w:numPr>
        <w:spacing w:after="40" w:before="40"/>
        <w:ind w:left="720" w:hanging="360"/>
      </w:pPr>
      <w:r>
        <w:rPr>
          <w:rFonts w:ascii="Arial" w:cs="Arial" w:eastAsia="Arial" w:hAnsi="Arial"/>
          <w:color w:val="333333"/>
          <w:sz w:val="22"/>
          <w:szCs w:val="22"/>
        </w:rPr>
        <w:t xml:space="preserve">Run LinkedIn targeted campaigns reaching HR professionals and employees of leading Bangladeshi corporations with messaging about skilled immigration pathways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10</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Search Engine Optimization (SEO) Strategy</w:t>
            </w:r>
          </w:p>
        </w:tc>
      </w:tr>
    </w:tbl>
    <w:p>
      <w:pPr>
        <w:spacing w:after="0" w:before="120"/>
      </w:pPr>
      <w:r>
        <w:t xml:space="preserve"/>
      </w:r>
    </w:p>
    <w:p>
      <w:pPr>
        <w:spacing w:after="80" w:before="60"/>
        <w:jc w:val="both"/>
      </w:pPr>
      <w:r>
        <w:rPr>
          <w:rFonts w:ascii="Arial" w:cs="Arial" w:eastAsia="Arial" w:hAnsi="Arial"/>
          <w:color w:val="333333"/>
          <w:sz w:val="22"/>
          <w:szCs w:val="22"/>
        </w:rPr>
        <w:t xml:space="preserve">SEO is the most sustainable and cost-efficient lead generation channel available. A student typing 'study abroad consultancy in Dhaka' into Google is a highly motivated, high-intent prospect. Capturing these searches is non-negotiable.</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10.1  Technical SEO Foundation</w:t>
      </w:r>
    </w:p>
    <w:p>
      <w:pPr>
        <w:pStyle w:val="ListParagraph"/>
        <w:numPr>
          <w:ilvl w:val="0"/>
          <w:numId w:val="2"/>
        </w:numPr>
        <w:spacing w:after="40" w:before="40"/>
        <w:ind w:left="720" w:hanging="360"/>
      </w:pPr>
      <w:r>
        <w:rPr>
          <w:rFonts w:ascii="Arial" w:cs="Arial" w:eastAsia="Arial" w:hAnsi="Arial"/>
          <w:color w:val="333333"/>
          <w:sz w:val="22"/>
          <w:szCs w:val="22"/>
        </w:rPr>
        <w:t xml:space="preserve">Ensure the website has a clean URL structure (emigrationaid.com/study-in-australia, not emigrationaid.com/page?id=7)</w:t>
      </w:r>
    </w:p>
    <w:p>
      <w:pPr>
        <w:pStyle w:val="ListParagraph"/>
        <w:numPr>
          <w:ilvl w:val="0"/>
          <w:numId w:val="2"/>
        </w:numPr>
        <w:spacing w:after="40" w:before="40"/>
        <w:ind w:left="720" w:hanging="360"/>
      </w:pPr>
      <w:r>
        <w:rPr>
          <w:rFonts w:ascii="Arial" w:cs="Arial" w:eastAsia="Arial" w:hAnsi="Arial"/>
          <w:color w:val="333333"/>
          <w:sz w:val="22"/>
          <w:szCs w:val="22"/>
        </w:rPr>
        <w:t xml:space="preserve">Submit an XML sitemap to Google Search Console and Bing Webmaster Tools</w:t>
      </w:r>
    </w:p>
    <w:p>
      <w:pPr>
        <w:pStyle w:val="ListParagraph"/>
        <w:numPr>
          <w:ilvl w:val="0"/>
          <w:numId w:val="2"/>
        </w:numPr>
        <w:spacing w:after="40" w:before="40"/>
        <w:ind w:left="720" w:hanging="360"/>
      </w:pPr>
      <w:r>
        <w:rPr>
          <w:rFonts w:ascii="Arial" w:cs="Arial" w:eastAsia="Arial" w:hAnsi="Arial"/>
          <w:color w:val="333333"/>
          <w:sz w:val="22"/>
          <w:szCs w:val="22"/>
        </w:rPr>
        <w:t xml:space="preserve">Fix all broken links, missing meta descriptions, and duplicate content issues</w:t>
      </w:r>
    </w:p>
    <w:p>
      <w:pPr>
        <w:pStyle w:val="ListParagraph"/>
        <w:numPr>
          <w:ilvl w:val="0"/>
          <w:numId w:val="2"/>
        </w:numPr>
        <w:spacing w:after="40" w:before="40"/>
        <w:ind w:left="720" w:hanging="360"/>
      </w:pPr>
      <w:r>
        <w:rPr>
          <w:rFonts w:ascii="Arial" w:cs="Arial" w:eastAsia="Arial" w:hAnsi="Arial"/>
          <w:color w:val="333333"/>
          <w:sz w:val="22"/>
          <w:szCs w:val="22"/>
        </w:rPr>
        <w:t xml:space="preserve">Implement schema markup (LocalBusiness, FAQPage, and Review schema) to enhance Google search result appearance with star ratings and rich snippets</w:t>
      </w:r>
    </w:p>
    <w:p>
      <w:pPr>
        <w:pStyle w:val="ListParagraph"/>
        <w:numPr>
          <w:ilvl w:val="0"/>
          <w:numId w:val="2"/>
        </w:numPr>
        <w:spacing w:after="40" w:before="40"/>
        <w:ind w:left="720" w:hanging="360"/>
      </w:pPr>
      <w:r>
        <w:rPr>
          <w:rFonts w:ascii="Arial" w:cs="Arial" w:eastAsia="Arial" w:hAnsi="Arial"/>
          <w:color w:val="333333"/>
          <w:sz w:val="22"/>
          <w:szCs w:val="22"/>
        </w:rPr>
        <w:t xml:space="preserve">Secure HTTPS encryption — this is a confirmed Google ranking factor and also a trust signal for users</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10.2  Local SEO (Dhaka &amp; Bangladesh)</w:t>
      </w:r>
    </w:p>
    <w:p>
      <w:pPr>
        <w:pStyle w:val="ListParagraph"/>
        <w:numPr>
          <w:ilvl w:val="0"/>
          <w:numId w:val="2"/>
        </w:numPr>
        <w:spacing w:after="40" w:before="40"/>
        <w:ind w:left="720" w:hanging="360"/>
      </w:pPr>
      <w:r>
        <w:rPr>
          <w:rFonts w:ascii="Arial" w:cs="Arial" w:eastAsia="Arial" w:hAnsi="Arial"/>
          <w:color w:val="333333"/>
          <w:sz w:val="22"/>
          <w:szCs w:val="22"/>
        </w:rPr>
        <w:t xml:space="preserve">Claim and fully optimize the Google Business Profile (Google Maps listing) for Emigration Aid's Dhaka office — this is one of the single highest-ROI SEO actions for a local business</w:t>
      </w:r>
    </w:p>
    <w:p>
      <w:pPr>
        <w:pStyle w:val="ListParagraph"/>
        <w:numPr>
          <w:ilvl w:val="0"/>
          <w:numId w:val="2"/>
        </w:numPr>
        <w:spacing w:after="40" w:before="40"/>
        <w:ind w:left="720" w:hanging="360"/>
      </w:pPr>
      <w:r>
        <w:rPr>
          <w:rFonts w:ascii="Arial" w:cs="Arial" w:eastAsia="Arial" w:hAnsi="Arial"/>
          <w:color w:val="333333"/>
          <w:sz w:val="22"/>
          <w:szCs w:val="22"/>
        </w:rPr>
        <w:t xml:space="preserve">Actively request Google reviews from satisfied clients — volume and recency of reviews are major local SEO ranking factors</w:t>
      </w:r>
    </w:p>
    <w:p>
      <w:pPr>
        <w:pStyle w:val="ListParagraph"/>
        <w:numPr>
          <w:ilvl w:val="0"/>
          <w:numId w:val="2"/>
        </w:numPr>
        <w:spacing w:after="40" w:before="40"/>
        <w:ind w:left="720" w:hanging="360"/>
      </w:pPr>
      <w:r>
        <w:rPr>
          <w:rFonts w:ascii="Arial" w:cs="Arial" w:eastAsia="Arial" w:hAnsi="Arial"/>
          <w:color w:val="333333"/>
          <w:sz w:val="22"/>
          <w:szCs w:val="22"/>
        </w:rPr>
        <w:t xml:space="preserve">List Emigration Aid in major Bangladeshi business directories, education portal directories, and study-abroad aggregator sites</w:t>
      </w:r>
    </w:p>
    <w:p>
      <w:pPr>
        <w:pStyle w:val="ListParagraph"/>
        <w:numPr>
          <w:ilvl w:val="0"/>
          <w:numId w:val="2"/>
        </w:numPr>
        <w:spacing w:after="40" w:before="40"/>
        <w:ind w:left="720" w:hanging="360"/>
      </w:pPr>
      <w:r>
        <w:rPr>
          <w:rFonts w:ascii="Arial" w:cs="Arial" w:eastAsia="Arial" w:hAnsi="Arial"/>
          <w:color w:val="333333"/>
          <w:sz w:val="22"/>
          <w:szCs w:val="22"/>
        </w:rPr>
        <w:t xml:space="preserve">Create locally relevant content: 'Best Study Abroad Consultancies in Dhaka 2025' (which Emigration Aid can rank for by authoring such a fair comparison article and featuring prominently)</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10.3  Keyword Strategy</w:t>
      </w:r>
    </w:p>
    <w:p>
      <w:pPr>
        <w:spacing w:after="80" w:before="60"/>
        <w:jc w:val="both"/>
      </w:pPr>
      <w:r>
        <w:rPr>
          <w:rFonts w:ascii="Arial" w:cs="Arial" w:eastAsia="Arial" w:hAnsi="Arial"/>
          <w:color w:val="333333"/>
          <w:sz w:val="22"/>
          <w:szCs w:val="22"/>
        </w:rPr>
        <w:t xml:space="preserve">The keyword strategy must prioritize three tiers of intent:</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333333"/>
          <w:sz w:val="22"/>
          <w:szCs w:val="22"/>
        </w:rPr>
        <w:t xml:space="preserve">High-intent commercial keywords (direct consultancy seekers): 'study abroad consultant Dhaka', 'immigration agent Bangladesh', 'student visa help Bangladesh' — these convert directly to leads</w:t>
      </w:r>
    </w:p>
    <w:p>
      <w:pPr>
        <w:pStyle w:val="ListParagraph"/>
        <w:numPr>
          <w:ilvl w:val="0"/>
          <w:numId w:val="2"/>
        </w:numPr>
        <w:spacing w:after="40" w:before="40"/>
        <w:ind w:left="720" w:hanging="360"/>
      </w:pPr>
      <w:r>
        <w:rPr>
          <w:rFonts w:ascii="Arial" w:cs="Arial" w:eastAsia="Arial" w:hAnsi="Arial"/>
          <w:color w:val="333333"/>
          <w:sz w:val="22"/>
          <w:szCs w:val="22"/>
        </w:rPr>
        <w:t xml:space="preserve">Informational keywords (research-stage students): 'how to apply to Australian university from Bangladesh', 'scholarship for Bangladeshi students in Canada' — these build trust and email list</w:t>
      </w:r>
    </w:p>
    <w:p>
      <w:pPr>
        <w:pStyle w:val="ListParagraph"/>
        <w:numPr>
          <w:ilvl w:val="0"/>
          <w:numId w:val="2"/>
        </w:numPr>
        <w:spacing w:after="40" w:before="40"/>
        <w:ind w:left="720" w:hanging="360"/>
      </w:pPr>
      <w:r>
        <w:rPr>
          <w:rFonts w:ascii="Arial" w:cs="Arial" w:eastAsia="Arial" w:hAnsi="Arial"/>
          <w:color w:val="333333"/>
          <w:sz w:val="22"/>
          <w:szCs w:val="22"/>
        </w:rPr>
        <w:t xml:space="preserve">Branded keywords (existing awareness): 'Emigration Aid reviews', 'Jamal Associates Dhaka' — these must be defended and owned</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10.4  Link Building Strategy</w:t>
      </w:r>
    </w:p>
    <w:p>
      <w:pPr>
        <w:pStyle w:val="ListParagraph"/>
        <w:numPr>
          <w:ilvl w:val="0"/>
          <w:numId w:val="2"/>
        </w:numPr>
        <w:spacing w:after="40" w:before="40"/>
        <w:ind w:left="720" w:hanging="360"/>
      </w:pPr>
      <w:r>
        <w:rPr>
          <w:rFonts w:ascii="Arial" w:cs="Arial" w:eastAsia="Arial" w:hAnsi="Arial"/>
          <w:color w:val="333333"/>
          <w:sz w:val="22"/>
          <w:szCs w:val="22"/>
        </w:rPr>
        <w:t xml:space="preserve">Guest post on major Bangladeshi education and news portals (Daily Star, Prothom Alo online, bdnews24.com, campuslive24.com) — each linking back to emigrationaid.com</w:t>
      </w:r>
    </w:p>
    <w:p>
      <w:pPr>
        <w:pStyle w:val="ListParagraph"/>
        <w:numPr>
          <w:ilvl w:val="0"/>
          <w:numId w:val="2"/>
        </w:numPr>
        <w:spacing w:after="40" w:before="40"/>
        <w:ind w:left="720" w:hanging="360"/>
      </w:pPr>
      <w:r>
        <w:rPr>
          <w:rFonts w:ascii="Arial" w:cs="Arial" w:eastAsia="Arial" w:hAnsi="Arial"/>
          <w:color w:val="333333"/>
          <w:sz w:val="22"/>
          <w:szCs w:val="22"/>
        </w:rPr>
        <w:t xml:space="preserve">Create shareable resources (Bangladesh's annual 'Complete Scholarship Handbook') that education bloggers and portals will naturally link to</w:t>
      </w:r>
    </w:p>
    <w:p>
      <w:pPr>
        <w:pStyle w:val="ListParagraph"/>
        <w:numPr>
          <w:ilvl w:val="0"/>
          <w:numId w:val="2"/>
        </w:numPr>
        <w:spacing w:after="40" w:before="40"/>
        <w:ind w:left="720" w:hanging="360"/>
      </w:pPr>
      <w:r>
        <w:rPr>
          <w:rFonts w:ascii="Arial" w:cs="Arial" w:eastAsia="Arial" w:hAnsi="Arial"/>
          <w:color w:val="333333"/>
          <w:sz w:val="22"/>
          <w:szCs w:val="22"/>
        </w:rPr>
        <w:t xml:space="preserve">Reach out to university partner websites and ask for a backlink from their 'Authorized Agents' pages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11</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Key Performance Indicators (KPIs) &amp; Analytics Dashboard</w:t>
            </w:r>
          </w:p>
        </w:tc>
      </w:tr>
    </w:tbl>
    <w:p>
      <w:pPr>
        <w:spacing w:after="0" w:before="120"/>
      </w:pPr>
      <w:r>
        <w:t xml:space="preserve"/>
      </w:r>
    </w:p>
    <w:p>
      <w:pPr>
        <w:spacing w:after="80" w:before="60"/>
        <w:jc w:val="both"/>
      </w:pPr>
      <w:r>
        <w:rPr>
          <w:rFonts w:ascii="Arial" w:cs="Arial" w:eastAsia="Arial" w:hAnsi="Arial"/>
          <w:color w:val="333333"/>
          <w:sz w:val="22"/>
          <w:szCs w:val="22"/>
        </w:rPr>
        <w:t xml:space="preserve">What gets measured gets managed. Emigration Aid must establish a rigorous monthly analytics review process to know what is working, what is not, and where to double down or pull back.</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11.1  Core KPI Framework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(Month 6)</w:t>
            </w:r>
          </w:p>
        </w:tc>
        <w:tc>
          <w:tcPr>
            <w:tcW w:type="dxa" w:w="234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(Month 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Facebook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Page Likes / Followers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30,000</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Facebook</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Monthly Reach</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200,000</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500,000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Facebook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Average Post Engagement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6%</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Instagram</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Followers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8,000</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20,000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Instagram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Reel Average Views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10,000</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YouTube</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Subscribers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2,000</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8,000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YouTube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Monthly Video Views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60,000</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TikTok</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Followers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3,000</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15,000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LinkedIn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Company Page Followers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2,000</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Website</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Monthly Organic Sessions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5,000</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20,000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Website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Monthly Total Sessions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40,000</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Website</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Lead Form Submissions / Month</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80</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200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Email Subscribers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5,000</w:t>
            </w:r>
          </w:p>
        </w:tc>
      </w:tr>
      <w:tr>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Ads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Cost Per Lead (Facebook Ads)</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&lt;BDT 150</w:t>
            </w:r>
          </w:p>
        </w:tc>
        <w:tc>
          <w:tcPr>
            <w:tcW w:type="dxa" w:w="234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&lt;BDT 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Business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Qualified Consultations Booked/Month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200</w:t>
            </w:r>
          </w:p>
        </w:tc>
      </w:tr>
    </w:tbl>
    <w:p>
      <w:pPr>
        <w:spacing w:after="0" w:before="100"/>
      </w:pPr>
      <w:r>
        <w:t xml:space="preserve"/>
      </w:r>
    </w:p>
    <w:p>
      <w:pPr>
        <w:pStyle w:val="Heading2"/>
        <w:spacing w:after="120" w:before="280"/>
      </w:pPr>
      <w:r>
        <w:rPr>
          <w:rFonts w:ascii="Arial" w:cs="Arial" w:eastAsia="Arial" w:hAnsi="Arial"/>
          <w:b/>
          <w:bCs/>
          <w:color w:val="00796B"/>
          <w:sz w:val="26"/>
          <w:szCs w:val="26"/>
        </w:rPr>
        <w:t xml:space="preserve">11.2  Analytics Tools Stack</w:t>
      </w:r>
    </w:p>
    <w:p>
      <w:pPr>
        <w:pStyle w:val="ListParagraph"/>
        <w:numPr>
          <w:ilvl w:val="0"/>
          <w:numId w:val="2"/>
        </w:numPr>
        <w:spacing w:after="40" w:before="40"/>
        <w:ind w:left="720" w:hanging="360"/>
      </w:pPr>
      <w:r>
        <w:rPr>
          <w:rFonts w:ascii="Arial" w:cs="Arial" w:eastAsia="Arial" w:hAnsi="Arial"/>
          <w:color w:val="333333"/>
          <w:sz w:val="22"/>
          <w:szCs w:val="22"/>
        </w:rPr>
        <w:t xml:space="preserve">Meta Business Suite: Monitor Facebook and Instagram performance, ad analytics, and audience insights — review weekly</w:t>
      </w:r>
    </w:p>
    <w:p>
      <w:pPr>
        <w:pStyle w:val="ListParagraph"/>
        <w:numPr>
          <w:ilvl w:val="0"/>
          <w:numId w:val="2"/>
        </w:numPr>
        <w:spacing w:after="40" w:before="40"/>
        <w:ind w:left="720" w:hanging="360"/>
      </w:pPr>
      <w:r>
        <w:rPr>
          <w:rFonts w:ascii="Arial" w:cs="Arial" w:eastAsia="Arial" w:hAnsi="Arial"/>
          <w:color w:val="333333"/>
          <w:sz w:val="22"/>
          <w:szCs w:val="22"/>
        </w:rPr>
        <w:t xml:space="preserve">Google Analytics 4 (GA4): Track all website traffic, source attribution, user behavior, and conversion goals — review weekly</w:t>
      </w:r>
    </w:p>
    <w:p>
      <w:pPr>
        <w:pStyle w:val="ListParagraph"/>
        <w:numPr>
          <w:ilvl w:val="0"/>
          <w:numId w:val="2"/>
        </w:numPr>
        <w:spacing w:after="40" w:before="40"/>
        <w:ind w:left="720" w:hanging="360"/>
      </w:pPr>
      <w:r>
        <w:rPr>
          <w:rFonts w:ascii="Arial" w:cs="Arial" w:eastAsia="Arial" w:hAnsi="Arial"/>
          <w:color w:val="333333"/>
          <w:sz w:val="22"/>
          <w:szCs w:val="22"/>
        </w:rPr>
        <w:t xml:space="preserve">Google Search Console: Monitor search rankings, click-through rates, and index coverage — review monthly</w:t>
      </w:r>
    </w:p>
    <w:p>
      <w:pPr>
        <w:pStyle w:val="ListParagraph"/>
        <w:numPr>
          <w:ilvl w:val="0"/>
          <w:numId w:val="2"/>
        </w:numPr>
        <w:spacing w:after="40" w:before="40"/>
        <w:ind w:left="720" w:hanging="360"/>
      </w:pPr>
      <w:r>
        <w:rPr>
          <w:rFonts w:ascii="Arial" w:cs="Arial" w:eastAsia="Arial" w:hAnsi="Arial"/>
          <w:color w:val="333333"/>
          <w:sz w:val="22"/>
          <w:szCs w:val="22"/>
        </w:rPr>
        <w:t xml:space="preserve">YouTube Studio: Track video performance, subscriber growth, and audience retention — review weekly after each video</w:t>
      </w:r>
    </w:p>
    <w:p>
      <w:pPr>
        <w:pStyle w:val="ListParagraph"/>
        <w:numPr>
          <w:ilvl w:val="0"/>
          <w:numId w:val="2"/>
        </w:numPr>
        <w:spacing w:after="40" w:before="40"/>
        <w:ind w:left="720" w:hanging="360"/>
      </w:pPr>
      <w:r>
        <w:rPr>
          <w:rFonts w:ascii="Arial" w:cs="Arial" w:eastAsia="Arial" w:hAnsi="Arial"/>
          <w:color w:val="333333"/>
          <w:sz w:val="22"/>
          <w:szCs w:val="22"/>
        </w:rPr>
        <w:t xml:space="preserve">A CRM tool (HubSpot Free, Zoho CRM, or similar): Track all inbound leads by source, consultant assigned, and conversion stage — this is critical for attribution and measuring digital ROI</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11.3  Monthly Reporting Process</w:t>
      </w:r>
    </w:p>
    <w:p>
      <w:pPr>
        <w:spacing w:after="80" w:before="60"/>
        <w:jc w:val="both"/>
      </w:pPr>
      <w:r>
        <w:rPr>
          <w:rFonts w:ascii="Arial" w:cs="Arial" w:eastAsia="Arial" w:hAnsi="Arial"/>
          <w:color w:val="333333"/>
          <w:sz w:val="22"/>
          <w:szCs w:val="22"/>
        </w:rPr>
        <w:t xml:space="preserve">On the last Friday of every month, the social media and digital team should prepare a one-page performance report for the director, covering: total leads generated by digital channel, top-performing content pieces, website traffic summary, ad spend vs. leads, and 3 key action items for the coming month.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12</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12-Month Execution Roadmap</w:t>
            </w:r>
          </w:p>
        </w:tc>
      </w:tr>
    </w:tbl>
    <w:p>
      <w:pPr>
        <w:spacing w:after="0" w:before="120"/>
      </w:pPr>
      <w:r>
        <w:t xml:space="preserve"/>
      </w:r>
    </w:p>
    <w:p>
      <w:pPr>
        <w:spacing w:after="80" w:before="60"/>
        <w:jc w:val="both"/>
      </w:pPr>
      <w:r>
        <w:rPr>
          <w:rFonts w:ascii="Arial" w:cs="Arial" w:eastAsia="Arial" w:hAnsi="Arial"/>
          <w:color w:val="333333"/>
          <w:sz w:val="22"/>
          <w:szCs w:val="22"/>
        </w:rPr>
        <w:t xml:space="preserve">The masterplan is executed in three phases across 12 months. Each phase builds on the previous one, moving from foundational setup to aggressive growth to sustained optimization.</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Phase 1: Foundation &amp; Launch (Months 1–3)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CCCCCC" w:sz="1"/>
              <w:right w:val="single" w:color="CCCCCC" w:sz="1"/>
            </w:tcBorders>
            <w:shd w:fill="E0F7FA" w:val="clear"/>
            <w:tcMar>
              <w:top w:type="dxa" w:w="120"/>
              <w:left w:type="dxa" w:w="180"/>
              <w:bottom w:type="dxa" w:w="120"/>
              <w:right w:type="dxa" w:w="180"/>
            </w:tcMar>
          </w:tcPr>
          <w:p>
            <w:pPr>
              <w:spacing w:after="80" w:before="0"/>
            </w:pPr>
            <w:r>
              <w:rPr>
                <w:rFonts w:ascii="Arial" w:cs="Arial" w:eastAsia="Arial" w:hAnsi="Arial"/>
                <w:b/>
                <w:bCs/>
                <w:color w:val="00796B"/>
                <w:sz w:val="22"/>
                <w:szCs w:val="22"/>
              </w:rPr>
              <w:t xml:space="preserve">Phase 1 Goal: Build the digital foundation, establish consistent content production, and launch paid ads.</w:t>
            </w:r>
          </w:p>
          <w:p>
            <w:pPr>
              <w:spacing w:after="40" w:before="40"/>
            </w:pPr>
            <w:r>
              <w:rPr>
                <w:rFonts w:ascii="Arial" w:cs="Arial" w:eastAsia="Arial" w:hAnsi="Arial"/>
                <w:color w:val="1A2E3C"/>
                <w:sz w:val="20"/>
                <w:szCs w:val="20"/>
              </w:rPr>
              <w:t xml:space="preserve">Month 1 — Setup &amp; Audit:</w:t>
            </w:r>
          </w:p>
          <w:p>
            <w:pPr>
              <w:spacing w:after="40" w:before="40"/>
            </w:pPr>
            <w:r>
              <w:rPr>
                <w:rFonts w:ascii="Arial" w:cs="Arial" w:eastAsia="Arial" w:hAnsi="Arial"/>
                <w:color w:val="1A2E3C"/>
                <w:sz w:val="20"/>
                <w:szCs w:val="20"/>
              </w:rPr>
              <w:t xml:space="preserve">  • Complete website audit and optimization (speed, CTAs, landing pages, blog launch)</w:t>
            </w:r>
          </w:p>
          <w:p>
            <w:pPr>
              <w:spacing w:after="40" w:before="40"/>
            </w:pPr>
            <w:r>
              <w:rPr>
                <w:rFonts w:ascii="Arial" w:cs="Arial" w:eastAsia="Arial" w:hAnsi="Arial"/>
                <w:color w:val="1A2E3C"/>
                <w:sz w:val="20"/>
                <w:szCs w:val="20"/>
              </w:rPr>
              <w:t xml:space="preserve">  • Claim and optimize Google Business Profile</w:t>
            </w:r>
          </w:p>
          <w:p>
            <w:pPr>
              <w:spacing w:after="40" w:before="40"/>
            </w:pPr>
            <w:r>
              <w:rPr>
                <w:rFonts w:ascii="Arial" w:cs="Arial" w:eastAsia="Arial" w:hAnsi="Arial"/>
                <w:color w:val="1A2E3C"/>
                <w:sz w:val="20"/>
                <w:szCs w:val="20"/>
              </w:rPr>
              <w:t xml:space="preserve">  • Set up Instagram, LinkedIn, TikTok, YouTube, and WhatsApp Business accounts</w:t>
            </w:r>
          </w:p>
          <w:p>
            <w:pPr>
              <w:spacing w:after="40" w:before="40"/>
            </w:pPr>
            <w:r>
              <w:rPr>
                <w:rFonts w:ascii="Arial" w:cs="Arial" w:eastAsia="Arial" w:hAnsi="Arial"/>
                <w:color w:val="1A2E3C"/>
                <w:sz w:val="20"/>
                <w:szCs w:val="20"/>
              </w:rPr>
              <w:t xml:space="preserve">  • Hire or assign a dedicated social media manager and content creator</w:t>
            </w:r>
          </w:p>
          <w:p>
            <w:pPr>
              <w:spacing w:after="40" w:before="40"/>
            </w:pPr>
            <w:r>
              <w:rPr>
                <w:rFonts w:ascii="Arial" w:cs="Arial" w:eastAsia="Arial" w:hAnsi="Arial"/>
                <w:color w:val="1A2E3C"/>
                <w:sz w:val="20"/>
                <w:szCs w:val="20"/>
              </w:rPr>
              <w:t xml:space="preserve">  • Produce the 'Brand Story' video for YouTube and Facebook</w:t>
            </w:r>
          </w:p>
          <w:p>
            <w:pPr>
              <w:spacing w:after="40" w:before="40"/>
            </w:pPr>
            <w:r>
              <w:rPr>
                <w:rFonts w:ascii="Arial" w:cs="Arial" w:eastAsia="Arial" w:hAnsi="Arial"/>
                <w:color w:val="1A2E3C"/>
                <w:sz w:val="20"/>
                <w:szCs w:val="20"/>
              </w:rPr>
              <w:t xml:space="preserve"/>
            </w:r>
          </w:p>
          <w:p>
            <w:pPr>
              <w:spacing w:after="40" w:before="40"/>
            </w:pPr>
            <w:r>
              <w:rPr>
                <w:rFonts w:ascii="Arial" w:cs="Arial" w:eastAsia="Arial" w:hAnsi="Arial"/>
                <w:color w:val="1A2E3C"/>
                <w:sz w:val="20"/>
                <w:szCs w:val="20"/>
              </w:rPr>
              <w:t xml:space="preserve">Month 2 — Content Engine Launch:</w:t>
            </w:r>
          </w:p>
          <w:p>
            <w:pPr>
              <w:spacing w:after="40" w:before="40"/>
            </w:pPr>
            <w:r>
              <w:rPr>
                <w:rFonts w:ascii="Arial" w:cs="Arial" w:eastAsia="Arial" w:hAnsi="Arial"/>
                <w:color w:val="1A2E3C"/>
                <w:sz w:val="20"/>
                <w:szCs w:val="20"/>
              </w:rPr>
              <w:t xml:space="preserve">  • Begin publishing on all platforms per the weekly content calendar</w:t>
            </w:r>
          </w:p>
          <w:p>
            <w:pPr>
              <w:spacing w:after="40" w:before="40"/>
            </w:pPr>
            <w:r>
              <w:rPr>
                <w:rFonts w:ascii="Arial" w:cs="Arial" w:eastAsia="Arial" w:hAnsi="Arial"/>
                <w:color w:val="1A2E3C"/>
                <w:sz w:val="20"/>
                <w:szCs w:val="20"/>
              </w:rPr>
              <w:t xml:space="preserve">  • Launch 'Success Fridays' and 'Destination of the Month' series</w:t>
            </w:r>
          </w:p>
          <w:p>
            <w:pPr>
              <w:spacing w:after="40" w:before="40"/>
            </w:pPr>
            <w:r>
              <w:rPr>
                <w:rFonts w:ascii="Arial" w:cs="Arial" w:eastAsia="Arial" w:hAnsi="Arial"/>
                <w:color w:val="1A2E3C"/>
                <w:sz w:val="20"/>
                <w:szCs w:val="20"/>
              </w:rPr>
              <w:t xml:space="preserve">  • Launch first Meta Lead Generation Ad campaigns (3 to 4 active ad sets)</w:t>
            </w:r>
          </w:p>
          <w:p>
            <w:pPr>
              <w:spacing w:after="40" w:before="40"/>
            </w:pPr>
            <w:r>
              <w:rPr>
                <w:rFonts w:ascii="Arial" w:cs="Arial" w:eastAsia="Arial" w:hAnsi="Arial"/>
                <w:color w:val="1A2E3C"/>
                <w:sz w:val="20"/>
                <w:szCs w:val="20"/>
              </w:rPr>
              <w:t xml:space="preserve">  • Begin Google Search Ads for top 10 priority keywords</w:t>
            </w:r>
          </w:p>
          <w:p>
            <w:pPr>
              <w:spacing w:after="40" w:before="40"/>
            </w:pPr>
            <w:r>
              <w:rPr>
                <w:rFonts w:ascii="Arial" w:cs="Arial" w:eastAsia="Arial" w:hAnsi="Arial"/>
                <w:color w:val="1A2E3C"/>
                <w:sz w:val="20"/>
                <w:szCs w:val="20"/>
              </w:rPr>
              <w:t xml:space="preserve">  • Set up email welcome automation for all new leads</w:t>
            </w:r>
          </w:p>
          <w:p>
            <w:pPr>
              <w:spacing w:after="40" w:before="40"/>
            </w:pPr>
            <w:r>
              <w:rPr>
                <w:rFonts w:ascii="Arial" w:cs="Arial" w:eastAsia="Arial" w:hAnsi="Arial"/>
                <w:color w:val="1A2E3C"/>
                <w:sz w:val="20"/>
                <w:szCs w:val="20"/>
              </w:rPr>
              <w:t xml:space="preserve"/>
            </w:r>
          </w:p>
          <w:p>
            <w:pPr>
              <w:spacing w:after="40" w:before="40"/>
            </w:pPr>
            <w:r>
              <w:rPr>
                <w:rFonts w:ascii="Arial" w:cs="Arial" w:eastAsia="Arial" w:hAnsi="Arial"/>
                <w:color w:val="1A2E3C"/>
                <w:sz w:val="20"/>
                <w:szCs w:val="20"/>
              </w:rPr>
              <w:t xml:space="preserve">Month 3 — Community &amp; Partnerships:</w:t>
            </w:r>
          </w:p>
          <w:p>
            <w:pPr>
              <w:spacing w:after="40" w:before="40"/>
            </w:pPr>
            <w:r>
              <w:rPr>
                <w:rFonts w:ascii="Arial" w:cs="Arial" w:eastAsia="Arial" w:hAnsi="Arial"/>
                <w:color w:val="1A2E3C"/>
                <w:sz w:val="20"/>
                <w:szCs w:val="20"/>
              </w:rPr>
              <w:t xml:space="preserve">  • Launch official Facebook Group 'Study Abroad Bangladesh by Emigration Aid'</w:t>
            </w:r>
          </w:p>
          <w:p>
            <w:pPr>
              <w:spacing w:after="40" w:before="40"/>
            </w:pPr>
            <w:r>
              <w:rPr>
                <w:rFonts w:ascii="Arial" w:cs="Arial" w:eastAsia="Arial" w:hAnsi="Arial"/>
                <w:color w:val="1A2E3C"/>
                <w:sz w:val="20"/>
                <w:szCs w:val="20"/>
              </w:rPr>
              <w:t xml:space="preserve">  • Identify and onboard first 5 student micro-ambassadors</w:t>
            </w:r>
          </w:p>
          <w:p>
            <w:pPr>
              <w:spacing w:after="40" w:before="40"/>
            </w:pPr>
            <w:r>
              <w:rPr>
                <w:rFonts w:ascii="Arial" w:cs="Arial" w:eastAsia="Arial" w:hAnsi="Arial"/>
                <w:color w:val="1A2E3C"/>
                <w:sz w:val="20"/>
                <w:szCs w:val="20"/>
              </w:rPr>
              <w:t xml:space="preserve">  • Sign first 3 IELTS center co-marketing agreements</w:t>
            </w:r>
          </w:p>
          <w:p>
            <w:pPr>
              <w:spacing w:after="40" w:before="40"/>
            </w:pPr>
            <w:r>
              <w:rPr>
                <w:rFonts w:ascii="Arial" w:cs="Arial" w:eastAsia="Arial" w:hAnsi="Arial"/>
                <w:color w:val="1A2E3C"/>
                <w:sz w:val="20"/>
                <w:szCs w:val="20"/>
              </w:rPr>
              <w:t xml:space="preserve">  • Host first Facebook Live 'Visa Clinic' event</w:t>
            </w:r>
          </w:p>
          <w:p>
            <w:pPr>
              <w:spacing w:after="40" w:before="40"/>
            </w:pPr>
            <w:r>
              <w:rPr>
                <w:rFonts w:ascii="Arial" w:cs="Arial" w:eastAsia="Arial" w:hAnsi="Arial"/>
                <w:color w:val="1A2E3C"/>
                <w:sz w:val="20"/>
                <w:szCs w:val="20"/>
              </w:rPr>
              <w:t xml:space="preserve">  • Review Month 1–2 data and optimize ad targeting and content mix</w:t>
            </w:r>
          </w:p>
        </w:tc>
      </w:tr>
    </w:tbl>
    <w:p>
      <w:pPr>
        <w:spacing w:after="0" w:before="100"/>
      </w:pPr>
      <w:r>
        <w:t xml:space="preserve"/>
      </w:r>
    </w:p>
    <w:p>
      <w:pPr>
        <w:pStyle w:val="Heading2"/>
        <w:spacing w:after="120" w:before="280"/>
      </w:pPr>
      <w:r>
        <w:rPr>
          <w:rFonts w:ascii="Arial" w:cs="Arial" w:eastAsia="Arial" w:hAnsi="Arial"/>
          <w:b/>
          <w:bCs/>
          <w:color w:val="00796B"/>
          <w:sz w:val="26"/>
          <w:szCs w:val="26"/>
        </w:rPr>
        <w:t xml:space="preserve">Phase 2: Growth &amp; Amplification (Months 4–8)</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CCCCCC" w:sz="1"/>
              <w:right w:val="single" w:color="CCCCCC" w:sz="1"/>
            </w:tcBorders>
            <w:shd w:fill="E0F7FA" w:val="clear"/>
            <w:tcMar>
              <w:top w:type="dxa" w:w="120"/>
              <w:left w:type="dxa" w:w="180"/>
              <w:bottom w:type="dxa" w:w="120"/>
              <w:right w:type="dxa" w:w="180"/>
            </w:tcMar>
          </w:tcPr>
          <w:p>
            <w:pPr>
              <w:spacing w:after="80" w:before="0"/>
            </w:pPr>
            <w:r>
              <w:rPr>
                <w:rFonts w:ascii="Arial" w:cs="Arial" w:eastAsia="Arial" w:hAnsi="Arial"/>
                <w:b/>
                <w:bCs/>
                <w:color w:val="00796B"/>
                <w:sz w:val="22"/>
                <w:szCs w:val="22"/>
              </w:rPr>
              <w:t xml:space="preserve">Phase 2 Goal: Scale lead generation, grow audience, and maximize content reach.</w:t>
            </w:r>
          </w:p>
          <w:p>
            <w:pPr>
              <w:spacing w:after="40" w:before="40"/>
            </w:pPr>
            <w:r>
              <w:rPr>
                <w:rFonts w:ascii="Arial" w:cs="Arial" w:eastAsia="Arial" w:hAnsi="Arial"/>
                <w:color w:val="1A2E3C"/>
                <w:sz w:val="20"/>
                <w:szCs w:val="20"/>
              </w:rPr>
              <w:t xml:space="preserve">Month 4–5:</w:t>
            </w:r>
          </w:p>
          <w:p>
            <w:pPr>
              <w:spacing w:after="40" w:before="40"/>
            </w:pPr>
            <w:r>
              <w:rPr>
                <w:rFonts w:ascii="Arial" w:cs="Arial" w:eastAsia="Arial" w:hAnsi="Arial"/>
                <w:color w:val="1A2E3C"/>
                <w:sz w:val="20"/>
                <w:szCs w:val="20"/>
              </w:rPr>
              <w:t xml:space="preserve">  • Scale Meta ad budget by 50% based on best-performing campaigns</w:t>
            </w:r>
          </w:p>
          <w:p>
            <w:pPr>
              <w:spacing w:after="40" w:before="40"/>
            </w:pPr>
            <w:r>
              <w:rPr>
                <w:rFonts w:ascii="Arial" w:cs="Arial" w:eastAsia="Arial" w:hAnsi="Arial"/>
                <w:color w:val="1A2E3C"/>
                <w:sz w:val="20"/>
                <w:szCs w:val="20"/>
              </w:rPr>
              <w:t xml:space="preserve">  • Launch YouTube Shorts strategy (3 shorts per week alongside main videos)</w:t>
            </w:r>
          </w:p>
          <w:p>
            <w:pPr>
              <w:spacing w:after="40" w:before="40"/>
            </w:pPr>
            <w:r>
              <w:rPr>
                <w:rFonts w:ascii="Arial" w:cs="Arial" w:eastAsia="Arial" w:hAnsi="Arial"/>
                <w:color w:val="1A2E3C"/>
                <w:sz w:val="20"/>
                <w:szCs w:val="20"/>
              </w:rPr>
              <w:t xml:space="preserve">  • Introduce retargeting ad campaigns on Meta and Google</w:t>
            </w:r>
          </w:p>
          <w:p>
            <w:pPr>
              <w:spacing w:after="40" w:before="40"/>
            </w:pPr>
            <w:r>
              <w:rPr>
                <w:rFonts w:ascii="Arial" w:cs="Arial" w:eastAsia="Arial" w:hAnsi="Arial"/>
                <w:color w:val="1A2E3C"/>
                <w:sz w:val="20"/>
                <w:szCs w:val="20"/>
              </w:rPr>
              <w:t xml:space="preserve">  • Host first major online 'Study Abroad Expo' event across all platforms</w:t>
            </w:r>
          </w:p>
          <w:p>
            <w:pPr>
              <w:spacing w:after="40" w:before="40"/>
            </w:pPr>
            <w:r>
              <w:rPr>
                <w:rFonts w:ascii="Arial" w:cs="Arial" w:eastAsia="Arial" w:hAnsi="Arial"/>
                <w:color w:val="1A2E3C"/>
                <w:sz w:val="20"/>
                <w:szCs w:val="20"/>
              </w:rPr>
              <w:t xml:space="preserve">  • Begin monthly email newsletter (The Emigration Aid Digest)</w:t>
            </w:r>
          </w:p>
          <w:p>
            <w:pPr>
              <w:spacing w:after="40" w:before="40"/>
            </w:pPr>
            <w:r>
              <w:rPr>
                <w:rFonts w:ascii="Arial" w:cs="Arial" w:eastAsia="Arial" w:hAnsi="Arial"/>
                <w:color w:val="1A2E3C"/>
                <w:sz w:val="20"/>
                <w:szCs w:val="20"/>
              </w:rPr>
              <w:t xml:space="preserve"/>
            </w:r>
          </w:p>
          <w:p>
            <w:pPr>
              <w:spacing w:after="40" w:before="40"/>
            </w:pPr>
            <w:r>
              <w:rPr>
                <w:rFonts w:ascii="Arial" w:cs="Arial" w:eastAsia="Arial" w:hAnsi="Arial"/>
                <w:color w:val="1A2E3C"/>
                <w:sz w:val="20"/>
                <w:szCs w:val="20"/>
              </w:rPr>
              <w:t xml:space="preserve">Month 6–7:</w:t>
            </w:r>
          </w:p>
          <w:p>
            <w:pPr>
              <w:spacing w:after="40" w:before="40"/>
            </w:pPr>
            <w:r>
              <w:rPr>
                <w:rFonts w:ascii="Arial" w:cs="Arial" w:eastAsia="Arial" w:hAnsi="Arial"/>
                <w:color w:val="1A2E3C"/>
                <w:sz w:val="20"/>
                <w:szCs w:val="20"/>
              </w:rPr>
              <w:t xml:space="preserve">  • Expand to 15 student micro-ambassadors across all major destinations</w:t>
            </w:r>
          </w:p>
          <w:p>
            <w:pPr>
              <w:spacing w:after="40" w:before="40"/>
            </w:pPr>
            <w:r>
              <w:rPr>
                <w:rFonts w:ascii="Arial" w:cs="Arial" w:eastAsia="Arial" w:hAnsi="Arial"/>
                <w:color w:val="1A2E3C"/>
                <w:sz w:val="20"/>
                <w:szCs w:val="20"/>
              </w:rPr>
              <w:t xml:space="preserve">  • Launch university co-branded webinar series (one per month)</w:t>
            </w:r>
          </w:p>
          <w:p>
            <w:pPr>
              <w:spacing w:after="40" w:before="40"/>
            </w:pPr>
            <w:r>
              <w:rPr>
                <w:rFonts w:ascii="Arial" w:cs="Arial" w:eastAsia="Arial" w:hAnsi="Arial"/>
                <w:color w:val="1A2E3C"/>
                <w:sz w:val="20"/>
                <w:szCs w:val="20"/>
              </w:rPr>
              <w:t xml:space="preserve">  • Introduce Google Display ads for remarketing website visitors</w:t>
            </w:r>
          </w:p>
          <w:p>
            <w:pPr>
              <w:spacing w:after="40" w:before="40"/>
            </w:pPr>
            <w:r>
              <w:rPr>
                <w:rFonts w:ascii="Arial" w:cs="Arial" w:eastAsia="Arial" w:hAnsi="Arial"/>
                <w:color w:val="1A2E3C"/>
                <w:sz w:val="20"/>
                <w:szCs w:val="20"/>
              </w:rPr>
              <w:t xml:space="preserve">  • Begin guest posting on Bangladeshi education portals for SEO backlinks</w:t>
            </w:r>
          </w:p>
          <w:p>
            <w:pPr>
              <w:spacing w:after="40" w:before="40"/>
            </w:pPr>
            <w:r>
              <w:rPr>
                <w:rFonts w:ascii="Arial" w:cs="Arial" w:eastAsia="Arial" w:hAnsi="Arial"/>
                <w:color w:val="1A2E3C"/>
                <w:sz w:val="20"/>
                <w:szCs w:val="20"/>
              </w:rPr>
              <w:t xml:space="preserve">  • Review and refresh all ad creatives that have been running for 60+ days</w:t>
            </w:r>
          </w:p>
          <w:p>
            <w:pPr>
              <w:spacing w:after="40" w:before="40"/>
            </w:pPr>
            <w:r>
              <w:rPr>
                <w:rFonts w:ascii="Arial" w:cs="Arial" w:eastAsia="Arial" w:hAnsi="Arial"/>
                <w:color w:val="1A2E3C"/>
                <w:sz w:val="20"/>
                <w:szCs w:val="20"/>
              </w:rPr>
              <w:t xml:space="preserve"/>
            </w:r>
          </w:p>
          <w:p>
            <w:pPr>
              <w:spacing w:after="40" w:before="40"/>
            </w:pPr>
            <w:r>
              <w:rPr>
                <w:rFonts w:ascii="Arial" w:cs="Arial" w:eastAsia="Arial" w:hAnsi="Arial"/>
                <w:color w:val="1A2E3C"/>
                <w:sz w:val="20"/>
                <w:szCs w:val="20"/>
              </w:rPr>
              <w:t xml:space="preserve">Month 8:</w:t>
            </w:r>
          </w:p>
          <w:p>
            <w:pPr>
              <w:spacing w:after="40" w:before="40"/>
            </w:pPr>
            <w:r>
              <w:rPr>
                <w:rFonts w:ascii="Arial" w:cs="Arial" w:eastAsia="Arial" w:hAnsi="Arial"/>
                <w:color w:val="1A2E3C"/>
                <w:sz w:val="20"/>
                <w:szCs w:val="20"/>
              </w:rPr>
              <w:t xml:space="preserve">  • Mid-year performance review: audit all channels against 6-month KPI targets</w:t>
            </w:r>
          </w:p>
          <w:p>
            <w:pPr>
              <w:spacing w:after="40" w:before="40"/>
            </w:pPr>
            <w:r>
              <w:rPr>
                <w:rFonts w:ascii="Arial" w:cs="Arial" w:eastAsia="Arial" w:hAnsi="Arial"/>
                <w:color w:val="1A2E3C"/>
                <w:sz w:val="20"/>
                <w:szCs w:val="20"/>
              </w:rPr>
              <w:t xml:space="preserve">  • Identify top 3 performing content types and double production</w:t>
            </w:r>
          </w:p>
          <w:p>
            <w:pPr>
              <w:spacing w:after="40" w:before="40"/>
            </w:pPr>
            <w:r>
              <w:rPr>
                <w:rFonts w:ascii="Arial" w:cs="Arial" w:eastAsia="Arial" w:hAnsi="Arial"/>
                <w:color w:val="1A2E3C"/>
                <w:sz w:val="20"/>
                <w:szCs w:val="20"/>
              </w:rPr>
              <w:t xml:space="preserve">  • Investigate any underperforming platforms and decide whether to pivot or cut</w:t>
            </w:r>
          </w:p>
          <w:p>
            <w:pPr>
              <w:spacing w:after="40" w:before="40"/>
            </w:pPr>
            <w:r>
              <w:rPr>
                <w:rFonts w:ascii="Arial" w:cs="Arial" w:eastAsia="Arial" w:hAnsi="Arial"/>
                <w:color w:val="1A2E3C"/>
                <w:sz w:val="20"/>
                <w:szCs w:val="20"/>
              </w:rPr>
              <w:t xml:space="preserve">  • Begin planning the annual 'Study Abroad Dream Scholarship' UGC contest</w:t>
            </w:r>
          </w:p>
        </w:tc>
      </w:tr>
    </w:tbl>
    <w:p>
      <w:pPr>
        <w:spacing w:after="0" w:before="100"/>
      </w:pPr>
      <w:r>
        <w:t xml:space="preserve"/>
      </w:r>
    </w:p>
    <w:p>
      <w:pPr>
        <w:pStyle w:val="Heading2"/>
        <w:spacing w:after="120" w:before="280"/>
      </w:pPr>
      <w:r>
        <w:rPr>
          <w:rFonts w:ascii="Arial" w:cs="Arial" w:eastAsia="Arial" w:hAnsi="Arial"/>
          <w:b/>
          <w:bCs/>
          <w:color w:val="00796B"/>
          <w:sz w:val="26"/>
          <w:szCs w:val="26"/>
        </w:rPr>
        <w:t xml:space="preserve">Phase 3: Optimization &amp; Leadership (Months 9–12)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CCCCCC" w:sz="1"/>
              <w:right w:val="single" w:color="CCCCCC" w:sz="1"/>
            </w:tcBorders>
            <w:shd w:fill="E0F7FA" w:val="clear"/>
            <w:tcMar>
              <w:top w:type="dxa" w:w="120"/>
              <w:left w:type="dxa" w:w="180"/>
              <w:bottom w:type="dxa" w:w="120"/>
              <w:right w:type="dxa" w:w="180"/>
            </w:tcMar>
          </w:tcPr>
          <w:p>
            <w:pPr>
              <w:spacing w:after="80" w:before="0"/>
            </w:pPr>
            <w:r>
              <w:rPr>
                <w:rFonts w:ascii="Arial" w:cs="Arial" w:eastAsia="Arial" w:hAnsi="Arial"/>
                <w:b/>
                <w:bCs/>
                <w:color w:val="00796B"/>
                <w:sz w:val="22"/>
                <w:szCs w:val="22"/>
              </w:rPr>
              <w:t xml:space="preserve">Phase 3 Goal: Cement market leadership, maximize conversions, and build long-term brand equity.</w:t>
            </w:r>
          </w:p>
          <w:p>
            <w:pPr>
              <w:spacing w:after="40" w:before="40"/>
            </w:pPr>
            <w:r>
              <w:rPr>
                <w:rFonts w:ascii="Arial" w:cs="Arial" w:eastAsia="Arial" w:hAnsi="Arial"/>
                <w:color w:val="1A2E3C"/>
                <w:sz w:val="20"/>
                <w:szCs w:val="20"/>
              </w:rPr>
              <w:t xml:space="preserve">Month 9–10:</w:t>
            </w:r>
          </w:p>
          <w:p>
            <w:pPr>
              <w:spacing w:after="40" w:before="40"/>
            </w:pPr>
            <w:r>
              <w:rPr>
                <w:rFonts w:ascii="Arial" w:cs="Arial" w:eastAsia="Arial" w:hAnsi="Arial"/>
                <w:color w:val="1A2E3C"/>
                <w:sz w:val="20"/>
                <w:szCs w:val="20"/>
              </w:rPr>
              <w:t xml:space="preserve">  • Launch the annual 'Study Abroad Dream Scholarship' contest across all platforms</w:t>
            </w:r>
          </w:p>
          <w:p>
            <w:pPr>
              <w:spacing w:after="40" w:before="40"/>
            </w:pPr>
            <w:r>
              <w:rPr>
                <w:rFonts w:ascii="Arial" w:cs="Arial" w:eastAsia="Arial" w:hAnsi="Arial"/>
                <w:color w:val="1A2E3C"/>
                <w:sz w:val="20"/>
                <w:szCs w:val="20"/>
              </w:rPr>
              <w:t xml:space="preserve">  • Implement advanced SEO content strategy (pillar pages + topic cluster model)</w:t>
            </w:r>
          </w:p>
          <w:p>
            <w:pPr>
              <w:spacing w:after="40" w:before="40"/>
            </w:pPr>
            <w:r>
              <w:rPr>
                <w:rFonts w:ascii="Arial" w:cs="Arial" w:eastAsia="Arial" w:hAnsi="Arial"/>
                <w:color w:val="1A2E3C"/>
                <w:sz w:val="20"/>
                <w:szCs w:val="20"/>
              </w:rPr>
              <w:t xml:space="preserve">  • Introduce YouTube advertising campaigns targeting competitor audiences</w:t>
            </w:r>
          </w:p>
          <w:p>
            <w:pPr>
              <w:spacing w:after="40" w:before="40"/>
            </w:pPr>
            <w:r>
              <w:rPr>
                <w:rFonts w:ascii="Arial" w:cs="Arial" w:eastAsia="Arial" w:hAnsi="Arial"/>
                <w:color w:val="1A2E3C"/>
                <w:sz w:val="20"/>
                <w:szCs w:val="20"/>
              </w:rPr>
              <w:t xml:space="preserve">  • Expand WhatsApp Community to 2,000+ members across destination-specific groups</w:t>
            </w:r>
          </w:p>
          <w:p>
            <w:pPr>
              <w:spacing w:after="40" w:before="40"/>
            </w:pPr>
            <w:r>
              <w:rPr>
                <w:rFonts w:ascii="Arial" w:cs="Arial" w:eastAsia="Arial" w:hAnsi="Arial"/>
                <w:color w:val="1A2E3C"/>
                <w:sz w:val="20"/>
                <w:szCs w:val="20"/>
              </w:rPr>
              <w:t xml:space="preserve"/>
            </w:r>
          </w:p>
          <w:p>
            <w:pPr>
              <w:spacing w:after="40" w:before="40"/>
            </w:pPr>
            <w:r>
              <w:rPr>
                <w:rFonts w:ascii="Arial" w:cs="Arial" w:eastAsia="Arial" w:hAnsi="Arial"/>
                <w:color w:val="1A2E3C"/>
                <w:sz w:val="20"/>
                <w:szCs w:val="20"/>
              </w:rPr>
              <w:t xml:space="preserve">Month 11–12:</w:t>
            </w:r>
          </w:p>
          <w:p>
            <w:pPr>
              <w:spacing w:after="40" w:before="40"/>
            </w:pPr>
            <w:r>
              <w:rPr>
                <w:rFonts w:ascii="Arial" w:cs="Arial" w:eastAsia="Arial" w:hAnsi="Arial"/>
                <w:color w:val="1A2E3C"/>
                <w:sz w:val="20"/>
                <w:szCs w:val="20"/>
              </w:rPr>
              <w:t xml:space="preserve">  • Launch 12-month anniversary campaign: '15 Years + 1 Digital Year: Our Impact in Numbers'</w:t>
            </w:r>
          </w:p>
          <w:p>
            <w:pPr>
              <w:spacing w:after="40" w:before="40"/>
            </w:pPr>
            <w:r>
              <w:rPr>
                <w:rFonts w:ascii="Arial" w:cs="Arial" w:eastAsia="Arial" w:hAnsi="Arial"/>
                <w:color w:val="1A2E3C"/>
                <w:sz w:val="20"/>
                <w:szCs w:val="20"/>
              </w:rPr>
              <w:t xml:space="preserve">  • Produce a comprehensive annual impact report for B2B and PR purposes</w:t>
            </w:r>
          </w:p>
          <w:p>
            <w:pPr>
              <w:spacing w:after="40" w:before="40"/>
            </w:pPr>
            <w:r>
              <w:rPr>
                <w:rFonts w:ascii="Arial" w:cs="Arial" w:eastAsia="Arial" w:hAnsi="Arial"/>
                <w:color w:val="1A2E3C"/>
                <w:sz w:val="20"/>
                <w:szCs w:val="20"/>
              </w:rPr>
              <w:t xml:space="preserve">  • Full annual analytics review: compare all 12-month KPI performance vs. targets</w:t>
            </w:r>
          </w:p>
          <w:p>
            <w:pPr>
              <w:spacing w:after="40" w:before="40"/>
            </w:pPr>
            <w:r>
              <w:rPr>
                <w:rFonts w:ascii="Arial" w:cs="Arial" w:eastAsia="Arial" w:hAnsi="Arial"/>
                <w:color w:val="1A2E3C"/>
                <w:sz w:val="20"/>
                <w:szCs w:val="20"/>
              </w:rPr>
              <w:t xml:space="preserve">  • Develop Year 2 strategy based on Year 1 learnings</w:t>
            </w:r>
          </w:p>
          <w:p>
            <w:pPr>
              <w:spacing w:after="40" w:before="40"/>
            </w:pPr>
            <w:r>
              <w:rPr>
                <w:rFonts w:ascii="Arial" w:cs="Arial" w:eastAsia="Arial" w:hAnsi="Arial"/>
                <w:color w:val="1A2E3C"/>
                <w:sz w:val="20"/>
                <w:szCs w:val="20"/>
              </w:rPr>
              <w:t xml:space="preserve">  • Celebrate team and ambassador achievements publicly — reinforce brand community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13</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Budget Allocation Framework</w:t>
            </w:r>
          </w:p>
        </w:tc>
      </w:tr>
    </w:tbl>
    <w:p>
      <w:pPr>
        <w:spacing w:after="0" w:before="120"/>
      </w:pPr>
      <w:r>
        <w:t xml:space="preserve"/>
      </w:r>
    </w:p>
    <w:p>
      <w:pPr>
        <w:spacing w:after="80" w:before="60"/>
        <w:jc w:val="both"/>
      </w:pPr>
      <w:r>
        <w:rPr>
          <w:rFonts w:ascii="Arial" w:cs="Arial" w:eastAsia="Arial" w:hAnsi="Arial"/>
          <w:color w:val="333333"/>
          <w:sz w:val="22"/>
          <w:szCs w:val="22"/>
        </w:rPr>
        <w:t xml:space="preserve">The following budget framework is provided as a recommended allocation guide. Actual figures should be adjusted based on Emigration Aid's available marketing budget. The percentages reflect the optimal weighting of each channel for a consultancy at this stage of digital growth.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Budget Category</w:t>
            </w:r>
          </w:p>
        </w:tc>
        <w:tc>
          <w:tcPr>
            <w:tcW w:type="dxa" w:w="312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Monthly Allocation</w:t>
            </w:r>
          </w:p>
        </w:tc>
        <w:tc>
          <w:tcPr>
            <w:tcW w:type="dxa" w:w="312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Meta Ads (Facebook &amp; Instagram)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35% of total ad budget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High — primary lead gen channel</w:t>
            </w:r>
          </w:p>
        </w:tc>
      </w:tr>
      <w:tr>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Google Search Ads</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25% of total ad budget</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High — high-intent traffic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YouTube Video 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 of total ad budget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Medium — awareness building</w:t>
            </w:r>
          </w:p>
        </w:tc>
      </w:tr>
      <w:tr>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Content Production (video, design, photography)</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15% of total budget</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High — foundational asset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Social Media Management &amp; Tools (Buffer, Canva Pro, etc.)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 of total budget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Medium — efficiency tools</w:t>
            </w:r>
          </w:p>
        </w:tc>
      </w:tr>
      <w:tr>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Influencer / Ambassador Compensation</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5% of total budget</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Medium — trust &amp; reach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SEO Tools (Ahrefs, SEMrush, or local alternative)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 of total budget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Medium — measurement</w:t>
            </w:r>
          </w:p>
        </w:tc>
      </w:tr>
      <w:tr>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Events, Webinars &amp; Miscellaneous</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2% of total budget</w:t>
            </w:r>
          </w:p>
        </w:tc>
        <w:tc>
          <w:tcPr>
            <w:tcW w:type="dxa" w:w="312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Low — brand building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CCCCCC" w:sz="1"/>
              <w:right w:val="single" w:color="CCCCCC" w:sz="1"/>
            </w:tcBorders>
            <w:shd w:fill="E0F7FA" w:val="clear"/>
            <w:tcMar>
              <w:top w:type="dxa" w:w="120"/>
              <w:left w:type="dxa" w:w="180"/>
              <w:bottom w:type="dxa" w:w="120"/>
              <w:right w:type="dxa" w:w="180"/>
            </w:tcMar>
          </w:tcPr>
          <w:p>
            <w:pPr>
              <w:spacing w:after="80" w:before="0"/>
            </w:pPr>
            <w:r>
              <w:rPr>
                <w:rFonts w:ascii="Arial" w:cs="Arial" w:eastAsia="Arial" w:hAnsi="Arial"/>
                <w:b/>
                <w:bCs/>
                <w:color w:val="00796B"/>
                <w:sz w:val="22"/>
                <w:szCs w:val="22"/>
              </w:rPr>
              <w:t xml:space="preserve">Budget Scaling Note</w:t>
            </w:r>
          </w:p>
          <w:p>
            <w:pPr>
              <w:spacing w:after="40" w:before="40"/>
            </w:pPr>
            <w:r>
              <w:rPr>
                <w:rFonts w:ascii="Arial" w:cs="Arial" w:eastAsia="Arial" w:hAnsi="Arial"/>
                <w:color w:val="1A2E3C"/>
                <w:sz w:val="20"/>
                <w:szCs w:val="20"/>
              </w:rPr>
              <w:t xml:space="preserve">Start with a conservative ad budget in Months 1–2 and scale by 30% each month as data confirms</w:t>
            </w:r>
          </w:p>
          <w:p>
            <w:pPr>
              <w:spacing w:after="40" w:before="40"/>
            </w:pPr>
            <w:r>
              <w:rPr>
                <w:rFonts w:ascii="Arial" w:cs="Arial" w:eastAsia="Arial" w:hAnsi="Arial"/>
                <w:color w:val="1A2E3C"/>
                <w:sz w:val="20"/>
                <w:szCs w:val="20"/>
              </w:rPr>
              <w:t xml:space="preserve">which campaigns are generating qualified leads at an acceptable cost. Never increase spend</w:t>
            </w:r>
          </w:p>
          <w:p>
            <w:pPr>
              <w:spacing w:after="40" w:before="40"/>
            </w:pPr>
            <w:r>
              <w:rPr>
                <w:rFonts w:ascii="Arial" w:cs="Arial" w:eastAsia="Arial" w:hAnsi="Arial"/>
                <w:color w:val="1A2E3C"/>
                <w:sz w:val="20"/>
                <w:szCs w:val="20"/>
              </w:rPr>
              <w:t xml:space="preserve">on a campaign that is not hitting its cost-per-lead targets. Always allocate the majority of</w:t>
            </w:r>
          </w:p>
          <w:p>
            <w:pPr>
              <w:spacing w:after="40" w:before="40"/>
            </w:pPr>
            <w:r>
              <w:rPr>
                <w:rFonts w:ascii="Arial" w:cs="Arial" w:eastAsia="Arial" w:hAnsi="Arial"/>
                <w:color w:val="1A2E3C"/>
                <w:sz w:val="20"/>
                <w:szCs w:val="20"/>
              </w:rPr>
              <w:t xml:space="preserve">increased spend to proven high-ROI campaigns before testing new formats.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97A7"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14</w:t>
            </w:r>
          </w:p>
        </w:tc>
        <w:tc>
          <w:tcPr>
            <w:tcW w:type="dxa" w:w="8640"/>
            <w:tcBorders>
              <w:top w:val="none" w:color="FFFFFF" w:sz="0"/>
              <w:left w:val="none" w:color="FFFFFF" w:sz="0"/>
              <w:bottom w:val="none" w:color="FFFFFF" w:sz="0"/>
              <w:right w:val="none" w:color="FFFFFF" w:sz="0"/>
            </w:tcBorders>
            <w:shd w:fill="1A2E3C" w:val="clear"/>
            <w:tcMar>
              <w:top w:type="dxa" w:w="80"/>
              <w:left w:type="dxa" w:w="200"/>
              <w:bottom w:type="dxa" w:w="80"/>
              <w:right w:type="dxa" w:w="120"/>
            </w:tcMar>
            <w:vAlign w:val="center"/>
          </w:tcPr>
          <w:p>
            <w:r>
              <w:rPr>
                <w:rFonts w:ascii="Arial" w:cs="Arial" w:eastAsia="Arial" w:hAnsi="Arial"/>
                <w:b/>
                <w:bCs/>
                <w:color w:val="FFFFFF"/>
                <w:sz w:val="26"/>
                <w:szCs w:val="26"/>
              </w:rPr>
              <w:t xml:space="preserve">Risk Management &amp; Crisis Communication</w:t>
            </w:r>
          </w:p>
        </w:tc>
      </w:tr>
    </w:tbl>
    <w:p>
      <w:pPr>
        <w:spacing w:after="0" w:before="120"/>
      </w:pPr>
      <w:r>
        <w:t xml:space="preserve"/>
      </w:r>
    </w:p>
    <w:p>
      <w:pPr>
        <w:spacing w:after="80" w:before="60"/>
        <w:jc w:val="both"/>
      </w:pPr>
      <w:r>
        <w:rPr>
          <w:rFonts w:ascii="Arial" w:cs="Arial" w:eastAsia="Arial" w:hAnsi="Arial"/>
          <w:color w:val="333333"/>
          <w:sz w:val="22"/>
          <w:szCs w:val="22"/>
        </w:rPr>
        <w:t xml:space="preserve">A proactive risk management plan ensures that the brand's digital reputation is protected and that crises — when they arise — are handled with speed, professionalism, and transparency.</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14.1  Reputation Risk Scenarios &amp; Responses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Scenario</w:t>
            </w:r>
          </w:p>
        </w:tc>
        <w:tc>
          <w:tcPr>
            <w:tcW w:type="dxa" w:w="4680"/>
            <w:tcBorders>
              <w:top w:val="single" w:color="0097A7" w:sz="1"/>
              <w:left w:val="single" w:color="0097A7" w:sz="1"/>
              <w:bottom w:val="single" w:color="0097A7" w:sz="1"/>
              <w:right w:val="single" w:color="0097A7" w:sz="1"/>
            </w:tcBorders>
            <w:shd w:fill="0097A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 Protocol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 student publicly complains about visa rejection or service quality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Respond publicly within 1 hour: 'We are so sorry to hear this. Please DM us so our senior team can assist you personally.' Resolve privately, then update publicly.</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A fake or fraudulent agent impersonates Emigration Aid</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Post a public warning across all platforms and report the impersonation to platform administrators immediately.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 destination country announces a major visa policy change affecting Bangladeshi students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Publish a clear, accurate explainer post within 24 hours. Do not speculate — stick to official sources. Position Emigration Aid as the authoritative, calm guide.</w:t>
            </w:r>
          </w:p>
        </w:tc>
      </w:tr>
      <w:tr>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A negative news story about a study-abroad consultancy (not necessarily Emigration Aid) goes viral</w:t>
            </w:r>
          </w:p>
        </w:tc>
        <w:tc>
          <w:tcPr>
            <w:tcW w:type="dxa" w:w="468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pPr>
              <w:jc w:val="left"/>
            </w:pPr>
            <w:r>
              <w:rPr>
                <w:rFonts w:ascii="Arial" w:cs="Arial" w:eastAsia="Arial" w:hAnsi="Arial"/>
                <w:color w:val="333333"/>
                <w:sz w:val="20"/>
                <w:szCs w:val="20"/>
              </w:rPr>
              <w:t xml:space="preserve">Address the concern preemptively: post about Emigration Aid's ethical practices, money-back policies, and verification certifications.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An ad campaign generates controversy or is misinterpreted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Pause the campaign immediately. Acknowledge the feedback genuinely. Revise and relaunch with transparent communication.</w:t>
            </w:r>
          </w:p>
        </w:tc>
      </w:tr>
    </w:tbl>
    <w:p>
      <w:pPr>
        <w:spacing w:after="0" w:before="100"/>
      </w:pPr>
      <w:r>
        <w:t xml:space="preserve"/>
      </w:r>
    </w:p>
    <w:p>
      <w:pPr>
        <w:pStyle w:val="Heading2"/>
        <w:spacing w:after="120" w:before="280"/>
      </w:pPr>
      <w:r>
        <w:rPr>
          <w:rFonts w:ascii="Arial" w:cs="Arial" w:eastAsia="Arial" w:hAnsi="Arial"/>
          <w:b/>
          <w:bCs/>
          <w:color w:val="00796B"/>
          <w:sz w:val="26"/>
          <w:szCs w:val="26"/>
        </w:rPr>
        <w:t xml:space="preserve">14.2  Brand Safety Guidelines</w:t>
      </w:r>
    </w:p>
    <w:p>
      <w:pPr>
        <w:pStyle w:val="ListParagraph"/>
        <w:numPr>
          <w:ilvl w:val="0"/>
          <w:numId w:val="2"/>
        </w:numPr>
        <w:spacing w:after="40" w:before="40"/>
        <w:ind w:left="720" w:hanging="360"/>
      </w:pPr>
      <w:r>
        <w:rPr>
          <w:rFonts w:ascii="Arial" w:cs="Arial" w:eastAsia="Arial" w:hAnsi="Arial"/>
          <w:color w:val="333333"/>
          <w:sz w:val="22"/>
          <w:szCs w:val="22"/>
        </w:rPr>
        <w:t xml:space="preserve">Never make false claims about visa success rates, scholarship guarantees, or university admission promises — these create legal liability and destroy trust when unmet</w:t>
      </w:r>
    </w:p>
    <w:p>
      <w:pPr>
        <w:pStyle w:val="ListParagraph"/>
        <w:numPr>
          <w:ilvl w:val="0"/>
          <w:numId w:val="2"/>
        </w:numPr>
        <w:spacing w:after="40" w:before="40"/>
        <w:ind w:left="720" w:hanging="360"/>
      </w:pPr>
      <w:r>
        <w:rPr>
          <w:rFonts w:ascii="Arial" w:cs="Arial" w:eastAsia="Arial" w:hAnsi="Arial"/>
          <w:color w:val="333333"/>
          <w:sz w:val="22"/>
          <w:szCs w:val="22"/>
        </w:rPr>
        <w:t xml:space="preserve">Maintain a clear Content Policy for the Facebook Group to prevent spam, misinformation, and competitor infiltration</w:t>
      </w:r>
    </w:p>
    <w:p>
      <w:pPr>
        <w:pStyle w:val="ListParagraph"/>
        <w:numPr>
          <w:ilvl w:val="0"/>
          <w:numId w:val="2"/>
        </w:numPr>
        <w:spacing w:after="40" w:before="40"/>
        <w:ind w:left="720" w:hanging="360"/>
      </w:pPr>
      <w:r>
        <w:rPr>
          <w:rFonts w:ascii="Arial" w:cs="Arial" w:eastAsia="Arial" w:hAnsi="Arial"/>
          <w:color w:val="333333"/>
          <w:sz w:val="22"/>
          <w:szCs w:val="22"/>
        </w:rPr>
        <w:t xml:space="preserve">Keep all student data (names, photos, visa documents) strictly confidential — obtain written consent before sharing any student information or photos online</w:t>
      </w:r>
    </w:p>
    <w:p>
      <w:pPr>
        <w:pStyle w:val="ListParagraph"/>
        <w:numPr>
          <w:ilvl w:val="0"/>
          <w:numId w:val="2"/>
        </w:numPr>
        <w:spacing w:after="40" w:before="40"/>
        <w:ind w:left="720" w:hanging="360"/>
      </w:pPr>
      <w:r>
        <w:rPr>
          <w:rFonts w:ascii="Arial" w:cs="Arial" w:eastAsia="Arial" w:hAnsi="Arial"/>
          <w:color w:val="333333"/>
          <w:sz w:val="22"/>
          <w:szCs w:val="22"/>
        </w:rPr>
        <w:t xml:space="preserve">Ensure all team members who post on behalf of the brand are trained on the brand voice guidelines and content policy</w:t>
      </w:r>
    </w:p>
    <w:p>
      <w:pPr>
        <w:spacing w:after="0" w:before="100"/>
      </w:pPr>
      <w:r>
        <w:t xml:space="preserve"/>
      </w:r>
    </w:p>
    <w:p>
      <w:pPr>
        <w:pStyle w:val="Heading2"/>
        <w:spacing w:after="120" w:before="280"/>
      </w:pPr>
      <w:r>
        <w:rPr>
          <w:rFonts w:ascii="Arial" w:cs="Arial" w:eastAsia="Arial" w:hAnsi="Arial"/>
          <w:b/>
          <w:bCs/>
          <w:color w:val="00796B"/>
          <w:sz w:val="26"/>
          <w:szCs w:val="26"/>
        </w:rPr>
        <w:t xml:space="preserve">Final Remarks</w:t>
      </w:r>
    </w:p>
    <w:p>
      <w:pPr>
        <w:spacing w:after="0" w:before="40"/>
      </w:pPr>
      <w:r>
        <w:t xml:space="preserve"/>
      </w:r>
    </w:p>
    <w:p>
      <w:pPr>
        <w:spacing w:after="80" w:before="60"/>
        <w:jc w:val="both"/>
      </w:pPr>
      <w:r>
        <w:rPr>
          <w:rFonts w:ascii="Arial" w:cs="Arial" w:eastAsia="Arial" w:hAnsi="Arial"/>
          <w:color w:val="333333"/>
          <w:sz w:val="22"/>
          <w:szCs w:val="22"/>
        </w:rPr>
        <w:t xml:space="preserve">Emigration Aid sits at a genuinely exciting inflection point. With 15+ years of hard-won expertise, a trusted brand name, a capable team, and a powerful story to tell — the foundation for a dominant digital presence is already in place. What this masterplan provides is the systematic strategy to translate that offline reputation into online authority, lead generation, and business growth.</w:t>
      </w:r>
    </w:p>
    <w:p>
      <w:pPr>
        <w:spacing w:after="0" w:before="60"/>
      </w:pPr>
      <w:r>
        <w:t xml:space="preserve"/>
      </w:r>
    </w:p>
    <w:p>
      <w:pPr>
        <w:spacing w:after="80" w:before="60"/>
        <w:jc w:val="both"/>
      </w:pPr>
      <w:r>
        <w:rPr>
          <w:rFonts w:ascii="Arial" w:cs="Arial" w:eastAsia="Arial" w:hAnsi="Arial"/>
          <w:color w:val="333333"/>
          <w:sz w:val="22"/>
          <w:szCs w:val="22"/>
        </w:rPr>
        <w:t xml:space="preserve">The key to success will not be any single viral post or campaign, but rather the discipline to show up consistently: creating valuable content every week, engaging authentically with every prospective student, learning relentlessly from the data, and treating every digital interaction as the beginning of a life-changing relationship.</w:t>
      </w:r>
    </w:p>
    <w:p>
      <w:pPr>
        <w:spacing w:after="0" w:before="60"/>
      </w:pPr>
      <w:r>
        <w:t xml:space="preserve"/>
      </w:r>
    </w:p>
    <w:p>
      <w:pPr>
        <w:spacing w:after="80" w:before="60"/>
        <w:jc w:val="both"/>
      </w:pPr>
      <w:r>
        <w:rPr>
          <w:rFonts w:ascii="Arial" w:cs="Arial" w:eastAsia="Arial" w:hAnsi="Arial"/>
          <w:color w:val="333333"/>
          <w:sz w:val="22"/>
          <w:szCs w:val="22"/>
        </w:rPr>
        <w:t xml:space="preserve">Executed with commitment, this masterplan has the potential to make Emigration Aid the most recognized, most trusted, and most sought-after study-abroad and immigration consultancy brand in Bangladesh within 12 months.</w:t>
      </w:r>
    </w:p>
    <w:p>
      <w:pPr>
        <w:spacing w:after="0" w:before="80"/>
      </w:pPr>
      <w:r>
        <w:t xml:space="preserve"/>
      </w:r>
    </w:p>
    <w:p>
      <w:pPr>
        <w:pBdr>
          <w:top w:val="single" w:color="0097A7" w:sz="4"/>
          <w:bottom w:val="single" w:color="0097A7" w:sz="4"/>
        </w:pBdr>
        <w:spacing w:after="200" w:before="200"/>
        <w:jc w:val="center"/>
      </w:pPr>
      <w:r>
        <w:rPr>
          <w:rFonts w:ascii="Arial" w:cs="Arial" w:eastAsia="Arial" w:hAnsi="Arial"/>
          <w:b/>
          <w:bCs/>
          <w:i/>
          <w:iCs/>
          <w:color w:val="0097A7"/>
          <w:sz w:val="24"/>
          <w:szCs w:val="24"/>
        </w:rPr>
        <w:t xml:space="preserve">"Bridging Your Path to Global Education — Online and Offline."</w:t>
      </w:r>
    </w:p>
    <w:p>
      <w:pPr>
        <w:spacing w:after="0" w:before="100"/>
      </w:pPr>
      <w:r>
        <w:t xml:space="preserve"/>
      </w:r>
    </w:p>
    <w:p>
      <w:pPr>
        <w:jc w:val="center"/>
      </w:pPr>
      <w:r>
        <w:rPr>
          <w:rFonts w:ascii="Arial" w:cs="Arial" w:eastAsia="Arial" w:hAnsi="Arial"/>
          <w:color w:val="546E7A"/>
          <w:sz w:val="18"/>
          <w:szCs w:val="18"/>
        </w:rPr>
        <w:t xml:space="preserve">Jamal Associates &amp; Emigration Aid  |  Suite A4, Toma Angelica, 280/1-281/1 North Shahjahanpur, Dhaka 1217</w:t>
      </w:r>
    </w:p>
    <w:p>
      <w:pPr>
        <w:jc w:val="center"/>
      </w:pPr>
      <w:r>
        <w:rPr>
          <w:rFonts w:ascii="Arial" w:cs="Arial" w:eastAsia="Arial" w:hAnsi="Arial"/>
          <w:color w:val="546E7A"/>
          <w:sz w:val="18"/>
          <w:szCs w:val="18"/>
        </w:rPr>
        <w:t xml:space="preserve">emigrationaid@gmail.com  |  emigrationaid.com  |  +880 1713 111133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7A7" w:sz="4" w:space="4"/>
      </w:pBdr>
      <w:tabs>
        <w:tab w:val="right" w:pos="9026"/>
      </w:tabs>
      <w:spacing w:before="80"/>
    </w:pPr>
    <w:r>
      <w:rPr>
        <w:rFonts w:ascii="Arial" w:cs="Arial" w:eastAsia="Arial" w:hAnsi="Arial"/>
        <w:color w:val="546E7A"/>
        <w:sz w:val="16"/>
        <w:szCs w:val="16"/>
      </w:rPr>
      <w:t xml:space="preserve">Confidential  •  emigrationaid.com  •  © 2025 Jamal Associates &amp; Emigration Aid</w:t>
    </w:r>
    <w:r>
      <w:rPr>
        <w:rFonts w:ascii="Arial" w:cs="Arial" w:eastAsia="Arial" w:hAnsi="Arial"/>
        <w:color w:val="546E7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7A7" w:sz="4" w:space="4"/>
      </w:pBdr>
      <w:spacing w:after="80"/>
    </w:pPr>
    <w:r>
      <w:rPr>
        <w:rFonts w:ascii="Arial" w:cs="Arial" w:eastAsia="Arial" w:hAnsi="Arial"/>
        <w:color w:val="546E7A"/>
        <w:sz w:val="18"/>
        <w:szCs w:val="18"/>
      </w:rPr>
      <w:t xml:space="preserve">EMIGRATION AID  |  Social Media &amp; Digital Marketing Masterplan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lvl w:ilvl="1" w15:tentative="1">
      <w:start w:val="1"/>
      <w:numFmt w:val="lowerLetter"/>
      <w:lvlText w:val="%2."/>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3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79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2026-05-30T08:17:25.565Z</dcterms:created>
  <dcterms:modified xsi:type="dcterms:W3CDTF">2026-05-30T08:17:25.576Z</dcterms:modified>
</cp:coreProperties>
</file>

<file path=docProps/custom.xml><?xml version="1.0" encoding="utf-8"?>
<Properties xmlns="http://schemas.openxmlformats.org/officeDocument/2006/custom-properties" xmlns:vt="http://schemas.openxmlformats.org/officeDocument/2006/docPropsVTypes"/>
</file>