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4B2" w:rsidRPr="0037193A" w:rsidRDefault="004044B2" w:rsidP="00852F0E">
      <w:pPr>
        <w:pStyle w:val="Tytu"/>
        <w:rPr>
          <w:lang w:val="pl-PL"/>
        </w:rPr>
      </w:pPr>
      <w:r w:rsidRPr="0037193A">
        <w:rPr>
          <w:lang w:val="pl-PL"/>
        </w:rPr>
        <w:t xml:space="preserve">Lines Of </w:t>
      </w:r>
      <w:proofErr w:type="spellStart"/>
      <w:r w:rsidRPr="0037193A">
        <w:rPr>
          <w:lang w:val="pl-PL"/>
        </w:rPr>
        <w:t>Code</w:t>
      </w:r>
      <w:proofErr w:type="spellEnd"/>
    </w:p>
    <w:p w:rsidR="00EC1D01" w:rsidRPr="0037193A"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L(J) – linie kodu w Javie</w:t>
      </w:r>
    </w:p>
    <w:p w:rsidR="00EC1D01" w:rsidRPr="0037193A"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L(XML) – linie kodu w XML</w:t>
      </w:r>
    </w:p>
    <w:p w:rsidR="00EC1D01" w:rsidRPr="0037193A"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 xml:space="preserve">LOC(Lines of </w:t>
      </w:r>
      <w:proofErr w:type="spellStart"/>
      <w:r w:rsidRPr="0037193A">
        <w:rPr>
          <w:rFonts w:ascii="Times New Roman" w:hAnsi="Times New Roman"/>
          <w:sz w:val="20"/>
          <w:szCs w:val="20"/>
          <w:lang w:val="pl-PL"/>
        </w:rPr>
        <w:t>Code</w:t>
      </w:r>
      <w:proofErr w:type="spellEnd"/>
      <w:r w:rsidRPr="0037193A">
        <w:rPr>
          <w:rFonts w:ascii="Times New Roman" w:hAnsi="Times New Roman"/>
          <w:sz w:val="20"/>
          <w:szCs w:val="20"/>
          <w:lang w:val="pl-PL"/>
        </w:rPr>
        <w:t>) – ogólna liczba linijek kodu ( z komentarzami)</w:t>
      </w:r>
    </w:p>
    <w:p w:rsidR="00EC1D01"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NLOC – liczba linijek kodu bez komentarzy</w:t>
      </w:r>
    </w:p>
    <w:p w:rsidR="00052F97" w:rsidRDefault="00052F97" w:rsidP="00052F97">
      <w:pPr>
        <w:spacing w:after="0"/>
        <w:rPr>
          <w:rFonts w:ascii="Times New Roman" w:hAnsi="Times New Roman"/>
          <w:sz w:val="20"/>
          <w:szCs w:val="20"/>
          <w:lang w:val="pl-PL"/>
        </w:rPr>
      </w:pPr>
    </w:p>
    <w:p w:rsidR="00EA04CD" w:rsidRDefault="00052F97" w:rsidP="00052F97">
      <w:pPr>
        <w:spacing w:after="0"/>
        <w:rPr>
          <w:rFonts w:ascii="Times New Roman" w:hAnsi="Times New Roman"/>
          <w:sz w:val="20"/>
          <w:szCs w:val="20"/>
          <w:lang w:val="pl-PL"/>
        </w:rPr>
      </w:pPr>
      <w:r>
        <w:rPr>
          <w:rFonts w:ascii="Times New Roman" w:hAnsi="Times New Roman"/>
          <w:sz w:val="20"/>
          <w:szCs w:val="20"/>
          <w:lang w:val="pl-PL"/>
        </w:rPr>
        <w:t>Całość naszego projektu zawiera 2995 linijek kodu</w:t>
      </w:r>
      <w:r w:rsidR="00EA04CD">
        <w:rPr>
          <w:rFonts w:ascii="Times New Roman" w:hAnsi="Times New Roman"/>
          <w:sz w:val="20"/>
          <w:szCs w:val="20"/>
          <w:lang w:val="pl-PL"/>
        </w:rPr>
        <w:t>, co świadczy o dość dużym rozmiarze projektu. W tym 2637 linijek kodu jest napisana w Javie zaś aż 354 w XML, który opisuje okienka interfejsu. Świadczy to o położeniu dużego nacisku na interfejs i poprawną komunikację z użytkownikiem.</w:t>
      </w:r>
    </w:p>
    <w:p w:rsidR="00052F97" w:rsidRPr="0037193A" w:rsidRDefault="00EA04CD" w:rsidP="00052F97">
      <w:pPr>
        <w:spacing w:after="0"/>
        <w:rPr>
          <w:rFonts w:ascii="Times New Roman" w:hAnsi="Times New Roman"/>
          <w:sz w:val="20"/>
          <w:szCs w:val="20"/>
          <w:lang w:val="pl-PL"/>
        </w:rPr>
      </w:pPr>
      <w:r>
        <w:rPr>
          <w:rFonts w:ascii="Times New Roman" w:hAnsi="Times New Roman"/>
          <w:sz w:val="20"/>
          <w:szCs w:val="20"/>
          <w:lang w:val="pl-PL"/>
        </w:rPr>
        <w:tab/>
        <w:t xml:space="preserve">Najwięcej kodu posiada pakiet </w:t>
      </w:r>
      <w:proofErr w:type="spellStart"/>
      <w:r>
        <w:rPr>
          <w:rFonts w:ascii="Times New Roman" w:hAnsi="Times New Roman"/>
          <w:sz w:val="20"/>
          <w:szCs w:val="20"/>
          <w:lang w:val="pl-PL"/>
        </w:rPr>
        <w:t>Controllers</w:t>
      </w:r>
      <w:proofErr w:type="spellEnd"/>
      <w:r>
        <w:rPr>
          <w:rFonts w:ascii="Times New Roman" w:hAnsi="Times New Roman"/>
          <w:sz w:val="20"/>
          <w:szCs w:val="20"/>
          <w:lang w:val="pl-PL"/>
        </w:rPr>
        <w:t xml:space="preserve"> (1062 linijek kodu), który obsługuje wyświetlane okienka. Ma ona za zadanie pobrać dane wpisane przez użytkownika, sprawdzić ich poprawność, przesłać spreparowane dane dalej oraz wyświetlić informacje użytkownikowi. Kolejno następne pozycje zajmują moduły Modelu (617 linijek), DB </w:t>
      </w:r>
      <w:proofErr w:type="spellStart"/>
      <w:r>
        <w:rPr>
          <w:rFonts w:ascii="Times New Roman" w:hAnsi="Times New Roman"/>
          <w:sz w:val="20"/>
          <w:szCs w:val="20"/>
          <w:lang w:val="pl-PL"/>
        </w:rPr>
        <w:t>Contextu</w:t>
      </w:r>
      <w:proofErr w:type="spellEnd"/>
      <w:r>
        <w:rPr>
          <w:rFonts w:ascii="Times New Roman" w:hAnsi="Times New Roman"/>
          <w:sz w:val="20"/>
          <w:szCs w:val="20"/>
          <w:lang w:val="pl-PL"/>
        </w:rPr>
        <w:t xml:space="preserve"> (534 linijek), </w:t>
      </w:r>
      <w:proofErr w:type="spellStart"/>
      <w:r>
        <w:rPr>
          <w:rFonts w:ascii="Times New Roman" w:hAnsi="Times New Roman"/>
          <w:sz w:val="20"/>
          <w:szCs w:val="20"/>
          <w:lang w:val="pl-PL"/>
        </w:rPr>
        <w:t>Repositories</w:t>
      </w:r>
      <w:proofErr w:type="spellEnd"/>
      <w:r>
        <w:rPr>
          <w:rFonts w:ascii="Times New Roman" w:hAnsi="Times New Roman"/>
          <w:sz w:val="20"/>
          <w:szCs w:val="20"/>
          <w:lang w:val="pl-PL"/>
        </w:rPr>
        <w:t xml:space="preserve">(331 linijek) i </w:t>
      </w:r>
      <w:proofErr w:type="spellStart"/>
      <w:r>
        <w:rPr>
          <w:rFonts w:ascii="Times New Roman" w:hAnsi="Times New Roman"/>
          <w:sz w:val="20"/>
          <w:szCs w:val="20"/>
          <w:lang w:val="pl-PL"/>
        </w:rPr>
        <w:t>Utils</w:t>
      </w:r>
      <w:proofErr w:type="spellEnd"/>
      <w:r>
        <w:rPr>
          <w:rFonts w:ascii="Times New Roman" w:hAnsi="Times New Roman"/>
          <w:sz w:val="20"/>
          <w:szCs w:val="20"/>
          <w:lang w:val="pl-PL"/>
        </w:rPr>
        <w:t xml:space="preserve">(48 linijek).  </w:t>
      </w:r>
    </w:p>
    <w:p w:rsidR="00EC1D01" w:rsidRPr="0037193A" w:rsidRDefault="00EC1D01" w:rsidP="0037193A">
      <w:pPr>
        <w:spacing w:after="0"/>
        <w:rPr>
          <w:rFonts w:ascii="Times New Roman" w:hAnsi="Times New Roman"/>
          <w:sz w:val="20"/>
          <w:szCs w:val="20"/>
          <w:lang w:val="pl-PL"/>
        </w:rPr>
      </w:pPr>
    </w:p>
    <w:p w:rsidR="004044B2" w:rsidRPr="00C36ADA" w:rsidRDefault="00316438" w:rsidP="00852F0E">
      <w:pPr>
        <w:pStyle w:val="Tytu"/>
      </w:pPr>
      <w:r w:rsidRPr="00C36ADA">
        <w:t xml:space="preserve">MOOD </w:t>
      </w:r>
      <w:r w:rsidR="00852F0E" w:rsidRPr="00C36ADA">
        <w:t>Metrics</w:t>
      </w:r>
    </w:p>
    <w:p w:rsidR="00316438" w:rsidRPr="0037193A" w:rsidRDefault="00316438" w:rsidP="0037193A">
      <w:pPr>
        <w:spacing w:before="100" w:beforeAutospacing="1" w:after="0" w:line="240" w:lineRule="auto"/>
        <w:rPr>
          <w:rFonts w:ascii="Times New Roman" w:hAnsi="Times New Roman"/>
          <w:sz w:val="20"/>
          <w:szCs w:val="20"/>
          <w:lang w:val="pl-PL"/>
        </w:rPr>
      </w:pPr>
      <w:r w:rsidRPr="0037193A">
        <w:rPr>
          <w:rFonts w:ascii="Times New Roman" w:hAnsi="Times New Roman"/>
          <w:sz w:val="20"/>
          <w:szCs w:val="20"/>
        </w:rPr>
        <w:t xml:space="preserve">(Metrics for Object-Oriented Design). </w:t>
      </w:r>
      <w:r w:rsidRPr="0037193A">
        <w:rPr>
          <w:rFonts w:ascii="Times New Roman" w:hAnsi="Times New Roman"/>
          <w:sz w:val="20"/>
          <w:szCs w:val="20"/>
          <w:lang w:val="pl-PL"/>
        </w:rPr>
        <w:t>Metryki te mają służyć całościowej ocenie systemu, a wyrażone są w procentach oznaczających stopień wykorzystania mechanizmów charakterystycznych dla programowania obiektowego. Metryki MOOD mierzą następujące elementy:</w:t>
      </w:r>
      <w:r w:rsidR="0076037D">
        <w:rPr>
          <w:rFonts w:ascii="Times New Roman" w:hAnsi="Times New Roman"/>
          <w:sz w:val="20"/>
          <w:szCs w:val="20"/>
          <w:lang w:val="pl-PL"/>
        </w:rPr>
        <w:br/>
      </w:r>
    </w:p>
    <w:p w:rsidR="00316438" w:rsidRPr="0037193A" w:rsidRDefault="00316438" w:rsidP="0076037D">
      <w:pPr>
        <w:numPr>
          <w:ilvl w:val="1"/>
          <w:numId w:val="4"/>
        </w:numPr>
        <w:spacing w:after="0" w:line="240" w:lineRule="auto"/>
        <w:ind w:left="567" w:hanging="425"/>
        <w:rPr>
          <w:rFonts w:ascii="Times New Roman" w:hAnsi="Times New Roman"/>
          <w:sz w:val="20"/>
          <w:szCs w:val="20"/>
        </w:rPr>
      </w:pPr>
      <w:proofErr w:type="spellStart"/>
      <w:r w:rsidRPr="0037193A">
        <w:rPr>
          <w:rFonts w:ascii="Times New Roman" w:hAnsi="Times New Roman"/>
          <w:sz w:val="20"/>
          <w:szCs w:val="20"/>
        </w:rPr>
        <w:t>polimorfizm</w:t>
      </w:r>
      <w:proofErr w:type="spellEnd"/>
      <w:r w:rsidRPr="0037193A">
        <w:rPr>
          <w:rFonts w:ascii="Times New Roman" w:hAnsi="Times New Roman"/>
          <w:sz w:val="20"/>
          <w:szCs w:val="20"/>
        </w:rPr>
        <w:t xml:space="preserve"> Polymorphism Factor (PF)</w:t>
      </w:r>
    </w:p>
    <w:p w:rsidR="00316438" w:rsidRPr="0037193A" w:rsidRDefault="00316438" w:rsidP="0076037D">
      <w:pPr>
        <w:numPr>
          <w:ilvl w:val="1"/>
          <w:numId w:val="4"/>
        </w:numPr>
        <w:spacing w:after="0" w:line="240" w:lineRule="auto"/>
        <w:ind w:left="567" w:hanging="425"/>
        <w:rPr>
          <w:rFonts w:ascii="Times New Roman" w:hAnsi="Times New Roman"/>
          <w:sz w:val="20"/>
          <w:szCs w:val="20"/>
        </w:rPr>
      </w:pPr>
      <w:proofErr w:type="spellStart"/>
      <w:r w:rsidRPr="0037193A">
        <w:rPr>
          <w:rFonts w:ascii="Times New Roman" w:hAnsi="Times New Roman"/>
          <w:sz w:val="20"/>
          <w:szCs w:val="20"/>
        </w:rPr>
        <w:t>hermetyzacja</w:t>
      </w:r>
      <w:proofErr w:type="spellEnd"/>
      <w:r w:rsidRPr="0037193A">
        <w:rPr>
          <w:rFonts w:ascii="Times New Roman" w:hAnsi="Times New Roman"/>
          <w:sz w:val="20"/>
          <w:szCs w:val="20"/>
        </w:rPr>
        <w:t xml:space="preserve"> Attribute Hiding Factor (AHF)</w:t>
      </w:r>
      <w:r w:rsidR="00B805A8" w:rsidRPr="0037193A">
        <w:rPr>
          <w:rFonts w:ascii="Times New Roman" w:hAnsi="Times New Roman"/>
          <w:sz w:val="20"/>
          <w:szCs w:val="20"/>
        </w:rPr>
        <w:t xml:space="preserve"> </w:t>
      </w:r>
      <w:r w:rsidRPr="0037193A">
        <w:rPr>
          <w:rFonts w:ascii="Times New Roman" w:hAnsi="Times New Roman"/>
          <w:sz w:val="20"/>
          <w:szCs w:val="20"/>
        </w:rPr>
        <w:t>Method Hiding Factor (MHF)</w:t>
      </w:r>
    </w:p>
    <w:p w:rsidR="00316438" w:rsidRPr="0037193A" w:rsidRDefault="00316438" w:rsidP="0076037D">
      <w:pPr>
        <w:numPr>
          <w:ilvl w:val="1"/>
          <w:numId w:val="4"/>
        </w:numPr>
        <w:spacing w:after="0" w:line="240" w:lineRule="auto"/>
        <w:ind w:left="567" w:hanging="425"/>
        <w:rPr>
          <w:rFonts w:ascii="Times New Roman" w:hAnsi="Times New Roman"/>
          <w:sz w:val="20"/>
          <w:szCs w:val="20"/>
        </w:rPr>
      </w:pPr>
      <w:proofErr w:type="spellStart"/>
      <w:r w:rsidRPr="0037193A">
        <w:rPr>
          <w:rFonts w:ascii="Times New Roman" w:hAnsi="Times New Roman"/>
          <w:sz w:val="20"/>
          <w:szCs w:val="20"/>
        </w:rPr>
        <w:t>dziedziczenie</w:t>
      </w:r>
      <w:proofErr w:type="spellEnd"/>
      <w:r w:rsidRPr="0037193A">
        <w:rPr>
          <w:rFonts w:ascii="Times New Roman" w:hAnsi="Times New Roman"/>
          <w:sz w:val="20"/>
          <w:szCs w:val="20"/>
        </w:rPr>
        <w:t xml:space="preserve"> Attribute Inheritance Factor (AIF)</w:t>
      </w:r>
      <w:r w:rsidR="00B805A8" w:rsidRPr="0037193A">
        <w:rPr>
          <w:rFonts w:ascii="Times New Roman" w:hAnsi="Times New Roman"/>
          <w:sz w:val="20"/>
          <w:szCs w:val="20"/>
        </w:rPr>
        <w:t xml:space="preserve"> </w:t>
      </w:r>
      <w:r w:rsidRPr="0037193A">
        <w:rPr>
          <w:rFonts w:ascii="Times New Roman" w:hAnsi="Times New Roman"/>
          <w:sz w:val="20"/>
          <w:szCs w:val="20"/>
        </w:rPr>
        <w:t>Method Inheritance Factor (MIF)</w:t>
      </w:r>
    </w:p>
    <w:p w:rsidR="00316438" w:rsidRPr="0037193A" w:rsidRDefault="00316438" w:rsidP="0076037D">
      <w:pPr>
        <w:numPr>
          <w:ilvl w:val="1"/>
          <w:numId w:val="4"/>
        </w:numPr>
        <w:spacing w:after="0" w:line="240" w:lineRule="auto"/>
        <w:ind w:left="567" w:hanging="425"/>
        <w:rPr>
          <w:rFonts w:ascii="Times New Roman" w:hAnsi="Times New Roman"/>
          <w:sz w:val="20"/>
          <w:szCs w:val="20"/>
          <w:lang w:val="pl-PL"/>
        </w:rPr>
      </w:pPr>
      <w:r w:rsidRPr="0037193A">
        <w:rPr>
          <w:rFonts w:ascii="Times New Roman" w:hAnsi="Times New Roman"/>
          <w:sz w:val="20"/>
          <w:szCs w:val="20"/>
          <w:lang w:val="pl-PL"/>
        </w:rPr>
        <w:t xml:space="preserve">przekazywanie komunikatów </w:t>
      </w:r>
      <w:r w:rsidR="00B805A8" w:rsidRPr="0037193A">
        <w:rPr>
          <w:rFonts w:ascii="Times New Roman" w:hAnsi="Times New Roman"/>
          <w:sz w:val="20"/>
          <w:szCs w:val="20"/>
          <w:lang w:val="pl-PL"/>
        </w:rPr>
        <w:t xml:space="preserve"> </w:t>
      </w:r>
      <w:proofErr w:type="spellStart"/>
      <w:r w:rsidRPr="0037193A">
        <w:rPr>
          <w:rFonts w:ascii="Times New Roman" w:hAnsi="Times New Roman"/>
          <w:sz w:val="20"/>
          <w:szCs w:val="20"/>
          <w:lang w:val="pl-PL"/>
        </w:rPr>
        <w:t>Coupling</w:t>
      </w:r>
      <w:proofErr w:type="spellEnd"/>
      <w:r w:rsidRPr="0037193A">
        <w:rPr>
          <w:rFonts w:ascii="Times New Roman" w:hAnsi="Times New Roman"/>
          <w:sz w:val="20"/>
          <w:szCs w:val="20"/>
          <w:lang w:val="pl-PL"/>
        </w:rPr>
        <w:t xml:space="preserve"> </w:t>
      </w:r>
      <w:proofErr w:type="spellStart"/>
      <w:r w:rsidRPr="0037193A">
        <w:rPr>
          <w:rFonts w:ascii="Times New Roman" w:hAnsi="Times New Roman"/>
          <w:sz w:val="20"/>
          <w:szCs w:val="20"/>
          <w:lang w:val="pl-PL"/>
        </w:rPr>
        <w:t>Factor</w:t>
      </w:r>
      <w:proofErr w:type="spellEnd"/>
      <w:r w:rsidRPr="0037193A">
        <w:rPr>
          <w:rFonts w:ascii="Times New Roman" w:hAnsi="Times New Roman"/>
          <w:sz w:val="20"/>
          <w:szCs w:val="20"/>
          <w:lang w:val="pl-PL"/>
        </w:rPr>
        <w:t xml:space="preserve"> (CF).</w:t>
      </w:r>
    </w:p>
    <w:p w:rsidR="004044B2" w:rsidRDefault="004044B2" w:rsidP="0037193A">
      <w:pPr>
        <w:spacing w:before="100" w:beforeAutospacing="1" w:after="0" w:line="240" w:lineRule="auto"/>
        <w:ind w:left="720"/>
        <w:rPr>
          <w:rFonts w:ascii="Times New Roman" w:hAnsi="Times New Roman"/>
          <w:sz w:val="20"/>
          <w:szCs w:val="20"/>
          <w:lang w:val="pl-PL"/>
        </w:rPr>
      </w:pPr>
    </w:p>
    <w:p w:rsidR="000D6684" w:rsidRDefault="00BA421B" w:rsidP="0037193A">
      <w:pPr>
        <w:spacing w:before="100" w:beforeAutospacing="1" w:after="0" w:line="240" w:lineRule="auto"/>
        <w:ind w:left="720"/>
        <w:rPr>
          <w:rFonts w:ascii="Times New Roman" w:hAnsi="Times New Roman"/>
          <w:sz w:val="20"/>
          <w:szCs w:val="20"/>
          <w:lang w:val="pl-PL"/>
        </w:rPr>
      </w:pPr>
      <w:r w:rsidRPr="00BA421B">
        <w:rPr>
          <w:rFonts w:ascii="Times New Roman" w:hAnsi="Times New Roman"/>
          <w:sz w:val="20"/>
          <w:szCs w:val="20"/>
          <w:lang w:val="pl-PL"/>
        </w:rPr>
        <w:t>MHF w naszym projekcie w</w:t>
      </w:r>
      <w:r>
        <w:rPr>
          <w:rFonts w:ascii="Times New Roman" w:hAnsi="Times New Roman"/>
          <w:sz w:val="20"/>
          <w:szCs w:val="20"/>
          <w:lang w:val="pl-PL"/>
        </w:rPr>
        <w:t>ynosi 18%, co znajduje się w pożądanym przedziale 10-25%. Część metod wewnątrz klasy nie jest dostępna na zewnątrz.</w:t>
      </w:r>
    </w:p>
    <w:p w:rsidR="00BA421B" w:rsidRDefault="00BA421B"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AHF wynosi </w:t>
      </w:r>
      <w:r w:rsidR="00730336">
        <w:rPr>
          <w:rFonts w:ascii="Times New Roman" w:hAnsi="Times New Roman"/>
          <w:sz w:val="20"/>
          <w:szCs w:val="20"/>
          <w:lang w:val="pl-PL"/>
        </w:rPr>
        <w:t>86</w:t>
      </w:r>
      <w:r w:rsidR="006B18B4">
        <w:rPr>
          <w:rFonts w:ascii="Times New Roman" w:hAnsi="Times New Roman"/>
          <w:sz w:val="20"/>
          <w:szCs w:val="20"/>
          <w:lang w:val="pl-PL"/>
        </w:rPr>
        <w:t>,5</w:t>
      </w:r>
      <w:r>
        <w:rPr>
          <w:rFonts w:ascii="Times New Roman" w:hAnsi="Times New Roman"/>
          <w:sz w:val="20"/>
          <w:szCs w:val="20"/>
          <w:lang w:val="pl-PL"/>
        </w:rPr>
        <w:t xml:space="preserve">% - co oznacza, że </w:t>
      </w:r>
      <w:r w:rsidR="006B18B4">
        <w:rPr>
          <w:rFonts w:ascii="Times New Roman" w:hAnsi="Times New Roman"/>
          <w:sz w:val="20"/>
          <w:szCs w:val="20"/>
          <w:lang w:val="pl-PL"/>
        </w:rPr>
        <w:t xml:space="preserve">13,5% atrybutów w naszym projekcie posiada publiczne </w:t>
      </w:r>
      <w:r>
        <w:rPr>
          <w:rFonts w:ascii="Times New Roman" w:hAnsi="Times New Roman"/>
          <w:sz w:val="20"/>
          <w:szCs w:val="20"/>
          <w:lang w:val="pl-PL"/>
        </w:rPr>
        <w:t>modyfikator</w:t>
      </w:r>
      <w:r w:rsidR="00294EA5">
        <w:rPr>
          <w:rFonts w:ascii="Times New Roman" w:hAnsi="Times New Roman"/>
          <w:sz w:val="20"/>
          <w:szCs w:val="20"/>
          <w:lang w:val="pl-PL"/>
        </w:rPr>
        <w:t>y</w:t>
      </w:r>
      <w:r>
        <w:rPr>
          <w:rFonts w:ascii="Times New Roman" w:hAnsi="Times New Roman"/>
          <w:sz w:val="20"/>
          <w:szCs w:val="20"/>
          <w:lang w:val="pl-PL"/>
        </w:rPr>
        <w:t xml:space="preserve"> dostępu.</w:t>
      </w:r>
    </w:p>
    <w:p w:rsidR="00F6264E" w:rsidRDefault="00F6264E"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AIF – wynosi 15% co oznacza, że w projekcie niezbyt często korzystaliśmy z dziedziczenia atrybutów. Specyfikacja naszego projektu nie ułatwiała osiągnięcie wysokiego współczynnika AIF. Przy realizacji większej ilości przypadków użycia </w:t>
      </w:r>
      <w:r w:rsidR="00A95892">
        <w:rPr>
          <w:rFonts w:ascii="Times New Roman" w:hAnsi="Times New Roman"/>
          <w:sz w:val="20"/>
          <w:szCs w:val="20"/>
          <w:lang w:val="pl-PL"/>
        </w:rPr>
        <w:t xml:space="preserve">na stworzonym systemie </w:t>
      </w:r>
      <w:r>
        <w:rPr>
          <w:rFonts w:ascii="Times New Roman" w:hAnsi="Times New Roman"/>
          <w:sz w:val="20"/>
          <w:szCs w:val="20"/>
          <w:lang w:val="pl-PL"/>
        </w:rPr>
        <w:t xml:space="preserve">współczynnik AIF byłby </w:t>
      </w:r>
      <w:r w:rsidR="00AE68EE">
        <w:rPr>
          <w:rFonts w:ascii="Times New Roman" w:hAnsi="Times New Roman"/>
          <w:sz w:val="20"/>
          <w:szCs w:val="20"/>
          <w:lang w:val="pl-PL"/>
        </w:rPr>
        <w:t xml:space="preserve">zapewne </w:t>
      </w:r>
      <w:r>
        <w:rPr>
          <w:rFonts w:ascii="Times New Roman" w:hAnsi="Times New Roman"/>
          <w:sz w:val="20"/>
          <w:szCs w:val="20"/>
          <w:lang w:val="pl-PL"/>
        </w:rPr>
        <w:t>większy.</w:t>
      </w:r>
    </w:p>
    <w:p w:rsidR="00F6264E" w:rsidRDefault="00F6264E" w:rsidP="00F6264E">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MIF –  wynosi 10% - sytuacja jest analogiczna jak ze współczynnikiem AIF</w:t>
      </w:r>
    </w:p>
    <w:p w:rsidR="00F6264E" w:rsidRDefault="00F6264E"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PF – wynosi 79% - co oznacza, że aktualny system ma skomplikowane hierarchie dziedziczenia. Związane jest to z zastosowaniem wzorca architektonicznego MVC. </w:t>
      </w:r>
    </w:p>
    <w:p w:rsidR="00F6264E" w:rsidRDefault="00F6264E"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CF – wynosi 24,09% - wartość przekracza optymalny zakres. Oznacza to, że </w:t>
      </w:r>
      <w:r w:rsidR="00FC1C1A">
        <w:rPr>
          <w:rFonts w:ascii="Times New Roman" w:hAnsi="Times New Roman"/>
          <w:sz w:val="20"/>
          <w:szCs w:val="20"/>
          <w:lang w:val="pl-PL"/>
        </w:rPr>
        <w:t xml:space="preserve">w </w:t>
      </w:r>
      <w:r>
        <w:rPr>
          <w:rFonts w:ascii="Times New Roman" w:hAnsi="Times New Roman"/>
          <w:sz w:val="20"/>
          <w:szCs w:val="20"/>
          <w:lang w:val="pl-PL"/>
        </w:rPr>
        <w:t>nasz system</w:t>
      </w:r>
      <w:r w:rsidR="00FC1C1A">
        <w:rPr>
          <w:rFonts w:ascii="Times New Roman" w:hAnsi="Times New Roman"/>
          <w:sz w:val="20"/>
          <w:szCs w:val="20"/>
          <w:lang w:val="pl-PL"/>
        </w:rPr>
        <w:t xml:space="preserve">ie występuje wiele powiązań między klasami innych niż dziedziczenie. Związane jest to m.in. z przekazywaniem referencji do kontrolera przez metodę </w:t>
      </w:r>
      <w:proofErr w:type="spellStart"/>
      <w:r w:rsidR="00FC1C1A">
        <w:rPr>
          <w:rFonts w:ascii="Times New Roman" w:hAnsi="Times New Roman"/>
          <w:sz w:val="20"/>
          <w:szCs w:val="20"/>
          <w:lang w:val="pl-PL"/>
        </w:rPr>
        <w:t>otworzOkno</w:t>
      </w:r>
      <w:proofErr w:type="spellEnd"/>
      <w:r w:rsidR="00FC1C1A">
        <w:rPr>
          <w:rFonts w:ascii="Times New Roman" w:hAnsi="Times New Roman"/>
          <w:sz w:val="20"/>
          <w:szCs w:val="20"/>
          <w:lang w:val="pl-PL"/>
        </w:rPr>
        <w:t xml:space="preserve"> w klasie </w:t>
      </w:r>
      <w:proofErr w:type="spellStart"/>
      <w:r w:rsidR="00FC1C1A">
        <w:rPr>
          <w:rFonts w:ascii="Times New Roman" w:hAnsi="Times New Roman"/>
          <w:sz w:val="20"/>
          <w:szCs w:val="20"/>
          <w:lang w:val="pl-PL"/>
        </w:rPr>
        <w:t>ViewControler</w:t>
      </w:r>
      <w:proofErr w:type="spellEnd"/>
      <w:r w:rsidR="00A95892">
        <w:rPr>
          <w:rFonts w:ascii="Times New Roman" w:hAnsi="Times New Roman"/>
          <w:sz w:val="20"/>
          <w:szCs w:val="20"/>
          <w:lang w:val="pl-PL"/>
        </w:rPr>
        <w:t xml:space="preserve">, dzięki której uzyskaliśmy ustandaryzowaną formę często wykonywanej akcji. </w:t>
      </w:r>
      <w:r w:rsidR="00FC1C1A">
        <w:rPr>
          <w:rFonts w:ascii="Times New Roman" w:hAnsi="Times New Roman"/>
          <w:sz w:val="20"/>
          <w:szCs w:val="20"/>
          <w:lang w:val="pl-PL"/>
        </w:rPr>
        <w:t>W teorii oznacza to, że nasz system</w:t>
      </w:r>
      <w:r>
        <w:rPr>
          <w:rFonts w:ascii="Times New Roman" w:hAnsi="Times New Roman"/>
          <w:sz w:val="20"/>
          <w:szCs w:val="20"/>
          <w:lang w:val="pl-PL"/>
        </w:rPr>
        <w:t xml:space="preserve"> jest mało elastyczny i trudny w modyfikacji i pielęgnacji.</w:t>
      </w:r>
    </w:p>
    <w:p w:rsidR="00F6264E" w:rsidRPr="00BA421B" w:rsidRDefault="00F6264E" w:rsidP="0037193A">
      <w:pPr>
        <w:spacing w:before="100" w:beforeAutospacing="1" w:after="0" w:line="240" w:lineRule="auto"/>
        <w:ind w:left="720"/>
        <w:rPr>
          <w:rFonts w:ascii="Times New Roman" w:hAnsi="Times New Roman"/>
          <w:sz w:val="20"/>
          <w:szCs w:val="20"/>
          <w:lang w:val="pl-PL"/>
        </w:rPr>
      </w:pPr>
    </w:p>
    <w:p w:rsidR="004044B2" w:rsidRPr="00852F0E" w:rsidRDefault="004044B2" w:rsidP="00852F0E">
      <w:pPr>
        <w:pStyle w:val="Tytu"/>
        <w:rPr>
          <w:rStyle w:val="wrapper"/>
        </w:rPr>
      </w:pPr>
      <w:r w:rsidRPr="00852F0E">
        <w:rPr>
          <w:rStyle w:val="wrapper"/>
        </w:rPr>
        <w:t xml:space="preserve">The </w:t>
      </w:r>
      <w:proofErr w:type="spellStart"/>
      <w:r w:rsidRPr="00852F0E">
        <w:rPr>
          <w:rStyle w:val="wrapper"/>
        </w:rPr>
        <w:t>Chidamber</w:t>
      </w:r>
      <w:proofErr w:type="spellEnd"/>
      <w:r w:rsidRPr="00852F0E">
        <w:rPr>
          <w:rStyle w:val="wrapper"/>
        </w:rPr>
        <w:t xml:space="preserve"> and </w:t>
      </w:r>
      <w:proofErr w:type="spellStart"/>
      <w:r w:rsidRPr="00852F0E">
        <w:rPr>
          <w:rStyle w:val="wrapper"/>
        </w:rPr>
        <w:t>Kemerer</w:t>
      </w:r>
      <w:proofErr w:type="spellEnd"/>
      <w:r w:rsidRPr="00852F0E">
        <w:rPr>
          <w:rStyle w:val="wrapper"/>
        </w:rPr>
        <w:t xml:space="preserve"> Metrics</w:t>
      </w:r>
    </w:p>
    <w:p w:rsidR="004044B2" w:rsidRPr="00852F0E" w:rsidRDefault="004044B2" w:rsidP="0076037D">
      <w:pPr>
        <w:numPr>
          <w:ilvl w:val="0"/>
          <w:numId w:val="6"/>
        </w:numPr>
        <w:spacing w:before="100" w:beforeAutospacing="1"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CBO - Coupling between Objects</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lastRenderedPageBreak/>
        <w:t>DIT - Depth of Inheritance Tree</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LCOM - Lack of Cohesion of Methods</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NOC - Number of Children</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RFC - Response For Class</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WMC - Weighted Methods for Class</w:t>
      </w:r>
    </w:p>
    <w:p w:rsidR="004044B2" w:rsidRPr="0037193A" w:rsidRDefault="004044B2" w:rsidP="0037193A">
      <w:pPr>
        <w:spacing w:before="100" w:beforeAutospacing="1" w:after="0" w:line="240" w:lineRule="auto"/>
        <w:ind w:hanging="11"/>
        <w:rPr>
          <w:rFonts w:ascii="Times New Roman" w:hAnsi="Times New Roman"/>
          <w:sz w:val="20"/>
          <w:szCs w:val="20"/>
        </w:rPr>
      </w:pPr>
    </w:p>
    <w:p w:rsidR="00C36ADA" w:rsidRPr="00D22E87" w:rsidRDefault="00C36ADA" w:rsidP="0037193A">
      <w:pPr>
        <w:spacing w:before="100" w:beforeAutospacing="1" w:after="0" w:line="240" w:lineRule="auto"/>
        <w:ind w:hanging="11"/>
        <w:rPr>
          <w:rFonts w:ascii="Times New Roman" w:hAnsi="Times New Roman"/>
          <w:sz w:val="20"/>
          <w:szCs w:val="20"/>
          <w:lang w:val="pl-PL"/>
        </w:rPr>
      </w:pPr>
      <w:r w:rsidRPr="00D22E87">
        <w:rPr>
          <w:rFonts w:ascii="Times New Roman" w:hAnsi="Times New Roman"/>
          <w:sz w:val="20"/>
          <w:szCs w:val="20"/>
          <w:lang w:val="pl-PL"/>
        </w:rPr>
        <w:t xml:space="preserve">WMC -  największy współczynnik ma klasa </w:t>
      </w:r>
      <w:proofErr w:type="spellStart"/>
      <w:r w:rsidRPr="00D22E87">
        <w:rPr>
          <w:rFonts w:ascii="Times New Roman" w:hAnsi="Times New Roman"/>
          <w:sz w:val="20"/>
          <w:szCs w:val="20"/>
          <w:lang w:val="pl-PL"/>
        </w:rPr>
        <w:t>NoweZamowienieController</w:t>
      </w:r>
      <w:proofErr w:type="spellEnd"/>
      <w:r w:rsidRPr="00D22E87">
        <w:rPr>
          <w:rFonts w:ascii="Times New Roman" w:hAnsi="Times New Roman"/>
          <w:sz w:val="20"/>
          <w:szCs w:val="20"/>
          <w:lang w:val="pl-PL"/>
        </w:rPr>
        <w:t xml:space="preserve"> (44), co oznacza, że klasa zawiera wiele metod i można rozważyć jej rewizję w ramach uproszczenia. Obsługuje ona najbardziej skomplikowane okienko w naszej aplikacji, więc dopuszczamy jej podwyższony współczynnik. Rewizję kodu można też rozważyć w klasie </w:t>
      </w:r>
      <w:proofErr w:type="spellStart"/>
      <w:r w:rsidRPr="00D22E87">
        <w:rPr>
          <w:rFonts w:ascii="Times New Roman" w:hAnsi="Times New Roman"/>
          <w:sz w:val="20"/>
          <w:szCs w:val="20"/>
          <w:lang w:val="pl-PL"/>
        </w:rPr>
        <w:t>Zamowienie</w:t>
      </w:r>
      <w:proofErr w:type="spellEnd"/>
      <w:r w:rsidRPr="00D22E87">
        <w:rPr>
          <w:rFonts w:ascii="Times New Roman" w:hAnsi="Times New Roman"/>
          <w:sz w:val="20"/>
          <w:szCs w:val="20"/>
          <w:lang w:val="pl-PL"/>
        </w:rPr>
        <w:t>(współczynnik 33), spowodowane jest to obsługą najbardziej rozbudowanego modelu w aplikacji. Reszta klas mieści się w sugerowanym przedziale (0, około 20).</w:t>
      </w:r>
    </w:p>
    <w:p w:rsidR="00C36ADA" w:rsidRPr="00D22E87" w:rsidRDefault="00C36ADA" w:rsidP="0037193A">
      <w:pPr>
        <w:spacing w:before="100" w:beforeAutospacing="1" w:after="0" w:line="240" w:lineRule="auto"/>
        <w:ind w:hanging="11"/>
        <w:rPr>
          <w:rFonts w:ascii="Times New Roman" w:hAnsi="Times New Roman"/>
          <w:sz w:val="20"/>
          <w:szCs w:val="20"/>
          <w:lang w:val="pl-PL"/>
        </w:rPr>
      </w:pPr>
      <w:r w:rsidRPr="00D22E87">
        <w:rPr>
          <w:rFonts w:ascii="Times New Roman" w:hAnsi="Times New Roman"/>
          <w:sz w:val="20"/>
          <w:szCs w:val="20"/>
          <w:lang w:val="pl-PL"/>
        </w:rPr>
        <w:t xml:space="preserve">RFC – największy współczynnik ma znów klasa </w:t>
      </w:r>
      <w:proofErr w:type="spellStart"/>
      <w:r w:rsidRPr="00D22E87">
        <w:rPr>
          <w:rFonts w:ascii="Times New Roman" w:hAnsi="Times New Roman"/>
          <w:sz w:val="20"/>
          <w:szCs w:val="20"/>
          <w:lang w:val="pl-PL"/>
        </w:rPr>
        <w:t>NoweZamowienieController</w:t>
      </w:r>
      <w:proofErr w:type="spellEnd"/>
      <w:r w:rsidRPr="00D22E87">
        <w:rPr>
          <w:rFonts w:ascii="Times New Roman" w:hAnsi="Times New Roman"/>
          <w:sz w:val="20"/>
          <w:szCs w:val="20"/>
          <w:lang w:val="pl-PL"/>
        </w:rPr>
        <w:t xml:space="preserve"> (101), co świadczy o jej wysokiej funkcjonalności ale również większej trudności w jej testowaniu i weryfikacji poprawności. Klasa </w:t>
      </w:r>
      <w:proofErr w:type="spellStart"/>
      <w:r w:rsidRPr="00D22E87">
        <w:rPr>
          <w:rFonts w:ascii="Times New Roman" w:hAnsi="Times New Roman"/>
          <w:sz w:val="20"/>
          <w:szCs w:val="20"/>
          <w:lang w:val="pl-PL"/>
        </w:rPr>
        <w:t>Zamowienie</w:t>
      </w:r>
      <w:proofErr w:type="spellEnd"/>
      <w:r w:rsidRPr="00D22E87">
        <w:rPr>
          <w:rFonts w:ascii="Times New Roman" w:hAnsi="Times New Roman"/>
          <w:sz w:val="20"/>
          <w:szCs w:val="20"/>
          <w:lang w:val="pl-PL"/>
        </w:rPr>
        <w:t xml:space="preserve"> posiada nieznacznie podniesiony współczynnik (45)</w:t>
      </w:r>
      <w:r w:rsidR="00D22E87" w:rsidRPr="00D22E87">
        <w:rPr>
          <w:rFonts w:ascii="Times New Roman" w:hAnsi="Times New Roman"/>
          <w:sz w:val="20"/>
          <w:szCs w:val="20"/>
          <w:lang w:val="pl-PL"/>
        </w:rPr>
        <w:t xml:space="preserve"> z podobnych względów</w:t>
      </w:r>
      <w:r w:rsidRPr="00D22E87">
        <w:rPr>
          <w:rFonts w:ascii="Times New Roman" w:hAnsi="Times New Roman"/>
          <w:sz w:val="20"/>
          <w:szCs w:val="20"/>
          <w:lang w:val="pl-PL"/>
        </w:rPr>
        <w:t xml:space="preserve">. </w:t>
      </w:r>
      <w:proofErr w:type="spellStart"/>
      <w:r w:rsidRPr="00D22E87">
        <w:rPr>
          <w:rFonts w:ascii="Times New Roman" w:hAnsi="Times New Roman"/>
          <w:sz w:val="20"/>
          <w:szCs w:val="20"/>
          <w:lang w:val="pl-PL"/>
        </w:rPr>
        <w:t>Reszta</w:t>
      </w:r>
      <w:proofErr w:type="spellEnd"/>
      <w:r w:rsidRPr="00D22E87">
        <w:rPr>
          <w:rFonts w:ascii="Times New Roman" w:hAnsi="Times New Roman"/>
          <w:sz w:val="20"/>
          <w:szCs w:val="20"/>
          <w:lang w:val="pl-PL"/>
        </w:rPr>
        <w:t xml:space="preserve"> klas mieści się w sugerowanym przedziale (0,40).</w:t>
      </w:r>
    </w:p>
    <w:p w:rsidR="00D22E87" w:rsidRDefault="00D22E87" w:rsidP="0037193A">
      <w:pPr>
        <w:spacing w:before="100" w:beforeAutospacing="1" w:after="0" w:line="240" w:lineRule="auto"/>
        <w:ind w:hanging="11"/>
        <w:rPr>
          <w:rFonts w:ascii="Times New Roman" w:hAnsi="Times New Roman"/>
          <w:sz w:val="20"/>
          <w:szCs w:val="20"/>
          <w:lang w:val="pl-PL"/>
        </w:rPr>
      </w:pPr>
      <w:r w:rsidRPr="00D22E87">
        <w:rPr>
          <w:rFonts w:ascii="Times New Roman" w:hAnsi="Times New Roman"/>
          <w:sz w:val="20"/>
          <w:szCs w:val="20"/>
          <w:lang w:val="pl-PL"/>
        </w:rPr>
        <w:t xml:space="preserve">NOC – jedynie klasa </w:t>
      </w:r>
      <w:proofErr w:type="spellStart"/>
      <w:r w:rsidRPr="00D22E87">
        <w:rPr>
          <w:rFonts w:ascii="Times New Roman" w:hAnsi="Times New Roman"/>
          <w:sz w:val="20"/>
          <w:szCs w:val="20"/>
          <w:lang w:val="pl-PL"/>
        </w:rPr>
        <w:t>ViewController</w:t>
      </w:r>
      <w:proofErr w:type="spellEnd"/>
      <w:r w:rsidRPr="00D22E87">
        <w:rPr>
          <w:rFonts w:ascii="Times New Roman" w:hAnsi="Times New Roman"/>
          <w:sz w:val="20"/>
          <w:szCs w:val="20"/>
          <w:lang w:val="pl-PL"/>
        </w:rPr>
        <w:t xml:space="preserve"> ma wartość różną od zera. Dziedziczą po niej wszystkie kontrolery widoków. Reszta klas ma wartość równą 0. Spowodowane jest to ścisłym określeniem granic pomiędzy klasami i sposobu ich komunikacji.</w:t>
      </w:r>
    </w:p>
    <w:p w:rsidR="00D22E87" w:rsidRPr="00D22E87" w:rsidRDefault="00D22E87" w:rsidP="0037193A">
      <w:pPr>
        <w:spacing w:before="100" w:beforeAutospacing="1" w:after="0" w:line="240" w:lineRule="auto"/>
        <w:ind w:hanging="11"/>
        <w:rPr>
          <w:rFonts w:ascii="Times New Roman" w:hAnsi="Times New Roman"/>
          <w:sz w:val="20"/>
          <w:szCs w:val="20"/>
          <w:lang w:val="pl-PL"/>
        </w:rPr>
      </w:pPr>
      <w:r>
        <w:rPr>
          <w:rFonts w:ascii="Times New Roman" w:hAnsi="Times New Roman"/>
          <w:sz w:val="20"/>
          <w:szCs w:val="20"/>
          <w:lang w:val="pl-PL"/>
        </w:rPr>
        <w:t>DIT – współczynnik we wszystkich klasach nie przekracza 2. W projekcie nie używaliśmy często dziedziczenia.</w:t>
      </w:r>
      <w:bookmarkStart w:id="0" w:name="_GoBack"/>
      <w:bookmarkEnd w:id="0"/>
    </w:p>
    <w:p w:rsidR="00C36ADA" w:rsidRDefault="00C36ADA" w:rsidP="0037193A">
      <w:pPr>
        <w:spacing w:before="100" w:beforeAutospacing="1" w:after="0" w:line="240" w:lineRule="auto"/>
        <w:ind w:hanging="11"/>
        <w:rPr>
          <w:rFonts w:ascii="Times New Roman" w:hAnsi="Times New Roman"/>
          <w:b/>
          <w:sz w:val="20"/>
          <w:szCs w:val="20"/>
          <w:lang w:val="pl-PL"/>
        </w:rPr>
      </w:pPr>
    </w:p>
    <w:p w:rsidR="00C36ADA" w:rsidRDefault="00C36ADA" w:rsidP="0037193A">
      <w:pPr>
        <w:spacing w:before="100" w:beforeAutospacing="1" w:after="0" w:line="240" w:lineRule="auto"/>
        <w:ind w:hanging="11"/>
        <w:rPr>
          <w:rFonts w:ascii="Times New Roman" w:hAnsi="Times New Roman"/>
          <w:b/>
          <w:sz w:val="20"/>
          <w:szCs w:val="20"/>
          <w:lang w:val="pl-PL"/>
        </w:rPr>
      </w:pPr>
    </w:p>
    <w:p w:rsidR="00C36ADA" w:rsidRPr="00C36ADA" w:rsidRDefault="00C36ADA" w:rsidP="0037193A">
      <w:pPr>
        <w:spacing w:before="100" w:beforeAutospacing="1" w:after="0" w:line="240" w:lineRule="auto"/>
        <w:ind w:hanging="11"/>
        <w:rPr>
          <w:rFonts w:ascii="Times New Roman" w:hAnsi="Times New Roman"/>
          <w:b/>
          <w:sz w:val="20"/>
          <w:szCs w:val="20"/>
          <w:lang w:val="pl-PL"/>
        </w:rPr>
      </w:pPr>
    </w:p>
    <w:p w:rsidR="00316438" w:rsidRPr="00C36ADA" w:rsidRDefault="00852F0E" w:rsidP="00852F0E">
      <w:pPr>
        <w:pStyle w:val="Tytu"/>
        <w:rPr>
          <w:lang w:val="pl-PL"/>
        </w:rPr>
      </w:pPr>
      <w:r w:rsidRPr="00C36ADA">
        <w:rPr>
          <w:lang w:val="pl-PL"/>
        </w:rPr>
        <w:br w:type="page"/>
      </w:r>
      <w:proofErr w:type="spellStart"/>
      <w:r w:rsidR="004044B2" w:rsidRPr="00C36ADA">
        <w:rPr>
          <w:lang w:val="pl-PL"/>
        </w:rPr>
        <w:lastRenderedPageBreak/>
        <w:t>Complexity</w:t>
      </w:r>
      <w:proofErr w:type="spellEnd"/>
      <w:r w:rsidR="0037193A" w:rsidRPr="00C36ADA">
        <w:rPr>
          <w:lang w:val="pl-PL"/>
        </w:rPr>
        <w:t xml:space="preserve"> </w:t>
      </w:r>
      <w:proofErr w:type="spellStart"/>
      <w:r w:rsidR="0037193A" w:rsidRPr="00C36ADA">
        <w:rPr>
          <w:lang w:val="pl-PL"/>
        </w:rPr>
        <w:t>metric</w:t>
      </w:r>
      <w:proofErr w:type="spellEnd"/>
    </w:p>
    <w:p w:rsidR="004044B2" w:rsidRPr="0037193A" w:rsidRDefault="004044B2" w:rsidP="0076037D">
      <w:pPr>
        <w:numPr>
          <w:ilvl w:val="0"/>
          <w:numId w:val="7"/>
        </w:numPr>
        <w:spacing w:before="240"/>
        <w:ind w:left="567" w:hanging="425"/>
        <w:rPr>
          <w:rFonts w:ascii="Times New Roman" w:hAnsi="Times New Roman"/>
          <w:sz w:val="20"/>
          <w:szCs w:val="20"/>
        </w:rPr>
      </w:pPr>
      <w:proofErr w:type="spellStart"/>
      <w:r w:rsidRPr="0037193A">
        <w:rPr>
          <w:rFonts w:ascii="Times New Roman" w:hAnsi="Times New Roman"/>
          <w:sz w:val="20"/>
          <w:szCs w:val="20"/>
        </w:rPr>
        <w:t>OCavg</w:t>
      </w:r>
      <w:proofErr w:type="spellEnd"/>
      <w:r w:rsidRPr="0037193A">
        <w:rPr>
          <w:rFonts w:ascii="Times New Roman" w:hAnsi="Times New Roman"/>
          <w:sz w:val="20"/>
          <w:szCs w:val="20"/>
        </w:rPr>
        <w:t xml:space="preserve"> - Calculates the average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of the non-abstract methods in each class. Inherited methods are not counted for purposes of this metric.</w:t>
      </w:r>
    </w:p>
    <w:p w:rsidR="004044B2" w:rsidRPr="0037193A" w:rsidRDefault="004044B2" w:rsidP="0076037D">
      <w:pPr>
        <w:numPr>
          <w:ilvl w:val="0"/>
          <w:numId w:val="7"/>
        </w:numPr>
        <w:ind w:left="567" w:hanging="425"/>
        <w:rPr>
          <w:rFonts w:ascii="Times New Roman" w:hAnsi="Times New Roman"/>
          <w:sz w:val="20"/>
          <w:szCs w:val="20"/>
        </w:rPr>
      </w:pPr>
      <w:r w:rsidRPr="0037193A">
        <w:rPr>
          <w:rFonts w:ascii="Times New Roman" w:hAnsi="Times New Roman"/>
          <w:sz w:val="20"/>
          <w:szCs w:val="20"/>
        </w:rPr>
        <w:t xml:space="preserve">WMC - Calculates the total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of the methods in each class.</w:t>
      </w:r>
    </w:p>
    <w:p w:rsidR="00AF4926" w:rsidRPr="0037193A" w:rsidRDefault="00AF4926" w:rsidP="0076037D">
      <w:pPr>
        <w:numPr>
          <w:ilvl w:val="0"/>
          <w:numId w:val="7"/>
        </w:numPr>
        <w:ind w:left="567" w:hanging="425"/>
        <w:rPr>
          <w:rFonts w:ascii="Times New Roman" w:hAnsi="Times New Roman"/>
          <w:sz w:val="20"/>
          <w:szCs w:val="20"/>
        </w:rPr>
      </w:pPr>
      <w:proofErr w:type="spellStart"/>
      <w:r w:rsidRPr="0037193A">
        <w:rPr>
          <w:rFonts w:ascii="Times New Roman" w:hAnsi="Times New Roman"/>
          <w:sz w:val="20"/>
          <w:szCs w:val="20"/>
        </w:rPr>
        <w:t>ev</w:t>
      </w:r>
      <w:proofErr w:type="spellEnd"/>
      <w:r w:rsidRPr="0037193A">
        <w:rPr>
          <w:rFonts w:ascii="Times New Roman" w:hAnsi="Times New Roman"/>
          <w:sz w:val="20"/>
          <w:szCs w:val="20"/>
        </w:rPr>
        <w:t>(G) - Calculates the essential complexity of each non-abstract method. Essential complexity is a graph-theoretic measure of just how ill-structured a method's control flow is.</w:t>
      </w:r>
    </w:p>
    <w:p w:rsidR="00AF4926" w:rsidRPr="0037193A" w:rsidRDefault="00AF4926" w:rsidP="0076037D">
      <w:pPr>
        <w:numPr>
          <w:ilvl w:val="0"/>
          <w:numId w:val="7"/>
        </w:numPr>
        <w:ind w:left="567" w:hanging="425"/>
        <w:rPr>
          <w:rFonts w:ascii="Times New Roman" w:hAnsi="Times New Roman"/>
          <w:sz w:val="20"/>
          <w:szCs w:val="20"/>
        </w:rPr>
      </w:pPr>
      <w:r w:rsidRPr="0037193A">
        <w:rPr>
          <w:rFonts w:ascii="Times New Roman" w:hAnsi="Times New Roman"/>
          <w:sz w:val="20"/>
          <w:szCs w:val="20"/>
        </w:rPr>
        <w:t>iv(G) - Calculates the design complexity of a method. The design complexity is related to how interlinked a methods control flow is with calls to other methods.</w:t>
      </w:r>
    </w:p>
    <w:p w:rsidR="00AF4926" w:rsidRDefault="00AF4926" w:rsidP="0076037D">
      <w:pPr>
        <w:numPr>
          <w:ilvl w:val="0"/>
          <w:numId w:val="7"/>
        </w:numPr>
        <w:ind w:left="567" w:hanging="425"/>
        <w:rPr>
          <w:rFonts w:ascii="Times New Roman" w:hAnsi="Times New Roman"/>
          <w:sz w:val="20"/>
          <w:szCs w:val="20"/>
        </w:rPr>
      </w:pPr>
      <w:r w:rsidRPr="0037193A">
        <w:rPr>
          <w:rFonts w:ascii="Times New Roman" w:hAnsi="Times New Roman"/>
          <w:sz w:val="20"/>
          <w:szCs w:val="20"/>
        </w:rPr>
        <w:t xml:space="preserve">v(G) - Calculates the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of each non-abstract method.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is a measure of the number of distinct execution paths through each method.</w:t>
      </w:r>
    </w:p>
    <w:p w:rsidR="00052F97" w:rsidRDefault="00052F97" w:rsidP="00052F97">
      <w:pPr>
        <w:rPr>
          <w:rFonts w:ascii="Times New Roman" w:hAnsi="Times New Roman"/>
          <w:sz w:val="20"/>
          <w:szCs w:val="20"/>
        </w:rPr>
      </w:pPr>
    </w:p>
    <w:p w:rsidR="00052F97" w:rsidRPr="0037193A" w:rsidRDefault="00052F97" w:rsidP="00052F97">
      <w:pPr>
        <w:rPr>
          <w:rFonts w:ascii="Times New Roman" w:hAnsi="Times New Roman"/>
          <w:sz w:val="20"/>
          <w:szCs w:val="20"/>
        </w:rPr>
      </w:pPr>
    </w:p>
    <w:p w:rsidR="00AF4926" w:rsidRPr="0037193A" w:rsidRDefault="00AF4926" w:rsidP="0037193A">
      <w:pPr>
        <w:spacing w:after="0"/>
        <w:rPr>
          <w:rFonts w:ascii="Times New Roman" w:hAnsi="Times New Roman"/>
          <w:sz w:val="20"/>
          <w:szCs w:val="20"/>
        </w:rPr>
      </w:pPr>
    </w:p>
    <w:sectPr w:rsidR="00AF4926" w:rsidRPr="003719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7CA"/>
    <w:multiLevelType w:val="hybridMultilevel"/>
    <w:tmpl w:val="CE00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A661C"/>
    <w:multiLevelType w:val="hybridMultilevel"/>
    <w:tmpl w:val="F9ACC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0131C"/>
    <w:multiLevelType w:val="multilevel"/>
    <w:tmpl w:val="AC8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244"/>
    <w:multiLevelType w:val="hybridMultilevel"/>
    <w:tmpl w:val="B9BE42F8"/>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4" w15:restartNumberingAfterBreak="0">
    <w:nsid w:val="565126E3"/>
    <w:multiLevelType w:val="multilevel"/>
    <w:tmpl w:val="038E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47655"/>
    <w:multiLevelType w:val="hybridMultilevel"/>
    <w:tmpl w:val="BBB6BE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09112B"/>
    <w:multiLevelType w:val="hybridMultilevel"/>
    <w:tmpl w:val="B14E90B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1FCC"/>
    <w:rsid w:val="00052F97"/>
    <w:rsid w:val="000D6684"/>
    <w:rsid w:val="001E6350"/>
    <w:rsid w:val="00294EA5"/>
    <w:rsid w:val="00316438"/>
    <w:rsid w:val="0037193A"/>
    <w:rsid w:val="004044B2"/>
    <w:rsid w:val="0048147D"/>
    <w:rsid w:val="006B18B4"/>
    <w:rsid w:val="00730336"/>
    <w:rsid w:val="0076037D"/>
    <w:rsid w:val="007E2171"/>
    <w:rsid w:val="00852F0E"/>
    <w:rsid w:val="00A81FCC"/>
    <w:rsid w:val="00A95892"/>
    <w:rsid w:val="00AE68EE"/>
    <w:rsid w:val="00AF4926"/>
    <w:rsid w:val="00AF7610"/>
    <w:rsid w:val="00B805A8"/>
    <w:rsid w:val="00BA421B"/>
    <w:rsid w:val="00C36ADA"/>
    <w:rsid w:val="00D22E87"/>
    <w:rsid w:val="00EA04CD"/>
    <w:rsid w:val="00EC1D01"/>
    <w:rsid w:val="00F6264E"/>
    <w:rsid w:val="00FC1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C0D33"/>
  <w14:defaultImageDpi w14:val="0"/>
  <w15:docId w15:val="{015C9E14-F850-4DBD-A79B-B9DD1F91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rPr>
      <w:sz w:val="22"/>
      <w:szCs w:val="22"/>
    </w:rPr>
  </w:style>
  <w:style w:type="paragraph" w:styleId="Nagwek1">
    <w:name w:val="heading 1"/>
    <w:basedOn w:val="Normalny"/>
    <w:next w:val="Normalny"/>
    <w:link w:val="Nagwek1Znak"/>
    <w:uiPriority w:val="9"/>
    <w:qFormat/>
    <w:rsid w:val="00852F0E"/>
    <w:pPr>
      <w:keepNext/>
      <w:spacing w:before="240" w:after="60"/>
      <w:outlineLvl w:val="0"/>
    </w:pPr>
    <w:rPr>
      <w:rFonts w:ascii="Calibri Light" w:hAnsi="Calibri Light"/>
      <w:b/>
      <w:bCs/>
      <w:kern w:val="32"/>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16438"/>
    <w:pPr>
      <w:spacing w:before="100" w:beforeAutospacing="1" w:after="100" w:afterAutospacing="1" w:line="240" w:lineRule="auto"/>
    </w:pPr>
    <w:rPr>
      <w:rFonts w:ascii="Times New Roman" w:hAnsi="Times New Roman"/>
      <w:sz w:val="24"/>
      <w:szCs w:val="24"/>
    </w:rPr>
  </w:style>
  <w:style w:type="character" w:styleId="Hipercze">
    <w:name w:val="Hyperlink"/>
    <w:uiPriority w:val="99"/>
    <w:semiHidden/>
    <w:unhideWhenUsed/>
    <w:rsid w:val="00316438"/>
    <w:rPr>
      <w:color w:val="0000FF"/>
      <w:u w:val="single"/>
    </w:rPr>
  </w:style>
  <w:style w:type="character" w:customStyle="1" w:styleId="wrapper">
    <w:name w:val="wrapper"/>
    <w:rsid w:val="004044B2"/>
  </w:style>
  <w:style w:type="paragraph" w:styleId="Tytu">
    <w:name w:val="Title"/>
    <w:basedOn w:val="Normalny"/>
    <w:next w:val="Normalny"/>
    <w:link w:val="TytuZnak"/>
    <w:uiPriority w:val="10"/>
    <w:qFormat/>
    <w:rsid w:val="00852F0E"/>
    <w:pPr>
      <w:spacing w:before="240" w:after="60"/>
      <w:jc w:val="center"/>
      <w:outlineLvl w:val="0"/>
    </w:pPr>
    <w:rPr>
      <w:rFonts w:ascii="Calibri Light" w:hAnsi="Calibri Light"/>
      <w:b/>
      <w:bCs/>
      <w:kern w:val="28"/>
      <w:sz w:val="32"/>
      <w:szCs w:val="32"/>
    </w:rPr>
  </w:style>
  <w:style w:type="character" w:customStyle="1" w:styleId="TytuZnak">
    <w:name w:val="Tytuł Znak"/>
    <w:link w:val="Tytu"/>
    <w:uiPriority w:val="10"/>
    <w:rsid w:val="00852F0E"/>
    <w:rPr>
      <w:rFonts w:ascii="Calibri Light" w:eastAsia="Times New Roman" w:hAnsi="Calibri Light" w:cs="Times New Roman"/>
      <w:b/>
      <w:bCs/>
      <w:kern w:val="28"/>
      <w:sz w:val="32"/>
      <w:szCs w:val="32"/>
    </w:rPr>
  </w:style>
  <w:style w:type="character" w:customStyle="1" w:styleId="Nagwek1Znak">
    <w:name w:val="Nagłówek 1 Znak"/>
    <w:link w:val="Nagwek1"/>
    <w:uiPriority w:val="9"/>
    <w:rsid w:val="00852F0E"/>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54180">
      <w:bodyDiv w:val="1"/>
      <w:marLeft w:val="0"/>
      <w:marRight w:val="0"/>
      <w:marTop w:val="0"/>
      <w:marBottom w:val="0"/>
      <w:divBdr>
        <w:top w:val="none" w:sz="0" w:space="0" w:color="auto"/>
        <w:left w:val="none" w:sz="0" w:space="0" w:color="auto"/>
        <w:bottom w:val="none" w:sz="0" w:space="0" w:color="auto"/>
        <w:right w:val="none" w:sz="0" w:space="0" w:color="auto"/>
      </w:divBdr>
    </w:div>
    <w:div w:id="6454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707</Words>
  <Characters>4031</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14</cp:revision>
  <dcterms:created xsi:type="dcterms:W3CDTF">2018-01-18T12:38:00Z</dcterms:created>
  <dcterms:modified xsi:type="dcterms:W3CDTF">2018-01-18T14:02:00Z</dcterms:modified>
</cp:coreProperties>
</file>