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Multi value sort ??</w:t>
        <w:br w:type="textWrapping"/>
      </w:r>
      <w:r w:rsidDel="00000000" w:rsidR="00000000" w:rsidRPr="00000000">
        <w:rPr>
          <w:rtl w:val="0"/>
        </w:rPr>
        <w:br w:type="textWrapping"/>
        <w:t xml:space="preserve">In DynamoDB, we can’t directly sort by multiple fields. we\ do it like this: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 composite sort key: combine fields into one.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sortKey = date#priority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Pad numbers if needed for correct order.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use a GSI with a custom sort key.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fetch and sort in your app if the dataset is small.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 combine values in the sort key to mimic multi-field sorting.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Task03 ::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Choose the right capacity mode</w:t>
      </w:r>
      <w:r w:rsidDel="00000000" w:rsidR="00000000" w:rsidRPr="00000000">
        <w:rPr>
          <w:rtl w:val="0"/>
        </w:rPr>
        <w:t xml:space="preserve">: On-Demand for variable traffic, Provisioned + auto-scaling for steady traffic.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Design efficient keys</w:t>
      </w:r>
      <w:r w:rsidDel="00000000" w:rsidR="00000000" w:rsidRPr="00000000">
        <w:rPr>
          <w:rtl w:val="0"/>
        </w:rPr>
        <w:t xml:space="preserve">: Avoid hot partitions, use composite keys.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Reduce item size</w:t>
      </w:r>
      <w:r w:rsidDel="00000000" w:rsidR="00000000" w:rsidRPr="00000000">
        <w:rPr>
          <w:rtl w:val="0"/>
        </w:rPr>
        <w:t xml:space="preserve">: Store only necessary attributes.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Minimize indexes</w:t>
      </w:r>
      <w:r w:rsidDel="00000000" w:rsidR="00000000" w:rsidRPr="00000000">
        <w:rPr>
          <w:rtl w:val="0"/>
        </w:rPr>
        <w:t xml:space="preserve">: Create only essential GSIs.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Optimize queries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tl w:val="0"/>
        </w:rPr>
        <w:t xml:space="preserve">, fetch only needed attributes.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Use TTL</w:t>
      </w:r>
      <w:r w:rsidDel="00000000" w:rsidR="00000000" w:rsidRPr="00000000">
        <w:rPr>
          <w:rtl w:val="0"/>
        </w:rPr>
        <w:t xml:space="preserve">: Automatically delete expired items to save storage.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