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Explicação do código: extração e comparação das anotações</w:t>
      </w:r>
    </w:p>
    <w:p>
      <w:pPr>
        <w:spacing w:after="100"/>
      </w:pPr>
      <w:r>
        <w:rPr>
          <w:sz w:val="20"/>
        </w:rPr>
        <w:t>Este documento explica o que o código em Python faz para transformar os arquivos de origem em valores comparativos de acurácia.</w:t>
      </w:r>
    </w:p>
    <w:p>
      <w:pPr>
        <w:spacing w:after="100"/>
      </w:pPr>
      <w:r>
        <w:rPr>
          <w:sz w:val="20"/>
        </w:rPr>
        <w:t>A saída considerada aqui para rastreio é o CSV comparativo, especialmente: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csv/detalhes.csv</w:t>
      </w:r>
      <w:r>
        <w:br/>
      </w:r>
      <w:r>
        <w:rPr>
          <w:rFonts w:ascii="Consolas" w:hAnsi="Consolas" w:eastAsia="Consolas"/>
          <w:sz w:val="17"/>
        </w:rPr>
        <w:t>csv/resumo.csv</w:t>
      </w:r>
    </w:p>
    <w:p>
      <w:pPr>
        <w:spacing w:before="160"/>
      </w:pPr>
      <w:r>
        <w:rPr>
          <w:b/>
          <w:sz w:val="26"/>
        </w:rPr>
        <w:t>Ideia geral</w:t>
      </w:r>
    </w:p>
    <w:p>
      <w:pPr>
        <w:spacing w:after="100"/>
      </w:pPr>
      <w:r>
        <w:rPr>
          <w:sz w:val="20"/>
        </w:rPr>
        <w:t>O código em Python pega anotações exportadas do INCEpTION, extrai os tokens e os rótulos de entidade de cada pessoa, alinha candidato e referência pelo texto token a token, compara os rótulos e grava os valores comparativos em CSV.</w:t>
      </w:r>
    </w:p>
    <w:p>
      <w:pPr>
        <w:spacing w:after="100"/>
      </w:pPr>
      <w:r>
        <w:rPr>
          <w:sz w:val="20"/>
        </w:rPr>
        <w:t>Em termos simples: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arquivos de anotação -&gt; tokens e rótulos -&gt; comparação referência/candidato -&gt; métricas em CSV</w:t>
      </w:r>
    </w:p>
    <w:p>
      <w:pPr>
        <w:spacing w:before="160"/>
      </w:pPr>
      <w:r>
        <w:rPr>
          <w:b/>
          <w:sz w:val="26"/>
        </w:rPr>
        <w:t>Código em Python: entrada dos dados</w:t>
      </w:r>
    </w:p>
    <w:p>
      <w:pPr>
        <w:spacing w:after="100"/>
      </w:pPr>
      <w:r>
        <w:rPr>
          <w:sz w:val="20"/>
        </w:rPr>
        <w:t>O código pega três tipos de origem.</w:t>
      </w:r>
    </w:p>
    <w:p>
      <w:pPr>
        <w:spacing w:after="100"/>
      </w:pPr>
      <w:r>
        <w:rPr>
          <w:sz w:val="20"/>
        </w:rPr>
        <w:t>Primeiro, pega o conjunto de referência. Esse conjunto contém as anotações usadas como base de comparação. Nele, as pessoas consideradas referência são `jacques` e `lauana`.</w:t>
      </w:r>
    </w:p>
    <w:p>
      <w:pPr>
        <w:spacing w:after="100"/>
      </w:pPr>
      <w:r>
        <w:rPr>
          <w:sz w:val="20"/>
        </w:rPr>
        <w:t>Segundo, pega o conjunto dos candidatos. Esse conjunto contém as anotações feitas pelas pessoas avaliadas.</w:t>
      </w:r>
    </w:p>
    <w:p>
      <w:pPr>
        <w:spacing w:after="100"/>
      </w:pPr>
      <w:r>
        <w:rPr>
          <w:sz w:val="20"/>
        </w:rPr>
        <w:t>Terceiro, pega o arquivo de contas. Esse arquivo serve para relacionar usuário, nome da pessoa candidata, horário e textos atribuídos.</w:t>
      </w:r>
    </w:p>
    <w:p>
      <w:pPr>
        <w:spacing w:after="100"/>
      </w:pPr>
      <w:r>
        <w:rPr>
          <w:sz w:val="20"/>
        </w:rPr>
        <w:t>A lógica por trás disso é separar três papéis:</w:t>
      </w:r>
    </w:p>
    <w:p>
      <w:pPr>
        <w:spacing w:after="100"/>
      </w:pPr>
      <w:r>
        <w:rPr>
          <w:sz w:val="20"/>
        </w:rPr>
        <w:t>- quem é referência;</w:t>
      </w:r>
    </w:p>
    <w:p>
      <w:pPr>
        <w:spacing w:after="100"/>
      </w:pPr>
      <w:r>
        <w:rPr>
          <w:sz w:val="20"/>
        </w:rPr>
        <w:t>- quem é candidato;</w:t>
      </w:r>
    </w:p>
    <w:p>
      <w:pPr>
        <w:spacing w:after="100"/>
      </w:pPr>
      <w:r>
        <w:rPr>
          <w:sz w:val="20"/>
        </w:rPr>
        <w:t>- como o usuário técnico do sistema vira um nome legível de pessoa candidata.</w:t>
      </w:r>
    </w:p>
    <w:p>
      <w:pPr>
        <w:spacing w:before="160"/>
      </w:pPr>
      <w:r>
        <w:rPr>
          <w:b/>
          <w:sz w:val="26"/>
        </w:rPr>
        <w:t>Código em Python: normalização dos nomes</w:t>
      </w:r>
    </w:p>
    <w:p>
      <w:pPr>
        <w:spacing w:after="100"/>
      </w:pPr>
      <w:r>
        <w:rPr>
          <w:sz w:val="20"/>
        </w:rPr>
        <w:t>Antes de comparar, o código padroniza nomes de documentos e usuários.</w:t>
      </w:r>
    </w:p>
    <w:p>
      <w:pPr>
        <w:spacing w:after="100"/>
      </w:pPr>
      <w:r>
        <w:rPr>
          <w:sz w:val="20"/>
        </w:rPr>
        <w:t>Ele transforma nomes como: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rce-39-teste</w:t>
      </w:r>
    </w:p>
    <w:p>
      <w:pPr>
        <w:spacing w:after="100"/>
      </w:pPr>
      <w:r>
        <w:rPr>
          <w:sz w:val="20"/>
        </w:rPr>
        <w:t>em: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rce-39.txt</w:t>
      </w:r>
    </w:p>
    <w:p>
      <w:pPr>
        <w:spacing w:after="100"/>
      </w:pPr>
      <w:r>
        <w:rPr>
          <w:sz w:val="20"/>
        </w:rPr>
        <w:t>Também adiciona `.txt` quando a extensão não aparece e remove pequenas variações que atrapalhariam o cruzamento entre os arquivos.</w:t>
      </w:r>
    </w:p>
    <w:p>
      <w:pPr>
        <w:spacing w:after="100"/>
      </w:pPr>
      <w:r>
        <w:rPr>
          <w:sz w:val="20"/>
        </w:rPr>
        <w:t>A lógica por trás é evitar que o mesmo texto seja tratado como textos diferentes só por causa de uma diferença pequena no nome.</w:t>
      </w:r>
    </w:p>
    <w:p>
      <w:pPr>
        <w:spacing w:after="100"/>
      </w:pPr>
      <w:r>
        <w:rPr>
          <w:sz w:val="20"/>
        </w:rPr>
        <w:t>Também existe uma correção manual: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costajoyce -&gt; Maria Luiza Moreira Macedo</w:t>
      </w:r>
    </w:p>
    <w:p>
      <w:pPr>
        <w:spacing w:after="100"/>
      </w:pPr>
      <w:r>
        <w:rPr>
          <w:sz w:val="20"/>
        </w:rPr>
        <w:t>Essa correção não muda a anotação. Ela muda apenas o nome exibido nos resultados.</w:t>
      </w:r>
    </w:p>
    <w:p>
      <w:pPr>
        <w:spacing w:before="160"/>
      </w:pPr>
      <w:r>
        <w:rPr>
          <w:b/>
          <w:sz w:val="26"/>
        </w:rPr>
        <w:t>Código em Python: localização das anotações dentro dos arquivos</w:t>
      </w:r>
    </w:p>
    <w:p>
      <w:pPr>
        <w:spacing w:after="100"/>
      </w:pPr>
      <w:r>
        <w:rPr>
          <w:sz w:val="20"/>
        </w:rPr>
        <w:t>Cada arquivo compactado contém várias anotações em TSV.</w:t>
      </w:r>
    </w:p>
    <w:p>
      <w:pPr>
        <w:spacing w:after="100"/>
      </w:pPr>
      <w:r>
        <w:rPr>
          <w:sz w:val="20"/>
        </w:rPr>
        <w:t>O código procura anotações no formato: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annotation/{documento}/{usuario}.tsv</w:t>
      </w:r>
    </w:p>
    <w:p>
      <w:pPr>
        <w:spacing w:after="100"/>
      </w:pPr>
      <w:r>
        <w:rPr>
          <w:sz w:val="20"/>
        </w:rPr>
        <w:t>Quando encontra esse padrão, ele entende: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este usuário anotou este documento</w:t>
      </w:r>
    </w:p>
    <w:p>
      <w:pPr>
        <w:spacing w:after="100"/>
      </w:pPr>
      <w:r>
        <w:rPr>
          <w:sz w:val="20"/>
        </w:rPr>
        <w:t>A lógica por trás é montar um mapa de disponibilidade: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documento -&gt; usuários que possuem anotação</w:t>
      </w:r>
    </w:p>
    <w:p>
      <w:pPr>
        <w:spacing w:after="100"/>
      </w:pPr>
      <w:r>
        <w:rPr>
          <w:sz w:val="20"/>
        </w:rPr>
        <w:t>Esse mapa é criado para o conjunto de referência e para o conjunto dos candidatos.</w:t>
      </w:r>
    </w:p>
    <w:p>
      <w:pPr>
        <w:spacing w:before="160"/>
      </w:pPr>
      <w:r>
        <w:rPr>
          <w:b/>
          <w:sz w:val="26"/>
        </w:rPr>
        <w:t>Código em Python: extração dos tokens e rótulos</w:t>
      </w:r>
    </w:p>
    <w:p>
      <w:pPr>
        <w:spacing w:after="100"/>
      </w:pPr>
      <w:r>
        <w:rPr>
          <w:sz w:val="20"/>
        </w:rPr>
        <w:t>Depois de localizar um TSV, o código abre o arquivo e lê linha por linha.</w:t>
      </w:r>
    </w:p>
    <w:p>
      <w:pPr>
        <w:spacing w:after="100"/>
      </w:pPr>
      <w:r>
        <w:rPr>
          <w:sz w:val="20"/>
        </w:rPr>
        <w:t>Ele ignora linhas vazias, comentários e linhas que não representam tokens anotáveis.</w:t>
      </w:r>
    </w:p>
    <w:p>
      <w:pPr>
        <w:spacing w:after="100"/>
      </w:pPr>
      <w:r>
        <w:rPr>
          <w:sz w:val="20"/>
        </w:rPr>
        <w:t>De cada linha válida, ele extrai duas coisas: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token textual</w:t>
      </w:r>
      <w:r>
        <w:br/>
      </w:r>
      <w:r>
        <w:rPr>
          <w:rFonts w:ascii="Consolas" w:hAnsi="Consolas" w:eastAsia="Consolas"/>
          <w:sz w:val="17"/>
        </w:rPr>
        <w:t>rótulo de entidade</w:t>
      </w:r>
    </w:p>
    <w:p>
      <w:pPr>
        <w:spacing w:after="100"/>
      </w:pPr>
      <w:r>
        <w:rPr>
          <w:sz w:val="20"/>
        </w:rPr>
        <w:t>O token textual vem da coluna do token.</w:t>
      </w:r>
    </w:p>
    <w:p>
      <w:pPr>
        <w:spacing w:after="100"/>
      </w:pPr>
      <w:r>
        <w:rPr>
          <w:sz w:val="20"/>
        </w:rPr>
        <w:t>O rótulo avaliado vem da coluna de entidade.</w:t>
      </w:r>
    </w:p>
    <w:p>
      <w:pPr>
        <w:spacing w:after="100"/>
      </w:pPr>
      <w:r>
        <w:rPr>
          <w:sz w:val="20"/>
        </w:rPr>
        <w:t>Na prática, o código usa apenas a camada de entidade. Outras camadas do TSV não entram na comparação.</w:t>
      </w:r>
    </w:p>
    <w:p>
      <w:pPr>
        <w:spacing w:after="100"/>
      </w:pPr>
      <w:r>
        <w:rPr>
          <w:sz w:val="20"/>
        </w:rPr>
        <w:t>A lógica por trás é: este teste avaliou a marcação de entidades, então a comparação precisa olhar somente para a coluna de entidade.</w:t>
      </w:r>
    </w:p>
    <w:p>
      <w:pPr>
        <w:spacing w:before="160"/>
      </w:pPr>
      <w:r>
        <w:rPr>
          <w:b/>
          <w:sz w:val="26"/>
        </w:rPr>
        <w:t>Código em Python: transformação dos rótulos</w:t>
      </w:r>
    </w:p>
    <w:p>
      <w:pPr>
        <w:spacing w:after="100"/>
      </w:pPr>
      <w:r>
        <w:rPr>
          <w:sz w:val="20"/>
        </w:rPr>
        <w:t>O TSV pode trazer ausência de entidade como `_` ou `*`.</w:t>
      </w:r>
    </w:p>
    <w:p>
      <w:pPr>
        <w:spacing w:after="100"/>
      </w:pPr>
      <w:r>
        <w:rPr>
          <w:sz w:val="20"/>
        </w:rPr>
        <w:t>O código transforma esses casos em: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O</w:t>
      </w:r>
    </w:p>
    <w:p>
      <w:pPr>
        <w:spacing w:after="100"/>
      </w:pPr>
      <w:r>
        <w:rPr>
          <w:sz w:val="20"/>
        </w:rPr>
        <w:t>Aqui, `O` significa “sem entidade”.</w:t>
      </w:r>
    </w:p>
    <w:p>
      <w:pPr>
        <w:spacing w:after="100"/>
      </w:pPr>
      <w:r>
        <w:rPr>
          <w:sz w:val="20"/>
        </w:rPr>
        <w:t>Se o rótulo aparece com sufixo de indexação, como: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PessoaFisica[1]</w:t>
      </w:r>
    </w:p>
    <w:p>
      <w:pPr>
        <w:spacing w:after="100"/>
      </w:pPr>
      <w:r>
        <w:rPr>
          <w:sz w:val="20"/>
        </w:rPr>
        <w:t>o código mantém apenas: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PessoaFisica</w:t>
      </w:r>
    </w:p>
    <w:p>
      <w:pPr>
        <w:spacing w:after="100"/>
      </w:pPr>
      <w:r>
        <w:rPr>
          <w:sz w:val="20"/>
        </w:rPr>
        <w:t>A lógica por trás é deixar os rótulos comparáveis. O que importa para este cálculo é o tipo da entidade, não o marcador técnico de indexação.</w:t>
      </w:r>
    </w:p>
    <w:p>
      <w:pPr>
        <w:spacing w:before="160"/>
      </w:pPr>
      <w:r>
        <w:rPr>
          <w:b/>
          <w:sz w:val="26"/>
        </w:rPr>
        <w:t>Código em Python: escolha das comparações</w:t>
      </w:r>
    </w:p>
    <w:p>
      <w:pPr>
        <w:spacing w:after="100"/>
      </w:pPr>
      <w:r>
        <w:rPr>
          <w:sz w:val="20"/>
        </w:rPr>
        <w:t>Para cada documento anotado por candidatos, o código verifica se o mesmo documento existe no conjunto de referência.</w:t>
      </w:r>
    </w:p>
    <w:p>
      <w:pPr>
        <w:spacing w:after="100"/>
      </w:pPr>
      <w:r>
        <w:rPr>
          <w:sz w:val="20"/>
        </w:rPr>
        <w:t>Se o documento não existir no conjunto de referência, ele não é comparado.</w:t>
      </w:r>
    </w:p>
    <w:p>
      <w:pPr>
        <w:spacing w:after="100"/>
      </w:pPr>
      <w:r>
        <w:rPr>
          <w:sz w:val="20"/>
        </w:rPr>
        <w:t>Se existir, o código procura as referências `jacques` e `lauana`.</w:t>
      </w:r>
    </w:p>
    <w:p>
      <w:pPr>
        <w:spacing w:after="100"/>
      </w:pPr>
      <w:r>
        <w:rPr>
          <w:sz w:val="20"/>
        </w:rPr>
        <w:t>Cada candidato é comparado separadamente contra cada referência disponível.</w:t>
      </w:r>
    </w:p>
    <w:p>
      <w:pPr>
        <w:spacing w:after="100"/>
      </w:pPr>
      <w:r>
        <w:rPr>
          <w:sz w:val="20"/>
        </w:rPr>
        <w:t>Isso gera pares como: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candidato X documento X jacques</w:t>
      </w:r>
      <w:r>
        <w:br/>
      </w:r>
      <w:r>
        <w:rPr>
          <w:rFonts w:ascii="Consolas" w:hAnsi="Consolas" w:eastAsia="Consolas"/>
          <w:sz w:val="17"/>
        </w:rPr>
        <w:t>candidato X documento X lauana</w:t>
      </w:r>
    </w:p>
    <w:p>
      <w:pPr>
        <w:spacing w:after="100"/>
      </w:pPr>
      <w:r>
        <w:rPr>
          <w:sz w:val="20"/>
        </w:rPr>
        <w:t>A lógica por trás é permitir que a nota do candidato considere mais de uma referência humana, quando as duas existem.</w:t>
      </w:r>
    </w:p>
    <w:p>
      <w:pPr>
        <w:spacing w:before="160"/>
      </w:pPr>
      <w:r>
        <w:rPr>
          <w:b/>
          <w:sz w:val="26"/>
        </w:rPr>
        <w:t>Código em Python: filtros antes da comparação</w:t>
      </w:r>
    </w:p>
    <w:p>
      <w:pPr>
        <w:spacing w:after="100"/>
      </w:pPr>
      <w:r>
        <w:rPr>
          <w:sz w:val="20"/>
        </w:rPr>
        <w:t>O código ignora usuários técnicos, como: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INITIAL_CAS</w:t>
      </w:r>
      <w:r>
        <w:br/>
      </w:r>
      <w:r>
        <w:rPr>
          <w:rFonts w:ascii="Consolas" w:hAnsi="Consolas" w:eastAsia="Consolas"/>
          <w:sz w:val="17"/>
        </w:rPr>
        <w:t>admin</w:t>
      </w:r>
      <w:r>
        <w:br/>
      </w:r>
      <w:r>
        <w:rPr>
          <w:rFonts w:ascii="Consolas" w:hAnsi="Consolas" w:eastAsia="Consolas"/>
          <w:sz w:val="17"/>
        </w:rPr>
        <w:t>usuarioteste</w:t>
      </w:r>
    </w:p>
    <w:p>
      <w:pPr>
        <w:spacing w:after="100"/>
      </w:pPr>
      <w:r>
        <w:rPr>
          <w:sz w:val="20"/>
        </w:rPr>
        <w:t>Esses usuários não representam candidatos reais.</w:t>
      </w:r>
    </w:p>
    <w:p>
      <w:pPr>
        <w:spacing w:after="100"/>
      </w:pPr>
      <w:r>
        <w:rPr>
          <w:sz w:val="20"/>
        </w:rPr>
        <w:t>O código também ignora TSVs sem tokens anotáveis.</w:t>
      </w:r>
    </w:p>
    <w:p>
      <w:pPr>
        <w:spacing w:after="100"/>
      </w:pPr>
      <w:r>
        <w:rPr>
          <w:sz w:val="20"/>
        </w:rPr>
        <w:t>A lógica por trás é impedir que arquivos técnicos ou vazios entrem no cálculo e distorçam os valores.</w:t>
      </w:r>
    </w:p>
    <w:p>
      <w:pPr>
        <w:spacing w:before="160"/>
      </w:pPr>
      <w:r>
        <w:rPr>
          <w:b/>
          <w:sz w:val="26"/>
        </w:rPr>
        <w:t>Código em Python: validação do alinhamento</w:t>
      </w:r>
    </w:p>
    <w:p>
      <w:pPr>
        <w:spacing w:after="100"/>
      </w:pPr>
      <w:r>
        <w:rPr>
          <w:sz w:val="20"/>
        </w:rPr>
        <w:t>Antes de comparar os rótulos, o código confirma se candidato e referência têm a mesma sequência de tokens.</w:t>
      </w:r>
    </w:p>
    <w:p>
      <w:pPr>
        <w:spacing w:after="100"/>
      </w:pPr>
      <w:r>
        <w:rPr>
          <w:sz w:val="20"/>
        </w:rPr>
        <w:t>Primeiro, confere a quantidade: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quantidade de tokens da referência == quantidade de tokens do candidato</w:t>
      </w:r>
    </w:p>
    <w:p>
      <w:pPr>
        <w:spacing w:after="100"/>
      </w:pPr>
      <w:r>
        <w:rPr>
          <w:sz w:val="20"/>
        </w:rPr>
        <w:t>Depois, confere o texto de cada token na mesma posição: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token 1 da referência == token 1 do candidato</w:t>
      </w:r>
      <w:r>
        <w:br/>
      </w:r>
      <w:r>
        <w:rPr>
          <w:rFonts w:ascii="Consolas" w:hAnsi="Consolas" w:eastAsia="Consolas"/>
          <w:sz w:val="17"/>
        </w:rPr>
        <w:t>token 2 da referência == token 2 do candidato</w:t>
      </w:r>
      <w:r>
        <w:br/>
      </w:r>
      <w:r>
        <w:rPr>
          <w:rFonts w:ascii="Consolas" w:hAnsi="Consolas" w:eastAsia="Consolas"/>
          <w:sz w:val="17"/>
        </w:rPr>
        <w:t>...</w:t>
      </w:r>
    </w:p>
    <w:p>
      <w:pPr>
        <w:spacing w:after="100"/>
      </w:pPr>
      <w:r>
        <w:rPr>
          <w:sz w:val="20"/>
        </w:rPr>
        <w:t>Se houver divergência, a comparação é descartada.</w:t>
      </w:r>
    </w:p>
    <w:p>
      <w:pPr>
        <w:spacing w:after="100"/>
      </w:pPr>
      <w:r>
        <w:rPr>
          <w:sz w:val="20"/>
        </w:rPr>
        <w:t>A lógica por trás é fundamental: a comparação é feita por posição. Se os tokens não forem exatamente os mesmos, comparar a posição 15 da referência com a posição 15 do candidato poderia comparar trechos diferentes do texto.</w:t>
      </w:r>
    </w:p>
    <w:p>
      <w:pPr>
        <w:spacing w:before="160"/>
      </w:pPr>
      <w:r>
        <w:rPr>
          <w:b/>
          <w:sz w:val="26"/>
        </w:rPr>
        <w:t>Código em Python: comparação dos rótulos</w:t>
      </w:r>
    </w:p>
    <w:p>
      <w:pPr>
        <w:spacing w:after="100"/>
      </w:pPr>
      <w:r>
        <w:rPr>
          <w:sz w:val="20"/>
        </w:rPr>
        <w:t>Depois que os tokens estão alinhados, o código compara os rótulos posição por posição.</w:t>
      </w:r>
    </w:p>
    <w:p>
      <w:pPr>
        <w:spacing w:after="100"/>
      </w:pPr>
      <w:r>
        <w:rPr>
          <w:sz w:val="20"/>
        </w:rPr>
        <w:t>Para cada token, ele olha: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rótulo da referência</w:t>
      </w:r>
      <w:r>
        <w:br/>
      </w:r>
      <w:r>
        <w:rPr>
          <w:rFonts w:ascii="Consolas" w:hAnsi="Consolas" w:eastAsia="Consolas"/>
          <w:sz w:val="17"/>
        </w:rPr>
        <w:t>rótulo do candidato</w:t>
      </w:r>
    </w:p>
    <w:p>
      <w:pPr>
        <w:spacing w:after="100"/>
      </w:pPr>
      <w:r>
        <w:rPr>
          <w:sz w:val="20"/>
        </w:rPr>
        <w:t>Se os dois são iguais, conta como acerto.</w:t>
      </w:r>
    </w:p>
    <w:p>
      <w:pPr>
        <w:spacing w:after="100"/>
      </w:pPr>
      <w:r>
        <w:rPr>
          <w:sz w:val="20"/>
        </w:rPr>
        <w:t>Se são diferentes, conta como erro.</w:t>
      </w:r>
    </w:p>
    <w:p>
      <w:pPr>
        <w:spacing w:after="100"/>
      </w:pPr>
      <w:r>
        <w:rPr>
          <w:sz w:val="20"/>
        </w:rPr>
        <w:t>Exemplo: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Token: João</w:t>
      </w:r>
      <w:r>
        <w:br/>
      </w:r>
      <w:r>
        <w:rPr>
          <w:rFonts w:ascii="Consolas" w:hAnsi="Consolas" w:eastAsia="Consolas"/>
          <w:sz w:val="17"/>
        </w:rPr>
        <w:t>Referência: PessoaFisica</w:t>
      </w:r>
      <w:r>
        <w:br/>
      </w:r>
      <w:r>
        <w:rPr>
          <w:rFonts w:ascii="Consolas" w:hAnsi="Consolas" w:eastAsia="Consolas"/>
          <w:sz w:val="17"/>
        </w:rPr>
        <w:t>Candidato: PessoaFisica</w:t>
      </w:r>
      <w:r>
        <w:br/>
      </w:r>
      <w:r>
        <w:rPr>
          <w:rFonts w:ascii="Consolas" w:hAnsi="Consolas" w:eastAsia="Consolas"/>
          <w:sz w:val="17"/>
        </w:rPr>
        <w:t>Resultado: acerto</w:t>
      </w:r>
    </w:p>
    <w:p>
      <w:pPr>
        <w:spacing w:after="100"/>
      </w:pPr>
      <w:r>
        <w:rPr>
          <w:sz w:val="20"/>
        </w:rPr>
        <w:t>Outro exemplo: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Token: OAB</w:t>
      </w:r>
      <w:r>
        <w:br/>
      </w:r>
      <w:r>
        <w:rPr>
          <w:rFonts w:ascii="Consolas" w:hAnsi="Consolas" w:eastAsia="Consolas"/>
          <w:sz w:val="17"/>
        </w:rPr>
        <w:t>Referência: NumeroOAB</w:t>
      </w:r>
      <w:r>
        <w:br/>
      </w:r>
      <w:r>
        <w:rPr>
          <w:rFonts w:ascii="Consolas" w:hAnsi="Consolas" w:eastAsia="Consolas"/>
          <w:sz w:val="17"/>
        </w:rPr>
        <w:t>Candidato: O</w:t>
      </w:r>
      <w:r>
        <w:br/>
      </w:r>
      <w:r>
        <w:rPr>
          <w:rFonts w:ascii="Consolas" w:hAnsi="Consolas" w:eastAsia="Consolas"/>
          <w:sz w:val="17"/>
        </w:rPr>
        <w:t>Resultado: erro</w:t>
      </w:r>
    </w:p>
    <w:p>
      <w:pPr>
        <w:spacing w:after="100"/>
      </w:pPr>
      <w:r>
        <w:rPr>
          <w:sz w:val="20"/>
        </w:rPr>
        <w:t>A lógica por trás é medir se a pessoa candidata marcou o mesmo tipo de entidade que a referência marcou para aquele token.</w:t>
      </w:r>
    </w:p>
    <w:p>
      <w:pPr>
        <w:spacing w:before="160"/>
      </w:pPr>
      <w:r>
        <w:rPr>
          <w:b/>
          <w:sz w:val="26"/>
        </w:rPr>
        <w:t>Código em Python: acurácia geral</w:t>
      </w:r>
    </w:p>
    <w:p>
      <w:pPr>
        <w:spacing w:after="100"/>
      </w:pPr>
      <w:r>
        <w:rPr>
          <w:sz w:val="20"/>
        </w:rPr>
        <w:t>A acurácia geral responde: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em quantos tokens o candidato marcou exatamente igual à referência?</w:t>
      </w:r>
    </w:p>
    <w:p>
      <w:pPr>
        <w:spacing w:after="100"/>
      </w:pPr>
      <w:r>
        <w:rPr>
          <w:sz w:val="20"/>
        </w:rPr>
        <w:t>A fórmula é: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tokens corretos / total de tokens</w:t>
      </w:r>
    </w:p>
    <w:p>
      <w:pPr>
        <w:spacing w:after="100"/>
      </w:pPr>
      <w:r>
        <w:rPr>
          <w:sz w:val="20"/>
        </w:rPr>
        <w:t>Ela conta tudo, inclusive tokens em que os dois deixaram `O`.</w:t>
      </w:r>
    </w:p>
    <w:p>
      <w:pPr>
        <w:spacing w:after="100"/>
      </w:pPr>
      <w:r>
        <w:rPr>
          <w:sz w:val="20"/>
        </w:rPr>
        <w:t>A lógica por trás é medir concordância total do texto. O cuidado é que essa métrica pode ficar alta quando há muitos tokens sem entidade.</w:t>
      </w:r>
    </w:p>
    <w:p>
      <w:pPr>
        <w:spacing w:before="160"/>
      </w:pPr>
      <w:r>
        <w:rPr>
          <w:b/>
          <w:sz w:val="26"/>
        </w:rPr>
        <w:t>Código em Python: acurácia em entidades</w:t>
      </w:r>
    </w:p>
    <w:p>
      <w:pPr>
        <w:spacing w:after="100"/>
      </w:pPr>
      <w:r>
        <w:rPr>
          <w:sz w:val="20"/>
        </w:rPr>
        <w:t>A acurácia em entidades responde: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quando a referência marcou entidade, o candidato acertou?</w:t>
      </w:r>
    </w:p>
    <w:p>
      <w:pPr>
        <w:spacing w:after="100"/>
      </w:pPr>
      <w:r>
        <w:rPr>
          <w:sz w:val="20"/>
        </w:rPr>
        <w:t>A fórmula é: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acertos nos tokens em que a referência marcou entidade / total de tokens em que a referência marcou entidade</w:t>
      </w:r>
    </w:p>
    <w:p>
      <w:pPr>
        <w:spacing w:after="100"/>
      </w:pPr>
      <w:r>
        <w:rPr>
          <w:sz w:val="20"/>
        </w:rPr>
        <w:t>Ela olha apenas posições em que a referência é diferente de `O`.</w:t>
      </w:r>
    </w:p>
    <w:p>
      <w:pPr>
        <w:spacing w:after="100"/>
      </w:pPr>
      <w:r>
        <w:rPr>
          <w:sz w:val="20"/>
        </w:rPr>
        <w:t>A lógica por trás é focar nas entidades esperadas pela referência. Essa métrica reduz o efeito dos tokens sem entidade, mas não mede completamente o excesso de marcações feitas pelo candidato onde a referência deixou `O`.</w:t>
      </w:r>
    </w:p>
    <w:p>
      <w:pPr>
        <w:spacing w:before="160"/>
      </w:pPr>
      <w:r>
        <w:rPr>
          <w:b/>
          <w:sz w:val="26"/>
        </w:rPr>
        <w:t>Código em Python: acurácia balanceada</w:t>
      </w:r>
    </w:p>
    <w:p>
      <w:pPr>
        <w:spacing w:after="100"/>
      </w:pPr>
      <w:r>
        <w:rPr>
          <w:sz w:val="20"/>
        </w:rPr>
        <w:t>A acurácia balanceada responde: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nos pontos em que alguém marcou entidade, candidato e referência concordaram?</w:t>
      </w:r>
    </w:p>
    <w:p>
      <w:pPr>
        <w:spacing w:after="100"/>
      </w:pPr>
      <w:r>
        <w:rPr>
          <w:sz w:val="20"/>
        </w:rPr>
        <w:t>A fórmula é: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acertos nos tokens em que referência ou candidato marcou entidade / tokens em que referência ou candidato marcou entidade</w:t>
      </w:r>
    </w:p>
    <w:p>
      <w:pPr>
        <w:spacing w:after="100"/>
      </w:pPr>
      <w:r>
        <w:rPr>
          <w:sz w:val="20"/>
        </w:rPr>
        <w:t>Ela ignora apenas os casos `O/O` de cada comparação entre uma referência e um candidato.</w:t>
      </w:r>
    </w:p>
    <w:p>
      <w:pPr>
        <w:spacing w:after="100"/>
      </w:pPr>
      <w:r>
        <w:rPr>
          <w:sz w:val="20"/>
        </w:rPr>
        <w:t>Exemplo de token ignorado na balanceada: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Referência: O</w:t>
      </w:r>
      <w:r>
        <w:br/>
      </w:r>
      <w:r>
        <w:rPr>
          <w:rFonts w:ascii="Consolas" w:hAnsi="Consolas" w:eastAsia="Consolas"/>
          <w:sz w:val="17"/>
        </w:rPr>
        <w:t>Candidato: O</w:t>
      </w:r>
    </w:p>
    <w:p>
      <w:pPr>
        <w:spacing w:after="100"/>
      </w:pPr>
      <w:r>
        <w:rPr>
          <w:sz w:val="20"/>
        </w:rPr>
        <w:t>Exemplo de token avaliado na balanceada: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Referência: PessoaFisica</w:t>
      </w:r>
      <w:r>
        <w:br/>
      </w:r>
      <w:r>
        <w:rPr>
          <w:rFonts w:ascii="Consolas" w:hAnsi="Consolas" w:eastAsia="Consolas"/>
          <w:sz w:val="17"/>
        </w:rPr>
        <w:t>Candidato: O</w:t>
      </w:r>
    </w:p>
    <w:p>
      <w:pPr>
        <w:spacing w:after="100"/>
      </w:pPr>
      <w:r>
        <w:rPr>
          <w:sz w:val="20"/>
        </w:rPr>
        <w:t>Outro exemplo avaliado: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Referência: O</w:t>
      </w:r>
      <w:r>
        <w:br/>
      </w:r>
      <w:r>
        <w:rPr>
          <w:rFonts w:ascii="Consolas" w:hAnsi="Consolas" w:eastAsia="Consolas"/>
          <w:sz w:val="17"/>
        </w:rPr>
        <w:t>Candidato: PessoaFisica</w:t>
      </w:r>
    </w:p>
    <w:p>
      <w:pPr>
        <w:spacing w:after="100"/>
      </w:pPr>
      <w:r>
        <w:rPr>
          <w:sz w:val="20"/>
        </w:rPr>
        <w:t>A lógica por trás é não deixar a nota ser dominada por tokens em que não houve decisão real de entidade.</w:t>
      </w:r>
    </w:p>
    <w:p>
      <w:pPr>
        <w:spacing w:after="100"/>
      </w:pPr>
      <w:r>
        <w:rPr>
          <w:sz w:val="20"/>
        </w:rPr>
        <w:t>Limite importante: essa remoção é feita par a par. Ela não verifica se todos os candidatos deixaram `O`. Ela verifica apenas a comparação atual: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referência atual X candidato atual</w:t>
      </w:r>
    </w:p>
    <w:p>
      <w:pPr>
        <w:spacing w:before="160"/>
      </w:pPr>
      <w:r>
        <w:rPr>
          <w:b/>
          <w:sz w:val="26"/>
        </w:rPr>
        <w:t>Código em Python: registro dos valores comparativos</w:t>
      </w:r>
    </w:p>
    <w:p>
      <w:pPr>
        <w:spacing w:after="100"/>
      </w:pPr>
      <w:r>
        <w:rPr>
          <w:sz w:val="20"/>
        </w:rPr>
        <w:t>Para cada comparação válida, o código grava uma linha com os valores calculados.</w:t>
      </w:r>
    </w:p>
    <w:p>
      <w:pPr>
        <w:spacing w:after="100"/>
      </w:pPr>
      <w:r>
        <w:rPr>
          <w:sz w:val="20"/>
        </w:rPr>
        <w:t>Cada linha representa: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documento + referência + candidato</w:t>
      </w:r>
    </w:p>
    <w:p>
      <w:pPr>
        <w:spacing w:after="100"/>
      </w:pPr>
      <w:r>
        <w:rPr>
          <w:sz w:val="20"/>
        </w:rPr>
        <w:t>Essa linha contém:</w:t>
      </w:r>
    </w:p>
    <w:p>
      <w:pPr>
        <w:spacing w:after="100"/>
      </w:pPr>
      <w:r>
        <w:rPr>
          <w:sz w:val="20"/>
        </w:rPr>
        <w:t>- documento;</w:t>
      </w:r>
    </w:p>
    <w:p>
      <w:pPr>
        <w:spacing w:after="100"/>
      </w:pPr>
      <w:r>
        <w:rPr>
          <w:sz w:val="20"/>
        </w:rPr>
        <w:t>- referência usada;</w:t>
      </w:r>
    </w:p>
    <w:p>
      <w:pPr>
        <w:spacing w:after="100"/>
      </w:pPr>
      <w:r>
        <w:rPr>
          <w:sz w:val="20"/>
        </w:rPr>
        <w:t>- usuário do candidato;</w:t>
      </w:r>
    </w:p>
    <w:p>
      <w:pPr>
        <w:spacing w:after="100"/>
      </w:pPr>
      <w:r>
        <w:rPr>
          <w:sz w:val="20"/>
        </w:rPr>
        <w:t>- nome corrigido do candidato;</w:t>
      </w:r>
    </w:p>
    <w:p>
      <w:pPr>
        <w:spacing w:after="100"/>
      </w:pPr>
      <w:r>
        <w:rPr>
          <w:sz w:val="20"/>
        </w:rPr>
        <w:t>- horário;</w:t>
      </w:r>
    </w:p>
    <w:p>
      <w:pPr>
        <w:spacing w:after="100"/>
      </w:pPr>
      <w:r>
        <w:rPr>
          <w:sz w:val="20"/>
        </w:rPr>
        <w:t>- total de tokens;</w:t>
      </w:r>
    </w:p>
    <w:p>
      <w:pPr>
        <w:spacing w:after="100"/>
      </w:pPr>
      <w:r>
        <w:rPr>
          <w:sz w:val="20"/>
        </w:rPr>
        <w:t>- acertos totais;</w:t>
      </w:r>
    </w:p>
    <w:p>
      <w:pPr>
        <w:spacing w:after="100"/>
      </w:pPr>
      <w:r>
        <w:rPr>
          <w:sz w:val="20"/>
        </w:rPr>
        <w:t>- acurácia geral;</w:t>
      </w:r>
    </w:p>
    <w:p>
      <w:pPr>
        <w:spacing w:after="100"/>
      </w:pPr>
      <w:r>
        <w:rPr>
          <w:sz w:val="20"/>
        </w:rPr>
        <w:t>- tokens em que a referência marcou entidade;</w:t>
      </w:r>
    </w:p>
    <w:p>
      <w:pPr>
        <w:spacing w:after="100"/>
      </w:pPr>
      <w:r>
        <w:rPr>
          <w:sz w:val="20"/>
        </w:rPr>
        <w:t>- acertos nesses tokens de entidade;</w:t>
      </w:r>
    </w:p>
    <w:p>
      <w:pPr>
        <w:spacing w:after="100"/>
      </w:pPr>
      <w:r>
        <w:rPr>
          <w:sz w:val="20"/>
        </w:rPr>
        <w:t>- acurácia em entidades;</w:t>
      </w:r>
    </w:p>
    <w:p>
      <w:pPr>
        <w:spacing w:after="100"/>
      </w:pPr>
      <w:r>
        <w:rPr>
          <w:sz w:val="20"/>
        </w:rPr>
        <w:t>- tokens avaliados pela balanceada;</w:t>
      </w:r>
    </w:p>
    <w:p>
      <w:pPr>
        <w:spacing w:after="100"/>
      </w:pPr>
      <w:r>
        <w:rPr>
          <w:sz w:val="20"/>
        </w:rPr>
        <w:t>- tokens `O/O` ignorados;</w:t>
      </w:r>
    </w:p>
    <w:p>
      <w:pPr>
        <w:spacing w:after="100"/>
      </w:pPr>
      <w:r>
        <w:rPr>
          <w:sz w:val="20"/>
        </w:rPr>
        <w:t>- acertos na balanceada;</w:t>
      </w:r>
    </w:p>
    <w:p>
      <w:pPr>
        <w:spacing w:after="100"/>
      </w:pPr>
      <w:r>
        <w:rPr>
          <w:sz w:val="20"/>
        </w:rPr>
        <w:t>- acurácia balanceada.</w:t>
      </w:r>
    </w:p>
    <w:p>
      <w:pPr>
        <w:spacing w:after="100"/>
      </w:pPr>
      <w:r>
        <w:rPr>
          <w:sz w:val="20"/>
        </w:rPr>
        <w:t>Esse é o rastreio principal do cálculo.</w:t>
      </w:r>
    </w:p>
    <w:p>
      <w:pPr>
        <w:spacing w:after="100"/>
      </w:pPr>
      <w:r>
        <w:rPr>
          <w:sz w:val="20"/>
        </w:rPr>
        <w:t>A saída é: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csv/detalhes.csv</w:t>
      </w:r>
    </w:p>
    <w:p>
      <w:pPr>
        <w:spacing w:before="160"/>
      </w:pPr>
      <w:r>
        <w:rPr>
          <w:b/>
          <w:sz w:val="26"/>
        </w:rPr>
        <w:t>Código em Python: resumo por candidato e documento</w:t>
      </w:r>
    </w:p>
    <w:p>
      <w:pPr>
        <w:spacing w:after="100"/>
      </w:pPr>
      <w:r>
        <w:rPr>
          <w:sz w:val="20"/>
        </w:rPr>
        <w:t>Depois de criar as comparações individuais, o código consolida os valores por: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candidato + documento</w:t>
      </w:r>
    </w:p>
    <w:p>
      <w:pPr>
        <w:spacing w:after="100"/>
      </w:pPr>
      <w:r>
        <w:rPr>
          <w:sz w:val="20"/>
        </w:rPr>
        <w:t>Se o candidato foi comparado contra duas referências, o código tira a média entre elas.</w:t>
      </w:r>
    </w:p>
    <w:p>
      <w:pPr>
        <w:spacing w:after="100"/>
      </w:pPr>
      <w:r>
        <w:rPr>
          <w:sz w:val="20"/>
        </w:rPr>
        <w:t>Exemplo: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valor médio no documento =</w:t>
      </w:r>
      <w:r>
        <w:br/>
      </w:r>
      <w:r>
        <w:rPr>
          <w:rFonts w:ascii="Consolas" w:hAnsi="Consolas" w:eastAsia="Consolas"/>
          <w:sz w:val="17"/>
        </w:rPr>
        <w:t>(valor contra jacques + valor contra lauana) / 2</w:t>
      </w:r>
    </w:p>
    <w:p>
      <w:pPr>
        <w:spacing w:after="100"/>
      </w:pPr>
      <w:r>
        <w:rPr>
          <w:sz w:val="20"/>
        </w:rPr>
        <w:t>A lógica por trás é transformar duas comparações de referência em um valor único por candidato e por texto.</w:t>
      </w:r>
    </w:p>
    <w:p>
      <w:pPr>
        <w:spacing w:after="100"/>
      </w:pPr>
      <w:r>
        <w:rPr>
          <w:sz w:val="20"/>
        </w:rPr>
        <w:t>A saída é: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csv/resumo.csv</w:t>
      </w:r>
    </w:p>
    <w:p>
      <w:pPr>
        <w:spacing w:before="160"/>
      </w:pPr>
      <w:r>
        <w:rPr>
          <w:b/>
          <w:sz w:val="26"/>
        </w:rPr>
        <w:t>Código em Python: valores descartados</w:t>
      </w:r>
    </w:p>
    <w:p>
      <w:pPr>
        <w:spacing w:after="100"/>
      </w:pPr>
      <w:r>
        <w:rPr>
          <w:sz w:val="20"/>
        </w:rPr>
        <w:t>Quando algo não pode ser comparado, o código não apaga silenciosamente.</w:t>
      </w:r>
    </w:p>
    <w:p>
      <w:pPr>
        <w:spacing w:after="100"/>
      </w:pPr>
      <w:r>
        <w:rPr>
          <w:sz w:val="20"/>
        </w:rPr>
        <w:t>Ele registra o motivo em: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csv/ignorados.csv</w:t>
      </w:r>
    </w:p>
    <w:p>
      <w:pPr>
        <w:spacing w:after="100"/>
      </w:pPr>
      <w:r>
        <w:rPr>
          <w:sz w:val="20"/>
        </w:rPr>
        <w:t>Motivos possíveis:</w:t>
      </w:r>
    </w:p>
    <w:p>
      <w:pPr>
        <w:spacing w:after="100"/>
      </w:pPr>
      <w:r>
        <w:rPr>
          <w:sz w:val="20"/>
        </w:rPr>
        <w:t>- documento sem referência;</w:t>
      </w:r>
    </w:p>
    <w:p>
      <w:pPr>
        <w:spacing w:after="100"/>
      </w:pPr>
      <w:r>
        <w:rPr>
          <w:sz w:val="20"/>
        </w:rPr>
        <w:t>- documento sem `jacques` ou `lauana`;</w:t>
      </w:r>
    </w:p>
    <w:p>
      <w:pPr>
        <w:spacing w:after="100"/>
      </w:pPr>
      <w:r>
        <w:rPr>
          <w:sz w:val="20"/>
        </w:rPr>
        <w:t>- usuário técnico;</w:t>
      </w:r>
    </w:p>
    <w:p>
      <w:pPr>
        <w:spacing w:after="100"/>
      </w:pPr>
      <w:r>
        <w:rPr>
          <w:sz w:val="20"/>
        </w:rPr>
        <w:t>- TSV sem tokens anotáveis;</w:t>
      </w:r>
    </w:p>
    <w:p>
      <w:pPr>
        <w:spacing w:after="100"/>
      </w:pPr>
      <w:r>
        <w:rPr>
          <w:sz w:val="20"/>
        </w:rPr>
        <w:t>- quantidade de tokens divergente;</w:t>
      </w:r>
    </w:p>
    <w:p>
      <w:pPr>
        <w:spacing w:after="100"/>
      </w:pPr>
      <w:r>
        <w:rPr>
          <w:sz w:val="20"/>
        </w:rPr>
        <w:t>- texto dos tokens divergente.</w:t>
      </w:r>
    </w:p>
    <w:p>
      <w:pPr>
        <w:spacing w:after="100"/>
      </w:pPr>
      <w:r>
        <w:rPr>
          <w:sz w:val="20"/>
        </w:rPr>
        <w:t>A lógica por trás é permitir auditoria: dá para saber não só o que entrou, mas também o que ficou fora e por quê.</w:t>
      </w:r>
    </w:p>
    <w:p>
      <w:pPr>
        <w:spacing w:before="160"/>
      </w:pPr>
      <w:r>
        <w:rPr>
          <w:b/>
          <w:sz w:val="26"/>
        </w:rPr>
        <w:t>Resultado final considerado aqui</w:t>
      </w:r>
    </w:p>
    <w:p>
      <w:pPr>
        <w:spacing w:after="100"/>
      </w:pPr>
      <w:r>
        <w:rPr>
          <w:sz w:val="20"/>
        </w:rPr>
        <w:t>O resultado final deste processo, para fins de rastreio e explicação, são os CSVs: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csv/detalhes.csv</w:t>
      </w:r>
      <w:r>
        <w:br/>
      </w:r>
      <w:r>
        <w:rPr>
          <w:rFonts w:ascii="Consolas" w:hAnsi="Consolas" w:eastAsia="Consolas"/>
          <w:sz w:val="17"/>
        </w:rPr>
        <w:t>csv/resumo.csv</w:t>
      </w:r>
      <w:r>
        <w:br/>
      </w:r>
      <w:r>
        <w:rPr>
          <w:rFonts w:ascii="Consolas" w:hAnsi="Consolas" w:eastAsia="Consolas"/>
          <w:sz w:val="17"/>
        </w:rPr>
        <w:t>csv/ignorados.csv</w:t>
      </w:r>
      <w:r>
        <w:br/>
      </w:r>
      <w:r>
        <w:rPr>
          <w:rFonts w:ascii="Consolas" w:hAnsi="Consolas" w:eastAsia="Consolas"/>
          <w:sz w:val="17"/>
        </w:rPr>
        <w:t>csv/contagem_rotulos.csv</w:t>
      </w:r>
      <w:r>
        <w:br/>
      </w:r>
      <w:r>
        <w:rPr>
          <w:rFonts w:ascii="Consolas" w:hAnsi="Consolas" w:eastAsia="Consolas"/>
          <w:sz w:val="17"/>
        </w:rPr>
        <w:t>csv/contas.csv</w:t>
      </w:r>
    </w:p>
    <w:p>
      <w:pPr>
        <w:spacing w:after="100"/>
      </w:pPr>
      <w:r>
        <w:rPr>
          <w:sz w:val="20"/>
        </w:rPr>
        <w:t>O arquivo `detalhes.csv` mostra o cálculo comparativo mais granular.</w:t>
      </w:r>
    </w:p>
    <w:p>
      <w:pPr>
        <w:spacing w:after="100"/>
      </w:pPr>
      <w:r>
        <w:rPr>
          <w:sz w:val="20"/>
        </w:rPr>
        <w:t>O arquivo `resumo.csv` mostra a média por candidato e documento.</w:t>
      </w:r>
    </w:p>
    <w:p>
      <w:pPr>
        <w:spacing w:after="100"/>
      </w:pPr>
      <w:r>
        <w:rPr>
          <w:sz w:val="20"/>
        </w:rPr>
        <w:t>O arquivo `ignorados.csv` mostra o que não entrou na comparação.</w:t>
      </w:r>
    </w:p>
    <w:p>
      <w:pPr>
        <w:spacing w:after="100"/>
      </w:pPr>
      <w:r>
        <w:rPr>
          <w:sz w:val="20"/>
        </w:rPr>
        <w:t>O arquivo `contagem_rotulos.csv` ajuda a rastrear quais rótulos cada candidato usou.</w:t>
      </w:r>
    </w:p>
    <w:p>
      <w:pPr>
        <w:spacing w:after="100"/>
      </w:pPr>
      <w:r>
        <w:rPr>
          <w:sz w:val="20"/>
        </w:rPr>
        <w:t>O arquivo `contas.csv` preserva a ligação entre usuário e pessoa candidata.</w:t>
      </w:r>
    </w:p>
    <w:p>
      <w:pPr>
        <w:spacing w:before="160"/>
      </w:pPr>
      <w:r>
        <w:rPr>
          <w:b/>
          <w:sz w:val="26"/>
        </w:rPr>
        <w:t>O que não entra neste cálculo</w:t>
      </w:r>
    </w:p>
    <w:p>
      <w:pPr>
        <w:spacing w:after="100"/>
      </w:pPr>
      <w:r>
        <w:rPr>
          <w:sz w:val="20"/>
        </w:rPr>
        <w:t>Este cálculo não avalia pronunciamento.</w:t>
      </w:r>
    </w:p>
    <w:p>
      <w:pPr>
        <w:spacing w:after="100"/>
      </w:pPr>
      <w:r>
        <w:rPr>
          <w:sz w:val="20"/>
        </w:rPr>
        <w:t>Este cálculo não avalia relações.</w:t>
      </w:r>
    </w:p>
    <w:p>
      <w:pPr>
        <w:spacing w:after="100"/>
      </w:pPr>
      <w:r>
        <w:rPr>
          <w:sz w:val="20"/>
        </w:rPr>
        <w:t>Este cálculo não avalia span completo por entidade.</w:t>
      </w:r>
    </w:p>
    <w:p>
      <w:pPr>
        <w:spacing w:after="100"/>
      </w:pPr>
      <w:r>
        <w:rPr>
          <w:sz w:val="20"/>
        </w:rPr>
        <w:t>Este cálculo não calcula F1 por entidade.</w:t>
      </w:r>
    </w:p>
    <w:p>
      <w:pPr>
        <w:spacing w:after="100"/>
      </w:pPr>
      <w:r>
        <w:rPr>
          <w:sz w:val="20"/>
        </w:rPr>
        <w:t>Este cálculo não faz consenso global entre todos os candidatos.</w:t>
      </w:r>
    </w:p>
    <w:p>
      <w:pPr>
        <w:spacing w:after="100"/>
      </w:pPr>
      <w:r>
        <w:rPr>
          <w:sz w:val="20"/>
        </w:rPr>
        <w:t>Ele faz uma comparação token a token entre: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uma referência humana</w:t>
      </w:r>
      <w:r>
        <w:br/>
      </w:r>
      <w:r>
        <w:rPr>
          <w:rFonts w:ascii="Consolas" w:hAnsi="Consolas" w:eastAsia="Consolas"/>
          <w:sz w:val="17"/>
        </w:rPr>
        <w:t>um candidato</w:t>
      </w:r>
      <w:r>
        <w:br/>
      </w:r>
      <w:r>
        <w:rPr>
          <w:rFonts w:ascii="Consolas" w:hAnsi="Consolas" w:eastAsia="Consolas"/>
          <w:sz w:val="17"/>
        </w:rPr>
        <w:t>um documento</w:t>
      </w:r>
    </w:p>
    <w:p>
      <w:pPr>
        <w:spacing w:after="100"/>
      </w:pPr>
      <w:r>
        <w:rPr>
          <w:sz w:val="20"/>
        </w:rPr>
        <w:t>Depois consolida essas comparações em CSV.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