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60" w:lineRule="auto"/>
        <w:jc w:val="center"/>
        <w:widowControl w:val="1"/>
      </w:pPr>
      <w:r>
        <w:rPr>
          <w:rFonts w:ascii="Arial" w:hAnsi="Arial" w:eastAsia="Arial"/>
          <w:b/>
          <w:color w:val="000000"/>
          <w:sz w:val="24"/>
        </w:rPr>
        <w:t>CURSO TÉCNICO EM DESENVOLVIMENTO DE SISTEMAS</w:t>
      </w:r>
    </w:p>
    <w:p>
      <w:pPr>
        <w:widowControl w:val="1"/>
        <w:spacing w:line="360" w:lineRule="auto"/>
        <w:jc w:val="center"/>
      </w:pPr>
      <w:r>
        <w:rPr>
          <w:rFonts w:ascii="Arial" w:hAnsi="Arial" w:eastAsia="Arial"/>
          <w:color w:val="000000"/>
          <w:sz w:val="24"/>
        </w:rPr>
        <w:br/>
        <w:br/>
      </w:r>
    </w:p>
    <w:p>
      <w:pPr>
        <w:spacing w:line="360" w:lineRule="auto"/>
        <w:jc w:val="center"/>
        <w:widowControl w:val="1"/>
      </w:pPr>
      <w:r>
        <w:rPr>
          <w:rFonts w:ascii="Arial" w:hAnsi="Arial" w:eastAsia="Arial"/>
          <w:b/>
          <w:color w:val="000000"/>
          <w:sz w:val="24"/>
        </w:rPr>
        <w:t>DOCUMENTAÇÃO TÉCNICA DO SISTEMA</w:t>
      </w:r>
    </w:p>
    <w:p>
      <w:pPr>
        <w:spacing w:line="360" w:lineRule="auto"/>
        <w:jc w:val="center"/>
        <w:widowControl w:val="1"/>
      </w:pPr>
      <w:r>
        <w:rPr>
          <w:rFonts w:ascii="Arial" w:hAnsi="Arial" w:eastAsia="Arial"/>
          <w:b/>
          <w:color w:val="000000"/>
          <w:sz w:val="28"/>
        </w:rPr>
        <w:t>ENTREGA FÁCIL</w:t>
      </w:r>
    </w:p>
    <w:p>
      <w:pPr>
        <w:spacing w:line="360" w:lineRule="auto"/>
        <w:jc w:val="center"/>
        <w:widowControl w:val="1"/>
      </w:pPr>
      <w:r>
        <w:rPr>
          <w:rFonts w:ascii="Arial" w:hAnsi="Arial" w:eastAsia="Arial"/>
          <w:color w:val="000000"/>
          <w:sz w:val="24"/>
        </w:rPr>
        <w:t>Versão final do protótipo funcional</w:t>
      </w:r>
    </w:p>
    <w:p>
      <w:pPr>
        <w:widowControl w:val="1"/>
        <w:spacing w:line="360" w:lineRule="auto"/>
        <w:jc w:val="center"/>
      </w:pPr>
      <w:r>
        <w:rPr>
          <w:rFonts w:ascii="Arial" w:hAnsi="Arial" w:eastAsia="Arial"/>
          <w:color w:val="000000"/>
          <w:sz w:val="24"/>
        </w:rPr>
        <w:br/>
        <w:br/>
      </w:r>
    </w:p>
    <w:p>
      <w:pPr>
        <w:spacing w:after="40" w:line="360" w:lineRule="auto"/>
        <w:ind/>
        <w:jc w:val="center"/>
        <w:widowControl w:val="1"/>
      </w:pPr>
      <w:r>
        <w:rPr>
          <w:rFonts w:ascii="Arial" w:hAnsi="Arial" w:eastAsia="Arial"/>
          <w:color w:val="000000"/>
          <w:sz w:val="24"/>
        </w:rPr>
        <w:t>Esdras Cortes Miranda</w:t>
      </w:r>
    </w:p>
    <w:p>
      <w:pPr>
        <w:spacing w:after="40" w:line="360" w:lineRule="auto"/>
        <w:ind/>
        <w:jc w:val="center"/>
        <w:widowControl w:val="1"/>
      </w:pPr>
      <w:r>
        <w:rPr>
          <w:rFonts w:ascii="Arial" w:hAnsi="Arial" w:eastAsia="Arial"/>
          <w:color w:val="000000"/>
          <w:sz w:val="24"/>
        </w:rPr>
        <w:t>Guilherme dos Santos Francisco</w:t>
      </w:r>
    </w:p>
    <w:p>
      <w:pPr>
        <w:spacing w:after="40" w:line="360" w:lineRule="auto"/>
        <w:ind/>
        <w:jc w:val="center"/>
        <w:widowControl w:val="1"/>
      </w:pPr>
      <w:r>
        <w:rPr>
          <w:rFonts w:ascii="Arial" w:hAnsi="Arial" w:eastAsia="Arial"/>
          <w:color w:val="000000"/>
          <w:sz w:val="24"/>
        </w:rPr>
        <w:t>João Paulo Mota Santana</w:t>
      </w:r>
    </w:p>
    <w:p>
      <w:pPr>
        <w:spacing w:before="200" w:line="360" w:lineRule="auto"/>
        <w:ind/>
        <w:jc w:val="center"/>
        <w:widowControl w:val="1"/>
      </w:pPr>
      <w:r>
        <w:rPr>
          <w:rFonts w:ascii="Arial" w:hAnsi="Arial" w:eastAsia="Arial"/>
          <w:color w:val="000000"/>
          <w:sz w:val="24"/>
        </w:rPr>
        <w:t>Orientadora: Renata</w:t>
      </w:r>
    </w:p>
    <w:p>
      <w:pPr>
        <w:widowControl w:val="1"/>
        <w:spacing w:line="360" w:lineRule="auto"/>
        <w:jc w:val="center"/>
      </w:pPr>
      <w:r>
        <w:rPr>
          <w:rFonts w:ascii="Arial" w:hAnsi="Arial" w:eastAsia="Arial"/>
          <w:color w:val="000000"/>
          <w:sz w:val="24"/>
        </w:rPr>
        <w:br/>
        <w:br/>
        <w:br/>
      </w:r>
    </w:p>
    <w:p>
      <w:pPr>
        <w:spacing w:line="360" w:lineRule="auto"/>
        <w:ind/>
        <w:jc w:val="center"/>
        <w:widowControl w:val="1"/>
      </w:pPr>
      <w:r>
        <w:rPr>
          <w:rFonts w:ascii="Arial" w:hAnsi="Arial" w:eastAsia="Arial"/>
          <w:b/>
          <w:color w:val="000000"/>
          <w:sz w:val="24"/>
        </w:rPr>
        <w:t>SALVADOR - BA</w:t>
      </w:r>
    </w:p>
    <w:p>
      <w:pPr>
        <w:spacing w:line="360" w:lineRule="auto"/>
        <w:ind/>
        <w:jc w:val="center"/>
        <w:widowControl w:val="1"/>
      </w:pPr>
      <w:r>
        <w:rPr>
          <w:rFonts w:ascii="Arial" w:hAnsi="Arial" w:eastAsia="Arial"/>
          <w:b/>
          <w:color w:val="000000"/>
          <w:sz w:val="24"/>
        </w:rPr>
        <w:t>2026</w:t>
      </w:r>
    </w:p>
    <w:p>
      <w:pPr>
        <w:widowControl w:val="1"/>
      </w:pPr>
      <w:r>
        <w:rPr>
          <w:rFonts w:ascii="Arial" w:hAnsi="Arial" w:eastAsia="Arial"/>
          <w:color w:val="000000"/>
        </w:rPr>
        <w:br w:type="page"/>
      </w:r>
    </w:p>
    <w:p>
      <w:pPr>
        <w:pStyle w:val="Heading1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CONTROLE DO DOCUMENTO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702"/>
        <w:gridCol w:w="4702"/>
      </w:tblGrid>
      <w:tr>
        <w:trPr>
          <w:cantSplit/>
          <w:tblHeader w:val="true"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Item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Informação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Projeto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Entrega Fácil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Documento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Documentação Técnica do Sistema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Versão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1.0 - versão final do protótipo funcional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Data de consolidação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30/09/2026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Equipe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Esdras Cortes Miranda; Guilherme dos Santos Francisco; João Paulo Mota Santana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Orientadora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Renata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Estado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Protótipo funcional web concluído no Figma Make e preparado para exportação do código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Decisão de pagamento</w:t>
            </w:r>
          </w:p>
        </w:tc>
        <w:tc>
          <w:tcPr>
            <w:tcW w:type="dxa" w:w="663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Pagamento na entrega é a única forma de pagamento oficial do projeto</w:t>
            </w:r>
          </w:p>
        </w:tc>
      </w:tr>
    </w:tbl>
    <w:p>
      <w:pPr>
        <w:widowControl w:val="1"/>
      </w:pPr>
    </w:p>
    <w:p>
      <w:pPr>
        <w:ind w:firstLine="0"/>
        <w:widowControl w:val="1"/>
      </w:pPr>
      <w:r>
        <w:rPr>
          <w:rFonts w:ascii="Arial" w:hAnsi="Arial" w:eastAsia="Arial"/>
          <w:b/>
          <w:color w:val="000000"/>
        </w:rPr>
        <w:t xml:space="preserve">Nota de escopo. </w:t>
      </w:r>
      <w:r>
        <w:rPr>
          <w:rFonts w:ascii="Arial" w:hAnsi="Arial" w:eastAsia="Arial"/>
          <w:color w:val="000000"/>
        </w:rPr>
        <w:t>Este documento distingue explicitamente o que já está implementado no protótipo front-end e o que pertence à arquitetura prevista para uma futura versão de produção com backend e banco de dados. Não são atribuídas ao protótipo garantias de disponibilidade, criptografia, persistência ou auditoria que ainda dependem da infraestrutura de produção.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HISTÓRICO DE REVISÕES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35"/>
        <w:gridCol w:w="3135"/>
        <w:gridCol w:w="3135"/>
      </w:tblGrid>
      <w:tr>
        <w:trPr>
          <w:cantSplit/>
          <w:tblHeader w:val="true"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Versão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Data</w:t>
            </w:r>
          </w:p>
        </w:tc>
        <w:tc>
          <w:tcPr>
            <w:tcW w:type="dxa" w:w="60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Descrição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0.1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2026</w:t>
            </w:r>
          </w:p>
        </w:tc>
        <w:tc>
          <w:tcPr>
            <w:tcW w:type="dxa" w:w="60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Estrutura inicial da documentação técnica.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0.9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30/09/2026</w:t>
            </w:r>
          </w:p>
        </w:tc>
        <w:tc>
          <w:tcPr>
            <w:tcW w:type="dxa" w:w="60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Consolidação dos fluxos, requisitos, telas, regras de negócio e arquitetura do protótipo.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1.0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30/09/2026</w:t>
            </w:r>
          </w:p>
        </w:tc>
        <w:tc>
          <w:tcPr>
            <w:tcW w:type="dxa" w:w="60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Versão final: pagamento exclusivamente na entrega; documentação técnica e manual de uso completos.</w:t>
            </w:r>
          </w:p>
        </w:tc>
      </w:tr>
    </w:tbl>
    <w:p>
      <w:pPr>
        <w:widowControl w:val="1"/>
      </w:pPr>
    </w:p>
    <w:p>
      <w:pPr>
        <w:widowControl w:val="1"/>
      </w:pPr>
      <w:r>
        <w:rPr>
          <w:rFonts w:ascii="Arial" w:hAnsi="Arial" w:eastAsia="Arial"/>
          <w:color w:val="000000"/>
        </w:rPr>
        <w:br w:type="page"/>
      </w:r>
    </w:p>
    <w:p>
      <w:pPr>
        <w:pStyle w:val="Heading1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SUMÁRIO</w:t>
      </w:r>
    </w:p>
    <w:p>
      <w:pPr>
        <w:tabs>
          <w:tab w:pos="8787" w:val="right" w:leader="dot"/>
        </w:tabs>
        <w:spacing w:after="100"/>
        <w:ind/>
        <w:widowControl w:val="1"/>
        <w:jc w:val="left"/>
      </w:pPr>
      <w:r>
        <w:rPr>
          <w:rFonts w:ascii="Arial" w:hAnsi="Arial" w:eastAsia="Arial"/>
          <w:color w:val="000000"/>
          <w:sz w:val="24"/>
        </w:rPr>
        <w:t>1. VISÃO GERAL DO SISTEMA</w:t>
      </w:r>
      <w:r>
        <w:rPr>
          <w:rFonts w:ascii="Arial" w:hAnsi="Arial" w:eastAsia="Arial"/>
          <w:color w:val="000000"/>
          <w:sz w:val="24"/>
        </w:rPr>
        <w:tab/>
        <w:t>4</w:t>
      </w:r>
    </w:p>
    <w:p>
      <w:pPr>
        <w:tabs>
          <w:tab w:pos="8787" w:val="right" w:leader="dot"/>
        </w:tabs>
        <w:spacing w:after="100"/>
        <w:ind/>
        <w:widowControl w:val="1"/>
        <w:jc w:val="left"/>
      </w:pPr>
      <w:r>
        <w:rPr>
          <w:rFonts w:ascii="Arial" w:hAnsi="Arial" w:eastAsia="Arial"/>
          <w:color w:val="000000"/>
          <w:sz w:val="24"/>
        </w:rPr>
        <w:t>2. REQUISITOS DO SISTEMA</w:t>
      </w:r>
      <w:r>
        <w:rPr>
          <w:rFonts w:ascii="Arial" w:hAnsi="Arial" w:eastAsia="Arial"/>
          <w:color w:val="000000"/>
          <w:sz w:val="24"/>
        </w:rPr>
        <w:tab/>
        <w:t>6</w:t>
      </w:r>
    </w:p>
    <w:p>
      <w:pPr>
        <w:tabs>
          <w:tab w:pos="8787" w:val="right" w:leader="dot"/>
        </w:tabs>
        <w:spacing w:after="100"/>
        <w:ind/>
        <w:widowControl w:val="1"/>
        <w:jc w:val="left"/>
      </w:pPr>
      <w:r>
        <w:rPr>
          <w:rFonts w:ascii="Arial" w:hAnsi="Arial" w:eastAsia="Arial"/>
          <w:color w:val="000000"/>
          <w:sz w:val="24"/>
        </w:rPr>
        <w:t>3. CASOS DE USO</w:t>
      </w:r>
      <w:r>
        <w:rPr>
          <w:rFonts w:ascii="Arial" w:hAnsi="Arial" w:eastAsia="Arial"/>
          <w:color w:val="000000"/>
          <w:sz w:val="24"/>
        </w:rPr>
        <w:tab/>
        <w:t>8</w:t>
      </w:r>
    </w:p>
    <w:p>
      <w:pPr>
        <w:tabs>
          <w:tab w:pos="8787" w:val="right" w:leader="dot"/>
        </w:tabs>
        <w:spacing w:after="100"/>
        <w:ind/>
        <w:widowControl w:val="1"/>
        <w:jc w:val="left"/>
      </w:pPr>
      <w:r>
        <w:rPr>
          <w:rFonts w:ascii="Arial" w:hAnsi="Arial" w:eastAsia="Arial"/>
          <w:color w:val="000000"/>
          <w:sz w:val="24"/>
        </w:rPr>
        <w:t>4. MODELAGEM DE DADOS</w:t>
      </w:r>
      <w:r>
        <w:rPr>
          <w:rFonts w:ascii="Arial" w:hAnsi="Arial" w:eastAsia="Arial"/>
          <w:color w:val="000000"/>
          <w:sz w:val="24"/>
        </w:rPr>
        <w:tab/>
        <w:t>11</w:t>
      </w:r>
    </w:p>
    <w:p>
      <w:pPr>
        <w:tabs>
          <w:tab w:pos="8787" w:val="right" w:leader="dot"/>
        </w:tabs>
        <w:spacing w:after="100"/>
        <w:ind/>
        <w:widowControl w:val="1"/>
        <w:jc w:val="left"/>
      </w:pPr>
      <w:r>
        <w:rPr>
          <w:rFonts w:ascii="Arial" w:hAnsi="Arial" w:eastAsia="Arial"/>
          <w:color w:val="000000"/>
          <w:sz w:val="24"/>
        </w:rPr>
        <w:t>5. INTERFACE E MANUAL DO USUÁRIO (FLUXO DO SISTEMA)</w:t>
      </w:r>
      <w:r>
        <w:rPr>
          <w:rFonts w:ascii="Arial" w:hAnsi="Arial" w:eastAsia="Arial"/>
          <w:color w:val="000000"/>
          <w:sz w:val="24"/>
        </w:rPr>
        <w:tab/>
        <w:t>13</w:t>
      </w:r>
    </w:p>
    <w:p>
      <w:pPr>
        <w:tabs>
          <w:tab w:pos="8787" w:val="right" w:leader="dot"/>
        </w:tabs>
        <w:spacing w:after="100"/>
        <w:ind/>
        <w:widowControl w:val="1"/>
        <w:jc w:val="left"/>
      </w:pPr>
      <w:r>
        <w:rPr>
          <w:rFonts w:ascii="Arial" w:hAnsi="Arial" w:eastAsia="Arial"/>
          <w:color w:val="000000"/>
          <w:sz w:val="24"/>
        </w:rPr>
        <w:t>6. PRÉ-REQUISITOS DE IMPLANTAÇÃO</w:t>
      </w:r>
      <w:r>
        <w:rPr>
          <w:rFonts w:ascii="Arial" w:hAnsi="Arial" w:eastAsia="Arial"/>
          <w:color w:val="000000"/>
          <w:sz w:val="24"/>
        </w:rPr>
        <w:tab/>
        <w:t>16</w:t>
      </w:r>
    </w:p>
    <w:p>
      <w:pPr>
        <w:tabs>
          <w:tab w:pos="8787" w:val="right" w:leader="dot"/>
        </w:tabs>
        <w:spacing w:after="100"/>
        <w:ind/>
        <w:widowControl w:val="1"/>
        <w:jc w:val="left"/>
      </w:pPr>
      <w:r>
        <w:rPr>
          <w:rFonts w:ascii="Arial" w:hAnsi="Arial" w:eastAsia="Arial"/>
          <w:color w:val="000000"/>
          <w:sz w:val="24"/>
        </w:rPr>
        <w:t>7. PROCEDIMENTOS DE INSTALAÇÃO</w:t>
      </w:r>
      <w:r>
        <w:rPr>
          <w:rFonts w:ascii="Arial" w:hAnsi="Arial" w:eastAsia="Arial"/>
          <w:color w:val="000000"/>
          <w:sz w:val="24"/>
        </w:rPr>
        <w:tab/>
        <w:t>17</w:t>
      </w:r>
    </w:p>
    <w:p>
      <w:pPr>
        <w:tabs>
          <w:tab w:pos="8787" w:val="right" w:leader="dot"/>
        </w:tabs>
        <w:spacing w:after="100"/>
        <w:ind/>
        <w:widowControl w:val="1"/>
        <w:jc w:val="left"/>
      </w:pPr>
      <w:r>
        <w:rPr>
          <w:rFonts w:ascii="Arial" w:hAnsi="Arial" w:eastAsia="Arial"/>
          <w:color w:val="000000"/>
          <w:sz w:val="24"/>
        </w:rPr>
        <w:t>8. INTEGRAÇÃO COM OUTROS SISTEMAS</w:t>
      </w:r>
      <w:r>
        <w:rPr>
          <w:rFonts w:ascii="Arial" w:hAnsi="Arial" w:eastAsia="Arial"/>
          <w:color w:val="000000"/>
          <w:sz w:val="24"/>
        </w:rPr>
        <w:tab/>
        <w:t>19</w:t>
      </w:r>
    </w:p>
    <w:p>
      <w:pPr>
        <w:tabs>
          <w:tab w:pos="8787" w:val="right" w:leader="dot"/>
        </w:tabs>
        <w:spacing w:after="100"/>
        <w:ind/>
        <w:widowControl w:val="1"/>
        <w:jc w:val="left"/>
      </w:pPr>
      <w:r>
        <w:rPr>
          <w:rFonts w:ascii="Arial" w:hAnsi="Arial" w:eastAsia="Arial"/>
          <w:color w:val="000000"/>
          <w:sz w:val="24"/>
        </w:rPr>
        <w:t>9. MANUTENÇÃO E SUPORTE</w:t>
      </w:r>
      <w:r>
        <w:rPr>
          <w:rFonts w:ascii="Arial" w:hAnsi="Arial" w:eastAsia="Arial"/>
          <w:color w:val="000000"/>
          <w:sz w:val="24"/>
        </w:rPr>
        <w:tab/>
        <w:t>20</w:t>
      </w:r>
    </w:p>
    <w:p>
      <w:pPr>
        <w:tabs>
          <w:tab w:pos="8787" w:val="right" w:leader="dot"/>
        </w:tabs>
        <w:spacing w:after="100"/>
        <w:ind/>
        <w:widowControl w:val="1"/>
        <w:jc w:val="left"/>
      </w:pPr>
      <w:r>
        <w:rPr>
          <w:rFonts w:ascii="Arial" w:hAnsi="Arial" w:eastAsia="Arial"/>
          <w:color w:val="000000"/>
          <w:sz w:val="24"/>
        </w:rPr>
        <w:t>10. SEGURANÇA</w:t>
      </w:r>
      <w:r>
        <w:rPr>
          <w:rFonts w:ascii="Arial" w:hAnsi="Arial" w:eastAsia="Arial"/>
          <w:color w:val="000000"/>
          <w:sz w:val="24"/>
        </w:rPr>
        <w:tab/>
        <w:t>21</w:t>
      </w:r>
    </w:p>
    <w:p>
      <w:pPr>
        <w:tabs>
          <w:tab w:pos="8787" w:val="right" w:leader="dot"/>
        </w:tabs>
        <w:spacing w:after="100"/>
        <w:ind/>
        <w:widowControl w:val="1"/>
        <w:jc w:val="left"/>
      </w:pPr>
      <w:r>
        <w:rPr>
          <w:rFonts w:ascii="Arial" w:hAnsi="Arial" w:eastAsia="Arial"/>
          <w:color w:val="000000"/>
          <w:sz w:val="24"/>
        </w:rPr>
        <w:t>11. ANEXOS</w:t>
      </w:r>
      <w:r>
        <w:rPr>
          <w:rFonts w:ascii="Arial" w:hAnsi="Arial" w:eastAsia="Arial"/>
          <w:color w:val="000000"/>
          <w:sz w:val="24"/>
        </w:rPr>
        <w:tab/>
        <w:t>22</w:t>
      </w:r>
    </w:p>
    <w:p>
      <w:pPr>
        <w:tabs>
          <w:tab w:pos="8787" w:val="right" w:leader="dot"/>
        </w:tabs>
        <w:spacing w:after="100"/>
        <w:ind/>
        <w:widowControl w:val="1"/>
        <w:jc w:val="left"/>
      </w:pPr>
      <w:r>
        <w:rPr>
          <w:rFonts w:ascii="Arial" w:hAnsi="Arial" w:eastAsia="Arial"/>
          <w:color w:val="000000"/>
          <w:sz w:val="24"/>
        </w:rPr>
        <w:t>12. REFERÊNCIAS</w:t>
      </w:r>
      <w:r>
        <w:rPr>
          <w:rFonts w:ascii="Arial" w:hAnsi="Arial" w:eastAsia="Arial"/>
          <w:color w:val="000000"/>
          <w:sz w:val="24"/>
        </w:rPr>
        <w:tab/>
        <w:t>24</w:t>
      </w:r>
    </w:p>
    <w:p>
      <w:pPr>
        <w:widowControl w:val="1"/>
      </w:pPr>
      <w:r>
        <w:rPr>
          <w:rFonts w:ascii="Arial" w:hAnsi="Arial" w:eastAsia="Arial"/>
          <w:color w:val="000000"/>
        </w:rPr>
        <w:br w:type="page"/>
      </w:r>
    </w:p>
    <w:p>
      <w:pPr>
        <w:pStyle w:val="Heading1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1. VISÃO GERAL DO SISTEMA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1.1 Identificação</w:t>
      </w:r>
    </w:p>
    <w:p>
      <w:pPr>
        <w:widowControl w:val="1"/>
      </w:pPr>
      <w:r>
        <w:rPr>
          <w:rFonts w:ascii="Arial" w:hAnsi="Arial" w:eastAsia="Arial"/>
          <w:b/>
          <w:color w:val="000000"/>
        </w:rPr>
        <w:t xml:space="preserve">Nome do sistema: </w:t>
      </w:r>
      <w:r>
        <w:rPr>
          <w:rFonts w:ascii="Arial" w:hAnsi="Arial" w:eastAsia="Arial"/>
          <w:color w:val="000000"/>
        </w:rPr>
        <w:t>Entrega Fácil.</w:t>
      </w:r>
    </w:p>
    <w:p>
      <w:pPr>
        <w:widowControl w:val="1"/>
      </w:pPr>
      <w:r>
        <w:rPr>
          <w:rFonts w:ascii="Arial" w:hAnsi="Arial" w:eastAsia="Arial"/>
          <w:b/>
          <w:color w:val="000000"/>
        </w:rPr>
        <w:t xml:space="preserve">Tipo: </w:t>
      </w:r>
      <w:r>
        <w:rPr>
          <w:rFonts w:ascii="Arial" w:hAnsi="Arial" w:eastAsia="Arial"/>
          <w:color w:val="000000"/>
        </w:rPr>
        <w:t>marketplace interno para condomínios, com foco em compra, venda e oferta de serviços entre moradores validados.</w:t>
      </w:r>
    </w:p>
    <w:p>
      <w:pPr>
        <w:widowControl w:val="1"/>
      </w:pPr>
      <w:r>
        <w:rPr>
          <w:rFonts w:ascii="Arial" w:hAnsi="Arial" w:eastAsia="Arial"/>
          <w:b/>
          <w:color w:val="000000"/>
        </w:rPr>
        <w:t xml:space="preserve">Objetivo principal: </w:t>
      </w:r>
      <w:r>
        <w:rPr>
          <w:rFonts w:ascii="Arial" w:hAnsi="Arial" w:eastAsia="Arial"/>
          <w:color w:val="000000"/>
        </w:rPr>
        <w:t>facilitar a contratação de produtos e serviços dentro do próprio condomínio, com identificação dos moradores, regras de funcionamento por condomínio, acompanhamento de pedidos e reputação entre compradores e vendedores.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1.2 Descrição</w:t>
      </w:r>
    </w:p>
    <w:p>
      <w:pPr>
        <w:widowControl w:val="1"/>
      </w:pPr>
      <w:r>
        <w:rPr>
          <w:rFonts w:ascii="Arial" w:hAnsi="Arial" w:eastAsia="Arial"/>
          <w:color w:val="000000"/>
        </w:rPr>
        <w:t>O Entrega Fácil conecta moradores de um mesmo condomínio. Todo usuário começa como morador/comprador e, depois de validado, pode habilitar a própria conta como vendedor. Vendedores cadastram produtos ou serviços; compradores consultam o catálogo, adicionam itens ao carrinho, agendam serviços quando necessário, confirmam o pedido e acompanham sua evolução. O pagamento oficial do projeto é realizado exclusivamente na entrega, sem PIX, cartão de crédito ou gateway de pagamento digital.</w:t>
      </w:r>
    </w:p>
    <w:p>
      <w:pPr>
        <w:widowControl w:val="1"/>
      </w:pPr>
      <w:r>
        <w:rPr>
          <w:rFonts w:ascii="Arial" w:hAnsi="Arial" w:eastAsia="Arial"/>
          <w:color w:val="000000"/>
        </w:rPr>
        <w:t>O sistema isola os dados por condomínio, impedindo que usuários visualizem anúncios de outros condomínios. Também aplica regras de dias e horários permitidos, controla estoque, registra o fluxo de status dos pedidos, permite confirmação digital de recebimento e avaliações nos dois sentidos.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1.3 Principais funcionalidades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Cadastro e autenticação de moradores.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Validação de vínculo do usuário com o condomínio, bloco/torre e apartamento.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Catálogo filtrado pelo condomínio do usuário, com busca, categorias, estoque e avaliações.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Habilitação da mesma conta para o modo vendedor, sem necessidade de novo cadastro.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Cadastro, edição, exclusão e disponibilidade de produtos e serviços.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Carrinho restrito a itens de um único vendedor por pedido.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Agendamento de serviços com validação de data, dia da semana e faixa de horário.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Checkout com pagamento exclusivamente na entrega.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Acompanhamento do pedido por status: aguardando, confirmado, em preparo, pronto, em entrega, entregue ou cancelado.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Atualização do status do pedido pelo vendedor e devolução de estoque em cancelamentos aplicáveis.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Confirmação digital de recebimento pelo comprador.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Avaliação comprador -&gt; vendedor e vendedor -&gt; comprador.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Dashboard do vendedor com receita, pedidos, ticket médio, produtos vendidos e filtros por período.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Tela de regras do condomínio e interface de privacidade/LGPD.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Layout responsivo para mobile, tablet e desktop.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1.4 Tecnologias e estado atual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702"/>
        <w:gridCol w:w="4702"/>
      </w:tblGrid>
      <w:tr>
        <w:trPr>
          <w:cantSplit/>
          <w:tblHeader w:val="true"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Camada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Tecnologia / situação final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Prototipação e design funcional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Figma Make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Frontend atual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React 19 + TypeScript 5.7 + Vite 8 + Tailwind CSS 4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Estilo e UI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HTML5, CSS, componentes React próprios, tipografia Poppins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Gerenciamento de estado no protótipo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React Context (AppContext) com dados mockados em memória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Backend de produção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Planejado: Node.js com API REST; não implementado no protótipo atual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Banco de dados de produção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Planejado: MySQL; não implementado no protótipo atual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Pagamento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Pagamento na entrega, sem integração com gateway digital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Persistência atual</w:t>
            </w:r>
          </w:p>
        </w:tc>
        <w:tc>
          <w:tcPr>
            <w:tcW w:type="dxa" w:w="612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Não persistente: recarregar/reiniciar o protótipo restaura os dados iniciais</w:t>
            </w:r>
          </w:p>
        </w:tc>
      </w:tr>
    </w:tbl>
    <w:p>
      <w:pPr>
        <w:widowControl w:val="1"/>
      </w:pPr>
    </w:p>
    <w:p>
      <w:pPr>
        <w:pStyle w:val="Heading1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2. REQUISITOS DO SISTEMA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2.1 Requisitos funcionais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51"/>
        <w:gridCol w:w="2351"/>
        <w:gridCol w:w="2351"/>
        <w:gridCol w:w="2351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Requisito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Descrição final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Situação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RF01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Cadastro e autenticação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Permitir cadastro, login, recuperação de senha simulada e logout de moradores.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Implementado no protótipo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RF02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Validação de morador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Validar condomínio, bloco/torre e apartamento antes de liberar o marketplace.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Implementado com base mockada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RF03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Habilitação como vendedor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Permitir que o morador validado habilite a mesma conta como vendedor e alterne entre os modos comprador e vendedor.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RF04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CRUD de produtos/serviços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Permitir cadastrar, editar e excluir produtos e serviços, incluindo preço, estoque, categoria, imagem e disponibilidade.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RF05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Catálogo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Permitir consulta, busca, filtros por categoria, detalhes, avaliações e disponibilidade, limitando resultados ao condomínio do usuário.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RF06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Pedidos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Permitir montar carrinho, confirmar pedido e acompanhar o histórico e os status. Cada pedido deve pertencer a um único vendedor.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RF07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Pagamento na entrega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Utilizar exclusivamente pagamento na entrega. O pedido nasce com pagamento pendente e o pagamento é marcado como aprovado quando a entrega é concluída.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RF08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Confirmação de recebimento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Permitir ao comprador confirmar digitalmente o recebimento de pedido entregue, persistindo a data/hora no estado do pedido.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Implementado no protótipo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RF09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Avaliações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Permitir avaliação entre comprador e vendedor após a conclusão do pedido, uma única vez por papel.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Implementado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RF10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Relatórios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Gerar indicadores automáticos para o vendedor, incluindo receita, quantidade de pedidos, ticket médio, itens vendidos e avaliação.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Implementado no dashboard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RF11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Regras e restrições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Aplicar automaticamente regras do condomínio e disponibilidade do prestador para agendamento de serviços.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Implementado</w:t>
            </w:r>
          </w:p>
        </w:tc>
      </w:tr>
    </w:tbl>
    <w:p>
      <w:pPr>
        <w:widowControl w:val="1"/>
      </w:pP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2.2 Requisitos não funcionais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51"/>
        <w:gridCol w:w="2351"/>
        <w:gridCol w:w="2351"/>
        <w:gridCol w:w="2351"/>
      </w:tblGrid>
      <w:tr>
        <w:trPr>
          <w:cantSplit/>
          <w:tblHeader w:val="true"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Tema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Descrição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Situação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RNF01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LGPD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O sistema deve considerar princípios de privacidade, minimização de dados, transparência, correção e exclusão/anonimização quando aplicável.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Representado no protótipo; implementação jurídica/técnica completa depende do backend.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RNF02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Segurança de transporte e credenciais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Na produção, usar HTTPS e armazenar senhas somente com hash seguro.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Requisito de produção; o protótipo usa autenticação simulada.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RNF03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Desempenho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Suportar até 200 acessos simultâneos e meta de resposta de até 2 segundos nas operações usuais.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Meta de produção; requer teste de carga após backend.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RNF04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Disponibilidade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Meta de disponibilidade mínima de 99% ao mês.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Meta de infraestrutura de produção.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RNF05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Compatibilidade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Ser utilizável em navegadores modernos em desktop, tablet e dispositivos móveis Android/iOS.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Responsividade implementada no protótipo web.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RNF06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Usabilidade e acessibilidade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Interface clara, responsiva, com foco visível, rótulos associados a campos, áreas de toque adequadas e mensagens de erro compreensíveis.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Implementado no protótipo.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RNF07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Escalabilidade funcional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Permitir múltiplos condomínios com regras e catálogo independentes.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Implementado conceitualmente e em dados mockados.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RNF08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Auditoria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Registrar em produção logs das operações relevantes, com identificação do usuário, data/hora, ação e resultado.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Planejado para backend; não persistente no protótipo.</w:t>
            </w:r>
          </w:p>
        </w:tc>
      </w:tr>
    </w:tbl>
    <w:p>
      <w:pPr>
        <w:widowControl w:val="1"/>
      </w:pP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2.3 Regras de negócio consolidadas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702"/>
        <w:gridCol w:w="4702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Regra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Descrição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RB01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Somente moradores validados podem acessar catálogo, carrinho, pedidos, perfil e área do vendedor.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RB02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Cada usuário pertence a um único condomínio no contexto da sessão e visualiza somente dados desse condomínio.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RB03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Um carrinho pode conter itens de apenas um vendedor. Ao tentar misturar vendedores, o usuário deve manter o carrinho atual ou limpá-lo para iniciar outro.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RB04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O estoque nunca pode ficar negativo. Pedidos reduzem estoque; cancelamentos elegíveis devolvem as quantidades.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RB05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Serviços exigem data e horário válidos de acordo com regras do condomínio e disponibilidade do prestador.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RB06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 sequência de status é controlada: aguardando -&gt; confirmado -&gt; em preparo -&gt; pronto -&gt; em entrega -&gt; entregue. Cancelamento é permitido somente nos estágios definidos.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RB07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O pagamento é exclusivamente na entrega: pendente durante o fluxo e aprovado ao marcar o pedido como entregue.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RB08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O comprador só pode avaliar o vendedor após confirmação de recebimento; cada lado avalia apenas uma vez por pedido.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RB09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Pedidos cancelados não compõem a receita do dashboard.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RB10</w:t>
            </w:r>
          </w:p>
        </w:tc>
        <w:tc>
          <w:tcPr>
            <w:tcW w:type="dxa" w:w="7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Pedidos concluídos e pagos compõem a receita e os indicadores do vendedor.</w:t>
            </w:r>
          </w:p>
        </w:tc>
      </w:tr>
    </w:tbl>
    <w:p>
      <w:pPr>
        <w:widowControl w:val="1"/>
      </w:pPr>
    </w:p>
    <w:p>
      <w:pPr>
        <w:pStyle w:val="Heading1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3. CASOS DE USO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3.1 Atores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702"/>
        <w:gridCol w:w="4702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Ator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Morador/Comprador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Criar conta, validar residência, consultar catálogo, comprar, acompanhar pedidos, confirmar recebimento, avaliar e gerenciar perfil.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Morador/Vendedor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Executar também as funções de comprador e, quando habilitado, gerenciar produtos/serviços, pedidos recebidos e dashboard.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Sistema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Aplicar regras de condomínio, estoque, status, isolamento por condomínio, validações, cálculos de indicadores e regras de acesso.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Administrador/Backend futuro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Responsável por gestão de condomínios, usuários, auditoria, segurança, persistência e operação em produção; não existe como tela no protótipo atual.</w:t>
            </w:r>
          </w:p>
        </w:tc>
      </w:tr>
    </w:tbl>
    <w:p>
      <w:pPr>
        <w:widowControl w:val="1"/>
      </w:pP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3.2 Catálogo de casos de uso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51"/>
        <w:gridCol w:w="2351"/>
        <w:gridCol w:w="2351"/>
        <w:gridCol w:w="2351"/>
      </w:tblGrid>
      <w:tr>
        <w:trPr>
          <w:cantSplit/>
          <w:tblHeader w:val="true"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Caso de uso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Ator principal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Resumo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UC01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Criar conta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Morador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Informa dados pessoais e residência; aceita termos; conta segue para validação.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UC02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Autenticar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Morador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Informa e-mail/senha e acessa o sistema se a conta existir.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UC03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Validar residência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Sistema/Morador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Confere condomínio, bloco/torre e apartamento; aprova ou solicita revisão.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UC04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Consultar catálogo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Comprador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Pesquisa e filtra produtos/serviços disponíveis no próprio condomínio.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UC05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Gerenciar carrinho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Comprador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Adiciona, remove e altera quantidades, respeitando estoque e vendedor único.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UC06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Agendar serviço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Comprador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Seleciona data/horário dentro das regras do condomínio e do prestador.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UC07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Confirmar pedido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Comprador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Revisa itens e finaliza usando pagamento na entrega.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UC08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Acompanhar pedido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Comprador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Consulta lista, detalhes e timeline de status.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UC09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Atualizar pedido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Vendedor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Avança status ou cancela quando permitido.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UC10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Confirmar recebimento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Comprador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Confirma digitalmente o recebimento de pedido entregue.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UC11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Avaliar vendedor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Comprador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Registra nota e comentário após confirmação de recebimento.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UC12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Avaliar comprador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Vendedor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Registra nota e comentário após a conclusão do pedido.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UC13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Habilitar vendedor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Morador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Preenche dados do negócio e passa a alternar entre modo comprador e vendedor.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UC14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Gerenciar anúncios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Vendedor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Cadastra, edita e exclui produtos/serviços.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UC15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Consultar dashboard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Vendedor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Visualiza indicadores e filtra desempenho por período.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UC16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Consultar regras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Morador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Visualiza dias/horários e regras do próprio condomínio.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UC17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Gerenciar privacidade</w:t>
            </w:r>
          </w:p>
        </w:tc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Morador</w:t>
            </w:r>
          </w:p>
        </w:tc>
        <w:tc>
          <w:tcPr>
            <w:tcW w:type="dxa" w:w="47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Consulta política, edita dados e pode solicitar exclusão da conta/dados.</w:t>
            </w:r>
          </w:p>
        </w:tc>
      </w:tr>
    </w:tbl>
    <w:p>
      <w:pPr>
        <w:widowControl w:val="1"/>
      </w:pP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3.3 Fluxos principais</w:t>
      </w:r>
    </w:p>
    <w:p>
      <w:pPr>
        <w:pStyle w:val="Heading3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3.3.1 Compra de produto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1. </w:t>
      </w:r>
      <w:r>
        <w:rPr>
          <w:rFonts w:ascii="Arial" w:hAnsi="Arial" w:eastAsia="Arial"/>
          <w:color w:val="000000"/>
        </w:rPr>
        <w:t>Usuário autenticado e validado acessa o catálogo.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2. </w:t>
      </w:r>
      <w:r>
        <w:rPr>
          <w:rFonts w:ascii="Arial" w:hAnsi="Arial" w:eastAsia="Arial"/>
          <w:color w:val="000000"/>
        </w:rPr>
        <w:t>Abre os detalhes de um produto e adiciona ao carrinho.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3. </w:t>
      </w:r>
      <w:r>
        <w:rPr>
          <w:rFonts w:ascii="Arial" w:hAnsi="Arial" w:eastAsia="Arial"/>
          <w:color w:val="000000"/>
        </w:rPr>
        <w:t>O sistema verifica estoque e conflito de vendedor.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4. </w:t>
      </w:r>
      <w:r>
        <w:rPr>
          <w:rFonts w:ascii="Arial" w:hAnsi="Arial" w:eastAsia="Arial"/>
          <w:color w:val="000000"/>
        </w:rPr>
        <w:t>Usuário revisa quantidade e segue ao checkout.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5. </w:t>
      </w:r>
      <w:r>
        <w:rPr>
          <w:rFonts w:ascii="Arial" w:hAnsi="Arial" w:eastAsia="Arial"/>
          <w:color w:val="000000"/>
        </w:rPr>
        <w:t>O checkout informa que a forma oficial é Pagamento na Entrega.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6. </w:t>
      </w:r>
      <w:r>
        <w:rPr>
          <w:rFonts w:ascii="Arial" w:hAnsi="Arial" w:eastAsia="Arial"/>
          <w:color w:val="000000"/>
        </w:rPr>
        <w:t>Ao confirmar, o pedido é criado com status “Aguardando” e pagamento “Pendente”.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7. </w:t>
      </w:r>
      <w:r>
        <w:rPr>
          <w:rFonts w:ascii="Arial" w:hAnsi="Arial" w:eastAsia="Arial"/>
          <w:color w:val="000000"/>
        </w:rPr>
        <w:t>O vendedor atualiza o pedido até “Entregue”.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8. </w:t>
      </w:r>
      <w:r>
        <w:rPr>
          <w:rFonts w:ascii="Arial" w:hAnsi="Arial" w:eastAsia="Arial"/>
          <w:color w:val="000000"/>
        </w:rPr>
        <w:t>O sistema marca o pagamento como “Aprovado”.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9. </w:t>
      </w:r>
      <w:r>
        <w:rPr>
          <w:rFonts w:ascii="Arial" w:hAnsi="Arial" w:eastAsia="Arial"/>
          <w:color w:val="000000"/>
        </w:rPr>
        <w:t>O comprador confirma o recebimento e pode avaliar o vendedor.</w:t>
      </w:r>
    </w:p>
    <w:p>
      <w:pPr>
        <w:pStyle w:val="Heading3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3.3.2 Contratação de serviço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1. </w:t>
      </w:r>
      <w:r>
        <w:rPr>
          <w:rFonts w:ascii="Arial" w:hAnsi="Arial" w:eastAsia="Arial"/>
          <w:color w:val="000000"/>
        </w:rPr>
        <w:t>Usuário abre um item do tipo serviço.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2. </w:t>
      </w:r>
      <w:r>
        <w:rPr>
          <w:rFonts w:ascii="Arial" w:hAnsi="Arial" w:eastAsia="Arial"/>
          <w:color w:val="000000"/>
        </w:rPr>
        <w:t>Seleciona data e horário.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3. </w:t>
      </w:r>
      <w:r>
        <w:rPr>
          <w:rFonts w:ascii="Arial" w:hAnsi="Arial" w:eastAsia="Arial"/>
          <w:color w:val="000000"/>
        </w:rPr>
        <w:t>O sistema cruza os dias/horários do condomínio com a disponibilidade do prestador.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4. </w:t>
      </w:r>
      <w:r>
        <w:rPr>
          <w:rFonts w:ascii="Arial" w:hAnsi="Arial" w:eastAsia="Arial"/>
          <w:color w:val="000000"/>
        </w:rPr>
        <w:t>Horários inválidos são bloqueados nos detalhes, carrinho e checkout.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5. </w:t>
      </w:r>
      <w:r>
        <w:rPr>
          <w:rFonts w:ascii="Arial" w:hAnsi="Arial" w:eastAsia="Arial"/>
          <w:color w:val="000000"/>
        </w:rPr>
        <w:t>O serviço é confirmado no pedido e segue o mesmo fluxo de status e pagamento na entrega.</w:t>
      </w:r>
    </w:p>
    <w:p>
      <w:pPr>
        <w:pStyle w:val="Heading3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3.3.3 Operação do vendedor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1. </w:t>
      </w:r>
      <w:r>
        <w:rPr>
          <w:rFonts w:ascii="Arial" w:hAnsi="Arial" w:eastAsia="Arial"/>
          <w:color w:val="000000"/>
        </w:rPr>
        <w:t>Morador habilita o modo vendedor em seu perfil.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2. </w:t>
      </w:r>
      <w:r>
        <w:rPr>
          <w:rFonts w:ascii="Arial" w:hAnsi="Arial" w:eastAsia="Arial"/>
          <w:color w:val="000000"/>
        </w:rPr>
        <w:t>Cadastra produtos ou serviços.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3. </w:t>
      </w:r>
      <w:r>
        <w:rPr>
          <w:rFonts w:ascii="Arial" w:hAnsi="Arial" w:eastAsia="Arial"/>
          <w:color w:val="000000"/>
        </w:rPr>
        <w:t>Os anúncios passam a aparecer no catálogo do mesmo condomínio.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4. </w:t>
      </w:r>
      <w:r>
        <w:rPr>
          <w:rFonts w:ascii="Arial" w:hAnsi="Arial" w:eastAsia="Arial"/>
          <w:color w:val="000000"/>
        </w:rPr>
        <w:t>Pedidos feitos por compradores aparecem em “Pedidos” do vendedor.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5. </w:t>
      </w:r>
      <w:r>
        <w:rPr>
          <w:rFonts w:ascii="Arial" w:hAnsi="Arial" w:eastAsia="Arial"/>
          <w:color w:val="000000"/>
        </w:rPr>
        <w:t>O vendedor avança o status conforme a sequência permitida.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6. </w:t>
      </w:r>
      <w:r>
        <w:rPr>
          <w:rFonts w:ascii="Arial" w:hAnsi="Arial" w:eastAsia="Arial"/>
          <w:color w:val="000000"/>
        </w:rPr>
        <w:t>Pedidos entregues atualizam receita e indicadores do dashboard.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7. </w:t>
      </w:r>
      <w:r>
        <w:rPr>
          <w:rFonts w:ascii="Arial" w:hAnsi="Arial" w:eastAsia="Arial"/>
          <w:color w:val="000000"/>
        </w:rPr>
        <w:t>Após conclusão, o vendedor pode avaliar o comprador.</w:t>
      </w:r>
    </w:p>
    <w:p>
      <w:pPr>
        <w:pStyle w:val="Heading1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4. MODELAGEM DE DADOS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4.1 Modelo conceitual do protótipo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35"/>
        <w:gridCol w:w="3135"/>
        <w:gridCol w:w="3135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Entidade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Principais atributos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Relacionamentos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Condominium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id, name, address, allowedHours, allowedDays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1:N com usuários e produtos; define regras de funcionamento.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User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id, name, email, cpf, condominiumId, block, apartment, role, rating, validated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Pertence a um condomínio; pode possuir SellerProfile; participa de pedidos.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SellerProfile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businessName, category, description, phone, hours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1:1 opcional com User habilitado como vendedor.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Product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id, sellerId, condominiumId, name, description, price, cost, stock, category, img, type, available, rating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Pertence a vendedor e condomínio; integra itens do pedido.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CartItem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product, qty, schedDate, schedTime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Estrutura transitória do carrinho; torna-se item do pedido.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Order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id, buyerId, sellerId, condominiumId, items, total, status, paymentMethod, paymentStatus, dates, ratings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Relaciona comprador, vendedor, condomínio e itens.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ValidResidentUnit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condominiumId, block, apartment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Base de validação de residência do protótipo.</w:t>
            </w:r>
          </w:p>
        </w:tc>
      </w:tr>
    </w:tbl>
    <w:p>
      <w:pPr>
        <w:widowControl w:val="1"/>
      </w:pPr>
    </w:p>
    <w:p>
      <w:pPr>
        <w:ind w:firstLine="0"/>
        <w:widowControl w:val="1"/>
      </w:pPr>
      <w:r>
        <w:rPr>
          <w:rFonts w:ascii="Arial" w:hAnsi="Arial" w:eastAsia="Arial"/>
          <w:b/>
          <w:color w:val="000000"/>
        </w:rPr>
        <w:t xml:space="preserve">Observação: </w:t>
      </w:r>
      <w:r>
        <w:rPr>
          <w:rFonts w:ascii="Arial" w:hAnsi="Arial" w:eastAsia="Arial"/>
          <w:color w:val="000000"/>
        </w:rPr>
        <w:t>No protótipo, essas estruturas ficam em memória. A persistência relacional abaixo é uma proposta de implementação em MySQL para a versão de produção, derivada do modelo atual.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4.2 Modelo lógico proposto para MySQL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35"/>
        <w:gridCol w:w="3135"/>
        <w:gridCol w:w="3135"/>
      </w:tblGrid>
      <w:tr>
        <w:trPr>
          <w:cantSplit/>
          <w:tblHeader w:val="true"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Tabela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Campos principais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Finalidade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condominios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id PK, nome, endereco, hora_inicio, hora_fim, dias_permitidos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Regras independentes por condomínio.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usuarios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id PK, nome, email UNIQUE, cpf, senha_hash, condominio_id FK, bloco, apartamento, papel, validado, rating, total_ratings, ativo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Moradores e vendedores.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perfis_vendedor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usuario_id PK/FK, nome_negocio, categoria, descricao, telefone, horario_atendimento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Extensão 1:1 do usuário vendedor.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produtos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id PK, vendedor_id FK, condominio_id FK, nome, descricao, preco, custo, estoque, categoria, imagem_url, tipo, disponivel, rating, total_ratings, duracao, hora_inicio, hora_fim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Produtos e serviços.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produto_dias_disponiveis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produto_id FK, dia_semana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Dias disponíveis de serviços.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pedidos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id PK, comprador_id FK, vendedor_id FK, condominio_id FK, total, status, pagamento_status, criado_em, atualizado_em, recebimento_confirmado_em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Forma de pagamento fixa: entrega.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itens_pedido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id PK, pedido_id FK, produto_id FK, quantidade, preco_unitario, data_agendada, hora_agendada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Itens preservam preço e agenda do momento do pedido.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avaliacoes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id PK, pedido_id FK, avaliador_id FK, avaliado_id FK, papel_avaliador, nota, comentario, criado_em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Uma avaliação por papel em cada pedido.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logs_auditoria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id PK, usuario_id FK, acao, entidade, entidade_id, dados_resumidos, ip, criado_em, resultado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Necessário para RNF08 na produção.</w:t>
            </w:r>
          </w:p>
        </w:tc>
      </w:tr>
    </w:tbl>
    <w:p>
      <w:pPr>
        <w:widowControl w:val="1"/>
      </w:pP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4.3 Cardinalidades principais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Condomínio 1:N Usuários.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Condomínio 1:N Produtos.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Usuário 1:0..1 Perfil de Vendedor.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Vendedor 1:N Produtos.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Comprador 1:N Pedidos.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Vendedor 1:N Pedidos.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Pedido 1:N Itens de Pedido.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Produto 1:N Itens de Pedido.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Pedido 1:0..2 Avaliações (uma do comprador e uma do vendedor).</w:t>
      </w:r>
    </w:p>
    <w:p>
      <w:pPr>
        <w:pStyle w:val="Heading1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5. INTERFACE E MANUAL DO USUÁRIO (FLUXO DO SISTEMA)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5.1 Navegação geral</w:t>
      </w:r>
    </w:p>
    <w:p>
      <w:pPr>
        <w:widowControl w:val="1"/>
      </w:pPr>
      <w:r>
        <w:rPr>
          <w:rFonts w:ascii="Arial" w:hAnsi="Arial" w:eastAsia="Arial"/>
          <w:color w:val="000000"/>
        </w:rPr>
        <w:t>A interface é mobile-first. Em dispositivos móveis utiliza navegação inferior; em desktop, utiliza barra lateral. No modo comprador, as áreas principais são Início, Pedidos e Perfil. No modo vendedor, a navegação oferece Dashboard, Pedidos, Produtos e acesso ao Perfil.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5.2 Telas principais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702"/>
        <w:gridCol w:w="4702"/>
      </w:tblGrid>
      <w:tr>
        <w:trPr>
          <w:cantSplit/>
          <w:tblHeader w:val="true"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Tela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Finalidade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Boas-vindas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Apresenta a marca e os botões Entrar e Criar conta.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Login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Autentica contas de demonstração ou contas criadas na sessão.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Recuperar senha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Simula solicitação de recuperação por e-mail; não envia mensagem real no protótipo.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Criar conta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Cadastro em três etapas: dados pessoais, residência, termos/privacidade.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Validação de condomínio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Confere unidade residencial e aprova ou rejeita o cadastro.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Catálogo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Exibe somente itens do condomínio do usuário, com busca, categorias, estoque, avaliações e acesso ao carrinho.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Detalhes do produto/serviço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Mostra vendedor, descrição, preço, estoque, avaliação e, para serviços, agendamento.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Carrinho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Permite alterar quantidade, remover itens e revisar agendamentos; restringe o carrinho a um vendedor.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Checkout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Exibe resumo e única forma de pagamento oficial: Pagamento na Entrega.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Pedido realizado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Confirma pedido, total e status de pagamento; oferece acesso a Meus Pedidos.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Meus Pedidos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Agrupa pedidos em Em andamento, Concluídos e Cancelados.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Detalhes do Pedido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Exibe itens, vendedor, pagamento, timeline, confirmação de recebimento e avaliação.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Perfil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Mostra dados do usuário, condomínio, avaliação, opções de edição, privacidade, regras e modo vendedor.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Habilitar vendedor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Coleta nome do negócio, categoria, descrição, contato e horário.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Privacidade e LGPD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Apresenta política resumida e solicitação de exclusão de dados.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Regras do condomínio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Exibe dias, horários e orientações do condomínio atual.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Dashboard do vendedor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Exibe receita, pedidos, ticket médio, itens vendidos, avaliação e filtros de período.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Pedidos do vendedor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Lista pedidos novos, ativos e concluídos; permite atualização de status e avaliação do comprador.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Meus Produtos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Lista os anúncios do vendedor e permite criar, editar e excluir.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Formulário de Produto/Serviço</w:t>
            </w:r>
          </w:p>
        </w:tc>
        <w:tc>
          <w:tcPr>
            <w:tcW w:type="dxa" w:w="629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Configura dados comerciais, estoque e disponibilidade; serviços incluem dias e horários.</w:t>
            </w:r>
          </w:p>
        </w:tc>
      </w:tr>
    </w:tbl>
    <w:p>
      <w:pPr>
        <w:widowControl w:val="1"/>
      </w:pP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5.3 Contas e dados de demonstração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35"/>
        <w:gridCol w:w="3135"/>
        <w:gridCol w:w="3135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Perfil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Credenciais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Residência e papel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Maria Silva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E-mail: maria@email.com</w:t>
              <w:br/>
              <w:t>Senha: senha123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Condomínio Solar</w:t>
              <w:br/>
              <w:t>Compradora + vendedora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João Ferreira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E-mail: joao@email.com</w:t>
              <w:br/>
              <w:t>Senha: senha123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Condomínio Solar</w:t>
              <w:br/>
              <w:t>Comprador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Ana Costa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E-mail: ana@email.com</w:t>
              <w:br/>
              <w:t>Senha: senha123</w:t>
            </w:r>
          </w:p>
        </w:tc>
        <w:tc>
          <w:tcPr>
            <w:tcW w:type="dxa" w:w="44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Residencial Parque Verde</w:t>
              <w:br/>
              <w:t>Compradora + vendedora</w:t>
            </w:r>
          </w:p>
        </w:tc>
      </w:tr>
    </w:tbl>
    <w:p>
      <w:pPr>
        <w:widowControl w:val="1"/>
      </w:pPr>
    </w:p>
    <w:p>
      <w:pPr>
        <w:ind w:firstLine="0"/>
        <w:widowControl w:val="1"/>
      </w:pPr>
      <w:r>
        <w:rPr>
          <w:rFonts w:ascii="Arial" w:hAnsi="Arial" w:eastAsia="Arial"/>
          <w:b/>
          <w:color w:val="000000"/>
        </w:rPr>
        <w:t xml:space="preserve">Unidades válidas para teste de cadastro: </w:t>
      </w:r>
      <w:r>
        <w:rPr>
          <w:rFonts w:ascii="Arial" w:hAnsi="Arial" w:eastAsia="Arial"/>
          <w:color w:val="000000"/>
        </w:rPr>
        <w:t>Condomínio Solar: Bloco A / 201, Bloco B / 105, Bloco C / 304. Residencial Parque Verde: Torre 1 / 703 e Torre 2 / 405.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5.4 Manual - fluxo do comprador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702"/>
        <w:gridCol w:w="4702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Etapa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Procedimento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Entrar ou criar conta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Na tela inicial, selecione Entrar ou Criar conta. No cadastro, informe dados pessoais, residência e aceite a política.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Validar residência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Use uma unidade cadastrada para obter aprovação. Caso a unidade seja inválida, escolha Revisar meus dados e refaça o cadastro temporário.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Pesquisar item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No catálogo, use a busca ou filtros por categoria. Abra um produto ou serviço para ver detalhes.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Adicionar ao carrinho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Selecione Adicionar ao carrinho. O sistema respeita estoque e impede mistura de vendedores.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Agendar serviço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Quando o item for serviço, informe data e horário válidos. O sistema valida o agendamento novamente no carrinho e no checkout.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Finalizar compra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No carrinho, revise os itens e avance para o checkout.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Pagamento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O checkout apresenta somente Pagamento na Entrega. Confirme o pedido; não há PIX, cartão ou etapa de processamento digital.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Acompanhar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Abra Pedidos e consulte a timeline do pedido.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Confirmar recebimento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Quando o pedido estiver Entregue, confirme o recebimento digitalmente.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Avaliar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Após confirmar o recebimento, atribua de 1 a 5 estrelas ao vendedor e, se desejar, escreva um comentário.</w:t>
            </w:r>
          </w:p>
        </w:tc>
      </w:tr>
    </w:tbl>
    <w:p>
      <w:pPr>
        <w:widowControl w:val="1"/>
      </w:pP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5.5 Manual - fluxo do vendedor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702"/>
        <w:gridCol w:w="4702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Etapa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Procedimento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Habilitar vendedor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No Perfil, selecione a opção para vender e preencha os dados do negócio.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Alternar modo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Depois da habilitação, alterne entre modo comprador e modo vendedor.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Cadastrar anúncio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Em Produtos, selecione Novo e informe os dados. Para serviços, configure duração e disponibilidade.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Receber pedido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Pedidos feitos por moradores do mesmo condomínio aparecem na área Pedidos do vendedor.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Atualizar status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Avance seguindo a sequência permitida. Não é permitido saltar diretamente de Aguardando para Entregue.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Pagamento na entrega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O pedido permanece com pagamento pendente até ser marcado como Entregue; então passa a Aprovado.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Avaliar comprador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Após a conclusão, o vendedor pode avaliar o comprador uma única vez.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Consultar indicadores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No Dashboard, filtre Hoje, 7 dias, 30 dias ou Todos e acompanhe os indicadores.</w:t>
            </w:r>
          </w:p>
        </w:tc>
      </w:tr>
    </w:tbl>
    <w:p>
      <w:pPr>
        <w:widowControl w:val="1"/>
      </w:pP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5.6 Cenários mínimos de teste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351"/>
        <w:gridCol w:w="2351"/>
        <w:gridCol w:w="2351"/>
        <w:gridCol w:w="2351"/>
      </w:tblGrid>
      <w:tr>
        <w:trPr>
          <w:cantSplit/>
          <w:tblHeader w:val="true"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ID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Teste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Ação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T01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Login comprador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Entrar como João e abrir catálogo.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Catálogo do Condomínio Solar é exibido.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T02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Validação aprovada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Cadastrar usando Solar / A / 201.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Cadastro aprovado e acesso liberado.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T03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Validação rejeitada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Cadastrar usando unidade inexistente.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Mensagem de rejeição e opção Revisar meus dados.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T04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Compra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Adicionar produto, confirmar checkout.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Pedido criado com pagamento na entrega pendente.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T05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Serviço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Agendar dentro e fora do horário.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Horário válido aceita; inválido bloqueia.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T06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Vendedor único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Tentar misturar itens de vendedores diferentes.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Modal de conflito; carrinho não mistura vendedores.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T07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Status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Vendedor avança o pedido pela sequência.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Comprador acompanha os mesmos estados.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T08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Cancelamento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Cancelar quando permitido.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Pedido cancelado; estoque devolvido; receita não contabiliza.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T09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Entrega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Vendedor marca Entregue.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Pagamento passa a Aprovado e comprador pode confirmar recebimento.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T10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Avaliações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Comprador e vendedor avaliam após conclusão.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Notas ficam registradas e médias são atualizadas.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T11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Isolamento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Entrar como Ana após usar João/Maria.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Catálogo do Parque Verde é isolado do Solar.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T12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Responsividade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Testar mobile, tablet e desktop.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Bottom navigation no mobile e sidebar em desktop.</w:t>
            </w:r>
          </w:p>
        </w:tc>
      </w:tr>
    </w:tbl>
    <w:p>
      <w:pPr>
        <w:widowControl w:val="1"/>
      </w:pPr>
    </w:p>
    <w:p>
      <w:pPr>
        <w:pStyle w:val="Heading1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6. PRÉ-REQUISITOS DE IMPLANTAÇÃO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6.1 Ambiente de desenvolvimento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702"/>
        <w:gridCol w:w="4702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Item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Mínimo / recomendado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CPU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2 núcleos ou superior; 4 núcleos recomendado para desenvolvimento confortável.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Memória RAM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4 GB mínimo; 8 GB ou mais recomendado.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Armazenamento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2 GB livres para o projeto e dependências do frontend; espaço adicional para ferramentas e versões.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Sistema operacional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Windows 10/11, Linux ou macOS com suporte às ferramentas Node.js e navegador moderno.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Node.js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Versão moderna compatível com Vite 8; recomenda-se Node.js 20 LTS ou superior.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Gerenciador de pacotes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npm.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IDE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Visual Studio Code ou equivalente.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Navegador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Chrome, Edge ou Firefox atualizado.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Git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Recomendado para versionamento e trabalho em equipe.</w:t>
            </w:r>
          </w:p>
        </w:tc>
      </w:tr>
    </w:tbl>
    <w:p>
      <w:pPr>
        <w:widowControl w:val="1"/>
      </w:pP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6.2 Ambiente do usuário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Navegador moderno com JavaScript habilitado.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Resolução responsiva em smartphone, tablet ou desktop.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Conexão de rede caso o protótipo continue utilizando fontes e imagens hospedadas externamente.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Na versão de produção, acesso apenas a usuários cadastrados e validados.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6.3 Pré-requisitos futuros do backend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Runtime Node.js no servidor.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Servidor MySQL com usuário e banco exclusivos da aplicação.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Variáveis de ambiente para banco, segredos de autenticação e configuração de ambiente.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HTTPS/TLS na aplicação publicada.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Mecanismo de logs e monitoramento.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Rotina de backup do banco de dados.</w:t>
      </w:r>
    </w:p>
    <w:p>
      <w:pPr>
        <w:pStyle w:val="Heading1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7. PROCEDIMENTOS DE INSTALAÇÃO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7.1 Exportação do Figma Make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1. </w:t>
      </w:r>
      <w:r>
        <w:rPr>
          <w:rFonts w:ascii="Arial" w:hAnsi="Arial" w:eastAsia="Arial"/>
          <w:color w:val="000000"/>
        </w:rPr>
        <w:t>Abrir o projeto Entrega Fácil no Figma Make.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2. </w:t>
      </w:r>
      <w:r>
        <w:rPr>
          <w:rFonts w:ascii="Arial" w:hAnsi="Arial" w:eastAsia="Arial"/>
          <w:color w:val="000000"/>
        </w:rPr>
        <w:t>Utilizar a opção de exportação/download do código e baixar o projeto completo em ZIP.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3. </w:t>
      </w:r>
      <w:r>
        <w:rPr>
          <w:rFonts w:ascii="Arial" w:hAnsi="Arial" w:eastAsia="Arial"/>
          <w:color w:val="000000"/>
        </w:rPr>
        <w:t>Extrair o ZIP para uma pasta local, preservando src, public, package.json, tsconfig.json, vite.config.ts e a pasta .figma enquanto a configuração exportada ainda depender dela.</w:t>
      </w:r>
    </w:p>
    <w:p>
      <w:pPr>
        <w:spacing w:after="40"/>
        <w:ind w:left="369" w:hanging="369"/>
        <w:widowControl w:val="1"/>
      </w:pPr>
      <w:r>
        <w:rPr>
          <w:rFonts w:ascii="Arial" w:hAnsi="Arial" w:eastAsia="Arial"/>
          <w:b w:val="0"/>
          <w:color w:val="000000"/>
        </w:rPr>
        <w:t xml:space="preserve">4. </w:t>
      </w:r>
      <w:r>
        <w:rPr>
          <w:rFonts w:ascii="Arial" w:hAnsi="Arial" w:eastAsia="Arial"/>
          <w:color w:val="000000"/>
        </w:rPr>
        <w:t>Abrir a pasta raiz no Visual Studio Code.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7.2 Instalação das dependências</w:t>
      </w:r>
    </w:p>
    <w:p>
      <w:pPr>
        <w:pStyle w:val="CodeBlock"/>
        <w:widowControl w:val="1"/>
      </w:pPr>
      <w:r>
        <w:rPr>
          <w:rFonts w:ascii="Arial" w:hAnsi="Arial" w:eastAsia="Arial"/>
          <w:color w:val="000000"/>
          <w:sz w:val="18"/>
        </w:rPr>
        <w:t>npm install</w:t>
        <w:br/>
      </w:r>
    </w:p>
    <w:p>
      <w:pPr>
        <w:widowControl w:val="1"/>
      </w:pPr>
      <w:r>
        <w:rPr>
          <w:rFonts w:ascii="Arial" w:hAnsi="Arial" w:eastAsia="Arial"/>
          <w:color w:val="000000"/>
        </w:rPr>
        <w:t>O comando instala as dependências definidas no package.json, incluindo React, Vite, TypeScript e Tailwind CSS.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7.3 Execução em desenvolvimento</w:t>
      </w:r>
    </w:p>
    <w:p>
      <w:pPr>
        <w:pStyle w:val="CodeBlock"/>
        <w:widowControl w:val="1"/>
      </w:pPr>
      <w:r>
        <w:rPr>
          <w:rFonts w:ascii="Arial" w:hAnsi="Arial" w:eastAsia="Arial"/>
          <w:color w:val="000000"/>
          <w:sz w:val="18"/>
        </w:rPr>
        <w:t>npm run dev</w:t>
        <w:br/>
      </w:r>
    </w:p>
    <w:p>
      <w:pPr>
        <w:widowControl w:val="1"/>
      </w:pPr>
      <w:r>
        <w:rPr>
          <w:rFonts w:ascii="Arial" w:hAnsi="Arial" w:eastAsia="Arial"/>
          <w:color w:val="000000"/>
        </w:rPr>
        <w:t>Na configuração exportada do Figma Make, o servidor de desenvolvimento utiliza a porta configurada pelo Vite, normalmente 8443 quando não há variável de ambiente sobrescrevendo a porta.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7.4 Verificação e build</w:t>
      </w:r>
    </w:p>
    <w:p>
      <w:pPr>
        <w:pStyle w:val="CodeBlock"/>
        <w:widowControl w:val="1"/>
      </w:pPr>
      <w:r>
        <w:rPr>
          <w:rFonts w:ascii="Arial" w:hAnsi="Arial" w:eastAsia="Arial"/>
          <w:color w:val="000000"/>
          <w:sz w:val="18"/>
        </w:rPr>
        <w:t>npm exec tsc -- --noEmit</w:t>
        <w:br/>
      </w:r>
      <w:r>
        <w:rPr>
          <w:rFonts w:ascii="Arial" w:hAnsi="Arial" w:eastAsia="Arial"/>
          <w:color w:val="000000"/>
          <w:sz w:val="18"/>
        </w:rPr>
        <w:t>npm run build</w:t>
        <w:br/>
      </w:r>
      <w:r>
        <w:rPr>
          <w:rFonts w:ascii="Arial" w:hAnsi="Arial" w:eastAsia="Arial"/>
          <w:color w:val="000000"/>
          <w:sz w:val="18"/>
        </w:rPr>
        <w:t>npm run preview</w:t>
        <w:br/>
      </w:r>
    </w:p>
    <w:p>
      <w:pPr>
        <w:widowControl w:val="1"/>
      </w:pPr>
      <w:r>
        <w:rPr>
          <w:rFonts w:ascii="Arial" w:hAnsi="Arial" w:eastAsia="Arial"/>
          <w:color w:val="000000"/>
        </w:rPr>
        <w:t>A verificação TypeScript deve ser executada antes da entrega. O build de produção gera a pasta dist. O comando preview permite validar localmente o resultado compilado.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7.5 Estrutura de diretórios</w:t>
      </w:r>
    </w:p>
    <w:p>
      <w:pPr>
        <w:pStyle w:val="CodeBlock"/>
        <w:widowControl w:val="1"/>
      </w:pPr>
      <w:r>
        <w:rPr>
          <w:rFonts w:ascii="Arial" w:hAnsi="Arial" w:eastAsia="Arial"/>
          <w:color w:val="000000"/>
          <w:sz w:val="18"/>
        </w:rPr>
        <w:t>src/</w:t>
        <w:br/>
      </w:r>
      <w:r>
        <w:rPr>
          <w:rFonts w:ascii="Arial" w:hAnsi="Arial" w:eastAsia="Arial"/>
          <w:color w:val="000000"/>
          <w:sz w:val="18"/>
        </w:rPr>
        <w:t>├── components/</w:t>
        <w:br/>
      </w:r>
      <w:r>
        <w:rPr>
          <w:rFonts w:ascii="Arial" w:hAnsi="Arial" w:eastAsia="Arial"/>
          <w:color w:val="000000"/>
          <w:sz w:val="18"/>
        </w:rPr>
        <w:t>│   ├── layout/</w:t>
        <w:br/>
      </w:r>
      <w:r>
        <w:rPr>
          <w:rFonts w:ascii="Arial" w:hAnsi="Arial" w:eastAsia="Arial"/>
          <w:color w:val="000000"/>
          <w:sz w:val="18"/>
        </w:rPr>
        <w:t>│   └── ui/</w:t>
        <w:br/>
      </w:r>
      <w:r>
        <w:rPr>
          <w:rFonts w:ascii="Arial" w:hAnsi="Arial" w:eastAsia="Arial"/>
          <w:color w:val="000000"/>
          <w:sz w:val="18"/>
        </w:rPr>
        <w:t>├── context/</w:t>
        <w:br/>
      </w:r>
      <w:r>
        <w:rPr>
          <w:rFonts w:ascii="Arial" w:hAnsi="Arial" w:eastAsia="Arial"/>
          <w:color w:val="000000"/>
          <w:sz w:val="18"/>
        </w:rPr>
        <w:t>├── data/</w:t>
        <w:br/>
      </w:r>
      <w:r>
        <w:rPr>
          <w:rFonts w:ascii="Arial" w:hAnsi="Arial" w:eastAsia="Arial"/>
          <w:color w:val="000000"/>
          <w:sz w:val="18"/>
        </w:rPr>
        <w:t>├── domain/</w:t>
        <w:br/>
      </w:r>
      <w:r>
        <w:rPr>
          <w:rFonts w:ascii="Arial" w:hAnsi="Arial" w:eastAsia="Arial"/>
          <w:color w:val="000000"/>
          <w:sz w:val="18"/>
        </w:rPr>
        <w:t>├── screens/</w:t>
        <w:br/>
      </w:r>
      <w:r>
        <w:rPr>
          <w:rFonts w:ascii="Arial" w:hAnsi="Arial" w:eastAsia="Arial"/>
          <w:color w:val="000000"/>
          <w:sz w:val="18"/>
        </w:rPr>
        <w:t>│   └── seller/</w:t>
        <w:br/>
      </w:r>
      <w:r>
        <w:rPr>
          <w:rFonts w:ascii="Arial" w:hAnsi="Arial" w:eastAsia="Arial"/>
          <w:color w:val="000000"/>
          <w:sz w:val="18"/>
        </w:rPr>
        <w:t>├── services/</w:t>
        <w:br/>
      </w:r>
      <w:r>
        <w:rPr>
          <w:rFonts w:ascii="Arial" w:hAnsi="Arial" w:eastAsia="Arial"/>
          <w:color w:val="000000"/>
          <w:sz w:val="18"/>
        </w:rPr>
        <w:t>├── utils/</w:t>
        <w:br/>
      </w:r>
      <w:r>
        <w:rPr>
          <w:rFonts w:ascii="Arial" w:hAnsi="Arial" w:eastAsia="Arial"/>
          <w:color w:val="000000"/>
          <w:sz w:val="18"/>
        </w:rPr>
        <w:t>├── App.tsx</w:t>
        <w:br/>
      </w:r>
      <w:r>
        <w:rPr>
          <w:rFonts w:ascii="Arial" w:hAnsi="Arial" w:eastAsia="Arial"/>
          <w:color w:val="000000"/>
          <w:sz w:val="18"/>
        </w:rPr>
        <w:t>├── main.tsx</w:t>
        <w:br/>
      </w:r>
      <w:r>
        <w:rPr>
          <w:rFonts w:ascii="Arial" w:hAnsi="Arial" w:eastAsia="Arial"/>
          <w:color w:val="000000"/>
          <w:sz w:val="18"/>
        </w:rPr>
        <w:t>└── index.css</w:t>
        <w:br/>
      </w:r>
    </w:p>
    <w:p>
      <w:pPr>
        <w:pStyle w:val="Heading1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8. INTEGRAÇÃO COM OUTROS SISTEMAS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8.1 Situação do protótipo</w:t>
      </w:r>
    </w:p>
    <w:p>
      <w:pPr>
        <w:widowControl w:val="1"/>
      </w:pPr>
      <w:r>
        <w:rPr>
          <w:rFonts w:ascii="Arial" w:hAnsi="Arial" w:eastAsia="Arial"/>
          <w:color w:val="000000"/>
        </w:rPr>
        <w:t>O protótipo final não depende de API de pagamento e não possui integração com PIX, cartão de crédito ou gateway financeiro. A forma oficial é Pagamento na Entrega. O frontend utiliza dados mockados e não necessita de backend para a demonstração local.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35"/>
        <w:gridCol w:w="3135"/>
        <w:gridCol w:w="3135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Integração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Uso atual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Observação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Figma Make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Geração e evolução do protótipo funcional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Fonte inicial do código exportável.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Google Fonts / Poppins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Tipografia do protótipo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Pode ser hospedada localmente em produção para reduzir dependência externa.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Unsplash / URLs de imagem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Imagens demonstrativas de produtos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Recomenda-se armazenamento próprio em produção.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Gateway de pagamento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Não utilizado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PIX e cartão foram removidos da especificação e do fluxo oficial.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E-mail/SMS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Não implementado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Recuperação de senha e notificações são apenas simuladas no protótipo.</w:t>
            </w:r>
          </w:p>
        </w:tc>
      </w:tr>
    </w:tbl>
    <w:p>
      <w:pPr>
        <w:widowControl w:val="1"/>
      </w:pP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8.2 API REST prevista para produção</w:t>
      </w:r>
    </w:p>
    <w:p>
      <w:pPr>
        <w:widowControl w:val="1"/>
      </w:pPr>
      <w:r>
        <w:rPr>
          <w:rFonts w:ascii="Arial" w:hAnsi="Arial" w:eastAsia="Arial"/>
          <w:color w:val="000000"/>
        </w:rPr>
        <w:t>Quando o backend for implementado, o frontend deverá substituir os dados mockados por uma camada de serviços HTTP. Uma organização mínima de endpoints pode incluir: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702"/>
        <w:gridCol w:w="4702"/>
      </w:tblGrid>
      <w:tr>
        <w:trPr>
          <w:cantSplit/>
          <w:tblHeader w:val="true"/>
        </w:trPr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Endpoint proposto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Finalidade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POST /auth/login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Autenticação.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POST /users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Cadastro de morador.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POST /residents/validate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Validação de residência.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GET /products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Catálogo filtrado por condomínio.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POST /products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Cadastro de produto/serviço.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PUT /products/{id}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Edição de anúncio.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DELETE /products/{id}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Exclusão/desativação de anúncio.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POST /orders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Criação de pedido com pagamento na entrega.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PATCH /orders/{id}/status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Atualização controlada do status.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POST /orders/{id}/receipt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Confirmação de recebimento.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POST /orders/{id}/reviews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Registro de avaliação.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GET /reports/sales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Indicadores do vendedor.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GET /condominiums/{id}/rules</w:t>
            </w:r>
          </w:p>
        </w:tc>
        <w:tc>
          <w:tcPr>
            <w:tcW w:type="dxa" w:w="54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Regras do condomínio.</w:t>
            </w:r>
          </w:p>
        </w:tc>
      </w:tr>
    </w:tbl>
    <w:p>
      <w:pPr>
        <w:widowControl w:val="1"/>
      </w:pPr>
    </w:p>
    <w:p>
      <w:pPr>
        <w:pStyle w:val="Heading1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9. MANUTENÇÃO E SUPORTE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9.1 Versionamento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Usar Git para versionar o código-fonte exportado.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Manter uma branch principal estável e branches específicas para correções e funcionalidades.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Registrar mudanças relevantes em CHANGELOG.md ou nas releases do repositório.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Realizar revisão de código antes de integrar alterações de maior impacto.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9.2 Backup</w:t>
      </w:r>
    </w:p>
    <w:p>
      <w:pPr>
        <w:widowControl w:val="1"/>
      </w:pPr>
      <w:r>
        <w:rPr>
          <w:rFonts w:ascii="Arial" w:hAnsi="Arial" w:eastAsia="Arial"/>
          <w:color w:val="000000"/>
        </w:rPr>
        <w:t>No protótipo atual não existe banco de dados persistente. Depois da implementação do MySQL, devem existir backups automáticos, política de retenção, teste periódico de restauração e cópias protegidas em local separado do servidor principal.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9.3 Monitoramento e suporte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Adicionar monitoramento de disponibilidade, erros e desempenho na versão publicada.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Registrar falhas de aplicação e eventos de auditoria no backend.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Definir canal oficial de suporte pela equipe responsável antes da publicação. O documento não utiliza endereço ou telefone fictício como contato oficial.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9.4 Limitações conhecidas do protótipo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Os dados são mantidos em memória e são restaurados ao recarregar/reiniciar a aplicação.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A autenticação é simulada e não representa o mecanismo de segurança de produção.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A recuperação de senha é apenas visual/simulada.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Não existe backend, MySQL, auditoria persistente ou SLA real nesta etapa.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Imagens de demonstração podem depender de URLs externas.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O protótipo web responsivo não é um aplicativo nativo React Native nesta versão.</w:t>
      </w:r>
    </w:p>
    <w:p>
      <w:pPr>
        <w:pStyle w:val="Heading1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10. SEGURANÇA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10.1 Controles representados no protótipo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Validação do morador antes de liberar telas protegidas.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Isolamento de catálogo por condomínio.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Controle de papéis: comprador e comprador+vendedor.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Regras de transição de status de pedidos.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Validação de estoque, vendedor único no carrinho e regras de agendamento.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Tela de privacidade, consentimento no cadastro e fluxo de exclusão/anonimização.</w:t>
      </w:r>
    </w:p>
    <w:p>
      <w:pPr>
        <w:pStyle w:val="ListBullet"/>
        <w:ind w:left="369" w:hanging="198"/>
        <w:widowControl w:val="1"/>
      </w:pPr>
      <w:r>
        <w:rPr>
          <w:rFonts w:ascii="Arial" w:hAnsi="Arial" w:eastAsia="Arial"/>
          <w:color w:val="000000"/>
        </w:rPr>
        <w:t>Componentes com atributos de acessibilidade e foco visível.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10.2 Controles obrigatórios na versão de produção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702"/>
        <w:gridCol w:w="4702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Controle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Recomendação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HTTPS/TLS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Obrigatório para todo tráfego entre cliente e servidor.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Senhas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Nunca armazenar senha em texto puro. Utilizar hash forte com salt, como Argon2id ou bcrypt com custo apropriado.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Autenticação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Utilizar sessão segura ou tokens com expiração, renovação e revogação.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Autorização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Validar no backend o condomínio, proprietário do recurso e papel do usuário em cada operação.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Validação de entrada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Validar e sanitizar todos os dados no servidor; não confiar apenas no frontend.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Banco de dados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Usar consultas parametrizadas/ORM e privilégios mínimos para mitigar injeção SQL.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Segredos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Armazenar chaves e credenciais em variáveis de ambiente/secret manager, nunca no repositório.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Logs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Registrar login, alterações de produtos, pedidos, mudanças de status, exclusão de conta e eventos administrativos.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Privacidade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Minimizar dados pessoais, definir retenção, oferecer correção/exclusão quando aplicável e documentar bases legais.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Backup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Criptografar e controlar o acesso aos backups; testar restauração.</w:t>
            </w:r>
          </w:p>
        </w:tc>
      </w:tr>
    </w:tbl>
    <w:p>
      <w:pPr>
        <w:widowControl w:val="1"/>
      </w:pP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10.3 Pagamento e dados financeiros</w:t>
      </w:r>
    </w:p>
    <w:p>
      <w:pPr>
        <w:widowControl w:val="1"/>
      </w:pPr>
      <w:r>
        <w:rPr>
          <w:rFonts w:ascii="Arial" w:hAnsi="Arial" w:eastAsia="Arial"/>
          <w:color w:val="000000"/>
        </w:rPr>
        <w:t>Como a decisão oficial é Pagamento na Entrega, o Entrega Fácil não coleta número de cartão, CVV, dados bancários ou credenciais de PIX. O sistema registra somente o estado operacional do pagamento (pendente ou aprovado) associado ao pedido. Essa simplificação reduz o tratamento de dados financeiros pelo sistema, mas não elimina a necessidade de controles gerais de segurança e privacidade.</w:t>
      </w:r>
    </w:p>
    <w:p>
      <w:pPr>
        <w:pStyle w:val="Heading1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11. ANEXOS</w:t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11.1 Link do protótipo</w:t>
      </w:r>
    </w:p>
    <w:p>
      <w:pPr>
        <w:ind w:firstLine="0"/>
        <w:widowControl w:val="1"/>
      </w:pPr>
      <w:hyperlink r:id="rId10">
        <w:r>
          <w:rPr>
            <w:rFonts w:ascii="Arial" w:hAnsi="Arial"/>
            <w:color w:val="000000"/>
            <w:u w:val="single"/>
            <w:sz w:val="24"/>
          </w:rPr>
          <w:t>Figma Make - Entrega Fácil</w:t>
        </w:r>
      </w:hyperlink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11.2 Fluxos resumidos</w:t>
      </w:r>
    </w:p>
    <w:p>
      <w:pPr>
        <w:pStyle w:val="CodeBlock"/>
        <w:widowControl w:val="1"/>
      </w:pPr>
      <w:r>
        <w:rPr>
          <w:rFonts w:ascii="Arial" w:hAnsi="Arial" w:eastAsia="Arial"/>
          <w:color w:val="000000"/>
          <w:sz w:val="18"/>
        </w:rPr>
        <w:t>COMPRADOR</w:t>
        <w:br/>
      </w:r>
      <w:r>
        <w:rPr>
          <w:rFonts w:ascii="Arial" w:hAnsi="Arial" w:eastAsia="Arial"/>
          <w:color w:val="000000"/>
          <w:sz w:val="18"/>
        </w:rPr>
        <w:t>Cadastro -&gt; Validação -&gt; Catálogo -&gt; Produto/Serviço -&gt; Carrinho -&gt; Checkout</w:t>
        <w:br/>
      </w:r>
      <w:r>
        <w:rPr>
          <w:rFonts w:ascii="Arial" w:hAnsi="Arial" w:eastAsia="Arial"/>
          <w:color w:val="000000"/>
          <w:sz w:val="18"/>
        </w:rPr>
        <w:t>-&gt; Pagamento na entrega -&gt; Pedido -&gt; Acompanhamento -&gt; Entrega</w:t>
        <w:br/>
      </w:r>
      <w:r>
        <w:rPr>
          <w:rFonts w:ascii="Arial" w:hAnsi="Arial" w:eastAsia="Arial"/>
          <w:color w:val="000000"/>
          <w:sz w:val="18"/>
        </w:rPr>
        <w:t>-&gt; Confirmação de recebimento -&gt; Avaliação do vendedor</w:t>
        <w:br/>
      </w:r>
      <w:r>
        <w:rPr>
          <w:rFonts w:ascii="Arial" w:hAnsi="Arial" w:eastAsia="Arial"/>
          <w:color w:val="000000"/>
          <w:sz w:val="18"/>
        </w:rPr>
        <w:br/>
      </w:r>
      <w:r>
        <w:rPr>
          <w:rFonts w:ascii="Arial" w:hAnsi="Arial" w:eastAsia="Arial"/>
          <w:color w:val="000000"/>
          <w:sz w:val="18"/>
        </w:rPr>
        <w:t>VENDEDOR</w:t>
        <w:br/>
      </w:r>
      <w:r>
        <w:rPr>
          <w:rFonts w:ascii="Arial" w:hAnsi="Arial" w:eastAsia="Arial"/>
          <w:color w:val="000000"/>
          <w:sz w:val="18"/>
        </w:rPr>
        <w:t>Perfil -&gt; Habilitar vendedor -&gt; Dashboard -&gt; Produtos -&gt; Pedido recebido</w:t>
        <w:br/>
      </w:r>
      <w:r>
        <w:rPr>
          <w:rFonts w:ascii="Arial" w:hAnsi="Arial" w:eastAsia="Arial"/>
          <w:color w:val="000000"/>
          <w:sz w:val="18"/>
        </w:rPr>
        <w:t>-&gt; Confirmar -&gt; Em preparo -&gt; Pronto -&gt; Em entrega -&gt; Entregue</w:t>
        <w:br/>
      </w:r>
      <w:r>
        <w:rPr>
          <w:rFonts w:ascii="Arial" w:hAnsi="Arial" w:eastAsia="Arial"/>
          <w:color w:val="000000"/>
          <w:sz w:val="18"/>
        </w:rPr>
        <w:t>-&gt; Avaliar comprador -&gt; Venda contabilizada</w:t>
        <w:br/>
      </w: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11.3 Estados do pedido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35"/>
        <w:gridCol w:w="3135"/>
        <w:gridCol w:w="3135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Código lógico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Rótulo na interface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6E6"/>
          </w:tcPr>
          <w:p>
            <w:pPr>
              <w:spacing w:after="0" w:before="0" w:line="240" w:lineRule="auto"/>
              <w:jc w:val="center"/>
            </w:pPr>
            <w:r>
              <w:rPr>
                <w:rFonts w:ascii="Arial" w:hAnsi="Arial" w:eastAsia="Arial"/>
                <w:b/>
                <w:color w:val="000000"/>
                <w:sz w:val="20"/>
              </w:rPr>
              <w:t>Próximos estados válidos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pending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Aguardando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Confirmado ou Cancelado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confirmed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Confirmado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Em preparo ou Cancelado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preparing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Em preparo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Pronto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ready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Pronto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Em entrega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delivering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Em entrega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Entregue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delivered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Entregue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Estado final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cancelled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Cancelado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Arial" w:hAnsi="Arial" w:eastAsia="Arial"/>
                <w:color w:val="000000"/>
                <w:sz w:val="20"/>
              </w:rPr>
              <w:t>Estado final</w:t>
            </w:r>
          </w:p>
        </w:tc>
      </w:tr>
    </w:tbl>
    <w:p>
      <w:pPr>
        <w:widowControl w:val="1"/>
      </w:pPr>
    </w:p>
    <w:p>
      <w:pPr>
        <w:pStyle w:val="Heading2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11.4 Estrutura de telas do código</w:t>
      </w:r>
    </w:p>
    <w:p>
      <w:pPr>
        <w:pStyle w:val="CodeBlock"/>
        <w:widowControl w:val="1"/>
      </w:pPr>
      <w:r>
        <w:rPr>
          <w:rFonts w:ascii="Arial" w:hAnsi="Arial" w:eastAsia="Arial"/>
          <w:color w:val="000000"/>
          <w:sz w:val="18"/>
        </w:rPr>
        <w:t>App</w:t>
        <w:br/>
      </w:r>
      <w:r>
        <w:rPr>
          <w:rFonts w:ascii="Arial" w:hAnsi="Arial" w:eastAsia="Arial"/>
          <w:color w:val="000000"/>
          <w:sz w:val="18"/>
        </w:rPr>
        <w:t>├── WelcomeScreen</w:t>
        <w:br/>
      </w:r>
      <w:r>
        <w:rPr>
          <w:rFonts w:ascii="Arial" w:hAnsi="Arial" w:eastAsia="Arial"/>
          <w:color w:val="000000"/>
          <w:sz w:val="18"/>
        </w:rPr>
        <w:t>├── LoginScreen</w:t>
        <w:br/>
      </w:r>
      <w:r>
        <w:rPr>
          <w:rFonts w:ascii="Arial" w:hAnsi="Arial" w:eastAsia="Arial"/>
          <w:color w:val="000000"/>
          <w:sz w:val="18"/>
        </w:rPr>
        <w:t>├── RegisterScreen</w:t>
        <w:br/>
      </w:r>
      <w:r>
        <w:rPr>
          <w:rFonts w:ascii="Arial" w:hAnsi="Arial" w:eastAsia="Arial"/>
          <w:color w:val="000000"/>
          <w:sz w:val="18"/>
        </w:rPr>
        <w:t>├── ValidationScreen</w:t>
        <w:br/>
      </w:r>
      <w:r>
        <w:rPr>
          <w:rFonts w:ascii="Arial" w:hAnsi="Arial" w:eastAsia="Arial"/>
          <w:color w:val="000000"/>
          <w:sz w:val="18"/>
        </w:rPr>
        <w:t>├── ForgotPasswordScreen</w:t>
        <w:br/>
      </w:r>
      <w:r>
        <w:rPr>
          <w:rFonts w:ascii="Arial" w:hAnsi="Arial" w:eastAsia="Arial"/>
          <w:color w:val="000000"/>
          <w:sz w:val="18"/>
        </w:rPr>
        <w:t>├── CatalogScreen</w:t>
        <w:br/>
      </w:r>
      <w:r>
        <w:rPr>
          <w:rFonts w:ascii="Arial" w:hAnsi="Arial" w:eastAsia="Arial"/>
          <w:color w:val="000000"/>
          <w:sz w:val="18"/>
        </w:rPr>
        <w:t>├── ProductDetailScreen</w:t>
        <w:br/>
      </w:r>
      <w:r>
        <w:rPr>
          <w:rFonts w:ascii="Arial" w:hAnsi="Arial" w:eastAsia="Arial"/>
          <w:color w:val="000000"/>
          <w:sz w:val="18"/>
        </w:rPr>
        <w:t>├── CartScreen</w:t>
        <w:br/>
      </w:r>
      <w:r>
        <w:rPr>
          <w:rFonts w:ascii="Arial" w:hAnsi="Arial" w:eastAsia="Arial"/>
          <w:color w:val="000000"/>
          <w:sz w:val="18"/>
        </w:rPr>
        <w:t>├── CheckoutScreen</w:t>
        <w:br/>
      </w:r>
      <w:r>
        <w:rPr>
          <w:rFonts w:ascii="Arial" w:hAnsi="Arial" w:eastAsia="Arial"/>
          <w:color w:val="000000"/>
          <w:sz w:val="18"/>
        </w:rPr>
        <w:t>├── OrderConfirmationScreen</w:t>
        <w:br/>
      </w:r>
      <w:r>
        <w:rPr>
          <w:rFonts w:ascii="Arial" w:hAnsi="Arial" w:eastAsia="Arial"/>
          <w:color w:val="000000"/>
          <w:sz w:val="18"/>
        </w:rPr>
        <w:t>├── OrdersScreen</w:t>
        <w:br/>
      </w:r>
      <w:r>
        <w:rPr>
          <w:rFonts w:ascii="Arial" w:hAnsi="Arial" w:eastAsia="Arial"/>
          <w:color w:val="000000"/>
          <w:sz w:val="18"/>
        </w:rPr>
        <w:t>├── OrderDetailScreen</w:t>
        <w:br/>
      </w:r>
      <w:r>
        <w:rPr>
          <w:rFonts w:ascii="Arial" w:hAnsi="Arial" w:eastAsia="Arial"/>
          <w:color w:val="000000"/>
          <w:sz w:val="18"/>
        </w:rPr>
        <w:t>├── ProfileScreen</w:t>
        <w:br/>
      </w:r>
      <w:r>
        <w:rPr>
          <w:rFonts w:ascii="Arial" w:hAnsi="Arial" w:eastAsia="Arial"/>
          <w:color w:val="000000"/>
          <w:sz w:val="18"/>
        </w:rPr>
        <w:t>├── EnableSellerScreen</w:t>
        <w:br/>
      </w:r>
      <w:r>
        <w:rPr>
          <w:rFonts w:ascii="Arial" w:hAnsi="Arial" w:eastAsia="Arial"/>
          <w:color w:val="000000"/>
          <w:sz w:val="18"/>
        </w:rPr>
        <w:t>├── PrivacyScreen</w:t>
        <w:br/>
      </w:r>
      <w:r>
        <w:rPr>
          <w:rFonts w:ascii="Arial" w:hAnsi="Arial" w:eastAsia="Arial"/>
          <w:color w:val="000000"/>
          <w:sz w:val="18"/>
        </w:rPr>
        <w:t>├── CondoRulesScreen</w:t>
        <w:br/>
      </w:r>
      <w:r>
        <w:rPr>
          <w:rFonts w:ascii="Arial" w:hAnsi="Arial" w:eastAsia="Arial"/>
          <w:color w:val="000000"/>
          <w:sz w:val="18"/>
        </w:rPr>
        <w:t>└── seller/</w:t>
        <w:br/>
      </w:r>
      <w:r>
        <w:rPr>
          <w:rFonts w:ascii="Arial" w:hAnsi="Arial" w:eastAsia="Arial"/>
          <w:color w:val="000000"/>
          <w:sz w:val="18"/>
        </w:rPr>
        <w:t xml:space="preserve">    ├── SellerDashboardScreen</w:t>
        <w:br/>
      </w:r>
      <w:r>
        <w:rPr>
          <w:rFonts w:ascii="Arial" w:hAnsi="Arial" w:eastAsia="Arial"/>
          <w:color w:val="000000"/>
          <w:sz w:val="18"/>
        </w:rPr>
        <w:t xml:space="preserve">    ├── SellerOrdersScreen</w:t>
        <w:br/>
      </w:r>
      <w:r>
        <w:rPr>
          <w:rFonts w:ascii="Arial" w:hAnsi="Arial" w:eastAsia="Arial"/>
          <w:color w:val="000000"/>
          <w:sz w:val="18"/>
        </w:rPr>
        <w:t xml:space="preserve">    ├── SellerProductsScreen</w:t>
        <w:br/>
      </w:r>
      <w:r>
        <w:rPr>
          <w:rFonts w:ascii="Arial" w:hAnsi="Arial" w:eastAsia="Arial"/>
          <w:color w:val="000000"/>
          <w:sz w:val="18"/>
        </w:rPr>
        <w:t xml:space="preserve">    └── SellerProductFormScreen</w:t>
        <w:br/>
      </w:r>
    </w:p>
    <w:p>
      <w:pPr>
        <w:pStyle w:val="Heading1"/>
        <w:widowControl w:val="1"/>
        <w:jc w:val="left"/>
      </w:pPr>
      <w:r>
        <w:rPr>
          <w:rFonts w:ascii="Arial" w:hAnsi="Arial" w:eastAsia="Arial"/>
          <w:b/>
          <w:color w:val="000000"/>
          <w:sz w:val="24"/>
        </w:rPr>
        <w:t>12. REFERÊNCIAS</w:t>
      </w:r>
    </w:p>
    <w:p>
      <w:pPr>
        <w:spacing w:line="240" w:lineRule="auto" w:after="120"/>
        <w:ind w:left="0"/>
        <w:widowControl w:val="1"/>
        <w:jc w:val="left"/>
      </w:pPr>
      <w:r>
        <w:rPr>
          <w:rFonts w:ascii="Arial" w:hAnsi="Arial" w:eastAsia="Arial"/>
          <w:color w:val="000000"/>
          <w:sz w:val="24"/>
        </w:rPr>
        <w:t>BRASIL. Lei nº 13.709, de 14 de agosto de 2018. Lei Geral de Proteção de Dados Pessoais (LGPD).</w:t>
      </w:r>
    </w:p>
    <w:p>
      <w:pPr>
        <w:spacing w:line="240" w:lineRule="auto" w:after="120"/>
        <w:ind w:left="0"/>
        <w:widowControl w:val="1"/>
        <w:jc w:val="left"/>
      </w:pPr>
      <w:r>
        <w:rPr>
          <w:rFonts w:ascii="Arial" w:hAnsi="Arial" w:eastAsia="Arial"/>
          <w:color w:val="000000"/>
          <w:sz w:val="24"/>
        </w:rPr>
        <w:t>REACT. Documentação oficial do React.</w:t>
      </w:r>
    </w:p>
    <w:p>
      <w:pPr>
        <w:spacing w:line="240" w:lineRule="auto" w:after="120"/>
        <w:ind w:left="0"/>
        <w:widowControl w:val="1"/>
        <w:jc w:val="left"/>
      </w:pPr>
      <w:r>
        <w:rPr>
          <w:rFonts w:ascii="Arial" w:hAnsi="Arial" w:eastAsia="Arial"/>
          <w:color w:val="000000"/>
          <w:sz w:val="24"/>
        </w:rPr>
        <w:t>TYPESCRIPT. Documentação oficial da linguagem TypeScript.</w:t>
      </w:r>
    </w:p>
    <w:p>
      <w:pPr>
        <w:spacing w:line="240" w:lineRule="auto" w:after="120"/>
        <w:ind w:left="0"/>
        <w:widowControl w:val="1"/>
        <w:jc w:val="left"/>
      </w:pPr>
      <w:r>
        <w:rPr>
          <w:rFonts w:ascii="Arial" w:hAnsi="Arial" w:eastAsia="Arial"/>
          <w:color w:val="000000"/>
          <w:sz w:val="24"/>
        </w:rPr>
        <w:t>VITE. Documentação oficial do Vite.</w:t>
      </w:r>
    </w:p>
    <w:p>
      <w:pPr>
        <w:spacing w:line="240" w:lineRule="auto" w:after="120"/>
        <w:ind w:left="0"/>
        <w:widowControl w:val="1"/>
        <w:jc w:val="left"/>
      </w:pPr>
      <w:r>
        <w:rPr>
          <w:rFonts w:ascii="Arial" w:hAnsi="Arial" w:eastAsia="Arial"/>
          <w:color w:val="000000"/>
          <w:sz w:val="24"/>
        </w:rPr>
        <w:t>TAILWIND CSS. Documentação oficial do Tailwind CSS.</w:t>
      </w:r>
    </w:p>
    <w:p>
      <w:pPr>
        <w:spacing w:line="240" w:lineRule="auto" w:after="120"/>
        <w:ind w:left="0"/>
        <w:widowControl w:val="1"/>
        <w:jc w:val="left"/>
      </w:pPr>
      <w:r>
        <w:rPr>
          <w:rFonts w:ascii="Arial" w:hAnsi="Arial" w:eastAsia="Arial"/>
          <w:color w:val="000000"/>
          <w:sz w:val="24"/>
        </w:rPr>
        <w:t>FIGMA. Documentação do Figma e Figma Make.</w:t>
      </w:r>
    </w:p>
    <w:p>
      <w:pPr>
        <w:spacing w:line="240" w:lineRule="auto" w:after="120"/>
        <w:ind w:left="0"/>
        <w:widowControl w:val="1"/>
        <w:jc w:val="left"/>
      </w:pPr>
      <w:r>
        <w:rPr>
          <w:rFonts w:ascii="Arial" w:hAnsi="Arial" w:eastAsia="Arial"/>
          <w:color w:val="000000"/>
          <w:sz w:val="24"/>
        </w:rPr>
        <w:t>NODE.JS. Documentação oficial do Node.js.</w:t>
      </w:r>
    </w:p>
    <w:p>
      <w:pPr>
        <w:spacing w:line="240" w:lineRule="auto" w:after="120"/>
        <w:ind w:left="0"/>
        <w:widowControl w:val="1"/>
        <w:jc w:val="left"/>
      </w:pPr>
      <w:r>
        <w:rPr>
          <w:rFonts w:ascii="Arial" w:hAnsi="Arial" w:eastAsia="Arial"/>
          <w:color w:val="000000"/>
          <w:sz w:val="24"/>
        </w:rPr>
        <w:t>MYSQL. Documentação oficial do MySQL.</w:t>
      </w:r>
    </w:p>
    <w:p>
      <w:pPr>
        <w:spacing w:line="240" w:lineRule="auto" w:after="120"/>
        <w:ind w:left="0"/>
        <w:widowControl w:val="1"/>
        <w:jc w:val="left"/>
      </w:pPr>
      <w:r>
        <w:rPr>
          <w:rFonts w:ascii="Arial" w:hAnsi="Arial" w:eastAsia="Arial"/>
          <w:color w:val="000000"/>
          <w:sz w:val="24"/>
        </w:rPr>
        <w:t>OWASP. Boas práticas de segurança para aplicações web.</w:t>
      </w:r>
    </w:p>
    <w:p>
      <w:pPr>
        <w:spacing w:line="240" w:lineRule="auto" w:after="120"/>
        <w:ind w:left="0"/>
        <w:widowControl w:val="1"/>
        <w:jc w:val="left"/>
      </w:pPr>
      <w:r>
        <w:rPr>
          <w:rFonts w:ascii="Arial" w:hAnsi="Arial" w:eastAsia="Arial"/>
          <w:color w:val="000000"/>
          <w:sz w:val="24"/>
        </w:rPr>
        <w:t>ISO/IEC 25010. Systems and software Quality Requirements and Evaluation (SQuaRE) - System and software quality models.</w:t>
      </w:r>
    </w:p>
    <w:p>
      <w:pPr>
        <w:widowControl w:val="1"/>
      </w:pPr>
    </w:p>
    <w:p>
      <w:pPr>
        <w:ind w:firstLine="0"/>
        <w:widowControl w:val="1"/>
      </w:pPr>
      <w:r>
        <w:rPr>
          <w:rFonts w:ascii="Arial" w:hAnsi="Arial" w:eastAsia="Arial"/>
          <w:b/>
          <w:color w:val="000000"/>
        </w:rPr>
        <w:t>Documento consolidado com base na documentação inicial do projeto e na versão final do protótipo funcional do Entrega Fácil.</w:t>
      </w:r>
    </w:p>
    <w:sectPr w:rsidR="00FC693F" w:rsidRPr="0006063C" w:rsidSect="00034616">
      <w:footerReference w:type="default" r:id="rId9"/>
      <w:headerReference w:type="default" r:id="rId11"/>
      <w:pgSz w:w="11906" w:h="16838"/>
      <w:pgMar w:top="1701" w:right="1134" w:bottom="1134" w:left="1701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18"/>
      </w:rPr>
      <w:t xml:space="preserve">Entrega Fácil - Documentação Técnica | Página </w:t>
    </w:r>
    <w:r>
      <w:rPr>
        <w:rFonts w:ascii="Arial" w:hAnsi="Arial" w:eastAsia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709"/>
      <w:jc w:val="both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60" w:lineRule="auto"/>
      <w:ind/>
      <w:jc w:val="lef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/>
      <w:jc w:val="lef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360" w:lineRule="auto"/>
      <w:ind/>
      <w:jc w:val="left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contextualSpacing/>
    </w:pPr>
    <w:rPr>
      <w:rFonts w:ascii="Arial" w:hAnsi="Arial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/>
      <w:contextualSpacing/>
    </w:pPr>
    <w:rPr>
      <w:rFonts w:ascii="Arial" w:hAnsi="Arial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397" w:right="397"/>
      <w:shd w:fill="F2F2F2"/>
    </w:pPr>
    <w:rPr>
      <w:rFonts w:ascii="Arial" w:hAnsi="Arial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figma.com/make/YYk9codErY5a1B9yt313nu/Programa-baseado-em-telas?t=honnA1dI3NWpdEJl-1" TargetMode="Externa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Técnica do Sistema - Entrega Fácil</dc:title>
  <dc:subject>Documentação técnica formatada em padrão acadêmico ABNT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