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903016408"/>
        <w:docPartObj>
          <w:docPartGallery w:val="Cover Pages"/>
          <w:docPartUnique/>
        </w:docPartObj>
      </w:sdtPr>
      <w:sdtEndPr/>
      <w:sdtContent>
        <w:p w14:paraId="0E86CB31" w14:textId="77777777" w:rsidR="007B30BF" w:rsidRPr="00D52FE7" w:rsidRDefault="007B30BF" w:rsidP="007B30BF">
          <w:pPr>
            <w:spacing w:line="276" w:lineRule="auto"/>
            <w:rPr>
              <w:rFonts w:ascii="Arial" w:hAnsi="Arial" w:cs="Arial"/>
            </w:rPr>
          </w:pPr>
          <w:r w:rsidRPr="00D52FE7">
            <w:rPr>
              <w:rFonts w:ascii="Arial" w:hAnsi="Arial" w:cs="Arial"/>
              <w:noProof/>
            </w:rPr>
            <mc:AlternateContent>
              <mc:Choice Requires="wps">
                <w:drawing>
                  <wp:anchor distT="0" distB="0" distL="114300" distR="114300" simplePos="0" relativeHeight="251659264" behindDoc="0" locked="0" layoutInCell="1" allowOverlap="1" wp14:anchorId="4D56A4B6" wp14:editId="0FF9C3C5">
                    <wp:simplePos x="0" y="0"/>
                    <wp:positionH relativeFrom="margin">
                      <wp:align>right</wp:align>
                    </wp:positionH>
                    <wp:positionV relativeFrom="page">
                      <wp:posOffset>935343</wp:posOffset>
                    </wp:positionV>
                    <wp:extent cx="594360" cy="987552"/>
                    <wp:effectExtent l="0" t="0" r="0" b="0"/>
                    <wp:wrapNone/>
                    <wp:docPr id="132"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79E50E7D" w14:textId="77777777" w:rsidR="007B30BF" w:rsidRDefault="007B30BF" w:rsidP="007B30BF">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D56A4B6" id="Rectangle 33" o:spid="_x0000_s1026" style="position:absolute;margin-left:-4.4pt;margin-top:73.65pt;width:46.8pt;height:77.75pt;z-index:251659264;visibility:visible;mso-wrap-style:square;mso-width-percent:76;mso-height-percent:98;mso-wrap-distance-left:9pt;mso-wrap-distance-top:0;mso-wrap-distance-right:9pt;mso-wrap-distance-bottom:0;mso-position-horizontal:right;mso-position-horizontal-relative:margin;mso-position-vertical:absolute;mso-position-vertical-relative:page;mso-width-percent:76;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" fillcolor="#156082 [3204]" stroked="f" strokeweight="1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EndPr/>
                          <w:sdtContent>
                            <w:p w14:paraId="79E50E7D" w14:textId="77777777" w:rsidR="007B30BF" w:rsidRDefault="007B30BF" w:rsidP="007B30BF">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p>
        <w:p w14:paraId="5B354D29" w14:textId="77777777" w:rsidR="00AA19D0" w:rsidRPr="00D52FE7" w:rsidRDefault="007B30BF" w:rsidP="00AA19D0">
          <w:pPr>
            <w:spacing w:line="276" w:lineRule="auto"/>
            <w:rPr>
              <w:rFonts w:ascii="Arial" w:hAnsi="Arial" w:cs="Arial"/>
            </w:rPr>
          </w:pPr>
          <w:r w:rsidRPr="00D52FE7">
            <w:rPr>
              <w:rFonts w:ascii="Arial" w:hAnsi="Arial" w:cs="Arial"/>
              <w:b/>
              <w:bCs/>
              <w:noProof/>
            </w:rPr>
            <w:drawing>
              <wp:anchor distT="0" distB="0" distL="114300" distR="114300" simplePos="0" relativeHeight="251660288" behindDoc="0" locked="0" layoutInCell="1" allowOverlap="1" wp14:anchorId="7BD81462" wp14:editId="2B93002B">
                <wp:simplePos x="0" y="0"/>
                <wp:positionH relativeFrom="column">
                  <wp:posOffset>3446487</wp:posOffset>
                </wp:positionH>
                <wp:positionV relativeFrom="paragraph">
                  <wp:posOffset>8548</wp:posOffset>
                </wp:positionV>
                <wp:extent cx="1546784" cy="495716"/>
                <wp:effectExtent l="0" t="0" r="0" b="0"/>
                <wp:wrapNone/>
                <wp:docPr id="111735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6784" cy="4957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2FE7">
            <w:rPr>
              <w:rFonts w:ascii="Arial" w:hAnsi="Arial" w:cs="Arial"/>
              <w:noProof/>
            </w:rPr>
            <mc:AlternateContent>
              <mc:Choice Requires="wpg">
                <w:drawing>
                  <wp:anchor distT="45720" distB="45720" distL="182880" distR="182880" simplePos="0" relativeHeight="251661312" behindDoc="0" locked="0" layoutInCell="1" allowOverlap="1" wp14:anchorId="417A422B" wp14:editId="0A494F94">
                    <wp:simplePos x="0" y="0"/>
                    <wp:positionH relativeFrom="margin">
                      <wp:align>right</wp:align>
                    </wp:positionH>
                    <wp:positionV relativeFrom="margin">
                      <wp:posOffset>2065811</wp:posOffset>
                    </wp:positionV>
                    <wp:extent cx="5732780" cy="3372485"/>
                    <wp:effectExtent l="0" t="0" r="1270" b="0"/>
                    <wp:wrapSquare wrapText="bothSides"/>
                    <wp:docPr id="198" name="Group 64"/>
                    <wp:cNvGraphicFramePr/>
                    <a:graphic xmlns:a="http://schemas.openxmlformats.org/drawingml/2006/main">
                      <a:graphicData uri="http://schemas.microsoft.com/office/word/2010/wordprocessingGroup">
                        <wpg:wgp>
                          <wpg:cNvGrpSpPr/>
                          <wpg:grpSpPr>
                            <a:xfrm>
                              <a:off x="0" y="0"/>
                              <a:ext cx="5732780" cy="3372485"/>
                              <a:chOff x="0" y="0"/>
                              <a:chExt cx="3567448" cy="3013085"/>
                            </a:xfrm>
                          </wpg:grpSpPr>
                          <wps:wsp>
                            <wps:cNvPr id="199" name="Rectangle 199"/>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36B89E" w14:textId="77777777" w:rsidR="007B30BF" w:rsidRDefault="007B30BF" w:rsidP="007B30BF">
                                  <w:pPr>
                                    <w:jc w:val="center"/>
                                    <w:rPr>
                                      <w:rFonts w:asciiTheme="majorHAnsi" w:eastAsiaTheme="majorEastAsia" w:hAnsiTheme="majorHAnsi" w:cstheme="majorBidi"/>
                                      <w:color w:val="FFFFFF" w:themeColor="background1"/>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25804"/>
                                <a:ext cx="3567292" cy="27872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C86FBA" w14:textId="77777777" w:rsidR="007B30BF" w:rsidRPr="00B837BA" w:rsidRDefault="007B30BF" w:rsidP="007B30BF">
                                  <w:pPr>
                                    <w:rPr>
                                      <w:rFonts w:ascii="Arial" w:hAnsi="Arial" w:cs="Arial"/>
                                      <w:caps/>
                                      <w:color w:val="156082" w:themeColor="accent1"/>
                                      <w:sz w:val="40"/>
                                      <w:szCs w:val="40"/>
                                    </w:rPr>
                                  </w:pPr>
                                  <w:r w:rsidRPr="00B837BA">
                                    <w:rPr>
                                      <w:rFonts w:ascii="Arial" w:hAnsi="Arial" w:cs="Arial"/>
                                      <w:b/>
                                      <w:bCs/>
                                      <w:caps/>
                                      <w:color w:val="156082" w:themeColor="accent1"/>
                                      <w:sz w:val="40"/>
                                      <w:szCs w:val="40"/>
                                    </w:rPr>
                                    <w:t>Student Names:</w:t>
                                  </w:r>
                                  <w:r w:rsidRPr="00B837BA">
                                    <w:rPr>
                                      <w:rFonts w:ascii="Arial" w:hAnsi="Arial" w:cs="Arial"/>
                                      <w:caps/>
                                      <w:color w:val="156082" w:themeColor="accent1"/>
                                      <w:sz w:val="40"/>
                                      <w:szCs w:val="40"/>
                                    </w:rPr>
                                    <w:t xml:space="preserve"> </w:t>
                                  </w:r>
                                  <w:r w:rsidRPr="00B837BA">
                                    <w:rPr>
                                      <w:rFonts w:ascii="Arial" w:hAnsi="Arial" w:cs="Arial"/>
                                      <w:color w:val="156082" w:themeColor="accent1"/>
                                      <w:sz w:val="40"/>
                                      <w:szCs w:val="40"/>
                                    </w:rPr>
                                    <w:t>Kamogelo Motau</w:t>
                                  </w:r>
                                </w:p>
                                <w:p w14:paraId="28730FA2" w14:textId="77777777" w:rsidR="007B30BF" w:rsidRPr="00B837BA" w:rsidRDefault="007B30BF" w:rsidP="007B30BF">
                                  <w:pPr>
                                    <w:rPr>
                                      <w:rFonts w:ascii="Arial" w:hAnsi="Arial" w:cs="Arial"/>
                                      <w:caps/>
                                      <w:color w:val="156082" w:themeColor="accent1"/>
                                      <w:sz w:val="40"/>
                                      <w:szCs w:val="40"/>
                                    </w:rPr>
                                  </w:pPr>
                                  <w:r w:rsidRPr="00B837BA">
                                    <w:rPr>
                                      <w:rFonts w:ascii="Arial" w:hAnsi="Arial" w:cs="Arial"/>
                                      <w:b/>
                                      <w:bCs/>
                                      <w:caps/>
                                      <w:color w:val="156082" w:themeColor="accent1"/>
                                      <w:sz w:val="40"/>
                                      <w:szCs w:val="40"/>
                                    </w:rPr>
                                    <w:t>Student Number:</w:t>
                                  </w:r>
                                  <w:r w:rsidRPr="00B837BA">
                                    <w:rPr>
                                      <w:rFonts w:ascii="Arial" w:hAnsi="Arial" w:cs="Arial"/>
                                      <w:caps/>
                                      <w:color w:val="156082" w:themeColor="accent1"/>
                                      <w:sz w:val="40"/>
                                      <w:szCs w:val="40"/>
                                    </w:rPr>
                                    <w:t xml:space="preserve"> ST10500865</w:t>
                                  </w:r>
                                </w:p>
                                <w:p w14:paraId="612B8441" w14:textId="08BFD847" w:rsidR="007B30BF" w:rsidRPr="00B837BA" w:rsidRDefault="007B30BF" w:rsidP="007B30BF">
                                  <w:pPr>
                                    <w:rPr>
                                      <w:rFonts w:ascii="Arial" w:hAnsi="Arial" w:cs="Arial"/>
                                      <w:caps/>
                                      <w:color w:val="156082" w:themeColor="accent1"/>
                                      <w:sz w:val="40"/>
                                      <w:szCs w:val="40"/>
                                    </w:rPr>
                                  </w:pPr>
                                  <w:r w:rsidRPr="00B837BA">
                                    <w:rPr>
                                      <w:rFonts w:ascii="Arial" w:hAnsi="Arial" w:cs="Arial"/>
                                      <w:b/>
                                      <w:bCs/>
                                      <w:caps/>
                                      <w:color w:val="156082" w:themeColor="accent1"/>
                                      <w:sz w:val="40"/>
                                      <w:szCs w:val="40"/>
                                    </w:rPr>
                                    <w:t>Module Code:</w:t>
                                  </w:r>
                                  <w:r w:rsidRPr="00B837BA">
                                    <w:rPr>
                                      <w:rFonts w:ascii="Arial" w:hAnsi="Arial" w:cs="Arial"/>
                                      <w:caps/>
                                      <w:color w:val="156082" w:themeColor="accent1"/>
                                      <w:sz w:val="40"/>
                                      <w:szCs w:val="40"/>
                                    </w:rPr>
                                    <w:t xml:space="preserve"> PDAN841</w:t>
                                  </w:r>
                                  <w:r>
                                    <w:rPr>
                                      <w:rFonts w:ascii="Arial" w:hAnsi="Arial" w:cs="Arial"/>
                                      <w:caps/>
                                      <w:color w:val="156082" w:themeColor="accent1"/>
                                      <w:sz w:val="40"/>
                                      <w:szCs w:val="40"/>
                                    </w:rPr>
                                    <w:t>2</w:t>
                                  </w:r>
                                </w:p>
                                <w:p w14:paraId="5D7D999D" w14:textId="67B30CF1" w:rsidR="007B30BF" w:rsidRPr="00B837BA" w:rsidRDefault="007B30BF" w:rsidP="007B30BF">
                                  <w:pPr>
                                    <w:rPr>
                                      <w:rFonts w:ascii="Arial" w:hAnsi="Arial" w:cs="Arial"/>
                                      <w:caps/>
                                      <w:color w:val="156082" w:themeColor="accent1"/>
                                      <w:sz w:val="40"/>
                                      <w:szCs w:val="40"/>
                                    </w:rPr>
                                  </w:pPr>
                                  <w:r w:rsidRPr="00B837BA">
                                    <w:rPr>
                                      <w:rFonts w:ascii="Arial" w:hAnsi="Arial" w:cs="Arial"/>
                                      <w:b/>
                                      <w:bCs/>
                                      <w:caps/>
                                      <w:color w:val="156082" w:themeColor="accent1"/>
                                      <w:sz w:val="40"/>
                                      <w:szCs w:val="40"/>
                                    </w:rPr>
                                    <w:t>Description:</w:t>
                                  </w:r>
                                  <w:r w:rsidRPr="00B837BA">
                                    <w:rPr>
                                      <w:rFonts w:ascii="Arial" w:hAnsi="Arial" w:cs="Arial"/>
                                      <w:caps/>
                                      <w:color w:val="156082" w:themeColor="accent1"/>
                                      <w:sz w:val="40"/>
                                      <w:szCs w:val="40"/>
                                    </w:rPr>
                                    <w:t xml:space="preserve"> Part </w:t>
                                  </w:r>
                                  <w:r w:rsidR="00984EBE">
                                    <w:rPr>
                                      <w:rFonts w:ascii="Arial" w:hAnsi="Arial" w:cs="Arial"/>
                                      <w:caps/>
                                      <w:color w:val="156082" w:themeColor="accent1"/>
                                      <w:sz w:val="40"/>
                                      <w:szCs w:val="40"/>
                                    </w:rPr>
                                    <w:t>2</w:t>
                                  </w:r>
                                </w:p>
                                <w:p w14:paraId="367AFA5F" w14:textId="6CFB1592" w:rsidR="007B30BF" w:rsidRDefault="007B30BF" w:rsidP="007B30BF">
                                  <w:pPr>
                                    <w:rPr>
                                      <w:rFonts w:ascii="Arial" w:hAnsi="Arial" w:cs="Arial"/>
                                      <w:caps/>
                                      <w:color w:val="156082" w:themeColor="accent1"/>
                                      <w:sz w:val="40"/>
                                      <w:szCs w:val="40"/>
                                    </w:rPr>
                                  </w:pPr>
                                  <w:r w:rsidRPr="00B837BA">
                                    <w:rPr>
                                      <w:rFonts w:ascii="Arial" w:hAnsi="Arial" w:cs="Arial"/>
                                      <w:b/>
                                      <w:bCs/>
                                      <w:caps/>
                                      <w:color w:val="156082" w:themeColor="accent1"/>
                                      <w:sz w:val="40"/>
                                      <w:szCs w:val="40"/>
                                    </w:rPr>
                                    <w:t>Date:</w:t>
                                  </w:r>
                                  <w:r w:rsidRPr="00B837BA">
                                    <w:rPr>
                                      <w:rFonts w:ascii="Arial" w:hAnsi="Arial" w:cs="Arial"/>
                                      <w:caps/>
                                      <w:color w:val="156082" w:themeColor="accent1"/>
                                      <w:sz w:val="40"/>
                                      <w:szCs w:val="40"/>
                                    </w:rPr>
                                    <w:t xml:space="preserve"> </w:t>
                                  </w:r>
                                  <w:r w:rsidR="00984EBE">
                                    <w:rPr>
                                      <w:rFonts w:ascii="Arial" w:hAnsi="Arial" w:cs="Arial"/>
                                      <w:caps/>
                                      <w:color w:val="156082" w:themeColor="accent1"/>
                                      <w:sz w:val="40"/>
                                      <w:szCs w:val="40"/>
                                    </w:rPr>
                                    <w:t>21</w:t>
                                  </w:r>
                                  <w:r w:rsidRPr="00B837BA">
                                    <w:rPr>
                                      <w:rFonts w:ascii="Arial" w:hAnsi="Arial" w:cs="Arial"/>
                                      <w:caps/>
                                      <w:color w:val="156082" w:themeColor="accent1"/>
                                      <w:sz w:val="40"/>
                                      <w:szCs w:val="40"/>
                                    </w:rPr>
                                    <w:t xml:space="preserve"> </w:t>
                                  </w:r>
                                  <w:r w:rsidR="00984EBE">
                                    <w:rPr>
                                      <w:rFonts w:ascii="Arial" w:hAnsi="Arial" w:cs="Arial"/>
                                      <w:caps/>
                                      <w:color w:val="156082" w:themeColor="accent1"/>
                                      <w:sz w:val="40"/>
                                      <w:szCs w:val="40"/>
                                    </w:rPr>
                                    <w:t xml:space="preserve">October </w:t>
                                  </w:r>
                                  <w:r w:rsidRPr="00B837BA">
                                    <w:rPr>
                                      <w:rFonts w:ascii="Arial" w:hAnsi="Arial" w:cs="Arial"/>
                                      <w:caps/>
                                      <w:color w:val="156082" w:themeColor="accent1"/>
                                      <w:sz w:val="40"/>
                                      <w:szCs w:val="40"/>
                                    </w:rPr>
                                    <w:t>2026</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7A422B" id="Group 64" o:spid="_x0000_s1027" style="position:absolute;margin-left:400.2pt;margin-top:162.65pt;width:451.4pt;height:265.55pt;z-index:251661312;mso-wrap-distance-left:14.4pt;mso-wrap-distance-top:3.6pt;mso-wrap-distance-right:14.4pt;mso-wrap-distance-bottom:3.6pt;mso-position-horizontal:right;mso-position-horizontal-relative:margin;mso-position-vertical-relative:margin;mso-width-relative:margin;mso-height-relative:margin" coordsize="35674,30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">
                    <v:rect id="Rectangle 199" o:spid="_x0000_s1028"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" fillcolor="#156082 [3204]" stroked="f" strokeweight="1pt">
                      <v:textbox>
                        <w:txbxContent>
                          <w:p w14:paraId="6D36B89E" w14:textId="77777777" w:rsidR="007B30BF" w:rsidRDefault="007B30BF" w:rsidP="007B30BF">
                            <w:pPr>
                              <w:jc w:val="center"/>
                              <w:rPr>
                                <w:rFonts w:asciiTheme="majorHAnsi" w:eastAsiaTheme="majorEastAsia" w:hAnsiTheme="majorHAnsi" w:cstheme="majorBidi"/>
                                <w:color w:val="FFFFFF" w:themeColor="background1"/>
                                <w:szCs w:val="28"/>
                              </w:rPr>
                            </w:pPr>
                          </w:p>
                        </w:txbxContent>
                      </v:textbox>
                    </v:rect>
                    <v:shapetype id="_x0000_t202" coordsize="21600,21600" o:spt="202" path="m,l,21600r21600,l21600,xe">
                      <v:stroke joinstyle="miter"/>
                      <v:path gradientshapeok="t" o:connecttype="rect"/>
                    </v:shapetype>
                    <v:shape id="Text Box 200" o:spid="_x0000_s1029" type="#_x0000_t202" style="position:absolute;top:2258;width:35672;height:27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54C86FBA" w14:textId="77777777" w:rsidR="007B30BF" w:rsidRPr="00B837BA" w:rsidRDefault="007B30BF" w:rsidP="007B30BF">
                            <w:pPr>
                              <w:rPr>
                                <w:rFonts w:ascii="Arial" w:hAnsi="Arial" w:cs="Arial"/>
                                <w:caps/>
                                <w:color w:val="156082" w:themeColor="accent1"/>
                                <w:sz w:val="40"/>
                                <w:szCs w:val="40"/>
                              </w:rPr>
                            </w:pPr>
                            <w:r w:rsidRPr="00B837BA">
                              <w:rPr>
                                <w:rFonts w:ascii="Arial" w:hAnsi="Arial" w:cs="Arial"/>
                                <w:b/>
                                <w:bCs/>
                                <w:caps/>
                                <w:color w:val="156082" w:themeColor="accent1"/>
                                <w:sz w:val="40"/>
                                <w:szCs w:val="40"/>
                              </w:rPr>
                              <w:t>Student Names:</w:t>
                            </w:r>
                            <w:r w:rsidRPr="00B837BA">
                              <w:rPr>
                                <w:rFonts w:ascii="Arial" w:hAnsi="Arial" w:cs="Arial"/>
                                <w:caps/>
                                <w:color w:val="156082" w:themeColor="accent1"/>
                                <w:sz w:val="40"/>
                                <w:szCs w:val="40"/>
                              </w:rPr>
                              <w:t xml:space="preserve"> </w:t>
                            </w:r>
                            <w:r w:rsidRPr="00B837BA">
                              <w:rPr>
                                <w:rFonts w:ascii="Arial" w:hAnsi="Arial" w:cs="Arial"/>
                                <w:color w:val="156082" w:themeColor="accent1"/>
                                <w:sz w:val="40"/>
                                <w:szCs w:val="40"/>
                              </w:rPr>
                              <w:t>Kamogelo Motau</w:t>
                            </w:r>
                          </w:p>
                          <w:p w14:paraId="28730FA2" w14:textId="77777777" w:rsidR="007B30BF" w:rsidRPr="00B837BA" w:rsidRDefault="007B30BF" w:rsidP="007B30BF">
                            <w:pPr>
                              <w:rPr>
                                <w:rFonts w:ascii="Arial" w:hAnsi="Arial" w:cs="Arial"/>
                                <w:caps/>
                                <w:color w:val="156082" w:themeColor="accent1"/>
                                <w:sz w:val="40"/>
                                <w:szCs w:val="40"/>
                              </w:rPr>
                            </w:pPr>
                            <w:r w:rsidRPr="00B837BA">
                              <w:rPr>
                                <w:rFonts w:ascii="Arial" w:hAnsi="Arial" w:cs="Arial"/>
                                <w:b/>
                                <w:bCs/>
                                <w:caps/>
                                <w:color w:val="156082" w:themeColor="accent1"/>
                                <w:sz w:val="40"/>
                                <w:szCs w:val="40"/>
                              </w:rPr>
                              <w:t>Student Number:</w:t>
                            </w:r>
                            <w:r w:rsidRPr="00B837BA">
                              <w:rPr>
                                <w:rFonts w:ascii="Arial" w:hAnsi="Arial" w:cs="Arial"/>
                                <w:caps/>
                                <w:color w:val="156082" w:themeColor="accent1"/>
                                <w:sz w:val="40"/>
                                <w:szCs w:val="40"/>
                              </w:rPr>
                              <w:t xml:space="preserve"> ST10500865</w:t>
                            </w:r>
                          </w:p>
                          <w:p w14:paraId="612B8441" w14:textId="08BFD847" w:rsidR="007B30BF" w:rsidRPr="00B837BA" w:rsidRDefault="007B30BF" w:rsidP="007B30BF">
                            <w:pPr>
                              <w:rPr>
                                <w:rFonts w:ascii="Arial" w:hAnsi="Arial" w:cs="Arial"/>
                                <w:caps/>
                                <w:color w:val="156082" w:themeColor="accent1"/>
                                <w:sz w:val="40"/>
                                <w:szCs w:val="40"/>
                              </w:rPr>
                            </w:pPr>
                            <w:r w:rsidRPr="00B837BA">
                              <w:rPr>
                                <w:rFonts w:ascii="Arial" w:hAnsi="Arial" w:cs="Arial"/>
                                <w:b/>
                                <w:bCs/>
                                <w:caps/>
                                <w:color w:val="156082" w:themeColor="accent1"/>
                                <w:sz w:val="40"/>
                                <w:szCs w:val="40"/>
                              </w:rPr>
                              <w:t>Module Code:</w:t>
                            </w:r>
                            <w:r w:rsidRPr="00B837BA">
                              <w:rPr>
                                <w:rFonts w:ascii="Arial" w:hAnsi="Arial" w:cs="Arial"/>
                                <w:caps/>
                                <w:color w:val="156082" w:themeColor="accent1"/>
                                <w:sz w:val="40"/>
                                <w:szCs w:val="40"/>
                              </w:rPr>
                              <w:t xml:space="preserve"> PDAN841</w:t>
                            </w:r>
                            <w:r>
                              <w:rPr>
                                <w:rFonts w:ascii="Arial" w:hAnsi="Arial" w:cs="Arial"/>
                                <w:caps/>
                                <w:color w:val="156082" w:themeColor="accent1"/>
                                <w:sz w:val="40"/>
                                <w:szCs w:val="40"/>
                              </w:rPr>
                              <w:t>2</w:t>
                            </w:r>
                          </w:p>
                          <w:p w14:paraId="5D7D999D" w14:textId="67B30CF1" w:rsidR="007B30BF" w:rsidRPr="00B837BA" w:rsidRDefault="007B30BF" w:rsidP="007B30BF">
                            <w:pPr>
                              <w:rPr>
                                <w:rFonts w:ascii="Arial" w:hAnsi="Arial" w:cs="Arial"/>
                                <w:caps/>
                                <w:color w:val="156082" w:themeColor="accent1"/>
                                <w:sz w:val="40"/>
                                <w:szCs w:val="40"/>
                              </w:rPr>
                            </w:pPr>
                            <w:r w:rsidRPr="00B837BA">
                              <w:rPr>
                                <w:rFonts w:ascii="Arial" w:hAnsi="Arial" w:cs="Arial"/>
                                <w:b/>
                                <w:bCs/>
                                <w:caps/>
                                <w:color w:val="156082" w:themeColor="accent1"/>
                                <w:sz w:val="40"/>
                                <w:szCs w:val="40"/>
                              </w:rPr>
                              <w:t>Description:</w:t>
                            </w:r>
                            <w:r w:rsidRPr="00B837BA">
                              <w:rPr>
                                <w:rFonts w:ascii="Arial" w:hAnsi="Arial" w:cs="Arial"/>
                                <w:caps/>
                                <w:color w:val="156082" w:themeColor="accent1"/>
                                <w:sz w:val="40"/>
                                <w:szCs w:val="40"/>
                              </w:rPr>
                              <w:t xml:space="preserve"> Part </w:t>
                            </w:r>
                            <w:r w:rsidR="00984EBE">
                              <w:rPr>
                                <w:rFonts w:ascii="Arial" w:hAnsi="Arial" w:cs="Arial"/>
                                <w:caps/>
                                <w:color w:val="156082" w:themeColor="accent1"/>
                                <w:sz w:val="40"/>
                                <w:szCs w:val="40"/>
                              </w:rPr>
                              <w:t>2</w:t>
                            </w:r>
                          </w:p>
                          <w:p w14:paraId="367AFA5F" w14:textId="6CFB1592" w:rsidR="007B30BF" w:rsidRDefault="007B30BF" w:rsidP="007B30BF">
                            <w:pPr>
                              <w:rPr>
                                <w:rFonts w:ascii="Arial" w:hAnsi="Arial" w:cs="Arial"/>
                                <w:caps/>
                                <w:color w:val="156082" w:themeColor="accent1"/>
                                <w:sz w:val="40"/>
                                <w:szCs w:val="40"/>
                              </w:rPr>
                            </w:pPr>
                            <w:r w:rsidRPr="00B837BA">
                              <w:rPr>
                                <w:rFonts w:ascii="Arial" w:hAnsi="Arial" w:cs="Arial"/>
                                <w:b/>
                                <w:bCs/>
                                <w:caps/>
                                <w:color w:val="156082" w:themeColor="accent1"/>
                                <w:sz w:val="40"/>
                                <w:szCs w:val="40"/>
                              </w:rPr>
                              <w:t>Date:</w:t>
                            </w:r>
                            <w:r w:rsidRPr="00B837BA">
                              <w:rPr>
                                <w:rFonts w:ascii="Arial" w:hAnsi="Arial" w:cs="Arial"/>
                                <w:caps/>
                                <w:color w:val="156082" w:themeColor="accent1"/>
                                <w:sz w:val="40"/>
                                <w:szCs w:val="40"/>
                              </w:rPr>
                              <w:t xml:space="preserve"> </w:t>
                            </w:r>
                            <w:r w:rsidR="00984EBE">
                              <w:rPr>
                                <w:rFonts w:ascii="Arial" w:hAnsi="Arial" w:cs="Arial"/>
                                <w:caps/>
                                <w:color w:val="156082" w:themeColor="accent1"/>
                                <w:sz w:val="40"/>
                                <w:szCs w:val="40"/>
                              </w:rPr>
                              <w:t>21</w:t>
                            </w:r>
                            <w:r w:rsidRPr="00B837BA">
                              <w:rPr>
                                <w:rFonts w:ascii="Arial" w:hAnsi="Arial" w:cs="Arial"/>
                                <w:caps/>
                                <w:color w:val="156082" w:themeColor="accent1"/>
                                <w:sz w:val="40"/>
                                <w:szCs w:val="40"/>
                              </w:rPr>
                              <w:t xml:space="preserve"> </w:t>
                            </w:r>
                            <w:r w:rsidR="00984EBE">
                              <w:rPr>
                                <w:rFonts w:ascii="Arial" w:hAnsi="Arial" w:cs="Arial"/>
                                <w:caps/>
                                <w:color w:val="156082" w:themeColor="accent1"/>
                                <w:sz w:val="40"/>
                                <w:szCs w:val="40"/>
                              </w:rPr>
                              <w:t xml:space="preserve">October </w:t>
                            </w:r>
                            <w:r w:rsidRPr="00B837BA">
                              <w:rPr>
                                <w:rFonts w:ascii="Arial" w:hAnsi="Arial" w:cs="Arial"/>
                                <w:caps/>
                                <w:color w:val="156082" w:themeColor="accent1"/>
                                <w:sz w:val="40"/>
                                <w:szCs w:val="40"/>
                              </w:rPr>
                              <w:t>2026</w:t>
                            </w:r>
                          </w:p>
                        </w:txbxContent>
                      </v:textbox>
                    </v:shape>
                    <w10:wrap type="square" anchorx="margin" anchory="margin"/>
                  </v:group>
                </w:pict>
              </mc:Fallback>
            </mc:AlternateContent>
          </w:r>
        </w:p>
        <w:p w14:paraId="4C8EFB1E" w14:textId="77777777" w:rsidR="00AA19D0" w:rsidRPr="00D52FE7" w:rsidRDefault="00AA19D0" w:rsidP="00AA19D0">
          <w:pPr>
            <w:spacing w:line="276" w:lineRule="auto"/>
            <w:rPr>
              <w:rFonts w:ascii="Arial" w:hAnsi="Arial" w:cs="Arial"/>
            </w:rPr>
          </w:pPr>
        </w:p>
        <w:p w14:paraId="7235450E" w14:textId="77777777" w:rsidR="00AA19D0" w:rsidRPr="00D52FE7" w:rsidRDefault="00AA19D0" w:rsidP="00AA19D0">
          <w:pPr>
            <w:spacing w:line="276" w:lineRule="auto"/>
            <w:rPr>
              <w:rFonts w:ascii="Arial" w:hAnsi="Arial" w:cs="Arial"/>
            </w:rPr>
          </w:pPr>
        </w:p>
        <w:p w14:paraId="2841E84E" w14:textId="77777777" w:rsidR="00AA19D0" w:rsidRPr="00D52FE7" w:rsidRDefault="00AA19D0" w:rsidP="00AA19D0">
          <w:pPr>
            <w:spacing w:line="276" w:lineRule="auto"/>
            <w:rPr>
              <w:rFonts w:ascii="Arial" w:hAnsi="Arial" w:cs="Arial"/>
            </w:rPr>
          </w:pPr>
        </w:p>
        <w:p w14:paraId="29B3EB44" w14:textId="5ACC7A1C" w:rsidR="007E5214" w:rsidRPr="00D52FE7" w:rsidRDefault="00CE47F3" w:rsidP="00AA19D0">
          <w:pPr>
            <w:spacing w:line="276" w:lineRule="auto"/>
            <w:rPr>
              <w:rFonts w:ascii="Arial" w:hAnsi="Arial" w:cs="Arial"/>
            </w:rPr>
          </w:pPr>
        </w:p>
      </w:sdtContent>
    </w:sdt>
    <w:p w14:paraId="420755FA" w14:textId="273D81FD" w:rsidR="007E5214" w:rsidRPr="00D52FE7" w:rsidRDefault="007E5214">
      <w:pPr>
        <w:pStyle w:val="TOC1"/>
        <w:tabs>
          <w:tab w:val="right" w:pos="9016"/>
        </w:tabs>
        <w:rPr>
          <w:rFonts w:ascii="Arial" w:hAnsi="Arial" w:cs="Arial"/>
          <w:b w:val="0"/>
          <w:bCs w:val="0"/>
        </w:rPr>
      </w:pPr>
    </w:p>
    <w:p w14:paraId="1E351013" w14:textId="77777777" w:rsidR="007E5214" w:rsidRPr="00D52FE7" w:rsidRDefault="007E5214">
      <w:pPr>
        <w:pStyle w:val="TOC1"/>
        <w:tabs>
          <w:tab w:val="right" w:pos="9016"/>
        </w:tabs>
        <w:rPr>
          <w:rFonts w:ascii="Arial" w:hAnsi="Arial" w:cs="Arial"/>
          <w:b w:val="0"/>
          <w:bCs w:val="0"/>
        </w:rPr>
      </w:pPr>
    </w:p>
    <w:p w14:paraId="127E8CDD" w14:textId="03649031" w:rsidR="007E5214" w:rsidRPr="00D52FE7" w:rsidRDefault="007E5214">
      <w:pPr>
        <w:pStyle w:val="TOC1"/>
        <w:tabs>
          <w:tab w:val="right" w:pos="9016"/>
        </w:tabs>
        <w:rPr>
          <w:rFonts w:ascii="Arial" w:hAnsi="Arial" w:cs="Arial"/>
          <w:b w:val="0"/>
          <w:bCs w:val="0"/>
        </w:rPr>
      </w:pPr>
    </w:p>
    <w:p w14:paraId="6F1CF816" w14:textId="77777777" w:rsidR="00AA19D0" w:rsidRPr="00D52FE7" w:rsidRDefault="00AA19D0" w:rsidP="00AA19D0">
      <w:pPr>
        <w:rPr>
          <w:rFonts w:ascii="Arial" w:hAnsi="Arial" w:cs="Arial"/>
        </w:rPr>
      </w:pPr>
    </w:p>
    <w:p w14:paraId="00827D75" w14:textId="77777777" w:rsidR="00AA19D0" w:rsidRPr="00D52FE7" w:rsidRDefault="00AA19D0" w:rsidP="00AA19D0">
      <w:pPr>
        <w:rPr>
          <w:rFonts w:ascii="Arial" w:hAnsi="Arial" w:cs="Arial"/>
        </w:rPr>
      </w:pPr>
    </w:p>
    <w:p w14:paraId="6F76BC55" w14:textId="77777777" w:rsidR="00AA19D0" w:rsidRPr="00D52FE7" w:rsidRDefault="00AA19D0" w:rsidP="00AA19D0">
      <w:pPr>
        <w:rPr>
          <w:rFonts w:ascii="Arial" w:hAnsi="Arial" w:cs="Arial"/>
        </w:rPr>
      </w:pPr>
    </w:p>
    <w:p w14:paraId="335410BF" w14:textId="77777777" w:rsidR="00AA19D0" w:rsidRPr="00D52FE7" w:rsidRDefault="00AA19D0" w:rsidP="00AA19D0">
      <w:pPr>
        <w:rPr>
          <w:rFonts w:ascii="Arial" w:hAnsi="Arial" w:cs="Arial"/>
        </w:rPr>
      </w:pPr>
    </w:p>
    <w:p w14:paraId="6A01D4E0" w14:textId="77777777" w:rsidR="00AA19D0" w:rsidRPr="00D52FE7" w:rsidRDefault="00AA19D0" w:rsidP="00AA19D0">
      <w:pPr>
        <w:rPr>
          <w:rFonts w:ascii="Arial" w:hAnsi="Arial" w:cs="Arial"/>
        </w:rPr>
      </w:pPr>
    </w:p>
    <w:p w14:paraId="2287A2F8" w14:textId="77777777" w:rsidR="00AA19D0" w:rsidRPr="00D52FE7" w:rsidRDefault="00AA19D0" w:rsidP="00AA19D0">
      <w:pPr>
        <w:rPr>
          <w:rFonts w:ascii="Arial" w:hAnsi="Arial" w:cs="Arial"/>
        </w:rPr>
      </w:pPr>
    </w:p>
    <w:p w14:paraId="0400215B" w14:textId="77777777" w:rsidR="00AA19D0" w:rsidRPr="00D52FE7" w:rsidRDefault="00AA19D0" w:rsidP="00AA19D0">
      <w:pPr>
        <w:rPr>
          <w:rFonts w:ascii="Arial" w:hAnsi="Arial" w:cs="Arial"/>
        </w:rPr>
      </w:pPr>
    </w:p>
    <w:p w14:paraId="38BF5700" w14:textId="28E7B46C" w:rsidR="00AA19D0" w:rsidRPr="00B17168" w:rsidRDefault="00AA19D0" w:rsidP="00AA19D0">
      <w:pPr>
        <w:rPr>
          <w:rFonts w:ascii="Arial" w:hAnsi="Arial" w:cs="Arial"/>
          <w:b/>
          <w:bCs/>
          <w:sz w:val="36"/>
          <w:szCs w:val="36"/>
        </w:rPr>
      </w:pPr>
      <w:r w:rsidRPr="00B17168">
        <w:rPr>
          <w:rFonts w:ascii="Arial" w:hAnsi="Arial" w:cs="Arial"/>
          <w:b/>
          <w:bCs/>
          <w:sz w:val="36"/>
          <w:szCs w:val="36"/>
        </w:rPr>
        <w:lastRenderedPageBreak/>
        <w:t xml:space="preserve">Table of </w:t>
      </w:r>
      <w:r w:rsidR="00E43C1B" w:rsidRPr="00B17168">
        <w:rPr>
          <w:rFonts w:ascii="Arial" w:hAnsi="Arial" w:cs="Arial"/>
          <w:b/>
          <w:bCs/>
          <w:sz w:val="36"/>
          <w:szCs w:val="36"/>
        </w:rPr>
        <w:t>Contents</w:t>
      </w:r>
    </w:p>
    <w:p w14:paraId="328046FE" w14:textId="78A6FA4C" w:rsidR="00CF5DC7" w:rsidRPr="00B17168" w:rsidRDefault="007E5214">
      <w:pPr>
        <w:pStyle w:val="TOC1"/>
        <w:tabs>
          <w:tab w:val="right" w:pos="9016"/>
        </w:tabs>
        <w:rPr>
          <w:rFonts w:asciiTheme="minorHAnsi" w:eastAsiaTheme="minorEastAsia" w:hAnsiTheme="minorHAnsi" w:cstheme="minorBidi"/>
          <w:b w:val="0"/>
          <w:bCs w:val="0"/>
          <w:caps w:val="0"/>
          <w:noProof/>
          <w:sz w:val="22"/>
          <w:szCs w:val="22"/>
          <w:lang w:eastAsia="en-ZA"/>
        </w:rPr>
      </w:pPr>
      <w:r w:rsidRPr="00B17168">
        <w:rPr>
          <w:rFonts w:ascii="Arial" w:hAnsi="Arial" w:cs="Arial"/>
          <w:b w:val="0"/>
          <w:bCs w:val="0"/>
          <w:sz w:val="22"/>
          <w:szCs w:val="22"/>
        </w:rPr>
        <w:fldChar w:fldCharType="begin"/>
      </w:r>
      <w:r w:rsidRPr="00B17168">
        <w:rPr>
          <w:rFonts w:ascii="Arial" w:hAnsi="Arial" w:cs="Arial"/>
          <w:b w:val="0"/>
          <w:bCs w:val="0"/>
          <w:sz w:val="22"/>
          <w:szCs w:val="22"/>
        </w:rPr>
        <w:instrText xml:space="preserve"> TOC \o "1-3" \h \z \u </w:instrText>
      </w:r>
      <w:r w:rsidRPr="00B17168">
        <w:rPr>
          <w:rFonts w:ascii="Arial" w:hAnsi="Arial" w:cs="Arial"/>
          <w:b w:val="0"/>
          <w:bCs w:val="0"/>
          <w:sz w:val="22"/>
          <w:szCs w:val="22"/>
        </w:rPr>
        <w:fldChar w:fldCharType="separate"/>
      </w:r>
      <w:hyperlink w:anchor="_Toc243489366" w:history="1">
        <w:r w:rsidR="00CF5DC7" w:rsidRPr="00B17168">
          <w:rPr>
            <w:rStyle w:val="Hyperlink"/>
            <w:rFonts w:ascii="Arial" w:hAnsi="Arial" w:cs="Arial"/>
            <w:noProof/>
            <w:sz w:val="22"/>
            <w:szCs w:val="22"/>
          </w:rPr>
          <w:t>1. Executive summary</w:t>
        </w:r>
        <w:r w:rsidR="00CF5DC7" w:rsidRPr="00B17168">
          <w:rPr>
            <w:noProof/>
            <w:webHidden/>
            <w:sz w:val="22"/>
            <w:szCs w:val="22"/>
          </w:rPr>
          <w:tab/>
        </w:r>
        <w:r w:rsidR="00CF5DC7" w:rsidRPr="00B17168">
          <w:rPr>
            <w:noProof/>
            <w:webHidden/>
            <w:sz w:val="22"/>
            <w:szCs w:val="22"/>
          </w:rPr>
          <w:fldChar w:fldCharType="begin"/>
        </w:r>
        <w:r w:rsidR="00CF5DC7" w:rsidRPr="00B17168">
          <w:rPr>
            <w:noProof/>
            <w:webHidden/>
            <w:sz w:val="22"/>
            <w:szCs w:val="22"/>
          </w:rPr>
          <w:instrText xml:space="preserve"> PAGEREF _Toc243489366 \h </w:instrText>
        </w:r>
        <w:r w:rsidR="00CF5DC7" w:rsidRPr="00B17168">
          <w:rPr>
            <w:noProof/>
            <w:webHidden/>
            <w:sz w:val="22"/>
            <w:szCs w:val="22"/>
          </w:rPr>
        </w:r>
        <w:r w:rsidR="00CF5DC7" w:rsidRPr="00B17168">
          <w:rPr>
            <w:noProof/>
            <w:webHidden/>
            <w:sz w:val="22"/>
            <w:szCs w:val="22"/>
          </w:rPr>
          <w:fldChar w:fldCharType="separate"/>
        </w:r>
        <w:r w:rsidR="00222E1F">
          <w:rPr>
            <w:noProof/>
            <w:webHidden/>
            <w:sz w:val="22"/>
            <w:szCs w:val="22"/>
          </w:rPr>
          <w:t>3</w:t>
        </w:r>
        <w:r w:rsidR="00CF5DC7" w:rsidRPr="00B17168">
          <w:rPr>
            <w:noProof/>
            <w:webHidden/>
            <w:sz w:val="22"/>
            <w:szCs w:val="22"/>
          </w:rPr>
          <w:fldChar w:fldCharType="end"/>
        </w:r>
      </w:hyperlink>
    </w:p>
    <w:p w14:paraId="7E303C50" w14:textId="1AC4EE89" w:rsidR="00CF5DC7" w:rsidRPr="00B17168" w:rsidRDefault="00CF5DC7">
      <w:pPr>
        <w:pStyle w:val="TOC1"/>
        <w:tabs>
          <w:tab w:val="right" w:pos="9016"/>
        </w:tabs>
        <w:rPr>
          <w:rFonts w:asciiTheme="minorHAnsi" w:eastAsiaTheme="minorEastAsia" w:hAnsiTheme="minorHAnsi" w:cstheme="minorBidi"/>
          <w:b w:val="0"/>
          <w:bCs w:val="0"/>
          <w:caps w:val="0"/>
          <w:noProof/>
          <w:sz w:val="22"/>
          <w:szCs w:val="22"/>
          <w:lang w:eastAsia="en-ZA"/>
        </w:rPr>
      </w:pPr>
      <w:hyperlink w:anchor="_Toc243489367" w:history="1">
        <w:r w:rsidRPr="00B17168">
          <w:rPr>
            <w:rStyle w:val="Hyperlink"/>
            <w:rFonts w:ascii="Arial" w:hAnsi="Arial" w:cs="Arial"/>
            <w:noProof/>
            <w:sz w:val="22"/>
            <w:szCs w:val="22"/>
          </w:rPr>
          <w:t>2. Dataset choice, quality and suitability</w:t>
        </w:r>
        <w:r w:rsidRPr="00B17168">
          <w:rPr>
            <w:noProof/>
            <w:webHidden/>
            <w:sz w:val="22"/>
            <w:szCs w:val="22"/>
          </w:rPr>
          <w:tab/>
        </w:r>
        <w:r w:rsidRPr="00B17168">
          <w:rPr>
            <w:noProof/>
            <w:webHidden/>
            <w:sz w:val="22"/>
            <w:szCs w:val="22"/>
          </w:rPr>
          <w:fldChar w:fldCharType="begin"/>
        </w:r>
        <w:r w:rsidRPr="00B17168">
          <w:rPr>
            <w:noProof/>
            <w:webHidden/>
            <w:sz w:val="22"/>
            <w:szCs w:val="22"/>
          </w:rPr>
          <w:instrText xml:space="preserve"> PAGEREF _Toc243489367 \h </w:instrText>
        </w:r>
        <w:r w:rsidRPr="00B17168">
          <w:rPr>
            <w:noProof/>
            <w:webHidden/>
            <w:sz w:val="22"/>
            <w:szCs w:val="22"/>
          </w:rPr>
        </w:r>
        <w:r w:rsidRPr="00B17168">
          <w:rPr>
            <w:noProof/>
            <w:webHidden/>
            <w:sz w:val="22"/>
            <w:szCs w:val="22"/>
          </w:rPr>
          <w:fldChar w:fldCharType="separate"/>
        </w:r>
        <w:r w:rsidR="00222E1F">
          <w:rPr>
            <w:noProof/>
            <w:webHidden/>
            <w:sz w:val="22"/>
            <w:szCs w:val="22"/>
          </w:rPr>
          <w:t>3</w:t>
        </w:r>
        <w:r w:rsidRPr="00B17168">
          <w:rPr>
            <w:noProof/>
            <w:webHidden/>
            <w:sz w:val="22"/>
            <w:szCs w:val="22"/>
          </w:rPr>
          <w:fldChar w:fldCharType="end"/>
        </w:r>
      </w:hyperlink>
    </w:p>
    <w:p w14:paraId="1B86B230" w14:textId="5F9E6B4A" w:rsidR="00CF5DC7" w:rsidRPr="00B17168" w:rsidRDefault="00CF5DC7">
      <w:pPr>
        <w:pStyle w:val="TOC1"/>
        <w:tabs>
          <w:tab w:val="right" w:pos="9016"/>
        </w:tabs>
        <w:rPr>
          <w:rFonts w:asciiTheme="minorHAnsi" w:eastAsiaTheme="minorEastAsia" w:hAnsiTheme="minorHAnsi" w:cstheme="minorBidi"/>
          <w:b w:val="0"/>
          <w:bCs w:val="0"/>
          <w:caps w:val="0"/>
          <w:noProof/>
          <w:sz w:val="22"/>
          <w:szCs w:val="22"/>
          <w:lang w:eastAsia="en-ZA"/>
        </w:rPr>
      </w:pPr>
      <w:hyperlink w:anchor="_Toc243489368" w:history="1">
        <w:r w:rsidRPr="00B17168">
          <w:rPr>
            <w:rStyle w:val="Hyperlink"/>
            <w:rFonts w:ascii="Arial" w:hAnsi="Arial" w:cs="Arial"/>
            <w:noProof/>
            <w:sz w:val="22"/>
            <w:szCs w:val="22"/>
          </w:rPr>
          <w:t>3. Analysis plan</w:t>
        </w:r>
        <w:r w:rsidRPr="00B17168">
          <w:rPr>
            <w:noProof/>
            <w:webHidden/>
            <w:sz w:val="22"/>
            <w:szCs w:val="22"/>
          </w:rPr>
          <w:tab/>
        </w:r>
        <w:r w:rsidRPr="00B17168">
          <w:rPr>
            <w:noProof/>
            <w:webHidden/>
            <w:sz w:val="22"/>
            <w:szCs w:val="22"/>
          </w:rPr>
          <w:fldChar w:fldCharType="begin"/>
        </w:r>
        <w:r w:rsidRPr="00B17168">
          <w:rPr>
            <w:noProof/>
            <w:webHidden/>
            <w:sz w:val="22"/>
            <w:szCs w:val="22"/>
          </w:rPr>
          <w:instrText xml:space="preserve"> PAGEREF _Toc243489368 \h </w:instrText>
        </w:r>
        <w:r w:rsidRPr="00B17168">
          <w:rPr>
            <w:noProof/>
            <w:webHidden/>
            <w:sz w:val="22"/>
            <w:szCs w:val="22"/>
          </w:rPr>
        </w:r>
        <w:r w:rsidRPr="00B17168">
          <w:rPr>
            <w:noProof/>
            <w:webHidden/>
            <w:sz w:val="22"/>
            <w:szCs w:val="22"/>
          </w:rPr>
          <w:fldChar w:fldCharType="separate"/>
        </w:r>
        <w:r w:rsidR="00222E1F">
          <w:rPr>
            <w:noProof/>
            <w:webHidden/>
            <w:sz w:val="22"/>
            <w:szCs w:val="22"/>
          </w:rPr>
          <w:t>3</w:t>
        </w:r>
        <w:r w:rsidRPr="00B17168">
          <w:rPr>
            <w:noProof/>
            <w:webHidden/>
            <w:sz w:val="22"/>
            <w:szCs w:val="22"/>
          </w:rPr>
          <w:fldChar w:fldCharType="end"/>
        </w:r>
      </w:hyperlink>
    </w:p>
    <w:p w14:paraId="196EAF49" w14:textId="60684085" w:rsidR="00CF5DC7" w:rsidRPr="00B17168" w:rsidRDefault="00CF5DC7">
      <w:pPr>
        <w:pStyle w:val="TOC1"/>
        <w:tabs>
          <w:tab w:val="right" w:pos="9016"/>
        </w:tabs>
        <w:rPr>
          <w:rFonts w:asciiTheme="minorHAnsi" w:eastAsiaTheme="minorEastAsia" w:hAnsiTheme="minorHAnsi" w:cstheme="minorBidi"/>
          <w:b w:val="0"/>
          <w:bCs w:val="0"/>
          <w:caps w:val="0"/>
          <w:noProof/>
          <w:sz w:val="22"/>
          <w:szCs w:val="22"/>
          <w:lang w:eastAsia="en-ZA"/>
        </w:rPr>
      </w:pPr>
      <w:hyperlink w:anchor="_Toc243489369" w:history="1">
        <w:r w:rsidRPr="00B17168">
          <w:rPr>
            <w:rStyle w:val="Hyperlink"/>
            <w:rFonts w:ascii="Arial" w:hAnsi="Arial" w:cs="Arial"/>
            <w:noProof/>
            <w:sz w:val="22"/>
            <w:szCs w:val="22"/>
          </w:rPr>
          <w:t>4. Data preparation and EDA results</w:t>
        </w:r>
        <w:r w:rsidRPr="00B17168">
          <w:rPr>
            <w:noProof/>
            <w:webHidden/>
            <w:sz w:val="22"/>
            <w:szCs w:val="22"/>
          </w:rPr>
          <w:tab/>
        </w:r>
        <w:r w:rsidRPr="00B17168">
          <w:rPr>
            <w:noProof/>
            <w:webHidden/>
            <w:sz w:val="22"/>
            <w:szCs w:val="22"/>
          </w:rPr>
          <w:fldChar w:fldCharType="begin"/>
        </w:r>
        <w:r w:rsidRPr="00B17168">
          <w:rPr>
            <w:noProof/>
            <w:webHidden/>
            <w:sz w:val="22"/>
            <w:szCs w:val="22"/>
          </w:rPr>
          <w:instrText xml:space="preserve"> PAGEREF _Toc243489369 \h </w:instrText>
        </w:r>
        <w:r w:rsidRPr="00B17168">
          <w:rPr>
            <w:noProof/>
            <w:webHidden/>
            <w:sz w:val="22"/>
            <w:szCs w:val="22"/>
          </w:rPr>
        </w:r>
        <w:r w:rsidRPr="00B17168">
          <w:rPr>
            <w:noProof/>
            <w:webHidden/>
            <w:sz w:val="22"/>
            <w:szCs w:val="22"/>
          </w:rPr>
          <w:fldChar w:fldCharType="separate"/>
        </w:r>
        <w:r w:rsidR="00222E1F">
          <w:rPr>
            <w:noProof/>
            <w:webHidden/>
            <w:sz w:val="22"/>
            <w:szCs w:val="22"/>
          </w:rPr>
          <w:t>4</w:t>
        </w:r>
        <w:r w:rsidRPr="00B17168">
          <w:rPr>
            <w:noProof/>
            <w:webHidden/>
            <w:sz w:val="22"/>
            <w:szCs w:val="22"/>
          </w:rPr>
          <w:fldChar w:fldCharType="end"/>
        </w:r>
      </w:hyperlink>
    </w:p>
    <w:p w14:paraId="464740D0" w14:textId="403DF03E" w:rsidR="00CF5DC7" w:rsidRPr="00B17168" w:rsidRDefault="00CF5DC7">
      <w:pPr>
        <w:pStyle w:val="TOC1"/>
        <w:tabs>
          <w:tab w:val="right" w:pos="9016"/>
        </w:tabs>
        <w:rPr>
          <w:rFonts w:asciiTheme="minorHAnsi" w:eastAsiaTheme="minorEastAsia" w:hAnsiTheme="minorHAnsi" w:cstheme="minorBidi"/>
          <w:b w:val="0"/>
          <w:bCs w:val="0"/>
          <w:caps w:val="0"/>
          <w:noProof/>
          <w:sz w:val="22"/>
          <w:szCs w:val="22"/>
          <w:lang w:eastAsia="en-ZA"/>
        </w:rPr>
      </w:pPr>
      <w:hyperlink w:anchor="_Toc243489370" w:history="1">
        <w:r w:rsidRPr="00B17168">
          <w:rPr>
            <w:rStyle w:val="Hyperlink"/>
            <w:rFonts w:ascii="Arial" w:hAnsi="Arial" w:cs="Arial"/>
            <w:noProof/>
            <w:sz w:val="22"/>
            <w:szCs w:val="22"/>
          </w:rPr>
          <w:t>5. Feature selection</w:t>
        </w:r>
        <w:r w:rsidRPr="00B17168">
          <w:rPr>
            <w:noProof/>
            <w:webHidden/>
            <w:sz w:val="22"/>
            <w:szCs w:val="22"/>
          </w:rPr>
          <w:tab/>
        </w:r>
        <w:r w:rsidRPr="00B17168">
          <w:rPr>
            <w:noProof/>
            <w:webHidden/>
            <w:sz w:val="22"/>
            <w:szCs w:val="22"/>
          </w:rPr>
          <w:fldChar w:fldCharType="begin"/>
        </w:r>
        <w:r w:rsidRPr="00B17168">
          <w:rPr>
            <w:noProof/>
            <w:webHidden/>
            <w:sz w:val="22"/>
            <w:szCs w:val="22"/>
          </w:rPr>
          <w:instrText xml:space="preserve"> PAGEREF _Toc243489370 \h </w:instrText>
        </w:r>
        <w:r w:rsidRPr="00B17168">
          <w:rPr>
            <w:noProof/>
            <w:webHidden/>
            <w:sz w:val="22"/>
            <w:szCs w:val="22"/>
          </w:rPr>
        </w:r>
        <w:r w:rsidRPr="00B17168">
          <w:rPr>
            <w:noProof/>
            <w:webHidden/>
            <w:sz w:val="22"/>
            <w:szCs w:val="22"/>
          </w:rPr>
          <w:fldChar w:fldCharType="separate"/>
        </w:r>
        <w:r w:rsidR="00222E1F">
          <w:rPr>
            <w:noProof/>
            <w:webHidden/>
            <w:sz w:val="22"/>
            <w:szCs w:val="22"/>
          </w:rPr>
          <w:t>5</w:t>
        </w:r>
        <w:r w:rsidRPr="00B17168">
          <w:rPr>
            <w:noProof/>
            <w:webHidden/>
            <w:sz w:val="22"/>
            <w:szCs w:val="22"/>
          </w:rPr>
          <w:fldChar w:fldCharType="end"/>
        </w:r>
      </w:hyperlink>
    </w:p>
    <w:p w14:paraId="368E355E" w14:textId="75217309" w:rsidR="00CF5DC7" w:rsidRPr="00B17168" w:rsidRDefault="00CF5DC7">
      <w:pPr>
        <w:pStyle w:val="TOC1"/>
        <w:tabs>
          <w:tab w:val="right" w:pos="9016"/>
        </w:tabs>
        <w:rPr>
          <w:rFonts w:asciiTheme="minorHAnsi" w:eastAsiaTheme="minorEastAsia" w:hAnsiTheme="minorHAnsi" w:cstheme="minorBidi"/>
          <w:b w:val="0"/>
          <w:bCs w:val="0"/>
          <w:caps w:val="0"/>
          <w:noProof/>
          <w:sz w:val="22"/>
          <w:szCs w:val="22"/>
          <w:lang w:eastAsia="en-ZA"/>
        </w:rPr>
      </w:pPr>
      <w:hyperlink w:anchor="_Toc243489371" w:history="1">
        <w:r w:rsidRPr="00B17168">
          <w:rPr>
            <w:rStyle w:val="Hyperlink"/>
            <w:rFonts w:ascii="Arial" w:hAnsi="Arial" w:cs="Arial"/>
            <w:noProof/>
            <w:sz w:val="22"/>
            <w:szCs w:val="22"/>
          </w:rPr>
          <w:t>6. Logistic Regression from scratch</w:t>
        </w:r>
        <w:r w:rsidRPr="00B17168">
          <w:rPr>
            <w:noProof/>
            <w:webHidden/>
            <w:sz w:val="22"/>
            <w:szCs w:val="22"/>
          </w:rPr>
          <w:tab/>
        </w:r>
        <w:r w:rsidRPr="00B17168">
          <w:rPr>
            <w:noProof/>
            <w:webHidden/>
            <w:sz w:val="22"/>
            <w:szCs w:val="22"/>
          </w:rPr>
          <w:fldChar w:fldCharType="begin"/>
        </w:r>
        <w:r w:rsidRPr="00B17168">
          <w:rPr>
            <w:noProof/>
            <w:webHidden/>
            <w:sz w:val="22"/>
            <w:szCs w:val="22"/>
          </w:rPr>
          <w:instrText xml:space="preserve"> PAGEREF _Toc243489371 \h </w:instrText>
        </w:r>
        <w:r w:rsidRPr="00B17168">
          <w:rPr>
            <w:noProof/>
            <w:webHidden/>
            <w:sz w:val="22"/>
            <w:szCs w:val="22"/>
          </w:rPr>
        </w:r>
        <w:r w:rsidRPr="00B17168">
          <w:rPr>
            <w:noProof/>
            <w:webHidden/>
            <w:sz w:val="22"/>
            <w:szCs w:val="22"/>
          </w:rPr>
          <w:fldChar w:fldCharType="separate"/>
        </w:r>
        <w:r w:rsidR="00222E1F">
          <w:rPr>
            <w:noProof/>
            <w:webHidden/>
            <w:sz w:val="22"/>
            <w:szCs w:val="22"/>
          </w:rPr>
          <w:t>5</w:t>
        </w:r>
        <w:r w:rsidRPr="00B17168">
          <w:rPr>
            <w:noProof/>
            <w:webHidden/>
            <w:sz w:val="22"/>
            <w:szCs w:val="22"/>
          </w:rPr>
          <w:fldChar w:fldCharType="end"/>
        </w:r>
      </w:hyperlink>
    </w:p>
    <w:p w14:paraId="08A22DC5" w14:textId="027FA421" w:rsidR="00CF5DC7" w:rsidRPr="00B17168" w:rsidRDefault="00CF5DC7">
      <w:pPr>
        <w:pStyle w:val="TOC1"/>
        <w:tabs>
          <w:tab w:val="right" w:pos="9016"/>
        </w:tabs>
        <w:rPr>
          <w:rFonts w:asciiTheme="minorHAnsi" w:eastAsiaTheme="minorEastAsia" w:hAnsiTheme="minorHAnsi" w:cstheme="minorBidi"/>
          <w:b w:val="0"/>
          <w:bCs w:val="0"/>
          <w:caps w:val="0"/>
          <w:noProof/>
          <w:sz w:val="22"/>
          <w:szCs w:val="22"/>
          <w:lang w:eastAsia="en-ZA"/>
        </w:rPr>
      </w:pPr>
      <w:hyperlink w:anchor="_Toc243489372" w:history="1">
        <w:r w:rsidRPr="00B17168">
          <w:rPr>
            <w:rStyle w:val="Hyperlink"/>
            <w:rFonts w:ascii="Arial" w:hAnsi="Arial" w:cs="Arial"/>
            <w:noProof/>
            <w:sz w:val="22"/>
            <w:szCs w:val="22"/>
          </w:rPr>
          <w:t>7. Training strategy and hyperparameter comparison</w:t>
        </w:r>
        <w:r w:rsidRPr="00B17168">
          <w:rPr>
            <w:noProof/>
            <w:webHidden/>
            <w:sz w:val="22"/>
            <w:szCs w:val="22"/>
          </w:rPr>
          <w:tab/>
        </w:r>
        <w:r w:rsidRPr="00B17168">
          <w:rPr>
            <w:noProof/>
            <w:webHidden/>
            <w:sz w:val="22"/>
            <w:szCs w:val="22"/>
          </w:rPr>
          <w:fldChar w:fldCharType="begin"/>
        </w:r>
        <w:r w:rsidRPr="00B17168">
          <w:rPr>
            <w:noProof/>
            <w:webHidden/>
            <w:sz w:val="22"/>
            <w:szCs w:val="22"/>
          </w:rPr>
          <w:instrText xml:space="preserve"> PAGEREF _Toc243489372 \h </w:instrText>
        </w:r>
        <w:r w:rsidRPr="00B17168">
          <w:rPr>
            <w:noProof/>
            <w:webHidden/>
            <w:sz w:val="22"/>
            <w:szCs w:val="22"/>
          </w:rPr>
        </w:r>
        <w:r w:rsidRPr="00B17168">
          <w:rPr>
            <w:noProof/>
            <w:webHidden/>
            <w:sz w:val="22"/>
            <w:szCs w:val="22"/>
          </w:rPr>
          <w:fldChar w:fldCharType="separate"/>
        </w:r>
        <w:r w:rsidR="00222E1F">
          <w:rPr>
            <w:noProof/>
            <w:webHidden/>
            <w:sz w:val="22"/>
            <w:szCs w:val="22"/>
          </w:rPr>
          <w:t>6</w:t>
        </w:r>
        <w:r w:rsidRPr="00B17168">
          <w:rPr>
            <w:noProof/>
            <w:webHidden/>
            <w:sz w:val="22"/>
            <w:szCs w:val="22"/>
          </w:rPr>
          <w:fldChar w:fldCharType="end"/>
        </w:r>
      </w:hyperlink>
    </w:p>
    <w:p w14:paraId="50C29124" w14:textId="1EE0E9EE" w:rsidR="00CF5DC7" w:rsidRPr="00B17168" w:rsidRDefault="00CF5DC7">
      <w:pPr>
        <w:pStyle w:val="TOC1"/>
        <w:tabs>
          <w:tab w:val="right" w:pos="9016"/>
        </w:tabs>
        <w:rPr>
          <w:rFonts w:asciiTheme="minorHAnsi" w:eastAsiaTheme="minorEastAsia" w:hAnsiTheme="minorHAnsi" w:cstheme="minorBidi"/>
          <w:b w:val="0"/>
          <w:bCs w:val="0"/>
          <w:caps w:val="0"/>
          <w:noProof/>
          <w:sz w:val="22"/>
          <w:szCs w:val="22"/>
          <w:lang w:eastAsia="en-ZA"/>
        </w:rPr>
      </w:pPr>
      <w:hyperlink w:anchor="_Toc243489373" w:history="1">
        <w:r w:rsidRPr="00B17168">
          <w:rPr>
            <w:rStyle w:val="Hyperlink"/>
            <w:rFonts w:ascii="Arial" w:hAnsi="Arial" w:cs="Arial"/>
            <w:noProof/>
            <w:sz w:val="22"/>
            <w:szCs w:val="22"/>
          </w:rPr>
          <w:t>8. Final held-out test evaluation</w:t>
        </w:r>
        <w:r w:rsidRPr="00B17168">
          <w:rPr>
            <w:noProof/>
            <w:webHidden/>
            <w:sz w:val="22"/>
            <w:szCs w:val="22"/>
          </w:rPr>
          <w:tab/>
        </w:r>
        <w:r w:rsidRPr="00B17168">
          <w:rPr>
            <w:noProof/>
            <w:webHidden/>
            <w:sz w:val="22"/>
            <w:szCs w:val="22"/>
          </w:rPr>
          <w:fldChar w:fldCharType="begin"/>
        </w:r>
        <w:r w:rsidRPr="00B17168">
          <w:rPr>
            <w:noProof/>
            <w:webHidden/>
            <w:sz w:val="22"/>
            <w:szCs w:val="22"/>
          </w:rPr>
          <w:instrText xml:space="preserve"> PAGEREF _Toc243489373 \h </w:instrText>
        </w:r>
        <w:r w:rsidRPr="00B17168">
          <w:rPr>
            <w:noProof/>
            <w:webHidden/>
            <w:sz w:val="22"/>
            <w:szCs w:val="22"/>
          </w:rPr>
        </w:r>
        <w:r w:rsidRPr="00B17168">
          <w:rPr>
            <w:noProof/>
            <w:webHidden/>
            <w:sz w:val="22"/>
            <w:szCs w:val="22"/>
          </w:rPr>
          <w:fldChar w:fldCharType="separate"/>
        </w:r>
        <w:r w:rsidR="00222E1F">
          <w:rPr>
            <w:noProof/>
            <w:webHidden/>
            <w:sz w:val="22"/>
            <w:szCs w:val="22"/>
          </w:rPr>
          <w:t>6</w:t>
        </w:r>
        <w:r w:rsidRPr="00B17168">
          <w:rPr>
            <w:noProof/>
            <w:webHidden/>
            <w:sz w:val="22"/>
            <w:szCs w:val="22"/>
          </w:rPr>
          <w:fldChar w:fldCharType="end"/>
        </w:r>
      </w:hyperlink>
    </w:p>
    <w:p w14:paraId="53470338" w14:textId="4EF25768" w:rsidR="00CF5DC7" w:rsidRPr="00B17168" w:rsidRDefault="00CF5DC7">
      <w:pPr>
        <w:pStyle w:val="TOC1"/>
        <w:tabs>
          <w:tab w:val="right" w:pos="9016"/>
        </w:tabs>
        <w:rPr>
          <w:rFonts w:asciiTheme="minorHAnsi" w:eastAsiaTheme="minorEastAsia" w:hAnsiTheme="minorHAnsi" w:cstheme="minorBidi"/>
          <w:b w:val="0"/>
          <w:bCs w:val="0"/>
          <w:caps w:val="0"/>
          <w:noProof/>
          <w:sz w:val="22"/>
          <w:szCs w:val="22"/>
          <w:lang w:eastAsia="en-ZA"/>
        </w:rPr>
      </w:pPr>
      <w:hyperlink w:anchor="_Toc243489374" w:history="1">
        <w:r w:rsidRPr="00B17168">
          <w:rPr>
            <w:rStyle w:val="Hyperlink"/>
            <w:rFonts w:ascii="Arial" w:hAnsi="Arial" w:cs="Arial"/>
            <w:noProof/>
            <w:sz w:val="22"/>
            <w:szCs w:val="22"/>
          </w:rPr>
          <w:t>9. Coefficient interpretation</w:t>
        </w:r>
        <w:r w:rsidRPr="00B17168">
          <w:rPr>
            <w:noProof/>
            <w:webHidden/>
            <w:sz w:val="22"/>
            <w:szCs w:val="22"/>
          </w:rPr>
          <w:tab/>
        </w:r>
        <w:r w:rsidRPr="00B17168">
          <w:rPr>
            <w:noProof/>
            <w:webHidden/>
            <w:sz w:val="22"/>
            <w:szCs w:val="22"/>
          </w:rPr>
          <w:fldChar w:fldCharType="begin"/>
        </w:r>
        <w:r w:rsidRPr="00B17168">
          <w:rPr>
            <w:noProof/>
            <w:webHidden/>
            <w:sz w:val="22"/>
            <w:szCs w:val="22"/>
          </w:rPr>
          <w:instrText xml:space="preserve"> PAGEREF _Toc243489374 \h </w:instrText>
        </w:r>
        <w:r w:rsidRPr="00B17168">
          <w:rPr>
            <w:noProof/>
            <w:webHidden/>
            <w:sz w:val="22"/>
            <w:szCs w:val="22"/>
          </w:rPr>
        </w:r>
        <w:r w:rsidRPr="00B17168">
          <w:rPr>
            <w:noProof/>
            <w:webHidden/>
            <w:sz w:val="22"/>
            <w:szCs w:val="22"/>
          </w:rPr>
          <w:fldChar w:fldCharType="separate"/>
        </w:r>
        <w:r w:rsidR="00222E1F">
          <w:rPr>
            <w:noProof/>
            <w:webHidden/>
            <w:sz w:val="22"/>
            <w:szCs w:val="22"/>
          </w:rPr>
          <w:t>7</w:t>
        </w:r>
        <w:r w:rsidRPr="00B17168">
          <w:rPr>
            <w:noProof/>
            <w:webHidden/>
            <w:sz w:val="22"/>
            <w:szCs w:val="22"/>
          </w:rPr>
          <w:fldChar w:fldCharType="end"/>
        </w:r>
      </w:hyperlink>
    </w:p>
    <w:p w14:paraId="66535FD2" w14:textId="7BD90E6A" w:rsidR="00CF5DC7" w:rsidRPr="00B17168" w:rsidRDefault="00CF5DC7">
      <w:pPr>
        <w:pStyle w:val="TOC1"/>
        <w:tabs>
          <w:tab w:val="right" w:pos="9016"/>
        </w:tabs>
        <w:rPr>
          <w:rFonts w:asciiTheme="minorHAnsi" w:eastAsiaTheme="minorEastAsia" w:hAnsiTheme="minorHAnsi" w:cstheme="minorBidi"/>
          <w:b w:val="0"/>
          <w:bCs w:val="0"/>
          <w:caps w:val="0"/>
          <w:noProof/>
          <w:sz w:val="22"/>
          <w:szCs w:val="22"/>
          <w:lang w:eastAsia="en-ZA"/>
        </w:rPr>
      </w:pPr>
      <w:hyperlink w:anchor="_Toc243489375" w:history="1">
        <w:r w:rsidRPr="00B17168">
          <w:rPr>
            <w:rStyle w:val="Hyperlink"/>
            <w:rFonts w:ascii="Arial" w:hAnsi="Arial" w:cs="Arial"/>
            <w:noProof/>
            <w:sz w:val="22"/>
            <w:szCs w:val="22"/>
          </w:rPr>
          <w:t>10. Data quality and reproducibility limitations</w:t>
        </w:r>
        <w:r w:rsidRPr="00B17168">
          <w:rPr>
            <w:noProof/>
            <w:webHidden/>
            <w:sz w:val="22"/>
            <w:szCs w:val="22"/>
          </w:rPr>
          <w:tab/>
        </w:r>
        <w:r w:rsidRPr="00B17168">
          <w:rPr>
            <w:noProof/>
            <w:webHidden/>
            <w:sz w:val="22"/>
            <w:szCs w:val="22"/>
          </w:rPr>
          <w:fldChar w:fldCharType="begin"/>
        </w:r>
        <w:r w:rsidRPr="00B17168">
          <w:rPr>
            <w:noProof/>
            <w:webHidden/>
            <w:sz w:val="22"/>
            <w:szCs w:val="22"/>
          </w:rPr>
          <w:instrText xml:space="preserve"> PAGEREF _Toc243489375 \h </w:instrText>
        </w:r>
        <w:r w:rsidRPr="00B17168">
          <w:rPr>
            <w:noProof/>
            <w:webHidden/>
            <w:sz w:val="22"/>
            <w:szCs w:val="22"/>
          </w:rPr>
        </w:r>
        <w:r w:rsidRPr="00B17168">
          <w:rPr>
            <w:noProof/>
            <w:webHidden/>
            <w:sz w:val="22"/>
            <w:szCs w:val="22"/>
          </w:rPr>
          <w:fldChar w:fldCharType="separate"/>
        </w:r>
        <w:r w:rsidR="00222E1F">
          <w:rPr>
            <w:noProof/>
            <w:webHidden/>
            <w:sz w:val="22"/>
            <w:szCs w:val="22"/>
          </w:rPr>
          <w:t>7</w:t>
        </w:r>
        <w:r w:rsidRPr="00B17168">
          <w:rPr>
            <w:noProof/>
            <w:webHidden/>
            <w:sz w:val="22"/>
            <w:szCs w:val="22"/>
          </w:rPr>
          <w:fldChar w:fldCharType="end"/>
        </w:r>
      </w:hyperlink>
    </w:p>
    <w:p w14:paraId="278FEB62" w14:textId="2BBDBDD5" w:rsidR="00CF5DC7" w:rsidRPr="00B17168" w:rsidRDefault="00CF5DC7">
      <w:pPr>
        <w:pStyle w:val="TOC1"/>
        <w:tabs>
          <w:tab w:val="right" w:pos="9016"/>
        </w:tabs>
        <w:rPr>
          <w:rFonts w:asciiTheme="minorHAnsi" w:eastAsiaTheme="minorEastAsia" w:hAnsiTheme="minorHAnsi" w:cstheme="minorBidi"/>
          <w:b w:val="0"/>
          <w:bCs w:val="0"/>
          <w:caps w:val="0"/>
          <w:noProof/>
          <w:sz w:val="22"/>
          <w:szCs w:val="22"/>
          <w:lang w:eastAsia="en-ZA"/>
        </w:rPr>
      </w:pPr>
      <w:hyperlink w:anchor="_Toc243489376" w:history="1">
        <w:r w:rsidRPr="00B17168">
          <w:rPr>
            <w:rStyle w:val="Hyperlink"/>
            <w:rFonts w:ascii="Arial" w:hAnsi="Arial" w:cs="Arial"/>
            <w:noProof/>
            <w:sz w:val="22"/>
            <w:szCs w:val="22"/>
          </w:rPr>
          <w:t>11. Visual results and interpretation</w:t>
        </w:r>
        <w:r w:rsidRPr="00B17168">
          <w:rPr>
            <w:noProof/>
            <w:webHidden/>
            <w:sz w:val="22"/>
            <w:szCs w:val="22"/>
          </w:rPr>
          <w:tab/>
        </w:r>
        <w:r w:rsidRPr="00B17168">
          <w:rPr>
            <w:noProof/>
            <w:webHidden/>
            <w:sz w:val="22"/>
            <w:szCs w:val="22"/>
          </w:rPr>
          <w:fldChar w:fldCharType="begin"/>
        </w:r>
        <w:r w:rsidRPr="00B17168">
          <w:rPr>
            <w:noProof/>
            <w:webHidden/>
            <w:sz w:val="22"/>
            <w:szCs w:val="22"/>
          </w:rPr>
          <w:instrText xml:space="preserve"> PAGEREF _Toc243489376 \h </w:instrText>
        </w:r>
        <w:r w:rsidRPr="00B17168">
          <w:rPr>
            <w:noProof/>
            <w:webHidden/>
            <w:sz w:val="22"/>
            <w:szCs w:val="22"/>
          </w:rPr>
        </w:r>
        <w:r w:rsidRPr="00B17168">
          <w:rPr>
            <w:noProof/>
            <w:webHidden/>
            <w:sz w:val="22"/>
            <w:szCs w:val="22"/>
          </w:rPr>
          <w:fldChar w:fldCharType="separate"/>
        </w:r>
        <w:r w:rsidR="00222E1F">
          <w:rPr>
            <w:noProof/>
            <w:webHidden/>
            <w:sz w:val="22"/>
            <w:szCs w:val="22"/>
          </w:rPr>
          <w:t>8</w:t>
        </w:r>
        <w:r w:rsidRPr="00B17168">
          <w:rPr>
            <w:noProof/>
            <w:webHidden/>
            <w:sz w:val="22"/>
            <w:szCs w:val="22"/>
          </w:rPr>
          <w:fldChar w:fldCharType="end"/>
        </w:r>
      </w:hyperlink>
    </w:p>
    <w:p w14:paraId="5745DE40" w14:textId="0DC8DB26" w:rsidR="00CF5DC7" w:rsidRPr="00B17168" w:rsidRDefault="00CF5DC7">
      <w:pPr>
        <w:pStyle w:val="TOC2"/>
        <w:tabs>
          <w:tab w:val="right" w:pos="9016"/>
        </w:tabs>
        <w:rPr>
          <w:rFonts w:eastAsiaTheme="minorEastAsia" w:cstheme="minorBidi"/>
          <w:b w:val="0"/>
          <w:bCs w:val="0"/>
          <w:noProof/>
          <w:sz w:val="22"/>
          <w:szCs w:val="22"/>
          <w:lang w:eastAsia="en-ZA"/>
        </w:rPr>
      </w:pPr>
      <w:hyperlink w:anchor="_Toc243489377" w:history="1">
        <w:r w:rsidRPr="00B17168">
          <w:rPr>
            <w:rStyle w:val="Hyperlink"/>
            <w:rFonts w:ascii="Arial" w:hAnsi="Arial" w:cs="Arial"/>
            <w:noProof/>
            <w:sz w:val="18"/>
            <w:szCs w:val="18"/>
          </w:rPr>
          <w:t>Class balance: top-decile sales-rank proxy</w:t>
        </w:r>
        <w:r w:rsidRPr="00B17168">
          <w:rPr>
            <w:noProof/>
            <w:webHidden/>
            <w:sz w:val="18"/>
            <w:szCs w:val="18"/>
          </w:rPr>
          <w:tab/>
        </w:r>
        <w:r w:rsidRPr="00B17168">
          <w:rPr>
            <w:noProof/>
            <w:webHidden/>
            <w:sz w:val="18"/>
            <w:szCs w:val="18"/>
          </w:rPr>
          <w:fldChar w:fldCharType="begin"/>
        </w:r>
        <w:r w:rsidRPr="00B17168">
          <w:rPr>
            <w:noProof/>
            <w:webHidden/>
            <w:sz w:val="18"/>
            <w:szCs w:val="18"/>
          </w:rPr>
          <w:instrText xml:space="preserve"> PAGEREF _Toc243489377 \h </w:instrText>
        </w:r>
        <w:r w:rsidRPr="00B17168">
          <w:rPr>
            <w:noProof/>
            <w:webHidden/>
            <w:sz w:val="18"/>
            <w:szCs w:val="18"/>
          </w:rPr>
        </w:r>
        <w:r w:rsidRPr="00B17168">
          <w:rPr>
            <w:noProof/>
            <w:webHidden/>
            <w:sz w:val="18"/>
            <w:szCs w:val="18"/>
          </w:rPr>
          <w:fldChar w:fldCharType="separate"/>
        </w:r>
        <w:r w:rsidR="00222E1F">
          <w:rPr>
            <w:noProof/>
            <w:webHidden/>
            <w:sz w:val="18"/>
            <w:szCs w:val="18"/>
          </w:rPr>
          <w:t>8</w:t>
        </w:r>
        <w:r w:rsidRPr="00B17168">
          <w:rPr>
            <w:noProof/>
            <w:webHidden/>
            <w:sz w:val="18"/>
            <w:szCs w:val="18"/>
          </w:rPr>
          <w:fldChar w:fldCharType="end"/>
        </w:r>
      </w:hyperlink>
    </w:p>
    <w:p w14:paraId="2E6C1A50" w14:textId="305A7AF9" w:rsidR="00CF5DC7" w:rsidRPr="00B17168" w:rsidRDefault="00CF5DC7">
      <w:pPr>
        <w:pStyle w:val="TOC2"/>
        <w:tabs>
          <w:tab w:val="right" w:pos="9016"/>
        </w:tabs>
        <w:rPr>
          <w:rFonts w:eastAsiaTheme="minorEastAsia" w:cstheme="minorBidi"/>
          <w:b w:val="0"/>
          <w:bCs w:val="0"/>
          <w:noProof/>
          <w:sz w:val="22"/>
          <w:szCs w:val="22"/>
          <w:lang w:eastAsia="en-ZA"/>
        </w:rPr>
      </w:pPr>
      <w:hyperlink w:anchor="_Toc243489378" w:history="1">
        <w:r w:rsidRPr="00B17168">
          <w:rPr>
            <w:rStyle w:val="Hyperlink"/>
            <w:rFonts w:ascii="Arial" w:hAnsi="Arial" w:cs="Arial"/>
            <w:noProof/>
            <w:sz w:val="18"/>
            <w:szCs w:val="18"/>
          </w:rPr>
          <w:t>Book price distribution</w:t>
        </w:r>
        <w:r w:rsidRPr="00B17168">
          <w:rPr>
            <w:noProof/>
            <w:webHidden/>
            <w:sz w:val="18"/>
            <w:szCs w:val="18"/>
          </w:rPr>
          <w:tab/>
        </w:r>
        <w:r w:rsidRPr="00B17168">
          <w:rPr>
            <w:noProof/>
            <w:webHidden/>
            <w:sz w:val="18"/>
            <w:szCs w:val="18"/>
          </w:rPr>
          <w:fldChar w:fldCharType="begin"/>
        </w:r>
        <w:r w:rsidRPr="00B17168">
          <w:rPr>
            <w:noProof/>
            <w:webHidden/>
            <w:sz w:val="18"/>
            <w:szCs w:val="18"/>
          </w:rPr>
          <w:instrText xml:space="preserve"> PAGEREF _Toc243489378 \h </w:instrText>
        </w:r>
        <w:r w:rsidRPr="00B17168">
          <w:rPr>
            <w:noProof/>
            <w:webHidden/>
            <w:sz w:val="18"/>
            <w:szCs w:val="18"/>
          </w:rPr>
        </w:r>
        <w:r w:rsidRPr="00B17168">
          <w:rPr>
            <w:noProof/>
            <w:webHidden/>
            <w:sz w:val="18"/>
            <w:szCs w:val="18"/>
          </w:rPr>
          <w:fldChar w:fldCharType="separate"/>
        </w:r>
        <w:r w:rsidR="00222E1F">
          <w:rPr>
            <w:noProof/>
            <w:webHidden/>
            <w:sz w:val="18"/>
            <w:szCs w:val="18"/>
          </w:rPr>
          <w:t>9</w:t>
        </w:r>
        <w:r w:rsidRPr="00B17168">
          <w:rPr>
            <w:noProof/>
            <w:webHidden/>
            <w:sz w:val="18"/>
            <w:szCs w:val="18"/>
          </w:rPr>
          <w:fldChar w:fldCharType="end"/>
        </w:r>
      </w:hyperlink>
    </w:p>
    <w:p w14:paraId="043A3978" w14:textId="34116AAB" w:rsidR="00CF5DC7" w:rsidRPr="00B17168" w:rsidRDefault="00CF5DC7">
      <w:pPr>
        <w:pStyle w:val="TOC2"/>
        <w:tabs>
          <w:tab w:val="right" w:pos="9016"/>
        </w:tabs>
        <w:rPr>
          <w:rFonts w:eastAsiaTheme="minorEastAsia" w:cstheme="minorBidi"/>
          <w:b w:val="0"/>
          <w:bCs w:val="0"/>
          <w:noProof/>
          <w:sz w:val="22"/>
          <w:szCs w:val="22"/>
          <w:lang w:eastAsia="en-ZA"/>
        </w:rPr>
      </w:pPr>
      <w:hyperlink w:anchor="_Toc243489379" w:history="1">
        <w:r w:rsidRPr="00B17168">
          <w:rPr>
            <w:rStyle w:val="Hyperlink"/>
            <w:rFonts w:ascii="Arial" w:hAnsi="Arial" w:cs="Arial"/>
            <w:noProof/>
            <w:sz w:val="18"/>
            <w:szCs w:val="18"/>
          </w:rPr>
          <w:t>Title length by target class</w:t>
        </w:r>
        <w:r w:rsidRPr="00B17168">
          <w:rPr>
            <w:noProof/>
            <w:webHidden/>
            <w:sz w:val="18"/>
            <w:szCs w:val="18"/>
          </w:rPr>
          <w:tab/>
        </w:r>
        <w:r w:rsidRPr="00B17168">
          <w:rPr>
            <w:noProof/>
            <w:webHidden/>
            <w:sz w:val="18"/>
            <w:szCs w:val="18"/>
          </w:rPr>
          <w:fldChar w:fldCharType="begin"/>
        </w:r>
        <w:r w:rsidRPr="00B17168">
          <w:rPr>
            <w:noProof/>
            <w:webHidden/>
            <w:sz w:val="18"/>
            <w:szCs w:val="18"/>
          </w:rPr>
          <w:instrText xml:space="preserve"> PAGEREF _Toc243489379 \h </w:instrText>
        </w:r>
        <w:r w:rsidRPr="00B17168">
          <w:rPr>
            <w:noProof/>
            <w:webHidden/>
            <w:sz w:val="18"/>
            <w:szCs w:val="18"/>
          </w:rPr>
        </w:r>
        <w:r w:rsidRPr="00B17168">
          <w:rPr>
            <w:noProof/>
            <w:webHidden/>
            <w:sz w:val="18"/>
            <w:szCs w:val="18"/>
          </w:rPr>
          <w:fldChar w:fldCharType="separate"/>
        </w:r>
        <w:r w:rsidR="00222E1F">
          <w:rPr>
            <w:noProof/>
            <w:webHidden/>
            <w:sz w:val="18"/>
            <w:szCs w:val="18"/>
          </w:rPr>
          <w:t>9</w:t>
        </w:r>
        <w:r w:rsidRPr="00B17168">
          <w:rPr>
            <w:noProof/>
            <w:webHidden/>
            <w:sz w:val="18"/>
            <w:szCs w:val="18"/>
          </w:rPr>
          <w:fldChar w:fldCharType="end"/>
        </w:r>
      </w:hyperlink>
    </w:p>
    <w:p w14:paraId="48BB723B" w14:textId="7D66C832" w:rsidR="00CF5DC7" w:rsidRPr="00B17168" w:rsidRDefault="00CF5DC7">
      <w:pPr>
        <w:pStyle w:val="TOC2"/>
        <w:tabs>
          <w:tab w:val="right" w:pos="9016"/>
        </w:tabs>
        <w:rPr>
          <w:rFonts w:eastAsiaTheme="minorEastAsia" w:cstheme="minorBidi"/>
          <w:b w:val="0"/>
          <w:bCs w:val="0"/>
          <w:noProof/>
          <w:sz w:val="22"/>
          <w:szCs w:val="22"/>
          <w:lang w:eastAsia="en-ZA"/>
        </w:rPr>
      </w:pPr>
      <w:hyperlink w:anchor="_Toc243489380" w:history="1">
        <w:r w:rsidRPr="00B17168">
          <w:rPr>
            <w:rStyle w:val="Hyperlink"/>
            <w:rFonts w:ascii="Arial" w:hAnsi="Arial" w:cs="Arial"/>
            <w:noProof/>
            <w:sz w:val="18"/>
            <w:szCs w:val="18"/>
          </w:rPr>
          <w:t>Feature correlation matrix</w:t>
        </w:r>
        <w:r w:rsidRPr="00B17168">
          <w:rPr>
            <w:noProof/>
            <w:webHidden/>
            <w:sz w:val="18"/>
            <w:szCs w:val="18"/>
          </w:rPr>
          <w:tab/>
        </w:r>
        <w:r w:rsidRPr="00B17168">
          <w:rPr>
            <w:noProof/>
            <w:webHidden/>
            <w:sz w:val="18"/>
            <w:szCs w:val="18"/>
          </w:rPr>
          <w:fldChar w:fldCharType="begin"/>
        </w:r>
        <w:r w:rsidRPr="00B17168">
          <w:rPr>
            <w:noProof/>
            <w:webHidden/>
            <w:sz w:val="18"/>
            <w:szCs w:val="18"/>
          </w:rPr>
          <w:instrText xml:space="preserve"> PAGEREF _Toc243489380 \h </w:instrText>
        </w:r>
        <w:r w:rsidRPr="00B17168">
          <w:rPr>
            <w:noProof/>
            <w:webHidden/>
            <w:sz w:val="18"/>
            <w:szCs w:val="18"/>
          </w:rPr>
        </w:r>
        <w:r w:rsidRPr="00B17168">
          <w:rPr>
            <w:noProof/>
            <w:webHidden/>
            <w:sz w:val="18"/>
            <w:szCs w:val="18"/>
          </w:rPr>
          <w:fldChar w:fldCharType="separate"/>
        </w:r>
        <w:r w:rsidR="00222E1F">
          <w:rPr>
            <w:noProof/>
            <w:webHidden/>
            <w:sz w:val="18"/>
            <w:szCs w:val="18"/>
          </w:rPr>
          <w:t>10</w:t>
        </w:r>
        <w:r w:rsidRPr="00B17168">
          <w:rPr>
            <w:noProof/>
            <w:webHidden/>
            <w:sz w:val="18"/>
            <w:szCs w:val="18"/>
          </w:rPr>
          <w:fldChar w:fldCharType="end"/>
        </w:r>
      </w:hyperlink>
    </w:p>
    <w:p w14:paraId="5A1A1FC4" w14:textId="0BA73562" w:rsidR="00CF5DC7" w:rsidRPr="00B17168" w:rsidRDefault="00CF5DC7">
      <w:pPr>
        <w:pStyle w:val="TOC2"/>
        <w:tabs>
          <w:tab w:val="right" w:pos="9016"/>
        </w:tabs>
        <w:rPr>
          <w:rFonts w:eastAsiaTheme="minorEastAsia" w:cstheme="minorBidi"/>
          <w:b w:val="0"/>
          <w:bCs w:val="0"/>
          <w:noProof/>
          <w:sz w:val="22"/>
          <w:szCs w:val="22"/>
          <w:lang w:eastAsia="en-ZA"/>
        </w:rPr>
      </w:pPr>
      <w:hyperlink w:anchor="_Toc243489381" w:history="1">
        <w:r w:rsidRPr="00B17168">
          <w:rPr>
            <w:rStyle w:val="Hyperlink"/>
            <w:rFonts w:ascii="Arial" w:hAnsi="Arial" w:cs="Arial"/>
            <w:noProof/>
            <w:sz w:val="18"/>
            <w:szCs w:val="18"/>
          </w:rPr>
          <w:t>Training loss over gradient-descent iterations</w:t>
        </w:r>
        <w:r w:rsidRPr="00B17168">
          <w:rPr>
            <w:noProof/>
            <w:webHidden/>
            <w:sz w:val="18"/>
            <w:szCs w:val="18"/>
          </w:rPr>
          <w:tab/>
        </w:r>
        <w:r w:rsidRPr="00B17168">
          <w:rPr>
            <w:noProof/>
            <w:webHidden/>
            <w:sz w:val="18"/>
            <w:szCs w:val="18"/>
          </w:rPr>
          <w:fldChar w:fldCharType="begin"/>
        </w:r>
        <w:r w:rsidRPr="00B17168">
          <w:rPr>
            <w:noProof/>
            <w:webHidden/>
            <w:sz w:val="18"/>
            <w:szCs w:val="18"/>
          </w:rPr>
          <w:instrText xml:space="preserve"> PAGEREF _Toc243489381 \h </w:instrText>
        </w:r>
        <w:r w:rsidRPr="00B17168">
          <w:rPr>
            <w:noProof/>
            <w:webHidden/>
            <w:sz w:val="18"/>
            <w:szCs w:val="18"/>
          </w:rPr>
        </w:r>
        <w:r w:rsidRPr="00B17168">
          <w:rPr>
            <w:noProof/>
            <w:webHidden/>
            <w:sz w:val="18"/>
            <w:szCs w:val="18"/>
          </w:rPr>
          <w:fldChar w:fldCharType="separate"/>
        </w:r>
        <w:r w:rsidR="00222E1F">
          <w:rPr>
            <w:noProof/>
            <w:webHidden/>
            <w:sz w:val="18"/>
            <w:szCs w:val="18"/>
          </w:rPr>
          <w:t>11</w:t>
        </w:r>
        <w:r w:rsidRPr="00B17168">
          <w:rPr>
            <w:noProof/>
            <w:webHidden/>
            <w:sz w:val="18"/>
            <w:szCs w:val="18"/>
          </w:rPr>
          <w:fldChar w:fldCharType="end"/>
        </w:r>
      </w:hyperlink>
    </w:p>
    <w:p w14:paraId="37419658" w14:textId="26A2F603" w:rsidR="00CF5DC7" w:rsidRPr="00B17168" w:rsidRDefault="00CF5DC7">
      <w:pPr>
        <w:pStyle w:val="TOC2"/>
        <w:tabs>
          <w:tab w:val="right" w:pos="9016"/>
        </w:tabs>
        <w:rPr>
          <w:rFonts w:eastAsiaTheme="minorEastAsia" w:cstheme="minorBidi"/>
          <w:b w:val="0"/>
          <w:bCs w:val="0"/>
          <w:noProof/>
          <w:sz w:val="22"/>
          <w:szCs w:val="22"/>
          <w:lang w:eastAsia="en-ZA"/>
        </w:rPr>
      </w:pPr>
      <w:hyperlink w:anchor="_Toc243489382" w:history="1">
        <w:r w:rsidRPr="00B17168">
          <w:rPr>
            <w:rStyle w:val="Hyperlink"/>
            <w:rFonts w:ascii="Arial" w:hAnsi="Arial" w:cs="Arial"/>
            <w:noProof/>
            <w:sz w:val="18"/>
            <w:szCs w:val="18"/>
          </w:rPr>
          <w:t>Scratch Logistic Regression coefficients</w:t>
        </w:r>
        <w:r w:rsidRPr="00B17168">
          <w:rPr>
            <w:noProof/>
            <w:webHidden/>
            <w:sz w:val="18"/>
            <w:szCs w:val="18"/>
          </w:rPr>
          <w:tab/>
        </w:r>
        <w:r w:rsidRPr="00B17168">
          <w:rPr>
            <w:noProof/>
            <w:webHidden/>
            <w:sz w:val="18"/>
            <w:szCs w:val="18"/>
          </w:rPr>
          <w:fldChar w:fldCharType="begin"/>
        </w:r>
        <w:r w:rsidRPr="00B17168">
          <w:rPr>
            <w:noProof/>
            <w:webHidden/>
            <w:sz w:val="18"/>
            <w:szCs w:val="18"/>
          </w:rPr>
          <w:instrText xml:space="preserve"> PAGEREF _Toc243489382 \h </w:instrText>
        </w:r>
        <w:r w:rsidRPr="00B17168">
          <w:rPr>
            <w:noProof/>
            <w:webHidden/>
            <w:sz w:val="18"/>
            <w:szCs w:val="18"/>
          </w:rPr>
        </w:r>
        <w:r w:rsidRPr="00B17168">
          <w:rPr>
            <w:noProof/>
            <w:webHidden/>
            <w:sz w:val="18"/>
            <w:szCs w:val="18"/>
          </w:rPr>
          <w:fldChar w:fldCharType="separate"/>
        </w:r>
        <w:r w:rsidR="00222E1F">
          <w:rPr>
            <w:noProof/>
            <w:webHidden/>
            <w:sz w:val="18"/>
            <w:szCs w:val="18"/>
          </w:rPr>
          <w:t>11</w:t>
        </w:r>
        <w:r w:rsidRPr="00B17168">
          <w:rPr>
            <w:noProof/>
            <w:webHidden/>
            <w:sz w:val="18"/>
            <w:szCs w:val="18"/>
          </w:rPr>
          <w:fldChar w:fldCharType="end"/>
        </w:r>
      </w:hyperlink>
    </w:p>
    <w:p w14:paraId="6A317646" w14:textId="1315B53B" w:rsidR="00CF5DC7" w:rsidRPr="00B17168" w:rsidRDefault="00CF5DC7">
      <w:pPr>
        <w:pStyle w:val="TOC2"/>
        <w:tabs>
          <w:tab w:val="right" w:pos="9016"/>
        </w:tabs>
        <w:rPr>
          <w:rFonts w:eastAsiaTheme="minorEastAsia" w:cstheme="minorBidi"/>
          <w:b w:val="0"/>
          <w:bCs w:val="0"/>
          <w:noProof/>
          <w:sz w:val="22"/>
          <w:szCs w:val="22"/>
          <w:lang w:eastAsia="en-ZA"/>
        </w:rPr>
      </w:pPr>
      <w:hyperlink w:anchor="_Toc243489383" w:history="1">
        <w:r w:rsidRPr="00B17168">
          <w:rPr>
            <w:rStyle w:val="Hyperlink"/>
            <w:rFonts w:ascii="Arial" w:hAnsi="Arial" w:cs="Arial"/>
            <w:noProof/>
            <w:sz w:val="18"/>
            <w:szCs w:val="18"/>
          </w:rPr>
          <w:t>ROC curve on the test set</w:t>
        </w:r>
        <w:r w:rsidRPr="00B17168">
          <w:rPr>
            <w:noProof/>
            <w:webHidden/>
            <w:sz w:val="18"/>
            <w:szCs w:val="18"/>
          </w:rPr>
          <w:tab/>
        </w:r>
        <w:r w:rsidRPr="00B17168">
          <w:rPr>
            <w:noProof/>
            <w:webHidden/>
            <w:sz w:val="18"/>
            <w:szCs w:val="18"/>
          </w:rPr>
          <w:fldChar w:fldCharType="begin"/>
        </w:r>
        <w:r w:rsidRPr="00B17168">
          <w:rPr>
            <w:noProof/>
            <w:webHidden/>
            <w:sz w:val="18"/>
            <w:szCs w:val="18"/>
          </w:rPr>
          <w:instrText xml:space="preserve"> PAGEREF _Toc243489383 \h </w:instrText>
        </w:r>
        <w:r w:rsidRPr="00B17168">
          <w:rPr>
            <w:noProof/>
            <w:webHidden/>
            <w:sz w:val="18"/>
            <w:szCs w:val="18"/>
          </w:rPr>
        </w:r>
        <w:r w:rsidRPr="00B17168">
          <w:rPr>
            <w:noProof/>
            <w:webHidden/>
            <w:sz w:val="18"/>
            <w:szCs w:val="18"/>
          </w:rPr>
          <w:fldChar w:fldCharType="separate"/>
        </w:r>
        <w:r w:rsidR="00222E1F">
          <w:rPr>
            <w:noProof/>
            <w:webHidden/>
            <w:sz w:val="18"/>
            <w:szCs w:val="18"/>
          </w:rPr>
          <w:t>12</w:t>
        </w:r>
        <w:r w:rsidRPr="00B17168">
          <w:rPr>
            <w:noProof/>
            <w:webHidden/>
            <w:sz w:val="18"/>
            <w:szCs w:val="18"/>
          </w:rPr>
          <w:fldChar w:fldCharType="end"/>
        </w:r>
      </w:hyperlink>
    </w:p>
    <w:p w14:paraId="06934023" w14:textId="30BB0BDF" w:rsidR="00CF5DC7" w:rsidRPr="00B17168" w:rsidRDefault="00CF5DC7">
      <w:pPr>
        <w:pStyle w:val="TOC2"/>
        <w:tabs>
          <w:tab w:val="right" w:pos="9016"/>
        </w:tabs>
        <w:rPr>
          <w:rFonts w:eastAsiaTheme="minorEastAsia" w:cstheme="minorBidi"/>
          <w:b w:val="0"/>
          <w:bCs w:val="0"/>
          <w:noProof/>
          <w:sz w:val="22"/>
          <w:szCs w:val="22"/>
          <w:lang w:eastAsia="en-ZA"/>
        </w:rPr>
      </w:pPr>
      <w:hyperlink w:anchor="_Toc243489384" w:history="1">
        <w:r w:rsidRPr="00B17168">
          <w:rPr>
            <w:rStyle w:val="Hyperlink"/>
            <w:rFonts w:ascii="Arial" w:hAnsi="Arial" w:cs="Arial"/>
            <w:noProof/>
            <w:sz w:val="18"/>
            <w:szCs w:val="18"/>
          </w:rPr>
          <w:t>Precision–Recall curve on the test set</w:t>
        </w:r>
        <w:r w:rsidRPr="00B17168">
          <w:rPr>
            <w:noProof/>
            <w:webHidden/>
            <w:sz w:val="18"/>
            <w:szCs w:val="18"/>
          </w:rPr>
          <w:tab/>
        </w:r>
        <w:r w:rsidRPr="00B17168">
          <w:rPr>
            <w:noProof/>
            <w:webHidden/>
            <w:sz w:val="18"/>
            <w:szCs w:val="18"/>
          </w:rPr>
          <w:fldChar w:fldCharType="begin"/>
        </w:r>
        <w:r w:rsidRPr="00B17168">
          <w:rPr>
            <w:noProof/>
            <w:webHidden/>
            <w:sz w:val="18"/>
            <w:szCs w:val="18"/>
          </w:rPr>
          <w:instrText xml:space="preserve"> PAGEREF _Toc243489384 \h </w:instrText>
        </w:r>
        <w:r w:rsidRPr="00B17168">
          <w:rPr>
            <w:noProof/>
            <w:webHidden/>
            <w:sz w:val="18"/>
            <w:szCs w:val="18"/>
          </w:rPr>
        </w:r>
        <w:r w:rsidRPr="00B17168">
          <w:rPr>
            <w:noProof/>
            <w:webHidden/>
            <w:sz w:val="18"/>
            <w:szCs w:val="18"/>
          </w:rPr>
          <w:fldChar w:fldCharType="separate"/>
        </w:r>
        <w:r w:rsidR="00222E1F">
          <w:rPr>
            <w:noProof/>
            <w:webHidden/>
            <w:sz w:val="18"/>
            <w:szCs w:val="18"/>
          </w:rPr>
          <w:t>13</w:t>
        </w:r>
        <w:r w:rsidRPr="00B17168">
          <w:rPr>
            <w:noProof/>
            <w:webHidden/>
            <w:sz w:val="18"/>
            <w:szCs w:val="18"/>
          </w:rPr>
          <w:fldChar w:fldCharType="end"/>
        </w:r>
      </w:hyperlink>
    </w:p>
    <w:p w14:paraId="5A1036FC" w14:textId="668DA532" w:rsidR="00CF5DC7" w:rsidRPr="00B17168" w:rsidRDefault="00CF5DC7">
      <w:pPr>
        <w:pStyle w:val="TOC2"/>
        <w:tabs>
          <w:tab w:val="right" w:pos="9016"/>
        </w:tabs>
        <w:rPr>
          <w:rFonts w:eastAsiaTheme="minorEastAsia" w:cstheme="minorBidi"/>
          <w:b w:val="0"/>
          <w:bCs w:val="0"/>
          <w:noProof/>
          <w:sz w:val="22"/>
          <w:szCs w:val="22"/>
          <w:lang w:eastAsia="en-ZA"/>
        </w:rPr>
      </w:pPr>
      <w:hyperlink w:anchor="_Toc243489385" w:history="1">
        <w:r w:rsidRPr="00B17168">
          <w:rPr>
            <w:rStyle w:val="Hyperlink"/>
            <w:rFonts w:ascii="Arial" w:hAnsi="Arial" w:cs="Arial"/>
            <w:noProof/>
            <w:sz w:val="18"/>
            <w:szCs w:val="18"/>
          </w:rPr>
          <w:t>Held-out test confusion matrix</w:t>
        </w:r>
        <w:r w:rsidRPr="00B17168">
          <w:rPr>
            <w:noProof/>
            <w:webHidden/>
            <w:sz w:val="18"/>
            <w:szCs w:val="18"/>
          </w:rPr>
          <w:tab/>
        </w:r>
        <w:r w:rsidRPr="00B17168">
          <w:rPr>
            <w:noProof/>
            <w:webHidden/>
            <w:sz w:val="18"/>
            <w:szCs w:val="18"/>
          </w:rPr>
          <w:fldChar w:fldCharType="begin"/>
        </w:r>
        <w:r w:rsidRPr="00B17168">
          <w:rPr>
            <w:noProof/>
            <w:webHidden/>
            <w:sz w:val="18"/>
            <w:szCs w:val="18"/>
          </w:rPr>
          <w:instrText xml:space="preserve"> PAGEREF _Toc243489385 \h </w:instrText>
        </w:r>
        <w:r w:rsidRPr="00B17168">
          <w:rPr>
            <w:noProof/>
            <w:webHidden/>
            <w:sz w:val="18"/>
            <w:szCs w:val="18"/>
          </w:rPr>
        </w:r>
        <w:r w:rsidRPr="00B17168">
          <w:rPr>
            <w:noProof/>
            <w:webHidden/>
            <w:sz w:val="18"/>
            <w:szCs w:val="18"/>
          </w:rPr>
          <w:fldChar w:fldCharType="separate"/>
        </w:r>
        <w:r w:rsidR="00222E1F">
          <w:rPr>
            <w:noProof/>
            <w:webHidden/>
            <w:sz w:val="18"/>
            <w:szCs w:val="18"/>
          </w:rPr>
          <w:t>14</w:t>
        </w:r>
        <w:r w:rsidRPr="00B17168">
          <w:rPr>
            <w:noProof/>
            <w:webHidden/>
            <w:sz w:val="18"/>
            <w:szCs w:val="18"/>
          </w:rPr>
          <w:fldChar w:fldCharType="end"/>
        </w:r>
      </w:hyperlink>
    </w:p>
    <w:p w14:paraId="3B1A4B32" w14:textId="2BBBE3B0" w:rsidR="00CF5DC7" w:rsidRPr="00B17168" w:rsidRDefault="00CF5DC7">
      <w:pPr>
        <w:pStyle w:val="TOC1"/>
        <w:tabs>
          <w:tab w:val="right" w:pos="9016"/>
        </w:tabs>
        <w:rPr>
          <w:rFonts w:asciiTheme="minorHAnsi" w:eastAsiaTheme="minorEastAsia" w:hAnsiTheme="minorHAnsi" w:cstheme="minorBidi"/>
          <w:b w:val="0"/>
          <w:bCs w:val="0"/>
          <w:caps w:val="0"/>
          <w:noProof/>
          <w:sz w:val="22"/>
          <w:szCs w:val="22"/>
          <w:lang w:eastAsia="en-ZA"/>
        </w:rPr>
      </w:pPr>
      <w:hyperlink w:anchor="_Toc243489386" w:history="1">
        <w:r w:rsidRPr="00B17168">
          <w:rPr>
            <w:rStyle w:val="Hyperlink"/>
            <w:rFonts w:ascii="Arial" w:hAnsi="Arial" w:cs="Arial"/>
            <w:noProof/>
            <w:sz w:val="22"/>
            <w:szCs w:val="22"/>
          </w:rPr>
          <w:t>12. Conclusion and recommendations</w:t>
        </w:r>
        <w:r w:rsidRPr="00B17168">
          <w:rPr>
            <w:noProof/>
            <w:webHidden/>
            <w:sz w:val="22"/>
            <w:szCs w:val="22"/>
          </w:rPr>
          <w:tab/>
        </w:r>
        <w:r w:rsidRPr="00B17168">
          <w:rPr>
            <w:noProof/>
            <w:webHidden/>
            <w:sz w:val="22"/>
            <w:szCs w:val="22"/>
          </w:rPr>
          <w:fldChar w:fldCharType="begin"/>
        </w:r>
        <w:r w:rsidRPr="00B17168">
          <w:rPr>
            <w:noProof/>
            <w:webHidden/>
            <w:sz w:val="22"/>
            <w:szCs w:val="22"/>
          </w:rPr>
          <w:instrText xml:space="preserve"> PAGEREF _Toc243489386 \h </w:instrText>
        </w:r>
        <w:r w:rsidRPr="00B17168">
          <w:rPr>
            <w:noProof/>
            <w:webHidden/>
            <w:sz w:val="22"/>
            <w:szCs w:val="22"/>
          </w:rPr>
        </w:r>
        <w:r w:rsidRPr="00B17168">
          <w:rPr>
            <w:noProof/>
            <w:webHidden/>
            <w:sz w:val="22"/>
            <w:szCs w:val="22"/>
          </w:rPr>
          <w:fldChar w:fldCharType="separate"/>
        </w:r>
        <w:r w:rsidR="00222E1F">
          <w:rPr>
            <w:noProof/>
            <w:webHidden/>
            <w:sz w:val="22"/>
            <w:szCs w:val="22"/>
          </w:rPr>
          <w:t>14</w:t>
        </w:r>
        <w:r w:rsidRPr="00B17168">
          <w:rPr>
            <w:noProof/>
            <w:webHidden/>
            <w:sz w:val="22"/>
            <w:szCs w:val="22"/>
          </w:rPr>
          <w:fldChar w:fldCharType="end"/>
        </w:r>
      </w:hyperlink>
    </w:p>
    <w:p w14:paraId="7AC39B58" w14:textId="349AD85D" w:rsidR="00CF5DC7" w:rsidRPr="00B17168" w:rsidRDefault="00CF5DC7">
      <w:pPr>
        <w:pStyle w:val="TOC1"/>
        <w:tabs>
          <w:tab w:val="right" w:pos="9016"/>
        </w:tabs>
        <w:rPr>
          <w:rFonts w:asciiTheme="minorHAnsi" w:eastAsiaTheme="minorEastAsia" w:hAnsiTheme="minorHAnsi" w:cstheme="minorBidi"/>
          <w:b w:val="0"/>
          <w:bCs w:val="0"/>
          <w:caps w:val="0"/>
          <w:noProof/>
          <w:sz w:val="22"/>
          <w:szCs w:val="22"/>
          <w:lang w:eastAsia="en-ZA"/>
        </w:rPr>
      </w:pPr>
      <w:hyperlink w:anchor="_Toc243489387" w:history="1">
        <w:r w:rsidRPr="00B17168">
          <w:rPr>
            <w:rStyle w:val="Hyperlink"/>
            <w:rFonts w:ascii="Arial" w:hAnsi="Arial" w:cs="Arial"/>
            <w:noProof/>
            <w:sz w:val="22"/>
            <w:szCs w:val="22"/>
          </w:rPr>
          <w:t>13. References</w:t>
        </w:r>
        <w:r w:rsidRPr="00B17168">
          <w:rPr>
            <w:noProof/>
            <w:webHidden/>
            <w:sz w:val="22"/>
            <w:szCs w:val="22"/>
          </w:rPr>
          <w:tab/>
        </w:r>
        <w:r w:rsidRPr="00B17168">
          <w:rPr>
            <w:noProof/>
            <w:webHidden/>
            <w:sz w:val="22"/>
            <w:szCs w:val="22"/>
          </w:rPr>
          <w:fldChar w:fldCharType="begin"/>
        </w:r>
        <w:r w:rsidRPr="00B17168">
          <w:rPr>
            <w:noProof/>
            <w:webHidden/>
            <w:sz w:val="22"/>
            <w:szCs w:val="22"/>
          </w:rPr>
          <w:instrText xml:space="preserve"> PAGEREF _Toc243489387 \h </w:instrText>
        </w:r>
        <w:r w:rsidRPr="00B17168">
          <w:rPr>
            <w:noProof/>
            <w:webHidden/>
            <w:sz w:val="22"/>
            <w:szCs w:val="22"/>
          </w:rPr>
        </w:r>
        <w:r w:rsidRPr="00B17168">
          <w:rPr>
            <w:noProof/>
            <w:webHidden/>
            <w:sz w:val="22"/>
            <w:szCs w:val="22"/>
          </w:rPr>
          <w:fldChar w:fldCharType="separate"/>
        </w:r>
        <w:r w:rsidR="00222E1F">
          <w:rPr>
            <w:noProof/>
            <w:webHidden/>
            <w:sz w:val="22"/>
            <w:szCs w:val="22"/>
          </w:rPr>
          <w:t>16</w:t>
        </w:r>
        <w:r w:rsidRPr="00B17168">
          <w:rPr>
            <w:noProof/>
            <w:webHidden/>
            <w:sz w:val="22"/>
            <w:szCs w:val="22"/>
          </w:rPr>
          <w:fldChar w:fldCharType="end"/>
        </w:r>
      </w:hyperlink>
    </w:p>
    <w:p w14:paraId="797594C2" w14:textId="1F9182F0" w:rsidR="007004F4" w:rsidRPr="00CF5DC7" w:rsidRDefault="007E5214" w:rsidP="007004F4">
      <w:pPr>
        <w:pStyle w:val="Heading1"/>
        <w:rPr>
          <w:rFonts w:ascii="Arial" w:hAnsi="Arial" w:cs="Arial"/>
          <w:color w:val="auto"/>
        </w:rPr>
      </w:pPr>
      <w:r w:rsidRPr="00B17168">
        <w:rPr>
          <w:rFonts w:ascii="Arial" w:hAnsi="Arial" w:cs="Arial"/>
          <w:b/>
          <w:bCs/>
          <w:color w:val="auto"/>
          <w:sz w:val="36"/>
          <w:szCs w:val="36"/>
        </w:rPr>
        <w:lastRenderedPageBreak/>
        <w:fldChar w:fldCharType="end"/>
      </w:r>
      <w:bookmarkStart w:id="0" w:name="_Toc243489366"/>
      <w:r w:rsidR="007004F4" w:rsidRPr="00CF5DC7">
        <w:rPr>
          <w:rFonts w:ascii="Arial" w:hAnsi="Arial" w:cs="Arial"/>
          <w:color w:val="auto"/>
        </w:rPr>
        <w:t>1. Executive summary</w:t>
      </w:r>
      <w:bookmarkEnd w:id="0"/>
    </w:p>
    <w:p w14:paraId="1B1239D7" w14:textId="77777777" w:rsidR="00D52FE7" w:rsidRPr="00CF5DC7" w:rsidRDefault="00D52FE7" w:rsidP="00D52FE7">
      <w:pPr>
        <w:rPr>
          <w:rFonts w:ascii="Arial" w:hAnsi="Arial" w:cs="Arial"/>
        </w:rPr>
      </w:pPr>
      <w:r w:rsidRPr="00CF5DC7">
        <w:rPr>
          <w:rFonts w:ascii="Arial" w:hAnsi="Arial" w:cs="Arial"/>
        </w:rPr>
        <w:t xml:space="preserve">In this research, the metadata of Amazon Books products is utilised to create a classifier based on binary Logistic Regression. </w:t>
      </w:r>
      <w:proofErr w:type="spellStart"/>
      <w:r w:rsidRPr="00CF5DC7">
        <w:rPr>
          <w:rFonts w:ascii="Arial" w:hAnsi="Arial" w:cs="Arial"/>
        </w:rPr>
        <w:t>PySpark</w:t>
      </w:r>
      <w:proofErr w:type="spellEnd"/>
      <w:r w:rsidRPr="00CF5DC7">
        <w:rPr>
          <w:rFonts w:ascii="Arial" w:hAnsi="Arial" w:cs="Arial"/>
        </w:rPr>
        <w:t xml:space="preserve"> is employed for huge-scale reading, cleaning, feature engineering, as well as data accumulation and exploratory data analysis (EDA). The Logistic Regression optimisation is executed from scratch using NumPy: sigmoid probabilities, binary cross-entropy, gradient computations, gradient decent updating, and L2 regularization. Scikit-learn is not involved in the model training process, but only in evaluation metrics calculation.</w:t>
      </w:r>
    </w:p>
    <w:p w14:paraId="4D71BCD3" w14:textId="2541BAE2" w:rsidR="007004F4" w:rsidRPr="00CF5DC7" w:rsidRDefault="00D52FE7" w:rsidP="00D52FE7">
      <w:pPr>
        <w:rPr>
          <w:rFonts w:ascii="Arial" w:hAnsi="Arial" w:cs="Arial"/>
        </w:rPr>
      </w:pPr>
      <w:r w:rsidRPr="00CF5DC7">
        <w:rPr>
          <w:rFonts w:ascii="Arial" w:hAnsi="Arial" w:cs="Arial"/>
        </w:rPr>
        <w:t>The objective of the model is to act as a proxy rather than a verified bestselling label; the books falling into the top 10% of the qualified Books sales-rank distribution are marked as 1, whereas the other ranked books are assigned 0. It is worth mentioning that lower Amazon sales-rank values indicate better sales performance.</w:t>
      </w:r>
    </w:p>
    <w:p w14:paraId="1F65B73B" w14:textId="77777777" w:rsidR="007004F4" w:rsidRPr="00CF5DC7" w:rsidRDefault="007004F4" w:rsidP="007004F4">
      <w:pPr>
        <w:pStyle w:val="Heading1"/>
        <w:rPr>
          <w:rFonts w:ascii="Arial" w:hAnsi="Arial" w:cs="Arial"/>
          <w:color w:val="auto"/>
        </w:rPr>
      </w:pPr>
      <w:bookmarkStart w:id="1" w:name="_Toc243489367"/>
      <w:r w:rsidRPr="00CF5DC7">
        <w:rPr>
          <w:rFonts w:ascii="Arial" w:hAnsi="Arial" w:cs="Arial"/>
          <w:color w:val="auto"/>
        </w:rPr>
        <w:t>2. Dataset choice, quality and suitability</w:t>
      </w:r>
      <w:bookmarkEnd w:id="1"/>
    </w:p>
    <w:p w14:paraId="58C2F3BE" w14:textId="77777777" w:rsidR="005A25B3" w:rsidRPr="00CF5DC7" w:rsidRDefault="005A25B3" w:rsidP="005A25B3">
      <w:pPr>
        <w:rPr>
          <w:rFonts w:ascii="Arial" w:hAnsi="Arial" w:cs="Arial"/>
        </w:rPr>
      </w:pPr>
      <w:r w:rsidRPr="00CF5DC7">
        <w:rPr>
          <w:rFonts w:ascii="Arial" w:hAnsi="Arial" w:cs="Arial"/>
        </w:rPr>
        <w:t>Data-source: The source of the dataset is the McAuley Lab at the University of California, San Diego. The dataset page states that the source contains 2,370,585 records of Books product metadata. The source provides data such as title, price, description, category, sales rank, and related links.</w:t>
      </w:r>
    </w:p>
    <w:p w14:paraId="56FECC01" w14:textId="77777777" w:rsidR="00AE6D7C" w:rsidRPr="00CF5DC7" w:rsidRDefault="00AE6D7C" w:rsidP="00AE6D7C">
      <w:pPr>
        <w:rPr>
          <w:rFonts w:ascii="Arial" w:hAnsi="Arial" w:cs="Arial"/>
        </w:rPr>
      </w:pPr>
      <w:r w:rsidRPr="00CF5DC7">
        <w:rPr>
          <w:rFonts w:ascii="Arial" w:hAnsi="Arial" w:cs="Arial"/>
        </w:rPr>
        <w:t>Dataset landing page: https://mcauleylab.ucsd.edu/public_datasets/data/amazon/datasets.html</w:t>
      </w:r>
    </w:p>
    <w:p w14:paraId="4A0DACAB" w14:textId="340C492C" w:rsidR="005A25B3" w:rsidRPr="00CF5DC7" w:rsidRDefault="00AE6D7C" w:rsidP="005A25B3">
      <w:pPr>
        <w:rPr>
          <w:rFonts w:ascii="Arial" w:hAnsi="Arial" w:cs="Arial"/>
        </w:rPr>
      </w:pPr>
      <w:r w:rsidRPr="00CF5DC7">
        <w:rPr>
          <w:rFonts w:ascii="Arial" w:hAnsi="Arial" w:cs="Arial"/>
        </w:rPr>
        <w:t>Direct file used by the notebook: https://snap.stanford.edu/data/amazon/productGraph/categoryFiles/meta_Books.json.gz</w:t>
      </w:r>
    </w:p>
    <w:p w14:paraId="410756F3" w14:textId="3D87E3CD" w:rsidR="005A25B3" w:rsidRPr="00CF5DC7" w:rsidRDefault="005A25B3" w:rsidP="005A25B3">
      <w:pPr>
        <w:rPr>
          <w:rFonts w:ascii="Arial" w:hAnsi="Arial" w:cs="Arial"/>
        </w:rPr>
      </w:pPr>
      <w:r w:rsidRPr="00CF5DC7">
        <w:rPr>
          <w:rFonts w:ascii="Arial" w:hAnsi="Arial" w:cs="Arial"/>
        </w:rPr>
        <w:t>Justification: The dataset has more than 10,000 records, freely available in the public domain, comprises a field that contains sales rank that allows achieving the goal through reproducible binary proxy target and has enough of related metadata for numerical feature engineering. It is suitable for showing use of Spark processing for large datasets.</w:t>
      </w:r>
    </w:p>
    <w:p w14:paraId="27D20316" w14:textId="04E31CD0" w:rsidR="007004F4" w:rsidRPr="00CF5DC7" w:rsidRDefault="005A25B3" w:rsidP="00C018AC">
      <w:pPr>
        <w:rPr>
          <w:rFonts w:ascii="Arial" w:hAnsi="Arial" w:cs="Arial"/>
        </w:rPr>
      </w:pPr>
      <w:r w:rsidRPr="00CF5DC7">
        <w:rPr>
          <w:rFonts w:ascii="Arial" w:hAnsi="Arial" w:cs="Arial"/>
        </w:rPr>
        <w:t>Quality considerations: It should be noted that this is an old Amazon snapshot that reaches back as far as July 2014, so prices, catalogue structure, or related item links should not be used as market conditions nowadays. It is important to note that some records do not contain valid rank or prices. The target component provides a comparison of sales ranks only for a given snapshot of this dataset, but it is not a certified number coming from a publisher or a New York Times bestsellers list.</w:t>
      </w:r>
    </w:p>
    <w:p w14:paraId="3ECD271A" w14:textId="77777777" w:rsidR="007004F4" w:rsidRPr="00CF5DC7" w:rsidRDefault="007004F4" w:rsidP="007004F4">
      <w:pPr>
        <w:pStyle w:val="Heading1"/>
        <w:rPr>
          <w:rFonts w:ascii="Arial" w:hAnsi="Arial" w:cs="Arial"/>
          <w:color w:val="auto"/>
        </w:rPr>
      </w:pPr>
      <w:bookmarkStart w:id="2" w:name="_Toc243489368"/>
      <w:r w:rsidRPr="00CF5DC7">
        <w:rPr>
          <w:rFonts w:ascii="Arial" w:hAnsi="Arial" w:cs="Arial"/>
          <w:color w:val="auto"/>
        </w:rPr>
        <w:t>3. Analysis plan</w:t>
      </w:r>
      <w:bookmarkEnd w:id="2"/>
    </w:p>
    <w:tbl>
      <w:tblPr>
        <w:tblStyle w:val="GridTable4"/>
        <w:tblW w:w="0" w:type="auto"/>
        <w:tblLook w:val="04A0" w:firstRow="1" w:lastRow="0" w:firstColumn="1" w:lastColumn="0" w:noHBand="0" w:noVBand="1"/>
      </w:tblPr>
      <w:tblGrid>
        <w:gridCol w:w="1775"/>
        <w:gridCol w:w="4492"/>
        <w:gridCol w:w="2749"/>
      </w:tblGrid>
      <w:tr w:rsidR="007004F4" w:rsidRPr="00CF5DC7" w14:paraId="7448B295" w14:textId="77777777" w:rsidTr="009513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61EE8E" w14:textId="77777777" w:rsidR="007004F4" w:rsidRPr="00CF5DC7" w:rsidRDefault="007004F4" w:rsidP="0087257C">
            <w:pPr>
              <w:rPr>
                <w:rFonts w:ascii="Arial" w:hAnsi="Arial" w:cs="Arial"/>
                <w:color w:val="auto"/>
              </w:rPr>
            </w:pPr>
            <w:r w:rsidRPr="00CF5DC7">
              <w:rPr>
                <w:rFonts w:ascii="Arial" w:hAnsi="Arial" w:cs="Arial"/>
                <w:color w:val="auto"/>
              </w:rPr>
              <w:t>Stage</w:t>
            </w:r>
          </w:p>
        </w:tc>
        <w:tc>
          <w:tcPr>
            <w:tcW w:w="0" w:type="auto"/>
          </w:tcPr>
          <w:p w14:paraId="4B099CD2"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Planned action</w:t>
            </w:r>
          </w:p>
        </w:tc>
        <w:tc>
          <w:tcPr>
            <w:tcW w:w="0" w:type="auto"/>
          </w:tcPr>
          <w:p w14:paraId="4AD1F8F5"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Reason</w:t>
            </w:r>
          </w:p>
        </w:tc>
      </w:tr>
      <w:tr w:rsidR="007004F4" w:rsidRPr="00CF5DC7" w14:paraId="70426D29" w14:textId="77777777" w:rsidTr="00951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F7E755" w14:textId="77777777" w:rsidR="007004F4" w:rsidRPr="00CF5DC7" w:rsidRDefault="007004F4" w:rsidP="0087257C">
            <w:pPr>
              <w:rPr>
                <w:rFonts w:ascii="Arial" w:hAnsi="Arial" w:cs="Arial"/>
              </w:rPr>
            </w:pPr>
            <w:r w:rsidRPr="00CF5DC7">
              <w:rPr>
                <w:rFonts w:ascii="Arial" w:hAnsi="Arial" w:cs="Arial"/>
              </w:rPr>
              <w:t>EDA and cleaning</w:t>
            </w:r>
          </w:p>
        </w:tc>
        <w:tc>
          <w:tcPr>
            <w:tcW w:w="0" w:type="auto"/>
          </w:tcPr>
          <w:p w14:paraId="78725C40"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Inspect schema and counts; retain positive Books ranks and non-empty titles; quantify missing prices; cap positive prices at the 99th percentile; inspect distributions and class balance.</w:t>
            </w:r>
          </w:p>
        </w:tc>
        <w:tc>
          <w:tcPr>
            <w:tcW w:w="0" w:type="auto"/>
          </w:tcPr>
          <w:p w14:paraId="564A022D"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Check data validity, missingness, outliers and class imbalance before modelling.</w:t>
            </w:r>
          </w:p>
        </w:tc>
      </w:tr>
      <w:tr w:rsidR="007004F4" w:rsidRPr="00CF5DC7" w14:paraId="02466882" w14:textId="77777777" w:rsidTr="00951326">
        <w:tc>
          <w:tcPr>
            <w:cnfStyle w:val="001000000000" w:firstRow="0" w:lastRow="0" w:firstColumn="1" w:lastColumn="0" w:oddVBand="0" w:evenVBand="0" w:oddHBand="0" w:evenHBand="0" w:firstRowFirstColumn="0" w:firstRowLastColumn="0" w:lastRowFirstColumn="0" w:lastRowLastColumn="0"/>
            <w:tcW w:w="0" w:type="auto"/>
          </w:tcPr>
          <w:p w14:paraId="3F629E8D" w14:textId="77777777" w:rsidR="007004F4" w:rsidRPr="00CF5DC7" w:rsidRDefault="007004F4" w:rsidP="0087257C">
            <w:pPr>
              <w:rPr>
                <w:rFonts w:ascii="Arial" w:hAnsi="Arial" w:cs="Arial"/>
              </w:rPr>
            </w:pPr>
            <w:r w:rsidRPr="00CF5DC7">
              <w:rPr>
                <w:rFonts w:ascii="Arial" w:hAnsi="Arial" w:cs="Arial"/>
              </w:rPr>
              <w:lastRenderedPageBreak/>
              <w:t>Feature engineering / selection</w:t>
            </w:r>
          </w:p>
        </w:tc>
        <w:tc>
          <w:tcPr>
            <w:tcW w:w="0" w:type="auto"/>
          </w:tcPr>
          <w:p w14:paraId="45696D5A"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Use price, title length, description length, category count, also-bought count, also-viewed count and a missing-price flag. Exclude ASIN, text, and sales rank from predictors.</w:t>
            </w:r>
          </w:p>
        </w:tc>
        <w:tc>
          <w:tcPr>
            <w:tcW w:w="0" w:type="auto"/>
          </w:tcPr>
          <w:p w14:paraId="7894DF46"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Use interpretable numeric fields and avoid directly leaking the target-defining rank.</w:t>
            </w:r>
          </w:p>
        </w:tc>
      </w:tr>
      <w:tr w:rsidR="007004F4" w:rsidRPr="00CF5DC7" w14:paraId="1F5464A4" w14:textId="77777777" w:rsidTr="00951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24023D" w14:textId="77777777" w:rsidR="007004F4" w:rsidRPr="00CF5DC7" w:rsidRDefault="007004F4" w:rsidP="0087257C">
            <w:pPr>
              <w:rPr>
                <w:rFonts w:ascii="Arial" w:hAnsi="Arial" w:cs="Arial"/>
              </w:rPr>
            </w:pPr>
            <w:r w:rsidRPr="00CF5DC7">
              <w:rPr>
                <w:rFonts w:ascii="Arial" w:hAnsi="Arial" w:cs="Arial"/>
              </w:rPr>
              <w:t>Split and scaling</w:t>
            </w:r>
          </w:p>
        </w:tc>
        <w:tc>
          <w:tcPr>
            <w:tcW w:w="0" w:type="auto"/>
          </w:tcPr>
          <w:p w14:paraId="1A76D527"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 xml:space="preserve">Use </w:t>
            </w:r>
            <w:proofErr w:type="gramStart"/>
            <w:r w:rsidRPr="00CF5DC7">
              <w:rPr>
                <w:rFonts w:ascii="Arial" w:hAnsi="Arial" w:cs="Arial"/>
              </w:rPr>
              <w:t>a stratified</w:t>
            </w:r>
            <w:proofErr w:type="gramEnd"/>
            <w:r w:rsidRPr="00CF5DC7">
              <w:rPr>
                <w:rFonts w:ascii="Arial" w:hAnsi="Arial" w:cs="Arial"/>
              </w:rPr>
              <w:t xml:space="preserve"> 70% training, 15% validation and 15% test split. Estimate standardisation parameters from training data only.</w:t>
            </w:r>
          </w:p>
        </w:tc>
        <w:tc>
          <w:tcPr>
            <w:tcW w:w="0" w:type="auto"/>
          </w:tcPr>
          <w:p w14:paraId="5BDBEE5E"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Preserve class proportions and avoid using validation/test information to scale training data.</w:t>
            </w:r>
          </w:p>
        </w:tc>
      </w:tr>
      <w:tr w:rsidR="007004F4" w:rsidRPr="00CF5DC7" w14:paraId="2815389C" w14:textId="77777777" w:rsidTr="00951326">
        <w:tc>
          <w:tcPr>
            <w:cnfStyle w:val="001000000000" w:firstRow="0" w:lastRow="0" w:firstColumn="1" w:lastColumn="0" w:oddVBand="0" w:evenVBand="0" w:oddHBand="0" w:evenHBand="0" w:firstRowFirstColumn="0" w:firstRowLastColumn="0" w:lastRowFirstColumn="0" w:lastRowLastColumn="0"/>
            <w:tcW w:w="0" w:type="auto"/>
          </w:tcPr>
          <w:p w14:paraId="03A5AEEA" w14:textId="77777777" w:rsidR="007004F4" w:rsidRPr="00CF5DC7" w:rsidRDefault="007004F4" w:rsidP="0087257C">
            <w:pPr>
              <w:rPr>
                <w:rFonts w:ascii="Arial" w:hAnsi="Arial" w:cs="Arial"/>
              </w:rPr>
            </w:pPr>
            <w:r w:rsidRPr="00CF5DC7">
              <w:rPr>
                <w:rFonts w:ascii="Arial" w:hAnsi="Arial" w:cs="Arial"/>
              </w:rPr>
              <w:t>Model training</w:t>
            </w:r>
          </w:p>
        </w:tc>
        <w:tc>
          <w:tcPr>
            <w:tcW w:w="0" w:type="auto"/>
          </w:tcPr>
          <w:p w14:paraId="0633F77E"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Implement sigmoid, binary cross-entropy, gradients and batch gradient descent with L2 regularisation in NumPy.</w:t>
            </w:r>
          </w:p>
        </w:tc>
        <w:tc>
          <w:tcPr>
            <w:tcW w:w="0" w:type="auto"/>
          </w:tcPr>
          <w:p w14:paraId="12AA3DE5"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Meet the requirement to implement Logistic Regression from scratch.</w:t>
            </w:r>
          </w:p>
        </w:tc>
      </w:tr>
      <w:tr w:rsidR="007004F4" w:rsidRPr="00CF5DC7" w14:paraId="3999382D" w14:textId="77777777" w:rsidTr="00951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2977E9" w14:textId="77777777" w:rsidR="007004F4" w:rsidRPr="00CF5DC7" w:rsidRDefault="007004F4" w:rsidP="0087257C">
            <w:pPr>
              <w:rPr>
                <w:rFonts w:ascii="Arial" w:hAnsi="Arial" w:cs="Arial"/>
              </w:rPr>
            </w:pPr>
            <w:r w:rsidRPr="00CF5DC7">
              <w:rPr>
                <w:rFonts w:ascii="Arial" w:hAnsi="Arial" w:cs="Arial"/>
              </w:rPr>
              <w:t>Evaluation and retraining</w:t>
            </w:r>
          </w:p>
        </w:tc>
        <w:tc>
          <w:tcPr>
            <w:tcW w:w="0" w:type="auto"/>
          </w:tcPr>
          <w:p w14:paraId="3EEA0B2C"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Compare baseline and alternative learning-rate/regularisation settings using validation PR-AUC; choose threshold using validation F1; report final held-out test metrics.</w:t>
            </w:r>
          </w:p>
        </w:tc>
        <w:tc>
          <w:tcPr>
            <w:tcW w:w="0" w:type="auto"/>
          </w:tcPr>
          <w:p w14:paraId="33BB758C"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Account for the minority positive class and reserve test data for final evaluation.</w:t>
            </w:r>
          </w:p>
        </w:tc>
      </w:tr>
      <w:tr w:rsidR="007004F4" w:rsidRPr="00CF5DC7" w14:paraId="7C52D399" w14:textId="77777777" w:rsidTr="00951326">
        <w:tc>
          <w:tcPr>
            <w:cnfStyle w:val="001000000000" w:firstRow="0" w:lastRow="0" w:firstColumn="1" w:lastColumn="0" w:oddVBand="0" w:evenVBand="0" w:oddHBand="0" w:evenHBand="0" w:firstRowFirstColumn="0" w:firstRowLastColumn="0" w:lastRowFirstColumn="0" w:lastRowLastColumn="0"/>
            <w:tcW w:w="0" w:type="auto"/>
          </w:tcPr>
          <w:p w14:paraId="460CF8A7" w14:textId="77777777" w:rsidR="007004F4" w:rsidRPr="00CF5DC7" w:rsidRDefault="007004F4" w:rsidP="0087257C">
            <w:pPr>
              <w:rPr>
                <w:rFonts w:ascii="Arial" w:hAnsi="Arial" w:cs="Arial"/>
              </w:rPr>
            </w:pPr>
            <w:r w:rsidRPr="00CF5DC7">
              <w:rPr>
                <w:rFonts w:ascii="Arial" w:hAnsi="Arial" w:cs="Arial"/>
              </w:rPr>
              <w:t>Reporting</w:t>
            </w:r>
          </w:p>
        </w:tc>
        <w:tc>
          <w:tcPr>
            <w:tcW w:w="0" w:type="auto"/>
          </w:tcPr>
          <w:p w14:paraId="7AAC047E"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Explain cleaning, EDA, target definition, model mechanics, metrics, limitations and reproducibility.</w:t>
            </w:r>
          </w:p>
        </w:tc>
        <w:tc>
          <w:tcPr>
            <w:tcW w:w="0" w:type="auto"/>
          </w:tcPr>
          <w:p w14:paraId="34355035"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Make the results interpretable to the client and auditable by the marker.</w:t>
            </w:r>
          </w:p>
        </w:tc>
      </w:tr>
    </w:tbl>
    <w:p w14:paraId="108C8654" w14:textId="77777777" w:rsidR="007004F4" w:rsidRPr="00CF5DC7" w:rsidRDefault="007004F4" w:rsidP="007004F4">
      <w:pPr>
        <w:pStyle w:val="Heading1"/>
        <w:rPr>
          <w:rFonts w:ascii="Arial" w:hAnsi="Arial" w:cs="Arial"/>
          <w:color w:val="auto"/>
        </w:rPr>
      </w:pPr>
      <w:bookmarkStart w:id="3" w:name="_Toc243489369"/>
      <w:r w:rsidRPr="00CF5DC7">
        <w:rPr>
          <w:rFonts w:ascii="Arial" w:hAnsi="Arial" w:cs="Arial"/>
          <w:color w:val="auto"/>
        </w:rPr>
        <w:t>4. Data preparation and EDA results</w:t>
      </w:r>
      <w:bookmarkEnd w:id="3"/>
    </w:p>
    <w:tbl>
      <w:tblPr>
        <w:tblStyle w:val="GridTable4"/>
        <w:tblW w:w="0" w:type="auto"/>
        <w:tblLook w:val="04A0" w:firstRow="1" w:lastRow="0" w:firstColumn="1" w:lastColumn="0" w:noHBand="0" w:noVBand="1"/>
      </w:tblPr>
      <w:tblGrid>
        <w:gridCol w:w="4528"/>
        <w:gridCol w:w="4488"/>
      </w:tblGrid>
      <w:tr w:rsidR="007004F4" w:rsidRPr="00CF5DC7" w14:paraId="6AD88852" w14:textId="77777777" w:rsidTr="009513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A09EDCC" w14:textId="77777777" w:rsidR="007004F4" w:rsidRPr="00CF5DC7" w:rsidRDefault="007004F4" w:rsidP="0087257C">
            <w:pPr>
              <w:rPr>
                <w:rFonts w:ascii="Arial" w:hAnsi="Arial" w:cs="Arial"/>
                <w:color w:val="auto"/>
              </w:rPr>
            </w:pPr>
            <w:r w:rsidRPr="00CF5DC7">
              <w:rPr>
                <w:rFonts w:ascii="Arial" w:hAnsi="Arial" w:cs="Arial"/>
                <w:color w:val="auto"/>
              </w:rPr>
              <w:t>Processing stage</w:t>
            </w:r>
          </w:p>
        </w:tc>
        <w:tc>
          <w:tcPr>
            <w:tcW w:w="4968" w:type="dxa"/>
          </w:tcPr>
          <w:p w14:paraId="69F4AE88"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Stored notebook result</w:t>
            </w:r>
          </w:p>
        </w:tc>
      </w:tr>
      <w:tr w:rsidR="007004F4" w:rsidRPr="00CF5DC7" w14:paraId="47A3E806" w14:textId="77777777" w:rsidTr="00951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FF2A7BB" w14:textId="77777777" w:rsidR="007004F4" w:rsidRPr="00CF5DC7" w:rsidRDefault="007004F4" w:rsidP="0087257C">
            <w:pPr>
              <w:rPr>
                <w:rFonts w:ascii="Arial" w:hAnsi="Arial" w:cs="Arial"/>
                <w:b w:val="0"/>
                <w:bCs w:val="0"/>
              </w:rPr>
            </w:pPr>
            <w:r w:rsidRPr="00CF5DC7">
              <w:rPr>
                <w:rFonts w:ascii="Arial" w:hAnsi="Arial" w:cs="Arial"/>
                <w:b w:val="0"/>
                <w:bCs w:val="0"/>
              </w:rPr>
              <w:t>Raw Books metadata records (source page)</w:t>
            </w:r>
          </w:p>
        </w:tc>
        <w:tc>
          <w:tcPr>
            <w:tcW w:w="4968" w:type="dxa"/>
          </w:tcPr>
          <w:p w14:paraId="6B1960CF"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2,370,585 products</w:t>
            </w:r>
          </w:p>
        </w:tc>
      </w:tr>
      <w:tr w:rsidR="007004F4" w:rsidRPr="00CF5DC7" w14:paraId="7F79F9A3" w14:textId="77777777" w:rsidTr="00951326">
        <w:tc>
          <w:tcPr>
            <w:cnfStyle w:val="001000000000" w:firstRow="0" w:lastRow="0" w:firstColumn="1" w:lastColumn="0" w:oddVBand="0" w:evenVBand="0" w:oddHBand="0" w:evenHBand="0" w:firstRowFirstColumn="0" w:firstRowLastColumn="0" w:lastRowFirstColumn="0" w:lastRowLastColumn="0"/>
            <w:tcW w:w="4968" w:type="dxa"/>
          </w:tcPr>
          <w:p w14:paraId="76090DB6" w14:textId="77777777" w:rsidR="007004F4" w:rsidRPr="00CF5DC7" w:rsidRDefault="007004F4" w:rsidP="0087257C">
            <w:pPr>
              <w:rPr>
                <w:rFonts w:ascii="Arial" w:hAnsi="Arial" w:cs="Arial"/>
                <w:b w:val="0"/>
                <w:bCs w:val="0"/>
              </w:rPr>
            </w:pPr>
            <w:r w:rsidRPr="00CF5DC7">
              <w:rPr>
                <w:rFonts w:ascii="Arial" w:hAnsi="Arial" w:cs="Arial"/>
                <w:b w:val="0"/>
                <w:bCs w:val="0"/>
              </w:rPr>
              <w:t>Records with valid positive Books rank and non-empty title</w:t>
            </w:r>
          </w:p>
        </w:tc>
        <w:tc>
          <w:tcPr>
            <w:tcW w:w="4968" w:type="dxa"/>
          </w:tcPr>
          <w:p w14:paraId="545FEFA9"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1,891,003</w:t>
            </w:r>
          </w:p>
        </w:tc>
      </w:tr>
      <w:tr w:rsidR="007004F4" w:rsidRPr="00CF5DC7" w14:paraId="02FC4AAD" w14:textId="77777777" w:rsidTr="00951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6ADADA" w14:textId="77777777" w:rsidR="007004F4" w:rsidRPr="00CF5DC7" w:rsidRDefault="007004F4" w:rsidP="0087257C">
            <w:pPr>
              <w:rPr>
                <w:rFonts w:ascii="Arial" w:hAnsi="Arial" w:cs="Arial"/>
                <w:b w:val="0"/>
                <w:bCs w:val="0"/>
              </w:rPr>
            </w:pPr>
            <w:r w:rsidRPr="00CF5DC7">
              <w:rPr>
                <w:rFonts w:ascii="Arial" w:hAnsi="Arial" w:cs="Arial"/>
                <w:b w:val="0"/>
                <w:bCs w:val="0"/>
              </w:rPr>
              <w:t>10th-percentile rank threshold</w:t>
            </w:r>
          </w:p>
        </w:tc>
        <w:tc>
          <w:tcPr>
            <w:tcW w:w="4968" w:type="dxa"/>
          </w:tcPr>
          <w:p w14:paraId="6F5AA1C1"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282,778</w:t>
            </w:r>
          </w:p>
        </w:tc>
      </w:tr>
      <w:tr w:rsidR="007004F4" w:rsidRPr="00CF5DC7" w14:paraId="48C65A09" w14:textId="77777777" w:rsidTr="00951326">
        <w:tc>
          <w:tcPr>
            <w:cnfStyle w:val="001000000000" w:firstRow="0" w:lastRow="0" w:firstColumn="1" w:lastColumn="0" w:oddVBand="0" w:evenVBand="0" w:oddHBand="0" w:evenHBand="0" w:firstRowFirstColumn="0" w:firstRowLastColumn="0" w:lastRowFirstColumn="0" w:lastRowLastColumn="0"/>
            <w:tcW w:w="4968" w:type="dxa"/>
          </w:tcPr>
          <w:p w14:paraId="23C96F25" w14:textId="77777777" w:rsidR="007004F4" w:rsidRPr="00CF5DC7" w:rsidRDefault="007004F4" w:rsidP="0087257C">
            <w:pPr>
              <w:rPr>
                <w:rFonts w:ascii="Arial" w:hAnsi="Arial" w:cs="Arial"/>
                <w:b w:val="0"/>
                <w:bCs w:val="0"/>
              </w:rPr>
            </w:pPr>
            <w:r w:rsidRPr="00CF5DC7">
              <w:rPr>
                <w:rFonts w:ascii="Arial" w:hAnsi="Arial" w:cs="Arial"/>
                <w:b w:val="0"/>
                <w:bCs w:val="0"/>
              </w:rPr>
              <w:t>Labelled records</w:t>
            </w:r>
          </w:p>
        </w:tc>
        <w:tc>
          <w:tcPr>
            <w:tcW w:w="4968" w:type="dxa"/>
          </w:tcPr>
          <w:p w14:paraId="01B99CF0"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1,891,003</w:t>
            </w:r>
          </w:p>
        </w:tc>
      </w:tr>
      <w:tr w:rsidR="007004F4" w:rsidRPr="00CF5DC7" w14:paraId="33BC4E6B" w14:textId="77777777" w:rsidTr="00951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C78E39C" w14:textId="77777777" w:rsidR="007004F4" w:rsidRPr="00CF5DC7" w:rsidRDefault="007004F4" w:rsidP="0087257C">
            <w:pPr>
              <w:rPr>
                <w:rFonts w:ascii="Arial" w:hAnsi="Arial" w:cs="Arial"/>
                <w:b w:val="0"/>
                <w:bCs w:val="0"/>
              </w:rPr>
            </w:pPr>
            <w:r w:rsidRPr="00CF5DC7">
              <w:rPr>
                <w:rFonts w:ascii="Arial" w:hAnsi="Arial" w:cs="Arial"/>
                <w:b w:val="0"/>
                <w:bCs w:val="0"/>
              </w:rPr>
              <w:t>Class 0 before feature-level deduplication</w:t>
            </w:r>
          </w:p>
        </w:tc>
        <w:tc>
          <w:tcPr>
            <w:tcW w:w="4968" w:type="dxa"/>
          </w:tcPr>
          <w:p w14:paraId="44C0CE6F"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1,702,215</w:t>
            </w:r>
          </w:p>
        </w:tc>
      </w:tr>
      <w:tr w:rsidR="007004F4" w:rsidRPr="00CF5DC7" w14:paraId="04C1FC49" w14:textId="77777777" w:rsidTr="00951326">
        <w:tc>
          <w:tcPr>
            <w:cnfStyle w:val="001000000000" w:firstRow="0" w:lastRow="0" w:firstColumn="1" w:lastColumn="0" w:oddVBand="0" w:evenVBand="0" w:oddHBand="0" w:evenHBand="0" w:firstRowFirstColumn="0" w:firstRowLastColumn="0" w:lastRowFirstColumn="0" w:lastRowLastColumn="0"/>
            <w:tcW w:w="4968" w:type="dxa"/>
          </w:tcPr>
          <w:p w14:paraId="5A192D65" w14:textId="77777777" w:rsidR="007004F4" w:rsidRPr="00CF5DC7" w:rsidRDefault="007004F4" w:rsidP="0087257C">
            <w:pPr>
              <w:rPr>
                <w:rFonts w:ascii="Arial" w:hAnsi="Arial" w:cs="Arial"/>
                <w:b w:val="0"/>
                <w:bCs w:val="0"/>
              </w:rPr>
            </w:pPr>
            <w:r w:rsidRPr="00CF5DC7">
              <w:rPr>
                <w:rFonts w:ascii="Arial" w:hAnsi="Arial" w:cs="Arial"/>
                <w:b w:val="0"/>
                <w:bCs w:val="0"/>
              </w:rPr>
              <w:t>Class 1 before feature-level deduplication</w:t>
            </w:r>
          </w:p>
        </w:tc>
        <w:tc>
          <w:tcPr>
            <w:tcW w:w="4968" w:type="dxa"/>
          </w:tcPr>
          <w:p w14:paraId="12EF6352"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188,788</w:t>
            </w:r>
          </w:p>
        </w:tc>
      </w:tr>
      <w:tr w:rsidR="007004F4" w:rsidRPr="00CF5DC7" w14:paraId="59BDA69F" w14:textId="77777777" w:rsidTr="00951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0F8388A" w14:textId="77777777" w:rsidR="007004F4" w:rsidRPr="00CF5DC7" w:rsidRDefault="007004F4" w:rsidP="0087257C">
            <w:pPr>
              <w:rPr>
                <w:rFonts w:ascii="Arial" w:hAnsi="Arial" w:cs="Arial"/>
                <w:b w:val="0"/>
                <w:bCs w:val="0"/>
              </w:rPr>
            </w:pPr>
            <w:r w:rsidRPr="00CF5DC7">
              <w:rPr>
                <w:rFonts w:ascii="Arial" w:hAnsi="Arial" w:cs="Arial"/>
                <w:b w:val="0"/>
                <w:bCs w:val="0"/>
              </w:rPr>
              <w:t>Duplicate feature/label rows reported</w:t>
            </w:r>
          </w:p>
        </w:tc>
        <w:tc>
          <w:tcPr>
            <w:tcW w:w="4968" w:type="dxa"/>
          </w:tcPr>
          <w:p w14:paraId="6D9DCC90"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501,094</w:t>
            </w:r>
          </w:p>
        </w:tc>
      </w:tr>
      <w:tr w:rsidR="007004F4" w:rsidRPr="00CF5DC7" w14:paraId="3081DD4E" w14:textId="77777777" w:rsidTr="00951326">
        <w:tc>
          <w:tcPr>
            <w:cnfStyle w:val="001000000000" w:firstRow="0" w:lastRow="0" w:firstColumn="1" w:lastColumn="0" w:oddVBand="0" w:evenVBand="0" w:oddHBand="0" w:evenHBand="0" w:firstRowFirstColumn="0" w:firstRowLastColumn="0" w:lastRowFirstColumn="0" w:lastRowLastColumn="0"/>
            <w:tcW w:w="4968" w:type="dxa"/>
          </w:tcPr>
          <w:p w14:paraId="5BAE1AC5" w14:textId="77777777" w:rsidR="007004F4" w:rsidRPr="00CF5DC7" w:rsidRDefault="007004F4" w:rsidP="0087257C">
            <w:pPr>
              <w:rPr>
                <w:rFonts w:ascii="Arial" w:hAnsi="Arial" w:cs="Arial"/>
                <w:b w:val="0"/>
                <w:bCs w:val="0"/>
              </w:rPr>
            </w:pPr>
            <w:r w:rsidRPr="00CF5DC7">
              <w:rPr>
                <w:rFonts w:ascii="Arial" w:hAnsi="Arial" w:cs="Arial"/>
                <w:b w:val="0"/>
                <w:bCs w:val="0"/>
              </w:rPr>
              <w:t>Clean modelling rows after feature-level deduplication</w:t>
            </w:r>
          </w:p>
        </w:tc>
        <w:tc>
          <w:tcPr>
            <w:tcW w:w="4968" w:type="dxa"/>
          </w:tcPr>
          <w:p w14:paraId="4145DED1"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1,389,909</w:t>
            </w:r>
          </w:p>
        </w:tc>
      </w:tr>
      <w:tr w:rsidR="007004F4" w:rsidRPr="00CF5DC7" w14:paraId="450BB3A8" w14:textId="77777777" w:rsidTr="00951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113C9F7" w14:textId="77777777" w:rsidR="007004F4" w:rsidRPr="00CF5DC7" w:rsidRDefault="007004F4" w:rsidP="0087257C">
            <w:pPr>
              <w:rPr>
                <w:rFonts w:ascii="Arial" w:hAnsi="Arial" w:cs="Arial"/>
                <w:b w:val="0"/>
                <w:bCs w:val="0"/>
              </w:rPr>
            </w:pPr>
            <w:r w:rsidRPr="00CF5DC7">
              <w:rPr>
                <w:rFonts w:ascii="Arial" w:hAnsi="Arial" w:cs="Arial"/>
                <w:b w:val="0"/>
                <w:bCs w:val="0"/>
              </w:rPr>
              <w:t>Final class 0 after feature-level deduplication</w:t>
            </w:r>
          </w:p>
        </w:tc>
        <w:tc>
          <w:tcPr>
            <w:tcW w:w="4968" w:type="dxa"/>
          </w:tcPr>
          <w:p w14:paraId="6F37A6ED"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1,208,213</w:t>
            </w:r>
          </w:p>
        </w:tc>
      </w:tr>
      <w:tr w:rsidR="007004F4" w:rsidRPr="00CF5DC7" w14:paraId="6E9B0F7B" w14:textId="77777777" w:rsidTr="00951326">
        <w:tc>
          <w:tcPr>
            <w:cnfStyle w:val="001000000000" w:firstRow="0" w:lastRow="0" w:firstColumn="1" w:lastColumn="0" w:oddVBand="0" w:evenVBand="0" w:oddHBand="0" w:evenHBand="0" w:firstRowFirstColumn="0" w:firstRowLastColumn="0" w:lastRowFirstColumn="0" w:lastRowLastColumn="0"/>
            <w:tcW w:w="4968" w:type="dxa"/>
          </w:tcPr>
          <w:p w14:paraId="6CF80613" w14:textId="77777777" w:rsidR="007004F4" w:rsidRPr="00CF5DC7" w:rsidRDefault="007004F4" w:rsidP="0087257C">
            <w:pPr>
              <w:rPr>
                <w:rFonts w:ascii="Arial" w:hAnsi="Arial" w:cs="Arial"/>
                <w:b w:val="0"/>
                <w:bCs w:val="0"/>
              </w:rPr>
            </w:pPr>
            <w:r w:rsidRPr="00CF5DC7">
              <w:rPr>
                <w:rFonts w:ascii="Arial" w:hAnsi="Arial" w:cs="Arial"/>
                <w:b w:val="0"/>
                <w:bCs w:val="0"/>
              </w:rPr>
              <w:t>Final class 1 after feature-level deduplication</w:t>
            </w:r>
          </w:p>
        </w:tc>
        <w:tc>
          <w:tcPr>
            <w:tcW w:w="4968" w:type="dxa"/>
          </w:tcPr>
          <w:p w14:paraId="020E0323"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181,696</w:t>
            </w:r>
          </w:p>
        </w:tc>
      </w:tr>
      <w:tr w:rsidR="007004F4" w:rsidRPr="00CF5DC7" w14:paraId="16455AC3" w14:textId="77777777" w:rsidTr="009513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DADE39C" w14:textId="77777777" w:rsidR="007004F4" w:rsidRPr="00CF5DC7" w:rsidRDefault="007004F4" w:rsidP="0087257C">
            <w:pPr>
              <w:rPr>
                <w:rFonts w:ascii="Arial" w:hAnsi="Arial" w:cs="Arial"/>
                <w:b w:val="0"/>
                <w:bCs w:val="0"/>
              </w:rPr>
            </w:pPr>
            <w:r w:rsidRPr="00CF5DC7">
              <w:rPr>
                <w:rFonts w:ascii="Arial" w:hAnsi="Arial" w:cs="Arial"/>
                <w:b w:val="0"/>
                <w:bCs w:val="0"/>
              </w:rPr>
              <w:t>Modelling sample used by stored model outputs</w:t>
            </w:r>
          </w:p>
        </w:tc>
        <w:tc>
          <w:tcPr>
            <w:tcW w:w="4968" w:type="dxa"/>
          </w:tcPr>
          <w:p w14:paraId="2301C73E"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167,134 rows</w:t>
            </w:r>
          </w:p>
        </w:tc>
      </w:tr>
      <w:tr w:rsidR="007004F4" w:rsidRPr="00CF5DC7" w14:paraId="1F35E8CF" w14:textId="77777777" w:rsidTr="00951326">
        <w:tc>
          <w:tcPr>
            <w:cnfStyle w:val="001000000000" w:firstRow="0" w:lastRow="0" w:firstColumn="1" w:lastColumn="0" w:oddVBand="0" w:evenVBand="0" w:oddHBand="0" w:evenHBand="0" w:firstRowFirstColumn="0" w:firstRowLastColumn="0" w:lastRowFirstColumn="0" w:lastRowLastColumn="0"/>
            <w:tcW w:w="4968" w:type="dxa"/>
          </w:tcPr>
          <w:p w14:paraId="7DB79805" w14:textId="77777777" w:rsidR="007004F4" w:rsidRPr="00CF5DC7" w:rsidRDefault="007004F4" w:rsidP="0087257C">
            <w:pPr>
              <w:rPr>
                <w:rFonts w:ascii="Arial" w:hAnsi="Arial" w:cs="Arial"/>
                <w:b w:val="0"/>
                <w:bCs w:val="0"/>
              </w:rPr>
            </w:pPr>
            <w:r w:rsidRPr="00CF5DC7">
              <w:rPr>
                <w:rFonts w:ascii="Arial" w:hAnsi="Arial" w:cs="Arial"/>
                <w:b w:val="0"/>
                <w:bCs w:val="0"/>
              </w:rPr>
              <w:t>Training / validation / test rows</w:t>
            </w:r>
          </w:p>
        </w:tc>
        <w:tc>
          <w:tcPr>
            <w:tcW w:w="4968" w:type="dxa"/>
          </w:tcPr>
          <w:p w14:paraId="074FE5F7"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116,993 / 25,069 / 25,072</w:t>
            </w:r>
          </w:p>
        </w:tc>
      </w:tr>
    </w:tbl>
    <w:p w14:paraId="4E79AF2E" w14:textId="77777777" w:rsidR="00130319" w:rsidRPr="00CF5DC7" w:rsidRDefault="00130319" w:rsidP="007004F4">
      <w:pPr>
        <w:rPr>
          <w:rFonts w:ascii="Arial" w:hAnsi="Arial" w:cs="Arial"/>
        </w:rPr>
      </w:pPr>
    </w:p>
    <w:p w14:paraId="6DB22B62" w14:textId="77777777" w:rsidR="007D6820" w:rsidRPr="00CF5DC7" w:rsidRDefault="007D6820" w:rsidP="007D6820">
      <w:pPr>
        <w:rPr>
          <w:rFonts w:ascii="Arial" w:hAnsi="Arial" w:cs="Arial"/>
        </w:rPr>
      </w:pPr>
      <w:r w:rsidRPr="00CF5DC7">
        <w:rPr>
          <w:rFonts w:ascii="Arial" w:hAnsi="Arial" w:cs="Arial"/>
        </w:rPr>
        <w:t xml:space="preserve">The available EDA includes a class-balance bar graph, a sampled price distribution, a title-length-by-class boxplot and a feature-correlation heat map. The positive price’s 99th percentile was equal to 150.05 (in source currency), which was established as a cap for prices to avoid the influence of outliers. Instead, around 26.47% of eligible records were proved to have non-positive or missing prices before imputation, at the same time a </w:t>
      </w:r>
      <w:proofErr w:type="spellStart"/>
      <w:r w:rsidRPr="00CF5DC7">
        <w:rPr>
          <w:rFonts w:ascii="Arial" w:hAnsi="Arial" w:cs="Arial"/>
        </w:rPr>
        <w:t>price_missing</w:t>
      </w:r>
      <w:proofErr w:type="spellEnd"/>
      <w:r w:rsidRPr="00CF5DC7">
        <w:rPr>
          <w:rFonts w:ascii="Arial" w:hAnsi="Arial" w:cs="Arial"/>
        </w:rPr>
        <w:t xml:space="preserve"> feature has been created.</w:t>
      </w:r>
    </w:p>
    <w:p w14:paraId="5E554E9C" w14:textId="4F2B8CCD" w:rsidR="007004F4" w:rsidRPr="00CF5DC7" w:rsidRDefault="007D6820" w:rsidP="007D6820">
      <w:pPr>
        <w:rPr>
          <w:rFonts w:ascii="Arial" w:hAnsi="Arial" w:cs="Arial"/>
        </w:rPr>
      </w:pPr>
      <w:r w:rsidRPr="00CF5DC7">
        <w:rPr>
          <w:rFonts w:ascii="Arial" w:hAnsi="Arial" w:cs="Arial"/>
        </w:rPr>
        <w:t xml:space="preserve">As for the clean table used in </w:t>
      </w:r>
      <w:r w:rsidRPr="00CF5DC7">
        <w:rPr>
          <w:rFonts w:ascii="Arial" w:hAnsi="Arial" w:cs="Arial"/>
        </w:rPr>
        <w:t>modelling</w:t>
      </w:r>
      <w:r w:rsidRPr="00CF5DC7">
        <w:rPr>
          <w:rFonts w:ascii="Arial" w:hAnsi="Arial" w:cs="Arial"/>
        </w:rPr>
        <w:t xml:space="preserve">, its actual target prevalence after feature-level deduplication was equal to 13.07%. The same value for the </w:t>
      </w:r>
      <w:r w:rsidRPr="00CF5DC7">
        <w:rPr>
          <w:rFonts w:ascii="Arial" w:hAnsi="Arial" w:cs="Arial"/>
        </w:rPr>
        <w:t>modelling</w:t>
      </w:r>
      <w:r w:rsidRPr="00CF5DC7">
        <w:rPr>
          <w:rFonts w:ascii="Arial" w:hAnsi="Arial" w:cs="Arial"/>
        </w:rPr>
        <w:t xml:space="preserve"> sample was close to </w:t>
      </w:r>
      <w:r w:rsidRPr="00CF5DC7">
        <w:rPr>
          <w:rFonts w:ascii="Arial" w:hAnsi="Arial" w:cs="Arial"/>
        </w:rPr>
        <w:lastRenderedPageBreak/>
        <w:t>13.13%, which indicates that accuracy by itself cannot be considered enough. The stratified split conducted in the notebook preserved the positive-class occurrence rate close at 13.13% in all sets used for experiments</w:t>
      </w:r>
      <w:r w:rsidR="007004F4" w:rsidRPr="00CF5DC7">
        <w:rPr>
          <w:rFonts w:ascii="Arial" w:hAnsi="Arial" w:cs="Arial"/>
        </w:rPr>
        <w:t>.</w:t>
      </w:r>
    </w:p>
    <w:p w14:paraId="09B5AE56" w14:textId="77777777" w:rsidR="007004F4" w:rsidRPr="00CF5DC7" w:rsidRDefault="007004F4" w:rsidP="007004F4">
      <w:pPr>
        <w:pStyle w:val="Heading1"/>
        <w:rPr>
          <w:rFonts w:ascii="Arial" w:hAnsi="Arial" w:cs="Arial"/>
          <w:color w:val="auto"/>
        </w:rPr>
      </w:pPr>
      <w:bookmarkStart w:id="4" w:name="_Toc243489370"/>
      <w:r w:rsidRPr="00CF5DC7">
        <w:rPr>
          <w:rFonts w:ascii="Arial" w:hAnsi="Arial" w:cs="Arial"/>
          <w:color w:val="auto"/>
        </w:rPr>
        <w:t>5. Feature selection</w:t>
      </w:r>
      <w:bookmarkEnd w:id="4"/>
    </w:p>
    <w:tbl>
      <w:tblPr>
        <w:tblStyle w:val="GridTable4"/>
        <w:tblW w:w="0" w:type="auto"/>
        <w:tblLook w:val="04A0" w:firstRow="1" w:lastRow="0" w:firstColumn="1" w:lastColumn="0" w:noHBand="0" w:noVBand="1"/>
      </w:tblPr>
      <w:tblGrid>
        <w:gridCol w:w="4554"/>
        <w:gridCol w:w="4462"/>
      </w:tblGrid>
      <w:tr w:rsidR="007004F4" w:rsidRPr="00CF5DC7" w14:paraId="403D16DC" w14:textId="77777777" w:rsidTr="00124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9EDCFCB" w14:textId="77777777" w:rsidR="007004F4" w:rsidRPr="00CF5DC7" w:rsidRDefault="007004F4" w:rsidP="0087257C">
            <w:pPr>
              <w:rPr>
                <w:rFonts w:ascii="Arial" w:hAnsi="Arial" w:cs="Arial"/>
                <w:color w:val="auto"/>
              </w:rPr>
            </w:pPr>
            <w:r w:rsidRPr="00CF5DC7">
              <w:rPr>
                <w:rFonts w:ascii="Arial" w:hAnsi="Arial" w:cs="Arial"/>
                <w:color w:val="auto"/>
              </w:rPr>
              <w:t>Feature</w:t>
            </w:r>
          </w:p>
        </w:tc>
        <w:tc>
          <w:tcPr>
            <w:tcW w:w="4968" w:type="dxa"/>
          </w:tcPr>
          <w:p w14:paraId="53495B36"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Purpose / interpretation</w:t>
            </w:r>
          </w:p>
        </w:tc>
      </w:tr>
      <w:tr w:rsidR="007004F4" w:rsidRPr="00CF5DC7" w14:paraId="764A5283" w14:textId="77777777" w:rsidTr="00124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2A2D383" w14:textId="77777777" w:rsidR="007004F4" w:rsidRPr="00CF5DC7" w:rsidRDefault="007004F4" w:rsidP="0087257C">
            <w:pPr>
              <w:rPr>
                <w:rFonts w:ascii="Arial" w:hAnsi="Arial" w:cs="Arial"/>
              </w:rPr>
            </w:pPr>
            <w:proofErr w:type="spellStart"/>
            <w:r w:rsidRPr="00CF5DC7">
              <w:rPr>
                <w:rFonts w:ascii="Arial" w:hAnsi="Arial" w:cs="Arial"/>
              </w:rPr>
              <w:t>price_clean</w:t>
            </w:r>
            <w:proofErr w:type="spellEnd"/>
          </w:p>
        </w:tc>
        <w:tc>
          <w:tcPr>
            <w:tcW w:w="4968" w:type="dxa"/>
          </w:tcPr>
          <w:p w14:paraId="3B98F70C"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Positive price with extreme values capped; missing/non-positive prices are imputed.</w:t>
            </w:r>
          </w:p>
        </w:tc>
      </w:tr>
      <w:tr w:rsidR="007004F4" w:rsidRPr="00CF5DC7" w14:paraId="7AA06E28" w14:textId="77777777" w:rsidTr="00124595">
        <w:tc>
          <w:tcPr>
            <w:cnfStyle w:val="001000000000" w:firstRow="0" w:lastRow="0" w:firstColumn="1" w:lastColumn="0" w:oddVBand="0" w:evenVBand="0" w:oddHBand="0" w:evenHBand="0" w:firstRowFirstColumn="0" w:firstRowLastColumn="0" w:lastRowFirstColumn="0" w:lastRowLastColumn="0"/>
            <w:tcW w:w="4968" w:type="dxa"/>
          </w:tcPr>
          <w:p w14:paraId="1C4C638D" w14:textId="77777777" w:rsidR="007004F4" w:rsidRPr="00CF5DC7" w:rsidRDefault="007004F4" w:rsidP="0087257C">
            <w:pPr>
              <w:rPr>
                <w:rFonts w:ascii="Arial" w:hAnsi="Arial" w:cs="Arial"/>
              </w:rPr>
            </w:pPr>
            <w:proofErr w:type="spellStart"/>
            <w:r w:rsidRPr="00CF5DC7">
              <w:rPr>
                <w:rFonts w:ascii="Arial" w:hAnsi="Arial" w:cs="Arial"/>
              </w:rPr>
              <w:t>title_length</w:t>
            </w:r>
            <w:proofErr w:type="spellEnd"/>
          </w:p>
        </w:tc>
        <w:tc>
          <w:tcPr>
            <w:tcW w:w="4968" w:type="dxa"/>
          </w:tcPr>
          <w:p w14:paraId="3993EAB8"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Number of characters in the product title.</w:t>
            </w:r>
          </w:p>
        </w:tc>
      </w:tr>
      <w:tr w:rsidR="007004F4" w:rsidRPr="00CF5DC7" w14:paraId="68F1CB8B" w14:textId="77777777" w:rsidTr="00124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7AEE226" w14:textId="77777777" w:rsidR="007004F4" w:rsidRPr="00CF5DC7" w:rsidRDefault="007004F4" w:rsidP="0087257C">
            <w:pPr>
              <w:rPr>
                <w:rFonts w:ascii="Arial" w:hAnsi="Arial" w:cs="Arial"/>
              </w:rPr>
            </w:pPr>
            <w:proofErr w:type="spellStart"/>
            <w:r w:rsidRPr="00CF5DC7">
              <w:rPr>
                <w:rFonts w:ascii="Arial" w:hAnsi="Arial" w:cs="Arial"/>
              </w:rPr>
              <w:t>description_length</w:t>
            </w:r>
            <w:proofErr w:type="spellEnd"/>
          </w:p>
        </w:tc>
        <w:tc>
          <w:tcPr>
            <w:tcW w:w="4968" w:type="dxa"/>
          </w:tcPr>
          <w:p w14:paraId="0B26C21F"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Number of characters in the description; missing descriptions become length zero.</w:t>
            </w:r>
          </w:p>
        </w:tc>
      </w:tr>
      <w:tr w:rsidR="007004F4" w:rsidRPr="00CF5DC7" w14:paraId="20B2EDD4" w14:textId="77777777" w:rsidTr="00124595">
        <w:tc>
          <w:tcPr>
            <w:cnfStyle w:val="001000000000" w:firstRow="0" w:lastRow="0" w:firstColumn="1" w:lastColumn="0" w:oddVBand="0" w:evenVBand="0" w:oddHBand="0" w:evenHBand="0" w:firstRowFirstColumn="0" w:firstRowLastColumn="0" w:lastRowFirstColumn="0" w:lastRowLastColumn="0"/>
            <w:tcW w:w="4968" w:type="dxa"/>
          </w:tcPr>
          <w:p w14:paraId="1F1A7AC0" w14:textId="77777777" w:rsidR="007004F4" w:rsidRPr="00CF5DC7" w:rsidRDefault="007004F4" w:rsidP="0087257C">
            <w:pPr>
              <w:rPr>
                <w:rFonts w:ascii="Arial" w:hAnsi="Arial" w:cs="Arial"/>
              </w:rPr>
            </w:pPr>
            <w:proofErr w:type="spellStart"/>
            <w:r w:rsidRPr="00CF5DC7">
              <w:rPr>
                <w:rFonts w:ascii="Arial" w:hAnsi="Arial" w:cs="Arial"/>
              </w:rPr>
              <w:t>category_count</w:t>
            </w:r>
            <w:proofErr w:type="spellEnd"/>
          </w:p>
        </w:tc>
        <w:tc>
          <w:tcPr>
            <w:tcW w:w="4968" w:type="dxa"/>
          </w:tcPr>
          <w:p w14:paraId="55E3D6C4"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Number of top-level category paths in the metadata.</w:t>
            </w:r>
          </w:p>
        </w:tc>
      </w:tr>
      <w:tr w:rsidR="007004F4" w:rsidRPr="00CF5DC7" w14:paraId="57131DE0" w14:textId="77777777" w:rsidTr="00124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B5AA294" w14:textId="77777777" w:rsidR="007004F4" w:rsidRPr="00CF5DC7" w:rsidRDefault="007004F4" w:rsidP="0087257C">
            <w:pPr>
              <w:rPr>
                <w:rFonts w:ascii="Arial" w:hAnsi="Arial" w:cs="Arial"/>
              </w:rPr>
            </w:pPr>
            <w:proofErr w:type="spellStart"/>
            <w:r w:rsidRPr="00CF5DC7">
              <w:rPr>
                <w:rFonts w:ascii="Arial" w:hAnsi="Arial" w:cs="Arial"/>
              </w:rPr>
              <w:t>also_bought_count</w:t>
            </w:r>
            <w:proofErr w:type="spellEnd"/>
          </w:p>
        </w:tc>
        <w:tc>
          <w:tcPr>
            <w:tcW w:w="4968" w:type="dxa"/>
          </w:tcPr>
          <w:p w14:paraId="2F1BC2F6"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Number of linked products in the also-bought field.</w:t>
            </w:r>
          </w:p>
        </w:tc>
      </w:tr>
      <w:tr w:rsidR="007004F4" w:rsidRPr="00CF5DC7" w14:paraId="3FC4C552" w14:textId="77777777" w:rsidTr="00124595">
        <w:tc>
          <w:tcPr>
            <w:cnfStyle w:val="001000000000" w:firstRow="0" w:lastRow="0" w:firstColumn="1" w:lastColumn="0" w:oddVBand="0" w:evenVBand="0" w:oddHBand="0" w:evenHBand="0" w:firstRowFirstColumn="0" w:firstRowLastColumn="0" w:lastRowFirstColumn="0" w:lastRowLastColumn="0"/>
            <w:tcW w:w="4968" w:type="dxa"/>
          </w:tcPr>
          <w:p w14:paraId="136DF14B" w14:textId="77777777" w:rsidR="007004F4" w:rsidRPr="00CF5DC7" w:rsidRDefault="007004F4" w:rsidP="0087257C">
            <w:pPr>
              <w:rPr>
                <w:rFonts w:ascii="Arial" w:hAnsi="Arial" w:cs="Arial"/>
              </w:rPr>
            </w:pPr>
            <w:proofErr w:type="spellStart"/>
            <w:r w:rsidRPr="00CF5DC7">
              <w:rPr>
                <w:rFonts w:ascii="Arial" w:hAnsi="Arial" w:cs="Arial"/>
              </w:rPr>
              <w:t>also_viewed_count</w:t>
            </w:r>
            <w:proofErr w:type="spellEnd"/>
          </w:p>
        </w:tc>
        <w:tc>
          <w:tcPr>
            <w:tcW w:w="4968" w:type="dxa"/>
          </w:tcPr>
          <w:p w14:paraId="7BCE98B1"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Number of linked products in the also-viewed field.</w:t>
            </w:r>
          </w:p>
        </w:tc>
      </w:tr>
      <w:tr w:rsidR="007004F4" w:rsidRPr="00CF5DC7" w14:paraId="62DA1280" w14:textId="77777777" w:rsidTr="00124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AD2C0EA" w14:textId="77777777" w:rsidR="007004F4" w:rsidRPr="00CF5DC7" w:rsidRDefault="007004F4" w:rsidP="0087257C">
            <w:pPr>
              <w:rPr>
                <w:rFonts w:ascii="Arial" w:hAnsi="Arial" w:cs="Arial"/>
              </w:rPr>
            </w:pPr>
            <w:proofErr w:type="spellStart"/>
            <w:r w:rsidRPr="00CF5DC7">
              <w:rPr>
                <w:rFonts w:ascii="Arial" w:hAnsi="Arial" w:cs="Arial"/>
              </w:rPr>
              <w:t>price_missing</w:t>
            </w:r>
            <w:proofErr w:type="spellEnd"/>
          </w:p>
        </w:tc>
        <w:tc>
          <w:tcPr>
            <w:tcW w:w="4968" w:type="dxa"/>
          </w:tcPr>
          <w:p w14:paraId="023FC0F4"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Indicator for missing or non-positive price before imputation.</w:t>
            </w:r>
          </w:p>
        </w:tc>
      </w:tr>
    </w:tbl>
    <w:p w14:paraId="3E9F26E0" w14:textId="77777777" w:rsidR="00124595" w:rsidRPr="00CF5DC7" w:rsidRDefault="00124595" w:rsidP="007004F4">
      <w:pPr>
        <w:rPr>
          <w:rFonts w:ascii="Arial" w:hAnsi="Arial" w:cs="Arial"/>
        </w:rPr>
      </w:pPr>
    </w:p>
    <w:p w14:paraId="5F655FE8" w14:textId="77777777" w:rsidR="007F52D0" w:rsidRPr="00CF5DC7" w:rsidRDefault="007F52D0" w:rsidP="007F52D0">
      <w:pPr>
        <w:rPr>
          <w:rFonts w:ascii="Arial" w:hAnsi="Arial" w:cs="Arial"/>
        </w:rPr>
      </w:pPr>
      <w:r w:rsidRPr="00CF5DC7">
        <w:rPr>
          <w:rFonts w:ascii="Arial" w:hAnsi="Arial" w:cs="Arial"/>
        </w:rPr>
        <w:t>The chosen fields were selected based on the criteria of availability and interpretability. Sales rank was not included among the predictors since it is the measure of target itself. Related-product counts might also be an indication of popularity based on the products that have been launched so far, so this model should be regarded as a retrospective classifier, rather than a causal predictor and a reliable pre-launch predictive mechanism.</w:t>
      </w:r>
    </w:p>
    <w:p w14:paraId="453D7070" w14:textId="51A7BF8D" w:rsidR="007004F4" w:rsidRPr="00CF5DC7" w:rsidRDefault="007F52D0" w:rsidP="007F52D0">
      <w:pPr>
        <w:rPr>
          <w:rFonts w:ascii="Arial" w:hAnsi="Arial" w:cs="Arial"/>
        </w:rPr>
      </w:pPr>
      <w:r w:rsidRPr="00CF5DC7">
        <w:rPr>
          <w:rFonts w:ascii="Arial" w:hAnsi="Arial" w:cs="Arial"/>
        </w:rPr>
        <w:t xml:space="preserve">The major limitation of the saved run is the fact </w:t>
      </w:r>
      <w:proofErr w:type="spellStart"/>
      <w:r w:rsidRPr="00CF5DC7">
        <w:rPr>
          <w:rFonts w:ascii="Arial" w:hAnsi="Arial" w:cs="Arial"/>
        </w:rPr>
        <w:t>category_count</w:t>
      </w:r>
      <w:proofErr w:type="spellEnd"/>
      <w:r w:rsidRPr="00CF5DC7">
        <w:rPr>
          <w:rFonts w:ascii="Arial" w:hAnsi="Arial" w:cs="Arial"/>
        </w:rPr>
        <w:t xml:space="preserve"> has zero standard </w:t>
      </w:r>
      <w:proofErr w:type="gramStart"/>
      <w:r w:rsidRPr="00CF5DC7">
        <w:rPr>
          <w:rFonts w:ascii="Arial" w:hAnsi="Arial" w:cs="Arial"/>
        </w:rPr>
        <w:t>deviation</w:t>
      </w:r>
      <w:proofErr w:type="gramEnd"/>
      <w:r w:rsidRPr="00CF5DC7">
        <w:rPr>
          <w:rFonts w:ascii="Arial" w:hAnsi="Arial" w:cs="Arial"/>
        </w:rPr>
        <w:t xml:space="preserve"> and its coefficient is equal to zero, which points at the lack of informational value of this </w:t>
      </w:r>
      <w:proofErr w:type="gramStart"/>
      <w:r w:rsidRPr="00CF5DC7">
        <w:rPr>
          <w:rFonts w:ascii="Arial" w:hAnsi="Arial" w:cs="Arial"/>
        </w:rPr>
        <w:t>particular feature</w:t>
      </w:r>
      <w:proofErr w:type="gramEnd"/>
      <w:r w:rsidRPr="00CF5DC7">
        <w:rPr>
          <w:rFonts w:ascii="Arial" w:hAnsi="Arial" w:cs="Arial"/>
        </w:rPr>
        <w:t xml:space="preserve"> in the context of the current feature selection process. Thus, this feature should be either revisited or dropped in further runs of the model</w:t>
      </w:r>
      <w:r w:rsidR="007004F4" w:rsidRPr="00CF5DC7">
        <w:rPr>
          <w:rFonts w:ascii="Arial" w:hAnsi="Arial" w:cs="Arial"/>
        </w:rPr>
        <w:t>.</w:t>
      </w:r>
    </w:p>
    <w:p w14:paraId="610F5F6A" w14:textId="77777777" w:rsidR="007004F4" w:rsidRPr="00CF5DC7" w:rsidRDefault="007004F4" w:rsidP="007004F4">
      <w:pPr>
        <w:pStyle w:val="Heading1"/>
        <w:rPr>
          <w:rFonts w:ascii="Arial" w:hAnsi="Arial" w:cs="Arial"/>
          <w:color w:val="auto"/>
        </w:rPr>
      </w:pPr>
      <w:bookmarkStart w:id="5" w:name="_Toc243489371"/>
      <w:r w:rsidRPr="00CF5DC7">
        <w:rPr>
          <w:rFonts w:ascii="Arial" w:hAnsi="Arial" w:cs="Arial"/>
          <w:color w:val="auto"/>
        </w:rPr>
        <w:t>6. Logistic Regression from scratch</w:t>
      </w:r>
      <w:bookmarkEnd w:id="5"/>
    </w:p>
    <w:p w14:paraId="054893D4" w14:textId="77777777" w:rsidR="00825B1A" w:rsidRPr="00CF5DC7" w:rsidRDefault="00825B1A" w:rsidP="00825B1A">
      <w:pPr>
        <w:rPr>
          <w:rFonts w:ascii="Arial" w:hAnsi="Arial" w:cs="Arial"/>
        </w:rPr>
      </w:pPr>
      <w:r w:rsidRPr="00CF5DC7">
        <w:rPr>
          <w:rFonts w:ascii="Arial" w:hAnsi="Arial" w:cs="Arial"/>
        </w:rPr>
        <w:t xml:space="preserve">The model starts by determining a linear score z = </w:t>
      </w:r>
      <w:proofErr w:type="spellStart"/>
      <w:r w:rsidRPr="00CF5DC7">
        <w:rPr>
          <w:rFonts w:ascii="Arial" w:hAnsi="Arial" w:cs="Arial"/>
        </w:rPr>
        <w:t>Xw</w:t>
      </w:r>
      <w:proofErr w:type="spellEnd"/>
      <w:r w:rsidRPr="00CF5DC7">
        <w:rPr>
          <w:rFonts w:ascii="Arial" w:hAnsi="Arial" w:cs="Arial"/>
        </w:rPr>
        <w:t xml:space="preserve"> + b for each record. The sigmoid function converts the calculated score to get the probability p = 1 / (1 + exp(-z)). Binary crosses entropy calculates the dissimilarity between observed label and predicted probability. Gradient for the weights is figured out using formula </w:t>
      </w:r>
      <w:proofErr w:type="gramStart"/>
      <w:r w:rsidRPr="00CF5DC7">
        <w:rPr>
          <w:rFonts w:ascii="Arial" w:hAnsi="Arial" w:cs="Arial"/>
        </w:rPr>
        <w:t>Xᵀ(</w:t>
      </w:r>
      <w:proofErr w:type="gramEnd"/>
      <w:r w:rsidRPr="00CF5DC7">
        <w:rPr>
          <w:rFonts w:ascii="Arial" w:hAnsi="Arial" w:cs="Arial"/>
        </w:rPr>
        <w:t xml:space="preserve">p − y)/n with an addition of the L2 constraint </w:t>
      </w:r>
      <w:proofErr w:type="spellStart"/>
      <w:r w:rsidRPr="00CF5DC7">
        <w:rPr>
          <w:rFonts w:ascii="Arial" w:hAnsi="Arial" w:cs="Arial"/>
        </w:rPr>
        <w:t>λw</w:t>
      </w:r>
      <w:proofErr w:type="spellEnd"/>
      <w:r w:rsidRPr="00CF5DC7">
        <w:rPr>
          <w:rFonts w:ascii="Arial" w:hAnsi="Arial" w:cs="Arial"/>
        </w:rPr>
        <w:t>. Bias gradient is determined by averaging (p − y). Each epoch results in the weights and bias being adjusted accordingly to minimize the loss.</w:t>
      </w:r>
    </w:p>
    <w:p w14:paraId="27D22911" w14:textId="22934F21" w:rsidR="007004F4" w:rsidRPr="00CF5DC7" w:rsidRDefault="00825B1A" w:rsidP="00825B1A">
      <w:pPr>
        <w:rPr>
          <w:rFonts w:ascii="Arial" w:hAnsi="Arial" w:cs="Arial"/>
        </w:rPr>
      </w:pPr>
      <w:r w:rsidRPr="00CF5DC7">
        <w:rPr>
          <w:rFonts w:ascii="Arial" w:hAnsi="Arial" w:cs="Arial"/>
        </w:rPr>
        <w:t>As for the implementation, sigmoid inputs and predicted probabilities are clipped for numerical stability. Standardization is done based on the means and standard deviations of the training set only</w:t>
      </w:r>
      <w:r w:rsidR="007004F4" w:rsidRPr="00CF5DC7">
        <w:rPr>
          <w:rFonts w:ascii="Arial" w:hAnsi="Arial" w:cs="Arial"/>
        </w:rPr>
        <w:t>.</w:t>
      </w:r>
    </w:p>
    <w:p w14:paraId="447E331D" w14:textId="77777777" w:rsidR="007004F4" w:rsidRPr="00CF5DC7" w:rsidRDefault="007004F4" w:rsidP="007004F4">
      <w:pPr>
        <w:pStyle w:val="Heading1"/>
        <w:rPr>
          <w:rFonts w:ascii="Arial" w:hAnsi="Arial" w:cs="Arial"/>
          <w:color w:val="auto"/>
        </w:rPr>
      </w:pPr>
      <w:bookmarkStart w:id="6" w:name="_Toc243489372"/>
      <w:r w:rsidRPr="00CF5DC7">
        <w:rPr>
          <w:rFonts w:ascii="Arial" w:hAnsi="Arial" w:cs="Arial"/>
          <w:color w:val="auto"/>
        </w:rPr>
        <w:lastRenderedPageBreak/>
        <w:t>7. Training strategy and hyperparameter comparison</w:t>
      </w:r>
      <w:bookmarkEnd w:id="6"/>
    </w:p>
    <w:tbl>
      <w:tblPr>
        <w:tblStyle w:val="GridTable4"/>
        <w:tblW w:w="0" w:type="auto"/>
        <w:tblLook w:val="04A0" w:firstRow="1" w:lastRow="0" w:firstColumn="1" w:lastColumn="0" w:noHBand="0" w:noVBand="1"/>
      </w:tblPr>
      <w:tblGrid>
        <w:gridCol w:w="925"/>
        <w:gridCol w:w="943"/>
        <w:gridCol w:w="838"/>
        <w:gridCol w:w="552"/>
        <w:gridCol w:w="1030"/>
        <w:gridCol w:w="992"/>
        <w:gridCol w:w="934"/>
        <w:gridCol w:w="934"/>
        <w:gridCol w:w="934"/>
        <w:gridCol w:w="934"/>
      </w:tblGrid>
      <w:tr w:rsidR="007004F4" w:rsidRPr="00CF5DC7" w14:paraId="345C4FA5" w14:textId="77777777" w:rsidTr="00825B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7BB361" w14:textId="77777777" w:rsidR="007004F4" w:rsidRPr="00CF5DC7" w:rsidRDefault="007004F4" w:rsidP="0087257C">
            <w:pPr>
              <w:rPr>
                <w:rFonts w:ascii="Arial" w:hAnsi="Arial" w:cs="Arial"/>
                <w:color w:val="auto"/>
              </w:rPr>
            </w:pPr>
            <w:r w:rsidRPr="00CF5DC7">
              <w:rPr>
                <w:rFonts w:ascii="Arial" w:hAnsi="Arial" w:cs="Arial"/>
                <w:color w:val="auto"/>
              </w:rPr>
              <w:t>Model</w:t>
            </w:r>
          </w:p>
        </w:tc>
        <w:tc>
          <w:tcPr>
            <w:tcW w:w="0" w:type="auto"/>
          </w:tcPr>
          <w:p w14:paraId="7C9D73E4"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Learning rate</w:t>
            </w:r>
          </w:p>
        </w:tc>
        <w:tc>
          <w:tcPr>
            <w:tcW w:w="0" w:type="auto"/>
          </w:tcPr>
          <w:p w14:paraId="3F73E1FF"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Epochs</w:t>
            </w:r>
          </w:p>
        </w:tc>
        <w:tc>
          <w:tcPr>
            <w:tcW w:w="0" w:type="auto"/>
          </w:tcPr>
          <w:p w14:paraId="5BB1CA54"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L2</w:t>
            </w:r>
          </w:p>
        </w:tc>
        <w:tc>
          <w:tcPr>
            <w:tcW w:w="0" w:type="auto"/>
          </w:tcPr>
          <w:p w14:paraId="4EABD86C"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Validation accuracy</w:t>
            </w:r>
          </w:p>
        </w:tc>
        <w:tc>
          <w:tcPr>
            <w:tcW w:w="0" w:type="auto"/>
          </w:tcPr>
          <w:p w14:paraId="319A9442"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Precision</w:t>
            </w:r>
          </w:p>
        </w:tc>
        <w:tc>
          <w:tcPr>
            <w:tcW w:w="0" w:type="auto"/>
          </w:tcPr>
          <w:p w14:paraId="12366678"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Recall</w:t>
            </w:r>
          </w:p>
        </w:tc>
        <w:tc>
          <w:tcPr>
            <w:tcW w:w="0" w:type="auto"/>
          </w:tcPr>
          <w:p w14:paraId="4C05CFCD"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F1</w:t>
            </w:r>
          </w:p>
        </w:tc>
        <w:tc>
          <w:tcPr>
            <w:tcW w:w="0" w:type="auto"/>
          </w:tcPr>
          <w:p w14:paraId="1601CCE2"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ROC-AUC</w:t>
            </w:r>
          </w:p>
        </w:tc>
        <w:tc>
          <w:tcPr>
            <w:tcW w:w="0" w:type="auto"/>
          </w:tcPr>
          <w:p w14:paraId="5E1DB2AC"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PR-AUC</w:t>
            </w:r>
          </w:p>
        </w:tc>
      </w:tr>
      <w:tr w:rsidR="007004F4" w:rsidRPr="00CF5DC7" w14:paraId="26D9D7E0" w14:textId="77777777" w:rsidTr="00825B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4683AA4" w14:textId="77777777" w:rsidR="007004F4" w:rsidRPr="00CF5DC7" w:rsidRDefault="007004F4" w:rsidP="0087257C">
            <w:pPr>
              <w:rPr>
                <w:rFonts w:ascii="Arial" w:hAnsi="Arial" w:cs="Arial"/>
              </w:rPr>
            </w:pPr>
            <w:r w:rsidRPr="00CF5DC7">
              <w:rPr>
                <w:rFonts w:ascii="Arial" w:hAnsi="Arial" w:cs="Arial"/>
              </w:rPr>
              <w:t>Baseline</w:t>
            </w:r>
          </w:p>
        </w:tc>
        <w:tc>
          <w:tcPr>
            <w:tcW w:w="0" w:type="auto"/>
          </w:tcPr>
          <w:p w14:paraId="3D9E8D48"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0.05</w:t>
            </w:r>
          </w:p>
        </w:tc>
        <w:tc>
          <w:tcPr>
            <w:tcW w:w="0" w:type="auto"/>
          </w:tcPr>
          <w:p w14:paraId="069EC59F"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800</w:t>
            </w:r>
          </w:p>
        </w:tc>
        <w:tc>
          <w:tcPr>
            <w:tcW w:w="0" w:type="auto"/>
          </w:tcPr>
          <w:p w14:paraId="14101CA9"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0.01</w:t>
            </w:r>
          </w:p>
        </w:tc>
        <w:tc>
          <w:tcPr>
            <w:tcW w:w="0" w:type="auto"/>
          </w:tcPr>
          <w:p w14:paraId="49284634"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0.888508</w:t>
            </w:r>
          </w:p>
        </w:tc>
        <w:tc>
          <w:tcPr>
            <w:tcW w:w="0" w:type="auto"/>
          </w:tcPr>
          <w:p w14:paraId="291A0552"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0.585223</w:t>
            </w:r>
          </w:p>
        </w:tc>
        <w:tc>
          <w:tcPr>
            <w:tcW w:w="0" w:type="auto"/>
          </w:tcPr>
          <w:p w14:paraId="664AD8C1"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0.517472</w:t>
            </w:r>
          </w:p>
        </w:tc>
        <w:tc>
          <w:tcPr>
            <w:tcW w:w="0" w:type="auto"/>
          </w:tcPr>
          <w:p w14:paraId="606A4645"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0.549266</w:t>
            </w:r>
          </w:p>
        </w:tc>
        <w:tc>
          <w:tcPr>
            <w:tcW w:w="0" w:type="auto"/>
          </w:tcPr>
          <w:p w14:paraId="68169CF5"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0.871313</w:t>
            </w:r>
          </w:p>
        </w:tc>
        <w:tc>
          <w:tcPr>
            <w:tcW w:w="0" w:type="auto"/>
          </w:tcPr>
          <w:p w14:paraId="46903F51"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0.522667</w:t>
            </w:r>
          </w:p>
        </w:tc>
      </w:tr>
      <w:tr w:rsidR="007004F4" w:rsidRPr="00CF5DC7" w14:paraId="7F37DF88" w14:textId="77777777" w:rsidTr="00825B1A">
        <w:tc>
          <w:tcPr>
            <w:cnfStyle w:val="001000000000" w:firstRow="0" w:lastRow="0" w:firstColumn="1" w:lastColumn="0" w:oddVBand="0" w:evenVBand="0" w:oddHBand="0" w:evenHBand="0" w:firstRowFirstColumn="0" w:firstRowLastColumn="0" w:lastRowFirstColumn="0" w:lastRowLastColumn="0"/>
            <w:tcW w:w="0" w:type="auto"/>
          </w:tcPr>
          <w:p w14:paraId="0E3B70DD" w14:textId="77777777" w:rsidR="007004F4" w:rsidRPr="00CF5DC7" w:rsidRDefault="007004F4" w:rsidP="0087257C">
            <w:pPr>
              <w:rPr>
                <w:rFonts w:ascii="Arial" w:hAnsi="Arial" w:cs="Arial"/>
              </w:rPr>
            </w:pPr>
            <w:r w:rsidRPr="00CF5DC7">
              <w:rPr>
                <w:rFonts w:ascii="Arial" w:hAnsi="Arial" w:cs="Arial"/>
              </w:rPr>
              <w:t>Tuned</w:t>
            </w:r>
          </w:p>
        </w:tc>
        <w:tc>
          <w:tcPr>
            <w:tcW w:w="0" w:type="auto"/>
          </w:tcPr>
          <w:p w14:paraId="19658283"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0.02</w:t>
            </w:r>
          </w:p>
        </w:tc>
        <w:tc>
          <w:tcPr>
            <w:tcW w:w="0" w:type="auto"/>
          </w:tcPr>
          <w:p w14:paraId="664CA637"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1200</w:t>
            </w:r>
          </w:p>
        </w:tc>
        <w:tc>
          <w:tcPr>
            <w:tcW w:w="0" w:type="auto"/>
          </w:tcPr>
          <w:p w14:paraId="259188E3"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0.10</w:t>
            </w:r>
          </w:p>
        </w:tc>
        <w:tc>
          <w:tcPr>
            <w:tcW w:w="0" w:type="auto"/>
          </w:tcPr>
          <w:p w14:paraId="5B3D3E6F"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0.868762</w:t>
            </w:r>
          </w:p>
        </w:tc>
        <w:tc>
          <w:tcPr>
            <w:tcW w:w="0" w:type="auto"/>
          </w:tcPr>
          <w:p w14:paraId="57911D96"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0.666667</w:t>
            </w:r>
          </w:p>
        </w:tc>
        <w:tc>
          <w:tcPr>
            <w:tcW w:w="0" w:type="auto"/>
          </w:tcPr>
          <w:p w14:paraId="7528E798"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0.000608</w:t>
            </w:r>
          </w:p>
        </w:tc>
        <w:tc>
          <w:tcPr>
            <w:tcW w:w="0" w:type="auto"/>
          </w:tcPr>
          <w:p w14:paraId="3D49A5D5"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0.001214</w:t>
            </w:r>
          </w:p>
        </w:tc>
        <w:tc>
          <w:tcPr>
            <w:tcW w:w="0" w:type="auto"/>
          </w:tcPr>
          <w:p w14:paraId="4D6BC0B5"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0.869611</w:t>
            </w:r>
          </w:p>
        </w:tc>
        <w:tc>
          <w:tcPr>
            <w:tcW w:w="0" w:type="auto"/>
          </w:tcPr>
          <w:p w14:paraId="39CCC1E9"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0.520098</w:t>
            </w:r>
          </w:p>
        </w:tc>
      </w:tr>
    </w:tbl>
    <w:p w14:paraId="00B8BF6D" w14:textId="77777777" w:rsidR="00D813F4" w:rsidRPr="00CF5DC7" w:rsidRDefault="00D813F4" w:rsidP="007004F4">
      <w:pPr>
        <w:rPr>
          <w:rFonts w:ascii="Arial" w:hAnsi="Arial" w:cs="Arial"/>
        </w:rPr>
      </w:pPr>
    </w:p>
    <w:p w14:paraId="78297E1D" w14:textId="77777777" w:rsidR="00D813F4" w:rsidRPr="00CF5DC7" w:rsidRDefault="00D813F4" w:rsidP="00D813F4">
      <w:pPr>
        <w:rPr>
          <w:rFonts w:ascii="Arial" w:hAnsi="Arial" w:cs="Arial"/>
        </w:rPr>
      </w:pPr>
      <w:r w:rsidRPr="00CF5DC7">
        <w:rPr>
          <w:rFonts w:ascii="Arial" w:hAnsi="Arial" w:cs="Arial"/>
        </w:rPr>
        <w:t>In comparison to the baseline, the alternative model features a slightly lower validation PR-AUC value (0.520098). At the same time, its recall for the 0.5 threshold is close to zero which leads to the conclusion that the baseline model is selected according to the validation PR-AUC. It is a correct decision because PR-AUC is useful for the case when the positive class is rare.</w:t>
      </w:r>
    </w:p>
    <w:p w14:paraId="6E8A6213" w14:textId="7190CC44" w:rsidR="007004F4" w:rsidRPr="00CF5DC7" w:rsidRDefault="00D813F4" w:rsidP="00D813F4">
      <w:pPr>
        <w:rPr>
          <w:rFonts w:ascii="Arial" w:hAnsi="Arial" w:cs="Arial"/>
        </w:rPr>
      </w:pPr>
      <w:r w:rsidRPr="00CF5DC7">
        <w:rPr>
          <w:rFonts w:ascii="Arial" w:hAnsi="Arial" w:cs="Arial"/>
        </w:rPr>
        <w:t>The threshold selected for the validation process was 0.25 that corresponds to 0.564465 of F1 score. After this step, the threshold was fixed for final test evaluation</w:t>
      </w:r>
      <w:r w:rsidR="007004F4" w:rsidRPr="00CF5DC7">
        <w:rPr>
          <w:rFonts w:ascii="Arial" w:hAnsi="Arial" w:cs="Arial"/>
        </w:rPr>
        <w:t>.</w:t>
      </w:r>
    </w:p>
    <w:p w14:paraId="4DE15DC0" w14:textId="77777777" w:rsidR="007004F4" w:rsidRPr="00CF5DC7" w:rsidRDefault="007004F4" w:rsidP="007004F4">
      <w:pPr>
        <w:pStyle w:val="Heading1"/>
        <w:rPr>
          <w:rFonts w:ascii="Arial" w:hAnsi="Arial" w:cs="Arial"/>
          <w:color w:val="auto"/>
        </w:rPr>
      </w:pPr>
      <w:bookmarkStart w:id="7" w:name="_Toc243489373"/>
      <w:r w:rsidRPr="00CF5DC7">
        <w:rPr>
          <w:rFonts w:ascii="Arial" w:hAnsi="Arial" w:cs="Arial"/>
          <w:color w:val="auto"/>
        </w:rPr>
        <w:t>8. Final held-out test evaluation</w:t>
      </w:r>
      <w:bookmarkEnd w:id="7"/>
    </w:p>
    <w:tbl>
      <w:tblPr>
        <w:tblStyle w:val="GridTable4"/>
        <w:tblW w:w="0" w:type="auto"/>
        <w:tblLook w:val="04A0" w:firstRow="1" w:lastRow="0" w:firstColumn="1" w:lastColumn="0" w:noHBand="0" w:noVBand="1"/>
      </w:tblPr>
      <w:tblGrid>
        <w:gridCol w:w="2008"/>
        <w:gridCol w:w="1503"/>
        <w:gridCol w:w="5505"/>
      </w:tblGrid>
      <w:tr w:rsidR="007004F4" w:rsidRPr="00CF5DC7" w14:paraId="091C00FC" w14:textId="77777777" w:rsidTr="00D813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D6697D" w14:textId="77777777" w:rsidR="007004F4" w:rsidRPr="00CF5DC7" w:rsidRDefault="007004F4" w:rsidP="0087257C">
            <w:pPr>
              <w:rPr>
                <w:rFonts w:ascii="Arial" w:hAnsi="Arial" w:cs="Arial"/>
                <w:color w:val="auto"/>
              </w:rPr>
            </w:pPr>
            <w:r w:rsidRPr="00CF5DC7">
              <w:rPr>
                <w:rFonts w:ascii="Arial" w:hAnsi="Arial" w:cs="Arial"/>
                <w:color w:val="auto"/>
              </w:rPr>
              <w:t>Metric</w:t>
            </w:r>
          </w:p>
        </w:tc>
        <w:tc>
          <w:tcPr>
            <w:tcW w:w="0" w:type="auto"/>
          </w:tcPr>
          <w:p w14:paraId="1199B8FB"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Stored test result</w:t>
            </w:r>
          </w:p>
        </w:tc>
        <w:tc>
          <w:tcPr>
            <w:tcW w:w="0" w:type="auto"/>
          </w:tcPr>
          <w:p w14:paraId="515A1D1F"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Interpretation</w:t>
            </w:r>
          </w:p>
        </w:tc>
      </w:tr>
      <w:tr w:rsidR="007004F4" w:rsidRPr="00CF5DC7" w14:paraId="620975DE" w14:textId="77777777" w:rsidTr="00D81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5E8B68" w14:textId="77777777" w:rsidR="007004F4" w:rsidRPr="00CF5DC7" w:rsidRDefault="007004F4" w:rsidP="0087257C">
            <w:pPr>
              <w:rPr>
                <w:rFonts w:ascii="Arial" w:hAnsi="Arial" w:cs="Arial"/>
              </w:rPr>
            </w:pPr>
            <w:r w:rsidRPr="00CF5DC7">
              <w:rPr>
                <w:rFonts w:ascii="Arial" w:hAnsi="Arial" w:cs="Arial"/>
              </w:rPr>
              <w:t>Decision threshold</w:t>
            </w:r>
          </w:p>
        </w:tc>
        <w:tc>
          <w:tcPr>
            <w:tcW w:w="0" w:type="auto"/>
          </w:tcPr>
          <w:p w14:paraId="5016CFAD"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0.25</w:t>
            </w:r>
          </w:p>
        </w:tc>
        <w:tc>
          <w:tcPr>
            <w:tcW w:w="0" w:type="auto"/>
          </w:tcPr>
          <w:p w14:paraId="1629F0D9"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Selected on validation data, not on the test set.</w:t>
            </w:r>
          </w:p>
        </w:tc>
      </w:tr>
      <w:tr w:rsidR="007004F4" w:rsidRPr="00CF5DC7" w14:paraId="3C1285FC" w14:textId="77777777" w:rsidTr="00D813F4">
        <w:tc>
          <w:tcPr>
            <w:cnfStyle w:val="001000000000" w:firstRow="0" w:lastRow="0" w:firstColumn="1" w:lastColumn="0" w:oddVBand="0" w:evenVBand="0" w:oddHBand="0" w:evenHBand="0" w:firstRowFirstColumn="0" w:firstRowLastColumn="0" w:lastRowFirstColumn="0" w:lastRowLastColumn="0"/>
            <w:tcW w:w="0" w:type="auto"/>
          </w:tcPr>
          <w:p w14:paraId="1FFBB8F7" w14:textId="77777777" w:rsidR="007004F4" w:rsidRPr="00CF5DC7" w:rsidRDefault="007004F4" w:rsidP="0087257C">
            <w:pPr>
              <w:rPr>
                <w:rFonts w:ascii="Arial" w:hAnsi="Arial" w:cs="Arial"/>
              </w:rPr>
            </w:pPr>
            <w:r w:rsidRPr="00CF5DC7">
              <w:rPr>
                <w:rFonts w:ascii="Arial" w:hAnsi="Arial" w:cs="Arial"/>
              </w:rPr>
              <w:t>Accuracy</w:t>
            </w:r>
          </w:p>
        </w:tc>
        <w:tc>
          <w:tcPr>
            <w:tcW w:w="0" w:type="auto"/>
          </w:tcPr>
          <w:p w14:paraId="16F3A41D"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0.870932</w:t>
            </w:r>
          </w:p>
        </w:tc>
        <w:tc>
          <w:tcPr>
            <w:tcW w:w="0" w:type="auto"/>
          </w:tcPr>
          <w:p w14:paraId="1BEBB1D9"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87.09% of all test records were classified correctly.</w:t>
            </w:r>
          </w:p>
        </w:tc>
      </w:tr>
      <w:tr w:rsidR="007004F4" w:rsidRPr="00CF5DC7" w14:paraId="141D7F85" w14:textId="77777777" w:rsidTr="00D81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DAAD835" w14:textId="77777777" w:rsidR="007004F4" w:rsidRPr="00CF5DC7" w:rsidRDefault="007004F4" w:rsidP="0087257C">
            <w:pPr>
              <w:rPr>
                <w:rFonts w:ascii="Arial" w:hAnsi="Arial" w:cs="Arial"/>
              </w:rPr>
            </w:pPr>
            <w:r w:rsidRPr="00CF5DC7">
              <w:rPr>
                <w:rFonts w:ascii="Arial" w:hAnsi="Arial" w:cs="Arial"/>
              </w:rPr>
              <w:t>Precision (positive class)</w:t>
            </w:r>
          </w:p>
        </w:tc>
        <w:tc>
          <w:tcPr>
            <w:tcW w:w="0" w:type="auto"/>
          </w:tcPr>
          <w:p w14:paraId="0E3543EC"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0.506641</w:t>
            </w:r>
          </w:p>
        </w:tc>
        <w:tc>
          <w:tcPr>
            <w:tcW w:w="0" w:type="auto"/>
          </w:tcPr>
          <w:p w14:paraId="2C7B5FF8"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 xml:space="preserve">About 50.66% of predicted top-decile books were </w:t>
            </w:r>
            <w:proofErr w:type="gramStart"/>
            <w:r w:rsidRPr="00CF5DC7">
              <w:rPr>
                <w:rFonts w:ascii="Arial" w:hAnsi="Arial" w:cs="Arial"/>
              </w:rPr>
              <w:t>actually in</w:t>
            </w:r>
            <w:proofErr w:type="gramEnd"/>
            <w:r w:rsidRPr="00CF5DC7">
              <w:rPr>
                <w:rFonts w:ascii="Arial" w:hAnsi="Arial" w:cs="Arial"/>
              </w:rPr>
              <w:t xml:space="preserve"> the proxy-positive class.</w:t>
            </w:r>
          </w:p>
        </w:tc>
      </w:tr>
      <w:tr w:rsidR="007004F4" w:rsidRPr="00CF5DC7" w14:paraId="1AE6574A" w14:textId="77777777" w:rsidTr="00D813F4">
        <w:tc>
          <w:tcPr>
            <w:cnfStyle w:val="001000000000" w:firstRow="0" w:lastRow="0" w:firstColumn="1" w:lastColumn="0" w:oddVBand="0" w:evenVBand="0" w:oddHBand="0" w:evenHBand="0" w:firstRowFirstColumn="0" w:firstRowLastColumn="0" w:lastRowFirstColumn="0" w:lastRowLastColumn="0"/>
            <w:tcW w:w="0" w:type="auto"/>
          </w:tcPr>
          <w:p w14:paraId="4AB1BD4D" w14:textId="77777777" w:rsidR="007004F4" w:rsidRPr="00CF5DC7" w:rsidRDefault="007004F4" w:rsidP="0087257C">
            <w:pPr>
              <w:rPr>
                <w:rFonts w:ascii="Arial" w:hAnsi="Arial" w:cs="Arial"/>
              </w:rPr>
            </w:pPr>
            <w:r w:rsidRPr="00CF5DC7">
              <w:rPr>
                <w:rFonts w:ascii="Arial" w:hAnsi="Arial" w:cs="Arial"/>
              </w:rPr>
              <w:t>Recall (positive class)</w:t>
            </w:r>
          </w:p>
        </w:tc>
        <w:tc>
          <w:tcPr>
            <w:tcW w:w="0" w:type="auto"/>
          </w:tcPr>
          <w:p w14:paraId="1FB7FE5A"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0.648846</w:t>
            </w:r>
          </w:p>
        </w:tc>
        <w:tc>
          <w:tcPr>
            <w:tcW w:w="0" w:type="auto"/>
          </w:tcPr>
          <w:p w14:paraId="70A59231"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The model identified about 64.88% of actual proxy-positive books.</w:t>
            </w:r>
          </w:p>
        </w:tc>
      </w:tr>
      <w:tr w:rsidR="007004F4" w:rsidRPr="00CF5DC7" w14:paraId="6CA06ABF" w14:textId="77777777" w:rsidTr="00D81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AF8488" w14:textId="77777777" w:rsidR="007004F4" w:rsidRPr="00CF5DC7" w:rsidRDefault="007004F4" w:rsidP="0087257C">
            <w:pPr>
              <w:rPr>
                <w:rFonts w:ascii="Arial" w:hAnsi="Arial" w:cs="Arial"/>
              </w:rPr>
            </w:pPr>
            <w:r w:rsidRPr="00CF5DC7">
              <w:rPr>
                <w:rFonts w:ascii="Arial" w:hAnsi="Arial" w:cs="Arial"/>
              </w:rPr>
              <w:t>F1-score (positive class)</w:t>
            </w:r>
          </w:p>
        </w:tc>
        <w:tc>
          <w:tcPr>
            <w:tcW w:w="0" w:type="auto"/>
          </w:tcPr>
          <w:p w14:paraId="157C164C"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0.568993</w:t>
            </w:r>
          </w:p>
        </w:tc>
        <w:tc>
          <w:tcPr>
            <w:tcW w:w="0" w:type="auto"/>
          </w:tcPr>
          <w:p w14:paraId="547020A0"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Balances positive-class precision and recall.</w:t>
            </w:r>
          </w:p>
        </w:tc>
      </w:tr>
      <w:tr w:rsidR="007004F4" w:rsidRPr="00CF5DC7" w14:paraId="3F5A4C01" w14:textId="77777777" w:rsidTr="00D813F4">
        <w:tc>
          <w:tcPr>
            <w:cnfStyle w:val="001000000000" w:firstRow="0" w:lastRow="0" w:firstColumn="1" w:lastColumn="0" w:oddVBand="0" w:evenVBand="0" w:oddHBand="0" w:evenHBand="0" w:firstRowFirstColumn="0" w:firstRowLastColumn="0" w:lastRowFirstColumn="0" w:lastRowLastColumn="0"/>
            <w:tcW w:w="0" w:type="auto"/>
          </w:tcPr>
          <w:p w14:paraId="612C0C4F" w14:textId="77777777" w:rsidR="007004F4" w:rsidRPr="00CF5DC7" w:rsidRDefault="007004F4" w:rsidP="0087257C">
            <w:pPr>
              <w:rPr>
                <w:rFonts w:ascii="Arial" w:hAnsi="Arial" w:cs="Arial"/>
              </w:rPr>
            </w:pPr>
            <w:r w:rsidRPr="00CF5DC7">
              <w:rPr>
                <w:rFonts w:ascii="Arial" w:hAnsi="Arial" w:cs="Arial"/>
              </w:rPr>
              <w:t>ROC-AUC</w:t>
            </w:r>
          </w:p>
        </w:tc>
        <w:tc>
          <w:tcPr>
            <w:tcW w:w="0" w:type="auto"/>
          </w:tcPr>
          <w:p w14:paraId="71E11454"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0.874467</w:t>
            </w:r>
          </w:p>
        </w:tc>
        <w:tc>
          <w:tcPr>
            <w:tcW w:w="0" w:type="auto"/>
          </w:tcPr>
          <w:p w14:paraId="62D5CE5A"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Indicates useful ranking discrimination across thresholds.</w:t>
            </w:r>
          </w:p>
        </w:tc>
      </w:tr>
      <w:tr w:rsidR="007004F4" w:rsidRPr="00CF5DC7" w14:paraId="2E5F2086" w14:textId="77777777" w:rsidTr="00D81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229F21" w14:textId="77777777" w:rsidR="007004F4" w:rsidRPr="00CF5DC7" w:rsidRDefault="007004F4" w:rsidP="0087257C">
            <w:pPr>
              <w:rPr>
                <w:rFonts w:ascii="Arial" w:hAnsi="Arial" w:cs="Arial"/>
              </w:rPr>
            </w:pPr>
            <w:r w:rsidRPr="00CF5DC7">
              <w:rPr>
                <w:rFonts w:ascii="Arial" w:hAnsi="Arial" w:cs="Arial"/>
              </w:rPr>
              <w:t>PR-AUC / average precision</w:t>
            </w:r>
          </w:p>
        </w:tc>
        <w:tc>
          <w:tcPr>
            <w:tcW w:w="0" w:type="auto"/>
          </w:tcPr>
          <w:p w14:paraId="793F6384"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0.531852</w:t>
            </w:r>
          </w:p>
        </w:tc>
        <w:tc>
          <w:tcPr>
            <w:tcW w:w="0" w:type="auto"/>
          </w:tcPr>
          <w:p w14:paraId="0FD9B771"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Summarises positive-class precision/recall performance; compare with the positive prevalence of about 0.131.</w:t>
            </w:r>
          </w:p>
        </w:tc>
      </w:tr>
    </w:tbl>
    <w:p w14:paraId="135F0240" w14:textId="77777777" w:rsidR="005B391E" w:rsidRPr="00CF5DC7" w:rsidRDefault="005B391E" w:rsidP="007004F4">
      <w:pPr>
        <w:rPr>
          <w:rFonts w:ascii="Arial" w:hAnsi="Arial" w:cs="Arial"/>
        </w:rPr>
      </w:pPr>
    </w:p>
    <w:p w14:paraId="795A8FB2" w14:textId="77777777" w:rsidR="00FC2A0D" w:rsidRPr="00CF5DC7" w:rsidRDefault="00FC2A0D" w:rsidP="00FC2A0D">
      <w:pPr>
        <w:rPr>
          <w:rFonts w:ascii="Arial" w:hAnsi="Arial" w:cs="Arial"/>
        </w:rPr>
      </w:pPr>
      <w:r w:rsidRPr="00CF5DC7">
        <w:rPr>
          <w:rFonts w:ascii="Arial" w:hAnsi="Arial" w:cs="Arial"/>
        </w:rPr>
        <w:t xml:space="preserve">As per the test classification report, class-1 has the precision of 0.51, recall of 0.65 and F1 of 0.57 out of total 3,292 positive test cases. In terms of class-0, the model has obtained precision of 0.94, recall of 0.90 and an F1 of 0.92 out of a total of 21,780 cases. The total accuracy of the model is around 0.87. </w:t>
      </w:r>
    </w:p>
    <w:p w14:paraId="5D08F27F" w14:textId="185E120C" w:rsidR="007004F4" w:rsidRPr="00CF5DC7" w:rsidRDefault="00FC2A0D" w:rsidP="00FC2A0D">
      <w:pPr>
        <w:rPr>
          <w:rFonts w:ascii="Arial" w:hAnsi="Arial" w:cs="Arial"/>
        </w:rPr>
      </w:pPr>
      <w:r w:rsidRPr="00CF5DC7">
        <w:rPr>
          <w:rFonts w:ascii="Arial" w:hAnsi="Arial" w:cs="Arial"/>
        </w:rPr>
        <w:t xml:space="preserve">As for the baseline models, majority class model has been able to achieve the accuracy of 0.868698 and positive class recall of zero. The model’s accuracy is slightly more than that of the majority class </w:t>
      </w:r>
      <w:proofErr w:type="gramStart"/>
      <w:r w:rsidRPr="00CF5DC7">
        <w:rPr>
          <w:rFonts w:ascii="Arial" w:hAnsi="Arial" w:cs="Arial"/>
        </w:rPr>
        <w:t>model</w:t>
      </w:r>
      <w:proofErr w:type="gramEnd"/>
      <w:r w:rsidRPr="00CF5DC7">
        <w:rPr>
          <w:rFonts w:ascii="Arial" w:hAnsi="Arial" w:cs="Arial"/>
        </w:rPr>
        <w:t xml:space="preserve"> but the </w:t>
      </w:r>
      <w:r w:rsidR="003B41DF" w:rsidRPr="00CF5DC7">
        <w:rPr>
          <w:rFonts w:ascii="Arial" w:hAnsi="Arial" w:cs="Arial"/>
        </w:rPr>
        <w:t>PR-AUC</w:t>
      </w:r>
      <w:r w:rsidRPr="00CF5DC7">
        <w:rPr>
          <w:rFonts w:ascii="Arial" w:hAnsi="Arial" w:cs="Arial"/>
        </w:rPr>
        <w:t xml:space="preserve"> and positive recall rate of the model provide much better information for the problem outcome.</w:t>
      </w:r>
    </w:p>
    <w:p w14:paraId="3B4BCF59" w14:textId="77777777" w:rsidR="007004F4" w:rsidRPr="00CF5DC7" w:rsidRDefault="007004F4" w:rsidP="007004F4">
      <w:pPr>
        <w:pStyle w:val="Heading1"/>
        <w:rPr>
          <w:rFonts w:ascii="Arial" w:hAnsi="Arial" w:cs="Arial"/>
          <w:color w:val="auto"/>
        </w:rPr>
      </w:pPr>
      <w:bookmarkStart w:id="8" w:name="_Toc243489374"/>
      <w:r w:rsidRPr="00CF5DC7">
        <w:rPr>
          <w:rFonts w:ascii="Arial" w:hAnsi="Arial" w:cs="Arial"/>
          <w:color w:val="auto"/>
        </w:rPr>
        <w:lastRenderedPageBreak/>
        <w:t>9. Coefficient interpretation</w:t>
      </w:r>
      <w:bookmarkEnd w:id="8"/>
    </w:p>
    <w:tbl>
      <w:tblPr>
        <w:tblStyle w:val="GridTable4"/>
        <w:tblW w:w="0" w:type="auto"/>
        <w:tblLook w:val="04A0" w:firstRow="1" w:lastRow="0" w:firstColumn="1" w:lastColumn="0" w:noHBand="0" w:noVBand="1"/>
      </w:tblPr>
      <w:tblGrid>
        <w:gridCol w:w="4556"/>
        <w:gridCol w:w="4460"/>
      </w:tblGrid>
      <w:tr w:rsidR="007004F4" w:rsidRPr="00CF5DC7" w14:paraId="217BA09C" w14:textId="77777777" w:rsidTr="003B4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65E61AC" w14:textId="77777777" w:rsidR="007004F4" w:rsidRPr="00CF5DC7" w:rsidRDefault="007004F4" w:rsidP="0087257C">
            <w:pPr>
              <w:rPr>
                <w:rFonts w:ascii="Arial" w:hAnsi="Arial" w:cs="Arial"/>
                <w:color w:val="auto"/>
              </w:rPr>
            </w:pPr>
            <w:r w:rsidRPr="00CF5DC7">
              <w:rPr>
                <w:rFonts w:ascii="Arial" w:hAnsi="Arial" w:cs="Arial"/>
                <w:color w:val="auto"/>
              </w:rPr>
              <w:t>Feature</w:t>
            </w:r>
          </w:p>
        </w:tc>
        <w:tc>
          <w:tcPr>
            <w:tcW w:w="4968" w:type="dxa"/>
          </w:tcPr>
          <w:p w14:paraId="4DD5E33E" w14:textId="77777777" w:rsidR="007004F4" w:rsidRPr="00CF5DC7" w:rsidRDefault="007004F4" w:rsidP="0087257C">
            <w:pPr>
              <w:cnfStyle w:val="100000000000" w:firstRow="1" w:lastRow="0" w:firstColumn="0" w:lastColumn="0" w:oddVBand="0" w:evenVBand="0" w:oddHBand="0" w:evenHBand="0" w:firstRowFirstColumn="0" w:firstRowLastColumn="0" w:lastRowFirstColumn="0" w:lastRowLastColumn="0"/>
              <w:rPr>
                <w:rFonts w:ascii="Arial" w:hAnsi="Arial" w:cs="Arial"/>
                <w:color w:val="auto"/>
              </w:rPr>
            </w:pPr>
            <w:r w:rsidRPr="00CF5DC7">
              <w:rPr>
                <w:rFonts w:ascii="Arial" w:hAnsi="Arial" w:cs="Arial"/>
                <w:color w:val="auto"/>
              </w:rPr>
              <w:t>Standardised coefficient</w:t>
            </w:r>
          </w:p>
        </w:tc>
      </w:tr>
      <w:tr w:rsidR="007004F4" w:rsidRPr="00CF5DC7" w14:paraId="5F7CDA9C" w14:textId="77777777" w:rsidTr="003B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ECD4768" w14:textId="77777777" w:rsidR="007004F4" w:rsidRPr="00CF5DC7" w:rsidRDefault="007004F4" w:rsidP="0087257C">
            <w:pPr>
              <w:rPr>
                <w:rFonts w:ascii="Arial" w:hAnsi="Arial" w:cs="Arial"/>
              </w:rPr>
            </w:pPr>
            <w:proofErr w:type="spellStart"/>
            <w:r w:rsidRPr="00CF5DC7">
              <w:rPr>
                <w:rFonts w:ascii="Arial" w:hAnsi="Arial" w:cs="Arial"/>
              </w:rPr>
              <w:t>also_bought_count</w:t>
            </w:r>
            <w:proofErr w:type="spellEnd"/>
          </w:p>
        </w:tc>
        <w:tc>
          <w:tcPr>
            <w:tcW w:w="4968" w:type="dxa"/>
          </w:tcPr>
          <w:p w14:paraId="4439263D"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1.103865</w:t>
            </w:r>
          </w:p>
        </w:tc>
      </w:tr>
      <w:tr w:rsidR="007004F4" w:rsidRPr="00CF5DC7" w14:paraId="5A1E4F23" w14:textId="77777777" w:rsidTr="003B41DF">
        <w:tc>
          <w:tcPr>
            <w:cnfStyle w:val="001000000000" w:firstRow="0" w:lastRow="0" w:firstColumn="1" w:lastColumn="0" w:oddVBand="0" w:evenVBand="0" w:oddHBand="0" w:evenHBand="0" w:firstRowFirstColumn="0" w:firstRowLastColumn="0" w:lastRowFirstColumn="0" w:lastRowLastColumn="0"/>
            <w:tcW w:w="4968" w:type="dxa"/>
          </w:tcPr>
          <w:p w14:paraId="53DB7474" w14:textId="77777777" w:rsidR="007004F4" w:rsidRPr="00CF5DC7" w:rsidRDefault="007004F4" w:rsidP="0087257C">
            <w:pPr>
              <w:rPr>
                <w:rFonts w:ascii="Arial" w:hAnsi="Arial" w:cs="Arial"/>
              </w:rPr>
            </w:pPr>
            <w:proofErr w:type="spellStart"/>
            <w:r w:rsidRPr="00CF5DC7">
              <w:rPr>
                <w:rFonts w:ascii="Arial" w:hAnsi="Arial" w:cs="Arial"/>
              </w:rPr>
              <w:t>title_length</w:t>
            </w:r>
            <w:proofErr w:type="spellEnd"/>
          </w:p>
        </w:tc>
        <w:tc>
          <w:tcPr>
            <w:tcW w:w="4968" w:type="dxa"/>
          </w:tcPr>
          <w:p w14:paraId="250F618E"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0.115483</w:t>
            </w:r>
          </w:p>
        </w:tc>
      </w:tr>
      <w:tr w:rsidR="007004F4" w:rsidRPr="00CF5DC7" w14:paraId="2191525E" w14:textId="77777777" w:rsidTr="003B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7CEE7A7" w14:textId="77777777" w:rsidR="007004F4" w:rsidRPr="00CF5DC7" w:rsidRDefault="007004F4" w:rsidP="0087257C">
            <w:pPr>
              <w:rPr>
                <w:rFonts w:ascii="Arial" w:hAnsi="Arial" w:cs="Arial"/>
              </w:rPr>
            </w:pPr>
            <w:proofErr w:type="spellStart"/>
            <w:r w:rsidRPr="00CF5DC7">
              <w:rPr>
                <w:rFonts w:ascii="Arial" w:hAnsi="Arial" w:cs="Arial"/>
              </w:rPr>
              <w:t>price_missing</w:t>
            </w:r>
            <w:proofErr w:type="spellEnd"/>
          </w:p>
        </w:tc>
        <w:tc>
          <w:tcPr>
            <w:tcW w:w="4968" w:type="dxa"/>
          </w:tcPr>
          <w:p w14:paraId="3799C7C3"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-0.111353</w:t>
            </w:r>
          </w:p>
        </w:tc>
      </w:tr>
      <w:tr w:rsidR="007004F4" w:rsidRPr="00CF5DC7" w14:paraId="7B9AB161" w14:textId="77777777" w:rsidTr="003B41DF">
        <w:tc>
          <w:tcPr>
            <w:cnfStyle w:val="001000000000" w:firstRow="0" w:lastRow="0" w:firstColumn="1" w:lastColumn="0" w:oddVBand="0" w:evenVBand="0" w:oddHBand="0" w:evenHBand="0" w:firstRowFirstColumn="0" w:firstRowLastColumn="0" w:lastRowFirstColumn="0" w:lastRowLastColumn="0"/>
            <w:tcW w:w="4968" w:type="dxa"/>
          </w:tcPr>
          <w:p w14:paraId="5F11A169" w14:textId="77777777" w:rsidR="007004F4" w:rsidRPr="00CF5DC7" w:rsidRDefault="007004F4" w:rsidP="0087257C">
            <w:pPr>
              <w:rPr>
                <w:rFonts w:ascii="Arial" w:hAnsi="Arial" w:cs="Arial"/>
              </w:rPr>
            </w:pPr>
            <w:proofErr w:type="spellStart"/>
            <w:r w:rsidRPr="00CF5DC7">
              <w:rPr>
                <w:rFonts w:ascii="Arial" w:hAnsi="Arial" w:cs="Arial"/>
              </w:rPr>
              <w:t>description_length</w:t>
            </w:r>
            <w:proofErr w:type="spellEnd"/>
          </w:p>
        </w:tc>
        <w:tc>
          <w:tcPr>
            <w:tcW w:w="4968" w:type="dxa"/>
          </w:tcPr>
          <w:p w14:paraId="426A1B00"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0.034881</w:t>
            </w:r>
          </w:p>
        </w:tc>
      </w:tr>
      <w:tr w:rsidR="007004F4" w:rsidRPr="00CF5DC7" w14:paraId="494B36FD" w14:textId="77777777" w:rsidTr="003B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893C308" w14:textId="77777777" w:rsidR="007004F4" w:rsidRPr="00CF5DC7" w:rsidRDefault="007004F4" w:rsidP="0087257C">
            <w:pPr>
              <w:rPr>
                <w:rFonts w:ascii="Arial" w:hAnsi="Arial" w:cs="Arial"/>
              </w:rPr>
            </w:pPr>
            <w:proofErr w:type="spellStart"/>
            <w:r w:rsidRPr="00CF5DC7">
              <w:rPr>
                <w:rFonts w:ascii="Arial" w:hAnsi="Arial" w:cs="Arial"/>
              </w:rPr>
              <w:t>price_clean</w:t>
            </w:r>
            <w:proofErr w:type="spellEnd"/>
          </w:p>
        </w:tc>
        <w:tc>
          <w:tcPr>
            <w:tcW w:w="4968" w:type="dxa"/>
          </w:tcPr>
          <w:p w14:paraId="57AE0038"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-0.015643</w:t>
            </w:r>
          </w:p>
        </w:tc>
      </w:tr>
      <w:tr w:rsidR="007004F4" w:rsidRPr="00CF5DC7" w14:paraId="4559170D" w14:textId="77777777" w:rsidTr="003B41DF">
        <w:tc>
          <w:tcPr>
            <w:cnfStyle w:val="001000000000" w:firstRow="0" w:lastRow="0" w:firstColumn="1" w:lastColumn="0" w:oddVBand="0" w:evenVBand="0" w:oddHBand="0" w:evenHBand="0" w:firstRowFirstColumn="0" w:firstRowLastColumn="0" w:lastRowFirstColumn="0" w:lastRowLastColumn="0"/>
            <w:tcW w:w="4968" w:type="dxa"/>
          </w:tcPr>
          <w:p w14:paraId="65896F29" w14:textId="77777777" w:rsidR="007004F4" w:rsidRPr="00CF5DC7" w:rsidRDefault="007004F4" w:rsidP="0087257C">
            <w:pPr>
              <w:rPr>
                <w:rFonts w:ascii="Arial" w:hAnsi="Arial" w:cs="Arial"/>
              </w:rPr>
            </w:pPr>
            <w:proofErr w:type="spellStart"/>
            <w:r w:rsidRPr="00CF5DC7">
              <w:rPr>
                <w:rFonts w:ascii="Arial" w:hAnsi="Arial" w:cs="Arial"/>
              </w:rPr>
              <w:t>also_viewed_count</w:t>
            </w:r>
            <w:proofErr w:type="spellEnd"/>
          </w:p>
        </w:tc>
        <w:tc>
          <w:tcPr>
            <w:tcW w:w="4968" w:type="dxa"/>
          </w:tcPr>
          <w:p w14:paraId="647A5D45" w14:textId="77777777" w:rsidR="007004F4" w:rsidRPr="00CF5DC7" w:rsidRDefault="007004F4" w:rsidP="0087257C">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CF5DC7">
              <w:rPr>
                <w:rFonts w:ascii="Arial" w:hAnsi="Arial" w:cs="Arial"/>
              </w:rPr>
              <w:t>0.013339</w:t>
            </w:r>
          </w:p>
        </w:tc>
      </w:tr>
      <w:tr w:rsidR="007004F4" w:rsidRPr="00CF5DC7" w14:paraId="11553C03" w14:textId="77777777" w:rsidTr="003B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D638A6" w14:textId="77777777" w:rsidR="007004F4" w:rsidRPr="00CF5DC7" w:rsidRDefault="007004F4" w:rsidP="0087257C">
            <w:pPr>
              <w:rPr>
                <w:rFonts w:ascii="Arial" w:hAnsi="Arial" w:cs="Arial"/>
              </w:rPr>
            </w:pPr>
            <w:proofErr w:type="spellStart"/>
            <w:r w:rsidRPr="00CF5DC7">
              <w:rPr>
                <w:rFonts w:ascii="Arial" w:hAnsi="Arial" w:cs="Arial"/>
              </w:rPr>
              <w:t>category_count</w:t>
            </w:r>
            <w:proofErr w:type="spellEnd"/>
          </w:p>
        </w:tc>
        <w:tc>
          <w:tcPr>
            <w:tcW w:w="4968" w:type="dxa"/>
          </w:tcPr>
          <w:p w14:paraId="0647F380" w14:textId="77777777" w:rsidR="007004F4" w:rsidRPr="00CF5DC7" w:rsidRDefault="007004F4" w:rsidP="0087257C">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CF5DC7">
              <w:rPr>
                <w:rFonts w:ascii="Arial" w:hAnsi="Arial" w:cs="Arial"/>
              </w:rPr>
              <w:t>0.000000</w:t>
            </w:r>
          </w:p>
        </w:tc>
      </w:tr>
    </w:tbl>
    <w:p w14:paraId="3A3481C8" w14:textId="77777777" w:rsidR="003B41DF" w:rsidRPr="00CF5DC7" w:rsidRDefault="003B41DF" w:rsidP="007004F4">
      <w:pPr>
        <w:rPr>
          <w:rFonts w:ascii="Arial" w:hAnsi="Arial" w:cs="Arial"/>
        </w:rPr>
      </w:pPr>
    </w:p>
    <w:p w14:paraId="0DEBEFA6" w14:textId="7107CC8F" w:rsidR="007004F4" w:rsidRPr="00CF5DC7" w:rsidRDefault="00DE3CBA" w:rsidP="007004F4">
      <w:pPr>
        <w:rPr>
          <w:rFonts w:ascii="Arial" w:hAnsi="Arial" w:cs="Arial"/>
        </w:rPr>
      </w:pPr>
      <w:r w:rsidRPr="00CF5DC7">
        <w:rPr>
          <w:rFonts w:ascii="Arial" w:hAnsi="Arial" w:cs="Arial"/>
        </w:rPr>
        <w:t xml:space="preserve">The coefficient with the highest absolute value is </w:t>
      </w:r>
      <w:proofErr w:type="spellStart"/>
      <w:r w:rsidRPr="00CF5DC7">
        <w:rPr>
          <w:rFonts w:ascii="Arial" w:hAnsi="Arial" w:cs="Arial"/>
        </w:rPr>
        <w:t>also_bought_count</w:t>
      </w:r>
      <w:proofErr w:type="spellEnd"/>
      <w:r w:rsidRPr="00CF5DC7">
        <w:rPr>
          <w:rFonts w:ascii="Arial" w:hAnsi="Arial" w:cs="Arial"/>
        </w:rPr>
        <w:t xml:space="preserve"> (positive), meaning that when we hold </w:t>
      </w:r>
      <w:proofErr w:type="gramStart"/>
      <w:r w:rsidRPr="00CF5DC7">
        <w:rPr>
          <w:rFonts w:ascii="Arial" w:hAnsi="Arial" w:cs="Arial"/>
        </w:rPr>
        <w:t>all of</w:t>
      </w:r>
      <w:proofErr w:type="gramEnd"/>
      <w:r w:rsidRPr="00CF5DC7">
        <w:rPr>
          <w:rFonts w:ascii="Arial" w:hAnsi="Arial" w:cs="Arial"/>
        </w:rPr>
        <w:t xml:space="preserve"> the other standardised </w:t>
      </w:r>
      <w:proofErr w:type="gramStart"/>
      <w:r w:rsidRPr="00CF5DC7">
        <w:rPr>
          <w:rFonts w:ascii="Arial" w:hAnsi="Arial" w:cs="Arial"/>
        </w:rPr>
        <w:t>predictors</w:t>
      </w:r>
      <w:proofErr w:type="gramEnd"/>
      <w:r w:rsidRPr="00CF5DC7">
        <w:rPr>
          <w:rFonts w:ascii="Arial" w:hAnsi="Arial" w:cs="Arial"/>
        </w:rPr>
        <w:t xml:space="preserve"> constant, its higher value will lead to higher model log-odds of being in the top-decile rank group. However, this must not be interpreted as evidence that links between related products cause sales: the data are observational, the variable may reflect existing popularity, and the coefficient is specific to the features used in the analysis</w:t>
      </w:r>
      <w:r w:rsidR="007004F4" w:rsidRPr="00CF5DC7">
        <w:rPr>
          <w:rFonts w:ascii="Arial" w:hAnsi="Arial" w:cs="Arial"/>
        </w:rPr>
        <w:t>.</w:t>
      </w:r>
    </w:p>
    <w:p w14:paraId="2F555B65" w14:textId="77777777" w:rsidR="007004F4" w:rsidRPr="00CF5DC7" w:rsidRDefault="007004F4" w:rsidP="007004F4">
      <w:pPr>
        <w:pStyle w:val="Heading1"/>
        <w:rPr>
          <w:rFonts w:ascii="Arial" w:hAnsi="Arial" w:cs="Arial"/>
          <w:color w:val="auto"/>
        </w:rPr>
      </w:pPr>
      <w:bookmarkStart w:id="9" w:name="_Toc243489375"/>
      <w:r w:rsidRPr="00CF5DC7">
        <w:rPr>
          <w:rFonts w:ascii="Arial" w:hAnsi="Arial" w:cs="Arial"/>
          <w:color w:val="auto"/>
        </w:rPr>
        <w:t>10. Data quality and reproducibility limitations</w:t>
      </w:r>
      <w:bookmarkEnd w:id="9"/>
    </w:p>
    <w:p w14:paraId="5827558D" w14:textId="77777777" w:rsidR="00A134B3" w:rsidRPr="00CF5DC7" w:rsidRDefault="00A134B3" w:rsidP="00A134B3">
      <w:pPr>
        <w:rPr>
          <w:rFonts w:ascii="Arial" w:hAnsi="Arial" w:cs="Arial"/>
        </w:rPr>
      </w:pPr>
      <w:r w:rsidRPr="00CF5DC7">
        <w:rPr>
          <w:rFonts w:ascii="Arial" w:hAnsi="Arial" w:cs="Arial"/>
        </w:rPr>
        <w:t>The notebook that has been restored records 501,094 instances of replicated engineered features/label lines and eliminates the redundancy at the level of engineered features/label pair. It may thus merge different books sharing the same engineered values. The corrected notebook provides documentation of the problem and retains the previously computed metrics instead of silently replacing them with new values. For final evaluation, it will be necessary to keep ASIN through feature engineering, deduplicate by ASIN, rerun the whole strategy, and replace all tables and figures with the results obtained from this run.</w:t>
      </w:r>
    </w:p>
    <w:p w14:paraId="2A2D0887" w14:textId="5FE43EF5" w:rsidR="007004F4" w:rsidRPr="00CF5DC7" w:rsidRDefault="00A134B3" w:rsidP="00A134B3">
      <w:pPr>
        <w:rPr>
          <w:rFonts w:ascii="Arial" w:hAnsi="Arial" w:cs="Arial"/>
        </w:rPr>
      </w:pPr>
      <w:r w:rsidRPr="00CF5DC7">
        <w:rPr>
          <w:rFonts w:ascii="Arial" w:hAnsi="Arial" w:cs="Arial"/>
        </w:rPr>
        <w:t xml:space="preserve">One defect in the cell order was fixed as well. Namely, one cell used </w:t>
      </w:r>
      <w:proofErr w:type="spellStart"/>
      <w:r w:rsidRPr="00CF5DC7">
        <w:rPr>
          <w:rFonts w:ascii="Arial" w:hAnsi="Arial" w:cs="Arial"/>
        </w:rPr>
        <w:t>sample_pd</w:t>
      </w:r>
      <w:proofErr w:type="spellEnd"/>
      <w:r w:rsidRPr="00CF5DC7">
        <w:rPr>
          <w:rFonts w:ascii="Arial" w:hAnsi="Arial" w:cs="Arial"/>
        </w:rPr>
        <w:t xml:space="preserve"> before it was defined, whereas the corrected version of the cell </w:t>
      </w:r>
      <w:r w:rsidRPr="00CF5DC7">
        <w:rPr>
          <w:rFonts w:ascii="Arial" w:hAnsi="Arial" w:cs="Arial"/>
        </w:rPr>
        <w:t>analyses</w:t>
      </w:r>
      <w:r w:rsidRPr="00CF5DC7">
        <w:rPr>
          <w:rFonts w:ascii="Arial" w:hAnsi="Arial" w:cs="Arial"/>
        </w:rPr>
        <w:t xml:space="preserve"> the created Spark feature table </w:t>
      </w:r>
      <w:proofErr w:type="gramStart"/>
      <w:r w:rsidRPr="00CF5DC7">
        <w:rPr>
          <w:rFonts w:ascii="Arial" w:hAnsi="Arial" w:cs="Arial"/>
        </w:rPr>
        <w:t>instead.</w:t>
      </w:r>
      <w:r w:rsidR="007004F4" w:rsidRPr="00CF5DC7">
        <w:rPr>
          <w:rFonts w:ascii="Arial" w:hAnsi="Arial" w:cs="Arial"/>
        </w:rPr>
        <w:t>.</w:t>
      </w:r>
      <w:proofErr w:type="gramEnd"/>
    </w:p>
    <w:p w14:paraId="34C83A34" w14:textId="77777777" w:rsidR="009854F1" w:rsidRPr="00CF5DC7" w:rsidRDefault="009854F1" w:rsidP="009854F1">
      <w:pPr>
        <w:rPr>
          <w:rFonts w:ascii="Arial" w:hAnsi="Arial" w:cs="Arial"/>
        </w:rPr>
      </w:pPr>
      <w:r w:rsidRPr="00CF5DC7">
        <w:rPr>
          <w:rFonts w:ascii="Arial" w:hAnsi="Arial" w:cs="Arial"/>
        </w:rPr>
        <w:t xml:space="preserve">There are limitations such as old data snapshots, the use of the proxy instead of actual bestseller labels, the absence of price values, the risk of information leaking from related product links, limited features, and the use of a batch gradient descent learning model instead of a distributed Spark ML estimator. The instruction of the task notes that Spark is needed for </w:t>
      </w:r>
      <w:proofErr w:type="gramStart"/>
      <w:r w:rsidRPr="00CF5DC7">
        <w:rPr>
          <w:rFonts w:ascii="Arial" w:hAnsi="Arial" w:cs="Arial"/>
        </w:rPr>
        <w:t>analysis</w:t>
      </w:r>
      <w:proofErr w:type="gramEnd"/>
      <w:r w:rsidRPr="00CF5DC7">
        <w:rPr>
          <w:rFonts w:ascii="Arial" w:hAnsi="Arial" w:cs="Arial"/>
        </w:rPr>
        <w:t xml:space="preserve"> but it does not have to be used for model training.</w:t>
      </w:r>
    </w:p>
    <w:p w14:paraId="2EEAAFC4" w14:textId="65315944" w:rsidR="007004F4" w:rsidRPr="00CF5DC7" w:rsidRDefault="009854F1" w:rsidP="009854F1">
      <w:pPr>
        <w:rPr>
          <w:rFonts w:ascii="Arial" w:hAnsi="Arial" w:cs="Arial"/>
        </w:rPr>
      </w:pPr>
      <w:r w:rsidRPr="00CF5DC7">
        <w:rPr>
          <w:rFonts w:ascii="Arial" w:hAnsi="Arial" w:cs="Arial"/>
        </w:rPr>
        <w:t>The source files used in the current notebook are present in a relative path. Hence, place meta_Books.json.gz into the same folder as the notebook, read the required security files from requirements.txt and record the date of the model training and environment download in the final report</w:t>
      </w:r>
      <w:r w:rsidR="007004F4" w:rsidRPr="00CF5DC7">
        <w:rPr>
          <w:rFonts w:ascii="Arial" w:hAnsi="Arial" w:cs="Arial"/>
        </w:rPr>
        <w:t>.</w:t>
      </w:r>
    </w:p>
    <w:p w14:paraId="7C65AC45" w14:textId="77777777" w:rsidR="007004F4" w:rsidRPr="00CF5DC7" w:rsidRDefault="007004F4" w:rsidP="007004F4">
      <w:pPr>
        <w:pStyle w:val="Heading1"/>
        <w:rPr>
          <w:rFonts w:ascii="Arial" w:hAnsi="Arial" w:cs="Arial"/>
          <w:color w:val="auto"/>
        </w:rPr>
      </w:pPr>
      <w:bookmarkStart w:id="10" w:name="_Toc243489376"/>
      <w:r w:rsidRPr="00CF5DC7">
        <w:rPr>
          <w:rFonts w:ascii="Arial" w:hAnsi="Arial" w:cs="Arial"/>
          <w:color w:val="auto"/>
        </w:rPr>
        <w:lastRenderedPageBreak/>
        <w:t>11. Visual results and interpretation</w:t>
      </w:r>
      <w:bookmarkEnd w:id="10"/>
    </w:p>
    <w:p w14:paraId="638ECA80" w14:textId="77777777" w:rsidR="007004F4" w:rsidRPr="00CF5DC7" w:rsidRDefault="007004F4" w:rsidP="007004F4">
      <w:pPr>
        <w:pStyle w:val="Heading2"/>
        <w:rPr>
          <w:rFonts w:ascii="Arial" w:hAnsi="Arial" w:cs="Arial"/>
          <w:color w:val="auto"/>
        </w:rPr>
      </w:pPr>
      <w:bookmarkStart w:id="11" w:name="_Toc243489377"/>
      <w:r w:rsidRPr="00CF5DC7">
        <w:rPr>
          <w:rFonts w:ascii="Arial" w:hAnsi="Arial" w:cs="Arial"/>
          <w:color w:val="auto"/>
        </w:rPr>
        <w:t>Class balance: top-decile sales-rank proxy</w:t>
      </w:r>
      <w:bookmarkEnd w:id="11"/>
    </w:p>
    <w:p w14:paraId="77FB7F04" w14:textId="77777777" w:rsidR="007004F4" w:rsidRPr="00CF5DC7" w:rsidRDefault="007004F4" w:rsidP="007004F4">
      <w:pPr>
        <w:jc w:val="center"/>
        <w:rPr>
          <w:rFonts w:ascii="Arial" w:hAnsi="Arial" w:cs="Arial"/>
        </w:rPr>
      </w:pPr>
      <w:r w:rsidRPr="00CF5DC7">
        <w:rPr>
          <w:rFonts w:ascii="Arial" w:hAnsi="Arial" w:cs="Arial"/>
          <w:noProof/>
        </w:rPr>
        <w:drawing>
          <wp:inline distT="0" distB="0" distL="0" distR="0" wp14:anchorId="1D547541" wp14:editId="4C22FA41">
            <wp:extent cx="5715000" cy="37712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balance.png"/>
                    <pic:cNvPicPr/>
                  </pic:nvPicPr>
                  <pic:blipFill>
                    <a:blip r:embed="rId9"/>
                    <a:stretch>
                      <a:fillRect/>
                    </a:stretch>
                  </pic:blipFill>
                  <pic:spPr>
                    <a:xfrm>
                      <a:off x="0" y="0"/>
                      <a:ext cx="5715000" cy="3771254"/>
                    </a:xfrm>
                    <a:prstGeom prst="rect">
                      <a:avLst/>
                    </a:prstGeom>
                  </pic:spPr>
                </pic:pic>
              </a:graphicData>
            </a:graphic>
          </wp:inline>
        </w:drawing>
      </w:r>
    </w:p>
    <w:p w14:paraId="0644B996" w14:textId="708A9227" w:rsidR="007004F4" w:rsidRPr="00CF5DC7" w:rsidRDefault="007004F4" w:rsidP="007004F4">
      <w:pPr>
        <w:rPr>
          <w:rFonts w:ascii="Arial" w:hAnsi="Arial" w:cs="Arial"/>
        </w:rPr>
      </w:pPr>
      <w:r w:rsidRPr="00CF5DC7">
        <w:rPr>
          <w:rFonts w:ascii="Arial" w:hAnsi="Arial" w:cs="Arial"/>
          <w:b/>
          <w:bCs/>
        </w:rPr>
        <w:t>Interpretation:</w:t>
      </w:r>
      <w:r w:rsidRPr="00CF5DC7">
        <w:rPr>
          <w:rFonts w:ascii="Arial" w:hAnsi="Arial" w:cs="Arial"/>
        </w:rPr>
        <w:t xml:space="preserve"> </w:t>
      </w:r>
      <w:r w:rsidR="00521FCB" w:rsidRPr="00CF5DC7">
        <w:rPr>
          <w:rFonts w:ascii="Arial" w:hAnsi="Arial" w:cs="Arial"/>
        </w:rPr>
        <w:t xml:space="preserve">The positive class is significantly less than the negative class. The number of instances counts around 1.21 million of non-top-decile books and 0.18 million of top-decile books in the </w:t>
      </w:r>
      <w:r w:rsidR="00521FCB" w:rsidRPr="00CF5DC7">
        <w:rPr>
          <w:rFonts w:ascii="Arial" w:hAnsi="Arial" w:cs="Arial"/>
        </w:rPr>
        <w:t>analysed</w:t>
      </w:r>
      <w:r w:rsidR="00521FCB" w:rsidRPr="00CF5DC7">
        <w:rPr>
          <w:rFonts w:ascii="Arial" w:hAnsi="Arial" w:cs="Arial"/>
        </w:rPr>
        <w:t xml:space="preserve"> clean data. This imbalance results in a high accuracy of classifiers that only predict belonging to class 0. Thus, besides accuracy, precision, recall, F1-score, and precision-recall AUC should be considered</w:t>
      </w:r>
      <w:r w:rsidRPr="00CF5DC7">
        <w:rPr>
          <w:rFonts w:ascii="Arial" w:hAnsi="Arial" w:cs="Arial"/>
        </w:rPr>
        <w:t>.</w:t>
      </w:r>
    </w:p>
    <w:p w14:paraId="15907029" w14:textId="77777777" w:rsidR="007004F4" w:rsidRPr="00CF5DC7" w:rsidRDefault="007004F4" w:rsidP="007004F4">
      <w:pPr>
        <w:pStyle w:val="Heading2"/>
        <w:rPr>
          <w:rFonts w:ascii="Arial" w:hAnsi="Arial" w:cs="Arial"/>
          <w:color w:val="auto"/>
        </w:rPr>
      </w:pPr>
      <w:bookmarkStart w:id="12" w:name="_Toc243489378"/>
      <w:r w:rsidRPr="00CF5DC7">
        <w:rPr>
          <w:rFonts w:ascii="Arial" w:hAnsi="Arial" w:cs="Arial"/>
          <w:color w:val="auto"/>
        </w:rPr>
        <w:lastRenderedPageBreak/>
        <w:t>Book price distribution</w:t>
      </w:r>
      <w:bookmarkEnd w:id="12"/>
    </w:p>
    <w:p w14:paraId="612B7F01" w14:textId="77777777" w:rsidR="007004F4" w:rsidRPr="00CF5DC7" w:rsidRDefault="007004F4" w:rsidP="007004F4">
      <w:pPr>
        <w:jc w:val="center"/>
        <w:rPr>
          <w:rFonts w:ascii="Arial" w:hAnsi="Arial" w:cs="Arial"/>
        </w:rPr>
      </w:pPr>
      <w:r w:rsidRPr="00CF5DC7">
        <w:rPr>
          <w:rFonts w:ascii="Arial" w:hAnsi="Arial" w:cs="Arial"/>
          <w:noProof/>
        </w:rPr>
        <w:drawing>
          <wp:inline distT="0" distB="0" distL="0" distR="0" wp14:anchorId="74E77FEE" wp14:editId="7023B203">
            <wp:extent cx="5715000" cy="32230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_price_distribution.png"/>
                    <pic:cNvPicPr/>
                  </pic:nvPicPr>
                  <pic:blipFill>
                    <a:blip r:embed="rId10"/>
                    <a:stretch>
                      <a:fillRect/>
                    </a:stretch>
                  </pic:blipFill>
                  <pic:spPr>
                    <a:xfrm>
                      <a:off x="0" y="0"/>
                      <a:ext cx="5715000" cy="3223059"/>
                    </a:xfrm>
                    <a:prstGeom prst="rect">
                      <a:avLst/>
                    </a:prstGeom>
                  </pic:spPr>
                </pic:pic>
              </a:graphicData>
            </a:graphic>
          </wp:inline>
        </w:drawing>
      </w:r>
    </w:p>
    <w:p w14:paraId="5CB42659" w14:textId="096A7F37" w:rsidR="007004F4" w:rsidRPr="00CF5DC7" w:rsidRDefault="007004F4" w:rsidP="007004F4">
      <w:pPr>
        <w:rPr>
          <w:rFonts w:ascii="Arial" w:hAnsi="Arial" w:cs="Arial"/>
        </w:rPr>
      </w:pPr>
      <w:r w:rsidRPr="00CF5DC7">
        <w:rPr>
          <w:rFonts w:ascii="Arial" w:hAnsi="Arial" w:cs="Arial"/>
          <w:b/>
          <w:bCs/>
        </w:rPr>
        <w:t>Interpretation:</w:t>
      </w:r>
      <w:r w:rsidRPr="00CF5DC7">
        <w:rPr>
          <w:rFonts w:ascii="Arial" w:hAnsi="Arial" w:cs="Arial"/>
        </w:rPr>
        <w:t xml:space="preserve"> </w:t>
      </w:r>
      <w:r w:rsidR="009F5287" w:rsidRPr="00CF5DC7">
        <w:rPr>
          <w:rFonts w:ascii="Arial" w:hAnsi="Arial" w:cs="Arial"/>
        </w:rPr>
        <w:t>The price distribution is heavily skewed to the right. The bulk of the prices collected in our sample is found at the lower end of the spectrum together with a small number of high-value prices, which leaves a long tail. Visualization of the graph stops at the 99th percentile and does not imply that prices with extreme values are, in fact, incorrect, which is demonstrated in this notebook with 150.05 in the source currency as its current cap and used in tandem with a missing-price indicator allowing to preserve missing or incorrect prices</w:t>
      </w:r>
      <w:r w:rsidRPr="00CF5DC7">
        <w:rPr>
          <w:rFonts w:ascii="Arial" w:hAnsi="Arial" w:cs="Arial"/>
        </w:rPr>
        <w:t>.</w:t>
      </w:r>
    </w:p>
    <w:p w14:paraId="06300E22" w14:textId="77777777" w:rsidR="007004F4" w:rsidRPr="00CF5DC7" w:rsidRDefault="007004F4" w:rsidP="007004F4">
      <w:pPr>
        <w:pStyle w:val="Heading2"/>
        <w:rPr>
          <w:rFonts w:ascii="Arial" w:hAnsi="Arial" w:cs="Arial"/>
          <w:color w:val="auto"/>
        </w:rPr>
      </w:pPr>
      <w:bookmarkStart w:id="13" w:name="_Toc243489379"/>
      <w:r w:rsidRPr="00CF5DC7">
        <w:rPr>
          <w:rFonts w:ascii="Arial" w:hAnsi="Arial" w:cs="Arial"/>
          <w:color w:val="auto"/>
        </w:rPr>
        <w:t>Title length by target class</w:t>
      </w:r>
      <w:bookmarkEnd w:id="13"/>
    </w:p>
    <w:p w14:paraId="7C9AF41B" w14:textId="77777777" w:rsidR="007004F4" w:rsidRPr="00CF5DC7" w:rsidRDefault="007004F4" w:rsidP="007004F4">
      <w:pPr>
        <w:jc w:val="center"/>
        <w:rPr>
          <w:rFonts w:ascii="Arial" w:hAnsi="Arial" w:cs="Arial"/>
        </w:rPr>
      </w:pPr>
      <w:r w:rsidRPr="00CF5DC7">
        <w:rPr>
          <w:rFonts w:ascii="Arial" w:hAnsi="Arial" w:cs="Arial"/>
          <w:noProof/>
        </w:rPr>
        <w:drawing>
          <wp:inline distT="0" distB="0" distL="0" distR="0" wp14:anchorId="2471144E" wp14:editId="2124A784">
            <wp:extent cx="5715000" cy="3225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tle_length_by_target_class.png"/>
                    <pic:cNvPicPr/>
                  </pic:nvPicPr>
                  <pic:blipFill>
                    <a:blip r:embed="rId11"/>
                    <a:stretch>
                      <a:fillRect/>
                    </a:stretch>
                  </pic:blipFill>
                  <pic:spPr>
                    <a:xfrm>
                      <a:off x="0" y="0"/>
                      <a:ext cx="5715000" cy="3225850"/>
                    </a:xfrm>
                    <a:prstGeom prst="rect">
                      <a:avLst/>
                    </a:prstGeom>
                  </pic:spPr>
                </pic:pic>
              </a:graphicData>
            </a:graphic>
          </wp:inline>
        </w:drawing>
      </w:r>
    </w:p>
    <w:p w14:paraId="5F93B421" w14:textId="21C0F9DE" w:rsidR="007004F4" w:rsidRPr="00CF5DC7" w:rsidRDefault="007004F4" w:rsidP="007004F4">
      <w:pPr>
        <w:rPr>
          <w:rFonts w:ascii="Arial" w:hAnsi="Arial" w:cs="Arial"/>
        </w:rPr>
      </w:pPr>
      <w:r w:rsidRPr="00CF5DC7">
        <w:rPr>
          <w:rFonts w:ascii="Arial" w:hAnsi="Arial" w:cs="Arial"/>
          <w:b/>
          <w:bCs/>
        </w:rPr>
        <w:lastRenderedPageBreak/>
        <w:t>Interpretation:</w:t>
      </w:r>
      <w:r w:rsidRPr="00CF5DC7">
        <w:rPr>
          <w:rFonts w:ascii="Arial" w:hAnsi="Arial" w:cs="Arial"/>
        </w:rPr>
        <w:t xml:space="preserve"> </w:t>
      </w:r>
      <w:r w:rsidR="00A57526" w:rsidRPr="00CF5DC7">
        <w:rPr>
          <w:rFonts w:ascii="Arial" w:hAnsi="Arial" w:cs="Arial"/>
        </w:rPr>
        <w:t xml:space="preserve">The title-length distributions of the two classes </w:t>
      </w:r>
      <w:proofErr w:type="gramStart"/>
      <w:r w:rsidR="00A57526" w:rsidRPr="00CF5DC7">
        <w:rPr>
          <w:rFonts w:ascii="Arial" w:hAnsi="Arial" w:cs="Arial"/>
        </w:rPr>
        <w:t>overlap to a large extent</w:t>
      </w:r>
      <w:proofErr w:type="gramEnd"/>
      <w:r w:rsidR="00A57526" w:rsidRPr="00CF5DC7">
        <w:rPr>
          <w:rFonts w:ascii="Arial" w:hAnsi="Arial" w:cs="Arial"/>
        </w:rPr>
        <w:t xml:space="preserve">. The class formed by the top decile seems to have a somewhat high title length median, but in comparison with the variation of title length in both </w:t>
      </w:r>
      <w:proofErr w:type="gramStart"/>
      <w:r w:rsidR="00A57526" w:rsidRPr="00CF5DC7">
        <w:rPr>
          <w:rFonts w:ascii="Arial" w:hAnsi="Arial" w:cs="Arial"/>
        </w:rPr>
        <w:t>classes as a whole, the</w:t>
      </w:r>
      <w:proofErr w:type="gramEnd"/>
      <w:r w:rsidR="00A57526" w:rsidRPr="00CF5DC7">
        <w:rPr>
          <w:rFonts w:ascii="Arial" w:hAnsi="Arial" w:cs="Arial"/>
        </w:rPr>
        <w:t xml:space="preserve"> difference tends to become small. There are multiple cases of long titles occurring in both classes, so title length will not be a strong discriminator of the classes, and identifying the cases should be based on the examination of metadata rather than mere removal</w:t>
      </w:r>
      <w:r w:rsidRPr="00CF5DC7">
        <w:rPr>
          <w:rFonts w:ascii="Arial" w:hAnsi="Arial" w:cs="Arial"/>
        </w:rPr>
        <w:t>.</w:t>
      </w:r>
    </w:p>
    <w:p w14:paraId="40724DCD" w14:textId="77777777" w:rsidR="007004F4" w:rsidRPr="00CF5DC7" w:rsidRDefault="007004F4" w:rsidP="007004F4">
      <w:pPr>
        <w:pStyle w:val="Heading2"/>
        <w:rPr>
          <w:rFonts w:ascii="Arial" w:hAnsi="Arial" w:cs="Arial"/>
          <w:color w:val="auto"/>
        </w:rPr>
      </w:pPr>
      <w:bookmarkStart w:id="14" w:name="_Toc243489380"/>
      <w:r w:rsidRPr="00CF5DC7">
        <w:rPr>
          <w:rFonts w:ascii="Arial" w:hAnsi="Arial" w:cs="Arial"/>
          <w:color w:val="auto"/>
        </w:rPr>
        <w:t>Feature correlation matrix</w:t>
      </w:r>
      <w:bookmarkEnd w:id="14"/>
    </w:p>
    <w:p w14:paraId="7C1F75F4" w14:textId="77777777" w:rsidR="007004F4" w:rsidRPr="00CF5DC7" w:rsidRDefault="007004F4" w:rsidP="007004F4">
      <w:pPr>
        <w:jc w:val="center"/>
        <w:rPr>
          <w:rFonts w:ascii="Arial" w:hAnsi="Arial" w:cs="Arial"/>
        </w:rPr>
      </w:pPr>
      <w:r w:rsidRPr="00CF5DC7">
        <w:rPr>
          <w:rFonts w:ascii="Arial" w:hAnsi="Arial" w:cs="Arial"/>
          <w:noProof/>
        </w:rPr>
        <w:drawing>
          <wp:inline distT="0" distB="0" distL="0" distR="0" wp14:anchorId="163B28C1" wp14:editId="7697379F">
            <wp:extent cx="5715000" cy="40434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rrelation_matrix.png"/>
                    <pic:cNvPicPr/>
                  </pic:nvPicPr>
                  <pic:blipFill>
                    <a:blip r:embed="rId12"/>
                    <a:stretch>
                      <a:fillRect/>
                    </a:stretch>
                  </pic:blipFill>
                  <pic:spPr>
                    <a:xfrm>
                      <a:off x="0" y="0"/>
                      <a:ext cx="5715000" cy="4043474"/>
                    </a:xfrm>
                    <a:prstGeom prst="rect">
                      <a:avLst/>
                    </a:prstGeom>
                  </pic:spPr>
                </pic:pic>
              </a:graphicData>
            </a:graphic>
          </wp:inline>
        </w:drawing>
      </w:r>
    </w:p>
    <w:p w14:paraId="5DFD1297" w14:textId="398FA3F4" w:rsidR="007004F4" w:rsidRPr="00CF5DC7" w:rsidRDefault="007004F4" w:rsidP="007004F4">
      <w:pPr>
        <w:rPr>
          <w:rFonts w:ascii="Arial" w:hAnsi="Arial" w:cs="Arial"/>
        </w:rPr>
      </w:pPr>
      <w:r w:rsidRPr="00CF5DC7">
        <w:rPr>
          <w:rFonts w:ascii="Arial" w:hAnsi="Arial" w:cs="Arial"/>
          <w:b/>
          <w:bCs/>
        </w:rPr>
        <w:t>Interpretation:</w:t>
      </w:r>
      <w:r w:rsidRPr="00CF5DC7">
        <w:rPr>
          <w:rFonts w:ascii="Arial" w:hAnsi="Arial" w:cs="Arial"/>
        </w:rPr>
        <w:t xml:space="preserve"> </w:t>
      </w:r>
      <w:r w:rsidR="00FE51AF" w:rsidRPr="00CF5DC7">
        <w:rPr>
          <w:rFonts w:ascii="Arial" w:hAnsi="Arial" w:cs="Arial"/>
        </w:rPr>
        <w:t xml:space="preserve">The strongest correlation with the target variable is found in the positive relationship between </w:t>
      </w:r>
      <w:proofErr w:type="spellStart"/>
      <w:r w:rsidR="00FE51AF" w:rsidRPr="00CF5DC7">
        <w:rPr>
          <w:rFonts w:ascii="Arial" w:hAnsi="Arial" w:cs="Arial"/>
        </w:rPr>
        <w:t>also_bought_count</w:t>
      </w:r>
      <w:proofErr w:type="spellEnd"/>
      <w:r w:rsidR="00FE51AF" w:rsidRPr="00CF5DC7">
        <w:rPr>
          <w:rFonts w:ascii="Arial" w:hAnsi="Arial" w:cs="Arial"/>
        </w:rPr>
        <w:t xml:space="preserve"> and </w:t>
      </w:r>
      <w:proofErr w:type="spellStart"/>
      <w:r w:rsidR="00FE51AF" w:rsidRPr="00CF5DC7">
        <w:rPr>
          <w:rFonts w:ascii="Arial" w:hAnsi="Arial" w:cs="Arial"/>
        </w:rPr>
        <w:t>is_bestseller</w:t>
      </w:r>
      <w:proofErr w:type="spellEnd"/>
      <w:r w:rsidR="00FE51AF" w:rsidRPr="00CF5DC7">
        <w:rPr>
          <w:rFonts w:ascii="Arial" w:hAnsi="Arial" w:cs="Arial"/>
        </w:rPr>
        <w:t xml:space="preserve">, which is approximately equal to 0.54. Other correlations listed are negligible with respect to the zero value, i.e. </w:t>
      </w:r>
      <w:proofErr w:type="spellStart"/>
      <w:r w:rsidR="00FE51AF" w:rsidRPr="00CF5DC7">
        <w:rPr>
          <w:rFonts w:ascii="Arial" w:hAnsi="Arial" w:cs="Arial"/>
        </w:rPr>
        <w:t>title_length</w:t>
      </w:r>
      <w:proofErr w:type="spellEnd"/>
      <w:r w:rsidR="00FE51AF" w:rsidRPr="00CF5DC7">
        <w:rPr>
          <w:rFonts w:ascii="Arial" w:hAnsi="Arial" w:cs="Arial"/>
        </w:rPr>
        <w:t xml:space="preserve"> and </w:t>
      </w:r>
      <w:proofErr w:type="spellStart"/>
      <w:r w:rsidR="00FE51AF" w:rsidRPr="00CF5DC7">
        <w:rPr>
          <w:rFonts w:ascii="Arial" w:hAnsi="Arial" w:cs="Arial"/>
        </w:rPr>
        <w:t>description_length</w:t>
      </w:r>
      <w:proofErr w:type="spellEnd"/>
      <w:r w:rsidR="00FE51AF" w:rsidRPr="00CF5DC7">
        <w:rPr>
          <w:rFonts w:ascii="Arial" w:hAnsi="Arial" w:cs="Arial"/>
        </w:rPr>
        <w:t xml:space="preserve"> are about 0.04, price is around –0.03, </w:t>
      </w:r>
      <w:proofErr w:type="spellStart"/>
      <w:r w:rsidR="00FE51AF" w:rsidRPr="00CF5DC7">
        <w:rPr>
          <w:rFonts w:ascii="Arial" w:hAnsi="Arial" w:cs="Arial"/>
        </w:rPr>
        <w:t>also_viewed_count</w:t>
      </w:r>
      <w:proofErr w:type="spellEnd"/>
      <w:r w:rsidR="00FE51AF" w:rsidRPr="00CF5DC7">
        <w:rPr>
          <w:rFonts w:ascii="Arial" w:hAnsi="Arial" w:cs="Arial"/>
        </w:rPr>
        <w:t xml:space="preserve"> is approximately equal to –0.06 and </w:t>
      </w:r>
      <w:proofErr w:type="spellStart"/>
      <w:r w:rsidR="00FE51AF" w:rsidRPr="00CF5DC7">
        <w:rPr>
          <w:rFonts w:ascii="Arial" w:hAnsi="Arial" w:cs="Arial"/>
        </w:rPr>
        <w:t>price_missing</w:t>
      </w:r>
      <w:proofErr w:type="spellEnd"/>
      <w:r w:rsidR="00FE51AF" w:rsidRPr="00CF5DC7">
        <w:rPr>
          <w:rFonts w:ascii="Arial" w:hAnsi="Arial" w:cs="Arial"/>
        </w:rPr>
        <w:t xml:space="preserve"> is about –0.09. Note that none of these correlations imply causation. Empty cells in the </w:t>
      </w:r>
      <w:proofErr w:type="spellStart"/>
      <w:r w:rsidR="00FE51AF" w:rsidRPr="00CF5DC7">
        <w:rPr>
          <w:rFonts w:ascii="Arial" w:hAnsi="Arial" w:cs="Arial"/>
        </w:rPr>
        <w:t>count_category</w:t>
      </w:r>
      <w:proofErr w:type="spellEnd"/>
      <w:r w:rsidR="00FE51AF" w:rsidRPr="00CF5DC7">
        <w:rPr>
          <w:rFonts w:ascii="Arial" w:hAnsi="Arial" w:cs="Arial"/>
        </w:rPr>
        <w:t xml:space="preserve"> row/column means no correlation was found for this constant variable in the data taken for analysis due to constant variable </w:t>
      </w:r>
      <w:proofErr w:type="spellStart"/>
      <w:r w:rsidR="00FE51AF" w:rsidRPr="00CF5DC7">
        <w:rPr>
          <w:rFonts w:ascii="Arial" w:hAnsi="Arial" w:cs="Arial"/>
        </w:rPr>
        <w:t>behavior</w:t>
      </w:r>
      <w:proofErr w:type="spellEnd"/>
      <w:r w:rsidR="00FE51AF" w:rsidRPr="00CF5DC7">
        <w:rPr>
          <w:rFonts w:ascii="Arial" w:hAnsi="Arial" w:cs="Arial"/>
        </w:rPr>
        <w:t xml:space="preserve"> in this experiment</w:t>
      </w:r>
      <w:r w:rsidRPr="00CF5DC7">
        <w:rPr>
          <w:rFonts w:ascii="Arial" w:hAnsi="Arial" w:cs="Arial"/>
        </w:rPr>
        <w:t>.</w:t>
      </w:r>
    </w:p>
    <w:p w14:paraId="50BF1BEC" w14:textId="77777777" w:rsidR="007004F4" w:rsidRPr="00CF5DC7" w:rsidRDefault="007004F4" w:rsidP="007004F4">
      <w:pPr>
        <w:pStyle w:val="Heading2"/>
        <w:rPr>
          <w:rFonts w:ascii="Arial" w:hAnsi="Arial" w:cs="Arial"/>
          <w:color w:val="auto"/>
        </w:rPr>
      </w:pPr>
      <w:bookmarkStart w:id="15" w:name="_Toc243489381"/>
      <w:r w:rsidRPr="00CF5DC7">
        <w:rPr>
          <w:rFonts w:ascii="Arial" w:hAnsi="Arial" w:cs="Arial"/>
          <w:color w:val="auto"/>
        </w:rPr>
        <w:lastRenderedPageBreak/>
        <w:t>Training loss over gradient-descent iterations</w:t>
      </w:r>
      <w:bookmarkEnd w:id="15"/>
    </w:p>
    <w:p w14:paraId="4E9F0A3F" w14:textId="77777777" w:rsidR="007004F4" w:rsidRPr="00CF5DC7" w:rsidRDefault="007004F4" w:rsidP="007004F4">
      <w:pPr>
        <w:jc w:val="center"/>
        <w:rPr>
          <w:rFonts w:ascii="Arial" w:hAnsi="Arial" w:cs="Arial"/>
        </w:rPr>
      </w:pPr>
      <w:r w:rsidRPr="00CF5DC7">
        <w:rPr>
          <w:rFonts w:ascii="Arial" w:hAnsi="Arial" w:cs="Arial"/>
          <w:noProof/>
        </w:rPr>
        <w:drawing>
          <wp:inline distT="0" distB="0" distL="0" distR="0" wp14:anchorId="223DC1DB" wp14:editId="3642A209">
            <wp:extent cx="5715000" cy="32230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_over_gradient_descent_iterations.png"/>
                    <pic:cNvPicPr/>
                  </pic:nvPicPr>
                  <pic:blipFill>
                    <a:blip r:embed="rId13"/>
                    <a:stretch>
                      <a:fillRect/>
                    </a:stretch>
                  </pic:blipFill>
                  <pic:spPr>
                    <a:xfrm>
                      <a:off x="0" y="0"/>
                      <a:ext cx="5715000" cy="3223059"/>
                    </a:xfrm>
                    <a:prstGeom prst="rect">
                      <a:avLst/>
                    </a:prstGeom>
                  </pic:spPr>
                </pic:pic>
              </a:graphicData>
            </a:graphic>
          </wp:inline>
        </w:drawing>
      </w:r>
    </w:p>
    <w:p w14:paraId="4658E0BD" w14:textId="11AF9E6E" w:rsidR="007004F4" w:rsidRPr="00CF5DC7" w:rsidRDefault="007004F4" w:rsidP="007004F4">
      <w:pPr>
        <w:rPr>
          <w:rFonts w:ascii="Arial" w:hAnsi="Arial" w:cs="Arial"/>
        </w:rPr>
      </w:pPr>
      <w:r w:rsidRPr="00CF5DC7">
        <w:rPr>
          <w:rFonts w:ascii="Arial" w:hAnsi="Arial" w:cs="Arial"/>
          <w:b/>
          <w:bCs/>
        </w:rPr>
        <w:t>Interpretation:</w:t>
      </w:r>
      <w:r w:rsidRPr="00CF5DC7">
        <w:rPr>
          <w:rFonts w:ascii="Arial" w:hAnsi="Arial" w:cs="Arial"/>
        </w:rPr>
        <w:t xml:space="preserve"> </w:t>
      </w:r>
      <w:r w:rsidR="00B370DF" w:rsidRPr="00CF5DC7">
        <w:rPr>
          <w:rFonts w:ascii="Arial" w:hAnsi="Arial" w:cs="Arial"/>
        </w:rPr>
        <w:t xml:space="preserve">Regularized binary cross-entropy starts at a high value of approximately 0.685 and quickly falls below 0.4 before approximately the first 100 epochs are completed. After that, it decreases progressively and settles at about 0.28 by epoch 800. This follows a smooth training-loss trajectory, but this </w:t>
      </w:r>
      <w:proofErr w:type="gramStart"/>
      <w:r w:rsidR="00B370DF" w:rsidRPr="00CF5DC7">
        <w:rPr>
          <w:rFonts w:ascii="Arial" w:hAnsi="Arial" w:cs="Arial"/>
        </w:rPr>
        <w:t>in itself does</w:t>
      </w:r>
      <w:proofErr w:type="gramEnd"/>
      <w:r w:rsidR="00B370DF" w:rsidRPr="00CF5DC7">
        <w:rPr>
          <w:rFonts w:ascii="Arial" w:hAnsi="Arial" w:cs="Arial"/>
        </w:rPr>
        <w:t xml:space="preserve"> not imply generalization, since validation metrics and the hold-out test set are still required</w:t>
      </w:r>
      <w:r w:rsidRPr="00CF5DC7">
        <w:rPr>
          <w:rFonts w:ascii="Arial" w:hAnsi="Arial" w:cs="Arial"/>
        </w:rPr>
        <w:t>.</w:t>
      </w:r>
    </w:p>
    <w:p w14:paraId="5AB281EF" w14:textId="77777777" w:rsidR="007004F4" w:rsidRPr="00CF5DC7" w:rsidRDefault="007004F4" w:rsidP="007004F4">
      <w:pPr>
        <w:pStyle w:val="Heading2"/>
        <w:rPr>
          <w:rFonts w:ascii="Arial" w:hAnsi="Arial" w:cs="Arial"/>
          <w:color w:val="auto"/>
        </w:rPr>
      </w:pPr>
      <w:bookmarkStart w:id="16" w:name="_Toc243489382"/>
      <w:r w:rsidRPr="00CF5DC7">
        <w:rPr>
          <w:rFonts w:ascii="Arial" w:hAnsi="Arial" w:cs="Arial"/>
          <w:color w:val="auto"/>
        </w:rPr>
        <w:t>Scratch Logistic Regression coefficients</w:t>
      </w:r>
      <w:bookmarkEnd w:id="16"/>
    </w:p>
    <w:p w14:paraId="0D2F8E69" w14:textId="77777777" w:rsidR="007004F4" w:rsidRPr="00CF5DC7" w:rsidRDefault="007004F4" w:rsidP="007004F4">
      <w:pPr>
        <w:jc w:val="center"/>
        <w:rPr>
          <w:rFonts w:ascii="Arial" w:hAnsi="Arial" w:cs="Arial"/>
        </w:rPr>
      </w:pPr>
      <w:r w:rsidRPr="00CF5DC7">
        <w:rPr>
          <w:rFonts w:ascii="Arial" w:hAnsi="Arial" w:cs="Arial"/>
          <w:noProof/>
        </w:rPr>
        <w:drawing>
          <wp:inline distT="0" distB="0" distL="0" distR="0" wp14:anchorId="354F04F1" wp14:editId="337D6AF1">
            <wp:extent cx="5715000" cy="35411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atch_Logistic_Regression_coefficients.png"/>
                    <pic:cNvPicPr/>
                  </pic:nvPicPr>
                  <pic:blipFill>
                    <a:blip r:embed="rId14"/>
                    <a:stretch>
                      <a:fillRect/>
                    </a:stretch>
                  </pic:blipFill>
                  <pic:spPr>
                    <a:xfrm>
                      <a:off x="0" y="0"/>
                      <a:ext cx="5715000" cy="3541179"/>
                    </a:xfrm>
                    <a:prstGeom prst="rect">
                      <a:avLst/>
                    </a:prstGeom>
                  </pic:spPr>
                </pic:pic>
              </a:graphicData>
            </a:graphic>
          </wp:inline>
        </w:drawing>
      </w:r>
    </w:p>
    <w:p w14:paraId="74770ACA" w14:textId="21669C63" w:rsidR="007004F4" w:rsidRPr="00CF5DC7" w:rsidRDefault="007004F4" w:rsidP="007004F4">
      <w:pPr>
        <w:rPr>
          <w:rFonts w:ascii="Arial" w:hAnsi="Arial" w:cs="Arial"/>
        </w:rPr>
      </w:pPr>
      <w:r w:rsidRPr="00CF5DC7">
        <w:rPr>
          <w:rFonts w:ascii="Arial" w:hAnsi="Arial" w:cs="Arial"/>
          <w:b/>
          <w:bCs/>
        </w:rPr>
        <w:lastRenderedPageBreak/>
        <w:t>Interpretation:</w:t>
      </w:r>
      <w:r w:rsidRPr="00CF5DC7">
        <w:rPr>
          <w:rFonts w:ascii="Arial" w:hAnsi="Arial" w:cs="Arial"/>
        </w:rPr>
        <w:t xml:space="preserve"> </w:t>
      </w:r>
      <w:r w:rsidR="00C865BF" w:rsidRPr="00CF5DC7">
        <w:rPr>
          <w:rFonts w:ascii="Arial" w:hAnsi="Arial" w:cs="Arial"/>
        </w:rPr>
        <w:t xml:space="preserve">Among </w:t>
      </w:r>
      <w:proofErr w:type="gramStart"/>
      <w:r w:rsidR="00C865BF" w:rsidRPr="00CF5DC7">
        <w:rPr>
          <w:rFonts w:ascii="Arial" w:hAnsi="Arial" w:cs="Arial"/>
        </w:rPr>
        <w:t>all of</w:t>
      </w:r>
      <w:proofErr w:type="gramEnd"/>
      <w:r w:rsidR="00C865BF" w:rsidRPr="00CF5DC7">
        <w:rPr>
          <w:rFonts w:ascii="Arial" w:hAnsi="Arial" w:cs="Arial"/>
        </w:rPr>
        <w:t xml:space="preserve"> the features, </w:t>
      </w:r>
      <w:proofErr w:type="spellStart"/>
      <w:r w:rsidR="00C865BF" w:rsidRPr="00CF5DC7">
        <w:rPr>
          <w:rFonts w:ascii="Arial" w:hAnsi="Arial" w:cs="Arial"/>
        </w:rPr>
        <w:t>also_bought_count</w:t>
      </w:r>
      <w:proofErr w:type="spellEnd"/>
      <w:r w:rsidR="00C865BF" w:rsidRPr="00CF5DC7">
        <w:rPr>
          <w:rFonts w:ascii="Arial" w:hAnsi="Arial" w:cs="Arial"/>
        </w:rPr>
        <w:t xml:space="preserve"> has the biggest positive standardized coefficient. Increase in </w:t>
      </w:r>
      <w:proofErr w:type="spellStart"/>
      <w:r w:rsidR="00C865BF" w:rsidRPr="00CF5DC7">
        <w:rPr>
          <w:rFonts w:ascii="Arial" w:hAnsi="Arial" w:cs="Arial"/>
        </w:rPr>
        <w:t>also_bought_count</w:t>
      </w:r>
      <w:proofErr w:type="spellEnd"/>
      <w:r w:rsidR="00C865BF" w:rsidRPr="00CF5DC7">
        <w:rPr>
          <w:rFonts w:ascii="Arial" w:hAnsi="Arial" w:cs="Arial"/>
        </w:rPr>
        <w:t xml:space="preserve"> leads to increase in the predicted log-odds of receiving a </w:t>
      </w:r>
      <w:proofErr w:type="gramStart"/>
      <w:r w:rsidR="00C865BF" w:rsidRPr="00CF5DC7">
        <w:rPr>
          <w:rFonts w:ascii="Arial" w:hAnsi="Arial" w:cs="Arial"/>
        </w:rPr>
        <w:t>top-ten</w:t>
      </w:r>
      <w:proofErr w:type="gramEnd"/>
      <w:r w:rsidR="00C865BF" w:rsidRPr="00CF5DC7">
        <w:rPr>
          <w:rFonts w:ascii="Arial" w:hAnsi="Arial" w:cs="Arial"/>
        </w:rPr>
        <w:t xml:space="preserve"> rank in sales, keeping other features constant. </w:t>
      </w:r>
      <w:proofErr w:type="spellStart"/>
      <w:r w:rsidR="00C865BF" w:rsidRPr="00CF5DC7">
        <w:rPr>
          <w:rFonts w:ascii="Arial" w:hAnsi="Arial" w:cs="Arial"/>
        </w:rPr>
        <w:t>title_length</w:t>
      </w:r>
      <w:proofErr w:type="spellEnd"/>
      <w:r w:rsidR="00C865BF" w:rsidRPr="00CF5DC7">
        <w:rPr>
          <w:rFonts w:ascii="Arial" w:hAnsi="Arial" w:cs="Arial"/>
        </w:rPr>
        <w:t xml:space="preserve"> and </w:t>
      </w:r>
      <w:proofErr w:type="spellStart"/>
      <w:r w:rsidR="00C865BF" w:rsidRPr="00CF5DC7">
        <w:rPr>
          <w:rFonts w:ascii="Arial" w:hAnsi="Arial" w:cs="Arial"/>
        </w:rPr>
        <w:t>description_length</w:t>
      </w:r>
      <w:proofErr w:type="spellEnd"/>
      <w:r w:rsidR="00C865BF" w:rsidRPr="00CF5DC7">
        <w:rPr>
          <w:rFonts w:ascii="Arial" w:hAnsi="Arial" w:cs="Arial"/>
        </w:rPr>
        <w:t xml:space="preserve"> have smaller positive coefficients, while </w:t>
      </w:r>
      <w:proofErr w:type="spellStart"/>
      <w:r w:rsidR="00C865BF" w:rsidRPr="00CF5DC7">
        <w:rPr>
          <w:rFonts w:ascii="Arial" w:hAnsi="Arial" w:cs="Arial"/>
        </w:rPr>
        <w:t>also_viewed_count</w:t>
      </w:r>
      <w:proofErr w:type="spellEnd"/>
      <w:r w:rsidR="00C865BF" w:rsidRPr="00CF5DC7">
        <w:rPr>
          <w:rFonts w:ascii="Arial" w:hAnsi="Arial" w:cs="Arial"/>
        </w:rPr>
        <w:t xml:space="preserve"> is slightly positive. </w:t>
      </w:r>
      <w:proofErr w:type="spellStart"/>
      <w:r w:rsidR="00C865BF" w:rsidRPr="00CF5DC7">
        <w:rPr>
          <w:rFonts w:ascii="Arial" w:hAnsi="Arial" w:cs="Arial"/>
        </w:rPr>
        <w:t>price_clean</w:t>
      </w:r>
      <w:proofErr w:type="spellEnd"/>
      <w:r w:rsidR="00C865BF" w:rsidRPr="00CF5DC7">
        <w:rPr>
          <w:rFonts w:ascii="Arial" w:hAnsi="Arial" w:cs="Arial"/>
        </w:rPr>
        <w:t xml:space="preserve"> and </w:t>
      </w:r>
      <w:proofErr w:type="spellStart"/>
      <w:r w:rsidR="00C865BF" w:rsidRPr="00CF5DC7">
        <w:rPr>
          <w:rFonts w:ascii="Arial" w:hAnsi="Arial" w:cs="Arial"/>
        </w:rPr>
        <w:t>price_missing</w:t>
      </w:r>
      <w:proofErr w:type="spellEnd"/>
      <w:r w:rsidR="00C865BF" w:rsidRPr="00CF5DC7">
        <w:rPr>
          <w:rFonts w:ascii="Arial" w:hAnsi="Arial" w:cs="Arial"/>
        </w:rPr>
        <w:t xml:space="preserve"> target negative coefficient values. coefficient of </w:t>
      </w:r>
      <w:proofErr w:type="spellStart"/>
      <w:r w:rsidR="00C865BF" w:rsidRPr="00CF5DC7">
        <w:rPr>
          <w:rFonts w:ascii="Arial" w:hAnsi="Arial" w:cs="Arial"/>
        </w:rPr>
        <w:t>category_count</w:t>
      </w:r>
      <w:proofErr w:type="spellEnd"/>
      <w:r w:rsidR="00C865BF" w:rsidRPr="00CF5DC7">
        <w:rPr>
          <w:rFonts w:ascii="Arial" w:hAnsi="Arial" w:cs="Arial"/>
        </w:rPr>
        <w:t xml:space="preserve"> is practically zero. Coefficients reflect existing associations rather than causal relationships in the specified model. Also, strong signal from related products may reflect popularity importance that is already present in the </w:t>
      </w:r>
      <w:proofErr w:type="gramStart"/>
      <w:r w:rsidR="00C865BF" w:rsidRPr="00CF5DC7">
        <w:rPr>
          <w:rFonts w:ascii="Arial" w:hAnsi="Arial" w:cs="Arial"/>
        </w:rPr>
        <w:t>catalogue.</w:t>
      </w:r>
      <w:r w:rsidRPr="00CF5DC7">
        <w:rPr>
          <w:rFonts w:ascii="Arial" w:hAnsi="Arial" w:cs="Arial"/>
        </w:rPr>
        <w:t>.</w:t>
      </w:r>
      <w:proofErr w:type="gramEnd"/>
    </w:p>
    <w:p w14:paraId="15E5CD83" w14:textId="77777777" w:rsidR="007004F4" w:rsidRPr="00CF5DC7" w:rsidRDefault="007004F4" w:rsidP="007004F4">
      <w:pPr>
        <w:pStyle w:val="Heading2"/>
        <w:rPr>
          <w:rFonts w:ascii="Arial" w:hAnsi="Arial" w:cs="Arial"/>
          <w:color w:val="auto"/>
        </w:rPr>
      </w:pPr>
      <w:bookmarkStart w:id="17" w:name="_Toc243489383"/>
      <w:r w:rsidRPr="00CF5DC7">
        <w:rPr>
          <w:rFonts w:ascii="Arial" w:hAnsi="Arial" w:cs="Arial"/>
          <w:color w:val="auto"/>
        </w:rPr>
        <w:t>ROC curve on the test set</w:t>
      </w:r>
      <w:bookmarkEnd w:id="17"/>
    </w:p>
    <w:p w14:paraId="2C09E43F" w14:textId="77777777" w:rsidR="007004F4" w:rsidRPr="00CF5DC7" w:rsidRDefault="007004F4" w:rsidP="007004F4">
      <w:pPr>
        <w:jc w:val="center"/>
        <w:rPr>
          <w:rFonts w:ascii="Arial" w:hAnsi="Arial" w:cs="Arial"/>
        </w:rPr>
      </w:pPr>
      <w:r w:rsidRPr="00CF5DC7">
        <w:rPr>
          <w:rFonts w:ascii="Arial" w:hAnsi="Arial" w:cs="Arial"/>
          <w:noProof/>
        </w:rPr>
        <w:drawing>
          <wp:inline distT="0" distB="0" distL="0" distR="0" wp14:anchorId="6D7C6DC6" wp14:editId="598C370B">
            <wp:extent cx="5715000" cy="37744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_on_test_set.png"/>
                    <pic:cNvPicPr/>
                  </pic:nvPicPr>
                  <pic:blipFill>
                    <a:blip r:embed="rId15"/>
                    <a:stretch>
                      <a:fillRect/>
                    </a:stretch>
                  </pic:blipFill>
                  <pic:spPr>
                    <a:xfrm>
                      <a:off x="0" y="0"/>
                      <a:ext cx="5715000" cy="3774483"/>
                    </a:xfrm>
                    <a:prstGeom prst="rect">
                      <a:avLst/>
                    </a:prstGeom>
                  </pic:spPr>
                </pic:pic>
              </a:graphicData>
            </a:graphic>
          </wp:inline>
        </w:drawing>
      </w:r>
    </w:p>
    <w:p w14:paraId="12860D92" w14:textId="2FF696F6" w:rsidR="007004F4" w:rsidRPr="00CF5DC7" w:rsidRDefault="007004F4" w:rsidP="007004F4">
      <w:pPr>
        <w:rPr>
          <w:rFonts w:ascii="Arial" w:hAnsi="Arial" w:cs="Arial"/>
        </w:rPr>
      </w:pPr>
      <w:r w:rsidRPr="00CF5DC7">
        <w:rPr>
          <w:rFonts w:ascii="Arial" w:hAnsi="Arial" w:cs="Arial"/>
          <w:b/>
          <w:bCs/>
        </w:rPr>
        <w:t>Interpretation:</w:t>
      </w:r>
      <w:r w:rsidRPr="00CF5DC7">
        <w:rPr>
          <w:rFonts w:ascii="Arial" w:hAnsi="Arial" w:cs="Arial"/>
        </w:rPr>
        <w:t xml:space="preserve"> </w:t>
      </w:r>
      <w:r w:rsidR="00B13989" w:rsidRPr="00CF5DC7">
        <w:rPr>
          <w:rFonts w:ascii="Arial" w:hAnsi="Arial" w:cs="Arial"/>
        </w:rPr>
        <w:t xml:space="preserve">The recorded ROC-AUC is 0.874, which symbolizes that ranking can be distinguished quite well </w:t>
      </w:r>
      <w:proofErr w:type="spellStart"/>
      <w:r w:rsidR="00B13989" w:rsidRPr="00CF5DC7">
        <w:rPr>
          <w:rFonts w:ascii="Arial" w:hAnsi="Arial" w:cs="Arial"/>
        </w:rPr>
        <w:t>i</w:t>
      </w:r>
      <w:proofErr w:type="spellEnd"/>
      <w:r w:rsidR="00B13989" w:rsidRPr="00CF5DC7">
        <w:rPr>
          <w:rFonts w:ascii="Arial" w:hAnsi="Arial" w:cs="Arial"/>
        </w:rPr>
        <w:t>. e. a random positive case is usually assigned higher ratings than a random negative one. The slope of the curve is considerably higher than that of the randomly classifying model curve. The ROC-AUC indicates ranking across thresholds but with no guarantee that high precision is achieved at the needed operating threshold</w:t>
      </w:r>
      <w:r w:rsidRPr="00CF5DC7">
        <w:rPr>
          <w:rFonts w:ascii="Arial" w:hAnsi="Arial" w:cs="Arial"/>
        </w:rPr>
        <w:t>.</w:t>
      </w:r>
    </w:p>
    <w:p w14:paraId="3BC354DC" w14:textId="77777777" w:rsidR="007004F4" w:rsidRPr="00CF5DC7" w:rsidRDefault="007004F4" w:rsidP="007004F4">
      <w:pPr>
        <w:pStyle w:val="Heading2"/>
        <w:rPr>
          <w:rFonts w:ascii="Arial" w:hAnsi="Arial" w:cs="Arial"/>
          <w:color w:val="auto"/>
        </w:rPr>
      </w:pPr>
      <w:bookmarkStart w:id="18" w:name="_Toc243489384"/>
      <w:r w:rsidRPr="00CF5DC7">
        <w:rPr>
          <w:rFonts w:ascii="Arial" w:hAnsi="Arial" w:cs="Arial"/>
          <w:color w:val="auto"/>
        </w:rPr>
        <w:lastRenderedPageBreak/>
        <w:t>Precision–Recall curve on the test set</w:t>
      </w:r>
      <w:bookmarkEnd w:id="18"/>
    </w:p>
    <w:p w14:paraId="4F9B45F3" w14:textId="77777777" w:rsidR="007004F4" w:rsidRPr="00CF5DC7" w:rsidRDefault="007004F4" w:rsidP="007004F4">
      <w:pPr>
        <w:jc w:val="center"/>
        <w:rPr>
          <w:rFonts w:ascii="Arial" w:hAnsi="Arial" w:cs="Arial"/>
        </w:rPr>
      </w:pPr>
      <w:r w:rsidRPr="00CF5DC7">
        <w:rPr>
          <w:rFonts w:ascii="Arial" w:hAnsi="Arial" w:cs="Arial"/>
          <w:noProof/>
        </w:rPr>
        <w:drawing>
          <wp:inline distT="0" distB="0" distL="0" distR="0" wp14:anchorId="73289369" wp14:editId="76AC0AFE">
            <wp:extent cx="5715000" cy="37712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Recall_curve_on_test_set.png"/>
                    <pic:cNvPicPr/>
                  </pic:nvPicPr>
                  <pic:blipFill>
                    <a:blip r:embed="rId16"/>
                    <a:stretch>
                      <a:fillRect/>
                    </a:stretch>
                  </pic:blipFill>
                  <pic:spPr>
                    <a:xfrm>
                      <a:off x="0" y="0"/>
                      <a:ext cx="5715000" cy="3771254"/>
                    </a:xfrm>
                    <a:prstGeom prst="rect">
                      <a:avLst/>
                    </a:prstGeom>
                  </pic:spPr>
                </pic:pic>
              </a:graphicData>
            </a:graphic>
          </wp:inline>
        </w:drawing>
      </w:r>
    </w:p>
    <w:p w14:paraId="12D766CD" w14:textId="10F47085" w:rsidR="007004F4" w:rsidRPr="00CF5DC7" w:rsidRDefault="007004F4" w:rsidP="007004F4">
      <w:pPr>
        <w:rPr>
          <w:rFonts w:ascii="Arial" w:hAnsi="Arial" w:cs="Arial"/>
        </w:rPr>
      </w:pPr>
      <w:r w:rsidRPr="00CF5DC7">
        <w:rPr>
          <w:rFonts w:ascii="Arial" w:hAnsi="Arial" w:cs="Arial"/>
          <w:b/>
          <w:bCs/>
        </w:rPr>
        <w:t>Interpretation:</w:t>
      </w:r>
      <w:r w:rsidRPr="00CF5DC7">
        <w:rPr>
          <w:rFonts w:ascii="Arial" w:hAnsi="Arial" w:cs="Arial"/>
        </w:rPr>
        <w:t xml:space="preserve"> </w:t>
      </w:r>
      <w:r w:rsidR="003716CC" w:rsidRPr="00CF5DC7">
        <w:rPr>
          <w:rFonts w:ascii="Arial" w:hAnsi="Arial" w:cs="Arial"/>
        </w:rPr>
        <w:t>The PR-AUC that was obtained is close to 0.532. Precision varies from 0.6 to 0.7 for low and medium recall but drops to zero when the recall equals to 1.0 indicating that the process is conflicting in terms of searching for potential bestsellers by increasing the false positive cases. Since the number of the positive cases is low, the precision-recall curve is quite informative. The baseline precision is equal to the positive class incidence, which is around 0.13; thus, the reached PR-AUC score may be considered quite good</w:t>
      </w:r>
      <w:r w:rsidRPr="00CF5DC7">
        <w:rPr>
          <w:rFonts w:ascii="Arial" w:hAnsi="Arial" w:cs="Arial"/>
        </w:rPr>
        <w:t>.</w:t>
      </w:r>
    </w:p>
    <w:p w14:paraId="6C8F930C" w14:textId="77777777" w:rsidR="007004F4" w:rsidRPr="00CF5DC7" w:rsidRDefault="007004F4" w:rsidP="007004F4">
      <w:pPr>
        <w:pStyle w:val="Heading2"/>
        <w:rPr>
          <w:rFonts w:ascii="Arial" w:hAnsi="Arial" w:cs="Arial"/>
          <w:color w:val="auto"/>
        </w:rPr>
      </w:pPr>
      <w:bookmarkStart w:id="19" w:name="_Toc243489385"/>
      <w:r w:rsidRPr="00CF5DC7">
        <w:rPr>
          <w:rFonts w:ascii="Arial" w:hAnsi="Arial" w:cs="Arial"/>
          <w:color w:val="auto"/>
        </w:rPr>
        <w:lastRenderedPageBreak/>
        <w:t>Held-out test confusion matrix</w:t>
      </w:r>
      <w:bookmarkEnd w:id="19"/>
    </w:p>
    <w:p w14:paraId="5B0925A0" w14:textId="77777777" w:rsidR="007004F4" w:rsidRPr="00CF5DC7" w:rsidRDefault="007004F4" w:rsidP="007004F4">
      <w:pPr>
        <w:jc w:val="center"/>
        <w:rPr>
          <w:rFonts w:ascii="Arial" w:hAnsi="Arial" w:cs="Arial"/>
        </w:rPr>
      </w:pPr>
      <w:r w:rsidRPr="00CF5DC7">
        <w:rPr>
          <w:rFonts w:ascii="Arial" w:hAnsi="Arial" w:cs="Arial"/>
          <w:noProof/>
        </w:rPr>
        <w:drawing>
          <wp:inline distT="0" distB="0" distL="0" distR="0" wp14:anchorId="412EA92F" wp14:editId="361D541B">
            <wp:extent cx="5715000" cy="46035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d_out_test_confusion_matrix.png"/>
                    <pic:cNvPicPr/>
                  </pic:nvPicPr>
                  <pic:blipFill>
                    <a:blip r:embed="rId17"/>
                    <a:stretch>
                      <a:fillRect/>
                    </a:stretch>
                  </pic:blipFill>
                  <pic:spPr>
                    <a:xfrm>
                      <a:off x="0" y="0"/>
                      <a:ext cx="5715000" cy="4603531"/>
                    </a:xfrm>
                    <a:prstGeom prst="rect">
                      <a:avLst/>
                    </a:prstGeom>
                  </pic:spPr>
                </pic:pic>
              </a:graphicData>
            </a:graphic>
          </wp:inline>
        </w:drawing>
      </w:r>
    </w:p>
    <w:p w14:paraId="08F5451E" w14:textId="17D48081" w:rsidR="007004F4" w:rsidRPr="00CF5DC7" w:rsidRDefault="007004F4" w:rsidP="007004F4">
      <w:pPr>
        <w:rPr>
          <w:rFonts w:ascii="Arial" w:hAnsi="Arial" w:cs="Arial"/>
        </w:rPr>
      </w:pPr>
      <w:r w:rsidRPr="00CF5DC7">
        <w:rPr>
          <w:rFonts w:ascii="Arial" w:hAnsi="Arial" w:cs="Arial"/>
          <w:b/>
          <w:bCs/>
        </w:rPr>
        <w:t>Interpretation:</w:t>
      </w:r>
      <w:r w:rsidRPr="00CF5DC7">
        <w:rPr>
          <w:rFonts w:ascii="Arial" w:hAnsi="Arial" w:cs="Arial"/>
        </w:rPr>
        <w:t xml:space="preserve"> </w:t>
      </w:r>
      <w:r w:rsidR="00BE3E67" w:rsidRPr="00CF5DC7">
        <w:rPr>
          <w:rFonts w:ascii="Arial" w:hAnsi="Arial" w:cs="Arial"/>
        </w:rPr>
        <w:t xml:space="preserve">The matrix has 19,700 true negatives, 2,080 false positives, 1,156 false negatives, and 2,136 true positives at this threshold. Therefore, the model </w:t>
      </w:r>
      <w:proofErr w:type="gramStart"/>
      <w:r w:rsidR="00BE3E67" w:rsidRPr="00CF5DC7">
        <w:rPr>
          <w:rFonts w:ascii="Arial" w:hAnsi="Arial" w:cs="Arial"/>
        </w:rPr>
        <w:t>is able to</w:t>
      </w:r>
      <w:proofErr w:type="gramEnd"/>
      <w:r w:rsidR="00BE3E67" w:rsidRPr="00CF5DC7">
        <w:rPr>
          <w:rFonts w:ascii="Arial" w:hAnsi="Arial" w:cs="Arial"/>
        </w:rPr>
        <w:t xml:space="preserve"> find 2,136 out of 3,292 real positive cases giving a recall rate of 64.9% but the number of alleged positives in this model is equal to 2,080. The precision of the model is equal to 50.7%. Therefore, in a publishing house, this threshold will help identify about two-thirds of best-sellers but will also need to review many of them</w:t>
      </w:r>
      <w:r w:rsidRPr="00CF5DC7">
        <w:rPr>
          <w:rFonts w:ascii="Arial" w:hAnsi="Arial" w:cs="Arial"/>
        </w:rPr>
        <w:t>.</w:t>
      </w:r>
    </w:p>
    <w:p w14:paraId="1627E197" w14:textId="77777777" w:rsidR="007004F4" w:rsidRPr="00CF5DC7" w:rsidRDefault="007004F4" w:rsidP="007004F4">
      <w:pPr>
        <w:pStyle w:val="Heading1"/>
        <w:rPr>
          <w:rFonts w:ascii="Arial" w:hAnsi="Arial" w:cs="Arial"/>
          <w:color w:val="auto"/>
        </w:rPr>
      </w:pPr>
      <w:bookmarkStart w:id="20" w:name="_Toc243489386"/>
      <w:r w:rsidRPr="00CF5DC7">
        <w:rPr>
          <w:rFonts w:ascii="Arial" w:hAnsi="Arial" w:cs="Arial"/>
          <w:color w:val="auto"/>
        </w:rPr>
        <w:t>12. Conclusion and recommendations</w:t>
      </w:r>
      <w:bookmarkEnd w:id="20"/>
    </w:p>
    <w:p w14:paraId="6CDB43D9" w14:textId="77777777" w:rsidR="00CF5DC7" w:rsidRPr="00CF5DC7" w:rsidRDefault="00CF5DC7" w:rsidP="00CF5DC7">
      <w:pPr>
        <w:rPr>
          <w:rFonts w:ascii="Arial" w:hAnsi="Arial" w:cs="Arial"/>
        </w:rPr>
      </w:pPr>
      <w:r w:rsidRPr="00CF5DC7">
        <w:rPr>
          <w:rFonts w:ascii="Arial" w:hAnsi="Arial" w:cs="Arial"/>
        </w:rPr>
        <w:t xml:space="preserve">The analysis shows the entire process of working with </w:t>
      </w:r>
      <w:proofErr w:type="spellStart"/>
      <w:r w:rsidRPr="00CF5DC7">
        <w:rPr>
          <w:rFonts w:ascii="Arial" w:hAnsi="Arial" w:cs="Arial"/>
        </w:rPr>
        <w:t>PySpark</w:t>
      </w:r>
      <w:proofErr w:type="spellEnd"/>
      <w:r w:rsidRPr="00CF5DC7">
        <w:rPr>
          <w:rFonts w:ascii="Arial" w:hAnsi="Arial" w:cs="Arial"/>
        </w:rPr>
        <w:t xml:space="preserve"> for large-scale data preparation and exploratory data analysis (EDA) along with the implementation of logistic regression from the beginning using NumPy. In the last executed run, the non-tuned model was more successful than its modified version according to the validation PR-AUC, achieving the test ROC-AUC of 0.874, the PR-AUC score of 0.532, the precision of 0.507, and the recall of 0.649 with the threshold obtained through validation equal to 0.25. This means that the model works quite well for separating the proxy-positive class, although some false positive results still appear.</w:t>
      </w:r>
    </w:p>
    <w:p w14:paraId="6EF2AC16" w14:textId="5D37B4EC" w:rsidR="007004F4" w:rsidRDefault="00CF5DC7" w:rsidP="00CF5DC7">
      <w:pPr>
        <w:rPr>
          <w:rFonts w:ascii="Arial" w:hAnsi="Arial" w:cs="Arial"/>
        </w:rPr>
      </w:pPr>
      <w:r w:rsidRPr="00CF5DC7">
        <w:rPr>
          <w:rFonts w:ascii="Arial" w:hAnsi="Arial" w:cs="Arial"/>
        </w:rPr>
        <w:lastRenderedPageBreak/>
        <w:t>Before treating the work as complete, rerun the corrected notebook from top to bottom, and think about applying the deduplication by ASIN instead of performing it according to created feature/label values in the final version of the report</w:t>
      </w:r>
      <w:r w:rsidR="007004F4" w:rsidRPr="00CF5DC7">
        <w:rPr>
          <w:rFonts w:ascii="Arial" w:hAnsi="Arial" w:cs="Arial"/>
        </w:rPr>
        <w:t>.</w:t>
      </w:r>
    </w:p>
    <w:p w14:paraId="6CE995A8" w14:textId="77777777" w:rsidR="00B17168" w:rsidRDefault="00B17168" w:rsidP="00CF5DC7">
      <w:pPr>
        <w:rPr>
          <w:rFonts w:ascii="Arial" w:hAnsi="Arial" w:cs="Arial"/>
        </w:rPr>
      </w:pPr>
    </w:p>
    <w:p w14:paraId="3976C7DB" w14:textId="77777777" w:rsidR="00B17168" w:rsidRDefault="00B17168" w:rsidP="00CF5DC7">
      <w:pPr>
        <w:rPr>
          <w:rFonts w:ascii="Arial" w:hAnsi="Arial" w:cs="Arial"/>
        </w:rPr>
      </w:pPr>
    </w:p>
    <w:p w14:paraId="1C26ED3F" w14:textId="77777777" w:rsidR="00B17168" w:rsidRDefault="00B17168" w:rsidP="00CF5DC7">
      <w:pPr>
        <w:rPr>
          <w:rFonts w:ascii="Arial" w:hAnsi="Arial" w:cs="Arial"/>
        </w:rPr>
      </w:pPr>
    </w:p>
    <w:p w14:paraId="6770320B" w14:textId="77777777" w:rsidR="00B17168" w:rsidRDefault="00B17168" w:rsidP="00CF5DC7">
      <w:pPr>
        <w:rPr>
          <w:rFonts w:ascii="Arial" w:hAnsi="Arial" w:cs="Arial"/>
        </w:rPr>
      </w:pPr>
    </w:p>
    <w:p w14:paraId="2F20E318" w14:textId="77777777" w:rsidR="00B17168" w:rsidRDefault="00B17168" w:rsidP="00CF5DC7">
      <w:pPr>
        <w:rPr>
          <w:rFonts w:ascii="Arial" w:hAnsi="Arial" w:cs="Arial"/>
        </w:rPr>
      </w:pPr>
    </w:p>
    <w:p w14:paraId="0587D417" w14:textId="77777777" w:rsidR="00B17168" w:rsidRDefault="00B17168" w:rsidP="00CF5DC7">
      <w:pPr>
        <w:rPr>
          <w:rFonts w:ascii="Arial" w:hAnsi="Arial" w:cs="Arial"/>
        </w:rPr>
      </w:pPr>
    </w:p>
    <w:p w14:paraId="313A23F6" w14:textId="77777777" w:rsidR="00B17168" w:rsidRDefault="00B17168" w:rsidP="00CF5DC7">
      <w:pPr>
        <w:rPr>
          <w:rFonts w:ascii="Arial" w:hAnsi="Arial" w:cs="Arial"/>
        </w:rPr>
      </w:pPr>
    </w:p>
    <w:p w14:paraId="799BF151" w14:textId="77777777" w:rsidR="00B17168" w:rsidRDefault="00B17168" w:rsidP="00CF5DC7">
      <w:pPr>
        <w:rPr>
          <w:rFonts w:ascii="Arial" w:hAnsi="Arial" w:cs="Arial"/>
        </w:rPr>
      </w:pPr>
    </w:p>
    <w:p w14:paraId="09D8EF1F" w14:textId="77777777" w:rsidR="00B17168" w:rsidRDefault="00B17168" w:rsidP="00CF5DC7">
      <w:pPr>
        <w:rPr>
          <w:rFonts w:ascii="Arial" w:hAnsi="Arial" w:cs="Arial"/>
        </w:rPr>
      </w:pPr>
    </w:p>
    <w:p w14:paraId="0E3780C8" w14:textId="77777777" w:rsidR="00B17168" w:rsidRDefault="00B17168" w:rsidP="00CF5DC7">
      <w:pPr>
        <w:rPr>
          <w:rFonts w:ascii="Arial" w:hAnsi="Arial" w:cs="Arial"/>
        </w:rPr>
      </w:pPr>
    </w:p>
    <w:p w14:paraId="6504705F" w14:textId="77777777" w:rsidR="00B17168" w:rsidRDefault="00B17168" w:rsidP="00CF5DC7">
      <w:pPr>
        <w:rPr>
          <w:rFonts w:ascii="Arial" w:hAnsi="Arial" w:cs="Arial"/>
        </w:rPr>
      </w:pPr>
    </w:p>
    <w:p w14:paraId="007C0532" w14:textId="77777777" w:rsidR="00B17168" w:rsidRDefault="00B17168" w:rsidP="00CF5DC7">
      <w:pPr>
        <w:rPr>
          <w:rFonts w:ascii="Arial" w:hAnsi="Arial" w:cs="Arial"/>
        </w:rPr>
      </w:pPr>
    </w:p>
    <w:p w14:paraId="199A2F5E" w14:textId="77777777" w:rsidR="00B17168" w:rsidRDefault="00B17168" w:rsidP="00CF5DC7">
      <w:pPr>
        <w:rPr>
          <w:rFonts w:ascii="Arial" w:hAnsi="Arial" w:cs="Arial"/>
        </w:rPr>
      </w:pPr>
    </w:p>
    <w:p w14:paraId="7EB1F446" w14:textId="77777777" w:rsidR="00B17168" w:rsidRDefault="00B17168" w:rsidP="00CF5DC7">
      <w:pPr>
        <w:rPr>
          <w:rFonts w:ascii="Arial" w:hAnsi="Arial" w:cs="Arial"/>
        </w:rPr>
      </w:pPr>
    </w:p>
    <w:p w14:paraId="7D45EA35" w14:textId="77777777" w:rsidR="00B17168" w:rsidRDefault="00B17168" w:rsidP="00CF5DC7">
      <w:pPr>
        <w:rPr>
          <w:rFonts w:ascii="Arial" w:hAnsi="Arial" w:cs="Arial"/>
        </w:rPr>
      </w:pPr>
    </w:p>
    <w:p w14:paraId="64A66CC1" w14:textId="77777777" w:rsidR="00B17168" w:rsidRDefault="00B17168" w:rsidP="00CF5DC7">
      <w:pPr>
        <w:rPr>
          <w:rFonts w:ascii="Arial" w:hAnsi="Arial" w:cs="Arial"/>
        </w:rPr>
      </w:pPr>
    </w:p>
    <w:p w14:paraId="21D8BB6C" w14:textId="77777777" w:rsidR="00B17168" w:rsidRDefault="00B17168" w:rsidP="00CF5DC7">
      <w:pPr>
        <w:rPr>
          <w:rFonts w:ascii="Arial" w:hAnsi="Arial" w:cs="Arial"/>
        </w:rPr>
      </w:pPr>
    </w:p>
    <w:p w14:paraId="38D6EBFA" w14:textId="77777777" w:rsidR="00B17168" w:rsidRDefault="00B17168" w:rsidP="00CF5DC7">
      <w:pPr>
        <w:rPr>
          <w:rFonts w:ascii="Arial" w:hAnsi="Arial" w:cs="Arial"/>
        </w:rPr>
      </w:pPr>
    </w:p>
    <w:p w14:paraId="5B415D9C" w14:textId="77777777" w:rsidR="00B17168" w:rsidRDefault="00B17168" w:rsidP="00CF5DC7">
      <w:pPr>
        <w:rPr>
          <w:rFonts w:ascii="Arial" w:hAnsi="Arial" w:cs="Arial"/>
        </w:rPr>
      </w:pPr>
    </w:p>
    <w:p w14:paraId="2B5342C2" w14:textId="77777777" w:rsidR="00B17168" w:rsidRDefault="00B17168" w:rsidP="00CF5DC7">
      <w:pPr>
        <w:rPr>
          <w:rFonts w:ascii="Arial" w:hAnsi="Arial" w:cs="Arial"/>
        </w:rPr>
      </w:pPr>
    </w:p>
    <w:p w14:paraId="0D71B02D" w14:textId="77777777" w:rsidR="00B17168" w:rsidRDefault="00B17168" w:rsidP="00CF5DC7">
      <w:pPr>
        <w:rPr>
          <w:rFonts w:ascii="Arial" w:hAnsi="Arial" w:cs="Arial"/>
        </w:rPr>
      </w:pPr>
    </w:p>
    <w:p w14:paraId="63C41A4C" w14:textId="77777777" w:rsidR="00B17168" w:rsidRDefault="00B17168" w:rsidP="00CF5DC7">
      <w:pPr>
        <w:rPr>
          <w:rFonts w:ascii="Arial" w:hAnsi="Arial" w:cs="Arial"/>
        </w:rPr>
      </w:pPr>
    </w:p>
    <w:p w14:paraId="41D8C00C" w14:textId="77777777" w:rsidR="00B17168" w:rsidRDefault="00B17168" w:rsidP="00CF5DC7">
      <w:pPr>
        <w:rPr>
          <w:rFonts w:ascii="Arial" w:hAnsi="Arial" w:cs="Arial"/>
        </w:rPr>
      </w:pPr>
    </w:p>
    <w:p w14:paraId="7D7D39D0" w14:textId="77777777" w:rsidR="00B17168" w:rsidRDefault="00B17168" w:rsidP="00CF5DC7">
      <w:pPr>
        <w:rPr>
          <w:rFonts w:ascii="Arial" w:hAnsi="Arial" w:cs="Arial"/>
        </w:rPr>
      </w:pPr>
    </w:p>
    <w:p w14:paraId="1ECAC1C9" w14:textId="77777777" w:rsidR="00B17168" w:rsidRPr="00CF5DC7" w:rsidRDefault="00B17168" w:rsidP="00CF5DC7">
      <w:pPr>
        <w:rPr>
          <w:rFonts w:ascii="Arial" w:hAnsi="Arial" w:cs="Arial"/>
        </w:rPr>
      </w:pPr>
    </w:p>
    <w:p w14:paraId="6EC0B77C" w14:textId="77777777" w:rsidR="007004F4" w:rsidRPr="00CF5DC7" w:rsidRDefault="007004F4" w:rsidP="007004F4">
      <w:pPr>
        <w:pStyle w:val="Heading1"/>
        <w:rPr>
          <w:rFonts w:ascii="Arial" w:hAnsi="Arial" w:cs="Arial"/>
          <w:color w:val="auto"/>
        </w:rPr>
      </w:pPr>
      <w:bookmarkStart w:id="21" w:name="_Toc243489387"/>
      <w:r w:rsidRPr="00CF5DC7">
        <w:rPr>
          <w:rFonts w:ascii="Arial" w:hAnsi="Arial" w:cs="Arial"/>
          <w:color w:val="auto"/>
        </w:rPr>
        <w:lastRenderedPageBreak/>
        <w:t>13. References</w:t>
      </w:r>
      <w:bookmarkEnd w:id="21"/>
    </w:p>
    <w:p w14:paraId="724BF4AC" w14:textId="77777777" w:rsidR="007004F4" w:rsidRPr="00CF5DC7" w:rsidRDefault="007004F4" w:rsidP="007004F4">
      <w:pPr>
        <w:rPr>
          <w:rFonts w:ascii="Arial" w:hAnsi="Arial" w:cs="Arial"/>
        </w:rPr>
      </w:pPr>
      <w:r w:rsidRPr="00CF5DC7">
        <w:rPr>
          <w:rFonts w:ascii="Arial" w:hAnsi="Arial" w:cs="Arial"/>
        </w:rPr>
        <w:t>McAuley, J., Targett, C., Shi, J. and van den Hengel, A. (2015). Image-based recommendations on styles and substitutes. Proceedings of the 38th International ACM SIGIR Conference on Research and Development in Information Retrieval.</w:t>
      </w:r>
    </w:p>
    <w:p w14:paraId="66F66896" w14:textId="77777777" w:rsidR="007004F4" w:rsidRPr="00CF5DC7" w:rsidRDefault="007004F4" w:rsidP="007004F4">
      <w:pPr>
        <w:rPr>
          <w:rFonts w:ascii="Arial" w:hAnsi="Arial" w:cs="Arial"/>
        </w:rPr>
      </w:pPr>
      <w:r w:rsidRPr="00CF5DC7">
        <w:rPr>
          <w:rFonts w:ascii="Arial" w:hAnsi="Arial" w:cs="Arial"/>
        </w:rPr>
        <w:t>McAuley Lab (n.d.). Amazon product data: metadata and reviews. University of California San Diego. Available at: https://mcauleylab.ucsd.edu/public_datasets/data/amazon/datasets.html (Accessed: 20 October 2026).</w:t>
      </w:r>
    </w:p>
    <w:p w14:paraId="1617374F" w14:textId="77777777" w:rsidR="007004F4" w:rsidRPr="00CF5DC7" w:rsidRDefault="007004F4" w:rsidP="007004F4">
      <w:pPr>
        <w:rPr>
          <w:rFonts w:ascii="Arial" w:hAnsi="Arial" w:cs="Arial"/>
        </w:rPr>
      </w:pPr>
      <w:r w:rsidRPr="00CF5DC7">
        <w:rPr>
          <w:rFonts w:ascii="Arial" w:hAnsi="Arial" w:cs="Arial"/>
        </w:rPr>
        <w:t>McAuley Lab (n.d.). Amazon Books metadata file, meta_Books.json.gz. Available at: https://snap.stanford.edu/data/amazon/productGraph/categoryFiles/meta_Books.json.gz (Accessed: 20 October 2026).</w:t>
      </w:r>
    </w:p>
    <w:p w14:paraId="13B18BFF" w14:textId="77777777" w:rsidR="007004F4" w:rsidRPr="00CF5DC7" w:rsidRDefault="007004F4" w:rsidP="007004F4">
      <w:pPr>
        <w:rPr>
          <w:rFonts w:ascii="Arial" w:hAnsi="Arial" w:cs="Arial"/>
        </w:rPr>
      </w:pPr>
      <w:r w:rsidRPr="00CF5DC7">
        <w:rPr>
          <w:rFonts w:ascii="Arial" w:hAnsi="Arial" w:cs="Arial"/>
        </w:rPr>
        <w:t>scikit-learn developers (n.d.). Metrics and scoring: quantifying the quality of predictions. Available at: https://scikit-learn.org/stable/modules/model_evaluation.html (Accessed: 20 October 2026).</w:t>
      </w:r>
    </w:p>
    <w:p w14:paraId="04CE52BA" w14:textId="77777777" w:rsidR="007004F4" w:rsidRPr="00D52FE7" w:rsidRDefault="007004F4" w:rsidP="002A7AD5">
      <w:pPr>
        <w:rPr>
          <w:rFonts w:ascii="Arial" w:hAnsi="Arial" w:cs="Arial"/>
        </w:rPr>
      </w:pPr>
    </w:p>
    <w:sectPr w:rsidR="007004F4" w:rsidRPr="00D52FE7">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95B93" w14:textId="77777777" w:rsidR="00CE47F3" w:rsidRDefault="00CE47F3" w:rsidP="00397C6F">
      <w:pPr>
        <w:spacing w:after="0" w:line="240" w:lineRule="auto"/>
      </w:pPr>
      <w:r>
        <w:separator/>
      </w:r>
    </w:p>
  </w:endnote>
  <w:endnote w:type="continuationSeparator" w:id="0">
    <w:p w14:paraId="2459820E" w14:textId="77777777" w:rsidR="00CE47F3" w:rsidRDefault="00CE47F3" w:rsidP="00397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957648"/>
      <w:docPartObj>
        <w:docPartGallery w:val="Page Numbers (Bottom of Page)"/>
        <w:docPartUnique/>
      </w:docPartObj>
    </w:sdtPr>
    <w:sdtEndPr>
      <w:rPr>
        <w:noProof/>
      </w:rPr>
    </w:sdtEndPr>
    <w:sdtContent>
      <w:p w14:paraId="3B69A057" w14:textId="2BEF7B96" w:rsidR="00397C6F" w:rsidRDefault="00DC746A" w:rsidP="00DC746A">
        <w:pPr>
          <w:pStyle w:val="Footer"/>
        </w:pPr>
        <w:hyperlink r:id="rId1" w:history="1">
          <w:r w:rsidRPr="003744C0">
            <w:rPr>
              <w:rStyle w:val="Hyperlink"/>
            </w:rPr>
            <w:t>https://github.com/motau-kamogelo/pdan8412_st10500865</w:t>
          </w:r>
        </w:hyperlink>
        <w:r>
          <w:tab/>
        </w:r>
        <w:r w:rsidR="00397C6F">
          <w:fldChar w:fldCharType="begin"/>
        </w:r>
        <w:r w:rsidR="00397C6F">
          <w:instrText xml:space="preserve"> PAGE   \* MERGEFORMAT </w:instrText>
        </w:r>
        <w:r w:rsidR="00397C6F">
          <w:fldChar w:fldCharType="separate"/>
        </w:r>
        <w:r w:rsidR="00397C6F">
          <w:rPr>
            <w:noProof/>
          </w:rPr>
          <w:t>2</w:t>
        </w:r>
        <w:r w:rsidR="00397C6F">
          <w:rPr>
            <w:noProof/>
          </w:rPr>
          <w:fldChar w:fldCharType="end"/>
        </w:r>
      </w:p>
    </w:sdtContent>
  </w:sdt>
  <w:p w14:paraId="0E029A1C" w14:textId="3DB3F277" w:rsidR="00397C6F" w:rsidRDefault="00397C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62FA4" w14:textId="77777777" w:rsidR="00CE47F3" w:rsidRDefault="00CE47F3" w:rsidP="00397C6F">
      <w:pPr>
        <w:spacing w:after="0" w:line="240" w:lineRule="auto"/>
      </w:pPr>
      <w:r>
        <w:separator/>
      </w:r>
    </w:p>
  </w:footnote>
  <w:footnote w:type="continuationSeparator" w:id="0">
    <w:p w14:paraId="717B1845" w14:textId="77777777" w:rsidR="00CE47F3" w:rsidRDefault="00CE47F3" w:rsidP="00397C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532D1" w14:textId="5583ABDC" w:rsidR="00397C6F" w:rsidRDefault="00397C6F">
    <w:pPr>
      <w:pStyle w:val="Header"/>
      <w:jc w:val="right"/>
    </w:pPr>
  </w:p>
  <w:p w14:paraId="2F5BEFCE" w14:textId="77777777" w:rsidR="00397C6F" w:rsidRDefault="00397C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E2972"/>
    <w:multiLevelType w:val="hybridMultilevel"/>
    <w:tmpl w:val="8B7EE2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71951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392"/>
    <w:rsid w:val="00042E07"/>
    <w:rsid w:val="00054720"/>
    <w:rsid w:val="00062090"/>
    <w:rsid w:val="000A18E0"/>
    <w:rsid w:val="00124595"/>
    <w:rsid w:val="00130319"/>
    <w:rsid w:val="001469B5"/>
    <w:rsid w:val="00146E4B"/>
    <w:rsid w:val="00155328"/>
    <w:rsid w:val="00172335"/>
    <w:rsid w:val="001F20EE"/>
    <w:rsid w:val="00222E1F"/>
    <w:rsid w:val="00225F1E"/>
    <w:rsid w:val="00242847"/>
    <w:rsid w:val="00242E50"/>
    <w:rsid w:val="00244A99"/>
    <w:rsid w:val="00262F4F"/>
    <w:rsid w:val="00283299"/>
    <w:rsid w:val="00293AA3"/>
    <w:rsid w:val="002A01B5"/>
    <w:rsid w:val="002A7AD5"/>
    <w:rsid w:val="002F3E82"/>
    <w:rsid w:val="002F4830"/>
    <w:rsid w:val="00324AA3"/>
    <w:rsid w:val="003444A6"/>
    <w:rsid w:val="003509B5"/>
    <w:rsid w:val="003716CC"/>
    <w:rsid w:val="00397C6F"/>
    <w:rsid w:val="003A52C3"/>
    <w:rsid w:val="003B41DF"/>
    <w:rsid w:val="003D6F6A"/>
    <w:rsid w:val="00434C6A"/>
    <w:rsid w:val="00440850"/>
    <w:rsid w:val="00447684"/>
    <w:rsid w:val="00454B14"/>
    <w:rsid w:val="004A4605"/>
    <w:rsid w:val="00520A70"/>
    <w:rsid w:val="00521FCB"/>
    <w:rsid w:val="0052413A"/>
    <w:rsid w:val="005A25B3"/>
    <w:rsid w:val="005B391E"/>
    <w:rsid w:val="005B46DD"/>
    <w:rsid w:val="005B6EFD"/>
    <w:rsid w:val="005B7797"/>
    <w:rsid w:val="005C6F34"/>
    <w:rsid w:val="005E63CA"/>
    <w:rsid w:val="00606022"/>
    <w:rsid w:val="00644567"/>
    <w:rsid w:val="00645FA8"/>
    <w:rsid w:val="00694E5B"/>
    <w:rsid w:val="006B6CAA"/>
    <w:rsid w:val="007004F4"/>
    <w:rsid w:val="00706464"/>
    <w:rsid w:val="00710EDC"/>
    <w:rsid w:val="00727286"/>
    <w:rsid w:val="00756179"/>
    <w:rsid w:val="00765F56"/>
    <w:rsid w:val="007A6A10"/>
    <w:rsid w:val="007B30BF"/>
    <w:rsid w:val="007D2667"/>
    <w:rsid w:val="007D6820"/>
    <w:rsid w:val="007D7955"/>
    <w:rsid w:val="007E5214"/>
    <w:rsid w:val="007E6B5F"/>
    <w:rsid w:val="007F52D0"/>
    <w:rsid w:val="00825B1A"/>
    <w:rsid w:val="008504D5"/>
    <w:rsid w:val="008652BE"/>
    <w:rsid w:val="008D5DF5"/>
    <w:rsid w:val="00917EE6"/>
    <w:rsid w:val="00925D89"/>
    <w:rsid w:val="00951326"/>
    <w:rsid w:val="009848D5"/>
    <w:rsid w:val="00984EBE"/>
    <w:rsid w:val="009854F1"/>
    <w:rsid w:val="0098653E"/>
    <w:rsid w:val="009D332A"/>
    <w:rsid w:val="009F5287"/>
    <w:rsid w:val="00A134B3"/>
    <w:rsid w:val="00A175B6"/>
    <w:rsid w:val="00A57526"/>
    <w:rsid w:val="00A668C2"/>
    <w:rsid w:val="00AA19D0"/>
    <w:rsid w:val="00AE6D7C"/>
    <w:rsid w:val="00B13989"/>
    <w:rsid w:val="00B17168"/>
    <w:rsid w:val="00B370DF"/>
    <w:rsid w:val="00B40CF3"/>
    <w:rsid w:val="00B42DED"/>
    <w:rsid w:val="00B92DBA"/>
    <w:rsid w:val="00B9571C"/>
    <w:rsid w:val="00BA4C34"/>
    <w:rsid w:val="00BE3E67"/>
    <w:rsid w:val="00C018AC"/>
    <w:rsid w:val="00C12742"/>
    <w:rsid w:val="00C13FBB"/>
    <w:rsid w:val="00C70ABD"/>
    <w:rsid w:val="00C865BF"/>
    <w:rsid w:val="00CA1990"/>
    <w:rsid w:val="00CD06DB"/>
    <w:rsid w:val="00CE47F3"/>
    <w:rsid w:val="00CF5DC7"/>
    <w:rsid w:val="00D24491"/>
    <w:rsid w:val="00D52FE7"/>
    <w:rsid w:val="00D813F4"/>
    <w:rsid w:val="00D8601F"/>
    <w:rsid w:val="00DA5D91"/>
    <w:rsid w:val="00DA7C5B"/>
    <w:rsid w:val="00DC746A"/>
    <w:rsid w:val="00DE3CBA"/>
    <w:rsid w:val="00DF66D4"/>
    <w:rsid w:val="00E01DC9"/>
    <w:rsid w:val="00E327C3"/>
    <w:rsid w:val="00E43C1B"/>
    <w:rsid w:val="00E5378E"/>
    <w:rsid w:val="00E64392"/>
    <w:rsid w:val="00E81762"/>
    <w:rsid w:val="00EA329B"/>
    <w:rsid w:val="00EF3D06"/>
    <w:rsid w:val="00F11C2C"/>
    <w:rsid w:val="00F34787"/>
    <w:rsid w:val="00F65470"/>
    <w:rsid w:val="00F914CB"/>
    <w:rsid w:val="00FC2A0D"/>
    <w:rsid w:val="00FE51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AC311B"/>
  <w15:chartTrackingRefBased/>
  <w15:docId w15:val="{C20C1E96-A417-4047-80CC-DC5E87DAE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egoe U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hAnsi="Segoe UI" w:cs="Segoe UI"/>
      <w:sz w:val="22"/>
      <w:szCs w:val="22"/>
    </w:rPr>
  </w:style>
  <w:style w:type="paragraph" w:styleId="Heading1">
    <w:name w:val="heading 1"/>
    <w:basedOn w:val="Normal"/>
    <w:next w:val="Normal"/>
    <w:link w:val="Heading1Char"/>
    <w:uiPriority w:val="9"/>
    <w:qFormat/>
    <w:rsid w:val="00E643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3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3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3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643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43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43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43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43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3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3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3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392"/>
    <w:rPr>
      <w:rFonts w:eastAsiaTheme="majorEastAsia"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E64392"/>
    <w:rPr>
      <w:rFonts w:eastAsiaTheme="majorEastAsia"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E64392"/>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E64392"/>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E64392"/>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E64392"/>
    <w:rPr>
      <w:rFonts w:eastAsiaTheme="majorEastAsia" w:cstheme="majorBidi"/>
      <w:color w:val="272727" w:themeColor="text1" w:themeTint="D8"/>
      <w:sz w:val="22"/>
      <w:szCs w:val="22"/>
    </w:rPr>
  </w:style>
  <w:style w:type="paragraph" w:styleId="Title">
    <w:name w:val="Title"/>
    <w:basedOn w:val="Normal"/>
    <w:next w:val="Normal"/>
    <w:link w:val="TitleChar"/>
    <w:uiPriority w:val="10"/>
    <w:qFormat/>
    <w:rsid w:val="00E64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39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392"/>
    <w:pPr>
      <w:spacing w:before="160"/>
      <w:jc w:val="center"/>
    </w:pPr>
    <w:rPr>
      <w:i/>
      <w:iCs/>
      <w:color w:val="404040" w:themeColor="text1" w:themeTint="BF"/>
    </w:rPr>
  </w:style>
  <w:style w:type="character" w:customStyle="1" w:styleId="QuoteChar">
    <w:name w:val="Quote Char"/>
    <w:basedOn w:val="DefaultParagraphFont"/>
    <w:link w:val="Quote"/>
    <w:uiPriority w:val="29"/>
    <w:rsid w:val="00E64392"/>
    <w:rPr>
      <w:rFonts w:ascii="Segoe UI" w:hAnsi="Segoe UI" w:cs="Segoe UI"/>
      <w:i/>
      <w:iCs/>
      <w:color w:val="404040" w:themeColor="text1" w:themeTint="BF"/>
      <w:sz w:val="22"/>
      <w:szCs w:val="22"/>
    </w:rPr>
  </w:style>
  <w:style w:type="paragraph" w:styleId="ListParagraph">
    <w:name w:val="List Paragraph"/>
    <w:basedOn w:val="Normal"/>
    <w:uiPriority w:val="34"/>
    <w:qFormat/>
    <w:rsid w:val="00E64392"/>
    <w:pPr>
      <w:ind w:left="720"/>
      <w:contextualSpacing/>
    </w:pPr>
  </w:style>
  <w:style w:type="character" w:styleId="IntenseEmphasis">
    <w:name w:val="Intense Emphasis"/>
    <w:basedOn w:val="DefaultParagraphFont"/>
    <w:uiPriority w:val="21"/>
    <w:qFormat/>
    <w:rsid w:val="00E64392"/>
    <w:rPr>
      <w:i/>
      <w:iCs/>
      <w:color w:val="0F4761" w:themeColor="accent1" w:themeShade="BF"/>
    </w:rPr>
  </w:style>
  <w:style w:type="paragraph" w:styleId="IntenseQuote">
    <w:name w:val="Intense Quote"/>
    <w:basedOn w:val="Normal"/>
    <w:next w:val="Normal"/>
    <w:link w:val="IntenseQuoteChar"/>
    <w:uiPriority w:val="30"/>
    <w:qFormat/>
    <w:rsid w:val="00E643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392"/>
    <w:rPr>
      <w:rFonts w:ascii="Segoe UI" w:hAnsi="Segoe UI" w:cs="Segoe UI"/>
      <w:i/>
      <w:iCs/>
      <w:color w:val="0F4761" w:themeColor="accent1" w:themeShade="BF"/>
      <w:sz w:val="22"/>
      <w:szCs w:val="22"/>
    </w:rPr>
  </w:style>
  <w:style w:type="character" w:styleId="IntenseReference">
    <w:name w:val="Intense Reference"/>
    <w:basedOn w:val="DefaultParagraphFont"/>
    <w:uiPriority w:val="32"/>
    <w:qFormat/>
    <w:rsid w:val="00E64392"/>
    <w:rPr>
      <w:b/>
      <w:bCs/>
      <w:smallCaps/>
      <w:color w:val="0F4761" w:themeColor="accent1" w:themeShade="BF"/>
      <w:spacing w:val="5"/>
    </w:rPr>
  </w:style>
  <w:style w:type="table" w:styleId="TableGrid">
    <w:name w:val="Table Grid"/>
    <w:basedOn w:val="TableNormal"/>
    <w:uiPriority w:val="39"/>
    <w:rsid w:val="00447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75617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unhideWhenUsed/>
    <w:rsid w:val="007E5214"/>
    <w:pPr>
      <w:spacing w:before="360" w:after="0"/>
    </w:pPr>
    <w:rPr>
      <w:rFonts w:asciiTheme="majorHAnsi" w:hAnsiTheme="majorHAnsi"/>
      <w:b/>
      <w:bCs/>
      <w:caps/>
      <w:sz w:val="24"/>
      <w:szCs w:val="24"/>
    </w:rPr>
  </w:style>
  <w:style w:type="paragraph" w:styleId="TOC2">
    <w:name w:val="toc 2"/>
    <w:basedOn w:val="Normal"/>
    <w:next w:val="Normal"/>
    <w:autoRedefine/>
    <w:uiPriority w:val="39"/>
    <w:unhideWhenUsed/>
    <w:rsid w:val="007E5214"/>
    <w:pPr>
      <w:spacing w:before="240" w:after="0"/>
    </w:pPr>
    <w:rPr>
      <w:rFonts w:asciiTheme="minorHAnsi" w:hAnsiTheme="minorHAnsi"/>
      <w:b/>
      <w:bCs/>
      <w:sz w:val="20"/>
      <w:szCs w:val="20"/>
    </w:rPr>
  </w:style>
  <w:style w:type="paragraph" w:styleId="TOC3">
    <w:name w:val="toc 3"/>
    <w:basedOn w:val="Normal"/>
    <w:next w:val="Normal"/>
    <w:autoRedefine/>
    <w:uiPriority w:val="39"/>
    <w:unhideWhenUsed/>
    <w:rsid w:val="007E5214"/>
    <w:pPr>
      <w:spacing w:after="0"/>
      <w:ind w:left="220"/>
    </w:pPr>
    <w:rPr>
      <w:rFonts w:asciiTheme="minorHAnsi" w:hAnsiTheme="minorHAnsi"/>
      <w:sz w:val="20"/>
      <w:szCs w:val="20"/>
    </w:rPr>
  </w:style>
  <w:style w:type="paragraph" w:styleId="TOC4">
    <w:name w:val="toc 4"/>
    <w:basedOn w:val="Normal"/>
    <w:next w:val="Normal"/>
    <w:autoRedefine/>
    <w:uiPriority w:val="39"/>
    <w:unhideWhenUsed/>
    <w:rsid w:val="007E5214"/>
    <w:pPr>
      <w:spacing w:after="0"/>
      <w:ind w:left="440"/>
    </w:pPr>
    <w:rPr>
      <w:rFonts w:asciiTheme="minorHAnsi" w:hAnsiTheme="minorHAnsi"/>
      <w:sz w:val="20"/>
      <w:szCs w:val="20"/>
    </w:rPr>
  </w:style>
  <w:style w:type="paragraph" w:styleId="TOC5">
    <w:name w:val="toc 5"/>
    <w:basedOn w:val="Normal"/>
    <w:next w:val="Normal"/>
    <w:autoRedefine/>
    <w:uiPriority w:val="39"/>
    <w:unhideWhenUsed/>
    <w:rsid w:val="007E5214"/>
    <w:pPr>
      <w:spacing w:after="0"/>
      <w:ind w:left="660"/>
    </w:pPr>
    <w:rPr>
      <w:rFonts w:asciiTheme="minorHAnsi" w:hAnsiTheme="minorHAnsi"/>
      <w:sz w:val="20"/>
      <w:szCs w:val="20"/>
    </w:rPr>
  </w:style>
  <w:style w:type="paragraph" w:styleId="TOC6">
    <w:name w:val="toc 6"/>
    <w:basedOn w:val="Normal"/>
    <w:next w:val="Normal"/>
    <w:autoRedefine/>
    <w:uiPriority w:val="39"/>
    <w:unhideWhenUsed/>
    <w:rsid w:val="007E5214"/>
    <w:pPr>
      <w:spacing w:after="0"/>
      <w:ind w:left="880"/>
    </w:pPr>
    <w:rPr>
      <w:rFonts w:asciiTheme="minorHAnsi" w:hAnsiTheme="minorHAnsi"/>
      <w:sz w:val="20"/>
      <w:szCs w:val="20"/>
    </w:rPr>
  </w:style>
  <w:style w:type="paragraph" w:styleId="TOC7">
    <w:name w:val="toc 7"/>
    <w:basedOn w:val="Normal"/>
    <w:next w:val="Normal"/>
    <w:autoRedefine/>
    <w:uiPriority w:val="39"/>
    <w:unhideWhenUsed/>
    <w:rsid w:val="007E5214"/>
    <w:pPr>
      <w:spacing w:after="0"/>
      <w:ind w:left="1100"/>
    </w:pPr>
    <w:rPr>
      <w:rFonts w:asciiTheme="minorHAnsi" w:hAnsiTheme="minorHAnsi"/>
      <w:sz w:val="20"/>
      <w:szCs w:val="20"/>
    </w:rPr>
  </w:style>
  <w:style w:type="paragraph" w:styleId="TOC8">
    <w:name w:val="toc 8"/>
    <w:basedOn w:val="Normal"/>
    <w:next w:val="Normal"/>
    <w:autoRedefine/>
    <w:uiPriority w:val="39"/>
    <w:unhideWhenUsed/>
    <w:rsid w:val="007E5214"/>
    <w:pPr>
      <w:spacing w:after="0"/>
      <w:ind w:left="1320"/>
    </w:pPr>
    <w:rPr>
      <w:rFonts w:asciiTheme="minorHAnsi" w:hAnsiTheme="minorHAnsi"/>
      <w:sz w:val="20"/>
      <w:szCs w:val="20"/>
    </w:rPr>
  </w:style>
  <w:style w:type="paragraph" w:styleId="TOC9">
    <w:name w:val="toc 9"/>
    <w:basedOn w:val="Normal"/>
    <w:next w:val="Normal"/>
    <w:autoRedefine/>
    <w:uiPriority w:val="39"/>
    <w:unhideWhenUsed/>
    <w:rsid w:val="007E5214"/>
    <w:pPr>
      <w:spacing w:after="0"/>
      <w:ind w:left="1540"/>
    </w:pPr>
    <w:rPr>
      <w:rFonts w:asciiTheme="minorHAnsi" w:hAnsiTheme="minorHAnsi"/>
      <w:sz w:val="20"/>
      <w:szCs w:val="20"/>
    </w:rPr>
  </w:style>
  <w:style w:type="character" w:styleId="Hyperlink">
    <w:name w:val="Hyperlink"/>
    <w:basedOn w:val="DefaultParagraphFont"/>
    <w:uiPriority w:val="99"/>
    <w:unhideWhenUsed/>
    <w:rsid w:val="007E5214"/>
    <w:rPr>
      <w:color w:val="467886" w:themeColor="hyperlink"/>
      <w:u w:val="single"/>
    </w:rPr>
  </w:style>
  <w:style w:type="paragraph" w:styleId="NoSpacing">
    <w:name w:val="No Spacing"/>
    <w:link w:val="NoSpacingChar"/>
    <w:uiPriority w:val="1"/>
    <w:qFormat/>
    <w:rsid w:val="007B30BF"/>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B30BF"/>
    <w:rPr>
      <w:rFonts w:eastAsiaTheme="minorEastAsia"/>
      <w:kern w:val="0"/>
      <w:sz w:val="22"/>
      <w:szCs w:val="22"/>
      <w:lang w:val="en-US"/>
      <w14:ligatures w14:val="none"/>
    </w:rPr>
  </w:style>
  <w:style w:type="character" w:styleId="UnresolvedMention">
    <w:name w:val="Unresolved Mention"/>
    <w:basedOn w:val="DefaultParagraphFont"/>
    <w:uiPriority w:val="99"/>
    <w:semiHidden/>
    <w:unhideWhenUsed/>
    <w:rsid w:val="00397C6F"/>
    <w:rPr>
      <w:color w:val="605E5C"/>
      <w:shd w:val="clear" w:color="auto" w:fill="E1DFDD"/>
    </w:rPr>
  </w:style>
  <w:style w:type="paragraph" w:styleId="Header">
    <w:name w:val="header"/>
    <w:basedOn w:val="Normal"/>
    <w:link w:val="HeaderChar"/>
    <w:uiPriority w:val="99"/>
    <w:unhideWhenUsed/>
    <w:rsid w:val="00397C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7C6F"/>
    <w:rPr>
      <w:rFonts w:ascii="Segoe UI" w:hAnsi="Segoe UI" w:cs="Segoe UI"/>
      <w:sz w:val="22"/>
      <w:szCs w:val="22"/>
    </w:rPr>
  </w:style>
  <w:style w:type="paragraph" w:styleId="Footer">
    <w:name w:val="footer"/>
    <w:basedOn w:val="Normal"/>
    <w:link w:val="FooterChar"/>
    <w:uiPriority w:val="99"/>
    <w:unhideWhenUsed/>
    <w:rsid w:val="00397C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7C6F"/>
    <w:rPr>
      <w:rFonts w:ascii="Segoe UI" w:hAnsi="Segoe UI" w:cs="Segoe UI"/>
      <w:sz w:val="22"/>
      <w:szCs w:val="22"/>
    </w:rPr>
  </w:style>
  <w:style w:type="table" w:styleId="LightShading-Accent1">
    <w:name w:val="Light Shading Accent 1"/>
    <w:basedOn w:val="TableNormal"/>
    <w:uiPriority w:val="60"/>
    <w:rsid w:val="007004F4"/>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hyperlink" Target="https://github.com/motau-kamogelo/pdan8412_st105008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7E45E8D-7268-48CF-91B0-9C261F6B1FCF}">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40</TotalTime>
  <Pages>16</Pages>
  <Words>3196</Words>
  <Characters>18219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Motau</dc:creator>
  <cp:keywords/>
  <dc:description/>
  <cp:lastModifiedBy>Kamogelo Motau</cp:lastModifiedBy>
  <cp:revision>41</cp:revision>
  <dcterms:created xsi:type="dcterms:W3CDTF">2026-10-21T12:58:00Z</dcterms:created>
  <dcterms:modified xsi:type="dcterms:W3CDTF">2026-10-21T13:37:00Z</dcterms:modified>
</cp:coreProperties>
</file>