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0" w:line="288" w:lineRule="auto"/>
        <w:rPr>
          <w:rFonts w:ascii="Georgia" w:cs="Georgia" w:eastAsia="Georgia" w:hAnsi="Georgia"/>
          <w:color w:val="333333"/>
          <w:sz w:val="26"/>
          <w:szCs w:val="26"/>
        </w:rPr>
      </w:pPr>
      <w:bookmarkStart w:colFirst="0" w:colLast="0" w:name="_3iisb9quffcq" w:id="0"/>
      <w:bookmarkEnd w:id="0"/>
      <w:r w:rsidDel="00000000" w:rsidR="00000000" w:rsidRPr="00000000">
        <w:rPr>
          <w:rFonts w:ascii="Georgia" w:cs="Georgia" w:eastAsia="Georgia" w:hAnsi="Georgia"/>
          <w:color w:val="333333"/>
          <w:sz w:val="26"/>
          <w:szCs w:val="26"/>
          <w:rtl w:val="0"/>
        </w:rPr>
        <w:t xml:space="preserve">A review of infant cry analysis and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18"/>
          <w:szCs w:val="18"/>
        </w:rPr>
      </w:pPr>
      <w:r w:rsidDel="00000000" w:rsidR="00000000" w:rsidRPr="00000000">
        <w:rPr>
          <w:sz w:val="18"/>
          <w:szCs w:val="18"/>
          <w:rtl w:val="0"/>
        </w:rPr>
        <w:t xml:space="preserve">There were a total of 1,389 infant cry samples (1,049 normal and 340 asphyxiated) in the Chillanto dataset.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https://link.springer.com/article/10.1186/s13636-021-00197-5/tables/1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Dunstan baby language:</w:t>
        <w:br w:type="textWrapping"/>
      </w:r>
    </w:p>
    <w:p w:rsidR="00000000" w:rsidDel="00000000" w:rsidP="00000000" w:rsidRDefault="00000000" w:rsidRPr="00000000" w14:paraId="0000000A">
      <w:pPr>
        <w:ind w:left="720" w:firstLine="0"/>
        <w:rPr/>
      </w:pPr>
      <w:r w:rsidDel="00000000" w:rsidR="00000000" w:rsidRPr="00000000">
        <w:rPr>
          <w:rtl w:val="0"/>
        </w:rPr>
        <w:t xml:space="preserve">What is Dunstan</w:t>
        <w:br w:type="textWrapping"/>
      </w:r>
      <w:hyperlink r:id="rId7">
        <w:r w:rsidDel="00000000" w:rsidR="00000000" w:rsidRPr="00000000">
          <w:rPr>
            <w:color w:val="1155cc"/>
            <w:u w:val="single"/>
            <w:rtl w:val="0"/>
          </w:rPr>
          <w:t xml:space="preserve">https://www.babytaal.nl/media/PDF/ComprehensiveBooklet(2).pdf</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Dunstan video</w:t>
      </w:r>
    </w:p>
    <w:p w:rsidR="00000000" w:rsidDel="00000000" w:rsidP="00000000" w:rsidRDefault="00000000" w:rsidRPr="00000000" w14:paraId="0000000D">
      <w:pPr>
        <w:ind w:left="720" w:firstLine="0"/>
        <w:rPr/>
      </w:pPr>
      <w:hyperlink r:id="rId8">
        <w:r w:rsidDel="00000000" w:rsidR="00000000" w:rsidRPr="00000000">
          <w:rPr>
            <w:color w:val="1155cc"/>
            <w:u w:val="single"/>
            <w:rtl w:val="0"/>
          </w:rPr>
          <w:t xml:space="preserve">https://www.dailymotion.com/video/x6x8u5z</w:t>
        </w:r>
      </w:hyperlink>
      <w:r w:rsidDel="00000000" w:rsidR="00000000" w:rsidRPr="00000000">
        <w:rPr>
          <w:rtl w:val="0"/>
        </w:rPr>
        <w:t xml:space="preserve"> part1</w:t>
      </w:r>
    </w:p>
    <w:p w:rsidR="00000000" w:rsidDel="00000000" w:rsidP="00000000" w:rsidRDefault="00000000" w:rsidRPr="00000000" w14:paraId="0000000E">
      <w:pPr>
        <w:ind w:left="720" w:firstLine="0"/>
        <w:rPr/>
      </w:pPr>
      <w:hyperlink r:id="rId9">
        <w:r w:rsidDel="00000000" w:rsidR="00000000" w:rsidRPr="00000000">
          <w:rPr>
            <w:color w:val="1155cc"/>
            <w:u w:val="single"/>
            <w:rtl w:val="0"/>
          </w:rPr>
          <w:t xml:space="preserve">https://www.dailymotion.com/video/x6x8ub3</w:t>
        </w:r>
      </w:hyperlink>
      <w:r w:rsidDel="00000000" w:rsidR="00000000" w:rsidRPr="00000000">
        <w:rPr>
          <w:rtl w:val="0"/>
        </w:rPr>
        <w:t xml:space="preserve"> part2</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How they use dunstan baby language</w:t>
      </w:r>
    </w:p>
    <w:p w:rsidR="00000000" w:rsidDel="00000000" w:rsidP="00000000" w:rsidRDefault="00000000" w:rsidRPr="00000000" w14:paraId="00000011">
      <w:pPr>
        <w:ind w:left="720" w:firstLine="0"/>
        <w:rPr/>
      </w:pPr>
      <w:hyperlink r:id="rId10">
        <w:r w:rsidDel="00000000" w:rsidR="00000000" w:rsidRPr="00000000">
          <w:rPr>
            <w:color w:val="1155cc"/>
            <w:u w:val="single"/>
            <w:rtl w:val="0"/>
          </w:rPr>
          <w:t xml:space="preserve">https://iopscience.iop.org/article/10.1088/1742-6596/1528/1/012019/pdf</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color w:val="333333"/>
          <w:sz w:val="24"/>
          <w:szCs w:val="24"/>
          <w:u w:val="none"/>
          <w:shd w:fill="fcfcfc" w:val="clear"/>
        </w:rPr>
      </w:pPr>
      <w:r w:rsidDel="00000000" w:rsidR="00000000" w:rsidRPr="00000000">
        <w:rPr>
          <w:rFonts w:ascii="Roboto" w:cs="Roboto" w:eastAsia="Roboto" w:hAnsi="Roboto"/>
          <w:color w:val="333333"/>
          <w:sz w:val="24"/>
          <w:szCs w:val="24"/>
          <w:shd w:fill="fcfcfc" w:val="clear"/>
          <w:rtl w:val="0"/>
        </w:rPr>
        <w:t xml:space="preserve">Baby Chillanto (2004)</w:t>
        <w:br w:type="textWrapping"/>
      </w:r>
      <w:hyperlink r:id="rId11">
        <w:r w:rsidDel="00000000" w:rsidR="00000000" w:rsidRPr="00000000">
          <w:rPr>
            <w:color w:val="1155cc"/>
            <w:u w:val="single"/>
            <w:rtl w:val="0"/>
          </w:rPr>
          <w:t xml:space="preserve">http://www.ece.ualberta.ca/~reyesgal/infantcry/</w:t>
        </w:r>
      </w:hyperlink>
      <w:r w:rsidDel="00000000" w:rsidR="00000000" w:rsidRPr="00000000">
        <w:rPr>
          <w:rtl w:val="0"/>
        </w:rPr>
        <w:t xml:space="preserve"> password </w:t>
      </w:r>
      <w:r w:rsidDel="00000000" w:rsidR="00000000" w:rsidRPr="00000000">
        <w:rPr>
          <w:color w:val="980000"/>
          <w:sz w:val="18"/>
          <w:szCs w:val="18"/>
          <w:rtl w:val="0"/>
        </w:rPr>
        <w:t xml:space="preserve">user4675</w:t>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color w:val="333333"/>
          <w:sz w:val="24"/>
          <w:szCs w:val="24"/>
          <w:u w:val="none"/>
          <w:shd w:fill="fcfcfc" w:val="clear"/>
        </w:rPr>
      </w:pPr>
      <w:r w:rsidDel="00000000" w:rsidR="00000000" w:rsidRPr="00000000">
        <w:rPr>
          <w:rFonts w:ascii="Roboto" w:cs="Roboto" w:eastAsia="Roboto" w:hAnsi="Roboto"/>
          <w:color w:val="333333"/>
          <w:sz w:val="24"/>
          <w:szCs w:val="24"/>
          <w:shd w:fill="fcfcfc" w:val="clear"/>
          <w:rtl w:val="0"/>
        </w:rPr>
        <w:t xml:space="preserve">Donate a cry dataset</w:t>
        <w:br w:type="textWrapping"/>
      </w:r>
      <w:hyperlink r:id="rId12">
        <w:r w:rsidDel="00000000" w:rsidR="00000000" w:rsidRPr="00000000">
          <w:rPr>
            <w:rFonts w:ascii="Roboto" w:cs="Roboto" w:eastAsia="Roboto" w:hAnsi="Roboto"/>
            <w:color w:val="1155cc"/>
            <w:sz w:val="24"/>
            <w:szCs w:val="24"/>
            <w:u w:val="single"/>
            <w:shd w:fill="fcfcfc" w:val="clear"/>
            <w:rtl w:val="0"/>
          </w:rPr>
          <w:t xml:space="preserve">https://github.com/gveres/donateacry-corpus</w:t>
        </w:r>
      </w:hyperlink>
      <w:r w:rsidDel="00000000" w:rsidR="00000000" w:rsidRPr="00000000">
        <w:rPr>
          <w:rFonts w:ascii="Roboto" w:cs="Roboto" w:eastAsia="Roboto" w:hAnsi="Roboto"/>
          <w:color w:val="333333"/>
          <w:sz w:val="24"/>
          <w:szCs w:val="24"/>
          <w:shd w:fill="fcfcfc" w:val="clear"/>
          <w:rtl w:val="0"/>
        </w:rPr>
        <w:t xml:space="preserve"> </w:t>
        <w:br w:type="textWrapping"/>
      </w:r>
    </w:p>
    <w:p w:rsidR="00000000" w:rsidDel="00000000" w:rsidP="00000000" w:rsidRDefault="00000000" w:rsidRPr="00000000" w14:paraId="00000016">
      <w:pPr>
        <w:numPr>
          <w:ilvl w:val="0"/>
          <w:numId w:val="1"/>
        </w:numPr>
        <w:ind w:left="720" w:hanging="360"/>
        <w:rPr>
          <w:rFonts w:ascii="Roboto" w:cs="Roboto" w:eastAsia="Roboto" w:hAnsi="Roboto"/>
          <w:color w:val="333333"/>
          <w:sz w:val="24"/>
          <w:szCs w:val="24"/>
          <w:u w:val="none"/>
          <w:shd w:fill="fcfcfc" w:val="clear"/>
        </w:rPr>
      </w:pPr>
      <w:r w:rsidDel="00000000" w:rsidR="00000000" w:rsidRPr="00000000">
        <w:rPr>
          <w:rFonts w:ascii="Roboto" w:cs="Roboto" w:eastAsia="Roboto" w:hAnsi="Roboto"/>
          <w:color w:val="333333"/>
          <w:sz w:val="24"/>
          <w:szCs w:val="24"/>
          <w:shd w:fill="fcfcfc" w:val="clear"/>
          <w:rtl w:val="0"/>
        </w:rPr>
        <w:t xml:space="preserve">SPLANN</w:t>
        <w:br w:type="textWrapping"/>
        <w:tab/>
        <w:t xml:space="preserve">Paper used SPLANN</w:t>
      </w:r>
    </w:p>
    <w:p w:rsidR="00000000" w:rsidDel="00000000" w:rsidP="00000000" w:rsidRDefault="00000000" w:rsidRPr="00000000" w14:paraId="00000017">
      <w:pPr>
        <w:numPr>
          <w:ilvl w:val="1"/>
          <w:numId w:val="1"/>
        </w:numPr>
        <w:ind w:left="1440" w:hanging="360"/>
        <w:rPr>
          <w:rFonts w:ascii="Roboto" w:cs="Roboto" w:eastAsia="Roboto" w:hAnsi="Roboto"/>
          <w:color w:val="333333"/>
          <w:sz w:val="24"/>
          <w:szCs w:val="24"/>
          <w:u w:val="none"/>
          <w:shd w:fill="fcfcfc" w:val="clear"/>
        </w:rPr>
      </w:pPr>
      <w:hyperlink r:id="rId13">
        <w:r w:rsidDel="00000000" w:rsidR="00000000" w:rsidRPr="00000000">
          <w:rPr>
            <w:rFonts w:ascii="Roboto" w:cs="Roboto" w:eastAsia="Roboto" w:hAnsi="Roboto"/>
            <w:b w:val="1"/>
            <w:color w:val="1155cc"/>
            <w:sz w:val="24"/>
            <w:szCs w:val="24"/>
            <w:u w:val="single"/>
            <w:shd w:fill="fcfcfc" w:val="clear"/>
            <w:rtl w:val="0"/>
          </w:rPr>
          <w:t xml:space="preserve">https://eudl.eu/pdf/10.1007/978-3-319-92213-3_37</w:t>
        </w:r>
      </w:hyperlink>
      <w:r w:rsidDel="00000000" w:rsidR="00000000" w:rsidRPr="00000000">
        <w:rPr>
          <w:rFonts w:ascii="Roboto" w:cs="Roboto" w:eastAsia="Roboto" w:hAnsi="Roboto"/>
          <w:b w:val="1"/>
          <w:color w:val="333333"/>
          <w:sz w:val="24"/>
          <w:szCs w:val="24"/>
          <w:shd w:fill="fcfcfc" w:val="clear"/>
          <w:rtl w:val="0"/>
        </w:rPr>
        <w:t xml:space="preserve"> </w:t>
        <w:br w:type="textWrapping"/>
        <w:t xml:space="preserve">“</w:t>
      </w:r>
      <w:r w:rsidDel="00000000" w:rsidR="00000000" w:rsidRPr="00000000">
        <w:rPr>
          <w:rFonts w:ascii="Roboto" w:cs="Roboto" w:eastAsia="Roboto" w:hAnsi="Roboto"/>
          <w:b w:val="1"/>
          <w:color w:val="333333"/>
          <w:sz w:val="20"/>
          <w:szCs w:val="20"/>
          <w:shd w:fill="fcfcfc" w:val="clear"/>
          <w:rtl w:val="0"/>
        </w:rPr>
        <w:t xml:space="preserve">This database contains five types of cries (eructation, discomfort, hunger, pain, colic)”</w:t>
      </w:r>
    </w:p>
    <w:p w:rsidR="00000000" w:rsidDel="00000000" w:rsidP="00000000" w:rsidRDefault="00000000" w:rsidRPr="00000000" w14:paraId="00000018">
      <w:pPr>
        <w:numPr>
          <w:ilvl w:val="1"/>
          <w:numId w:val="1"/>
        </w:numPr>
        <w:ind w:left="1440" w:hanging="360"/>
        <w:rPr>
          <w:rFonts w:ascii="Roboto" w:cs="Roboto" w:eastAsia="Roboto" w:hAnsi="Roboto"/>
          <w:color w:val="333333"/>
          <w:sz w:val="24"/>
          <w:szCs w:val="24"/>
          <w:u w:val="none"/>
          <w:shd w:fill="fcfcfc" w:val="clear"/>
        </w:rPr>
      </w:pPr>
      <w:hyperlink r:id="rId14">
        <w:r w:rsidDel="00000000" w:rsidR="00000000" w:rsidRPr="00000000">
          <w:rPr>
            <w:rFonts w:ascii="Roboto" w:cs="Roboto" w:eastAsia="Roboto" w:hAnsi="Roboto"/>
            <w:color w:val="1155cc"/>
            <w:sz w:val="24"/>
            <w:szCs w:val="24"/>
            <w:u w:val="single"/>
            <w:shd w:fill="fcfcfc" w:val="clear"/>
            <w:rtl w:val="0"/>
          </w:rPr>
          <w:t xml:space="preserve">https://sci-hub.se/downloads/2019-08-23/6b/tuduce2019.pdf?rand=6133441771b48?download=true</w:t>
        </w:r>
      </w:hyperlink>
      <w:r w:rsidDel="00000000" w:rsidR="00000000" w:rsidRPr="00000000">
        <w:rPr>
          <w:rFonts w:ascii="Roboto" w:cs="Roboto" w:eastAsia="Roboto" w:hAnsi="Roboto"/>
          <w:color w:val="333333"/>
          <w:sz w:val="24"/>
          <w:szCs w:val="24"/>
          <w:shd w:fill="fcfcfc" w:val="clear"/>
          <w:rtl w:val="0"/>
        </w:rPr>
        <w:br w:type="textWrapping"/>
      </w:r>
      <w:r w:rsidDel="00000000" w:rsidR="00000000" w:rsidRPr="00000000">
        <w:rPr>
          <w:rFonts w:ascii="Roboto" w:cs="Roboto" w:eastAsia="Roboto" w:hAnsi="Roboto"/>
          <w:b w:val="1"/>
          <w:color w:val="333333"/>
          <w:sz w:val="20"/>
          <w:szCs w:val="20"/>
          <w:shd w:fill="fcfcfc" w:val="clear"/>
          <w:rtl w:val="0"/>
        </w:rPr>
        <w:t xml:space="preserve">It contains 7 types of baby cries: colic, eructation, discomfort, hunger, pain, pathology, and tiredness, obtained from 136 different babies: a total of 13373 real-world baby cries</w:t>
      </w: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Roboto" w:cs="Roboto" w:eastAsia="Roboto" w:hAnsi="Roboto"/>
          <w:color w:val="333333"/>
          <w:sz w:val="24"/>
          <w:szCs w:val="24"/>
          <w:u w:val="none"/>
          <w:shd w:fill="fcfcfc" w:val="clear"/>
        </w:rPr>
      </w:pPr>
      <w:r w:rsidDel="00000000" w:rsidR="00000000" w:rsidRPr="00000000">
        <w:rPr>
          <w:rFonts w:ascii="Roboto" w:cs="Roboto" w:eastAsia="Roboto" w:hAnsi="Roboto"/>
          <w:color w:val="333333"/>
          <w:sz w:val="24"/>
          <w:szCs w:val="24"/>
          <w:shd w:fill="fcfcfc" w:val="clear"/>
          <w:rtl w:val="0"/>
        </w:rPr>
        <w:t xml:space="preserve">http://www.softwinresearch.ro/index.php/en/research-projects/splann</w:t>
      </w:r>
      <w:r w:rsidDel="00000000" w:rsidR="00000000" w:rsidRPr="00000000">
        <w:rPr>
          <w:rFonts w:ascii="Roboto" w:cs="Roboto" w:eastAsia="Roboto" w:hAnsi="Roboto"/>
          <w:color w:val="333333"/>
          <w:sz w:val="24"/>
          <w:szCs w:val="24"/>
          <w:shd w:fill="fcfcfc" w:val="clear"/>
          <w:rtl w:val="0"/>
        </w:rPr>
        <w:br w:type="textWrapping"/>
      </w:r>
    </w:p>
    <w:p w:rsidR="00000000" w:rsidDel="00000000" w:rsidP="00000000" w:rsidRDefault="00000000" w:rsidRPr="00000000" w14:paraId="0000001B">
      <w:pPr>
        <w:numPr>
          <w:ilvl w:val="0"/>
          <w:numId w:val="1"/>
        </w:numPr>
        <w:ind w:left="720" w:hanging="360"/>
        <w:rPr>
          <w:rFonts w:ascii="Roboto" w:cs="Roboto" w:eastAsia="Roboto" w:hAnsi="Roboto"/>
          <w:color w:val="333333"/>
          <w:sz w:val="24"/>
          <w:szCs w:val="24"/>
          <w:shd w:fill="fcfcfc" w:val="clear"/>
        </w:rPr>
      </w:pPr>
      <w:hyperlink r:id="rId15">
        <w:r w:rsidDel="00000000" w:rsidR="00000000" w:rsidRPr="00000000">
          <w:rPr>
            <w:color w:val="1155cc"/>
            <w:u w:val="single"/>
            <w:rtl w:val="0"/>
          </w:rPr>
          <w:t xml:space="preserve">https://sci-hub.se/10.1109/sped.2015.7343077</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Self recorded dataset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hyperlink r:id="rId16">
        <w:r w:rsidDel="00000000" w:rsidR="00000000" w:rsidRPr="00000000">
          <w:rPr>
            <w:color w:val="1155cc"/>
            <w:u w:val="single"/>
            <w:rtl w:val="0"/>
          </w:rPr>
          <w:t xml:space="preserve">https://www.ncbi.nlm.nih.gov/pmc/articles/PMC8222524/#B27</w:t>
        </w:r>
      </w:hyperlink>
      <w:r w:rsidDel="00000000" w:rsidR="00000000" w:rsidRPr="00000000">
        <w:rPr>
          <w:rtl w:val="0"/>
        </w:rPr>
        <w:t xml:space="preserve"> </w:t>
      </w:r>
    </w:p>
    <w:p w:rsidR="00000000" w:rsidDel="00000000" w:rsidP="00000000" w:rsidRDefault="00000000" w:rsidRPr="00000000" w14:paraId="0000002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of pain, hunger, and sleepiness cries was collected from the infants born in National Taiwan University Hospital Yunlin Branch, Taiwan </w:t>
      </w:r>
    </w:p>
    <w:p w:rsidR="00000000" w:rsidDel="00000000" w:rsidP="00000000" w:rsidRDefault="00000000" w:rsidRPr="00000000" w14:paraId="00000021">
      <w:pPr>
        <w:ind w:left="720" w:firstLine="0"/>
        <w:rPr>
          <w:color w:val="642a8f"/>
          <w:sz w:val="20"/>
          <w:szCs w:val="20"/>
          <w:highlight w:val="white"/>
        </w:rPr>
      </w:pPr>
      <w:r w:rsidDel="00000000" w:rsidR="00000000" w:rsidRPr="00000000">
        <w:rPr>
          <w:sz w:val="20"/>
          <w:szCs w:val="20"/>
          <w:highlight w:val="white"/>
          <w:rtl w:val="0"/>
        </w:rPr>
        <w:t xml:space="preserve">*Correspondence: P. M. Durai Raj Vincent </w:t>
      </w:r>
      <w:hyperlink r:id="rId17">
        <w:r w:rsidDel="00000000" w:rsidR="00000000" w:rsidRPr="00000000">
          <w:rPr>
            <w:color w:val="1155cc"/>
            <w:sz w:val="20"/>
            <w:szCs w:val="20"/>
            <w:highlight w:val="white"/>
            <w:u w:val="single"/>
            <w:rtl w:val="0"/>
          </w:rPr>
          <w:t xml:space="preserve">pmvincent@vit.ac.in</w:t>
        </w:r>
      </w:hyperlink>
      <w:r w:rsidDel="00000000" w:rsidR="00000000" w:rsidRPr="00000000">
        <w:rPr>
          <w:color w:val="642a8f"/>
          <w:sz w:val="20"/>
          <w:szCs w:val="20"/>
          <w:highlight w:val="white"/>
          <w:rtl w:val="0"/>
        </w:rPr>
        <w:t xml:space="preserve"> </w:t>
      </w:r>
    </w:p>
    <w:p w:rsidR="00000000" w:rsidDel="00000000" w:rsidP="00000000" w:rsidRDefault="00000000" w:rsidRPr="00000000" w14:paraId="00000022">
      <w:pPr>
        <w:ind w:left="720" w:firstLine="0"/>
        <w:rPr>
          <w:sz w:val="20"/>
          <w:szCs w:val="20"/>
          <w:highlight w:val="white"/>
        </w:rPr>
      </w:pPr>
      <w:r w:rsidDel="00000000" w:rsidR="00000000" w:rsidRPr="00000000">
        <w:rPr>
          <w:sz w:val="20"/>
          <w:szCs w:val="20"/>
          <w:highlight w:val="white"/>
          <w:rtl w:val="0"/>
        </w:rPr>
        <w:t xml:space="preserve">Chuan-Yu Chang </w:t>
      </w:r>
      <w:hyperlink r:id="rId18">
        <w:r w:rsidDel="00000000" w:rsidR="00000000" w:rsidRPr="00000000">
          <w:rPr>
            <w:color w:val="1155cc"/>
            <w:sz w:val="20"/>
            <w:szCs w:val="20"/>
            <w:highlight w:val="white"/>
            <w:u w:val="single"/>
            <w:rtl w:val="0"/>
          </w:rPr>
          <w:t xml:space="preserve">chuanyu@yuntech.edu.tw</w:t>
        </w:r>
      </w:hyperlink>
      <w:r w:rsidDel="00000000" w:rsidR="00000000" w:rsidRPr="00000000">
        <w:rPr>
          <w:sz w:val="20"/>
          <w:szCs w:val="20"/>
          <w:highlight w:val="white"/>
          <w:rtl w:val="0"/>
        </w:rPr>
        <w:t xml:space="preserve"> </w:t>
      </w:r>
    </w:p>
    <w:p w:rsidR="00000000" w:rsidDel="00000000" w:rsidP="00000000" w:rsidRDefault="00000000" w:rsidRPr="00000000" w14:paraId="00000023">
      <w:pPr>
        <w:ind w:left="720" w:firstLine="0"/>
        <w:rPr>
          <w:sz w:val="20"/>
          <w:szCs w:val="20"/>
          <w:highlight w:val="white"/>
        </w:rPr>
      </w:pPr>
      <w:r w:rsidDel="00000000" w:rsidR="00000000" w:rsidRPr="00000000">
        <w:rPr>
          <w:rtl w:val="0"/>
        </w:rPr>
      </w:r>
    </w:p>
    <w:p w:rsidR="00000000" w:rsidDel="00000000" w:rsidP="00000000" w:rsidRDefault="00000000" w:rsidRPr="00000000" w14:paraId="00000024">
      <w:pPr>
        <w:ind w:left="720" w:firstLine="0"/>
        <w:rPr>
          <w:sz w:val="20"/>
          <w:szCs w:val="20"/>
          <w:highlight w:val="white"/>
        </w:rPr>
      </w:pPr>
      <w:r w:rsidDel="00000000" w:rsidR="00000000" w:rsidRPr="00000000">
        <w:rPr>
          <w:rtl w:val="0"/>
        </w:rPr>
      </w:r>
    </w:p>
    <w:p w:rsidR="00000000" w:rsidDel="00000000" w:rsidP="00000000" w:rsidRDefault="00000000" w:rsidRPr="00000000" w14:paraId="00000025">
      <w:pPr>
        <w:ind w:left="720" w:firstLine="0"/>
        <w:rPr>
          <w:sz w:val="20"/>
          <w:szCs w:val="20"/>
          <w:highlight w:val="white"/>
        </w:rPr>
      </w:pPr>
      <w:r w:rsidDel="00000000" w:rsidR="00000000" w:rsidRPr="00000000">
        <w:rPr>
          <w:sz w:val="20"/>
          <w:szCs w:val="20"/>
          <w:highlight w:val="white"/>
          <w:rtl w:val="0"/>
        </w:rPr>
        <w:t xml:space="preserve">Paid dataset </w:t>
      </w:r>
      <w:hyperlink r:id="rId19">
        <w:r w:rsidDel="00000000" w:rsidR="00000000" w:rsidRPr="00000000">
          <w:rPr>
            <w:color w:val="1155cc"/>
            <w:sz w:val="20"/>
            <w:szCs w:val="20"/>
            <w:highlight w:val="white"/>
            <w:u w:val="single"/>
            <w:rtl w:val="0"/>
          </w:rPr>
          <w:t xml:space="preserve">https://www.pond5.com/search?kw=baby-crying&amp;media=sfx</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Dunstan papers: </w:t>
      </w:r>
      <w:hyperlink r:id="rId20">
        <w:r w:rsidDel="00000000" w:rsidR="00000000" w:rsidRPr="00000000">
          <w:rPr>
            <w:color w:val="0000ee"/>
            <w:u w:val="single"/>
            <w:shd w:fill="auto" w:val="clear"/>
            <w:rtl w:val="0"/>
          </w:rPr>
          <w:t xml:space="preserve">motaz.saad@gmail.com</w:t>
        </w:r>
      </w:hyperlink>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hyperlink r:id="rId21">
        <w:r w:rsidDel="00000000" w:rsidR="00000000" w:rsidRPr="00000000">
          <w:rPr>
            <w:color w:val="1155cc"/>
            <w:u w:val="single"/>
            <w:rtl w:val="0"/>
          </w:rPr>
          <w:t xml:space="preserve">https://iopscience.iop.org/article/10.1088/1742-6596/1528/1/012019/pdf</w:t>
        </w:r>
      </w:hyperlink>
      <w:r w:rsidDel="00000000" w:rsidR="00000000" w:rsidRPr="00000000">
        <w:rPr>
          <w:color w:val="980000"/>
          <w:rtl w:val="0"/>
        </w:rPr>
        <w:t xml:space="preserve"> Email</w:t>
      </w:r>
      <w:r w:rsidDel="00000000" w:rsidR="00000000" w:rsidRPr="00000000">
        <w:rPr>
          <w:b w:val="1"/>
          <w:color w:val="980000"/>
          <w:rtl w:val="0"/>
        </w:rPr>
        <w:t xml:space="preserve"> : </w:t>
      </w:r>
      <w:hyperlink r:id="rId22">
        <w:r w:rsidDel="00000000" w:rsidR="00000000" w:rsidRPr="00000000">
          <w:rPr>
            <w:b w:val="1"/>
            <w:color w:val="1155cc"/>
            <w:u w:val="single"/>
            <w:rtl w:val="0"/>
          </w:rPr>
          <w:t xml:space="preserve">chan@cs.ui.ac.id</w:t>
        </w:r>
      </w:hyperlink>
      <w:r w:rsidDel="00000000" w:rsidR="00000000" w:rsidRPr="00000000">
        <w:rPr>
          <w:b w:val="1"/>
          <w:color w:val="980000"/>
          <w:rtl w:val="0"/>
        </w:rPr>
        <w:br w:type="textWrapp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“In order to obtain only the clear sound of babies’ cry, the video file is cut and converted into some audio files with “wav” format, 16000 Hz sample rate, mono audio channel, and maximum duration-1 second length for each cry sound. The extracted infant’s cry sound audio consists of 315 in total, each of which represents 56 “neh” sounds, 106 “owh” sounds, 55 “eh” sounds, 61 “heh” sounds, and 37 “eairh” sounds”</w:t>
      </w:r>
    </w:p>
    <w:p w:rsidR="00000000" w:rsidDel="00000000" w:rsidP="00000000" w:rsidRDefault="00000000" w:rsidRPr="00000000" w14:paraId="00000037">
      <w:pPr>
        <w:ind w:left="720" w:firstLine="720"/>
        <w:rPr>
          <w:b w:val="1"/>
          <w:color w:val="98000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hyperlink r:id="rId23">
        <w:r w:rsidDel="00000000" w:rsidR="00000000" w:rsidRPr="00000000">
          <w:rPr>
            <w:color w:val="1155cc"/>
            <w:u w:val="single"/>
            <w:rtl w:val="0"/>
          </w:rPr>
          <w:t xml:space="preserve">https://sci-hub.se/10.1109/tsp.2018.8441412</w:t>
        </w:r>
      </w:hyperlink>
      <w:r w:rsidDel="00000000" w:rsidR="00000000" w:rsidRPr="00000000">
        <w:rPr>
          <w:rtl w:val="0"/>
        </w:rPr>
        <w:t xml:space="preserve"> </w:t>
        <w:br w:type="textWrapping"/>
      </w:r>
      <w:r w:rsidDel="00000000" w:rsidR="00000000" w:rsidRPr="00000000">
        <w:rPr>
          <w:b w:val="1"/>
          <w:color w:val="980000"/>
          <w:rtl w:val="0"/>
        </w:rPr>
        <w:t xml:space="preserve">Email: </w:t>
      </w:r>
      <w:hyperlink r:id="rId24">
        <w:r w:rsidDel="00000000" w:rsidR="00000000" w:rsidRPr="00000000">
          <w:rPr>
            <w:b w:val="1"/>
            <w:color w:val="1155cc"/>
            <w:u w:val="single"/>
            <w:rtl w:val="0"/>
          </w:rPr>
          <w:t xml:space="preserve">monica.dascalu@upb.ro</w:t>
        </w:r>
      </w:hyperlink>
      <w:r w:rsidDel="00000000" w:rsidR="00000000" w:rsidRPr="00000000">
        <w:rPr>
          <w:b w:val="1"/>
          <w:color w:val="980000"/>
          <w:rtl w:val="0"/>
        </w:rPr>
        <w:t xml:space="preserve"> </w:t>
      </w:r>
      <w:r w:rsidDel="00000000" w:rsidR="00000000" w:rsidRPr="00000000">
        <w:rPr>
          <w:rtl w:val="0"/>
        </w:rPr>
      </w:r>
    </w:p>
    <w:p w:rsidR="00000000" w:rsidDel="00000000" w:rsidP="00000000" w:rsidRDefault="00000000" w:rsidRPr="00000000" w14:paraId="0000003A">
      <w:pPr>
        <w:spacing w:after="240" w:before="240" w:lineRule="auto"/>
        <w:ind w:left="720" w:firstLine="0"/>
        <w:rPr>
          <w:sz w:val="20"/>
          <w:szCs w:val="20"/>
        </w:rPr>
      </w:pPr>
      <w:r w:rsidDel="00000000" w:rsidR="00000000" w:rsidRPr="00000000">
        <w:rPr>
          <w:sz w:val="20"/>
          <w:szCs w:val="20"/>
          <w:rtl w:val="0"/>
        </w:rPr>
        <w:t xml:space="preserve">The database consists of 315 audio files recorded at 16 kbps, with maximum 1 second length. Each file is the audio recording of a baby’s utterance corresponding to one of the five “Dunstan words”. The files are audio captures extracted by the authors, from the video materials released by Priscilla Dunstan, available on the Internet. The materials were recorded in studio conditions, without noises, echoes, etc. The labeling (classification) of the “words” was done by Dunstan herself or other Dunstan certified personnel. The audio captures do not require any other post-recording filtering. The data set contains an equal number of recordings for each “word”: “neh”, “eh”, “owh”, “eairh”, “heh”. 250 files (50 for each class) were used for the CNN training and 65 files were used for testing (13 for each class).</w:t>
      </w:r>
    </w:p>
    <w:p w:rsidR="00000000" w:rsidDel="00000000" w:rsidP="00000000" w:rsidRDefault="00000000" w:rsidRPr="00000000" w14:paraId="0000003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C">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Step 1</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Our target dataset </w:t>
      </w:r>
    </w:p>
    <w:p w:rsidR="00000000" w:rsidDel="00000000" w:rsidP="00000000" w:rsidRDefault="00000000" w:rsidRPr="00000000" w14:paraId="00000044">
      <w:pPr>
        <w:ind w:left="720" w:firstLine="0"/>
        <w:rPr>
          <w:rFonts w:ascii="Roboto" w:cs="Roboto" w:eastAsia="Roboto" w:hAnsi="Roboto"/>
          <w:color w:val="333333"/>
          <w:sz w:val="24"/>
          <w:szCs w:val="24"/>
          <w:shd w:fill="fcfcfc" w:val="clear"/>
        </w:rPr>
      </w:pPr>
      <w:r w:rsidDel="00000000" w:rsidR="00000000" w:rsidRPr="00000000">
        <w:rPr>
          <w:rtl w:val="0"/>
        </w:rPr>
      </w:r>
    </w:p>
    <w:tbl>
      <w:tblPr>
        <w:tblStyle w:val="Table1"/>
        <w:tblW w:w="106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95"/>
        <w:gridCol w:w="1995"/>
        <w:gridCol w:w="1995"/>
        <w:gridCol w:w="2625"/>
        <w:tblGridChange w:id="0">
          <w:tblGrid>
            <w:gridCol w:w="1995"/>
            <w:gridCol w:w="1995"/>
            <w:gridCol w:w="1995"/>
            <w:gridCol w:w="199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State (downloadable, need extraction, need to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Labels /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Links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Dunstan baby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sleepy, burping, belly pain, discomfort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hyperlink r:id="rId25">
              <w:r w:rsidDel="00000000" w:rsidR="00000000" w:rsidRPr="00000000">
                <w:rPr>
                  <w:color w:val="1155cc"/>
                  <w:u w:val="single"/>
                  <w:rtl w:val="0"/>
                </w:rPr>
                <w:t xml:space="preserve">https://www.dailymotion.com/video/x6x8u5z</w:t>
              </w:r>
            </w:hyperlink>
            <w:r w:rsidDel="00000000" w:rsidR="00000000" w:rsidRPr="00000000">
              <w:rPr>
                <w:rtl w:val="0"/>
              </w:rPr>
              <w:t xml:space="preserve"> part1</w:t>
            </w:r>
          </w:p>
          <w:p w:rsidR="00000000" w:rsidDel="00000000" w:rsidP="00000000" w:rsidRDefault="00000000" w:rsidRPr="00000000" w14:paraId="0000004F">
            <w:pPr>
              <w:rPr>
                <w:rFonts w:ascii="Roboto" w:cs="Roboto" w:eastAsia="Roboto" w:hAnsi="Roboto"/>
                <w:color w:val="333333"/>
                <w:sz w:val="24"/>
                <w:szCs w:val="24"/>
                <w:shd w:fill="fcfcfc" w:val="clear"/>
              </w:rPr>
            </w:pPr>
            <w:hyperlink r:id="rId26">
              <w:r w:rsidDel="00000000" w:rsidR="00000000" w:rsidRPr="00000000">
                <w:rPr>
                  <w:color w:val="1155cc"/>
                  <w:u w:val="single"/>
                  <w:rtl w:val="0"/>
                </w:rPr>
                <w:t xml:space="preserve">https://www.dailymotion.com/video/x6x8ub3</w:t>
              </w:r>
            </w:hyperlink>
            <w:r w:rsidDel="00000000" w:rsidR="00000000" w:rsidRPr="00000000">
              <w:rPr>
                <w:rtl w:val="0"/>
              </w:rPr>
              <w:t xml:space="preserve"> part2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Baby Chillanto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downloadable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deaf 858, asphyxia 340, normal 507, hunger 350, </w:t>
              <w:br w:type="textWrapping"/>
              <w:t xml:space="preserve">pain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Asphyxia, Deaf, Hungry, Normal,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Roboto" w:cs="Roboto" w:eastAsia="Roboto" w:hAnsi="Roboto"/>
                <w:color w:val="333333"/>
                <w:sz w:val="24"/>
                <w:szCs w:val="24"/>
                <w:shd w:fill="fcfcfc" w:val="clear"/>
              </w:rPr>
            </w:pPr>
            <w:hyperlink r:id="rId27">
              <w:r w:rsidDel="00000000" w:rsidR="00000000" w:rsidRPr="00000000">
                <w:rPr>
                  <w:color w:val="1155cc"/>
                  <w:u w:val="single"/>
                  <w:rtl w:val="0"/>
                </w:rPr>
                <w:t xml:space="preserve">http://www.ece.ualberta.ca/~reyesgal/infantcry/</w:t>
              </w:r>
            </w:hyperlink>
            <w:r w:rsidDel="00000000" w:rsidR="00000000" w:rsidRPr="00000000">
              <w:rPr>
                <w:rtl w:val="0"/>
              </w:rPr>
              <w:t xml:space="preserve"> password </w:t>
            </w:r>
            <w:r w:rsidDel="00000000" w:rsidR="00000000" w:rsidRPr="00000000">
              <w:rPr>
                <w:color w:val="980000"/>
                <w:sz w:val="18"/>
                <w:szCs w:val="18"/>
                <w:rtl w:val="0"/>
              </w:rPr>
              <w:t xml:space="preserve">user4675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Donate A 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downloadable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belly pain 16, burping 8, discomfort 27, </w:t>
              <w:br w:type="textWrapping"/>
              <w:t xml:space="preserve">hungry 382,</w:t>
              <w:br w:type="textWrapping"/>
              <w:t xml:space="preserve">tired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sleepy, burping, belly pain, discomfort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https://github.com/gveres/donateacry-corpus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SPLANN (2015)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Jomhuria" w:cs="Jomhuria" w:eastAsia="Jomhuria" w:hAnsi="Jomhuria"/>
                <w:color w:val="333333"/>
                <w:sz w:val="24"/>
                <w:szCs w:val="24"/>
                <w:shd w:fill="fcfcfc" w:val="clear"/>
                <w:rtl w:val="1"/>
              </w:rPr>
              <w:t xml:space="preserve">تم</w:t>
            </w:r>
            <w:r w:rsidDel="00000000" w:rsidR="00000000" w:rsidRPr="00000000">
              <w:rPr>
                <w:rFonts w:ascii="Roboto" w:cs="Roboto" w:eastAsia="Roboto" w:hAnsi="Roboto"/>
                <w:color w:val="333333"/>
                <w:sz w:val="24"/>
                <w:szCs w:val="24"/>
                <w:shd w:fill="fcfcfc" w:val="clear"/>
                <w:rtl w:val="1"/>
              </w:rPr>
              <w:t xml:space="preserve"> </w:t>
            </w:r>
            <w:r w:rsidDel="00000000" w:rsidR="00000000" w:rsidRPr="00000000">
              <w:rPr>
                <w:rFonts w:ascii="Jomhuria" w:cs="Jomhuria" w:eastAsia="Jomhuria" w:hAnsi="Jomhuria"/>
                <w:color w:val="333333"/>
                <w:sz w:val="24"/>
                <w:szCs w:val="24"/>
                <w:shd w:fill="fcfcfc" w:val="clear"/>
                <w:rtl w:val="1"/>
              </w:rPr>
              <w:t xml:space="preserve">التواصل</w:t>
            </w:r>
            <w:r w:rsidDel="00000000" w:rsidR="00000000" w:rsidRPr="00000000">
              <w:rPr>
                <w:rFonts w:ascii="Roboto" w:cs="Roboto" w:eastAsia="Roboto" w:hAnsi="Roboto"/>
                <w:color w:val="333333"/>
                <w:sz w:val="24"/>
                <w:szCs w:val="24"/>
                <w:shd w:fill="fcfcfc" w:val="clear"/>
                <w:rtl w:val="1"/>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need to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belly pain 225, burping 505,</w:t>
              <w:br w:type="textWrapping"/>
              <w:t xml:space="preserve">discomfort 2210, </w:t>
              <w:br w:type="textWrapping"/>
              <w:t xml:space="preserve">hungry 5536, pain 4404,</w:t>
              <w:br w:type="textWrapping"/>
              <w:t xml:space="preserve">pathology 459, tired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w:t>
              <w:br w:type="textWrapping"/>
              <w:t xml:space="preserve">burping, </w:t>
              <w:br w:type="textWrapping"/>
              <w:t xml:space="preserve">belly pain, discomfort,</w:t>
            </w:r>
          </w:p>
          <w:p w:rsidR="00000000" w:rsidDel="00000000" w:rsidP="00000000" w:rsidRDefault="00000000" w:rsidRPr="00000000" w14:paraId="00000060">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Pain,</w:t>
            </w:r>
          </w:p>
          <w:p w:rsidR="00000000" w:rsidDel="00000000" w:rsidP="00000000" w:rsidRDefault="00000000" w:rsidRPr="00000000" w14:paraId="00000061">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Tired,</w:t>
            </w:r>
          </w:p>
          <w:p w:rsidR="00000000" w:rsidDel="00000000" w:rsidP="00000000" w:rsidRDefault="00000000" w:rsidRPr="00000000" w14:paraId="00000062">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pathology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hyperlink r:id="rId28">
              <w:r w:rsidDel="00000000" w:rsidR="00000000" w:rsidRPr="00000000">
                <w:rPr>
                  <w:rFonts w:ascii="Roboto" w:cs="Roboto" w:eastAsia="Roboto" w:hAnsi="Roboto"/>
                  <w:color w:val="1155cc"/>
                  <w:sz w:val="24"/>
                  <w:szCs w:val="24"/>
                  <w:u w:val="single"/>
                  <w:shd w:fill="fcfcfc" w:val="clear"/>
                  <w:rtl w:val="0"/>
                </w:rPr>
                <w:t xml:space="preserve">https://sci-hub.se/10.1109/sped.2015.7343077</w:t>
              </w:r>
            </w:hyperlink>
            <w:r w:rsidDel="00000000" w:rsidR="00000000" w:rsidRPr="00000000">
              <w:rPr>
                <w:rFonts w:ascii="Roboto" w:cs="Roboto" w:eastAsia="Roboto" w:hAnsi="Roboto"/>
                <w:color w:val="333333"/>
                <w:sz w:val="24"/>
                <w:szCs w:val="24"/>
                <w:shd w:fill="fcfcfc"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Self-recorded database (2019) </w:t>
              <w:br w:type="textWrapping"/>
              <w:t xml:space="preserve">Recorded by first-time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6263,</w:t>
              <w:br w:type="textWrapping"/>
              <w:t xml:space="preserve">sleepy 4927, </w:t>
              <w:br w:type="textWrapping"/>
              <w:t xml:space="preserve">wet diaper 3056, pain 5445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w:t>
              <w:br w:type="textWrapping"/>
              <w:t xml:space="preserve">Sleepy, </w:t>
              <w:br w:type="textWrapping"/>
              <w:t xml:space="preserve">wet diaper ,</w:t>
              <w:br w:type="textWrapping"/>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fcfcfc" w:val="clear"/>
              </w:rPr>
            </w:pPr>
            <w:hyperlink r:id="rId29">
              <w:r w:rsidDel="00000000" w:rsidR="00000000" w:rsidRPr="00000000">
                <w:rPr>
                  <w:rFonts w:ascii="Roboto" w:cs="Roboto" w:eastAsia="Roboto" w:hAnsi="Roboto"/>
                  <w:color w:val="1155cc"/>
                  <w:sz w:val="24"/>
                  <w:szCs w:val="24"/>
                  <w:u w:val="single"/>
                  <w:shd w:fill="fcfcfc" w:val="clear"/>
                  <w:rtl w:val="0"/>
                </w:rPr>
                <w:t xml:space="preserve">https://link.springer.com/chapter/10.1007%2F978-3-030-15035-8_76</w:t>
              </w:r>
            </w:hyperlink>
            <w:r w:rsidDel="00000000" w:rsidR="00000000" w:rsidRPr="00000000">
              <w:rPr>
                <w:rFonts w:ascii="Roboto" w:cs="Roboto" w:eastAsia="Roboto" w:hAnsi="Roboto"/>
                <w:sz w:val="24"/>
                <w:szCs w:val="24"/>
                <w:shd w:fill="fcfcfc"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Self-recorded database (2016)</w:t>
              <w:br w:type="textWrapping"/>
              <w:t xml:space="preserve">Collected from National Taiwan University Hospital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 586,</w:t>
              <w:br w:type="textWrapping"/>
              <w:t xml:space="preserve">pain 723, sleepy 860,</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fcfcfc" w:val="clear"/>
              </w:rPr>
            </w:pPr>
            <w:hyperlink r:id="rId30">
              <w:r w:rsidDel="00000000" w:rsidR="00000000" w:rsidRPr="00000000">
                <w:rPr>
                  <w:rFonts w:ascii="Roboto" w:cs="Roboto" w:eastAsia="Roboto" w:hAnsi="Roboto"/>
                  <w:color w:val="1155cc"/>
                  <w:sz w:val="24"/>
                  <w:szCs w:val="24"/>
                  <w:u w:val="single"/>
                  <w:shd w:fill="fcfcfc" w:val="clear"/>
                  <w:rtl w:val="0"/>
                </w:rPr>
                <w:t xml:space="preserve">https://sci-hub.se/downloads/2019-03-22/1d/10.1109@JAS.2019.1911435.pdf?rand=61336a7a0ceba?download=true</w:t>
              </w:r>
            </w:hyperlink>
            <w:r w:rsidDel="00000000" w:rsidR="00000000" w:rsidRPr="00000000">
              <w:rPr>
                <w:rFonts w:ascii="Roboto" w:cs="Roboto" w:eastAsia="Roboto" w:hAnsi="Roboto"/>
                <w:sz w:val="24"/>
                <w:szCs w:val="24"/>
                <w:shd w:fill="fcfcfc"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ChatterBaby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waiting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fuzzy 171, hungry 167, pain 353, colic 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fcfcf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iCOPE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waiting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pain 42, no pain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fcfcfc" w:val="clear"/>
              </w:rPr>
            </w:pPr>
            <w:r w:rsidDel="00000000" w:rsidR="00000000" w:rsidRPr="00000000">
              <w:rPr>
                <w:rtl w:val="0"/>
              </w:rPr>
            </w:r>
          </w:p>
        </w:tc>
      </w:tr>
    </w:tbl>
    <w:p w:rsidR="00000000" w:rsidDel="00000000" w:rsidP="00000000" w:rsidRDefault="00000000" w:rsidRPr="00000000" w14:paraId="00000079">
      <w:pPr>
        <w:ind w:left="720" w:firstLine="0"/>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br w:type="textWrapping"/>
      </w:r>
    </w:p>
    <w:p w:rsidR="00000000" w:rsidDel="00000000" w:rsidP="00000000" w:rsidRDefault="00000000" w:rsidRPr="00000000" w14:paraId="0000007A">
      <w:pPr>
        <w:ind w:left="720" w:firstLine="0"/>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Our Categories Files (merged) </w:t>
      </w:r>
    </w:p>
    <w:p w:rsidR="00000000" w:rsidDel="00000000" w:rsidP="00000000" w:rsidRDefault="00000000" w:rsidRPr="00000000" w14:paraId="0000007B">
      <w:pPr>
        <w:ind w:left="720" w:firstLine="0"/>
        <w:rPr>
          <w:rFonts w:ascii="Roboto" w:cs="Roboto" w:eastAsia="Roboto" w:hAnsi="Roboto"/>
          <w:color w:val="333333"/>
          <w:sz w:val="24"/>
          <w:szCs w:val="24"/>
          <w:shd w:fill="fcfcfc" w:val="clear"/>
        </w:rPr>
      </w:pPr>
      <w:r w:rsidDel="00000000" w:rsidR="00000000" w:rsidRPr="00000000">
        <w:rPr>
          <w:rtl w:val="0"/>
        </w:rPr>
      </w:r>
    </w:p>
    <w:tbl>
      <w:tblPr>
        <w:tblStyle w:val="Table2"/>
        <w:tblW w:w="1005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6.1666666666667"/>
        <w:gridCol w:w="1676.1666666666667"/>
        <w:gridCol w:w="1676.1666666666667"/>
        <w:gridCol w:w="1676.1666666666667"/>
        <w:gridCol w:w="1676.1666666666667"/>
        <w:gridCol w:w="1676.1666666666667"/>
        <w:tblGridChange w:id="0">
          <w:tblGrid>
            <w:gridCol w:w="1676.1666666666667"/>
            <w:gridCol w:w="1676.1666666666667"/>
            <w:gridCol w:w="1676.1666666666667"/>
            <w:gridCol w:w="1676.1666666666667"/>
            <w:gridCol w:w="1676.1666666666667"/>
            <w:gridCol w:w="167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Belly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Burping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discomfort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Chillanto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Donate A 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SPLANN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AlaaData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color w:val="333333"/>
                <w:sz w:val="12"/>
                <w:szCs w:val="12"/>
                <w:shd w:fill="fcfcfc" w:val="clear"/>
              </w:rPr>
            </w:pPr>
            <w:r w:rsidDel="00000000" w:rsidR="00000000" w:rsidRPr="00000000">
              <w:rPr>
                <w:rFonts w:ascii="Roboto" w:cs="Roboto" w:eastAsia="Roboto" w:hAnsi="Roboto"/>
                <w:color w:val="333333"/>
                <w:sz w:val="24"/>
                <w:szCs w:val="24"/>
                <w:shd w:fill="fcfcfc" w:val="clea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Dunstan Baby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106</w:t>
            </w:r>
          </w:p>
        </w:tc>
      </w:tr>
    </w:tbl>
    <w:p w:rsidR="00000000" w:rsidDel="00000000" w:rsidP="00000000" w:rsidRDefault="00000000" w:rsidRPr="00000000" w14:paraId="000000A0">
      <w:pPr>
        <w:ind w:left="720" w:firstLine="0"/>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br w:type="textWrapping"/>
        <w:t xml:space="preserve">Our Categories seconds </w:t>
      </w:r>
    </w:p>
    <w:p w:rsidR="00000000" w:rsidDel="00000000" w:rsidP="00000000" w:rsidRDefault="00000000" w:rsidRPr="00000000" w14:paraId="000000A1">
      <w:pPr>
        <w:ind w:left="720" w:firstLine="0"/>
        <w:rPr>
          <w:rFonts w:ascii="Roboto" w:cs="Roboto" w:eastAsia="Roboto" w:hAnsi="Roboto"/>
          <w:color w:val="333333"/>
          <w:sz w:val="24"/>
          <w:szCs w:val="24"/>
          <w:shd w:fill="fcfcfc" w:val="clear"/>
        </w:rPr>
      </w:pPr>
      <w:r w:rsidDel="00000000" w:rsidR="00000000" w:rsidRPr="00000000">
        <w:rPr>
          <w:rtl w:val="0"/>
        </w:rPr>
      </w:r>
    </w:p>
    <w:tbl>
      <w:tblPr>
        <w:tblStyle w:val="Table3"/>
        <w:tblW w:w="1005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6.1666666666667"/>
        <w:gridCol w:w="1676.1666666666667"/>
        <w:gridCol w:w="1676.1666666666667"/>
        <w:gridCol w:w="1676.1666666666667"/>
        <w:gridCol w:w="1676.1666666666667"/>
        <w:gridCol w:w="1676.1666666666667"/>
        <w:tblGridChange w:id="0">
          <w:tblGrid>
            <w:gridCol w:w="1676.1666666666667"/>
            <w:gridCol w:w="1676.1666666666667"/>
            <w:gridCol w:w="1676.1666666666667"/>
            <w:gridCol w:w="1676.1666666666667"/>
            <w:gridCol w:w="1676.1666666666667"/>
            <w:gridCol w:w="167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Belly 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Burping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discomfort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hungry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Chillanto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333333"/>
                <w:sz w:val="24"/>
                <w:szCs w:val="24"/>
                <w:shd w:fill="fcfcf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Donate A 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16*7 =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8 =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27 = 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382 = </w:t>
            </w:r>
            <w:r w:rsidDel="00000000" w:rsidR="00000000" w:rsidRPr="00000000">
              <w:rPr>
                <w:color w:val="202124"/>
                <w:sz w:val="24"/>
                <w:szCs w:val="24"/>
                <w:highlight w:val="white"/>
                <w:rtl w:val="0"/>
              </w:rPr>
              <w:t xml:space="preserve">2674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24 = 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SPLANN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color w:val="980000"/>
                <w:sz w:val="24"/>
                <w:szCs w:val="24"/>
                <w:shd w:fill="fcfcfc" w:val="clear"/>
              </w:rPr>
            </w:pPr>
            <w:r w:rsidDel="00000000" w:rsidR="00000000" w:rsidRPr="00000000">
              <w:rPr>
                <w:rFonts w:ascii="Roboto" w:cs="Roboto" w:eastAsia="Roboto" w:hAnsi="Roboto"/>
                <w:color w:val="980000"/>
                <w:sz w:val="24"/>
                <w:szCs w:val="24"/>
                <w:shd w:fill="fcfcfc" w:val="clea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AlaaData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15 wav file = 82sec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color w:val="333333"/>
                <w:sz w:val="12"/>
                <w:szCs w:val="12"/>
                <w:shd w:fill="fcfcfc" w:val="clear"/>
              </w:rPr>
            </w:pPr>
            <w:r w:rsidDel="00000000" w:rsidR="00000000" w:rsidRPr="00000000">
              <w:rPr>
                <w:rFonts w:ascii="Roboto" w:cs="Roboto" w:eastAsia="Roboto" w:hAnsi="Roboto"/>
                <w:color w:val="333333"/>
                <w:sz w:val="24"/>
                <w:szCs w:val="24"/>
                <w:shd w:fill="fcfcfc" w:val="clear"/>
                <w:rtl w:val="0"/>
              </w:rPr>
              <w:t xml:space="preserve">16 = 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19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24 =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21= 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Dunstan Baby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106</w:t>
            </w:r>
          </w:p>
        </w:tc>
      </w:tr>
    </w:tbl>
    <w:p w:rsidR="00000000" w:rsidDel="00000000" w:rsidP="00000000" w:rsidRDefault="00000000" w:rsidRPr="00000000" w14:paraId="000000C6">
      <w:pPr>
        <w:ind w:left="720" w:firstLine="0"/>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0C7">
      <w:pPr>
        <w:rPr>
          <w:color w:val="980000"/>
          <w:sz w:val="18"/>
          <w:szCs w:val="18"/>
        </w:rPr>
      </w:pPr>
      <w:r w:rsidDel="00000000" w:rsidR="00000000" w:rsidRPr="00000000">
        <w:rPr>
          <w:rtl w:val="0"/>
        </w:rPr>
      </w:r>
    </w:p>
    <w:p w:rsidR="00000000" w:rsidDel="00000000" w:rsidP="00000000" w:rsidRDefault="00000000" w:rsidRPr="00000000" w14:paraId="000000C8">
      <w:pPr>
        <w:rPr>
          <w:color w:val="980000"/>
          <w:sz w:val="18"/>
          <w:szCs w:val="18"/>
        </w:rPr>
      </w:pPr>
      <w:r w:rsidDel="00000000" w:rsidR="00000000" w:rsidRPr="00000000">
        <w:rPr>
          <w:color w:val="980000"/>
          <w:sz w:val="18"/>
          <w:szCs w:val="18"/>
          <w:rtl w:val="0"/>
        </w:rPr>
        <w:t xml:space="preserve">Step 2: pre-processing </w:t>
      </w:r>
    </w:p>
    <w:p w:rsidR="00000000" w:rsidDel="00000000" w:rsidP="00000000" w:rsidRDefault="00000000" w:rsidRPr="00000000" w14:paraId="000000C9">
      <w:pPr>
        <w:rPr>
          <w:color w:val="980000"/>
          <w:sz w:val="18"/>
          <w:szCs w:val="18"/>
        </w:rPr>
      </w:pPr>
      <w:r w:rsidDel="00000000" w:rsidR="00000000" w:rsidRPr="00000000">
        <w:rPr>
          <w:color w:val="980000"/>
          <w:sz w:val="18"/>
          <w:szCs w:val="18"/>
          <w:rtl w:val="0"/>
        </w:rPr>
        <w:t xml:space="preserve">Normalization, feature extraction (MFCC, …..)  </w:t>
      </w:r>
    </w:p>
    <w:p w:rsidR="00000000" w:rsidDel="00000000" w:rsidP="00000000" w:rsidRDefault="00000000" w:rsidRPr="00000000" w14:paraId="000000CA">
      <w:pPr>
        <w:rPr>
          <w:color w:val="980000"/>
          <w:sz w:val="18"/>
          <w:szCs w:val="18"/>
        </w:rPr>
      </w:pPr>
      <w:r w:rsidDel="00000000" w:rsidR="00000000" w:rsidRPr="00000000">
        <w:rPr>
          <w:rtl w:val="0"/>
        </w:rPr>
      </w:r>
    </w:p>
    <w:p w:rsidR="00000000" w:rsidDel="00000000" w:rsidP="00000000" w:rsidRDefault="00000000" w:rsidRPr="00000000" w14:paraId="000000CB">
      <w:pPr>
        <w:rPr>
          <w:color w:val="980000"/>
          <w:sz w:val="18"/>
          <w:szCs w:val="18"/>
        </w:rPr>
      </w:pPr>
      <w:r w:rsidDel="00000000" w:rsidR="00000000" w:rsidRPr="00000000">
        <w:rPr>
          <w:color w:val="980000"/>
          <w:sz w:val="18"/>
          <w:szCs w:val="18"/>
          <w:rtl w:val="0"/>
        </w:rPr>
        <w:t xml:space="preserve">Step 3: quick model (RF) </w:t>
      </w:r>
    </w:p>
    <w:p w:rsidR="00000000" w:rsidDel="00000000" w:rsidP="00000000" w:rsidRDefault="00000000" w:rsidRPr="00000000" w14:paraId="000000CC">
      <w:pPr>
        <w:rPr>
          <w:color w:val="980000"/>
          <w:sz w:val="18"/>
          <w:szCs w:val="18"/>
        </w:rPr>
      </w:pPr>
      <w:r w:rsidDel="00000000" w:rsidR="00000000" w:rsidRPr="00000000">
        <w:rPr>
          <w:rtl w:val="0"/>
        </w:rPr>
      </w:r>
    </w:p>
    <w:p w:rsidR="00000000" w:rsidDel="00000000" w:rsidP="00000000" w:rsidRDefault="00000000" w:rsidRPr="00000000" w14:paraId="000000CD">
      <w:pPr>
        <w:rPr>
          <w:color w:val="980000"/>
          <w:sz w:val="18"/>
          <w:szCs w:val="18"/>
        </w:rPr>
      </w:pPr>
      <w:r w:rsidDel="00000000" w:rsidR="00000000" w:rsidRPr="00000000">
        <w:rPr>
          <w:rtl w:val="0"/>
        </w:rPr>
      </w:r>
    </w:p>
    <w:p w:rsidR="00000000" w:rsidDel="00000000" w:rsidP="00000000" w:rsidRDefault="00000000" w:rsidRPr="00000000" w14:paraId="000000CE">
      <w:pPr>
        <w:rPr>
          <w:color w:val="980000"/>
          <w:sz w:val="18"/>
          <w:szCs w:val="18"/>
        </w:rPr>
      </w:pPr>
      <w:r w:rsidDel="00000000" w:rsidR="00000000" w:rsidRPr="00000000">
        <w:rPr>
          <w:rtl w:val="0"/>
        </w:rPr>
      </w:r>
    </w:p>
    <w:p w:rsidR="00000000" w:rsidDel="00000000" w:rsidP="00000000" w:rsidRDefault="00000000" w:rsidRPr="00000000" w14:paraId="000000CF">
      <w:pPr>
        <w:rPr>
          <w:color w:val="980000"/>
          <w:sz w:val="18"/>
          <w:szCs w:val="18"/>
        </w:rPr>
      </w:pPr>
      <w:r w:rsidDel="00000000" w:rsidR="00000000" w:rsidRPr="00000000">
        <w:rPr>
          <w:rtl w:val="0"/>
        </w:rPr>
      </w:r>
    </w:p>
    <w:p w:rsidR="00000000" w:rsidDel="00000000" w:rsidP="00000000" w:rsidRDefault="00000000" w:rsidRPr="00000000" w14:paraId="000000D0">
      <w:pPr>
        <w:rPr>
          <w:color w:val="980000"/>
          <w:sz w:val="18"/>
          <w:szCs w:val="18"/>
        </w:rPr>
      </w:pPr>
      <w:r w:rsidDel="00000000" w:rsidR="00000000" w:rsidRPr="00000000">
        <w:rPr>
          <w:rtl w:val="0"/>
        </w:rPr>
      </w:r>
    </w:p>
    <w:p w:rsidR="00000000" w:rsidDel="00000000" w:rsidP="00000000" w:rsidRDefault="00000000" w:rsidRPr="00000000" w14:paraId="000000D1">
      <w:pPr>
        <w:rPr>
          <w:color w:val="980000"/>
          <w:sz w:val="18"/>
          <w:szCs w:val="18"/>
        </w:rPr>
      </w:pPr>
      <w:r w:rsidDel="00000000" w:rsidR="00000000" w:rsidRPr="00000000">
        <w:rPr>
          <w:color w:val="980000"/>
          <w:sz w:val="18"/>
          <w:szCs w:val="18"/>
          <w:rtl w:val="0"/>
        </w:rPr>
        <w:t xml:space="preserve">Final Step: </w:t>
      </w:r>
    </w:p>
    <w:p w:rsidR="00000000" w:rsidDel="00000000" w:rsidP="00000000" w:rsidRDefault="00000000" w:rsidRPr="00000000" w14:paraId="000000D2">
      <w:pPr>
        <w:rPr>
          <w:color w:val="980000"/>
          <w:sz w:val="18"/>
          <w:szCs w:val="18"/>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ML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MFCC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980000"/>
                <w:sz w:val="18"/>
                <w:szCs w:val="18"/>
              </w:rPr>
            </w:pPr>
            <w:r w:rsidDel="00000000" w:rsidR="00000000" w:rsidRPr="00000000">
              <w:rPr>
                <w:color w:val="980000"/>
                <w:sz w:val="18"/>
                <w:szCs w:val="18"/>
                <w:rtl w:val="0"/>
              </w:rPr>
              <w:t xml:space="preserve">MFCC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980000"/>
                <w:sz w:val="18"/>
                <w:szCs w:val="18"/>
              </w:rPr>
            </w:pPr>
            <w:r w:rsidDel="00000000" w:rsidR="00000000" w:rsidRPr="00000000">
              <w:rPr>
                <w:color w:val="980000"/>
                <w:sz w:val="18"/>
                <w:szCs w:val="18"/>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980000"/>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18"/>
                <w:szCs w:val="18"/>
              </w:rPr>
            </w:pPr>
            <w:r w:rsidDel="00000000" w:rsidR="00000000" w:rsidRPr="00000000">
              <w:rPr>
                <w:color w:val="980000"/>
                <w:sz w:val="18"/>
                <w:szCs w:val="18"/>
                <w:rtl w:val="0"/>
              </w:rPr>
              <w:t xml:space="preserve">Feature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980000"/>
                <w:sz w:val="18"/>
                <w:szCs w:val="18"/>
              </w:rPr>
            </w:pPr>
            <w:r w:rsidDel="00000000" w:rsidR="00000000" w:rsidRPr="00000000">
              <w:rPr>
                <w:color w:val="980000"/>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980000"/>
                <w:sz w:val="18"/>
                <w:szCs w:val="18"/>
              </w:rPr>
            </w:pPr>
            <w:r w:rsidDel="00000000" w:rsidR="00000000" w:rsidRPr="00000000">
              <w:rPr>
                <w:rtl w:val="0"/>
              </w:rPr>
            </w:r>
          </w:p>
        </w:tc>
      </w:tr>
    </w:tbl>
    <w:p w:rsidR="00000000" w:rsidDel="00000000" w:rsidP="00000000" w:rsidRDefault="00000000" w:rsidRPr="00000000" w14:paraId="000000E3">
      <w:pPr>
        <w:rPr>
          <w:color w:val="980000"/>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color w:val="980000"/>
          <w:sz w:val="18"/>
          <w:szCs w:val="18"/>
        </w:rPr>
      </w:pPr>
      <w:r w:rsidDel="00000000" w:rsidR="00000000" w:rsidRPr="00000000">
        <w:rPr>
          <w:rtl w:val="0"/>
        </w:rPr>
      </w:r>
    </w:p>
    <w:p w:rsidR="00000000" w:rsidDel="00000000" w:rsidP="00000000" w:rsidRDefault="00000000" w:rsidRPr="00000000" w14:paraId="000000E7">
      <w:pPr>
        <w:rPr>
          <w:color w:val="980000"/>
          <w:sz w:val="18"/>
          <w:szCs w:val="18"/>
        </w:rPr>
      </w:pPr>
      <w:r w:rsidDel="00000000" w:rsidR="00000000" w:rsidRPr="00000000">
        <w:rPr>
          <w:rtl w:val="0"/>
        </w:rPr>
      </w:r>
    </w:p>
    <w:p w:rsidR="00000000" w:rsidDel="00000000" w:rsidP="00000000" w:rsidRDefault="00000000" w:rsidRPr="00000000" w14:paraId="000000E8">
      <w:pPr>
        <w:rPr>
          <w:color w:val="980000"/>
          <w:sz w:val="18"/>
          <w:szCs w:val="18"/>
        </w:rPr>
      </w:pPr>
      <w:r w:rsidDel="00000000" w:rsidR="00000000" w:rsidRPr="00000000">
        <w:rPr>
          <w:rtl w:val="0"/>
        </w:rPr>
      </w:r>
    </w:p>
    <w:p w:rsidR="00000000" w:rsidDel="00000000" w:rsidP="00000000" w:rsidRDefault="00000000" w:rsidRPr="00000000" w14:paraId="000000E9">
      <w:pPr>
        <w:rPr>
          <w:color w:val="980000"/>
          <w:sz w:val="18"/>
          <w:szCs w:val="18"/>
        </w:rPr>
      </w:pPr>
      <w:r w:rsidDel="00000000" w:rsidR="00000000" w:rsidRPr="00000000">
        <w:rPr>
          <w:rtl w:val="0"/>
        </w:rPr>
      </w:r>
    </w:p>
    <w:p w:rsidR="00000000" w:rsidDel="00000000" w:rsidP="00000000" w:rsidRDefault="00000000" w:rsidRPr="00000000" w14:paraId="000000EA">
      <w:pPr>
        <w:rPr>
          <w:color w:val="980000"/>
          <w:sz w:val="18"/>
          <w:szCs w:val="18"/>
        </w:rPr>
      </w:pPr>
      <w:r w:rsidDel="00000000" w:rsidR="00000000" w:rsidRPr="00000000">
        <w:rPr>
          <w:rtl w:val="0"/>
        </w:rPr>
      </w:r>
    </w:p>
    <w:tbl>
      <w:tblPr>
        <w:tblStyle w:val="Table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 week “until we have a response on asked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All collected Data</w:t>
            </w:r>
          </w:p>
        </w:tc>
      </w:tr>
      <w:tr>
        <w:trPr>
          <w:cantSplit w:val="0"/>
          <w:trHeight w:val="7708.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Data preprocessing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4-5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Data ready for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Training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4-5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The trained model with the required accuracy</w:t>
            </w:r>
          </w:p>
        </w:tc>
      </w:tr>
    </w:tbl>
    <w:p w:rsidR="00000000" w:rsidDel="00000000" w:rsidP="00000000" w:rsidRDefault="00000000" w:rsidRPr="00000000" w14:paraId="000000F7">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F8">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F9">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FA">
      <w:pPr>
        <w:rPr>
          <w:rFonts w:ascii="Montserrat" w:cs="Montserrat" w:eastAsia="Montserrat" w:hAnsi="Montserrat"/>
          <w:sz w:val="18"/>
          <w:szCs w:val="18"/>
        </w:rPr>
      </w:pPr>
      <w:hyperlink r:id="rId31">
        <w:r w:rsidDel="00000000" w:rsidR="00000000" w:rsidRPr="00000000">
          <w:rPr>
            <w:rFonts w:ascii="Montserrat" w:cs="Montserrat" w:eastAsia="Montserrat" w:hAnsi="Montserrat"/>
            <w:color w:val="1155cc"/>
            <w:sz w:val="18"/>
            <w:szCs w:val="18"/>
            <w:u w:val="single"/>
            <w:rtl w:val="0"/>
          </w:rPr>
          <w:t xml:space="preserve">https://aclanthology.org/W15-5917.pdf</w:t>
        </w:r>
      </w:hyperlink>
      <w:r w:rsidDel="00000000" w:rsidR="00000000" w:rsidRPr="00000000">
        <w:rPr>
          <w:rFonts w:ascii="Montserrat" w:cs="Montserrat" w:eastAsia="Montserrat" w:hAnsi="Montserrat"/>
          <w:sz w:val="18"/>
          <w:szCs w:val="18"/>
          <w:rtl w:val="0"/>
        </w:rPr>
        <w:t xml:space="preserve"> wait for response </w:t>
      </w:r>
      <w:hyperlink r:id="rId32">
        <w:r w:rsidDel="00000000" w:rsidR="00000000" w:rsidRPr="00000000">
          <w:rPr>
            <w:rFonts w:ascii="Montserrat" w:cs="Montserrat" w:eastAsia="Montserrat" w:hAnsi="Montserrat"/>
            <w:color w:val="1155cc"/>
            <w:sz w:val="18"/>
            <w:szCs w:val="18"/>
            <w:u w:val="single"/>
          </w:rPr>
          <w:drawing>
            <wp:inline distB="114300" distT="114300" distL="114300" distR="114300">
              <wp:extent cx="2032680" cy="226193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032680" cy="2261930"/>
                      </a:xfrm>
                      <a:prstGeom prst="rect"/>
                      <a:ln/>
                    </pic:spPr>
                  </pic:pic>
                </a:graphicData>
              </a:graphic>
            </wp:inline>
          </w:drawing>
        </w:r>
      </w:hyperlink>
      <w:r w:rsidDel="00000000" w:rsidR="00000000" w:rsidRPr="00000000">
        <w:rPr>
          <w:rFonts w:ascii="Montserrat" w:cs="Montserrat" w:eastAsia="Montserrat" w:hAnsi="Montserrat"/>
          <w:sz w:val="18"/>
          <w:szCs w:val="18"/>
          <w:rtl w:val="0"/>
        </w:rPr>
        <w:br w:type="textWrapping"/>
        <w:br w:type="textWrapping"/>
        <w:br w:type="textWrapping"/>
        <w:br w:type="textWrapping"/>
      </w:r>
    </w:p>
    <w:p w:rsidR="00000000" w:rsidDel="00000000" w:rsidP="00000000" w:rsidRDefault="00000000" w:rsidRPr="00000000" w14:paraId="000000FB">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FC">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Audio augmentation for all classes except for hungry</w:t>
      </w:r>
    </w:p>
    <w:p w:rsidR="00000000" w:rsidDel="00000000" w:rsidP="00000000" w:rsidRDefault="00000000" w:rsidRPr="00000000" w14:paraId="000000FE">
      <w:pPr>
        <w:rPr>
          <w:rFonts w:ascii="Montserrat" w:cs="Montserrat" w:eastAsia="Montserrat" w:hAnsi="Montserrat"/>
          <w:sz w:val="18"/>
          <w:szCs w:val="18"/>
        </w:rPr>
      </w:pPr>
      <w:r w:rsidDel="00000000" w:rsidR="00000000" w:rsidRPr="00000000">
        <w:rPr>
          <w:rtl w:val="0"/>
        </w:rPr>
      </w:r>
    </w:p>
    <w:tbl>
      <w:tblPr>
        <w:tblStyle w:val="Table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Experiment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Noise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Pitch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Shift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Best of speed factor from the above Experiments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Best of speed factor from the above Experiments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Best of speed factor from the above Experiments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Both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Best of speed factor from the above Experiments </w:t>
            </w:r>
          </w:p>
        </w:tc>
      </w:tr>
    </w:tbl>
    <w:p w:rsidR="00000000" w:rsidDel="00000000" w:rsidP="00000000" w:rsidRDefault="00000000" w:rsidRPr="00000000" w14:paraId="0000012D">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2E">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2F">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0">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1">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2">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3">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4">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5">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6">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3A">
      <w:pPr>
        <w:rPr>
          <w:rFonts w:ascii="Montserrat" w:cs="Montserrat" w:eastAsia="Montserrat" w:hAnsi="Montserrat"/>
          <w:sz w:val="18"/>
          <w:szCs w:val="18"/>
        </w:rPr>
      </w:pPr>
      <w:r w:rsidDel="00000000" w:rsidR="00000000" w:rsidRPr="00000000">
        <w:rPr>
          <w:rtl w:val="0"/>
        </w:rPr>
      </w:r>
    </w:p>
    <w:tbl>
      <w:tblPr>
        <w:tblStyle w:val="Table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Hungry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 a response to the sucking reflex .thirsty or hungry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Most of the papers that use the Chillanto database make the prediction between asphixya and normal and consider normal as a healthy baby, so they merge "hunger, pain, and normal into one class called "normal,"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And some of them make a prediction between normal and deaf.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asphyxia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Asphyxia is a respiratory injury that leads to a serious damage for infants.</w:t>
            </w:r>
          </w:p>
        </w:tc>
      </w:tr>
      <w:tr>
        <w:trPr>
          <w:cantSplit w:val="0"/>
          <w:trHeight w:val="583.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sleepy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based on the yawn reflex, indicating that baby is ready for sleep.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discomfort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 frequent reason for fussiness from a wet or dirty diaper/nappy, or from being too hot or too cold. it is based on a reflex that involves the 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Lower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produced in the lower stomach and is associated with gas and lower wind pain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18"/>
                <w:szCs w:val="18"/>
                <w:rtl w:val="0"/>
              </w:rPr>
              <w:t xml:space="preserve">Just baby in pain, with no specific reason for that,</w:t>
              <w:br w:type="textWrapping"/>
              <w:t xml:space="preserve"> a paper said that they make </w:t>
            </w:r>
            <w:r w:rsidDel="00000000" w:rsidR="00000000" w:rsidRPr="00000000">
              <w:rPr>
                <w:rFonts w:ascii="Montserrat" w:cs="Montserrat" w:eastAsia="Montserrat" w:hAnsi="Montserrat"/>
                <w:sz w:val="20"/>
                <w:szCs w:val="20"/>
                <w:rtl w:val="0"/>
              </w:rPr>
              <w:t xml:space="preserve">the nurse performed heel prick test then record the pain cries.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Burp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cry is produced by the chest constricting in an effort to force the wind up</w:t>
            </w:r>
          </w:p>
        </w:tc>
      </w:tr>
    </w:tbl>
    <w:p w:rsidR="00000000" w:rsidDel="00000000" w:rsidP="00000000" w:rsidRDefault="00000000" w:rsidRPr="00000000" w14:paraId="0000014F">
      <w:pPr>
        <w:rPr>
          <w:rFonts w:ascii="Montserrat" w:cs="Montserrat" w:eastAsia="Montserrat" w:hAnsi="Montserrat"/>
          <w:sz w:val="18"/>
          <w:szCs w:val="18"/>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omhuria">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otaz.saad@gmail.com" TargetMode="External"/><Relationship Id="rId22" Type="http://schemas.openxmlformats.org/officeDocument/2006/relationships/hyperlink" Target="mailto:chan@cs.ui.ac.id" TargetMode="External"/><Relationship Id="rId21" Type="http://schemas.openxmlformats.org/officeDocument/2006/relationships/hyperlink" Target="https://iopscience.iop.org/article/10.1088/1742-6596/1528/1/012019/pdf" TargetMode="External"/><Relationship Id="rId24" Type="http://schemas.openxmlformats.org/officeDocument/2006/relationships/hyperlink" Target="mailto:monica.dascalu@upb.ro" TargetMode="External"/><Relationship Id="rId23" Type="http://schemas.openxmlformats.org/officeDocument/2006/relationships/hyperlink" Target="https://sci-hub.se/10.1109/tsp.2018.84414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ilymotion.com/video/x6x8ub3" TargetMode="External"/><Relationship Id="rId26" Type="http://schemas.openxmlformats.org/officeDocument/2006/relationships/hyperlink" Target="https://www.dailymotion.com/video/x6x8ub3" TargetMode="External"/><Relationship Id="rId25" Type="http://schemas.openxmlformats.org/officeDocument/2006/relationships/hyperlink" Target="https://www.dailymotion.com/video/x6x8u5z" TargetMode="External"/><Relationship Id="rId28" Type="http://schemas.openxmlformats.org/officeDocument/2006/relationships/hyperlink" Target="https://sci-hub.se/10.1109/sped.2015.7343077" TargetMode="External"/><Relationship Id="rId27" Type="http://schemas.openxmlformats.org/officeDocument/2006/relationships/hyperlink" Target="http://www.ece.ualberta.ca/~reyesgal/infantcry/" TargetMode="External"/><Relationship Id="rId5" Type="http://schemas.openxmlformats.org/officeDocument/2006/relationships/styles" Target="styles.xml"/><Relationship Id="rId6" Type="http://schemas.openxmlformats.org/officeDocument/2006/relationships/hyperlink" Target="https://link.springer.com/article/10.1186/s13636-021-00197-5/tables/1" TargetMode="External"/><Relationship Id="rId29" Type="http://schemas.openxmlformats.org/officeDocument/2006/relationships/hyperlink" Target="https://link.springer.com/chapter/10.1007%2F978-3-030-15035-8_76" TargetMode="External"/><Relationship Id="rId7" Type="http://schemas.openxmlformats.org/officeDocument/2006/relationships/hyperlink" Target="https://www.babytaal.nl/media/PDF/ComprehensiveBooklet(2).pdf" TargetMode="External"/><Relationship Id="rId8" Type="http://schemas.openxmlformats.org/officeDocument/2006/relationships/hyperlink" Target="https://www.dailymotion.com/video/x6x8u5z" TargetMode="External"/><Relationship Id="rId31" Type="http://schemas.openxmlformats.org/officeDocument/2006/relationships/hyperlink" Target="https://aclanthology.org/W15-5917.pdf" TargetMode="External"/><Relationship Id="rId30" Type="http://schemas.openxmlformats.org/officeDocument/2006/relationships/hyperlink" Target="https://sci-hub.se/downloads/2019-03-22/1d/10.1109@JAS.2019.1911435.pdf?rand=61336a7a0ceba?download=true" TargetMode="External"/><Relationship Id="rId11" Type="http://schemas.openxmlformats.org/officeDocument/2006/relationships/hyperlink" Target="http://www.ece.ualberta.ca/~reyesgal/infantcry/" TargetMode="External"/><Relationship Id="rId33" Type="http://schemas.openxmlformats.org/officeDocument/2006/relationships/image" Target="media/image1.png"/><Relationship Id="rId10" Type="http://schemas.openxmlformats.org/officeDocument/2006/relationships/hyperlink" Target="https://iopscience.iop.org/article/10.1088/1742-6596/1528/1/012019/pdf" TargetMode="External"/><Relationship Id="rId32" Type="http://schemas.openxmlformats.org/officeDocument/2006/relationships/hyperlink" Target="https://aclanthology.org/W15-5917.pdf" TargetMode="External"/><Relationship Id="rId13" Type="http://schemas.openxmlformats.org/officeDocument/2006/relationships/hyperlink" Target="https://eudl.eu/pdf/10.1007/978-3-319-92213-3_37" TargetMode="External"/><Relationship Id="rId12" Type="http://schemas.openxmlformats.org/officeDocument/2006/relationships/hyperlink" Target="https://github.com/gveres/donateacry-corpus" TargetMode="External"/><Relationship Id="rId15" Type="http://schemas.openxmlformats.org/officeDocument/2006/relationships/hyperlink" Target="https://sci-hub.se/10.1109/sped.2015.7343077" TargetMode="External"/><Relationship Id="rId14" Type="http://schemas.openxmlformats.org/officeDocument/2006/relationships/hyperlink" Target="https://sci-hub.se/downloads/2019-08-23/6b/tuduce2019.pdf?rand=6133441771b48?download=true" TargetMode="External"/><Relationship Id="rId17" Type="http://schemas.openxmlformats.org/officeDocument/2006/relationships/hyperlink" Target="mailto:pmvincent@vit.ac.in" TargetMode="External"/><Relationship Id="rId16" Type="http://schemas.openxmlformats.org/officeDocument/2006/relationships/hyperlink" Target="https://www.ncbi.nlm.nih.gov/pmc/articles/PMC8222524/#B27" TargetMode="External"/><Relationship Id="rId19" Type="http://schemas.openxmlformats.org/officeDocument/2006/relationships/hyperlink" Target="https://www.pond5.com/search?kw=baby-crying&amp;media=sfx" TargetMode="External"/><Relationship Id="rId18" Type="http://schemas.openxmlformats.org/officeDocument/2006/relationships/hyperlink" Target="mailto:chuanyu@yuntech.edu.t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Jomhuri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