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46A9A0" w14:textId="77777777" w:rsidR="00493419" w:rsidRDefault="00437A07" w:rsidP="00437A07">
      <w:pPr>
        <w:jc w:val="center"/>
        <w:rPr>
          <w:sz w:val="28"/>
          <w:szCs w:val="28"/>
        </w:rPr>
      </w:pPr>
      <w:r w:rsidRPr="00437A07">
        <w:rPr>
          <w:sz w:val="28"/>
          <w:szCs w:val="28"/>
        </w:rPr>
        <w:t xml:space="preserve">Manual for the </w:t>
      </w:r>
      <w:r>
        <w:rPr>
          <w:sz w:val="28"/>
          <w:szCs w:val="28"/>
        </w:rPr>
        <w:t xml:space="preserve">Mote Marine Lab </w:t>
      </w:r>
      <w:r w:rsidRPr="00437A07">
        <w:rPr>
          <w:sz w:val="28"/>
          <w:szCs w:val="28"/>
        </w:rPr>
        <w:t>CDOM Mapper</w:t>
      </w:r>
    </w:p>
    <w:p w14:paraId="4BE65AC2" w14:textId="77777777" w:rsidR="00437A07" w:rsidRPr="00437A07" w:rsidRDefault="00437A07" w:rsidP="00437A07">
      <w:pPr>
        <w:jc w:val="center"/>
        <w:rPr>
          <w:sz w:val="28"/>
          <w:szCs w:val="28"/>
        </w:rPr>
      </w:pPr>
    </w:p>
    <w:p w14:paraId="53D9850B" w14:textId="77777777" w:rsidR="00942264" w:rsidRDefault="00942264" w:rsidP="00942264">
      <w:pPr>
        <w:pStyle w:val="ListParagraph"/>
        <w:numPr>
          <w:ilvl w:val="0"/>
          <w:numId w:val="5"/>
        </w:numPr>
        <w:jc w:val="center"/>
        <w:rPr>
          <w:sz w:val="28"/>
          <w:szCs w:val="28"/>
        </w:rPr>
      </w:pPr>
      <w:r>
        <w:rPr>
          <w:sz w:val="28"/>
          <w:szCs w:val="28"/>
        </w:rPr>
        <w:t>Hails, Mote Marine Laboratory</w:t>
      </w:r>
    </w:p>
    <w:p w14:paraId="5F349313" w14:textId="5AD1D4F4" w:rsidR="00437A07" w:rsidRPr="00942264" w:rsidRDefault="00437A07" w:rsidP="00942264">
      <w:pPr>
        <w:pStyle w:val="ListParagraph"/>
        <w:numPr>
          <w:ilvl w:val="0"/>
          <w:numId w:val="5"/>
        </w:numPr>
        <w:jc w:val="center"/>
        <w:rPr>
          <w:sz w:val="28"/>
          <w:szCs w:val="28"/>
        </w:rPr>
      </w:pPr>
      <w:bookmarkStart w:id="0" w:name="_GoBack"/>
      <w:bookmarkEnd w:id="0"/>
      <w:r w:rsidRPr="00942264">
        <w:rPr>
          <w:sz w:val="28"/>
          <w:szCs w:val="28"/>
        </w:rPr>
        <w:t>Emmanuel Boss &amp; Thomas Leeuw</w:t>
      </w:r>
    </w:p>
    <w:p w14:paraId="7EFB2E7E" w14:textId="77777777" w:rsidR="00437A07" w:rsidRDefault="00437A07" w:rsidP="00437A07">
      <w:pPr>
        <w:jc w:val="center"/>
        <w:rPr>
          <w:sz w:val="28"/>
          <w:szCs w:val="28"/>
        </w:rPr>
      </w:pPr>
      <w:r w:rsidRPr="00437A07">
        <w:rPr>
          <w:sz w:val="28"/>
          <w:szCs w:val="28"/>
        </w:rPr>
        <w:t>University of Maine</w:t>
      </w:r>
    </w:p>
    <w:p w14:paraId="05339BE0" w14:textId="77777777" w:rsidR="00437A07" w:rsidRDefault="00437A07" w:rsidP="00437A07">
      <w:pPr>
        <w:jc w:val="center"/>
        <w:rPr>
          <w:sz w:val="28"/>
          <w:szCs w:val="28"/>
        </w:rPr>
      </w:pPr>
    </w:p>
    <w:p w14:paraId="27EF9CD8" w14:textId="77777777" w:rsidR="00437A07" w:rsidRPr="00437A07" w:rsidRDefault="00437A07" w:rsidP="00437A07">
      <w:pPr>
        <w:rPr>
          <w:b/>
          <w:sz w:val="28"/>
          <w:szCs w:val="28"/>
        </w:rPr>
      </w:pPr>
      <w:r w:rsidRPr="00437A07">
        <w:rPr>
          <w:b/>
          <w:sz w:val="28"/>
          <w:szCs w:val="28"/>
        </w:rPr>
        <w:t>Introduction</w:t>
      </w:r>
    </w:p>
    <w:p w14:paraId="2E60D459" w14:textId="4D3095B8" w:rsidR="00437A07" w:rsidRDefault="00437A07" w:rsidP="00437A07">
      <w:pPr>
        <w:rPr>
          <w:sz w:val="28"/>
          <w:szCs w:val="28"/>
        </w:rPr>
      </w:pPr>
      <w:r>
        <w:rPr>
          <w:sz w:val="28"/>
          <w:szCs w:val="28"/>
        </w:rPr>
        <w:t>The CDOM Mapper is designed to provide continuous measurements of the absorption coefficient of colored dissolved organic. The method uses an UltraPath</w:t>
      </w:r>
      <w:r w:rsidR="007D03FF">
        <w:rPr>
          <w:sz w:val="28"/>
          <w:szCs w:val="28"/>
        </w:rPr>
        <w:t xml:space="preserve"> LWCC (liquid waveguide capillary cell)</w:t>
      </w:r>
      <w:r>
        <w:rPr>
          <w:sz w:val="28"/>
          <w:szCs w:val="28"/>
        </w:rPr>
        <w:t xml:space="preserve">, through which the sampled is pumped. </w:t>
      </w:r>
    </w:p>
    <w:p w14:paraId="53BF37EB" w14:textId="77777777" w:rsidR="00437A07" w:rsidRDefault="00437A07" w:rsidP="00437A07">
      <w:pPr>
        <w:rPr>
          <w:sz w:val="28"/>
          <w:szCs w:val="28"/>
        </w:rPr>
      </w:pPr>
    </w:p>
    <w:p w14:paraId="69D10730" w14:textId="77777777" w:rsidR="00437A07" w:rsidRDefault="00437A07" w:rsidP="00437A07">
      <w:pPr>
        <w:rPr>
          <w:sz w:val="28"/>
          <w:szCs w:val="28"/>
        </w:rPr>
      </w:pPr>
      <w:r>
        <w:rPr>
          <w:sz w:val="28"/>
          <w:szCs w:val="28"/>
        </w:rPr>
        <w:t>The sensor uses two light sources, a UV rich Deuterium lamp and a visible rich tungsten lamp.</w:t>
      </w:r>
    </w:p>
    <w:p w14:paraId="130DADF5" w14:textId="77777777" w:rsidR="00437A07" w:rsidRDefault="00437A07" w:rsidP="00437A07">
      <w:pPr>
        <w:rPr>
          <w:sz w:val="28"/>
          <w:szCs w:val="28"/>
        </w:rPr>
      </w:pPr>
    </w:p>
    <w:p w14:paraId="0ED74A9A" w14:textId="77777777" w:rsidR="00437A07" w:rsidRDefault="00DD0388" w:rsidP="00437A07">
      <w:pPr>
        <w:rPr>
          <w:sz w:val="28"/>
          <w:szCs w:val="28"/>
        </w:rPr>
      </w:pPr>
      <w:r>
        <w:rPr>
          <w:sz w:val="28"/>
          <w:szCs w:val="28"/>
        </w:rPr>
        <w:t xml:space="preserve">The concept of the sensor is described in Kirkpatrick et al., 2003. </w:t>
      </w:r>
    </w:p>
    <w:p w14:paraId="7455AB11" w14:textId="77777777" w:rsidR="00DD0388" w:rsidRDefault="00DD0388" w:rsidP="00437A07">
      <w:pPr>
        <w:rPr>
          <w:sz w:val="28"/>
          <w:szCs w:val="28"/>
        </w:rPr>
      </w:pPr>
    </w:p>
    <w:p w14:paraId="1590A310" w14:textId="77777777" w:rsidR="00DD0388" w:rsidRDefault="00DD0388" w:rsidP="00437A07">
      <w:pPr>
        <w:rPr>
          <w:b/>
          <w:sz w:val="28"/>
          <w:szCs w:val="28"/>
        </w:rPr>
      </w:pPr>
      <w:r w:rsidRPr="00DD0388">
        <w:rPr>
          <w:b/>
          <w:sz w:val="28"/>
          <w:szCs w:val="28"/>
        </w:rPr>
        <w:t>Getting started</w:t>
      </w:r>
    </w:p>
    <w:p w14:paraId="68CC6843" w14:textId="6A905F04" w:rsidR="00DD0388" w:rsidRDefault="00DD0388" w:rsidP="00437A07">
      <w:pPr>
        <w:rPr>
          <w:sz w:val="28"/>
          <w:szCs w:val="28"/>
        </w:rPr>
      </w:pPr>
      <w:r>
        <w:rPr>
          <w:sz w:val="28"/>
          <w:szCs w:val="28"/>
        </w:rPr>
        <w:t xml:space="preserve">The sensor and associated fluidics resides in a black Pelican box below a metal plate. Out of this metal plate come two USB ports that need to be connected to a laptop computer. The connection to power is on the right hand face of the box, while the connection to in-take and discharged fluids is on the left face of the box. </w:t>
      </w:r>
      <w:r w:rsidR="00650F72">
        <w:rPr>
          <w:sz w:val="28"/>
          <w:szCs w:val="28"/>
        </w:rPr>
        <w:t xml:space="preserve">We use purple </w:t>
      </w:r>
      <w:r w:rsidR="00650F72" w:rsidRPr="00650F72">
        <w:rPr>
          <w:sz w:val="28"/>
          <w:szCs w:val="28"/>
          <w:highlight w:val="magenta"/>
        </w:rPr>
        <w:t>highlighting</w:t>
      </w:r>
      <w:r w:rsidR="00650F72">
        <w:rPr>
          <w:sz w:val="28"/>
          <w:szCs w:val="28"/>
        </w:rPr>
        <w:t xml:space="preserve"> to denote actions that must be taken.</w:t>
      </w:r>
    </w:p>
    <w:p w14:paraId="04C8CF2D" w14:textId="77777777" w:rsidR="00DD0388" w:rsidRDefault="00DD0388" w:rsidP="00437A07">
      <w:pPr>
        <w:rPr>
          <w:sz w:val="28"/>
          <w:szCs w:val="28"/>
        </w:rPr>
      </w:pPr>
    </w:p>
    <w:p w14:paraId="26C095FD" w14:textId="77777777" w:rsidR="00DD0388" w:rsidRPr="00650F72" w:rsidRDefault="00DD0388" w:rsidP="00DD0388">
      <w:pPr>
        <w:pStyle w:val="ListParagraph"/>
        <w:numPr>
          <w:ilvl w:val="0"/>
          <w:numId w:val="1"/>
        </w:numPr>
        <w:rPr>
          <w:sz w:val="28"/>
          <w:szCs w:val="28"/>
          <w:highlight w:val="magenta"/>
        </w:rPr>
      </w:pPr>
      <w:r w:rsidRPr="00650F72">
        <w:rPr>
          <w:sz w:val="28"/>
          <w:szCs w:val="28"/>
          <w:highlight w:val="magenta"/>
        </w:rPr>
        <w:t>Connect power cord to the box.</w:t>
      </w:r>
    </w:p>
    <w:p w14:paraId="4546DDEE" w14:textId="5E593375" w:rsidR="00DD0388" w:rsidRPr="00650F72" w:rsidRDefault="00DD0388" w:rsidP="00DD0388">
      <w:pPr>
        <w:pStyle w:val="ListParagraph"/>
        <w:numPr>
          <w:ilvl w:val="0"/>
          <w:numId w:val="1"/>
        </w:numPr>
        <w:rPr>
          <w:sz w:val="28"/>
          <w:szCs w:val="28"/>
          <w:highlight w:val="magenta"/>
        </w:rPr>
      </w:pPr>
      <w:r w:rsidRPr="00650F72">
        <w:rPr>
          <w:sz w:val="28"/>
          <w:szCs w:val="28"/>
          <w:highlight w:val="magenta"/>
        </w:rPr>
        <w:t>Connect USB ports to compute</w:t>
      </w:r>
      <w:r w:rsidR="00650F72">
        <w:rPr>
          <w:sz w:val="28"/>
          <w:szCs w:val="28"/>
          <w:highlight w:val="magenta"/>
        </w:rPr>
        <w:t>r (If available, connect GPS cab</w:t>
      </w:r>
      <w:r w:rsidRPr="00650F72">
        <w:rPr>
          <w:sz w:val="28"/>
          <w:szCs w:val="28"/>
          <w:highlight w:val="magenta"/>
        </w:rPr>
        <w:t>le to the RS232 port of the computer).</w:t>
      </w:r>
    </w:p>
    <w:p w14:paraId="4ABCD731" w14:textId="77777777" w:rsidR="00DD0388" w:rsidRPr="00650F72" w:rsidRDefault="00DD0388" w:rsidP="00DD0388">
      <w:pPr>
        <w:pStyle w:val="ListParagraph"/>
        <w:numPr>
          <w:ilvl w:val="0"/>
          <w:numId w:val="1"/>
        </w:numPr>
        <w:rPr>
          <w:sz w:val="28"/>
          <w:szCs w:val="28"/>
          <w:highlight w:val="magenta"/>
        </w:rPr>
      </w:pPr>
      <w:r w:rsidRPr="00650F72">
        <w:rPr>
          <w:sz w:val="28"/>
          <w:szCs w:val="28"/>
          <w:highlight w:val="magenta"/>
        </w:rPr>
        <w:t>Turn computer on.</w:t>
      </w:r>
    </w:p>
    <w:p w14:paraId="49984393" w14:textId="77777777" w:rsidR="00DD0388" w:rsidRDefault="00DD0388" w:rsidP="00437A07">
      <w:pPr>
        <w:rPr>
          <w:b/>
          <w:sz w:val="28"/>
          <w:szCs w:val="28"/>
        </w:rPr>
      </w:pPr>
    </w:p>
    <w:p w14:paraId="716530E5" w14:textId="77777777" w:rsidR="00DD0388" w:rsidRDefault="00DD0388" w:rsidP="00437A07">
      <w:pPr>
        <w:rPr>
          <w:sz w:val="28"/>
          <w:szCs w:val="28"/>
        </w:rPr>
      </w:pPr>
      <w:r>
        <w:rPr>
          <w:sz w:val="28"/>
          <w:szCs w:val="28"/>
        </w:rPr>
        <w:t xml:space="preserve">On the computer desktop you can find a shortcut to the program running the sensor ‘CDOM_Mapper.exe’. The program itself resides at </w:t>
      </w:r>
      <w:r w:rsidRPr="00DD0388">
        <w:rPr>
          <w:sz w:val="28"/>
          <w:szCs w:val="28"/>
          <w:highlight w:val="yellow"/>
        </w:rPr>
        <w:t>‘c:/program files/CDOM_Mapper/’</w:t>
      </w:r>
      <w:r>
        <w:rPr>
          <w:sz w:val="28"/>
          <w:szCs w:val="28"/>
        </w:rPr>
        <w:t xml:space="preserve"> where other necessary files reside.</w:t>
      </w:r>
    </w:p>
    <w:p w14:paraId="5211C0DE" w14:textId="77777777" w:rsidR="00DD0388" w:rsidRDefault="00DD0388" w:rsidP="00437A07">
      <w:pPr>
        <w:rPr>
          <w:sz w:val="28"/>
          <w:szCs w:val="28"/>
        </w:rPr>
      </w:pPr>
    </w:p>
    <w:p w14:paraId="0E20F246" w14:textId="4D9970B7" w:rsidR="00DD0388" w:rsidRDefault="00DD0388" w:rsidP="00437A07">
      <w:pPr>
        <w:rPr>
          <w:sz w:val="28"/>
          <w:szCs w:val="28"/>
        </w:rPr>
      </w:pPr>
      <w:r>
        <w:rPr>
          <w:sz w:val="28"/>
          <w:szCs w:val="28"/>
        </w:rPr>
        <w:t>When program starts it automatically checks for signal with shutter closed (called dark). The data will be displayed on the lower right part of the front screen where the data will look noisy with about 30</w:t>
      </w:r>
      <w:r w:rsidR="00E024CE">
        <w:rPr>
          <w:sz w:val="28"/>
          <w:szCs w:val="28"/>
        </w:rPr>
        <w:t>-60</w:t>
      </w:r>
      <w:r>
        <w:rPr>
          <w:sz w:val="28"/>
          <w:szCs w:val="28"/>
        </w:rPr>
        <w:t>counts in amplitude.</w:t>
      </w:r>
    </w:p>
    <w:p w14:paraId="508AABD1" w14:textId="050F9EA7" w:rsidR="00E024CE" w:rsidRDefault="00E024CE" w:rsidP="00437A07">
      <w:pPr>
        <w:rPr>
          <w:sz w:val="28"/>
          <w:szCs w:val="28"/>
        </w:rPr>
      </w:pPr>
      <w:r>
        <w:rPr>
          <w:sz w:val="28"/>
          <w:szCs w:val="28"/>
        </w:rPr>
        <w:t>The program starts on the ‘Con</w:t>
      </w:r>
      <w:r w:rsidR="00DD3C89">
        <w:rPr>
          <w:sz w:val="28"/>
          <w:szCs w:val="28"/>
        </w:rPr>
        <w:t>t</w:t>
      </w:r>
      <w:r>
        <w:rPr>
          <w:sz w:val="28"/>
          <w:szCs w:val="28"/>
        </w:rPr>
        <w:t>rol Panel’ screen.</w:t>
      </w:r>
    </w:p>
    <w:p w14:paraId="20FB10F1" w14:textId="77777777" w:rsidR="00DD0388" w:rsidRDefault="00DD0388" w:rsidP="00437A07">
      <w:pPr>
        <w:rPr>
          <w:sz w:val="28"/>
          <w:szCs w:val="28"/>
        </w:rPr>
      </w:pPr>
    </w:p>
    <w:p w14:paraId="5AC5B927" w14:textId="77777777" w:rsidR="00DD0388" w:rsidRDefault="00DD0388" w:rsidP="00437A07">
      <w:pPr>
        <w:rPr>
          <w:sz w:val="28"/>
          <w:szCs w:val="28"/>
        </w:rPr>
      </w:pPr>
    </w:p>
    <w:p w14:paraId="6E5CF192" w14:textId="77777777" w:rsidR="00DD0388" w:rsidRDefault="00DD0388" w:rsidP="00437A07">
      <w:pPr>
        <w:rPr>
          <w:sz w:val="28"/>
          <w:szCs w:val="28"/>
        </w:rPr>
      </w:pPr>
    </w:p>
    <w:p w14:paraId="413E9E1F" w14:textId="29BC4D00" w:rsidR="00DD0388" w:rsidRPr="00AF1FDB" w:rsidRDefault="00E024CE" w:rsidP="00437A07">
      <w:pPr>
        <w:rPr>
          <w:b/>
          <w:sz w:val="28"/>
          <w:szCs w:val="28"/>
        </w:rPr>
      </w:pPr>
      <w:r w:rsidRPr="00AF1FDB">
        <w:rPr>
          <w:b/>
          <w:sz w:val="28"/>
          <w:szCs w:val="28"/>
        </w:rPr>
        <w:t xml:space="preserve">The </w:t>
      </w:r>
      <w:r w:rsidR="00AF1FDB">
        <w:rPr>
          <w:b/>
          <w:sz w:val="28"/>
          <w:szCs w:val="28"/>
        </w:rPr>
        <w:t>‘</w:t>
      </w:r>
      <w:r w:rsidRPr="00AF1FDB">
        <w:rPr>
          <w:b/>
          <w:sz w:val="28"/>
          <w:szCs w:val="28"/>
        </w:rPr>
        <w:t>Control Panel</w:t>
      </w:r>
      <w:r w:rsidR="00AF1FDB">
        <w:rPr>
          <w:b/>
          <w:sz w:val="28"/>
          <w:szCs w:val="28"/>
        </w:rPr>
        <w:t>’</w:t>
      </w:r>
      <w:r w:rsidR="00C8344B">
        <w:rPr>
          <w:b/>
          <w:sz w:val="28"/>
          <w:szCs w:val="28"/>
        </w:rPr>
        <w:t xml:space="preserve"> screen:</w:t>
      </w:r>
    </w:p>
    <w:p w14:paraId="4157F3C4" w14:textId="4CF9A5DF" w:rsidR="00E024CE" w:rsidRDefault="00E024CE" w:rsidP="00437A07">
      <w:pPr>
        <w:rPr>
          <w:sz w:val="28"/>
          <w:szCs w:val="28"/>
        </w:rPr>
      </w:pPr>
      <w:r>
        <w:rPr>
          <w:rFonts w:ascii="Arial" w:hAnsi="Arial" w:cs="Arial"/>
          <w:noProof/>
          <w:sz w:val="20"/>
          <w:szCs w:val="20"/>
          <w:lang w:eastAsia="en-US"/>
        </w:rPr>
        <w:drawing>
          <wp:anchor distT="0" distB="0" distL="114300" distR="114300" simplePos="0" relativeHeight="251658240" behindDoc="1" locked="0" layoutInCell="1" allowOverlap="1" wp14:anchorId="2F48E14D" wp14:editId="205D3807">
            <wp:simplePos x="0" y="0"/>
            <wp:positionH relativeFrom="column">
              <wp:posOffset>-571500</wp:posOffset>
            </wp:positionH>
            <wp:positionV relativeFrom="paragraph">
              <wp:posOffset>48260</wp:posOffset>
            </wp:positionV>
            <wp:extent cx="6851650" cy="493903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0" cy="493903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62F770C" w14:textId="77777777" w:rsidR="00E024CE" w:rsidRDefault="00E024CE" w:rsidP="00437A07">
      <w:pPr>
        <w:rPr>
          <w:sz w:val="28"/>
          <w:szCs w:val="28"/>
        </w:rPr>
      </w:pPr>
    </w:p>
    <w:p w14:paraId="45F70730" w14:textId="77777777" w:rsidR="00E024CE" w:rsidRDefault="00E024CE" w:rsidP="00437A07">
      <w:pPr>
        <w:rPr>
          <w:sz w:val="28"/>
          <w:szCs w:val="28"/>
        </w:rPr>
      </w:pPr>
    </w:p>
    <w:p w14:paraId="30DB91A2" w14:textId="77777777" w:rsidR="00E024CE" w:rsidRDefault="00E024CE" w:rsidP="00437A07">
      <w:pPr>
        <w:rPr>
          <w:sz w:val="28"/>
          <w:szCs w:val="28"/>
        </w:rPr>
      </w:pPr>
    </w:p>
    <w:p w14:paraId="726EBB7B" w14:textId="77777777" w:rsidR="00E024CE" w:rsidRDefault="00E024CE" w:rsidP="00437A07">
      <w:pPr>
        <w:rPr>
          <w:sz w:val="28"/>
          <w:szCs w:val="28"/>
        </w:rPr>
      </w:pPr>
    </w:p>
    <w:p w14:paraId="1D1B5067" w14:textId="77777777" w:rsidR="00E024CE" w:rsidRDefault="00E024CE" w:rsidP="00437A07">
      <w:pPr>
        <w:rPr>
          <w:sz w:val="28"/>
          <w:szCs w:val="28"/>
        </w:rPr>
      </w:pPr>
    </w:p>
    <w:p w14:paraId="3BE8367E" w14:textId="77777777" w:rsidR="00E024CE" w:rsidRDefault="00E024CE" w:rsidP="00437A07">
      <w:pPr>
        <w:rPr>
          <w:sz w:val="28"/>
          <w:szCs w:val="28"/>
        </w:rPr>
      </w:pPr>
    </w:p>
    <w:p w14:paraId="567F46A8" w14:textId="77777777" w:rsidR="00E024CE" w:rsidRDefault="00E024CE" w:rsidP="00437A07">
      <w:pPr>
        <w:rPr>
          <w:sz w:val="28"/>
          <w:szCs w:val="28"/>
        </w:rPr>
      </w:pPr>
    </w:p>
    <w:p w14:paraId="6BC66E6D" w14:textId="77777777" w:rsidR="00E024CE" w:rsidRDefault="00E024CE" w:rsidP="00437A07">
      <w:pPr>
        <w:rPr>
          <w:sz w:val="28"/>
          <w:szCs w:val="28"/>
        </w:rPr>
      </w:pPr>
    </w:p>
    <w:p w14:paraId="36872BCE" w14:textId="77777777" w:rsidR="00E024CE" w:rsidRDefault="00E024CE" w:rsidP="00437A07">
      <w:pPr>
        <w:rPr>
          <w:sz w:val="28"/>
          <w:szCs w:val="28"/>
        </w:rPr>
      </w:pPr>
    </w:p>
    <w:p w14:paraId="7AA8605D" w14:textId="77777777" w:rsidR="00E024CE" w:rsidRDefault="00E024CE" w:rsidP="00437A07">
      <w:pPr>
        <w:rPr>
          <w:sz w:val="28"/>
          <w:szCs w:val="28"/>
        </w:rPr>
      </w:pPr>
    </w:p>
    <w:p w14:paraId="2885CA85" w14:textId="77777777" w:rsidR="00E024CE" w:rsidRDefault="00E024CE" w:rsidP="00437A07">
      <w:pPr>
        <w:rPr>
          <w:sz w:val="28"/>
          <w:szCs w:val="28"/>
        </w:rPr>
      </w:pPr>
    </w:p>
    <w:p w14:paraId="2FB7182D" w14:textId="77777777" w:rsidR="00E024CE" w:rsidRDefault="00E024CE" w:rsidP="00437A07">
      <w:pPr>
        <w:rPr>
          <w:sz w:val="28"/>
          <w:szCs w:val="28"/>
        </w:rPr>
      </w:pPr>
    </w:p>
    <w:p w14:paraId="1E27313E" w14:textId="77777777" w:rsidR="00E024CE" w:rsidRDefault="00E024CE" w:rsidP="00437A07">
      <w:pPr>
        <w:rPr>
          <w:sz w:val="28"/>
          <w:szCs w:val="28"/>
        </w:rPr>
      </w:pPr>
    </w:p>
    <w:p w14:paraId="6098E885" w14:textId="77777777" w:rsidR="00E024CE" w:rsidRDefault="00E024CE" w:rsidP="00437A07">
      <w:pPr>
        <w:rPr>
          <w:sz w:val="28"/>
          <w:szCs w:val="28"/>
        </w:rPr>
      </w:pPr>
    </w:p>
    <w:p w14:paraId="651D1DB7" w14:textId="77777777" w:rsidR="00E024CE" w:rsidRDefault="00E024CE" w:rsidP="00437A07">
      <w:pPr>
        <w:rPr>
          <w:sz w:val="28"/>
          <w:szCs w:val="28"/>
        </w:rPr>
      </w:pPr>
    </w:p>
    <w:p w14:paraId="2909E8CC" w14:textId="77777777" w:rsidR="00E024CE" w:rsidRDefault="00E024CE" w:rsidP="00437A07">
      <w:pPr>
        <w:rPr>
          <w:sz w:val="28"/>
          <w:szCs w:val="28"/>
        </w:rPr>
      </w:pPr>
    </w:p>
    <w:p w14:paraId="0A4A8116" w14:textId="77777777" w:rsidR="00E024CE" w:rsidRDefault="00E024CE" w:rsidP="00437A07">
      <w:pPr>
        <w:rPr>
          <w:sz w:val="28"/>
          <w:szCs w:val="28"/>
        </w:rPr>
      </w:pPr>
    </w:p>
    <w:p w14:paraId="333B1A1E" w14:textId="77777777" w:rsidR="00E024CE" w:rsidRDefault="00E024CE" w:rsidP="00437A07">
      <w:pPr>
        <w:rPr>
          <w:sz w:val="28"/>
          <w:szCs w:val="28"/>
        </w:rPr>
      </w:pPr>
    </w:p>
    <w:p w14:paraId="7D65C5DD" w14:textId="77777777" w:rsidR="00E024CE" w:rsidRDefault="00E024CE" w:rsidP="00437A07">
      <w:pPr>
        <w:rPr>
          <w:sz w:val="28"/>
          <w:szCs w:val="28"/>
        </w:rPr>
      </w:pPr>
    </w:p>
    <w:p w14:paraId="4464AEBD" w14:textId="77777777" w:rsidR="00E024CE" w:rsidRDefault="00E024CE" w:rsidP="00437A07">
      <w:pPr>
        <w:rPr>
          <w:sz w:val="28"/>
          <w:szCs w:val="28"/>
        </w:rPr>
      </w:pPr>
    </w:p>
    <w:p w14:paraId="65906173" w14:textId="77777777" w:rsidR="00E024CE" w:rsidRDefault="00E024CE" w:rsidP="00437A07">
      <w:pPr>
        <w:rPr>
          <w:sz w:val="28"/>
          <w:szCs w:val="28"/>
        </w:rPr>
      </w:pPr>
    </w:p>
    <w:p w14:paraId="6EF75BFB" w14:textId="77777777" w:rsidR="00E024CE" w:rsidRDefault="00E024CE" w:rsidP="00437A07">
      <w:pPr>
        <w:rPr>
          <w:sz w:val="28"/>
          <w:szCs w:val="28"/>
        </w:rPr>
      </w:pPr>
    </w:p>
    <w:p w14:paraId="229098E8" w14:textId="77777777" w:rsidR="00E024CE" w:rsidRDefault="00E024CE" w:rsidP="00437A07">
      <w:pPr>
        <w:rPr>
          <w:sz w:val="28"/>
          <w:szCs w:val="28"/>
        </w:rPr>
      </w:pPr>
    </w:p>
    <w:p w14:paraId="2046C557" w14:textId="77777777" w:rsidR="00E024CE" w:rsidRDefault="00E024CE" w:rsidP="00437A07">
      <w:pPr>
        <w:rPr>
          <w:sz w:val="28"/>
          <w:szCs w:val="28"/>
        </w:rPr>
      </w:pPr>
    </w:p>
    <w:p w14:paraId="6452F36C" w14:textId="683E42AE" w:rsidR="00E024CE" w:rsidRDefault="00E024CE" w:rsidP="00E024CE">
      <w:pPr>
        <w:jc w:val="center"/>
        <w:rPr>
          <w:sz w:val="28"/>
          <w:szCs w:val="28"/>
        </w:rPr>
      </w:pPr>
      <w:r>
        <w:rPr>
          <w:sz w:val="28"/>
          <w:szCs w:val="28"/>
        </w:rPr>
        <w:t xml:space="preserve">Fig. 1. The </w:t>
      </w:r>
      <w:r w:rsidR="00B747A9">
        <w:rPr>
          <w:sz w:val="28"/>
          <w:szCs w:val="28"/>
        </w:rPr>
        <w:t>‘</w:t>
      </w:r>
      <w:r>
        <w:rPr>
          <w:sz w:val="28"/>
          <w:szCs w:val="28"/>
        </w:rPr>
        <w:t>Control Panel</w:t>
      </w:r>
      <w:r w:rsidR="00B747A9">
        <w:rPr>
          <w:sz w:val="28"/>
          <w:szCs w:val="28"/>
        </w:rPr>
        <w:t>’</w:t>
      </w:r>
      <w:r>
        <w:rPr>
          <w:sz w:val="28"/>
          <w:szCs w:val="28"/>
        </w:rPr>
        <w:t xml:space="preserve"> screen.</w:t>
      </w:r>
    </w:p>
    <w:p w14:paraId="146B2FB7" w14:textId="77777777" w:rsidR="00E024CE" w:rsidRDefault="00E024CE" w:rsidP="00437A07">
      <w:pPr>
        <w:rPr>
          <w:sz w:val="28"/>
          <w:szCs w:val="28"/>
        </w:rPr>
      </w:pPr>
    </w:p>
    <w:p w14:paraId="560D51E7" w14:textId="5D51565E" w:rsidR="00E024CE" w:rsidRDefault="00E024CE" w:rsidP="00437A07">
      <w:pPr>
        <w:rPr>
          <w:sz w:val="28"/>
          <w:szCs w:val="28"/>
        </w:rPr>
      </w:pPr>
      <w:r>
        <w:rPr>
          <w:sz w:val="28"/>
          <w:szCs w:val="28"/>
        </w:rPr>
        <w:t>Top includes two output information windows: ‘Latest Action’ where you can learn about the action taking place and ‘Warnings’ where warnings will be displayed when the instrument detects problems.</w:t>
      </w:r>
    </w:p>
    <w:p w14:paraId="2805F501" w14:textId="77777777" w:rsidR="00E024CE" w:rsidRDefault="00E024CE" w:rsidP="00437A07">
      <w:pPr>
        <w:rPr>
          <w:sz w:val="28"/>
          <w:szCs w:val="28"/>
        </w:rPr>
      </w:pPr>
    </w:p>
    <w:p w14:paraId="0794FE35" w14:textId="486ED943" w:rsidR="00E024CE" w:rsidRDefault="00E024CE" w:rsidP="00437A07">
      <w:pPr>
        <w:rPr>
          <w:sz w:val="28"/>
          <w:szCs w:val="28"/>
        </w:rPr>
      </w:pPr>
      <w:r>
        <w:rPr>
          <w:sz w:val="28"/>
          <w:szCs w:val="28"/>
        </w:rPr>
        <w:t xml:space="preserve">‘Process Indicators’ panel on the right hand side </w:t>
      </w:r>
      <w:r w:rsidR="00650F72">
        <w:rPr>
          <w:sz w:val="28"/>
          <w:szCs w:val="28"/>
        </w:rPr>
        <w:t xml:space="preserve">(RHS) </w:t>
      </w:r>
      <w:r>
        <w:rPr>
          <w:sz w:val="28"/>
          <w:szCs w:val="28"/>
        </w:rPr>
        <w:t>has round buttons lighting up when certain processes are taking place.</w:t>
      </w:r>
    </w:p>
    <w:p w14:paraId="3D85E5D0" w14:textId="77777777" w:rsidR="00E024CE" w:rsidRDefault="00E024CE" w:rsidP="00437A07">
      <w:pPr>
        <w:rPr>
          <w:sz w:val="28"/>
          <w:szCs w:val="28"/>
        </w:rPr>
      </w:pPr>
    </w:p>
    <w:p w14:paraId="753330DE" w14:textId="6948A6B6" w:rsidR="00E024CE" w:rsidRDefault="00E024CE" w:rsidP="00437A07">
      <w:pPr>
        <w:rPr>
          <w:sz w:val="28"/>
          <w:szCs w:val="28"/>
        </w:rPr>
      </w:pPr>
      <w:r>
        <w:rPr>
          <w:sz w:val="28"/>
          <w:szCs w:val="28"/>
        </w:rPr>
        <w:t>‘Light’ panel on the lower LHS</w:t>
      </w:r>
      <w:r w:rsidR="00650F72">
        <w:rPr>
          <w:sz w:val="28"/>
          <w:szCs w:val="28"/>
        </w:rPr>
        <w:t xml:space="preserve"> controls the light. If you wish to have a light open for a specific (not a sequence, e.g. when sampling) action, e.g. to see the output of a specific lamp. By clicking on ‘Power off’ you toggle the power to the light sources. By clicking on the ‘Tungsten off’ and ‘Deuterium off’ you toggle the power to the light sources. Finally, by clicking on the ‘Shutter closed’ button, you allow the light to reach the detector spectrometer.</w:t>
      </w:r>
    </w:p>
    <w:p w14:paraId="47E69F92" w14:textId="77777777" w:rsidR="00E024CE" w:rsidRDefault="00E024CE" w:rsidP="00437A07">
      <w:pPr>
        <w:rPr>
          <w:sz w:val="28"/>
          <w:szCs w:val="28"/>
        </w:rPr>
      </w:pPr>
    </w:p>
    <w:p w14:paraId="54CE320E" w14:textId="1DF7C8FC" w:rsidR="00E024CE" w:rsidRDefault="00E024CE" w:rsidP="00437A07">
      <w:pPr>
        <w:rPr>
          <w:sz w:val="28"/>
          <w:szCs w:val="28"/>
        </w:rPr>
      </w:pPr>
      <w:r>
        <w:rPr>
          <w:sz w:val="28"/>
          <w:szCs w:val="28"/>
        </w:rPr>
        <w:t>‘Manual Control’ panel in the center allows you to control specific processes, ‘Clean LWCC’ will execute the cleaning procedure as specified in the ‘Para</w:t>
      </w:r>
      <w:r w:rsidR="00650F72">
        <w:rPr>
          <w:sz w:val="28"/>
          <w:szCs w:val="28"/>
        </w:rPr>
        <w:t>meters’ panel (see below). The other command execute data collection used to test that:</w:t>
      </w:r>
    </w:p>
    <w:p w14:paraId="17471B87" w14:textId="0067A01F" w:rsidR="00650F72" w:rsidRPr="00650F72" w:rsidRDefault="00650F72" w:rsidP="00650F72">
      <w:pPr>
        <w:pStyle w:val="ListParagraph"/>
        <w:numPr>
          <w:ilvl w:val="0"/>
          <w:numId w:val="2"/>
        </w:numPr>
        <w:rPr>
          <w:sz w:val="28"/>
          <w:szCs w:val="28"/>
        </w:rPr>
      </w:pPr>
      <w:r w:rsidRPr="00650F72">
        <w:rPr>
          <w:sz w:val="28"/>
          <w:szCs w:val="28"/>
        </w:rPr>
        <w:t>Dark values are reasonable (‘30-70counts’).</w:t>
      </w:r>
    </w:p>
    <w:p w14:paraId="498D62BE" w14:textId="2368EF51" w:rsidR="00650F72" w:rsidRDefault="00650F72" w:rsidP="00650F72">
      <w:pPr>
        <w:pStyle w:val="ListParagraph"/>
        <w:numPr>
          <w:ilvl w:val="0"/>
          <w:numId w:val="2"/>
        </w:numPr>
        <w:rPr>
          <w:sz w:val="28"/>
          <w:szCs w:val="28"/>
        </w:rPr>
      </w:pPr>
      <w:r>
        <w:rPr>
          <w:sz w:val="28"/>
          <w:szCs w:val="28"/>
        </w:rPr>
        <w:t>Observe the spectra of both or each of the input lamps to determine if they work (need to turn them on first on the lower LHS, see above) and determine if you would like to increase integration time (to increase signal to noise – fixed in the ‘Parameter’ panel)</w:t>
      </w:r>
    </w:p>
    <w:p w14:paraId="5AEFB7C8" w14:textId="77777777" w:rsidR="00650F72" w:rsidRDefault="00650F72" w:rsidP="00650F72">
      <w:pPr>
        <w:rPr>
          <w:sz w:val="28"/>
          <w:szCs w:val="28"/>
        </w:rPr>
      </w:pPr>
    </w:p>
    <w:p w14:paraId="0BB1B9DD" w14:textId="4FA26358" w:rsidR="00650F72" w:rsidRDefault="00650F72" w:rsidP="00650F72">
      <w:pPr>
        <w:rPr>
          <w:sz w:val="28"/>
          <w:szCs w:val="28"/>
        </w:rPr>
      </w:pPr>
      <w:r>
        <w:rPr>
          <w:sz w:val="28"/>
          <w:szCs w:val="28"/>
        </w:rPr>
        <w:t>‘Sector Valve’ allows one to manually control the intake valves and to pump water/cleaner/sample through it (e.g. to remove bubbles or manually clean the instrument).</w:t>
      </w:r>
    </w:p>
    <w:p w14:paraId="03C71D7C" w14:textId="77777777" w:rsidR="00A31F82" w:rsidRDefault="00A31F82" w:rsidP="00A31F82">
      <w:pPr>
        <w:rPr>
          <w:sz w:val="28"/>
          <w:szCs w:val="28"/>
        </w:rPr>
      </w:pPr>
    </w:p>
    <w:p w14:paraId="6595E8E5" w14:textId="77777777" w:rsidR="00A31F82" w:rsidRDefault="00A31F82" w:rsidP="00A31F82">
      <w:pPr>
        <w:rPr>
          <w:sz w:val="28"/>
          <w:szCs w:val="28"/>
        </w:rPr>
      </w:pPr>
      <w:r>
        <w:rPr>
          <w:sz w:val="28"/>
          <w:szCs w:val="28"/>
        </w:rPr>
        <w:t xml:space="preserve">‘Automated Sequence Control’ – The buttons to start or stop or pause continuous sampling. </w:t>
      </w:r>
    </w:p>
    <w:p w14:paraId="43147B33" w14:textId="77777777" w:rsidR="00A31F82" w:rsidRDefault="00A31F82" w:rsidP="00A31F82">
      <w:pPr>
        <w:rPr>
          <w:sz w:val="28"/>
          <w:szCs w:val="28"/>
        </w:rPr>
      </w:pPr>
    </w:p>
    <w:p w14:paraId="18570DD2" w14:textId="08C2DC3E" w:rsidR="00650F72" w:rsidRDefault="00A31F82" w:rsidP="00650F72">
      <w:pPr>
        <w:rPr>
          <w:sz w:val="28"/>
          <w:szCs w:val="28"/>
        </w:rPr>
      </w:pPr>
      <w:r w:rsidRPr="00650F72">
        <w:rPr>
          <w:sz w:val="28"/>
          <w:szCs w:val="28"/>
          <w:highlight w:val="magenta"/>
        </w:rPr>
        <w:t xml:space="preserve"> </w:t>
      </w:r>
      <w:r w:rsidR="00650F72" w:rsidRPr="00650F72">
        <w:rPr>
          <w:sz w:val="28"/>
          <w:szCs w:val="28"/>
          <w:highlight w:val="magenta"/>
        </w:rPr>
        <w:t>‘Compact Open DB’</w:t>
      </w:r>
      <w:r w:rsidR="00650F72">
        <w:rPr>
          <w:sz w:val="28"/>
          <w:szCs w:val="28"/>
        </w:rPr>
        <w:t xml:space="preserve"> – this button start</w:t>
      </w:r>
      <w:r w:rsidR="00D83A7A">
        <w:rPr>
          <w:sz w:val="28"/>
          <w:szCs w:val="28"/>
        </w:rPr>
        <w:t>s</w:t>
      </w:r>
      <w:r w:rsidR="00650F72">
        <w:rPr>
          <w:sz w:val="28"/>
          <w:szCs w:val="28"/>
        </w:rPr>
        <w:t xml:space="preserve"> data acquisition to a database (file). This is absolutely necessary to do – once a day – to insure data is collected.</w:t>
      </w:r>
    </w:p>
    <w:p w14:paraId="3F9A0CC5" w14:textId="77777777" w:rsidR="00650F72" w:rsidRDefault="00650F72" w:rsidP="00650F72">
      <w:pPr>
        <w:rPr>
          <w:sz w:val="28"/>
          <w:szCs w:val="28"/>
        </w:rPr>
      </w:pPr>
    </w:p>
    <w:p w14:paraId="13E8C620" w14:textId="4AB32F65" w:rsidR="00650F72" w:rsidRPr="00650F72" w:rsidRDefault="00D83A7A" w:rsidP="00650F72">
      <w:pPr>
        <w:rPr>
          <w:sz w:val="28"/>
          <w:szCs w:val="28"/>
        </w:rPr>
      </w:pPr>
      <w:r w:rsidRPr="00D83A7A">
        <w:rPr>
          <w:sz w:val="28"/>
          <w:szCs w:val="28"/>
          <w:highlight w:val="magenta"/>
        </w:rPr>
        <w:t>Lo</w:t>
      </w:r>
      <w:r w:rsidR="00650F72" w:rsidRPr="00D83A7A">
        <w:rPr>
          <w:sz w:val="28"/>
          <w:szCs w:val="28"/>
          <w:highlight w:val="magenta"/>
        </w:rPr>
        <w:t xml:space="preserve">g </w:t>
      </w:r>
      <w:r w:rsidRPr="00D83A7A">
        <w:rPr>
          <w:sz w:val="28"/>
          <w:szCs w:val="28"/>
          <w:highlight w:val="magenta"/>
        </w:rPr>
        <w:t>into the ‘Parameters’ panel</w:t>
      </w:r>
      <w:r>
        <w:rPr>
          <w:sz w:val="28"/>
          <w:szCs w:val="28"/>
        </w:rPr>
        <w:t xml:space="preserve"> by clicking on that tab at the top of the ‘Control Panel’ screen.</w:t>
      </w:r>
    </w:p>
    <w:p w14:paraId="2484550A" w14:textId="13660C7C" w:rsidR="00E024CE" w:rsidRDefault="00E024CE" w:rsidP="00437A07">
      <w:pPr>
        <w:rPr>
          <w:sz w:val="28"/>
          <w:szCs w:val="28"/>
        </w:rPr>
      </w:pPr>
    </w:p>
    <w:p w14:paraId="572E08F0" w14:textId="2FE5F0CF" w:rsidR="00D83A7A" w:rsidRDefault="00D83A7A" w:rsidP="00437A07">
      <w:pPr>
        <w:rPr>
          <w:sz w:val="28"/>
          <w:szCs w:val="28"/>
        </w:rPr>
      </w:pPr>
      <w:r>
        <w:rPr>
          <w:sz w:val="28"/>
          <w:szCs w:val="28"/>
        </w:rPr>
        <w:t xml:space="preserve">The parameter panel is where all the sequence parameter resides it default configuration is provided in Fig. 2. </w:t>
      </w:r>
      <w:r w:rsidR="009159AA">
        <w:rPr>
          <w:sz w:val="28"/>
          <w:szCs w:val="28"/>
        </w:rPr>
        <w:t>It describes the settings of the spectrometer.</w:t>
      </w:r>
    </w:p>
    <w:p w14:paraId="4A46C02C" w14:textId="77777777" w:rsidR="00AF1FDB" w:rsidRDefault="00AF1FDB" w:rsidP="00437A07">
      <w:pPr>
        <w:rPr>
          <w:sz w:val="28"/>
          <w:szCs w:val="28"/>
        </w:rPr>
      </w:pPr>
    </w:p>
    <w:p w14:paraId="127B6F18" w14:textId="20B15B2F" w:rsidR="009159AA" w:rsidRPr="00AF1FDB" w:rsidRDefault="00AF1FDB" w:rsidP="00437A07">
      <w:pPr>
        <w:rPr>
          <w:b/>
          <w:sz w:val="28"/>
          <w:szCs w:val="28"/>
        </w:rPr>
      </w:pPr>
      <w:r>
        <w:rPr>
          <w:b/>
          <w:sz w:val="28"/>
          <w:szCs w:val="28"/>
        </w:rPr>
        <w:t>The ‘</w:t>
      </w:r>
      <w:r w:rsidR="009159AA" w:rsidRPr="00AF1FDB">
        <w:rPr>
          <w:b/>
          <w:sz w:val="28"/>
          <w:szCs w:val="28"/>
        </w:rPr>
        <w:t>Parameters</w:t>
      </w:r>
      <w:r>
        <w:rPr>
          <w:b/>
          <w:sz w:val="28"/>
          <w:szCs w:val="28"/>
        </w:rPr>
        <w:t xml:space="preserve">’ </w:t>
      </w:r>
      <w:r w:rsidR="00C8344B">
        <w:rPr>
          <w:b/>
          <w:sz w:val="28"/>
          <w:szCs w:val="28"/>
        </w:rPr>
        <w:t>screen:</w:t>
      </w:r>
    </w:p>
    <w:p w14:paraId="06FCCB62" w14:textId="5F29ED8C" w:rsidR="009159AA" w:rsidRDefault="009159AA" w:rsidP="00437A07">
      <w:pPr>
        <w:rPr>
          <w:sz w:val="28"/>
          <w:szCs w:val="28"/>
        </w:rPr>
      </w:pPr>
      <w:r>
        <w:rPr>
          <w:sz w:val="28"/>
          <w:szCs w:val="28"/>
        </w:rPr>
        <w:t>LHS: ‘Counts for average run’: number of scans per sample that are averaged to obtain one sample value.</w:t>
      </w:r>
    </w:p>
    <w:p w14:paraId="6A648937" w14:textId="64F66E6E" w:rsidR="009159AA" w:rsidRDefault="009159AA" w:rsidP="00437A07">
      <w:pPr>
        <w:rPr>
          <w:sz w:val="28"/>
          <w:szCs w:val="28"/>
        </w:rPr>
      </w:pPr>
      <w:r>
        <w:rPr>
          <w:sz w:val="28"/>
          <w:szCs w:val="28"/>
        </w:rPr>
        <w:t>‘Cos Square Tolerance’ – correlation coefficient between two consecutive reference sample reading. If value is lower, a cleaning cycle will automatically take place (if one is specified on this page).</w:t>
      </w:r>
    </w:p>
    <w:p w14:paraId="761F1154" w14:textId="500B0E8D" w:rsidR="00D83A7A" w:rsidRDefault="009159AA" w:rsidP="00437A07">
      <w:pPr>
        <w:rPr>
          <w:sz w:val="28"/>
          <w:szCs w:val="28"/>
        </w:rPr>
      </w:pPr>
      <w:r>
        <w:rPr>
          <w:sz w:val="28"/>
          <w:szCs w:val="28"/>
        </w:rPr>
        <w:t>‘Cos Square Calculated’ – last computed correlation coefficient between two consecutive reference sample reading.</w:t>
      </w:r>
    </w:p>
    <w:p w14:paraId="533A0526" w14:textId="73189F63" w:rsidR="009159AA" w:rsidRDefault="009159AA" w:rsidP="00437A07">
      <w:pPr>
        <w:rPr>
          <w:sz w:val="28"/>
          <w:szCs w:val="28"/>
        </w:rPr>
      </w:pPr>
      <w:r>
        <w:rPr>
          <w:sz w:val="28"/>
          <w:szCs w:val="28"/>
        </w:rPr>
        <w:t xml:space="preserve">‘Stabilize Time’ – pumping time between </w:t>
      </w:r>
      <w:r w:rsidR="007D03FF">
        <w:rPr>
          <w:sz w:val="28"/>
          <w:szCs w:val="28"/>
        </w:rPr>
        <w:t>consecutive sample. Its value times sample speed should be 2ml, the amount needed to clear the LWCC.</w:t>
      </w:r>
    </w:p>
    <w:p w14:paraId="20E8C30C" w14:textId="77777777" w:rsidR="00D83A7A" w:rsidRDefault="00D83A7A" w:rsidP="00437A07">
      <w:pPr>
        <w:rPr>
          <w:sz w:val="28"/>
          <w:szCs w:val="28"/>
        </w:rPr>
      </w:pPr>
    </w:p>
    <w:p w14:paraId="5BECA223" w14:textId="03B83D52" w:rsidR="007D03FF" w:rsidRDefault="007D03FF" w:rsidP="00437A07">
      <w:pPr>
        <w:rPr>
          <w:sz w:val="28"/>
          <w:szCs w:val="28"/>
        </w:rPr>
      </w:pPr>
      <w:r>
        <w:rPr>
          <w:sz w:val="28"/>
          <w:szCs w:val="28"/>
        </w:rPr>
        <w:t xml:space="preserve">Ignore ‘Short Time’ and ‘Long Time’; </w:t>
      </w:r>
    </w:p>
    <w:p w14:paraId="1C8F5CD5" w14:textId="0F8F6FAA" w:rsidR="00D83A7A" w:rsidRDefault="007D03FF" w:rsidP="00437A07">
      <w:pPr>
        <w:rPr>
          <w:sz w:val="28"/>
          <w:szCs w:val="28"/>
        </w:rPr>
      </w:pPr>
      <w:r>
        <w:rPr>
          <w:sz w:val="28"/>
          <w:szCs w:val="28"/>
        </w:rPr>
        <w:t>‘Pump Setting’ - sets pumping speeds for sample and cleaning. 8ml/min is good and does not need to be changed.</w:t>
      </w:r>
    </w:p>
    <w:p w14:paraId="42E91711" w14:textId="24091237" w:rsidR="00D83A7A" w:rsidRDefault="007D03FF" w:rsidP="00437A07">
      <w:pPr>
        <w:rPr>
          <w:sz w:val="28"/>
          <w:szCs w:val="28"/>
        </w:rPr>
      </w:pPr>
      <w:r>
        <w:rPr>
          <w:sz w:val="28"/>
          <w:szCs w:val="28"/>
        </w:rPr>
        <w:t>‘Switching Delay’ – sets time between operation. Should stay at or longer than 100mSec.</w:t>
      </w:r>
    </w:p>
    <w:p w14:paraId="19325811" w14:textId="5C48BE3A" w:rsidR="00D83A7A" w:rsidRDefault="007D03FF" w:rsidP="00437A07">
      <w:pPr>
        <w:rPr>
          <w:sz w:val="28"/>
          <w:szCs w:val="28"/>
        </w:rPr>
      </w:pPr>
      <w:r>
        <w:rPr>
          <w:sz w:val="28"/>
          <w:szCs w:val="28"/>
        </w:rPr>
        <w:t>‘LWCC optical pathlength’ – value used for calculation of the absorption coefficient. For this unit the value is 0.4953+/-0.0050m.</w:t>
      </w:r>
    </w:p>
    <w:p w14:paraId="6DB6A776" w14:textId="1E3D4351" w:rsidR="00B747A9" w:rsidRDefault="00B747A9" w:rsidP="00437A07">
      <w:pPr>
        <w:rPr>
          <w:sz w:val="28"/>
          <w:szCs w:val="28"/>
        </w:rPr>
      </w:pPr>
    </w:p>
    <w:p w14:paraId="13434564" w14:textId="2F4C3FF6" w:rsidR="00B747A9" w:rsidRDefault="00354952" w:rsidP="00437A07">
      <w:pPr>
        <w:rPr>
          <w:sz w:val="28"/>
          <w:szCs w:val="28"/>
        </w:rPr>
      </w:pPr>
      <w:r>
        <w:rPr>
          <w:rFonts w:ascii="Arial" w:hAnsi="Arial" w:cs="Arial"/>
          <w:noProof/>
          <w:sz w:val="20"/>
          <w:szCs w:val="20"/>
          <w:lang w:eastAsia="en-US"/>
        </w:rPr>
        <w:drawing>
          <wp:anchor distT="0" distB="0" distL="114300" distR="114300" simplePos="0" relativeHeight="251659264" behindDoc="0" locked="0" layoutInCell="1" allowOverlap="1" wp14:anchorId="182ABC0D" wp14:editId="1B3E896D">
            <wp:simplePos x="0" y="0"/>
            <wp:positionH relativeFrom="column">
              <wp:posOffset>-571500</wp:posOffset>
            </wp:positionH>
            <wp:positionV relativeFrom="paragraph">
              <wp:posOffset>16510</wp:posOffset>
            </wp:positionV>
            <wp:extent cx="6706235" cy="52578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06235" cy="52578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6C9D9FC" w14:textId="77777777" w:rsidR="00B747A9" w:rsidRDefault="00B747A9" w:rsidP="00437A07">
      <w:pPr>
        <w:rPr>
          <w:sz w:val="28"/>
          <w:szCs w:val="28"/>
        </w:rPr>
      </w:pPr>
    </w:p>
    <w:p w14:paraId="58BC450E" w14:textId="77777777" w:rsidR="00B747A9" w:rsidRDefault="00B747A9" w:rsidP="00437A07">
      <w:pPr>
        <w:rPr>
          <w:sz w:val="28"/>
          <w:szCs w:val="28"/>
        </w:rPr>
      </w:pPr>
    </w:p>
    <w:p w14:paraId="49B1FFE1" w14:textId="77777777" w:rsidR="00B747A9" w:rsidRDefault="00B747A9" w:rsidP="00437A07">
      <w:pPr>
        <w:rPr>
          <w:sz w:val="28"/>
          <w:szCs w:val="28"/>
        </w:rPr>
      </w:pPr>
    </w:p>
    <w:p w14:paraId="4CB233C1" w14:textId="77777777" w:rsidR="00B747A9" w:rsidRDefault="00B747A9" w:rsidP="00437A07">
      <w:pPr>
        <w:rPr>
          <w:sz w:val="28"/>
          <w:szCs w:val="28"/>
        </w:rPr>
      </w:pPr>
    </w:p>
    <w:p w14:paraId="6B7844DC" w14:textId="77777777" w:rsidR="00B747A9" w:rsidRDefault="00B747A9" w:rsidP="00437A07">
      <w:pPr>
        <w:rPr>
          <w:sz w:val="28"/>
          <w:szCs w:val="28"/>
        </w:rPr>
      </w:pPr>
    </w:p>
    <w:p w14:paraId="7FF68C47" w14:textId="77777777" w:rsidR="00B747A9" w:rsidRDefault="00B747A9" w:rsidP="00437A07">
      <w:pPr>
        <w:rPr>
          <w:sz w:val="28"/>
          <w:szCs w:val="28"/>
        </w:rPr>
      </w:pPr>
    </w:p>
    <w:p w14:paraId="30707069" w14:textId="77777777" w:rsidR="00B747A9" w:rsidRDefault="00B747A9" w:rsidP="00437A07">
      <w:pPr>
        <w:rPr>
          <w:sz w:val="28"/>
          <w:szCs w:val="28"/>
        </w:rPr>
      </w:pPr>
    </w:p>
    <w:p w14:paraId="64954648" w14:textId="77777777" w:rsidR="00B747A9" w:rsidRDefault="00B747A9" w:rsidP="00437A07">
      <w:pPr>
        <w:rPr>
          <w:sz w:val="28"/>
          <w:szCs w:val="28"/>
        </w:rPr>
      </w:pPr>
    </w:p>
    <w:p w14:paraId="4DB625B3" w14:textId="77777777" w:rsidR="00B747A9" w:rsidRDefault="00B747A9" w:rsidP="00437A07">
      <w:pPr>
        <w:rPr>
          <w:sz w:val="28"/>
          <w:szCs w:val="28"/>
        </w:rPr>
      </w:pPr>
    </w:p>
    <w:p w14:paraId="5FD1334B" w14:textId="77777777" w:rsidR="00B747A9" w:rsidRDefault="00B747A9" w:rsidP="00437A07">
      <w:pPr>
        <w:rPr>
          <w:sz w:val="28"/>
          <w:szCs w:val="28"/>
        </w:rPr>
      </w:pPr>
    </w:p>
    <w:p w14:paraId="77A9BA54" w14:textId="77777777" w:rsidR="00B747A9" w:rsidRDefault="00B747A9" w:rsidP="00437A07">
      <w:pPr>
        <w:rPr>
          <w:sz w:val="28"/>
          <w:szCs w:val="28"/>
        </w:rPr>
      </w:pPr>
    </w:p>
    <w:p w14:paraId="455E32E8" w14:textId="77777777" w:rsidR="00B747A9" w:rsidRDefault="00B747A9" w:rsidP="00437A07">
      <w:pPr>
        <w:rPr>
          <w:sz w:val="28"/>
          <w:szCs w:val="28"/>
        </w:rPr>
      </w:pPr>
    </w:p>
    <w:p w14:paraId="5F857E58" w14:textId="77777777" w:rsidR="00B747A9" w:rsidRDefault="00B747A9" w:rsidP="00437A07">
      <w:pPr>
        <w:rPr>
          <w:sz w:val="28"/>
          <w:szCs w:val="28"/>
        </w:rPr>
      </w:pPr>
    </w:p>
    <w:p w14:paraId="3D696A19" w14:textId="77777777" w:rsidR="00B747A9" w:rsidRDefault="00B747A9" w:rsidP="00437A07">
      <w:pPr>
        <w:rPr>
          <w:sz w:val="28"/>
          <w:szCs w:val="28"/>
        </w:rPr>
      </w:pPr>
    </w:p>
    <w:p w14:paraId="101828C9" w14:textId="77777777" w:rsidR="00B747A9" w:rsidRDefault="00B747A9" w:rsidP="00437A07">
      <w:pPr>
        <w:rPr>
          <w:sz w:val="28"/>
          <w:szCs w:val="28"/>
        </w:rPr>
      </w:pPr>
    </w:p>
    <w:p w14:paraId="09E1697C" w14:textId="77777777" w:rsidR="00B747A9" w:rsidRDefault="00B747A9" w:rsidP="00437A07">
      <w:pPr>
        <w:rPr>
          <w:sz w:val="28"/>
          <w:szCs w:val="28"/>
        </w:rPr>
      </w:pPr>
    </w:p>
    <w:p w14:paraId="279871F2" w14:textId="77777777" w:rsidR="00B747A9" w:rsidRDefault="00B747A9" w:rsidP="00437A07">
      <w:pPr>
        <w:rPr>
          <w:sz w:val="28"/>
          <w:szCs w:val="28"/>
        </w:rPr>
      </w:pPr>
    </w:p>
    <w:p w14:paraId="1E5817B9" w14:textId="77777777" w:rsidR="00B747A9" w:rsidRDefault="00B747A9" w:rsidP="00437A07">
      <w:pPr>
        <w:rPr>
          <w:sz w:val="28"/>
          <w:szCs w:val="28"/>
        </w:rPr>
      </w:pPr>
    </w:p>
    <w:p w14:paraId="3492E0A3" w14:textId="77777777" w:rsidR="00B747A9" w:rsidRDefault="00B747A9" w:rsidP="00437A07">
      <w:pPr>
        <w:rPr>
          <w:sz w:val="28"/>
          <w:szCs w:val="28"/>
        </w:rPr>
      </w:pPr>
    </w:p>
    <w:p w14:paraId="01C08B2F" w14:textId="77777777" w:rsidR="00B747A9" w:rsidRDefault="00B747A9" w:rsidP="00437A07">
      <w:pPr>
        <w:rPr>
          <w:sz w:val="28"/>
          <w:szCs w:val="28"/>
        </w:rPr>
      </w:pPr>
    </w:p>
    <w:p w14:paraId="52A845DE" w14:textId="77777777" w:rsidR="00B747A9" w:rsidRDefault="00B747A9" w:rsidP="00437A07">
      <w:pPr>
        <w:rPr>
          <w:sz w:val="28"/>
          <w:szCs w:val="28"/>
        </w:rPr>
      </w:pPr>
    </w:p>
    <w:p w14:paraId="1C8D2D8B" w14:textId="77777777" w:rsidR="00B747A9" w:rsidRDefault="00B747A9" w:rsidP="00437A07">
      <w:pPr>
        <w:rPr>
          <w:sz w:val="28"/>
          <w:szCs w:val="28"/>
        </w:rPr>
      </w:pPr>
    </w:p>
    <w:p w14:paraId="6F18FA72" w14:textId="77777777" w:rsidR="00B747A9" w:rsidRDefault="00B747A9" w:rsidP="00437A07">
      <w:pPr>
        <w:rPr>
          <w:sz w:val="28"/>
          <w:szCs w:val="28"/>
        </w:rPr>
      </w:pPr>
    </w:p>
    <w:p w14:paraId="2C4CD629" w14:textId="77777777" w:rsidR="00B747A9" w:rsidRDefault="00B747A9" w:rsidP="00437A07">
      <w:pPr>
        <w:rPr>
          <w:sz w:val="28"/>
          <w:szCs w:val="28"/>
        </w:rPr>
      </w:pPr>
    </w:p>
    <w:p w14:paraId="01F6EE78" w14:textId="77777777" w:rsidR="00354952" w:rsidRDefault="00354952" w:rsidP="00B747A9">
      <w:pPr>
        <w:jc w:val="center"/>
        <w:rPr>
          <w:sz w:val="28"/>
          <w:szCs w:val="28"/>
        </w:rPr>
      </w:pPr>
    </w:p>
    <w:p w14:paraId="1AC0A85B" w14:textId="74927AD6" w:rsidR="00B747A9" w:rsidRDefault="00B747A9" w:rsidP="00B747A9">
      <w:pPr>
        <w:jc w:val="center"/>
        <w:rPr>
          <w:sz w:val="28"/>
          <w:szCs w:val="28"/>
        </w:rPr>
      </w:pPr>
      <w:r>
        <w:rPr>
          <w:sz w:val="28"/>
          <w:szCs w:val="28"/>
        </w:rPr>
        <w:t>Fig. 2 The ‘Parameters’ screen</w:t>
      </w:r>
    </w:p>
    <w:p w14:paraId="3B69509A" w14:textId="77777777" w:rsidR="00D83A7A" w:rsidRDefault="00D83A7A" w:rsidP="00437A07">
      <w:pPr>
        <w:rPr>
          <w:sz w:val="28"/>
          <w:szCs w:val="28"/>
        </w:rPr>
      </w:pPr>
    </w:p>
    <w:p w14:paraId="327F4B4B" w14:textId="6A5E7D47" w:rsidR="00B747A9" w:rsidRDefault="00B747A9" w:rsidP="00437A07">
      <w:pPr>
        <w:rPr>
          <w:sz w:val="28"/>
          <w:szCs w:val="28"/>
        </w:rPr>
      </w:pPr>
      <w:r>
        <w:rPr>
          <w:sz w:val="28"/>
          <w:szCs w:val="28"/>
        </w:rPr>
        <w:t xml:space="preserve">RHS: ‘Integration time’ sets the length of time of the detector. 1000msec is good and is based on wanting the </w:t>
      </w:r>
      <w:r w:rsidR="002B29FA">
        <w:rPr>
          <w:sz w:val="28"/>
          <w:szCs w:val="28"/>
        </w:rPr>
        <w:t>spectra of the source</w:t>
      </w:r>
      <w:r>
        <w:rPr>
          <w:sz w:val="28"/>
          <w:szCs w:val="28"/>
        </w:rPr>
        <w:t xml:space="preserve"> in DIW</w:t>
      </w:r>
      <w:r w:rsidR="002B29FA">
        <w:rPr>
          <w:sz w:val="28"/>
          <w:szCs w:val="28"/>
        </w:rPr>
        <w:t xml:space="preserve"> to be between 2500 and 3800counts (can be observed in ‘Control Panel’ when lights are on and you collect a single spectrum after pumping DIW through the LWCC). Detector will saturate at 4096counts.</w:t>
      </w:r>
    </w:p>
    <w:p w14:paraId="45F8F8C4" w14:textId="2AE9C10F" w:rsidR="002B29FA" w:rsidRDefault="002B29FA" w:rsidP="00437A07">
      <w:pPr>
        <w:rPr>
          <w:sz w:val="28"/>
          <w:szCs w:val="28"/>
        </w:rPr>
      </w:pPr>
      <w:r>
        <w:rPr>
          <w:sz w:val="28"/>
          <w:szCs w:val="28"/>
        </w:rPr>
        <w:t>‘Sample to Average’ – should be set to ‘1’.</w:t>
      </w:r>
    </w:p>
    <w:p w14:paraId="51B1BE98" w14:textId="1AE8D0F4" w:rsidR="002B29FA" w:rsidRDefault="002B29FA" w:rsidP="00437A07">
      <w:pPr>
        <w:rPr>
          <w:sz w:val="28"/>
          <w:szCs w:val="28"/>
        </w:rPr>
      </w:pPr>
      <w:r>
        <w:rPr>
          <w:sz w:val="28"/>
          <w:szCs w:val="28"/>
        </w:rPr>
        <w:t>‘Boxcar width’</w:t>
      </w:r>
      <w:r w:rsidR="00B95E40">
        <w:rPr>
          <w:sz w:val="28"/>
          <w:szCs w:val="28"/>
        </w:rPr>
        <w:t xml:space="preserve"> – software averaging. Default value: 11.</w:t>
      </w:r>
    </w:p>
    <w:p w14:paraId="70A4F30F" w14:textId="1FC45176" w:rsidR="00B95E40" w:rsidRDefault="00B95E40" w:rsidP="00437A07">
      <w:pPr>
        <w:rPr>
          <w:sz w:val="28"/>
          <w:szCs w:val="28"/>
        </w:rPr>
      </w:pPr>
      <w:r>
        <w:rPr>
          <w:sz w:val="28"/>
          <w:szCs w:val="28"/>
        </w:rPr>
        <w:t>‘Samples in cycle’ – number of samples between reference samples. It takes about 1min to do a sample measurement. We will start the Tara with a value of 10 and increase thereafter if we see it makes not difference in the quality/value of the CDOM spectra before and after a reference reading.</w:t>
      </w:r>
    </w:p>
    <w:p w14:paraId="4975D197" w14:textId="77777777" w:rsidR="00B95E40" w:rsidRDefault="00B95E40" w:rsidP="00437A07">
      <w:pPr>
        <w:rPr>
          <w:sz w:val="28"/>
          <w:szCs w:val="28"/>
        </w:rPr>
      </w:pPr>
    </w:p>
    <w:p w14:paraId="47F670C3" w14:textId="07626F4C" w:rsidR="00B95E40" w:rsidRDefault="00B95E40" w:rsidP="00437A07">
      <w:pPr>
        <w:rPr>
          <w:sz w:val="28"/>
          <w:szCs w:val="28"/>
        </w:rPr>
      </w:pPr>
      <w:r>
        <w:rPr>
          <w:sz w:val="28"/>
          <w:szCs w:val="28"/>
        </w:rPr>
        <w:t>‘Cycles between cleaning’- use a value of ‘0’ to trigger cleaning only when correlation between successive references are less than value set in ‘Cos Square Tolerance’. If you would like cleaning every Xhrs, assume each hour is 60samples and choose X accordingly (see cleaning instructions below).</w:t>
      </w:r>
    </w:p>
    <w:p w14:paraId="2897AD6E" w14:textId="77777777" w:rsidR="00534F1F" w:rsidRDefault="00534F1F" w:rsidP="00437A07">
      <w:pPr>
        <w:rPr>
          <w:sz w:val="28"/>
          <w:szCs w:val="28"/>
        </w:rPr>
      </w:pPr>
    </w:p>
    <w:p w14:paraId="4BE33C64" w14:textId="4B8E39A8" w:rsidR="00534F1F" w:rsidRDefault="00534F1F" w:rsidP="00534F1F">
      <w:pPr>
        <w:rPr>
          <w:sz w:val="28"/>
          <w:szCs w:val="28"/>
        </w:rPr>
      </w:pPr>
      <w:r>
        <w:rPr>
          <w:sz w:val="28"/>
          <w:szCs w:val="28"/>
        </w:rPr>
        <w:t xml:space="preserve">‘Min Wavelength’ and ‘Max Wavelength’ set the boundaries </w:t>
      </w:r>
      <w:r w:rsidR="00C91FAE">
        <w:rPr>
          <w:sz w:val="28"/>
          <w:szCs w:val="28"/>
        </w:rPr>
        <w:t>for the exponential fit. Default values are 450 and 650nm respectively, though user should feel free to change (does not affect output).</w:t>
      </w:r>
    </w:p>
    <w:p w14:paraId="6913D2AE" w14:textId="77777777" w:rsidR="00534F1F" w:rsidRDefault="00534F1F" w:rsidP="00534F1F">
      <w:pPr>
        <w:rPr>
          <w:sz w:val="28"/>
          <w:szCs w:val="28"/>
        </w:rPr>
      </w:pPr>
    </w:p>
    <w:p w14:paraId="388656AC" w14:textId="4A6E224C" w:rsidR="00534F1F" w:rsidRDefault="00534F1F" w:rsidP="00534F1F">
      <w:pPr>
        <w:rPr>
          <w:sz w:val="28"/>
          <w:szCs w:val="28"/>
        </w:rPr>
      </w:pPr>
      <w:r>
        <w:rPr>
          <w:sz w:val="28"/>
          <w:szCs w:val="28"/>
        </w:rPr>
        <w:t>‘Cleaning Protocol’ – describes the cycle for cleaning. This cycle includes pumping fluid into the cell and soaking time. As a default for the starting of the cruise we will use:</w:t>
      </w:r>
    </w:p>
    <w:p w14:paraId="2AF9F807" w14:textId="77777777" w:rsidR="00534F1F" w:rsidRDefault="00534F1F" w:rsidP="00437A07">
      <w:pPr>
        <w:rPr>
          <w:sz w:val="28"/>
          <w:szCs w:val="28"/>
        </w:rPr>
      </w:pPr>
      <w:r>
        <w:rPr>
          <w:sz w:val="28"/>
          <w:szCs w:val="28"/>
        </w:rPr>
        <w:t xml:space="preserve">  </w:t>
      </w:r>
    </w:p>
    <w:tbl>
      <w:tblPr>
        <w:tblStyle w:val="TableGrid"/>
        <w:tblW w:w="0" w:type="auto"/>
        <w:tblLayout w:type="fixed"/>
        <w:tblLook w:val="04A0" w:firstRow="1" w:lastRow="0" w:firstColumn="1" w:lastColumn="0" w:noHBand="0" w:noVBand="1"/>
      </w:tblPr>
      <w:tblGrid>
        <w:gridCol w:w="1077"/>
        <w:gridCol w:w="2631"/>
        <w:gridCol w:w="1620"/>
        <w:gridCol w:w="1710"/>
        <w:gridCol w:w="1530"/>
      </w:tblGrid>
      <w:tr w:rsidR="00534F1F" w14:paraId="4C58B02A" w14:textId="77777777" w:rsidTr="00534F1F">
        <w:tc>
          <w:tcPr>
            <w:tcW w:w="1077" w:type="dxa"/>
          </w:tcPr>
          <w:p w14:paraId="68579FBB" w14:textId="5F4B3F42" w:rsidR="00534F1F" w:rsidRDefault="00534F1F" w:rsidP="00437A07">
            <w:pPr>
              <w:rPr>
                <w:sz w:val="28"/>
                <w:szCs w:val="28"/>
              </w:rPr>
            </w:pPr>
            <w:r>
              <w:rPr>
                <w:sz w:val="28"/>
                <w:szCs w:val="28"/>
              </w:rPr>
              <w:t>Port</w:t>
            </w:r>
          </w:p>
        </w:tc>
        <w:tc>
          <w:tcPr>
            <w:tcW w:w="2631" w:type="dxa"/>
          </w:tcPr>
          <w:p w14:paraId="0497B38F" w14:textId="64C6A78F" w:rsidR="00534F1F" w:rsidRDefault="00534F1F" w:rsidP="00437A07">
            <w:pPr>
              <w:rPr>
                <w:sz w:val="28"/>
                <w:szCs w:val="28"/>
              </w:rPr>
            </w:pPr>
            <w:r>
              <w:rPr>
                <w:sz w:val="28"/>
                <w:szCs w:val="28"/>
              </w:rPr>
              <w:t>Fluid</w:t>
            </w:r>
          </w:p>
        </w:tc>
        <w:tc>
          <w:tcPr>
            <w:tcW w:w="1620" w:type="dxa"/>
          </w:tcPr>
          <w:p w14:paraId="4AD03AA2" w14:textId="405D67B0" w:rsidR="00534F1F" w:rsidRDefault="00534F1F" w:rsidP="00437A07">
            <w:pPr>
              <w:rPr>
                <w:sz w:val="28"/>
                <w:szCs w:val="28"/>
              </w:rPr>
            </w:pPr>
            <w:r>
              <w:rPr>
                <w:sz w:val="28"/>
                <w:szCs w:val="28"/>
              </w:rPr>
              <w:t>Pump speed</w:t>
            </w:r>
          </w:p>
        </w:tc>
        <w:tc>
          <w:tcPr>
            <w:tcW w:w="1710" w:type="dxa"/>
          </w:tcPr>
          <w:p w14:paraId="31662FD8" w14:textId="5A5F97E3" w:rsidR="00534F1F" w:rsidRDefault="00534F1F" w:rsidP="00437A07">
            <w:pPr>
              <w:rPr>
                <w:sz w:val="28"/>
                <w:szCs w:val="28"/>
              </w:rPr>
            </w:pPr>
            <w:r>
              <w:rPr>
                <w:sz w:val="28"/>
                <w:szCs w:val="28"/>
              </w:rPr>
              <w:t>Pump period</w:t>
            </w:r>
          </w:p>
        </w:tc>
        <w:tc>
          <w:tcPr>
            <w:tcW w:w="1530" w:type="dxa"/>
          </w:tcPr>
          <w:p w14:paraId="384646E3" w14:textId="2052CE36" w:rsidR="00534F1F" w:rsidRDefault="00534F1F" w:rsidP="00437A07">
            <w:pPr>
              <w:rPr>
                <w:sz w:val="28"/>
                <w:szCs w:val="28"/>
              </w:rPr>
            </w:pPr>
            <w:r>
              <w:rPr>
                <w:sz w:val="28"/>
                <w:szCs w:val="28"/>
              </w:rPr>
              <w:t>Soak time</w:t>
            </w:r>
          </w:p>
        </w:tc>
      </w:tr>
      <w:tr w:rsidR="00534F1F" w14:paraId="14CA3A2F" w14:textId="77777777" w:rsidTr="00534F1F">
        <w:tc>
          <w:tcPr>
            <w:tcW w:w="1077" w:type="dxa"/>
          </w:tcPr>
          <w:p w14:paraId="016B1972" w14:textId="2676B154" w:rsidR="00534F1F" w:rsidRDefault="00534F1F" w:rsidP="00437A07">
            <w:pPr>
              <w:rPr>
                <w:sz w:val="28"/>
                <w:szCs w:val="28"/>
              </w:rPr>
            </w:pPr>
            <w:r>
              <w:rPr>
                <w:sz w:val="28"/>
                <w:szCs w:val="28"/>
              </w:rPr>
              <w:t>1</w:t>
            </w:r>
          </w:p>
        </w:tc>
        <w:tc>
          <w:tcPr>
            <w:tcW w:w="2631" w:type="dxa"/>
          </w:tcPr>
          <w:p w14:paraId="04BBEA42" w14:textId="140532B3" w:rsidR="00534F1F" w:rsidRDefault="00534F1F" w:rsidP="00437A07">
            <w:pPr>
              <w:rPr>
                <w:sz w:val="28"/>
                <w:szCs w:val="28"/>
              </w:rPr>
            </w:pPr>
            <w:r>
              <w:rPr>
                <w:sz w:val="28"/>
                <w:szCs w:val="28"/>
              </w:rPr>
              <w:t>DIW</w:t>
            </w:r>
          </w:p>
        </w:tc>
        <w:tc>
          <w:tcPr>
            <w:tcW w:w="1620" w:type="dxa"/>
          </w:tcPr>
          <w:p w14:paraId="3816902A" w14:textId="551BB212" w:rsidR="00534F1F" w:rsidRDefault="00534F1F" w:rsidP="00437A07">
            <w:pPr>
              <w:rPr>
                <w:sz w:val="28"/>
                <w:szCs w:val="28"/>
              </w:rPr>
            </w:pPr>
            <w:r>
              <w:rPr>
                <w:sz w:val="28"/>
                <w:szCs w:val="28"/>
              </w:rPr>
              <w:t>8</w:t>
            </w:r>
          </w:p>
        </w:tc>
        <w:tc>
          <w:tcPr>
            <w:tcW w:w="1710" w:type="dxa"/>
          </w:tcPr>
          <w:p w14:paraId="54A56458" w14:textId="23BDB2EE" w:rsidR="00534F1F" w:rsidRDefault="00534F1F" w:rsidP="00437A07">
            <w:pPr>
              <w:rPr>
                <w:sz w:val="28"/>
                <w:szCs w:val="28"/>
              </w:rPr>
            </w:pPr>
            <w:r>
              <w:rPr>
                <w:sz w:val="28"/>
                <w:szCs w:val="28"/>
              </w:rPr>
              <w:t>15s</w:t>
            </w:r>
          </w:p>
        </w:tc>
        <w:tc>
          <w:tcPr>
            <w:tcW w:w="1530" w:type="dxa"/>
          </w:tcPr>
          <w:p w14:paraId="680770B0" w14:textId="3F86089D" w:rsidR="00534F1F" w:rsidRDefault="00534F1F" w:rsidP="00437A07">
            <w:pPr>
              <w:rPr>
                <w:sz w:val="28"/>
                <w:szCs w:val="28"/>
              </w:rPr>
            </w:pPr>
            <w:r>
              <w:rPr>
                <w:sz w:val="28"/>
                <w:szCs w:val="28"/>
              </w:rPr>
              <w:t>30s</w:t>
            </w:r>
          </w:p>
        </w:tc>
      </w:tr>
      <w:tr w:rsidR="00534F1F" w14:paraId="52806A29" w14:textId="77777777" w:rsidTr="00534F1F">
        <w:tc>
          <w:tcPr>
            <w:tcW w:w="1077" w:type="dxa"/>
          </w:tcPr>
          <w:p w14:paraId="2D26EA40" w14:textId="327DB51D" w:rsidR="00534F1F" w:rsidRDefault="00534F1F" w:rsidP="00437A07">
            <w:pPr>
              <w:rPr>
                <w:sz w:val="28"/>
                <w:szCs w:val="28"/>
              </w:rPr>
            </w:pPr>
            <w:r>
              <w:rPr>
                <w:sz w:val="28"/>
                <w:szCs w:val="28"/>
              </w:rPr>
              <w:t>2</w:t>
            </w:r>
          </w:p>
        </w:tc>
        <w:tc>
          <w:tcPr>
            <w:tcW w:w="2631" w:type="dxa"/>
          </w:tcPr>
          <w:p w14:paraId="48F57689" w14:textId="4055677F" w:rsidR="00534F1F" w:rsidRDefault="00534F1F" w:rsidP="00437A07">
            <w:pPr>
              <w:rPr>
                <w:sz w:val="28"/>
                <w:szCs w:val="28"/>
              </w:rPr>
            </w:pPr>
            <w:r>
              <w:rPr>
                <w:sz w:val="28"/>
                <w:szCs w:val="28"/>
              </w:rPr>
              <w:t>Detergent</w:t>
            </w:r>
          </w:p>
        </w:tc>
        <w:tc>
          <w:tcPr>
            <w:tcW w:w="1620" w:type="dxa"/>
          </w:tcPr>
          <w:p w14:paraId="0BD14515" w14:textId="5225488D" w:rsidR="00534F1F" w:rsidRDefault="00534F1F" w:rsidP="00437A07">
            <w:pPr>
              <w:rPr>
                <w:sz w:val="28"/>
                <w:szCs w:val="28"/>
              </w:rPr>
            </w:pPr>
            <w:r w:rsidRPr="0083792B">
              <w:rPr>
                <w:sz w:val="28"/>
                <w:szCs w:val="28"/>
              </w:rPr>
              <w:t>8</w:t>
            </w:r>
          </w:p>
        </w:tc>
        <w:tc>
          <w:tcPr>
            <w:tcW w:w="1710" w:type="dxa"/>
          </w:tcPr>
          <w:p w14:paraId="7653EBE6" w14:textId="7303D6B4" w:rsidR="00534F1F" w:rsidRDefault="00534F1F" w:rsidP="00437A07">
            <w:pPr>
              <w:rPr>
                <w:sz w:val="28"/>
                <w:szCs w:val="28"/>
              </w:rPr>
            </w:pPr>
            <w:r>
              <w:rPr>
                <w:sz w:val="28"/>
                <w:szCs w:val="28"/>
              </w:rPr>
              <w:t>15s</w:t>
            </w:r>
          </w:p>
        </w:tc>
        <w:tc>
          <w:tcPr>
            <w:tcW w:w="1530" w:type="dxa"/>
          </w:tcPr>
          <w:p w14:paraId="0C8DDC61" w14:textId="7550A921" w:rsidR="00534F1F" w:rsidRDefault="00534F1F" w:rsidP="00437A07">
            <w:pPr>
              <w:rPr>
                <w:sz w:val="28"/>
                <w:szCs w:val="28"/>
              </w:rPr>
            </w:pPr>
            <w:r>
              <w:rPr>
                <w:sz w:val="28"/>
                <w:szCs w:val="28"/>
              </w:rPr>
              <w:t>30s</w:t>
            </w:r>
          </w:p>
        </w:tc>
      </w:tr>
      <w:tr w:rsidR="00534F1F" w14:paraId="0D409BC7" w14:textId="77777777" w:rsidTr="00534F1F">
        <w:tc>
          <w:tcPr>
            <w:tcW w:w="1077" w:type="dxa"/>
          </w:tcPr>
          <w:p w14:paraId="23758754" w14:textId="1B99EBF5" w:rsidR="00534F1F" w:rsidRDefault="00534F1F" w:rsidP="00437A07">
            <w:pPr>
              <w:rPr>
                <w:sz w:val="28"/>
                <w:szCs w:val="28"/>
              </w:rPr>
            </w:pPr>
            <w:r>
              <w:rPr>
                <w:sz w:val="28"/>
                <w:szCs w:val="28"/>
              </w:rPr>
              <w:t>1</w:t>
            </w:r>
          </w:p>
        </w:tc>
        <w:tc>
          <w:tcPr>
            <w:tcW w:w="2631" w:type="dxa"/>
          </w:tcPr>
          <w:p w14:paraId="6ED57296" w14:textId="25C2165C" w:rsidR="00534F1F" w:rsidRDefault="00534F1F" w:rsidP="00437A07">
            <w:pPr>
              <w:rPr>
                <w:sz w:val="28"/>
                <w:szCs w:val="28"/>
              </w:rPr>
            </w:pPr>
            <w:r>
              <w:rPr>
                <w:sz w:val="28"/>
                <w:szCs w:val="28"/>
              </w:rPr>
              <w:t>DIW</w:t>
            </w:r>
          </w:p>
        </w:tc>
        <w:tc>
          <w:tcPr>
            <w:tcW w:w="1620" w:type="dxa"/>
          </w:tcPr>
          <w:p w14:paraId="0D99D2DD" w14:textId="7B5D2E5F" w:rsidR="00534F1F" w:rsidRDefault="00534F1F" w:rsidP="00437A07">
            <w:pPr>
              <w:rPr>
                <w:sz w:val="28"/>
                <w:szCs w:val="28"/>
              </w:rPr>
            </w:pPr>
            <w:r w:rsidRPr="0083792B">
              <w:rPr>
                <w:sz w:val="28"/>
                <w:szCs w:val="28"/>
              </w:rPr>
              <w:t>8</w:t>
            </w:r>
          </w:p>
        </w:tc>
        <w:tc>
          <w:tcPr>
            <w:tcW w:w="1710" w:type="dxa"/>
          </w:tcPr>
          <w:p w14:paraId="613B3130" w14:textId="32754D00" w:rsidR="00534F1F" w:rsidRDefault="00534F1F" w:rsidP="00437A07">
            <w:pPr>
              <w:rPr>
                <w:sz w:val="28"/>
                <w:szCs w:val="28"/>
              </w:rPr>
            </w:pPr>
            <w:r>
              <w:rPr>
                <w:sz w:val="28"/>
                <w:szCs w:val="28"/>
              </w:rPr>
              <w:t>15s</w:t>
            </w:r>
          </w:p>
        </w:tc>
        <w:tc>
          <w:tcPr>
            <w:tcW w:w="1530" w:type="dxa"/>
          </w:tcPr>
          <w:p w14:paraId="36DAF486" w14:textId="5917D622" w:rsidR="00534F1F" w:rsidRDefault="00534F1F" w:rsidP="00437A07">
            <w:pPr>
              <w:rPr>
                <w:sz w:val="28"/>
                <w:szCs w:val="28"/>
              </w:rPr>
            </w:pPr>
            <w:r>
              <w:rPr>
                <w:sz w:val="28"/>
                <w:szCs w:val="28"/>
              </w:rPr>
              <w:t>30s</w:t>
            </w:r>
          </w:p>
        </w:tc>
      </w:tr>
      <w:tr w:rsidR="00534F1F" w14:paraId="4805FF79" w14:textId="77777777" w:rsidTr="00534F1F">
        <w:tc>
          <w:tcPr>
            <w:tcW w:w="1077" w:type="dxa"/>
          </w:tcPr>
          <w:p w14:paraId="02A4DA78" w14:textId="7AFDE859" w:rsidR="00534F1F" w:rsidRDefault="00534F1F" w:rsidP="00437A07">
            <w:pPr>
              <w:rPr>
                <w:sz w:val="28"/>
                <w:szCs w:val="28"/>
              </w:rPr>
            </w:pPr>
            <w:r>
              <w:rPr>
                <w:sz w:val="28"/>
                <w:szCs w:val="28"/>
              </w:rPr>
              <w:t>3</w:t>
            </w:r>
          </w:p>
        </w:tc>
        <w:tc>
          <w:tcPr>
            <w:tcW w:w="2631" w:type="dxa"/>
          </w:tcPr>
          <w:p w14:paraId="095DD16A" w14:textId="1A62A334" w:rsidR="00534F1F" w:rsidRDefault="00534F1F" w:rsidP="00437A07">
            <w:pPr>
              <w:rPr>
                <w:sz w:val="28"/>
                <w:szCs w:val="28"/>
              </w:rPr>
            </w:pPr>
            <w:r>
              <w:rPr>
                <w:sz w:val="28"/>
                <w:szCs w:val="28"/>
              </w:rPr>
              <w:t>Isopropyll Alcohol or Methanol</w:t>
            </w:r>
          </w:p>
        </w:tc>
        <w:tc>
          <w:tcPr>
            <w:tcW w:w="1620" w:type="dxa"/>
          </w:tcPr>
          <w:p w14:paraId="6F377C3D" w14:textId="40C8FAF5" w:rsidR="00534F1F" w:rsidRDefault="00534F1F" w:rsidP="00437A07">
            <w:pPr>
              <w:rPr>
                <w:sz w:val="28"/>
                <w:szCs w:val="28"/>
              </w:rPr>
            </w:pPr>
            <w:r w:rsidRPr="0083792B">
              <w:rPr>
                <w:sz w:val="28"/>
                <w:szCs w:val="28"/>
              </w:rPr>
              <w:t>8</w:t>
            </w:r>
          </w:p>
        </w:tc>
        <w:tc>
          <w:tcPr>
            <w:tcW w:w="1710" w:type="dxa"/>
          </w:tcPr>
          <w:p w14:paraId="3EA631DA" w14:textId="027ECE17" w:rsidR="00534F1F" w:rsidRDefault="00534F1F" w:rsidP="00437A07">
            <w:pPr>
              <w:rPr>
                <w:sz w:val="28"/>
                <w:szCs w:val="28"/>
              </w:rPr>
            </w:pPr>
            <w:r>
              <w:rPr>
                <w:sz w:val="28"/>
                <w:szCs w:val="28"/>
              </w:rPr>
              <w:t>15s</w:t>
            </w:r>
          </w:p>
        </w:tc>
        <w:tc>
          <w:tcPr>
            <w:tcW w:w="1530" w:type="dxa"/>
          </w:tcPr>
          <w:p w14:paraId="08D352F0" w14:textId="55B505DF" w:rsidR="00534F1F" w:rsidRDefault="00534F1F" w:rsidP="00437A07">
            <w:pPr>
              <w:rPr>
                <w:sz w:val="28"/>
                <w:szCs w:val="28"/>
              </w:rPr>
            </w:pPr>
            <w:r>
              <w:rPr>
                <w:sz w:val="28"/>
                <w:szCs w:val="28"/>
              </w:rPr>
              <w:t>30s</w:t>
            </w:r>
          </w:p>
        </w:tc>
      </w:tr>
      <w:tr w:rsidR="00534F1F" w14:paraId="3A29A0B5" w14:textId="77777777" w:rsidTr="00534F1F">
        <w:tc>
          <w:tcPr>
            <w:tcW w:w="1077" w:type="dxa"/>
          </w:tcPr>
          <w:p w14:paraId="2926A637" w14:textId="79C79012" w:rsidR="00534F1F" w:rsidRDefault="00534F1F" w:rsidP="00437A07">
            <w:pPr>
              <w:rPr>
                <w:sz w:val="28"/>
                <w:szCs w:val="28"/>
              </w:rPr>
            </w:pPr>
            <w:r>
              <w:rPr>
                <w:sz w:val="28"/>
                <w:szCs w:val="28"/>
              </w:rPr>
              <w:t>1</w:t>
            </w:r>
          </w:p>
        </w:tc>
        <w:tc>
          <w:tcPr>
            <w:tcW w:w="2631" w:type="dxa"/>
          </w:tcPr>
          <w:p w14:paraId="4AC35CFA" w14:textId="21E098DF" w:rsidR="00534F1F" w:rsidRDefault="00534F1F" w:rsidP="00437A07">
            <w:pPr>
              <w:rPr>
                <w:sz w:val="28"/>
                <w:szCs w:val="28"/>
              </w:rPr>
            </w:pPr>
            <w:r>
              <w:rPr>
                <w:sz w:val="28"/>
                <w:szCs w:val="28"/>
              </w:rPr>
              <w:t>DIW</w:t>
            </w:r>
          </w:p>
        </w:tc>
        <w:tc>
          <w:tcPr>
            <w:tcW w:w="1620" w:type="dxa"/>
          </w:tcPr>
          <w:p w14:paraId="43D2CA39" w14:textId="79505A00" w:rsidR="00534F1F" w:rsidRDefault="00534F1F" w:rsidP="00437A07">
            <w:pPr>
              <w:rPr>
                <w:sz w:val="28"/>
                <w:szCs w:val="28"/>
              </w:rPr>
            </w:pPr>
            <w:r w:rsidRPr="0083792B">
              <w:rPr>
                <w:sz w:val="28"/>
                <w:szCs w:val="28"/>
              </w:rPr>
              <w:t>8</w:t>
            </w:r>
          </w:p>
        </w:tc>
        <w:tc>
          <w:tcPr>
            <w:tcW w:w="1710" w:type="dxa"/>
          </w:tcPr>
          <w:p w14:paraId="08A4B9A9" w14:textId="1CAF1ABA" w:rsidR="00534F1F" w:rsidRDefault="00534F1F" w:rsidP="00437A07">
            <w:pPr>
              <w:rPr>
                <w:sz w:val="28"/>
                <w:szCs w:val="28"/>
              </w:rPr>
            </w:pPr>
            <w:r>
              <w:rPr>
                <w:sz w:val="28"/>
                <w:szCs w:val="28"/>
              </w:rPr>
              <w:t>15s</w:t>
            </w:r>
          </w:p>
        </w:tc>
        <w:tc>
          <w:tcPr>
            <w:tcW w:w="1530" w:type="dxa"/>
          </w:tcPr>
          <w:p w14:paraId="327350C7" w14:textId="04A10C78" w:rsidR="00534F1F" w:rsidRDefault="00534F1F" w:rsidP="00437A07">
            <w:pPr>
              <w:rPr>
                <w:sz w:val="28"/>
                <w:szCs w:val="28"/>
              </w:rPr>
            </w:pPr>
            <w:r>
              <w:rPr>
                <w:sz w:val="28"/>
                <w:szCs w:val="28"/>
              </w:rPr>
              <w:t>30s</w:t>
            </w:r>
          </w:p>
        </w:tc>
      </w:tr>
      <w:tr w:rsidR="00534F1F" w14:paraId="56E9B82B" w14:textId="77777777" w:rsidTr="00534F1F">
        <w:tc>
          <w:tcPr>
            <w:tcW w:w="1077" w:type="dxa"/>
          </w:tcPr>
          <w:p w14:paraId="6A071159" w14:textId="1386DE17" w:rsidR="00534F1F" w:rsidRDefault="00534F1F" w:rsidP="00437A07">
            <w:pPr>
              <w:rPr>
                <w:sz w:val="28"/>
                <w:szCs w:val="28"/>
              </w:rPr>
            </w:pPr>
            <w:r>
              <w:rPr>
                <w:sz w:val="28"/>
                <w:szCs w:val="28"/>
              </w:rPr>
              <w:t>Total</w:t>
            </w:r>
          </w:p>
        </w:tc>
        <w:tc>
          <w:tcPr>
            <w:tcW w:w="2631" w:type="dxa"/>
          </w:tcPr>
          <w:p w14:paraId="2C317C1E" w14:textId="77777777" w:rsidR="00534F1F" w:rsidRDefault="00534F1F" w:rsidP="00437A07">
            <w:pPr>
              <w:rPr>
                <w:sz w:val="28"/>
                <w:szCs w:val="28"/>
              </w:rPr>
            </w:pPr>
          </w:p>
        </w:tc>
        <w:tc>
          <w:tcPr>
            <w:tcW w:w="1620" w:type="dxa"/>
          </w:tcPr>
          <w:p w14:paraId="01735D40" w14:textId="77777777" w:rsidR="00534F1F" w:rsidRDefault="00534F1F" w:rsidP="00437A07">
            <w:pPr>
              <w:rPr>
                <w:sz w:val="28"/>
                <w:szCs w:val="28"/>
              </w:rPr>
            </w:pPr>
          </w:p>
        </w:tc>
        <w:tc>
          <w:tcPr>
            <w:tcW w:w="1710" w:type="dxa"/>
          </w:tcPr>
          <w:p w14:paraId="41CD0544" w14:textId="3802CB9B" w:rsidR="00534F1F" w:rsidRDefault="00534F1F" w:rsidP="00437A07">
            <w:pPr>
              <w:rPr>
                <w:sz w:val="28"/>
                <w:szCs w:val="28"/>
              </w:rPr>
            </w:pPr>
            <w:r>
              <w:rPr>
                <w:sz w:val="28"/>
                <w:szCs w:val="28"/>
              </w:rPr>
              <w:t>75s</w:t>
            </w:r>
          </w:p>
        </w:tc>
        <w:tc>
          <w:tcPr>
            <w:tcW w:w="1530" w:type="dxa"/>
          </w:tcPr>
          <w:p w14:paraId="714FD133" w14:textId="5E49DC70" w:rsidR="00534F1F" w:rsidRDefault="00534F1F" w:rsidP="00437A07">
            <w:pPr>
              <w:rPr>
                <w:sz w:val="28"/>
                <w:szCs w:val="28"/>
              </w:rPr>
            </w:pPr>
            <w:r>
              <w:rPr>
                <w:sz w:val="28"/>
                <w:szCs w:val="28"/>
              </w:rPr>
              <w:t>150s</w:t>
            </w:r>
          </w:p>
        </w:tc>
      </w:tr>
    </w:tbl>
    <w:p w14:paraId="5DE517F2" w14:textId="7E26A0F6" w:rsidR="00534F1F" w:rsidRDefault="00534F1F" w:rsidP="00437A07">
      <w:pPr>
        <w:rPr>
          <w:sz w:val="28"/>
          <w:szCs w:val="28"/>
        </w:rPr>
      </w:pPr>
    </w:p>
    <w:p w14:paraId="52460846" w14:textId="43DCE47C" w:rsidR="00D83A7A" w:rsidRDefault="00534F1F" w:rsidP="00437A07">
      <w:pPr>
        <w:rPr>
          <w:sz w:val="28"/>
          <w:szCs w:val="28"/>
        </w:rPr>
      </w:pPr>
      <w:r>
        <w:rPr>
          <w:sz w:val="28"/>
          <w:szCs w:val="28"/>
        </w:rPr>
        <w:t>This cycle will take about 4min. We will also bring Brij (a surfactant remover) on board, in case the cell gets too dirty (as seen in reduction in lamp intensity when in DIW).</w:t>
      </w:r>
    </w:p>
    <w:p w14:paraId="63B84795" w14:textId="2CFF6193" w:rsidR="00D83A7A" w:rsidRDefault="00D83A7A" w:rsidP="00437A07">
      <w:pPr>
        <w:rPr>
          <w:sz w:val="28"/>
          <w:szCs w:val="28"/>
        </w:rPr>
      </w:pPr>
    </w:p>
    <w:p w14:paraId="2F9F1D62" w14:textId="47B61AA0" w:rsidR="00D83A7A" w:rsidRDefault="00C768C7" w:rsidP="00437A07">
      <w:pPr>
        <w:rPr>
          <w:sz w:val="28"/>
          <w:szCs w:val="28"/>
        </w:rPr>
      </w:pPr>
      <w:r>
        <w:rPr>
          <w:sz w:val="28"/>
          <w:szCs w:val="28"/>
        </w:rPr>
        <w:t>If all the numbers of the ports are removed from the cleaning table, no cleaning will take place (e.g. if you want to disable automatic cleaning).</w:t>
      </w:r>
    </w:p>
    <w:p w14:paraId="063714EB" w14:textId="77777777" w:rsidR="00D83A7A" w:rsidRDefault="00D83A7A" w:rsidP="00437A07">
      <w:pPr>
        <w:rPr>
          <w:sz w:val="28"/>
          <w:szCs w:val="28"/>
        </w:rPr>
      </w:pPr>
    </w:p>
    <w:p w14:paraId="4E244005" w14:textId="1AA10753" w:rsidR="00AF1FDB" w:rsidRDefault="00AF1FDB" w:rsidP="00437A07">
      <w:pPr>
        <w:rPr>
          <w:b/>
          <w:sz w:val="28"/>
          <w:szCs w:val="28"/>
        </w:rPr>
      </w:pPr>
      <w:r w:rsidRPr="00AF1FDB">
        <w:rPr>
          <w:b/>
          <w:sz w:val="28"/>
          <w:szCs w:val="28"/>
        </w:rPr>
        <w:t xml:space="preserve">The </w:t>
      </w:r>
      <w:r>
        <w:rPr>
          <w:b/>
          <w:sz w:val="28"/>
          <w:szCs w:val="28"/>
        </w:rPr>
        <w:t>‘</w:t>
      </w:r>
      <w:r w:rsidRPr="00AF1FDB">
        <w:rPr>
          <w:b/>
          <w:sz w:val="28"/>
          <w:szCs w:val="28"/>
        </w:rPr>
        <w:t>Param I/O</w:t>
      </w:r>
      <w:r>
        <w:rPr>
          <w:b/>
          <w:sz w:val="28"/>
          <w:szCs w:val="28"/>
        </w:rPr>
        <w:t>’</w:t>
      </w:r>
      <w:r w:rsidRPr="00AF1FDB">
        <w:rPr>
          <w:b/>
          <w:sz w:val="28"/>
          <w:szCs w:val="28"/>
        </w:rPr>
        <w:t xml:space="preserve"> </w:t>
      </w:r>
      <w:r w:rsidR="00C8344B">
        <w:rPr>
          <w:b/>
          <w:sz w:val="28"/>
          <w:szCs w:val="28"/>
        </w:rPr>
        <w:t>screen:</w:t>
      </w:r>
    </w:p>
    <w:p w14:paraId="25B6AABB" w14:textId="5D847FC3" w:rsidR="00AF1FDB" w:rsidRDefault="00AF1FDB" w:rsidP="00437A07">
      <w:pPr>
        <w:rPr>
          <w:sz w:val="28"/>
          <w:szCs w:val="28"/>
        </w:rPr>
      </w:pPr>
      <w:r>
        <w:rPr>
          <w:sz w:val="28"/>
          <w:szCs w:val="28"/>
        </w:rPr>
        <w:t>Use to save parameters to file and to database. Do after you update parameters. Caution: May not work. To make sure the right parameters are used check ‘Parameters’ panel before hitting ‘Start Sequence’ on the ‘Control Panel’.</w:t>
      </w:r>
    </w:p>
    <w:p w14:paraId="3687E0DC" w14:textId="77777777" w:rsidR="00A31F82" w:rsidRDefault="00A31F82" w:rsidP="00437A07">
      <w:pPr>
        <w:rPr>
          <w:sz w:val="28"/>
          <w:szCs w:val="28"/>
        </w:rPr>
      </w:pPr>
    </w:p>
    <w:p w14:paraId="7ED3F6C9" w14:textId="2DB61860" w:rsidR="00C8344B" w:rsidRDefault="00C8344B" w:rsidP="00C8344B">
      <w:pPr>
        <w:rPr>
          <w:b/>
          <w:sz w:val="28"/>
          <w:szCs w:val="28"/>
        </w:rPr>
      </w:pPr>
      <w:r w:rsidRPr="00AF1FDB">
        <w:rPr>
          <w:b/>
          <w:sz w:val="28"/>
          <w:szCs w:val="28"/>
        </w:rPr>
        <w:t xml:space="preserve">The </w:t>
      </w:r>
      <w:r>
        <w:rPr>
          <w:b/>
          <w:sz w:val="28"/>
          <w:szCs w:val="28"/>
        </w:rPr>
        <w:t>‘GPS’</w:t>
      </w:r>
      <w:r w:rsidRPr="00AF1FDB">
        <w:rPr>
          <w:b/>
          <w:sz w:val="28"/>
          <w:szCs w:val="28"/>
        </w:rPr>
        <w:t xml:space="preserve"> </w:t>
      </w:r>
      <w:r>
        <w:rPr>
          <w:b/>
          <w:sz w:val="28"/>
          <w:szCs w:val="28"/>
        </w:rPr>
        <w:t>screen</w:t>
      </w:r>
      <w:r w:rsidRPr="00AF1FDB">
        <w:rPr>
          <w:b/>
          <w:sz w:val="28"/>
          <w:szCs w:val="28"/>
        </w:rPr>
        <w:t>:</w:t>
      </w:r>
    </w:p>
    <w:p w14:paraId="09DC3238" w14:textId="2E609A3B" w:rsidR="00C8344B" w:rsidRDefault="00C8344B" w:rsidP="00C8344B">
      <w:pPr>
        <w:rPr>
          <w:sz w:val="28"/>
          <w:szCs w:val="28"/>
        </w:rPr>
      </w:pPr>
      <w:r>
        <w:rPr>
          <w:sz w:val="28"/>
          <w:szCs w:val="28"/>
        </w:rPr>
        <w:t>Use to observe your trajectory.</w:t>
      </w:r>
    </w:p>
    <w:p w14:paraId="5F7F36A7" w14:textId="77777777" w:rsidR="00C8344B" w:rsidRDefault="00C8344B" w:rsidP="00C8344B">
      <w:pPr>
        <w:rPr>
          <w:sz w:val="28"/>
          <w:szCs w:val="28"/>
        </w:rPr>
      </w:pPr>
    </w:p>
    <w:p w14:paraId="4B09A30C" w14:textId="3A6F449C" w:rsidR="00C8344B" w:rsidRDefault="00C8344B" w:rsidP="00C8344B">
      <w:pPr>
        <w:rPr>
          <w:b/>
          <w:sz w:val="28"/>
          <w:szCs w:val="28"/>
        </w:rPr>
      </w:pPr>
      <w:r w:rsidRPr="00C8344B">
        <w:rPr>
          <w:b/>
          <w:sz w:val="28"/>
          <w:szCs w:val="28"/>
        </w:rPr>
        <w:t xml:space="preserve">The ‘Live CDOM plot’ </w:t>
      </w:r>
      <w:r>
        <w:rPr>
          <w:b/>
          <w:sz w:val="28"/>
          <w:szCs w:val="28"/>
        </w:rPr>
        <w:t>screen</w:t>
      </w:r>
      <w:r w:rsidRPr="00C8344B">
        <w:rPr>
          <w:b/>
          <w:sz w:val="28"/>
          <w:szCs w:val="28"/>
        </w:rPr>
        <w:t>:</w:t>
      </w:r>
    </w:p>
    <w:p w14:paraId="37E2C3C7" w14:textId="3D4AC1B0" w:rsidR="00C8344B" w:rsidRPr="00C8344B" w:rsidRDefault="00C8344B" w:rsidP="00C8344B">
      <w:pPr>
        <w:rPr>
          <w:sz w:val="28"/>
          <w:szCs w:val="28"/>
        </w:rPr>
      </w:pPr>
      <w:r w:rsidRPr="00C8344B">
        <w:rPr>
          <w:sz w:val="28"/>
          <w:szCs w:val="28"/>
        </w:rPr>
        <w:t>This</w:t>
      </w:r>
      <w:r>
        <w:rPr>
          <w:sz w:val="28"/>
          <w:szCs w:val="28"/>
        </w:rPr>
        <w:t xml:space="preserve"> is the default </w:t>
      </w:r>
      <w:r w:rsidR="00423BB2">
        <w:rPr>
          <w:sz w:val="28"/>
          <w:szCs w:val="28"/>
        </w:rPr>
        <w:t>screen during in-line sampling</w:t>
      </w:r>
      <w:r>
        <w:rPr>
          <w:sz w:val="28"/>
          <w:szCs w:val="28"/>
        </w:rPr>
        <w:t xml:space="preserve"> where you can assess you are getting reasonable data. What you are after is a decreasing exponential plot (you will see in red the best fit line). Two parameters to watch: amplitude at 440nm and spectral slope. The later should be between 0.008 and 0.025nm</w:t>
      </w:r>
      <w:r w:rsidRPr="00C8344B">
        <w:rPr>
          <w:sz w:val="28"/>
          <w:szCs w:val="28"/>
          <w:vertAlign w:val="superscript"/>
        </w:rPr>
        <w:t>-1</w:t>
      </w:r>
      <w:r>
        <w:rPr>
          <w:sz w:val="28"/>
          <w:szCs w:val="28"/>
        </w:rPr>
        <w:t>.</w:t>
      </w:r>
      <w:r w:rsidR="00423BB2">
        <w:rPr>
          <w:sz w:val="28"/>
          <w:szCs w:val="28"/>
        </w:rPr>
        <w:t xml:space="preserve"> Fig. 3 shows an example of such a case.</w:t>
      </w:r>
      <w:r>
        <w:rPr>
          <w:noProof/>
          <w:sz w:val="28"/>
          <w:szCs w:val="28"/>
          <w:lang w:eastAsia="en-US"/>
        </w:rPr>
        <w:drawing>
          <wp:inline distT="0" distB="0" distL="0" distR="0" wp14:anchorId="3A0681DB" wp14:editId="59CD0C7F">
            <wp:extent cx="54864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2712.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5CA2374" w14:textId="77F5629D" w:rsidR="00A31F82" w:rsidRDefault="00423BB2" w:rsidP="00423BB2">
      <w:pPr>
        <w:jc w:val="center"/>
        <w:rPr>
          <w:sz w:val="28"/>
          <w:szCs w:val="28"/>
        </w:rPr>
      </w:pPr>
      <w:r>
        <w:rPr>
          <w:sz w:val="28"/>
          <w:szCs w:val="28"/>
        </w:rPr>
        <w:t>Fig. 3. Example of a good CDOM spectra obtained with filtered water referenced to DIW+salt.</w:t>
      </w:r>
    </w:p>
    <w:p w14:paraId="1BD50D89" w14:textId="77777777" w:rsidR="00423BB2" w:rsidRDefault="00423BB2" w:rsidP="00423BB2">
      <w:pPr>
        <w:rPr>
          <w:sz w:val="28"/>
          <w:szCs w:val="28"/>
        </w:rPr>
      </w:pPr>
    </w:p>
    <w:p w14:paraId="5774F4D8" w14:textId="597BCA15" w:rsidR="00423BB2" w:rsidRDefault="00423BB2" w:rsidP="00423BB2">
      <w:pPr>
        <w:rPr>
          <w:sz w:val="28"/>
          <w:szCs w:val="28"/>
        </w:rPr>
      </w:pPr>
      <w:r>
        <w:rPr>
          <w:sz w:val="28"/>
          <w:szCs w:val="28"/>
        </w:rPr>
        <w:t>The above screens are the ones you can toggle in between as the sequence is being done (</w:t>
      </w:r>
      <w:r w:rsidRPr="00423BB2">
        <w:rPr>
          <w:b/>
          <w:sz w:val="28"/>
          <w:szCs w:val="28"/>
        </w:rPr>
        <w:t>note:</w:t>
      </w:r>
      <w:r>
        <w:rPr>
          <w:sz w:val="28"/>
          <w:szCs w:val="28"/>
        </w:rPr>
        <w:t xml:space="preserve"> when a measurement is being taken the computer will show and hour glass and will behave as if frozen. Wait patiently until you can toggle between screens).</w:t>
      </w:r>
    </w:p>
    <w:p w14:paraId="7D046E94" w14:textId="77777777" w:rsidR="00423BB2" w:rsidRDefault="00423BB2" w:rsidP="00423BB2">
      <w:pPr>
        <w:rPr>
          <w:sz w:val="28"/>
          <w:szCs w:val="28"/>
        </w:rPr>
      </w:pPr>
    </w:p>
    <w:p w14:paraId="0068F9AD" w14:textId="7A8113D6" w:rsidR="00423BB2" w:rsidRDefault="00423BB2" w:rsidP="00423BB2">
      <w:pPr>
        <w:rPr>
          <w:b/>
          <w:sz w:val="28"/>
          <w:szCs w:val="28"/>
        </w:rPr>
      </w:pPr>
      <w:r>
        <w:rPr>
          <w:b/>
          <w:sz w:val="28"/>
          <w:szCs w:val="28"/>
        </w:rPr>
        <w:t>Daily maintenance:</w:t>
      </w:r>
    </w:p>
    <w:p w14:paraId="44E2EA2F" w14:textId="6759E832" w:rsidR="00423BB2" w:rsidRPr="00423BB2" w:rsidRDefault="00423BB2" w:rsidP="00423BB2">
      <w:pPr>
        <w:pStyle w:val="ListParagraph"/>
        <w:numPr>
          <w:ilvl w:val="0"/>
          <w:numId w:val="3"/>
        </w:numPr>
        <w:rPr>
          <w:sz w:val="28"/>
          <w:szCs w:val="28"/>
        </w:rPr>
      </w:pPr>
      <w:r w:rsidRPr="00423BB2">
        <w:rPr>
          <w:sz w:val="28"/>
          <w:szCs w:val="28"/>
        </w:rPr>
        <w:t xml:space="preserve">Every day </w:t>
      </w:r>
      <w:r w:rsidR="004A06A0">
        <w:rPr>
          <w:sz w:val="28"/>
          <w:szCs w:val="28"/>
        </w:rPr>
        <w:t xml:space="preserve">close previous and </w:t>
      </w:r>
      <w:r w:rsidRPr="00423BB2">
        <w:rPr>
          <w:sz w:val="28"/>
          <w:szCs w:val="28"/>
        </w:rPr>
        <w:t>start a new database</w:t>
      </w:r>
      <w:r w:rsidR="004A06A0">
        <w:rPr>
          <w:sz w:val="28"/>
          <w:szCs w:val="28"/>
        </w:rPr>
        <w:t xml:space="preserve"> (using the ‘</w:t>
      </w:r>
      <w:r w:rsidR="004A06A0" w:rsidRPr="004A06A0">
        <w:rPr>
          <w:sz w:val="28"/>
          <w:szCs w:val="28"/>
        </w:rPr>
        <w:t>Compact Open DB’</w:t>
      </w:r>
      <w:r w:rsidR="004A06A0">
        <w:rPr>
          <w:sz w:val="28"/>
          <w:szCs w:val="28"/>
        </w:rPr>
        <w:t>)</w:t>
      </w:r>
      <w:r w:rsidRPr="00423BB2">
        <w:rPr>
          <w:sz w:val="28"/>
          <w:szCs w:val="28"/>
        </w:rPr>
        <w:t>.</w:t>
      </w:r>
    </w:p>
    <w:p w14:paraId="01BA8048" w14:textId="7F2DC2EB" w:rsidR="00423BB2" w:rsidRPr="004A3EFD" w:rsidRDefault="004A3EFD" w:rsidP="004A3EFD">
      <w:pPr>
        <w:pStyle w:val="ListParagraph"/>
        <w:numPr>
          <w:ilvl w:val="0"/>
          <w:numId w:val="3"/>
        </w:numPr>
        <w:rPr>
          <w:sz w:val="28"/>
          <w:szCs w:val="28"/>
        </w:rPr>
      </w:pPr>
      <w:r w:rsidRPr="004A3EFD">
        <w:rPr>
          <w:sz w:val="28"/>
          <w:szCs w:val="28"/>
        </w:rPr>
        <w:t xml:space="preserve">Clean the </w:t>
      </w:r>
      <w:r>
        <w:rPr>
          <w:sz w:val="28"/>
          <w:szCs w:val="28"/>
        </w:rPr>
        <w:t>instrument if necessary using the recipe provided above</w:t>
      </w:r>
      <w:r w:rsidR="004A06A0">
        <w:rPr>
          <w:sz w:val="28"/>
          <w:szCs w:val="28"/>
        </w:rPr>
        <w:t xml:space="preserve"> either automated or manually</w:t>
      </w:r>
      <w:r>
        <w:rPr>
          <w:sz w:val="28"/>
          <w:szCs w:val="28"/>
        </w:rPr>
        <w:t>.</w:t>
      </w:r>
    </w:p>
    <w:p w14:paraId="63DDCEFB" w14:textId="63FB22FB" w:rsidR="00423BB2" w:rsidRDefault="00423BB2" w:rsidP="00423BB2">
      <w:pPr>
        <w:pStyle w:val="ListParagraph"/>
        <w:numPr>
          <w:ilvl w:val="0"/>
          <w:numId w:val="3"/>
        </w:numPr>
        <w:rPr>
          <w:sz w:val="28"/>
          <w:szCs w:val="28"/>
        </w:rPr>
      </w:pPr>
      <w:r w:rsidRPr="004A3EFD">
        <w:rPr>
          <w:sz w:val="28"/>
          <w:szCs w:val="28"/>
        </w:rPr>
        <w:t xml:space="preserve">Collect data with </w:t>
      </w:r>
      <w:r w:rsidR="004A3EFD">
        <w:rPr>
          <w:sz w:val="28"/>
          <w:szCs w:val="28"/>
        </w:rPr>
        <w:t>the</w:t>
      </w:r>
      <w:r w:rsidRPr="004A3EFD">
        <w:rPr>
          <w:sz w:val="28"/>
          <w:szCs w:val="28"/>
        </w:rPr>
        <w:t xml:space="preserve"> </w:t>
      </w:r>
      <w:r w:rsidR="004A3EFD">
        <w:rPr>
          <w:sz w:val="28"/>
          <w:szCs w:val="28"/>
        </w:rPr>
        <w:t xml:space="preserve">reference </w:t>
      </w:r>
      <w:r w:rsidRPr="004A3EFD">
        <w:rPr>
          <w:sz w:val="28"/>
          <w:szCs w:val="28"/>
        </w:rPr>
        <w:t xml:space="preserve">salt solution as sample </w:t>
      </w:r>
      <w:r w:rsidR="004A3EFD">
        <w:rPr>
          <w:sz w:val="28"/>
          <w:szCs w:val="28"/>
        </w:rPr>
        <w:t xml:space="preserve">(see below) </w:t>
      </w:r>
      <w:r w:rsidRPr="004A3EFD">
        <w:rPr>
          <w:sz w:val="28"/>
          <w:szCs w:val="28"/>
        </w:rPr>
        <w:t>and DIW as reference so we can study after the cruise the effects of salt on the sensor and correct for them better in post-processing.</w:t>
      </w:r>
      <w:r w:rsidR="004A06A0">
        <w:rPr>
          <w:sz w:val="28"/>
          <w:szCs w:val="28"/>
        </w:rPr>
        <w:t xml:space="preserve"> Make sure to annotate when you do it using the ‘Dated Comments’ screen.</w:t>
      </w:r>
    </w:p>
    <w:p w14:paraId="2A46ADC9" w14:textId="509BC5BB" w:rsidR="00C91FAE" w:rsidRPr="004A3EFD" w:rsidRDefault="00C91FAE" w:rsidP="00423BB2">
      <w:pPr>
        <w:pStyle w:val="ListParagraph"/>
        <w:numPr>
          <w:ilvl w:val="0"/>
          <w:numId w:val="3"/>
        </w:numPr>
        <w:rPr>
          <w:sz w:val="28"/>
          <w:szCs w:val="28"/>
        </w:rPr>
      </w:pPr>
      <w:r>
        <w:rPr>
          <w:sz w:val="28"/>
          <w:szCs w:val="28"/>
        </w:rPr>
        <w:t>Change in-line filter weekly (make note in ‘Dated comments’).</w:t>
      </w:r>
    </w:p>
    <w:p w14:paraId="166D276E" w14:textId="77777777" w:rsidR="00423BB2" w:rsidRDefault="00423BB2" w:rsidP="00423BB2">
      <w:pPr>
        <w:rPr>
          <w:b/>
          <w:sz w:val="28"/>
          <w:szCs w:val="28"/>
        </w:rPr>
      </w:pPr>
    </w:p>
    <w:p w14:paraId="3638C6B2" w14:textId="7F4B26D1" w:rsidR="004A3EFD" w:rsidRPr="004A3EFD" w:rsidRDefault="004A3EFD" w:rsidP="00423BB2">
      <w:pPr>
        <w:rPr>
          <w:sz w:val="28"/>
          <w:szCs w:val="28"/>
        </w:rPr>
      </w:pPr>
      <w:r>
        <w:rPr>
          <w:sz w:val="28"/>
          <w:szCs w:val="28"/>
        </w:rPr>
        <w:t>As necessary (at least every 3days) make a new solution of DIW and baked salts such that you will obtain a solution with</w:t>
      </w:r>
      <w:r w:rsidR="004A06A0">
        <w:rPr>
          <w:sz w:val="28"/>
          <w:szCs w:val="28"/>
        </w:rPr>
        <w:t>in</w:t>
      </w:r>
      <w:r>
        <w:rPr>
          <w:sz w:val="28"/>
          <w:szCs w:val="28"/>
        </w:rPr>
        <w:t xml:space="preserve"> 1psu from the local </w:t>
      </w:r>
      <w:r w:rsidR="004A06A0">
        <w:rPr>
          <w:sz w:val="28"/>
          <w:szCs w:val="28"/>
        </w:rPr>
        <w:t>waters</w:t>
      </w:r>
      <w:r>
        <w:rPr>
          <w:sz w:val="28"/>
          <w:szCs w:val="28"/>
        </w:rPr>
        <w:t xml:space="preserve"> (use worksheet </w:t>
      </w:r>
      <w:r w:rsidR="004A06A0">
        <w:rPr>
          <w:sz w:val="28"/>
          <w:szCs w:val="28"/>
        </w:rPr>
        <w:t xml:space="preserve">available </w:t>
      </w:r>
      <w:r>
        <w:rPr>
          <w:sz w:val="28"/>
          <w:szCs w:val="28"/>
        </w:rPr>
        <w:t>on computer to obtain the necessary value of water to add to the weighed salt. Salinity is available continuously from the TSG). As long as exterior conditions don’t change to by more than 2psu, the reference should be adequate to provide reasonable spectra.</w:t>
      </w:r>
    </w:p>
    <w:p w14:paraId="3B2B5961" w14:textId="77777777" w:rsidR="004A3EFD" w:rsidRDefault="004A3EFD" w:rsidP="00423BB2">
      <w:pPr>
        <w:rPr>
          <w:b/>
          <w:sz w:val="28"/>
          <w:szCs w:val="28"/>
        </w:rPr>
      </w:pPr>
    </w:p>
    <w:p w14:paraId="2E1313A3" w14:textId="0AC25DEF" w:rsidR="00423BB2" w:rsidRDefault="00423BB2" w:rsidP="00423BB2">
      <w:pPr>
        <w:rPr>
          <w:b/>
          <w:sz w:val="28"/>
          <w:szCs w:val="28"/>
        </w:rPr>
      </w:pPr>
      <w:r w:rsidRPr="00423BB2">
        <w:rPr>
          <w:b/>
          <w:sz w:val="28"/>
          <w:szCs w:val="28"/>
        </w:rPr>
        <w:t>Making continuous measurements</w:t>
      </w:r>
      <w:r>
        <w:rPr>
          <w:b/>
          <w:sz w:val="28"/>
          <w:szCs w:val="28"/>
        </w:rPr>
        <w:t>:</w:t>
      </w:r>
    </w:p>
    <w:p w14:paraId="54004D41" w14:textId="70BAD6CE" w:rsidR="004A3EFD" w:rsidRPr="004A3EFD" w:rsidRDefault="004A3EFD" w:rsidP="00423BB2">
      <w:pPr>
        <w:rPr>
          <w:sz w:val="28"/>
          <w:szCs w:val="28"/>
        </w:rPr>
      </w:pPr>
      <w:r w:rsidRPr="004A3EFD">
        <w:rPr>
          <w:sz w:val="28"/>
          <w:szCs w:val="28"/>
        </w:rPr>
        <w:t>After</w:t>
      </w:r>
      <w:r>
        <w:rPr>
          <w:sz w:val="28"/>
          <w:szCs w:val="28"/>
        </w:rPr>
        <w:t xml:space="preserve"> performing all the tasks highlighted in purple above:</w:t>
      </w:r>
    </w:p>
    <w:p w14:paraId="5D9A3F5D" w14:textId="42858ACF" w:rsidR="00423BB2" w:rsidRPr="004A3EFD" w:rsidRDefault="004A3EFD" w:rsidP="004A3EFD">
      <w:pPr>
        <w:pStyle w:val="ListParagraph"/>
        <w:numPr>
          <w:ilvl w:val="0"/>
          <w:numId w:val="4"/>
        </w:numPr>
        <w:rPr>
          <w:sz w:val="28"/>
          <w:szCs w:val="28"/>
        </w:rPr>
      </w:pPr>
      <w:r>
        <w:rPr>
          <w:sz w:val="28"/>
          <w:szCs w:val="28"/>
        </w:rPr>
        <w:t>C</w:t>
      </w:r>
      <w:r w:rsidR="00423BB2" w:rsidRPr="004A3EFD">
        <w:rPr>
          <w:sz w:val="28"/>
          <w:szCs w:val="28"/>
        </w:rPr>
        <w:t>onnect the sample port, through an in-line filter (whose bubbles you have purged using the purging screws).</w:t>
      </w:r>
    </w:p>
    <w:p w14:paraId="573FD27A" w14:textId="5E87BA33" w:rsidR="004A3EFD" w:rsidRDefault="004A3EFD" w:rsidP="004A3EFD">
      <w:pPr>
        <w:pStyle w:val="ListParagraph"/>
        <w:numPr>
          <w:ilvl w:val="0"/>
          <w:numId w:val="4"/>
        </w:numPr>
        <w:rPr>
          <w:sz w:val="28"/>
          <w:szCs w:val="28"/>
        </w:rPr>
      </w:pPr>
      <w:r>
        <w:rPr>
          <w:sz w:val="28"/>
          <w:szCs w:val="28"/>
        </w:rPr>
        <w:t>Connect bottle with DIW+salt solution to the reference port.</w:t>
      </w:r>
    </w:p>
    <w:p w14:paraId="0B47D94D" w14:textId="467A7D05" w:rsidR="004A3EFD" w:rsidRPr="004A3EFD" w:rsidRDefault="004A3EFD" w:rsidP="004A3EFD">
      <w:pPr>
        <w:rPr>
          <w:sz w:val="28"/>
          <w:szCs w:val="28"/>
        </w:rPr>
      </w:pPr>
      <w:r w:rsidRPr="004A3EFD">
        <w:rPr>
          <w:sz w:val="28"/>
          <w:szCs w:val="28"/>
        </w:rPr>
        <w:t>If doing periodic cleaning:</w:t>
      </w:r>
    </w:p>
    <w:p w14:paraId="158A409C" w14:textId="2F183857" w:rsidR="004A3EFD" w:rsidRDefault="004A3EFD" w:rsidP="004A3EFD">
      <w:pPr>
        <w:pStyle w:val="ListParagraph"/>
        <w:numPr>
          <w:ilvl w:val="0"/>
          <w:numId w:val="4"/>
        </w:numPr>
        <w:rPr>
          <w:sz w:val="28"/>
          <w:szCs w:val="28"/>
        </w:rPr>
      </w:pPr>
      <w:r w:rsidRPr="004A3EFD">
        <w:rPr>
          <w:sz w:val="28"/>
          <w:szCs w:val="28"/>
        </w:rPr>
        <w:t xml:space="preserve">Connect </w:t>
      </w:r>
      <w:r>
        <w:rPr>
          <w:sz w:val="28"/>
          <w:szCs w:val="28"/>
        </w:rPr>
        <w:t xml:space="preserve">bottle with </w:t>
      </w:r>
      <w:r w:rsidRPr="004A3EFD">
        <w:rPr>
          <w:sz w:val="28"/>
          <w:szCs w:val="28"/>
        </w:rPr>
        <w:t>DIW to port 1.</w:t>
      </w:r>
    </w:p>
    <w:p w14:paraId="0AEEFFAC" w14:textId="4F36251E" w:rsidR="004A3EFD" w:rsidRDefault="004A3EFD" w:rsidP="004A3EFD">
      <w:pPr>
        <w:pStyle w:val="ListParagraph"/>
        <w:numPr>
          <w:ilvl w:val="0"/>
          <w:numId w:val="4"/>
        </w:numPr>
        <w:rPr>
          <w:sz w:val="28"/>
          <w:szCs w:val="28"/>
        </w:rPr>
      </w:pPr>
      <w:r>
        <w:rPr>
          <w:sz w:val="28"/>
          <w:szCs w:val="28"/>
        </w:rPr>
        <w:t>Connect bottle with Detergent to port 2.</w:t>
      </w:r>
    </w:p>
    <w:p w14:paraId="3EC4ED65" w14:textId="77777777" w:rsidR="004A3EFD" w:rsidRDefault="004A3EFD" w:rsidP="004A3EFD">
      <w:pPr>
        <w:pStyle w:val="ListParagraph"/>
        <w:numPr>
          <w:ilvl w:val="0"/>
          <w:numId w:val="4"/>
        </w:numPr>
        <w:rPr>
          <w:sz w:val="28"/>
          <w:szCs w:val="28"/>
        </w:rPr>
      </w:pPr>
      <w:r>
        <w:rPr>
          <w:sz w:val="28"/>
          <w:szCs w:val="28"/>
        </w:rPr>
        <w:t>Connect bottle with Isopropyl alcohol or methanol to port 3.</w:t>
      </w:r>
    </w:p>
    <w:p w14:paraId="5C74A22E" w14:textId="23D41BAD" w:rsidR="004A3EFD" w:rsidRDefault="004A3EFD" w:rsidP="004A3EFD">
      <w:pPr>
        <w:pStyle w:val="ListParagraph"/>
        <w:numPr>
          <w:ilvl w:val="0"/>
          <w:numId w:val="4"/>
        </w:numPr>
        <w:rPr>
          <w:sz w:val="28"/>
          <w:szCs w:val="28"/>
        </w:rPr>
      </w:pPr>
      <w:r w:rsidRPr="004A3EFD">
        <w:rPr>
          <w:sz w:val="28"/>
          <w:szCs w:val="28"/>
        </w:rPr>
        <w:t>On ‘Control Panel’ screen, hit ‘Start Sequence’.</w:t>
      </w:r>
    </w:p>
    <w:p w14:paraId="1B36897A" w14:textId="79552F30" w:rsidR="004A3EFD" w:rsidRDefault="004A3EFD" w:rsidP="004A3EFD">
      <w:pPr>
        <w:pStyle w:val="ListParagraph"/>
        <w:numPr>
          <w:ilvl w:val="0"/>
          <w:numId w:val="4"/>
        </w:numPr>
        <w:rPr>
          <w:sz w:val="28"/>
          <w:szCs w:val="28"/>
        </w:rPr>
      </w:pPr>
      <w:r w:rsidRPr="004A3EFD">
        <w:rPr>
          <w:sz w:val="28"/>
          <w:szCs w:val="28"/>
        </w:rPr>
        <w:t>Go to ‘Live CDOM plot’ screen</w:t>
      </w:r>
      <w:r>
        <w:rPr>
          <w:sz w:val="28"/>
          <w:szCs w:val="28"/>
        </w:rPr>
        <w:t>, to observe the CDOM spectra as they role in.</w:t>
      </w:r>
    </w:p>
    <w:p w14:paraId="2591B742" w14:textId="48CC1A9A" w:rsidR="00585D24" w:rsidRDefault="00585D24" w:rsidP="004A3EFD">
      <w:pPr>
        <w:pStyle w:val="ListParagraph"/>
        <w:numPr>
          <w:ilvl w:val="0"/>
          <w:numId w:val="4"/>
        </w:numPr>
        <w:rPr>
          <w:sz w:val="28"/>
          <w:szCs w:val="28"/>
        </w:rPr>
      </w:pPr>
      <w:r>
        <w:rPr>
          <w:sz w:val="28"/>
          <w:szCs w:val="28"/>
        </w:rPr>
        <w:t>Use ‘Dated Comments’ screen to insert notes as data is being collected.</w:t>
      </w:r>
    </w:p>
    <w:p w14:paraId="4ACF8DE7" w14:textId="0897807A" w:rsidR="004A3EFD" w:rsidRPr="004A3EFD" w:rsidRDefault="004A3EFD" w:rsidP="004A3EFD">
      <w:pPr>
        <w:pStyle w:val="ListParagraph"/>
        <w:numPr>
          <w:ilvl w:val="0"/>
          <w:numId w:val="4"/>
        </w:numPr>
        <w:rPr>
          <w:sz w:val="28"/>
          <w:szCs w:val="28"/>
        </w:rPr>
      </w:pPr>
      <w:r>
        <w:rPr>
          <w:sz w:val="28"/>
          <w:szCs w:val="28"/>
        </w:rPr>
        <w:t>To stop: o</w:t>
      </w:r>
      <w:r w:rsidRPr="004A3EFD">
        <w:rPr>
          <w:sz w:val="28"/>
          <w:szCs w:val="28"/>
        </w:rPr>
        <w:t>n ‘Control Panel’ screen, hit ‘S</w:t>
      </w:r>
      <w:r>
        <w:rPr>
          <w:sz w:val="28"/>
          <w:szCs w:val="28"/>
        </w:rPr>
        <w:t xml:space="preserve">top </w:t>
      </w:r>
      <w:r w:rsidRPr="004A3EFD">
        <w:rPr>
          <w:sz w:val="28"/>
          <w:szCs w:val="28"/>
        </w:rPr>
        <w:t>Sequence’</w:t>
      </w:r>
      <w:r>
        <w:rPr>
          <w:sz w:val="28"/>
          <w:szCs w:val="28"/>
        </w:rPr>
        <w:t>.</w:t>
      </w:r>
    </w:p>
    <w:p w14:paraId="51B9BA61" w14:textId="77777777" w:rsidR="00585D24" w:rsidRDefault="00585D24" w:rsidP="00585D24">
      <w:pPr>
        <w:rPr>
          <w:b/>
          <w:sz w:val="28"/>
          <w:szCs w:val="28"/>
        </w:rPr>
      </w:pPr>
    </w:p>
    <w:p w14:paraId="010C2DD8" w14:textId="26B15AEB" w:rsidR="00585D24" w:rsidRDefault="004A06A0" w:rsidP="00585D24">
      <w:pPr>
        <w:rPr>
          <w:b/>
          <w:sz w:val="28"/>
          <w:szCs w:val="28"/>
        </w:rPr>
      </w:pPr>
      <w:r>
        <w:rPr>
          <w:b/>
          <w:sz w:val="28"/>
          <w:szCs w:val="28"/>
        </w:rPr>
        <w:t>Looking at</w:t>
      </w:r>
      <w:r w:rsidR="00585D24">
        <w:rPr>
          <w:b/>
          <w:sz w:val="28"/>
          <w:szCs w:val="28"/>
        </w:rPr>
        <w:t xml:space="preserve"> previou</w:t>
      </w:r>
      <w:r w:rsidR="00585D24" w:rsidRPr="00585D24">
        <w:rPr>
          <w:b/>
          <w:sz w:val="28"/>
          <w:szCs w:val="28"/>
        </w:rPr>
        <w:t>s measurements:</w:t>
      </w:r>
    </w:p>
    <w:p w14:paraId="592557FE" w14:textId="61A24A49" w:rsidR="00585D24" w:rsidRDefault="00585D24" w:rsidP="00585D24">
      <w:pPr>
        <w:rPr>
          <w:sz w:val="28"/>
          <w:szCs w:val="28"/>
        </w:rPr>
      </w:pPr>
      <w:r w:rsidRPr="00585D24">
        <w:rPr>
          <w:sz w:val="28"/>
          <w:szCs w:val="28"/>
        </w:rPr>
        <w:t>Use the ‘Plot from DB’</w:t>
      </w:r>
      <w:r>
        <w:rPr>
          <w:sz w:val="28"/>
          <w:szCs w:val="28"/>
        </w:rPr>
        <w:t xml:space="preserve"> screen to upload a previously recorded database and plot the data from it.</w:t>
      </w:r>
    </w:p>
    <w:p w14:paraId="0083F6DE" w14:textId="42D12A96" w:rsidR="00585D24" w:rsidRDefault="00585D24" w:rsidP="00585D24">
      <w:pPr>
        <w:rPr>
          <w:sz w:val="28"/>
          <w:szCs w:val="28"/>
        </w:rPr>
      </w:pPr>
      <w:r>
        <w:rPr>
          <w:sz w:val="28"/>
          <w:szCs w:val="28"/>
        </w:rPr>
        <w:t xml:space="preserve">Use </w:t>
      </w:r>
      <w:r w:rsidR="004A06A0">
        <w:rPr>
          <w:sz w:val="28"/>
          <w:szCs w:val="28"/>
        </w:rPr>
        <w:t>the ‘Even log’ screen to observe all the actions done by the sensor.</w:t>
      </w:r>
    </w:p>
    <w:p w14:paraId="60CD660F" w14:textId="58A679F6" w:rsidR="004A06A0" w:rsidRDefault="004A06A0" w:rsidP="00585D24">
      <w:pPr>
        <w:rPr>
          <w:sz w:val="28"/>
          <w:szCs w:val="28"/>
        </w:rPr>
      </w:pPr>
      <w:r>
        <w:rPr>
          <w:sz w:val="28"/>
          <w:szCs w:val="28"/>
        </w:rPr>
        <w:t xml:space="preserve">Use the ‘Absorption Batch’ screen to obtain the history of </w:t>
      </w:r>
      <w:r w:rsidRPr="004A06A0">
        <w:rPr>
          <w:i/>
          <w:sz w:val="28"/>
          <w:szCs w:val="28"/>
        </w:rPr>
        <w:t>a</w:t>
      </w:r>
      <w:r w:rsidRPr="004A06A0">
        <w:rPr>
          <w:sz w:val="28"/>
          <w:szCs w:val="28"/>
          <w:vertAlign w:val="subscript"/>
        </w:rPr>
        <w:t>g</w:t>
      </w:r>
      <w:r>
        <w:rPr>
          <w:sz w:val="28"/>
          <w:szCs w:val="28"/>
        </w:rPr>
        <w:t>(440) and CDOM spectral slopes within the current database.</w:t>
      </w:r>
    </w:p>
    <w:p w14:paraId="02FD84EF" w14:textId="77777777" w:rsidR="00C91FAE" w:rsidRDefault="00C91FAE" w:rsidP="00585D24">
      <w:pPr>
        <w:rPr>
          <w:sz w:val="28"/>
          <w:szCs w:val="28"/>
        </w:rPr>
      </w:pPr>
    </w:p>
    <w:p w14:paraId="52E16AD0" w14:textId="7F480E92" w:rsidR="00C91FAE" w:rsidRDefault="00C91FAE" w:rsidP="00585D24">
      <w:pPr>
        <w:rPr>
          <w:b/>
          <w:sz w:val="28"/>
          <w:szCs w:val="28"/>
        </w:rPr>
      </w:pPr>
      <w:r>
        <w:rPr>
          <w:b/>
          <w:sz w:val="28"/>
          <w:szCs w:val="28"/>
        </w:rPr>
        <w:t>Trouble</w:t>
      </w:r>
      <w:r w:rsidRPr="00C91FAE">
        <w:rPr>
          <w:b/>
          <w:sz w:val="28"/>
          <w:szCs w:val="28"/>
        </w:rPr>
        <w:t xml:space="preserve"> shooting</w:t>
      </w:r>
      <w:r>
        <w:rPr>
          <w:b/>
          <w:sz w:val="28"/>
          <w:szCs w:val="28"/>
        </w:rPr>
        <w:t>:</w:t>
      </w:r>
    </w:p>
    <w:p w14:paraId="3541FBBC" w14:textId="77777777" w:rsidR="00EB415B" w:rsidRDefault="00C91FAE" w:rsidP="00585D24">
      <w:pPr>
        <w:rPr>
          <w:sz w:val="28"/>
          <w:szCs w:val="28"/>
        </w:rPr>
      </w:pPr>
      <w:r>
        <w:rPr>
          <w:sz w:val="28"/>
          <w:szCs w:val="28"/>
        </w:rPr>
        <w:t xml:space="preserve">Software does not respond: </w:t>
      </w:r>
    </w:p>
    <w:p w14:paraId="0A640362" w14:textId="31999320" w:rsidR="00C91FAE" w:rsidRDefault="00EB415B" w:rsidP="00EB415B">
      <w:pPr>
        <w:ind w:firstLine="720"/>
        <w:rPr>
          <w:sz w:val="28"/>
          <w:szCs w:val="28"/>
        </w:rPr>
      </w:pPr>
      <w:r>
        <w:rPr>
          <w:sz w:val="28"/>
          <w:szCs w:val="28"/>
        </w:rPr>
        <w:t>I</w:t>
      </w:r>
      <w:r w:rsidR="00C91FAE">
        <w:rPr>
          <w:sz w:val="28"/>
          <w:szCs w:val="28"/>
        </w:rPr>
        <w:t xml:space="preserve">t is likely that the spectrometer is on. Wait </w:t>
      </w:r>
      <w:r>
        <w:rPr>
          <w:sz w:val="28"/>
          <w:szCs w:val="28"/>
        </w:rPr>
        <w:t>20s-&gt;</w:t>
      </w:r>
      <w:r w:rsidR="00C91FAE">
        <w:rPr>
          <w:sz w:val="28"/>
          <w:szCs w:val="28"/>
        </w:rPr>
        <w:t>1min and try again.</w:t>
      </w:r>
    </w:p>
    <w:p w14:paraId="6BADFCCD" w14:textId="77777777" w:rsidR="00EB415B" w:rsidRDefault="00EB415B" w:rsidP="00585D24">
      <w:pPr>
        <w:rPr>
          <w:sz w:val="28"/>
          <w:szCs w:val="28"/>
        </w:rPr>
      </w:pPr>
      <w:r>
        <w:rPr>
          <w:sz w:val="28"/>
          <w:szCs w:val="28"/>
        </w:rPr>
        <w:t xml:space="preserve">Signal spectra looks like the dark: </w:t>
      </w:r>
    </w:p>
    <w:p w14:paraId="28EED04C" w14:textId="765693ED" w:rsidR="00EB415B" w:rsidRDefault="00EB415B" w:rsidP="00EB415B">
      <w:pPr>
        <w:ind w:firstLine="720"/>
        <w:rPr>
          <w:sz w:val="28"/>
          <w:szCs w:val="28"/>
        </w:rPr>
      </w:pPr>
      <w:r>
        <w:rPr>
          <w:sz w:val="28"/>
          <w:szCs w:val="28"/>
        </w:rPr>
        <w:t>Bubbles in the waveguide. Run a cleaning cycle. Look to make sure that you have fluid continuously in the sample line.</w:t>
      </w:r>
    </w:p>
    <w:p w14:paraId="4CED7D22" w14:textId="77777777" w:rsidR="00C43D86" w:rsidRDefault="00C43D86" w:rsidP="00C43D86">
      <w:pPr>
        <w:rPr>
          <w:sz w:val="24"/>
          <w:szCs w:val="24"/>
        </w:rPr>
      </w:pPr>
    </w:p>
    <w:p w14:paraId="4DE664DB" w14:textId="77777777" w:rsidR="00C43D86" w:rsidRDefault="00C43D86" w:rsidP="00C43D86">
      <w:pPr>
        <w:rPr>
          <w:sz w:val="24"/>
          <w:szCs w:val="24"/>
        </w:rPr>
      </w:pPr>
    </w:p>
    <w:p w14:paraId="1AB807CB" w14:textId="77777777" w:rsidR="00C43D86" w:rsidRDefault="00C43D86" w:rsidP="00C43D86">
      <w:pPr>
        <w:rPr>
          <w:sz w:val="28"/>
          <w:szCs w:val="28"/>
        </w:rPr>
      </w:pPr>
      <w:r w:rsidRPr="00C43D86">
        <w:rPr>
          <w:b/>
          <w:sz w:val="28"/>
          <w:szCs w:val="28"/>
        </w:rPr>
        <w:t>Software update:</w:t>
      </w:r>
      <w:r w:rsidRPr="00C43D86">
        <w:rPr>
          <w:sz w:val="28"/>
          <w:szCs w:val="28"/>
        </w:rPr>
        <w:t xml:space="preserve"> </w:t>
      </w:r>
    </w:p>
    <w:p w14:paraId="2FDD03F4" w14:textId="77622318" w:rsidR="00C43D86" w:rsidRPr="00C43D86" w:rsidRDefault="00C155C1" w:rsidP="00C43D86">
      <w:pPr>
        <w:rPr>
          <w:sz w:val="28"/>
          <w:szCs w:val="28"/>
        </w:rPr>
      </w:pPr>
      <w:r>
        <w:rPr>
          <w:sz w:val="28"/>
          <w:szCs w:val="28"/>
        </w:rPr>
        <w:t>P</w:t>
      </w:r>
      <w:r w:rsidR="00C43D86" w:rsidRPr="00C43D86">
        <w:rPr>
          <w:sz w:val="28"/>
          <w:szCs w:val="28"/>
        </w:rPr>
        <w:t xml:space="preserve">ut new </w:t>
      </w:r>
      <w:r>
        <w:rPr>
          <w:sz w:val="28"/>
          <w:szCs w:val="28"/>
        </w:rPr>
        <w:t>‘</w:t>
      </w:r>
      <w:r w:rsidR="00C43D86" w:rsidRPr="00C43D86">
        <w:rPr>
          <w:sz w:val="28"/>
          <w:szCs w:val="28"/>
        </w:rPr>
        <w:t>.exe</w:t>
      </w:r>
      <w:r>
        <w:rPr>
          <w:sz w:val="28"/>
          <w:szCs w:val="28"/>
        </w:rPr>
        <w:t>’</w:t>
      </w:r>
      <w:r w:rsidR="00C43D86" w:rsidRPr="00C43D86">
        <w:rPr>
          <w:sz w:val="28"/>
          <w:szCs w:val="28"/>
        </w:rPr>
        <w:t xml:space="preserve"> file at windows/program_files/</w:t>
      </w:r>
      <w:r>
        <w:rPr>
          <w:sz w:val="28"/>
          <w:szCs w:val="28"/>
        </w:rPr>
        <w:t>CDOM_Mapper/</w:t>
      </w:r>
      <w:r w:rsidR="00C43D86" w:rsidRPr="00C43D86">
        <w:rPr>
          <w:sz w:val="28"/>
          <w:szCs w:val="28"/>
        </w:rPr>
        <w:t xml:space="preserve"> w/o </w:t>
      </w:r>
      <w:r>
        <w:rPr>
          <w:sz w:val="28"/>
          <w:szCs w:val="28"/>
        </w:rPr>
        <w:t xml:space="preserve">a </w:t>
      </w:r>
      <w:r w:rsidR="00C43D86" w:rsidRPr="00C43D86">
        <w:rPr>
          <w:sz w:val="28"/>
          <w:szCs w:val="28"/>
        </w:rPr>
        <w:t>parameter file</w:t>
      </w:r>
      <w:r>
        <w:rPr>
          <w:sz w:val="28"/>
          <w:szCs w:val="28"/>
        </w:rPr>
        <w:t xml:space="preserve"> (give the one there a different name, e.g. add _old to it</w:t>
      </w:r>
      <w:r w:rsidR="00C43D86" w:rsidRPr="00C43D86">
        <w:rPr>
          <w:sz w:val="28"/>
          <w:szCs w:val="28"/>
        </w:rPr>
        <w:t xml:space="preserve">. </w:t>
      </w:r>
      <w:r>
        <w:rPr>
          <w:sz w:val="28"/>
          <w:szCs w:val="28"/>
        </w:rPr>
        <w:t xml:space="preserve">A new parameter file </w:t>
      </w:r>
      <w:r w:rsidR="00C43D86" w:rsidRPr="00C43D86">
        <w:rPr>
          <w:sz w:val="28"/>
          <w:szCs w:val="28"/>
        </w:rPr>
        <w:t>will be generated with new one.</w:t>
      </w:r>
    </w:p>
    <w:p w14:paraId="7275E6F4" w14:textId="77777777" w:rsidR="00EB415B" w:rsidRPr="00C91FAE" w:rsidRDefault="00EB415B" w:rsidP="00EB415B">
      <w:pPr>
        <w:ind w:firstLine="720"/>
        <w:rPr>
          <w:sz w:val="28"/>
          <w:szCs w:val="28"/>
        </w:rPr>
      </w:pPr>
    </w:p>
    <w:p w14:paraId="4039B1DB" w14:textId="77777777" w:rsidR="00423BB2" w:rsidRDefault="00423BB2" w:rsidP="00423BB2">
      <w:pPr>
        <w:rPr>
          <w:sz w:val="28"/>
          <w:szCs w:val="28"/>
        </w:rPr>
      </w:pPr>
    </w:p>
    <w:sectPr w:rsidR="00423BB2" w:rsidSect="00493419">
      <w:footerReference w:type="even" r:id="rId11"/>
      <w:foot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F30CF0" w14:textId="77777777" w:rsidR="00637CA0" w:rsidRDefault="00637CA0" w:rsidP="00534F1F">
      <w:r>
        <w:separator/>
      </w:r>
    </w:p>
  </w:endnote>
  <w:endnote w:type="continuationSeparator" w:id="0">
    <w:p w14:paraId="7AB80553" w14:textId="77777777" w:rsidR="00637CA0" w:rsidRDefault="00637CA0" w:rsidP="00534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MS Mincho">
    <w:altName w:val="Meiryo"/>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7CB58" w14:textId="77777777" w:rsidR="00C43D86" w:rsidRDefault="00C43D86" w:rsidP="00534F1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345E06" w14:textId="77777777" w:rsidR="00C43D86" w:rsidRDefault="00C43D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81983" w14:textId="77777777" w:rsidR="00C43D86" w:rsidRDefault="00C43D86" w:rsidP="00534F1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37CA0">
      <w:rPr>
        <w:rStyle w:val="PageNumber"/>
        <w:noProof/>
      </w:rPr>
      <w:t>1</w:t>
    </w:r>
    <w:r>
      <w:rPr>
        <w:rStyle w:val="PageNumber"/>
      </w:rPr>
      <w:fldChar w:fldCharType="end"/>
    </w:r>
  </w:p>
  <w:p w14:paraId="02A996BA" w14:textId="77777777" w:rsidR="00C43D86" w:rsidRDefault="00C43D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F67FBB" w14:textId="77777777" w:rsidR="00637CA0" w:rsidRDefault="00637CA0" w:rsidP="00534F1F">
      <w:r>
        <w:separator/>
      </w:r>
    </w:p>
  </w:footnote>
  <w:footnote w:type="continuationSeparator" w:id="0">
    <w:p w14:paraId="0E7E2B31" w14:textId="77777777" w:rsidR="00637CA0" w:rsidRDefault="00637CA0" w:rsidP="00534F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6335E"/>
    <w:multiLevelType w:val="hybridMultilevel"/>
    <w:tmpl w:val="75D4A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F43754"/>
    <w:multiLevelType w:val="hybridMultilevel"/>
    <w:tmpl w:val="8D30E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DE7E34"/>
    <w:multiLevelType w:val="hybridMultilevel"/>
    <w:tmpl w:val="B7C0E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4069F1"/>
    <w:multiLevelType w:val="hybridMultilevel"/>
    <w:tmpl w:val="6BB479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9AD393A"/>
    <w:multiLevelType w:val="hybridMultilevel"/>
    <w:tmpl w:val="FA18F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A07"/>
    <w:rsid w:val="001A599E"/>
    <w:rsid w:val="002B29FA"/>
    <w:rsid w:val="00354952"/>
    <w:rsid w:val="00423BB2"/>
    <w:rsid w:val="00437A07"/>
    <w:rsid w:val="00493419"/>
    <w:rsid w:val="004A06A0"/>
    <w:rsid w:val="004A3EFD"/>
    <w:rsid w:val="00534F1F"/>
    <w:rsid w:val="00585D24"/>
    <w:rsid w:val="005E17BD"/>
    <w:rsid w:val="00637CA0"/>
    <w:rsid w:val="00650F72"/>
    <w:rsid w:val="007D03FF"/>
    <w:rsid w:val="009159AA"/>
    <w:rsid w:val="00942264"/>
    <w:rsid w:val="00A31F82"/>
    <w:rsid w:val="00AF1FDB"/>
    <w:rsid w:val="00B747A9"/>
    <w:rsid w:val="00B95E40"/>
    <w:rsid w:val="00BB4687"/>
    <w:rsid w:val="00C155C1"/>
    <w:rsid w:val="00C43D86"/>
    <w:rsid w:val="00C768C7"/>
    <w:rsid w:val="00C8344B"/>
    <w:rsid w:val="00C91FAE"/>
    <w:rsid w:val="00D83A7A"/>
    <w:rsid w:val="00DD0388"/>
    <w:rsid w:val="00DD3C89"/>
    <w:rsid w:val="00E024CE"/>
    <w:rsid w:val="00EB41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FC34C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17B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17BD"/>
    <w:rPr>
      <w:rFonts w:ascii="Lucida Grande" w:eastAsiaTheme="minorHAnsi" w:hAnsi="Lucida Grande" w:cs="Lucida Grande"/>
      <w:sz w:val="18"/>
      <w:szCs w:val="18"/>
    </w:rPr>
  </w:style>
  <w:style w:type="paragraph" w:styleId="ListParagraph">
    <w:name w:val="List Paragraph"/>
    <w:basedOn w:val="Normal"/>
    <w:uiPriority w:val="34"/>
    <w:qFormat/>
    <w:rsid w:val="00DD0388"/>
    <w:pPr>
      <w:ind w:left="720"/>
      <w:contextualSpacing/>
    </w:pPr>
  </w:style>
  <w:style w:type="table" w:styleId="TableGrid">
    <w:name w:val="Table Grid"/>
    <w:basedOn w:val="TableNormal"/>
    <w:uiPriority w:val="59"/>
    <w:rsid w:val="00534F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534F1F"/>
    <w:pPr>
      <w:tabs>
        <w:tab w:val="center" w:pos="4320"/>
        <w:tab w:val="right" w:pos="8640"/>
      </w:tabs>
    </w:pPr>
  </w:style>
  <w:style w:type="character" w:customStyle="1" w:styleId="FooterChar">
    <w:name w:val="Footer Char"/>
    <w:basedOn w:val="DefaultParagraphFont"/>
    <w:link w:val="Footer"/>
    <w:uiPriority w:val="99"/>
    <w:rsid w:val="00534F1F"/>
    <w:rPr>
      <w:rFonts w:eastAsiaTheme="minorHAnsi"/>
      <w:sz w:val="22"/>
      <w:szCs w:val="22"/>
    </w:rPr>
  </w:style>
  <w:style w:type="character" w:styleId="PageNumber">
    <w:name w:val="page number"/>
    <w:basedOn w:val="DefaultParagraphFont"/>
    <w:uiPriority w:val="99"/>
    <w:semiHidden/>
    <w:unhideWhenUsed/>
    <w:rsid w:val="00534F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17B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17BD"/>
    <w:rPr>
      <w:rFonts w:ascii="Lucida Grande" w:eastAsiaTheme="minorHAnsi" w:hAnsi="Lucida Grande" w:cs="Lucida Grande"/>
      <w:sz w:val="18"/>
      <w:szCs w:val="18"/>
    </w:rPr>
  </w:style>
  <w:style w:type="paragraph" w:styleId="ListParagraph">
    <w:name w:val="List Paragraph"/>
    <w:basedOn w:val="Normal"/>
    <w:uiPriority w:val="34"/>
    <w:qFormat/>
    <w:rsid w:val="00DD0388"/>
    <w:pPr>
      <w:ind w:left="720"/>
      <w:contextualSpacing/>
    </w:pPr>
  </w:style>
  <w:style w:type="table" w:styleId="TableGrid">
    <w:name w:val="Table Grid"/>
    <w:basedOn w:val="TableNormal"/>
    <w:uiPriority w:val="59"/>
    <w:rsid w:val="00534F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534F1F"/>
    <w:pPr>
      <w:tabs>
        <w:tab w:val="center" w:pos="4320"/>
        <w:tab w:val="right" w:pos="8640"/>
      </w:tabs>
    </w:pPr>
  </w:style>
  <w:style w:type="character" w:customStyle="1" w:styleId="FooterChar">
    <w:name w:val="Footer Char"/>
    <w:basedOn w:val="DefaultParagraphFont"/>
    <w:link w:val="Footer"/>
    <w:uiPriority w:val="99"/>
    <w:rsid w:val="00534F1F"/>
    <w:rPr>
      <w:rFonts w:eastAsiaTheme="minorHAnsi"/>
      <w:sz w:val="22"/>
      <w:szCs w:val="22"/>
    </w:rPr>
  </w:style>
  <w:style w:type="character" w:styleId="PageNumber">
    <w:name w:val="page number"/>
    <w:basedOn w:val="DefaultParagraphFont"/>
    <w:uiPriority w:val="99"/>
    <w:semiHidden/>
    <w:unhideWhenUsed/>
    <w:rsid w:val="00534F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1507</Words>
  <Characters>8594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Maine</Company>
  <LinksUpToDate>false</LinksUpToDate>
  <CharactersWithSpaces>10081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Boss</dc:creator>
  <cp:keywords/>
  <dc:description/>
  <cp:lastModifiedBy>ahails</cp:lastModifiedBy>
  <cp:revision>4</cp:revision>
  <dcterms:created xsi:type="dcterms:W3CDTF">2013-03-06T16:53:00Z</dcterms:created>
  <dcterms:modified xsi:type="dcterms:W3CDTF">2013-06-28T15:05:00Z</dcterms:modified>
</cp:coreProperties>
</file>