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365CD" w14:textId="28C5562A" w:rsidR="007F2D6F" w:rsidRPr="0003634B" w:rsidRDefault="007F2D6F" w:rsidP="007F2D6F">
      <w:pPr>
        <w:pStyle w:val="ListParagraph"/>
        <w:jc w:val="center"/>
        <w:rPr>
          <w:sz w:val="28"/>
          <w:szCs w:val="28"/>
        </w:rPr>
      </w:pPr>
      <w:r w:rsidRPr="0003634B">
        <w:rPr>
          <w:sz w:val="28"/>
          <w:szCs w:val="28"/>
        </w:rPr>
        <w:t>Worksheet</w:t>
      </w:r>
      <w:bookmarkStart w:id="0" w:name="_GoBack"/>
      <w:bookmarkEnd w:id="0"/>
      <w:r w:rsidR="00527D49" w:rsidRPr="0003634B">
        <w:rPr>
          <w:sz w:val="28"/>
          <w:szCs w:val="28"/>
        </w:rPr>
        <w:t xml:space="preserve">: </w:t>
      </w:r>
      <w:r w:rsidR="0037387A">
        <w:rPr>
          <w:sz w:val="28"/>
          <w:szCs w:val="28"/>
        </w:rPr>
        <w:t>Defining your Referral Process</w:t>
      </w:r>
    </w:p>
    <w:p w14:paraId="05552F03" w14:textId="77777777" w:rsidR="007F2D6F" w:rsidRDefault="007F2D6F" w:rsidP="007F2D6F">
      <w:pPr>
        <w:pStyle w:val="ListParagraph"/>
        <w:jc w:val="center"/>
      </w:pPr>
    </w:p>
    <w:p w14:paraId="2FF928C8" w14:textId="3D97A5AD" w:rsidR="007F2D6F" w:rsidRDefault="00C21FB2" w:rsidP="006075D4">
      <w:pPr>
        <w:pStyle w:val="ListParagraph"/>
        <w:rPr>
          <w:b/>
        </w:rPr>
      </w:pPr>
      <w:r>
        <w:t>This</w:t>
      </w:r>
      <w:r w:rsidR="00A40A31">
        <w:t xml:space="preserve"> worksheet </w:t>
      </w:r>
      <w:r>
        <w:t>will</w:t>
      </w:r>
      <w:r w:rsidR="00A40A31">
        <w:t xml:space="preserve"> help you </w:t>
      </w:r>
      <w:r w:rsidR="0037387A">
        <w:t>start to plan how MOTECH Suite-enabled referrals will work in your system</w:t>
      </w:r>
      <w:r w:rsidR="00A40A31">
        <w:t xml:space="preserve">. </w:t>
      </w:r>
      <w:r w:rsidR="00B55C47">
        <w:t>You will</w:t>
      </w:r>
      <w:r w:rsidR="00A40A31">
        <w:t xml:space="preserve"> eventually prod</w:t>
      </w:r>
      <w:r w:rsidR="007E25BE">
        <w:t xml:space="preserve">uce a complete specification </w:t>
      </w:r>
      <w:r w:rsidR="00A40A31">
        <w:t xml:space="preserve">in an Excel file such as this </w:t>
      </w:r>
      <w:r w:rsidR="00A40A31" w:rsidRPr="0037387A">
        <w:t>example for mate</w:t>
      </w:r>
      <w:r w:rsidR="00E97ABD" w:rsidRPr="0037387A">
        <w:t>rnal and child health</w:t>
      </w:r>
      <w:r w:rsidR="0037387A">
        <w:t xml:space="preserve"> (TBD)</w:t>
      </w:r>
      <w:r w:rsidR="00A40A31">
        <w:t>.</w:t>
      </w:r>
      <w:r w:rsidR="00C60309">
        <w:t xml:space="preserve"> </w:t>
      </w:r>
      <w:r w:rsidR="004F0C2E">
        <w:t>Y</w:t>
      </w:r>
      <w:r w:rsidR="00200759">
        <w:t>ou can skip this worksheet</w:t>
      </w:r>
      <w:r w:rsidR="00C60309">
        <w:t xml:space="preserve"> but answering the questions below </w:t>
      </w:r>
      <w:r w:rsidR="007F2D6F">
        <w:t>may be a</w:t>
      </w:r>
      <w:r w:rsidR="00C60309">
        <w:t>n eas</w:t>
      </w:r>
      <w:r w:rsidR="00D748DC">
        <w:t>i</w:t>
      </w:r>
      <w:r w:rsidR="00C60309">
        <w:t>er</w:t>
      </w:r>
      <w:r w:rsidR="00D748DC">
        <w:t xml:space="preserve"> </w:t>
      </w:r>
      <w:r w:rsidR="00C60309">
        <w:t xml:space="preserve">way </w:t>
      </w:r>
      <w:r w:rsidR="007F2D6F">
        <w:t>to start.</w:t>
      </w:r>
      <w:r w:rsidR="006075D4">
        <w:t xml:space="preserve"> </w:t>
      </w:r>
      <w:r w:rsidR="0037387A">
        <w:t xml:space="preserve"> It may be helpful to </w:t>
      </w:r>
      <w:r w:rsidR="004952F0">
        <w:t xml:space="preserve">watch our </w:t>
      </w:r>
      <w:r w:rsidR="004952F0" w:rsidRPr="0037387A">
        <w:t>demo video</w:t>
      </w:r>
      <w:r w:rsidR="0037387A">
        <w:t xml:space="preserve"> (TBD)</w:t>
      </w:r>
      <w:r w:rsidR="004952F0">
        <w:t xml:space="preserve">. </w:t>
      </w:r>
      <w:r w:rsidR="00200759">
        <w:t xml:space="preserve"> And looking at your program’s paper forms or training materials may help as well. </w:t>
      </w:r>
    </w:p>
    <w:p w14:paraId="049E5E52" w14:textId="77777777" w:rsidR="006075D4" w:rsidRDefault="006075D4" w:rsidP="006075D4">
      <w:pPr>
        <w:pStyle w:val="ListParagraph"/>
      </w:pPr>
    </w:p>
    <w:p w14:paraId="4D95704C" w14:textId="77777777" w:rsidR="00662212" w:rsidRDefault="00662212" w:rsidP="00527D49">
      <w:pPr>
        <w:pStyle w:val="ListParagraph"/>
        <w:numPr>
          <w:ilvl w:val="0"/>
          <w:numId w:val="2"/>
        </w:numPr>
        <w:spacing w:after="0"/>
      </w:pPr>
    </w:p>
    <w:p w14:paraId="4A952536" w14:textId="66F37EDD" w:rsidR="007F2D6F" w:rsidRDefault="00527D49" w:rsidP="00327289">
      <w:pPr>
        <w:pStyle w:val="ListParagraph"/>
        <w:numPr>
          <w:ilvl w:val="1"/>
          <w:numId w:val="2"/>
        </w:numPr>
        <w:spacing w:after="0"/>
        <w:ind w:left="1440"/>
      </w:pPr>
      <w:r>
        <w:t xml:space="preserve">Who </w:t>
      </w:r>
      <w:r w:rsidR="0037387A">
        <w:t>refers patients to other facilities</w:t>
      </w:r>
      <w:r>
        <w:t xml:space="preserve">?  </w:t>
      </w:r>
    </w:p>
    <w:p w14:paraId="56C17603" w14:textId="77408D7B" w:rsidR="00527D49" w:rsidRDefault="00527D49" w:rsidP="00327289">
      <w:pPr>
        <w:spacing w:after="0"/>
        <w:ind w:left="720" w:firstLine="720"/>
        <w:rPr>
          <w:i/>
          <w:color w:val="943634" w:themeColor="accent2" w:themeShade="BF"/>
        </w:rPr>
      </w:pPr>
      <w:r w:rsidRPr="007E2763">
        <w:rPr>
          <w:i/>
          <w:color w:val="943634" w:themeColor="accent2" w:themeShade="BF"/>
        </w:rPr>
        <w:t xml:space="preserve">Example: </w:t>
      </w:r>
      <w:r w:rsidR="0037387A">
        <w:rPr>
          <w:i/>
          <w:color w:val="943634" w:themeColor="accent2" w:themeShade="BF"/>
        </w:rPr>
        <w:t>Community Health Nurses</w:t>
      </w:r>
      <w:r w:rsidRPr="007E2763">
        <w:rPr>
          <w:i/>
          <w:color w:val="943634" w:themeColor="accent2" w:themeShade="BF"/>
        </w:rPr>
        <w:t xml:space="preserve"> </w:t>
      </w:r>
    </w:p>
    <w:p w14:paraId="7901F34A" w14:textId="1F7DCD9D" w:rsidR="00662212" w:rsidRDefault="00662212" w:rsidP="00327289">
      <w:pPr>
        <w:pStyle w:val="ListParagraph"/>
        <w:numPr>
          <w:ilvl w:val="1"/>
          <w:numId w:val="2"/>
        </w:numPr>
        <w:spacing w:after="0"/>
        <w:ind w:left="1440"/>
      </w:pPr>
      <w:r>
        <w:t xml:space="preserve">What technology does </w:t>
      </w:r>
      <w:r w:rsidR="00BF767C">
        <w:t>this</w:t>
      </w:r>
      <w:r>
        <w:t xml:space="preserve"> person have? </w:t>
      </w:r>
    </w:p>
    <w:p w14:paraId="5B6F2F11" w14:textId="2CA4AD01" w:rsidR="0083655F" w:rsidRDefault="0083655F" w:rsidP="00327289">
      <w:pPr>
        <w:spacing w:after="0"/>
        <w:ind w:left="720" w:firstLine="720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 xml:space="preserve">Example: Paper-based forms, </w:t>
      </w:r>
      <w:r w:rsidRPr="0083655F">
        <w:rPr>
          <w:i/>
          <w:color w:val="943634" w:themeColor="accent2" w:themeShade="BF"/>
        </w:rPr>
        <w:t>CommCare handset,</w:t>
      </w:r>
      <w:r>
        <w:rPr>
          <w:i/>
          <w:color w:val="943634" w:themeColor="accent2" w:themeShade="BF"/>
        </w:rPr>
        <w:t xml:space="preserve"> mobile phone, </w:t>
      </w:r>
      <w:r w:rsidR="004947FE">
        <w:rPr>
          <w:i/>
          <w:color w:val="943634" w:themeColor="accent2" w:themeShade="BF"/>
        </w:rPr>
        <w:t xml:space="preserve">and/or </w:t>
      </w:r>
      <w:r>
        <w:rPr>
          <w:i/>
          <w:color w:val="943634" w:themeColor="accent2" w:themeShade="BF"/>
        </w:rPr>
        <w:t>computer</w:t>
      </w:r>
    </w:p>
    <w:p w14:paraId="63E53AE5" w14:textId="302E664D" w:rsidR="005177DA" w:rsidRDefault="004947FE" w:rsidP="00327289">
      <w:pPr>
        <w:pStyle w:val="ListParagraph"/>
        <w:numPr>
          <w:ilvl w:val="1"/>
          <w:numId w:val="2"/>
        </w:numPr>
        <w:spacing w:after="0"/>
        <w:ind w:left="1440"/>
      </w:pPr>
      <w:r>
        <w:t>What does the referrer give the patient when making the referral?</w:t>
      </w:r>
    </w:p>
    <w:p w14:paraId="10D400C6" w14:textId="1D8B0855" w:rsidR="004947FE" w:rsidRPr="001D0B77" w:rsidRDefault="004947FE" w:rsidP="00327289">
      <w:pPr>
        <w:spacing w:after="0"/>
        <w:ind w:left="720" w:firstLine="720"/>
        <w:rPr>
          <w:i/>
          <w:color w:val="943634" w:themeColor="accent2" w:themeShade="BF"/>
        </w:rPr>
      </w:pPr>
      <w:r w:rsidRPr="004947FE">
        <w:rPr>
          <w:i/>
          <w:color w:val="943634" w:themeColor="accent2" w:themeShade="BF"/>
        </w:rPr>
        <w:t xml:space="preserve">Example: </w:t>
      </w:r>
      <w:r w:rsidR="001D0B77">
        <w:rPr>
          <w:i/>
          <w:color w:val="943634" w:themeColor="accent2" w:themeShade="BF"/>
        </w:rPr>
        <w:t>Referral form, directions</w:t>
      </w:r>
    </w:p>
    <w:p w14:paraId="56D9326C" w14:textId="77777777" w:rsidR="00527D49" w:rsidRDefault="00527D49" w:rsidP="00527D49">
      <w:pPr>
        <w:spacing w:after="0"/>
        <w:ind w:left="720"/>
      </w:pPr>
    </w:p>
    <w:p w14:paraId="5470CB5F" w14:textId="55A2F65C" w:rsidR="0083655F" w:rsidRDefault="0083655F" w:rsidP="005177DA">
      <w:pPr>
        <w:pStyle w:val="ListParagraph"/>
        <w:numPr>
          <w:ilvl w:val="0"/>
          <w:numId w:val="2"/>
        </w:numPr>
        <w:spacing w:after="0"/>
      </w:pPr>
    </w:p>
    <w:p w14:paraId="5C15CB44" w14:textId="32CCEF87" w:rsidR="0083655F" w:rsidRDefault="0083655F" w:rsidP="00327289">
      <w:pPr>
        <w:pStyle w:val="ListParagraph"/>
        <w:numPr>
          <w:ilvl w:val="0"/>
          <w:numId w:val="3"/>
        </w:numPr>
        <w:spacing w:after="0"/>
        <w:ind w:left="1440"/>
      </w:pPr>
      <w:r>
        <w:t xml:space="preserve">Who </w:t>
      </w:r>
      <w:r w:rsidR="005177DA">
        <w:t>are the</w:t>
      </w:r>
      <w:r>
        <w:t xml:space="preserve"> patients </w:t>
      </w:r>
      <w:r w:rsidR="005177DA">
        <w:t>referred to</w:t>
      </w:r>
      <w:r>
        <w:t xml:space="preserve">?  </w:t>
      </w:r>
    </w:p>
    <w:p w14:paraId="4B23CCFD" w14:textId="67B9F47D" w:rsidR="0083655F" w:rsidRPr="0083655F" w:rsidRDefault="0083655F" w:rsidP="00327289">
      <w:pPr>
        <w:spacing w:after="0"/>
        <w:ind w:left="720" w:firstLine="720"/>
        <w:rPr>
          <w:i/>
          <w:color w:val="943634" w:themeColor="accent2" w:themeShade="BF"/>
        </w:rPr>
      </w:pPr>
      <w:r w:rsidRPr="0083655F">
        <w:rPr>
          <w:i/>
          <w:color w:val="943634" w:themeColor="accent2" w:themeShade="BF"/>
        </w:rPr>
        <w:t xml:space="preserve">Example: </w:t>
      </w:r>
      <w:r w:rsidR="005177DA">
        <w:rPr>
          <w:i/>
          <w:color w:val="943634" w:themeColor="accent2" w:themeShade="BF"/>
        </w:rPr>
        <w:t>Regional Clinic Nurse, Lab Facility Worker, etc.</w:t>
      </w:r>
    </w:p>
    <w:p w14:paraId="377BE538" w14:textId="78D5D218" w:rsidR="0083655F" w:rsidRDefault="0083655F" w:rsidP="00327289">
      <w:pPr>
        <w:pStyle w:val="ListParagraph"/>
        <w:numPr>
          <w:ilvl w:val="0"/>
          <w:numId w:val="3"/>
        </w:numPr>
        <w:spacing w:after="0"/>
        <w:ind w:left="1440"/>
      </w:pPr>
      <w:r>
        <w:t xml:space="preserve">What technology does that person have? </w:t>
      </w:r>
    </w:p>
    <w:p w14:paraId="07928136" w14:textId="4EE19E6E" w:rsidR="0083655F" w:rsidRDefault="0083655F" w:rsidP="00327289">
      <w:pPr>
        <w:spacing w:after="0"/>
        <w:ind w:left="720" w:firstLine="720"/>
        <w:rPr>
          <w:i/>
          <w:color w:val="943634" w:themeColor="accent2" w:themeShade="BF"/>
        </w:rPr>
      </w:pPr>
      <w:r w:rsidRPr="0083655F">
        <w:rPr>
          <w:i/>
          <w:color w:val="943634" w:themeColor="accent2" w:themeShade="BF"/>
        </w:rPr>
        <w:t xml:space="preserve">Example: Paper-based forms, </w:t>
      </w:r>
      <w:r w:rsidR="005177DA">
        <w:rPr>
          <w:i/>
          <w:color w:val="943634" w:themeColor="accent2" w:themeShade="BF"/>
        </w:rPr>
        <w:t xml:space="preserve">CommCare handset, mobile phone, and/or </w:t>
      </w:r>
      <w:r w:rsidRPr="0083655F">
        <w:rPr>
          <w:i/>
          <w:color w:val="943634" w:themeColor="accent2" w:themeShade="BF"/>
        </w:rPr>
        <w:t>computer</w:t>
      </w:r>
    </w:p>
    <w:p w14:paraId="60EB1A54" w14:textId="7EA33877" w:rsidR="00E02F49" w:rsidRDefault="001D0B77" w:rsidP="00327289">
      <w:pPr>
        <w:pStyle w:val="ListParagraph"/>
        <w:numPr>
          <w:ilvl w:val="0"/>
          <w:numId w:val="3"/>
        </w:numPr>
        <w:spacing w:after="0"/>
        <w:ind w:left="1440"/>
      </w:pPr>
      <w:r>
        <w:t>What does this person give the patient when the referral is completed?</w:t>
      </w:r>
    </w:p>
    <w:p w14:paraId="0B05F561" w14:textId="680EE9F5" w:rsidR="001D0B77" w:rsidRPr="001D0B77" w:rsidRDefault="001D0B77" w:rsidP="00327289">
      <w:pPr>
        <w:spacing w:after="0"/>
        <w:ind w:left="720" w:firstLine="720"/>
        <w:rPr>
          <w:i/>
          <w:color w:val="943634" w:themeColor="accent2" w:themeShade="BF"/>
        </w:rPr>
      </w:pPr>
      <w:r w:rsidRPr="001D0B77">
        <w:rPr>
          <w:i/>
          <w:color w:val="943634" w:themeColor="accent2" w:themeShade="BF"/>
        </w:rPr>
        <w:t xml:space="preserve">Example: </w:t>
      </w:r>
      <w:r>
        <w:rPr>
          <w:i/>
          <w:color w:val="943634" w:themeColor="accent2" w:themeShade="BF"/>
        </w:rPr>
        <w:t>Counter-referral form</w:t>
      </w:r>
    </w:p>
    <w:p w14:paraId="7C9C2CA4" w14:textId="77777777" w:rsidR="0083655F" w:rsidRDefault="0083655F" w:rsidP="001D0B77">
      <w:pPr>
        <w:spacing w:after="0"/>
      </w:pPr>
    </w:p>
    <w:p w14:paraId="65703133" w14:textId="0B6AD151" w:rsidR="00527D49" w:rsidRDefault="001D0B77" w:rsidP="00527D49">
      <w:pPr>
        <w:pStyle w:val="ListParagraph"/>
        <w:numPr>
          <w:ilvl w:val="0"/>
          <w:numId w:val="2"/>
        </w:numPr>
        <w:spacing w:after="0"/>
      </w:pPr>
      <w:r>
        <w:t>How are patients identified in your system?</w:t>
      </w:r>
    </w:p>
    <w:p w14:paraId="1C1C54CF" w14:textId="6666381A" w:rsidR="00D748DC" w:rsidRPr="007E2763" w:rsidRDefault="00527D49" w:rsidP="001D0B77">
      <w:pPr>
        <w:spacing w:after="0"/>
        <w:ind w:left="360" w:firstLine="720"/>
        <w:rPr>
          <w:i/>
          <w:color w:val="943634" w:themeColor="accent2" w:themeShade="BF"/>
        </w:rPr>
      </w:pPr>
      <w:r w:rsidRPr="007E2763">
        <w:rPr>
          <w:i/>
          <w:color w:val="943634" w:themeColor="accent2" w:themeShade="BF"/>
        </w:rPr>
        <w:t xml:space="preserve">Example: </w:t>
      </w:r>
      <w:r w:rsidR="001D0B77">
        <w:rPr>
          <w:i/>
          <w:color w:val="943634" w:themeColor="accent2" w:themeShade="BF"/>
        </w:rPr>
        <w:t>Unique ID, name, etc.</w:t>
      </w:r>
    </w:p>
    <w:p w14:paraId="2755BA25" w14:textId="77777777" w:rsidR="001D0B77" w:rsidRDefault="001D0B77" w:rsidP="001D0B77">
      <w:pPr>
        <w:spacing w:after="0"/>
        <w:ind w:left="720"/>
      </w:pPr>
    </w:p>
    <w:p w14:paraId="00306A10" w14:textId="13A6CC89" w:rsidR="001D0B77" w:rsidRDefault="00327289" w:rsidP="001D0B77">
      <w:pPr>
        <w:pStyle w:val="ListParagraph"/>
        <w:numPr>
          <w:ilvl w:val="0"/>
          <w:numId w:val="2"/>
        </w:numPr>
        <w:spacing w:after="0"/>
      </w:pPr>
      <w:r>
        <w:t>How are referrals marked as complete in your system?</w:t>
      </w:r>
    </w:p>
    <w:p w14:paraId="05EE5687" w14:textId="738353DD" w:rsidR="00527D49" w:rsidRDefault="001D0B77" w:rsidP="00327289">
      <w:pPr>
        <w:spacing w:after="0"/>
        <w:ind w:left="1080"/>
        <w:rPr>
          <w:i/>
          <w:color w:val="943634" w:themeColor="accent2" w:themeShade="BF"/>
        </w:rPr>
      </w:pPr>
      <w:r w:rsidRPr="001D0B77">
        <w:rPr>
          <w:i/>
          <w:color w:val="943634" w:themeColor="accent2" w:themeShade="BF"/>
        </w:rPr>
        <w:t xml:space="preserve">Example: </w:t>
      </w:r>
      <w:r w:rsidR="00327289">
        <w:rPr>
          <w:i/>
          <w:color w:val="943634" w:themeColor="accent2" w:themeShade="BF"/>
        </w:rPr>
        <w:t xml:space="preserve">CHN confirms that the patient completed the </w:t>
      </w:r>
      <w:proofErr w:type="gramStart"/>
      <w:r w:rsidR="00327289">
        <w:rPr>
          <w:i/>
          <w:color w:val="943634" w:themeColor="accent2" w:themeShade="BF"/>
        </w:rPr>
        <w:t>referral,</w:t>
      </w:r>
      <w:proofErr w:type="gramEnd"/>
      <w:r w:rsidR="00327289">
        <w:rPr>
          <w:i/>
          <w:color w:val="943634" w:themeColor="accent2" w:themeShade="BF"/>
        </w:rPr>
        <w:t xml:space="preserve"> referred provider confirms that the patient completed the referral, etc.</w:t>
      </w:r>
    </w:p>
    <w:p w14:paraId="0A0652E3" w14:textId="087B235E" w:rsidR="00327289" w:rsidRPr="001D0B77" w:rsidRDefault="00327289" w:rsidP="00327289">
      <w:pPr>
        <w:tabs>
          <w:tab w:val="left" w:pos="3815"/>
        </w:tabs>
        <w:spacing w:after="0"/>
        <w:ind w:left="1080"/>
        <w:rPr>
          <w:i/>
          <w:color w:val="943634" w:themeColor="accent2" w:themeShade="BF"/>
        </w:rPr>
      </w:pPr>
      <w:r>
        <w:rPr>
          <w:i/>
          <w:color w:val="943634" w:themeColor="accent2" w:themeShade="BF"/>
        </w:rPr>
        <w:tab/>
      </w:r>
    </w:p>
    <w:p w14:paraId="1ED2E48D" w14:textId="33CAE71F" w:rsidR="001D0B77" w:rsidRPr="00327289" w:rsidRDefault="00327289" w:rsidP="00327289">
      <w:pPr>
        <w:pStyle w:val="ListParagraph"/>
        <w:numPr>
          <w:ilvl w:val="0"/>
          <w:numId w:val="2"/>
        </w:numPr>
        <w:spacing w:after="0"/>
        <w:rPr>
          <w:i/>
          <w:color w:val="943634" w:themeColor="accent2" w:themeShade="BF"/>
        </w:rPr>
      </w:pPr>
      <w:r>
        <w:t xml:space="preserve">Who should receive messages reminding them of the referral? Please add one row to the table below for each recipient. The table below contains a few </w:t>
      </w:r>
      <w:r>
        <w:rPr>
          <w:i/>
          <w:color w:val="943634" w:themeColor="accent2" w:themeShade="BF"/>
        </w:rPr>
        <w:t>exa</w:t>
      </w:r>
      <w:r w:rsidRPr="00327289">
        <w:rPr>
          <w:i/>
          <w:color w:val="943634" w:themeColor="accent2" w:themeShade="BF"/>
        </w:rPr>
        <w:t>mple</w:t>
      </w:r>
      <w:r>
        <w:rPr>
          <w:i/>
          <w:color w:val="943634" w:themeColor="accent2" w:themeShade="BF"/>
        </w:rPr>
        <w:t xml:space="preserve"> data points</w:t>
      </w:r>
      <w:r w:rsidRPr="00327289">
        <w:rPr>
          <w:i/>
          <w:color w:val="943634" w:themeColor="accent2" w:themeShade="BF"/>
        </w:rPr>
        <w:t>.</w:t>
      </w:r>
    </w:p>
    <w:p w14:paraId="237A3DE7" w14:textId="5850B738" w:rsidR="00527D49" w:rsidRDefault="00527D49" w:rsidP="008A141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3"/>
        <w:gridCol w:w="2826"/>
        <w:gridCol w:w="2161"/>
        <w:gridCol w:w="1816"/>
      </w:tblGrid>
      <w:tr w:rsidR="00661D34" w14:paraId="123B7A6E" w14:textId="77777777" w:rsidTr="00661D34">
        <w:tc>
          <w:tcPr>
            <w:tcW w:w="2053" w:type="dxa"/>
          </w:tcPr>
          <w:p w14:paraId="23A59DFD" w14:textId="481DBFBA" w:rsidR="00661D34" w:rsidRPr="00540512" w:rsidRDefault="008A1417" w:rsidP="00665351">
            <w:pPr>
              <w:rPr>
                <w:b/>
              </w:rPr>
            </w:pPr>
            <w:r>
              <w:rPr>
                <w:b/>
              </w:rPr>
              <w:t>Message Recipient</w:t>
            </w:r>
          </w:p>
        </w:tc>
        <w:tc>
          <w:tcPr>
            <w:tcW w:w="2826" w:type="dxa"/>
          </w:tcPr>
          <w:p w14:paraId="23AAA8EF" w14:textId="07D1A630" w:rsidR="00661D34" w:rsidRPr="00540512" w:rsidRDefault="008A1417" w:rsidP="008A1417">
            <w:pPr>
              <w:rPr>
                <w:b/>
              </w:rPr>
            </w:pPr>
            <w:r>
              <w:rPr>
                <w:b/>
              </w:rPr>
              <w:t xml:space="preserve">Message </w:t>
            </w:r>
            <w:r w:rsidR="00661D34" w:rsidRPr="00540512">
              <w:rPr>
                <w:b/>
              </w:rPr>
              <w:t>Type (</w:t>
            </w:r>
            <w:r>
              <w:rPr>
                <w:b/>
              </w:rPr>
              <w:t>CommCare, IVR, SMS, email, other</w:t>
            </w:r>
            <w:r w:rsidR="00661D34" w:rsidRPr="00540512">
              <w:rPr>
                <w:b/>
              </w:rPr>
              <w:t>)</w:t>
            </w:r>
          </w:p>
        </w:tc>
        <w:tc>
          <w:tcPr>
            <w:tcW w:w="2161" w:type="dxa"/>
          </w:tcPr>
          <w:p w14:paraId="651FB13D" w14:textId="28F27DA0" w:rsidR="00661D34" w:rsidRPr="00540512" w:rsidRDefault="008A1417" w:rsidP="00145070">
            <w:pPr>
              <w:rPr>
                <w:b/>
              </w:rPr>
            </w:pPr>
            <w:r>
              <w:rPr>
                <w:b/>
              </w:rPr>
              <w:t>Frequency &amp; Rules</w:t>
            </w:r>
          </w:p>
        </w:tc>
        <w:tc>
          <w:tcPr>
            <w:tcW w:w="1816" w:type="dxa"/>
          </w:tcPr>
          <w:p w14:paraId="0BDF57E4" w14:textId="7C023D87" w:rsidR="00661D34" w:rsidRDefault="008A1417" w:rsidP="00145070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661D34" w14:paraId="6A8275F6" w14:textId="77777777" w:rsidTr="00661D34">
        <w:tc>
          <w:tcPr>
            <w:tcW w:w="2053" w:type="dxa"/>
          </w:tcPr>
          <w:p w14:paraId="0ED49512" w14:textId="619CD079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Referring CHN</w:t>
            </w:r>
          </w:p>
        </w:tc>
        <w:tc>
          <w:tcPr>
            <w:tcW w:w="2826" w:type="dxa"/>
          </w:tcPr>
          <w:p w14:paraId="0C67957B" w14:textId="296936C1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CommCare</w:t>
            </w:r>
          </w:p>
        </w:tc>
        <w:tc>
          <w:tcPr>
            <w:tcW w:w="2161" w:type="dxa"/>
          </w:tcPr>
          <w:p w14:paraId="7CDE3D29" w14:textId="6DBE0ABC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Every day until referral is completed</w:t>
            </w:r>
          </w:p>
        </w:tc>
        <w:tc>
          <w:tcPr>
            <w:tcW w:w="1816" w:type="dxa"/>
          </w:tcPr>
          <w:p w14:paraId="74DD57E9" w14:textId="2E0D2CCA" w:rsidR="00661D34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Reminder to follow up with patient</w:t>
            </w:r>
          </w:p>
        </w:tc>
      </w:tr>
      <w:tr w:rsidR="00661D34" w14:paraId="70468C99" w14:textId="77777777" w:rsidTr="00661D34">
        <w:tc>
          <w:tcPr>
            <w:tcW w:w="2053" w:type="dxa"/>
          </w:tcPr>
          <w:p w14:paraId="29F442FF" w14:textId="1594D23C" w:rsidR="00661D34" w:rsidRPr="00BE3C8C" w:rsidRDefault="008A1417" w:rsidP="002C7272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Referred provider</w:t>
            </w:r>
          </w:p>
        </w:tc>
        <w:tc>
          <w:tcPr>
            <w:tcW w:w="2826" w:type="dxa"/>
          </w:tcPr>
          <w:p w14:paraId="1ABB084E" w14:textId="2D0CB0F8" w:rsidR="00661D34" w:rsidRPr="00BE3C8C" w:rsidRDefault="008A1417" w:rsidP="002C7272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SMS</w:t>
            </w:r>
          </w:p>
        </w:tc>
        <w:tc>
          <w:tcPr>
            <w:tcW w:w="2161" w:type="dxa"/>
          </w:tcPr>
          <w:p w14:paraId="143A5FBF" w14:textId="4FA567FD" w:rsidR="00661D34" w:rsidRPr="00BE3C8C" w:rsidRDefault="008A1417" w:rsidP="002C7272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 xml:space="preserve">Once when referral is </w:t>
            </w:r>
            <w:r>
              <w:rPr>
                <w:i/>
                <w:color w:val="943634" w:themeColor="accent2" w:themeShade="BF"/>
              </w:rPr>
              <w:lastRenderedPageBreak/>
              <w:t>made</w:t>
            </w:r>
          </w:p>
        </w:tc>
        <w:tc>
          <w:tcPr>
            <w:tcW w:w="1816" w:type="dxa"/>
          </w:tcPr>
          <w:p w14:paraId="76ECAA1A" w14:textId="029DE2A3" w:rsidR="00661D34" w:rsidRDefault="008A1417" w:rsidP="002C7272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lastRenderedPageBreak/>
              <w:t xml:space="preserve">Notification that </w:t>
            </w:r>
            <w:r>
              <w:rPr>
                <w:i/>
                <w:color w:val="943634" w:themeColor="accent2" w:themeShade="BF"/>
              </w:rPr>
              <w:lastRenderedPageBreak/>
              <w:t>patient will be coming to clinic</w:t>
            </w:r>
          </w:p>
        </w:tc>
      </w:tr>
      <w:tr w:rsidR="00661D34" w14:paraId="43167724" w14:textId="77777777" w:rsidTr="00661D34">
        <w:tc>
          <w:tcPr>
            <w:tcW w:w="2053" w:type="dxa"/>
          </w:tcPr>
          <w:p w14:paraId="5D8CABD0" w14:textId="33EFC41A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lastRenderedPageBreak/>
              <w:t>Patient</w:t>
            </w:r>
          </w:p>
        </w:tc>
        <w:tc>
          <w:tcPr>
            <w:tcW w:w="2826" w:type="dxa"/>
          </w:tcPr>
          <w:p w14:paraId="78A8297E" w14:textId="6F65B843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IVR</w:t>
            </w:r>
          </w:p>
        </w:tc>
        <w:tc>
          <w:tcPr>
            <w:tcW w:w="2161" w:type="dxa"/>
          </w:tcPr>
          <w:p w14:paraId="664CCC4B" w14:textId="3AC0325B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Every 2 days until referral is made</w:t>
            </w:r>
          </w:p>
        </w:tc>
        <w:tc>
          <w:tcPr>
            <w:tcW w:w="1816" w:type="dxa"/>
          </w:tcPr>
          <w:p w14:paraId="2B464D76" w14:textId="3521A193" w:rsidR="00661D34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Reminder to go to clinic</w:t>
            </w:r>
          </w:p>
        </w:tc>
      </w:tr>
      <w:tr w:rsidR="00661D34" w14:paraId="3E261BC3" w14:textId="77777777" w:rsidTr="00661D34">
        <w:tc>
          <w:tcPr>
            <w:tcW w:w="2053" w:type="dxa"/>
          </w:tcPr>
          <w:p w14:paraId="4FE580A9" w14:textId="56979534" w:rsidR="00661D34" w:rsidRPr="00BE3C8C" w:rsidRDefault="008A1417" w:rsidP="00665351">
            <w:pPr>
              <w:rPr>
                <w:i/>
                <w:color w:val="943634" w:themeColor="accent2" w:themeShade="BF"/>
              </w:rPr>
            </w:pPr>
            <w:r>
              <w:rPr>
                <w:i/>
                <w:color w:val="943634" w:themeColor="accent2" w:themeShade="BF"/>
              </w:rPr>
              <w:t>…</w:t>
            </w:r>
          </w:p>
        </w:tc>
        <w:tc>
          <w:tcPr>
            <w:tcW w:w="2826" w:type="dxa"/>
          </w:tcPr>
          <w:p w14:paraId="3285B268" w14:textId="4C0ADD9D" w:rsidR="00661D34" w:rsidRPr="00BE3C8C" w:rsidRDefault="00661D34" w:rsidP="00665351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2161" w:type="dxa"/>
          </w:tcPr>
          <w:p w14:paraId="4E19FF8B" w14:textId="66404E5B" w:rsidR="00661D34" w:rsidRPr="00BE3C8C" w:rsidRDefault="00661D34" w:rsidP="00665351">
            <w:pPr>
              <w:rPr>
                <w:i/>
                <w:color w:val="943634" w:themeColor="accent2" w:themeShade="BF"/>
              </w:rPr>
            </w:pPr>
          </w:p>
        </w:tc>
        <w:tc>
          <w:tcPr>
            <w:tcW w:w="1816" w:type="dxa"/>
          </w:tcPr>
          <w:p w14:paraId="566D6770" w14:textId="77777777" w:rsidR="00661D34" w:rsidRDefault="00661D34" w:rsidP="00665351">
            <w:pPr>
              <w:rPr>
                <w:i/>
                <w:color w:val="943634" w:themeColor="accent2" w:themeShade="BF"/>
              </w:rPr>
            </w:pPr>
          </w:p>
        </w:tc>
      </w:tr>
    </w:tbl>
    <w:p w14:paraId="7A671B50" w14:textId="77777777" w:rsidR="005D078C" w:rsidRPr="008A1417" w:rsidRDefault="005D078C" w:rsidP="008A1417">
      <w:pPr>
        <w:rPr>
          <w:b/>
        </w:rPr>
      </w:pPr>
    </w:p>
    <w:p w14:paraId="608FD208" w14:textId="1FCE8A2E" w:rsidR="00A10112" w:rsidRDefault="005D078C" w:rsidP="005D078C">
      <w:pPr>
        <w:pStyle w:val="ListParagraph"/>
        <w:ind w:left="1080"/>
        <w:rPr>
          <w:b/>
        </w:rPr>
      </w:pPr>
      <w:r w:rsidRPr="006075D4">
        <w:rPr>
          <w:b/>
        </w:rPr>
        <w:t xml:space="preserve">Note that the above </w:t>
      </w:r>
      <w:r w:rsidR="008A1417">
        <w:rPr>
          <w:b/>
        </w:rPr>
        <w:t>information</w:t>
      </w:r>
      <w:r w:rsidRPr="006075D4">
        <w:rPr>
          <w:b/>
        </w:rPr>
        <w:t xml:space="preserve"> will not completely describe your application.  The goal is just </w:t>
      </w:r>
      <w:proofErr w:type="gramStart"/>
      <w:r w:rsidRPr="006075D4">
        <w:rPr>
          <w:b/>
        </w:rPr>
        <w:t>to</w:t>
      </w:r>
      <w:proofErr w:type="gramEnd"/>
      <w:r w:rsidRPr="006075D4">
        <w:rPr>
          <w:b/>
        </w:rPr>
        <w:t xml:space="preserve"> initially specify some key elements</w:t>
      </w:r>
      <w:r w:rsidR="008A1417">
        <w:rPr>
          <w:b/>
        </w:rPr>
        <w:t xml:space="preserve"> of the referral process</w:t>
      </w:r>
      <w:r w:rsidRPr="006075D4">
        <w:rPr>
          <w:b/>
        </w:rPr>
        <w:t>.</w:t>
      </w:r>
    </w:p>
    <w:p w14:paraId="3673FBD9" w14:textId="15A0E120" w:rsidR="00661D34" w:rsidRPr="0003634B" w:rsidRDefault="00661D34" w:rsidP="005D078C">
      <w:pPr>
        <w:pStyle w:val="ListParagraph"/>
        <w:ind w:left="1080"/>
        <w:rPr>
          <w:bCs/>
        </w:rPr>
      </w:pPr>
    </w:p>
    <w:sectPr w:rsidR="00661D34" w:rsidRPr="0003634B" w:rsidSect="006270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800CF" w14:textId="77777777" w:rsidR="000B70F9" w:rsidRDefault="000B70F9" w:rsidP="00E21F67">
      <w:pPr>
        <w:spacing w:after="0" w:line="240" w:lineRule="auto"/>
      </w:pPr>
      <w:r>
        <w:separator/>
      </w:r>
    </w:p>
  </w:endnote>
  <w:endnote w:type="continuationSeparator" w:id="0">
    <w:p w14:paraId="32E5724F" w14:textId="77777777" w:rsidR="000B70F9" w:rsidRDefault="000B70F9" w:rsidP="00E2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C2568" w14:textId="77777777" w:rsidR="000B70F9" w:rsidRDefault="000B70F9" w:rsidP="00E21F67">
      <w:pPr>
        <w:spacing w:after="0" w:line="240" w:lineRule="auto"/>
      </w:pPr>
      <w:r>
        <w:separator/>
      </w:r>
    </w:p>
  </w:footnote>
  <w:footnote w:type="continuationSeparator" w:id="0">
    <w:p w14:paraId="6AA69366" w14:textId="77777777" w:rsidR="000B70F9" w:rsidRDefault="000B70F9" w:rsidP="00E2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24D3A" w14:textId="7E187E54" w:rsidR="0010768B" w:rsidRPr="00AF65AB" w:rsidRDefault="0037387A" w:rsidP="0010768B">
    <w:pPr>
      <w:pStyle w:val="Header"/>
      <w:rPr>
        <w:sz w:val="20"/>
        <w:szCs w:val="20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0DE66D4" wp14:editId="1BFC5DF3">
          <wp:simplePos x="0" y="0"/>
          <wp:positionH relativeFrom="column">
            <wp:posOffset>-586105</wp:posOffset>
          </wp:positionH>
          <wp:positionV relativeFrom="paragraph">
            <wp:posOffset>-156096</wp:posOffset>
          </wp:positionV>
          <wp:extent cx="1951802" cy="48449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echsuite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802" cy="484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968A2" w14:textId="77777777" w:rsidR="0010768B" w:rsidRPr="00AF65AB" w:rsidRDefault="0010768B" w:rsidP="0010768B">
    <w:pPr>
      <w:pStyle w:val="Header"/>
      <w:rPr>
        <w:sz w:val="20"/>
        <w:szCs w:val="20"/>
      </w:rPr>
    </w:pPr>
  </w:p>
  <w:p w14:paraId="0D100265" w14:textId="27803FB3" w:rsidR="0037387A" w:rsidRDefault="0010768B" w:rsidP="0037387A">
    <w:pPr>
      <w:pStyle w:val="Header"/>
      <w:tabs>
        <w:tab w:val="clear" w:pos="4320"/>
        <w:tab w:val="center" w:pos="5580"/>
      </w:tabs>
      <w:rPr>
        <w:rFonts w:ascii="Arial" w:hAnsi="Arial" w:cs="Arial"/>
        <w:sz w:val="16"/>
        <w:szCs w:val="16"/>
      </w:rPr>
    </w:pPr>
    <w:r w:rsidRPr="00AF65AB">
      <w:rPr>
        <w:sz w:val="20"/>
        <w:szCs w:val="20"/>
      </w:rPr>
      <w:tab/>
    </w:r>
  </w:p>
  <w:p w14:paraId="3A3893C4" w14:textId="567715B0" w:rsidR="0010768B" w:rsidRPr="00DA4B46" w:rsidRDefault="0037387A" w:rsidP="0037387A">
    <w:pPr>
      <w:pStyle w:val="Header"/>
      <w:tabs>
        <w:tab w:val="clear" w:pos="4320"/>
        <w:tab w:val="clear" w:pos="8640"/>
        <w:tab w:val="center" w:pos="5580"/>
        <w:tab w:val="left" w:pos="7114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2E9914F" w14:textId="5495E26C" w:rsidR="002C7272" w:rsidRDefault="002C72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358"/>
    <w:multiLevelType w:val="hybridMultilevel"/>
    <w:tmpl w:val="1F3C8E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84587A"/>
    <w:multiLevelType w:val="hybridMultilevel"/>
    <w:tmpl w:val="2E3876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293E32"/>
    <w:multiLevelType w:val="hybridMultilevel"/>
    <w:tmpl w:val="903A8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60"/>
    <w:rsid w:val="00025290"/>
    <w:rsid w:val="0003281A"/>
    <w:rsid w:val="0003634B"/>
    <w:rsid w:val="000A69DA"/>
    <w:rsid w:val="000A76CA"/>
    <w:rsid w:val="000B70F9"/>
    <w:rsid w:val="0010768B"/>
    <w:rsid w:val="00145070"/>
    <w:rsid w:val="001573F2"/>
    <w:rsid w:val="001D0B77"/>
    <w:rsid w:val="001D4444"/>
    <w:rsid w:val="00200759"/>
    <w:rsid w:val="00211ADD"/>
    <w:rsid w:val="00282B00"/>
    <w:rsid w:val="00296B7F"/>
    <w:rsid w:val="002C7272"/>
    <w:rsid w:val="00303306"/>
    <w:rsid w:val="00306A04"/>
    <w:rsid w:val="00327289"/>
    <w:rsid w:val="0037387A"/>
    <w:rsid w:val="003C3DC6"/>
    <w:rsid w:val="003F0E7C"/>
    <w:rsid w:val="004947FE"/>
    <w:rsid w:val="004952F0"/>
    <w:rsid w:val="004976F4"/>
    <w:rsid w:val="004F0C2E"/>
    <w:rsid w:val="004F456B"/>
    <w:rsid w:val="005177DA"/>
    <w:rsid w:val="00527D49"/>
    <w:rsid w:val="00540512"/>
    <w:rsid w:val="00584160"/>
    <w:rsid w:val="005D078C"/>
    <w:rsid w:val="005F5F1C"/>
    <w:rsid w:val="006075D4"/>
    <w:rsid w:val="0062396E"/>
    <w:rsid w:val="006270EF"/>
    <w:rsid w:val="00630E8C"/>
    <w:rsid w:val="00635C30"/>
    <w:rsid w:val="00661D34"/>
    <w:rsid w:val="00662212"/>
    <w:rsid w:val="00665351"/>
    <w:rsid w:val="007229F1"/>
    <w:rsid w:val="007444F5"/>
    <w:rsid w:val="007B597A"/>
    <w:rsid w:val="007E25BE"/>
    <w:rsid w:val="007E2763"/>
    <w:rsid w:val="007E4600"/>
    <w:rsid w:val="007F2D6F"/>
    <w:rsid w:val="00826C2D"/>
    <w:rsid w:val="0083655F"/>
    <w:rsid w:val="008A1417"/>
    <w:rsid w:val="008A234D"/>
    <w:rsid w:val="0092194D"/>
    <w:rsid w:val="009318F7"/>
    <w:rsid w:val="00961480"/>
    <w:rsid w:val="00990A48"/>
    <w:rsid w:val="009E78B9"/>
    <w:rsid w:val="009F756B"/>
    <w:rsid w:val="00A10112"/>
    <w:rsid w:val="00A40A31"/>
    <w:rsid w:val="00A57814"/>
    <w:rsid w:val="00A84798"/>
    <w:rsid w:val="00AC75AB"/>
    <w:rsid w:val="00B55C47"/>
    <w:rsid w:val="00B91C81"/>
    <w:rsid w:val="00BC5882"/>
    <w:rsid w:val="00BE23C9"/>
    <w:rsid w:val="00BE3C8C"/>
    <w:rsid w:val="00BE5390"/>
    <w:rsid w:val="00BF767C"/>
    <w:rsid w:val="00C21FB2"/>
    <w:rsid w:val="00C22A44"/>
    <w:rsid w:val="00C41EFC"/>
    <w:rsid w:val="00C60309"/>
    <w:rsid w:val="00CC666F"/>
    <w:rsid w:val="00CF0A32"/>
    <w:rsid w:val="00CF7AED"/>
    <w:rsid w:val="00D02AD3"/>
    <w:rsid w:val="00D748DC"/>
    <w:rsid w:val="00E02F49"/>
    <w:rsid w:val="00E21F67"/>
    <w:rsid w:val="00E43F85"/>
    <w:rsid w:val="00E4600E"/>
    <w:rsid w:val="00E473C1"/>
    <w:rsid w:val="00E54D60"/>
    <w:rsid w:val="00E97ABD"/>
    <w:rsid w:val="00F650BA"/>
    <w:rsid w:val="00FD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F2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31"/>
    <w:pPr>
      <w:ind w:left="720"/>
      <w:contextualSpacing/>
    </w:pPr>
  </w:style>
  <w:style w:type="table" w:styleId="TableGrid">
    <w:name w:val="Table Grid"/>
    <w:basedOn w:val="TableNormal"/>
    <w:uiPriority w:val="59"/>
    <w:rsid w:val="00921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A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2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D34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E21F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21F67"/>
  </w:style>
  <w:style w:type="paragraph" w:styleId="Footer">
    <w:name w:val="footer"/>
    <w:basedOn w:val="Normal"/>
    <w:link w:val="FooterChar"/>
    <w:uiPriority w:val="99"/>
    <w:unhideWhenUsed/>
    <w:rsid w:val="00E21F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31"/>
    <w:pPr>
      <w:ind w:left="720"/>
      <w:contextualSpacing/>
    </w:pPr>
  </w:style>
  <w:style w:type="table" w:styleId="TableGrid">
    <w:name w:val="Table Grid"/>
    <w:basedOn w:val="TableNormal"/>
    <w:uiPriority w:val="59"/>
    <w:rsid w:val="00921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A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2F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1D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D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D34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E21F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21F67"/>
  </w:style>
  <w:style w:type="paragraph" w:styleId="Footer">
    <w:name w:val="footer"/>
    <w:basedOn w:val="Normal"/>
    <w:link w:val="FooterChar"/>
    <w:uiPriority w:val="99"/>
    <w:unhideWhenUsed/>
    <w:rsid w:val="00E21F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nlesh</dc:creator>
  <cp:lastModifiedBy>jtippett</cp:lastModifiedBy>
  <cp:revision>2</cp:revision>
  <dcterms:created xsi:type="dcterms:W3CDTF">2012-10-25T16:29:00Z</dcterms:created>
  <dcterms:modified xsi:type="dcterms:W3CDTF">2012-10-25T16:29:00Z</dcterms:modified>
</cp:coreProperties>
</file>