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FA92B" w14:textId="082B7050" w:rsidR="00B92999" w:rsidRPr="007C373D" w:rsidRDefault="00B92999" w:rsidP="001375CF">
      <w:pPr>
        <w:spacing w:after="0" w:line="240" w:lineRule="auto"/>
        <w:ind w:right="0" w:firstLine="221"/>
        <w:jc w:val="center"/>
        <w:rPr>
          <w:rFonts w:eastAsia="Calibri"/>
          <w:b/>
          <w:bCs/>
          <w:sz w:val="28"/>
          <w:szCs w:val="28"/>
        </w:rPr>
      </w:pPr>
      <w:r w:rsidRPr="007C373D">
        <w:rPr>
          <w:b/>
          <w:bCs/>
          <w:sz w:val="28"/>
          <w:szCs w:val="28"/>
        </w:rPr>
        <w:t>A Comparative Study on Fake Job Post Prediction Using Different D</w:t>
      </w:r>
      <w:r w:rsidR="00A918B9" w:rsidRPr="007C373D">
        <w:rPr>
          <w:b/>
          <w:bCs/>
          <w:sz w:val="28"/>
          <w:szCs w:val="28"/>
        </w:rPr>
        <w:t>ata</w:t>
      </w:r>
      <w:r w:rsidRPr="007C373D">
        <w:rPr>
          <w:b/>
          <w:bCs/>
          <w:sz w:val="28"/>
          <w:szCs w:val="28"/>
        </w:rPr>
        <w:t xml:space="preserve"> Mining Techniques</w:t>
      </w:r>
    </w:p>
    <w:p w14:paraId="771E8131" w14:textId="77777777" w:rsidR="006F5103" w:rsidRPr="007C373D" w:rsidRDefault="006F5103" w:rsidP="006F5103">
      <w:pPr>
        <w:spacing w:after="0"/>
        <w:jc w:val="center"/>
        <w:rPr>
          <w:b/>
          <w:bCs/>
          <w:szCs w:val="20"/>
        </w:rPr>
      </w:pPr>
      <w:r w:rsidRPr="007C373D">
        <w:rPr>
          <w:b/>
          <w:bCs/>
          <w:szCs w:val="20"/>
          <w:lang w:val="en-US"/>
        </w:rPr>
        <w:t>Kesireddy Samara  Simha Reddy, Jangiti Dwarakamai, Motha Rahul, CH Yogesh Chowdary</w:t>
      </w:r>
    </w:p>
    <w:p w14:paraId="684F1FCC" w14:textId="77777777" w:rsidR="006F5103" w:rsidRPr="007C373D" w:rsidRDefault="006F5103" w:rsidP="006F5103">
      <w:pPr>
        <w:jc w:val="center"/>
        <w:rPr>
          <w:b/>
          <w:bCs/>
        </w:rPr>
      </w:pPr>
      <w:r w:rsidRPr="007C373D">
        <w:rPr>
          <w:b/>
          <w:bCs/>
          <w:szCs w:val="20"/>
          <w:lang w:val="en-US"/>
        </w:rPr>
        <w:t>Mr.M.Srinivasa Reddy</w:t>
      </w:r>
      <w:r w:rsidRPr="007C373D">
        <w:rPr>
          <w:b/>
          <w:bCs/>
          <w:szCs w:val="20"/>
        </w:rPr>
        <w:t>(</w:t>
      </w:r>
      <w:r w:rsidRPr="007C373D">
        <w:rPr>
          <w:b/>
          <w:bCs/>
          <w:szCs w:val="20"/>
          <w:lang w:val="en-US"/>
        </w:rPr>
        <w:t>Assistant Professor)</w:t>
      </w:r>
    </w:p>
    <w:p w14:paraId="24AF45FA" w14:textId="77777777" w:rsidR="007F0382" w:rsidRPr="007C373D" w:rsidRDefault="007F0382"/>
    <w:p w14:paraId="4089DF00" w14:textId="53CCA3F5" w:rsidR="006C10D1" w:rsidRPr="007C373D" w:rsidRDefault="006C10D1" w:rsidP="006C10D1">
      <w:pPr>
        <w:ind w:right="20"/>
        <w:jc w:val="center"/>
        <w:rPr>
          <w:rFonts w:eastAsia="Cambria"/>
          <w:sz w:val="18"/>
          <w:szCs w:val="18"/>
        </w:rPr>
      </w:pPr>
      <w:r w:rsidRPr="007C373D">
        <w:rPr>
          <w:rFonts w:eastAsia="Cambria"/>
          <w:b/>
          <w:sz w:val="18"/>
          <w:szCs w:val="18"/>
          <w:vertAlign w:val="superscript"/>
        </w:rPr>
        <w:t xml:space="preserve">[1] </w:t>
      </w:r>
      <w:r w:rsidRPr="007C373D">
        <w:rPr>
          <w:rFonts w:eastAsia="Cambria"/>
          <w:sz w:val="18"/>
          <w:szCs w:val="18"/>
        </w:rPr>
        <w:t xml:space="preserve">UG Students, Department of Information Technology, Malla Reddy Engineering College, </w:t>
      </w:r>
      <w:r w:rsidR="008D6BAB" w:rsidRPr="007C373D">
        <w:rPr>
          <w:rFonts w:eastAsia="Cambria"/>
          <w:sz w:val="18"/>
          <w:szCs w:val="18"/>
        </w:rPr>
        <w:t>Hyderabad,</w:t>
      </w:r>
      <w:r w:rsidRPr="007C373D">
        <w:rPr>
          <w:rFonts w:eastAsia="Cambria"/>
          <w:sz w:val="18"/>
          <w:szCs w:val="18"/>
        </w:rPr>
        <w:t xml:space="preserve"> India.</w:t>
      </w:r>
    </w:p>
    <w:p w14:paraId="043CCEE8" w14:textId="543E1EE4" w:rsidR="006C10D1" w:rsidRDefault="006C10D1" w:rsidP="006C10D1">
      <w:pPr>
        <w:ind w:right="20"/>
        <w:jc w:val="center"/>
        <w:rPr>
          <w:rFonts w:ascii="Cambria" w:eastAsia="Cambria" w:hAnsi="Cambria"/>
          <w:sz w:val="18"/>
          <w:szCs w:val="18"/>
        </w:rPr>
      </w:pPr>
      <w:r w:rsidRPr="007C373D">
        <w:rPr>
          <w:rFonts w:eastAsia="Cambria"/>
          <w:b/>
          <w:sz w:val="18"/>
          <w:szCs w:val="18"/>
          <w:vertAlign w:val="superscript"/>
        </w:rPr>
        <w:t>[2]</w:t>
      </w:r>
      <w:r w:rsidRPr="007C373D">
        <w:rPr>
          <w:rFonts w:eastAsia="Cambria"/>
          <w:sz w:val="18"/>
          <w:szCs w:val="18"/>
        </w:rPr>
        <w:t xml:space="preserve"> Professor, Department of Information Technology, Malla Reddy Engineering College, </w:t>
      </w:r>
      <w:r w:rsidR="008D6BAB" w:rsidRPr="007C373D">
        <w:rPr>
          <w:rFonts w:eastAsia="Cambria"/>
          <w:sz w:val="18"/>
          <w:szCs w:val="18"/>
        </w:rPr>
        <w:t>Hyderabad,</w:t>
      </w:r>
      <w:r w:rsidRPr="007C373D">
        <w:rPr>
          <w:rFonts w:eastAsia="Cambria"/>
          <w:sz w:val="18"/>
          <w:szCs w:val="18"/>
        </w:rPr>
        <w:t xml:space="preserve"> India</w:t>
      </w:r>
      <w:r w:rsidRPr="007C373D">
        <w:rPr>
          <w:rFonts w:ascii="Cambria" w:eastAsia="Cambria" w:hAnsi="Cambria"/>
          <w:sz w:val="18"/>
          <w:szCs w:val="18"/>
        </w:rPr>
        <w:t>.</w:t>
      </w:r>
    </w:p>
    <w:p w14:paraId="2A944931" w14:textId="77777777" w:rsidR="004D7F36" w:rsidRDefault="004D7F36" w:rsidP="006C10D1">
      <w:pPr>
        <w:ind w:right="20"/>
        <w:jc w:val="center"/>
        <w:rPr>
          <w:b/>
        </w:rPr>
      </w:pPr>
    </w:p>
    <w:p w14:paraId="665788DA" w14:textId="608006DD" w:rsidR="004D7F36" w:rsidRPr="007C373D" w:rsidRDefault="004D7F36" w:rsidP="004D7F36">
      <w:pPr>
        <w:ind w:right="20" w:firstLine="0"/>
        <w:rPr>
          <w:rFonts w:ascii="Cambria" w:eastAsia="Cambria" w:hAnsi="Cambria"/>
          <w:sz w:val="18"/>
          <w:szCs w:val="18"/>
        </w:rPr>
      </w:pPr>
      <w:r w:rsidRPr="007C373D">
        <w:rPr>
          <w:b/>
        </w:rPr>
        <w:t>Abstract</w:t>
      </w:r>
      <w:r w:rsidRPr="007C373D">
        <w:t>-</w:t>
      </w:r>
      <w:r w:rsidRPr="00F40504">
        <w:rPr>
          <w:szCs w:val="20"/>
          <w:lang w:val="en-US"/>
        </w:rPr>
        <w:t xml:space="preserve"> </w:t>
      </w:r>
      <w:r w:rsidRPr="006C4E1A">
        <w:rPr>
          <w:szCs w:val="20"/>
          <w:lang w:val="en-US"/>
        </w:rPr>
        <w:t>In recent years, due to advancement in modern technology and social communication, advertising new job posts has become very common issue in the present world. So, fake job posting prediction task is going to be a great concern for all. Like many other classification tasks, fake job posing prediction leaves a lot of challenges to face. This paper proposed to use different datamining techniques and classification algorithm like KNN, decision tree, support vector machine, naive bayes classifier, random forest classifier , multi-layer  perceptron and deep neural network to predict a job post if it is real or fraudulent. We have experimented on Employment Scam Aegean Dataset (EMSCAD) containing18000 samples. Deep neural network as a classifier, performs great for this classification task. We have used three dense layers for this deep neural network classifier. The trained classifier shows approximately 98% classification accuracy (DNN) to predict a fraudulent job post.</w:t>
      </w:r>
      <w:r w:rsidRPr="006C4E1A">
        <w:rPr>
          <w:szCs w:val="20"/>
        </w:rPr>
        <w:t xml:space="preserve"> </w:t>
      </w:r>
      <w:r w:rsidRPr="006C4E1A">
        <w:rPr>
          <w:szCs w:val="20"/>
          <w:lang w:val="en-US"/>
        </w:rPr>
        <w:t>Index Terms--false job prediction, deep learning, data mining.</w:t>
      </w:r>
    </w:p>
    <w:p w14:paraId="2E46D72B" w14:textId="77777777" w:rsidR="006F5103" w:rsidRPr="007C373D" w:rsidRDefault="006F5103"/>
    <w:p w14:paraId="3E257D3D" w14:textId="4596339D" w:rsidR="006C10D1" w:rsidRPr="007C373D" w:rsidRDefault="006C10D1">
      <w:pPr>
        <w:sectPr w:rsidR="006C10D1" w:rsidRPr="007C373D">
          <w:headerReference w:type="even" r:id="rId8"/>
          <w:headerReference w:type="default" r:id="rId9"/>
          <w:footerReference w:type="even" r:id="rId10"/>
          <w:headerReference w:type="first" r:id="rId11"/>
          <w:footerReference w:type="first" r:id="rId12"/>
          <w:pgSz w:w="11906" w:h="16838"/>
          <w:pgMar w:top="1454" w:right="1521" w:bottom="1479" w:left="1508" w:header="713" w:footer="711" w:gutter="0"/>
          <w:pgNumType w:start="48"/>
          <w:cols w:space="720"/>
        </w:sectPr>
      </w:pPr>
    </w:p>
    <w:p w14:paraId="3D0BB415" w14:textId="4D28CB3D" w:rsidR="007F0382" w:rsidRPr="007C373D" w:rsidRDefault="007F0382">
      <w:pPr>
        <w:spacing w:after="0" w:line="259" w:lineRule="auto"/>
        <w:ind w:right="0" w:firstLine="0"/>
        <w:jc w:val="left"/>
      </w:pPr>
    </w:p>
    <w:p w14:paraId="2EE5385E" w14:textId="77777777" w:rsidR="007F0382" w:rsidRPr="007C373D" w:rsidRDefault="00EB7415" w:rsidP="00B034BB">
      <w:pPr>
        <w:ind w:firstLine="0"/>
        <w:rPr>
          <w:b/>
          <w:bCs/>
        </w:rPr>
      </w:pPr>
      <w:r w:rsidRPr="007C373D">
        <w:rPr>
          <w:b/>
          <w:bCs/>
        </w:rPr>
        <w:t>I.</w:t>
      </w:r>
      <w:r w:rsidRPr="007C373D">
        <w:rPr>
          <w:b/>
          <w:bCs/>
          <w:sz w:val="16"/>
        </w:rPr>
        <w:t xml:space="preserve"> </w:t>
      </w:r>
      <w:r w:rsidRPr="007C373D">
        <w:rPr>
          <w:b/>
          <w:bCs/>
        </w:rPr>
        <w:t xml:space="preserve">INTRODUCTION </w:t>
      </w:r>
    </w:p>
    <w:p w14:paraId="05936693" w14:textId="77777777" w:rsidR="00391F36" w:rsidRPr="00E51520" w:rsidRDefault="00391F36" w:rsidP="00391F36">
      <w:pPr>
        <w:rPr>
          <w:szCs w:val="20"/>
        </w:rPr>
      </w:pPr>
      <w:r w:rsidRPr="00AB22DC">
        <w:rPr>
          <w:szCs w:val="20"/>
          <w:lang w:val="en-US"/>
        </w:rPr>
        <w:t>In modern time, the development in the field of industry and technology has opened a huge opportunity for new and diverse jobs for the job seekers. With the help of the advertisements of these job offers, job seekers find out their options depending on their time, qualification, experience, suitability etc. Recruitment process is now influenced by the power of internet and social media. Since the successful completion of a recruitment process is dependent on its advertisement, the impact of social media over this is tremendous, social media and advertisements in electronic media have created newer and newer opportunity to share job details. Instead of this, rapid growth of opportunity to share job posts has increased the percentage of fraud job postings which causes harassment to the job seekers. So, people lack in showing interest to new job postings due to preserve security and consistency of their personal, academic and professional information. Thus, the true motive of valid job postings through social and electronic media faces an extremely hard challenge to attain people's relict and reliability.</w:t>
      </w:r>
      <w:r>
        <w:rPr>
          <w:szCs w:val="20"/>
          <w:lang w:val="en-US"/>
        </w:rPr>
        <w:t xml:space="preserve"> </w:t>
      </w:r>
      <w:r w:rsidRPr="00AB22DC">
        <w:rPr>
          <w:szCs w:val="20"/>
          <w:lang w:val="en-US"/>
        </w:rPr>
        <w:t>Technologies are around us to make our life easy  and developed but not to create unsecured environment for professional life. If jobs posts can be filtered properly predicting false job posts, this will be a great advancement for recruiting new employees. Fake job posts create inconsistency for the job seeker to find their preferable jobs causing a huge waste of their time. An automated system to predict false job post opens a new window to face difficulties in the field of Human Resource Management.</w:t>
      </w:r>
    </w:p>
    <w:p w14:paraId="1A978B4F" w14:textId="77777777" w:rsidR="000636F0" w:rsidRDefault="000636F0" w:rsidP="00720378">
      <w:pPr>
        <w:ind w:firstLine="0"/>
        <w:rPr>
          <w:b/>
          <w:bCs/>
        </w:rPr>
      </w:pPr>
    </w:p>
    <w:p w14:paraId="5E9E8F6B" w14:textId="77777777" w:rsidR="004D7F36" w:rsidRDefault="004D7F36" w:rsidP="00721282">
      <w:pPr>
        <w:ind w:firstLine="0"/>
        <w:rPr>
          <w:b/>
          <w:bCs/>
        </w:rPr>
      </w:pPr>
    </w:p>
    <w:p w14:paraId="4CF52E3E" w14:textId="77777777" w:rsidR="004D7F36" w:rsidRDefault="004D7F36" w:rsidP="00721282">
      <w:pPr>
        <w:ind w:firstLine="0"/>
        <w:rPr>
          <w:b/>
          <w:bCs/>
        </w:rPr>
      </w:pPr>
    </w:p>
    <w:p w14:paraId="7AECAADD" w14:textId="77777777" w:rsidR="004D7F36" w:rsidRDefault="004D7F36" w:rsidP="00721282">
      <w:pPr>
        <w:ind w:firstLine="0"/>
        <w:rPr>
          <w:b/>
          <w:bCs/>
        </w:rPr>
      </w:pPr>
    </w:p>
    <w:p w14:paraId="636652A9" w14:textId="77777777" w:rsidR="004D7F36" w:rsidRDefault="004D7F36" w:rsidP="00721282">
      <w:pPr>
        <w:ind w:firstLine="0"/>
        <w:rPr>
          <w:b/>
          <w:bCs/>
        </w:rPr>
      </w:pPr>
    </w:p>
    <w:p w14:paraId="76D4B664" w14:textId="77777777" w:rsidR="0057105C" w:rsidRDefault="0057105C" w:rsidP="00721282">
      <w:pPr>
        <w:ind w:firstLine="0"/>
        <w:rPr>
          <w:b/>
          <w:bCs/>
        </w:rPr>
      </w:pPr>
    </w:p>
    <w:p w14:paraId="441A2DFA" w14:textId="429204F3" w:rsidR="00726190" w:rsidRDefault="00A04910" w:rsidP="00721282">
      <w:pPr>
        <w:ind w:firstLine="0"/>
        <w:rPr>
          <w:b/>
          <w:bCs/>
        </w:rPr>
      </w:pPr>
      <w:r>
        <w:rPr>
          <w:b/>
          <w:bCs/>
        </w:rPr>
        <w:t xml:space="preserve">II. </w:t>
      </w:r>
      <w:r w:rsidR="00720378">
        <w:rPr>
          <w:b/>
          <w:bCs/>
        </w:rPr>
        <w:t>LITERATURE SURVEY</w:t>
      </w:r>
    </w:p>
    <w:p w14:paraId="5E09BC2B" w14:textId="3B66C560" w:rsidR="007F0382" w:rsidRPr="00AC656B" w:rsidRDefault="00726190" w:rsidP="00AC656B">
      <w:pPr>
        <w:rPr>
          <w:szCs w:val="20"/>
        </w:rPr>
      </w:pPr>
      <w:r>
        <w:rPr>
          <w:b/>
          <w:bCs/>
        </w:rPr>
        <w:t xml:space="preserve">        </w:t>
      </w:r>
      <w:r w:rsidR="00AC656B" w:rsidRPr="00855F84">
        <w:rPr>
          <w:szCs w:val="20"/>
        </w:rPr>
        <w:t>According to several studies, Review spam detection, Email Spam detection, Fake news detection have drawn special attention in the domain of Online Fraud Detection. A Review Spam Detection-People often post their reviews online forum regarding the products they purchase. It may guide other purchaser while choosing their products. In this context, spammers can manipulate reviews for gaining profit and hence it is required to develop techniques that detects these spam reviews. This can be implemented by extracting features from the reviews by extracting features using Natural Language Processing (NLP). Next, machine learning techniques are applied on these features. Lexicon based approaches may be one alternative to machine learning techniques that uses dictionary or corpus to eliminate spam reviews [11]. B. Email Spam Detection-Unwanted bulk mails, belong to the category of spam emails, often arrive to user mailbox. This may lead to unavoidable storage crisis as well as bandwidth consumption. To eradicate this problem, Gmail, Yahoo mail and Outlook service providers incorporate spam filters using Neural Networks. While addressing the problem of email spam detection, content-based filtering, case-based filtering, heuristic-based filtering, memory or instance-based filtering, adaptive spam filtering approaches are taken into consideration [7]. C. Fake News Detection-Fake news in social media characterizes malicious user accounts, echo chamber effects. The fundamental study of fake news detection relies on three perspectives- how fake news is written, how fake news spreads, how a user is related to fake news. Features related to news content and social context are extracted and a machine learning model are imposed to recognize fake new.</w:t>
      </w:r>
      <w:r w:rsidR="00EB7415" w:rsidRPr="007C373D">
        <w:t xml:space="preserve"> </w:t>
      </w:r>
    </w:p>
    <w:p w14:paraId="07E07B0B" w14:textId="62746BD2" w:rsidR="00A4264F" w:rsidRPr="00687B6C" w:rsidRDefault="00EB7415" w:rsidP="00687B6C">
      <w:pPr>
        <w:spacing w:after="0" w:line="259" w:lineRule="auto"/>
        <w:ind w:left="216" w:right="0" w:firstLine="0"/>
        <w:jc w:val="left"/>
      </w:pPr>
      <w:r w:rsidRPr="007C373D">
        <w:lastRenderedPageBreak/>
        <w:t xml:space="preserve">  </w:t>
      </w:r>
    </w:p>
    <w:p w14:paraId="60FE9ABD" w14:textId="08322C77" w:rsidR="007F0382" w:rsidRPr="00AB3949" w:rsidRDefault="00EB7415" w:rsidP="00AB3949">
      <w:pPr>
        <w:ind w:firstLine="0"/>
        <w:rPr>
          <w:b/>
          <w:bCs/>
        </w:rPr>
      </w:pPr>
      <w:r w:rsidRPr="00AB3949">
        <w:rPr>
          <w:b/>
          <w:bCs/>
        </w:rPr>
        <w:t>III.</w:t>
      </w:r>
      <w:r w:rsidRPr="00AB3949">
        <w:rPr>
          <w:b/>
          <w:bCs/>
          <w:sz w:val="16"/>
        </w:rPr>
        <w:t xml:space="preserve"> </w:t>
      </w:r>
      <w:r w:rsidRPr="00AB3949">
        <w:rPr>
          <w:b/>
          <w:bCs/>
        </w:rPr>
        <w:t>PROPOSED</w:t>
      </w:r>
      <w:r w:rsidRPr="00AB3949">
        <w:rPr>
          <w:b/>
          <w:bCs/>
          <w:sz w:val="16"/>
        </w:rPr>
        <w:t xml:space="preserve"> </w:t>
      </w:r>
      <w:r w:rsidRPr="00AB3949">
        <w:rPr>
          <w:b/>
          <w:bCs/>
        </w:rPr>
        <w:t xml:space="preserve">METHODOLOGY </w:t>
      </w:r>
    </w:p>
    <w:p w14:paraId="22832C23" w14:textId="77777777" w:rsidR="007F0382" w:rsidRPr="007C373D" w:rsidRDefault="00EB7415">
      <w:pPr>
        <w:spacing w:after="85"/>
        <w:ind w:left="-5" w:right="37" w:firstLine="288"/>
      </w:pPr>
      <w:r w:rsidRPr="007C373D">
        <w:t xml:space="preserve">The target of this study is to detect whether a job post is fraudulent or not. Identifying and eliminating these fake job advertisements will help the jobseekers to concentrate on legitimate job posts only. In this context, a dataset from Kaggle [13] is employed that provides information regarding a job that may or may not be suspicious. The dataset has the schema as shown in Fig. 1. </w:t>
      </w:r>
    </w:p>
    <w:p w14:paraId="1D410EA3" w14:textId="5F60F088" w:rsidR="007F0382" w:rsidRPr="007C373D" w:rsidRDefault="00F316FA" w:rsidP="00F67277">
      <w:pPr>
        <w:spacing w:after="0" w:line="259" w:lineRule="auto"/>
        <w:ind w:left="-170" w:right="136" w:firstLine="0"/>
        <w:jc w:val="right"/>
      </w:pPr>
      <w:r>
        <w:rPr>
          <w:noProof/>
          <w:lang w:val="en-US"/>
        </w:rPr>
        <w:drawing>
          <wp:inline distT="0" distB="0" distL="114300" distR="114300" wp14:anchorId="7E2CD664" wp14:editId="695DB897">
            <wp:extent cx="2771140" cy="3634740"/>
            <wp:effectExtent l="0" t="0" r="0" b="3810"/>
            <wp:docPr id="4" name="Picture 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
                    <pic:cNvPicPr>
                      <a:picLocks noChangeAspect="1"/>
                    </pic:cNvPicPr>
                  </pic:nvPicPr>
                  <pic:blipFill>
                    <a:blip r:embed="rId13"/>
                    <a:stretch>
                      <a:fillRect/>
                    </a:stretch>
                  </pic:blipFill>
                  <pic:spPr>
                    <a:xfrm>
                      <a:off x="0" y="0"/>
                      <a:ext cx="2784377" cy="3652102"/>
                    </a:xfrm>
                    <a:prstGeom prst="rect">
                      <a:avLst/>
                    </a:prstGeom>
                  </pic:spPr>
                </pic:pic>
              </a:graphicData>
            </a:graphic>
          </wp:inline>
        </w:drawing>
      </w:r>
      <w:r w:rsidR="00EB7415" w:rsidRPr="007C373D">
        <w:rPr>
          <w:sz w:val="24"/>
        </w:rPr>
        <w:t xml:space="preserve"> </w:t>
      </w:r>
    </w:p>
    <w:p w14:paraId="63DB4779" w14:textId="77777777" w:rsidR="007F0382" w:rsidRPr="007C373D" w:rsidRDefault="00EB7415">
      <w:pPr>
        <w:spacing w:after="14" w:line="259" w:lineRule="auto"/>
        <w:ind w:left="228" w:right="0" w:firstLine="0"/>
        <w:jc w:val="center"/>
      </w:pPr>
      <w:r w:rsidRPr="007C373D">
        <w:t xml:space="preserve"> </w:t>
      </w:r>
    </w:p>
    <w:p w14:paraId="6E51D900" w14:textId="77777777" w:rsidR="007F0382" w:rsidRPr="007C373D" w:rsidRDefault="00EB7415">
      <w:pPr>
        <w:spacing w:after="98"/>
        <w:ind w:left="730" w:right="37" w:firstLine="0"/>
      </w:pPr>
      <w:r w:rsidRPr="007C373D">
        <w:t>Fig. 1.</w:t>
      </w:r>
      <w:r w:rsidRPr="007C373D">
        <w:rPr>
          <w:sz w:val="24"/>
        </w:rPr>
        <w:t xml:space="preserve"> </w:t>
      </w:r>
      <w:r w:rsidRPr="007C373D">
        <w:t xml:space="preserve">Schema structure of the dataset </w:t>
      </w:r>
    </w:p>
    <w:p w14:paraId="54FED25B" w14:textId="77777777" w:rsidR="007F0382" w:rsidRPr="007C373D" w:rsidRDefault="00EB7415">
      <w:pPr>
        <w:spacing w:after="109"/>
        <w:ind w:left="-5" w:right="37" w:firstLine="288"/>
      </w:pPr>
      <w:r w:rsidRPr="007C373D">
        <w:t xml:space="preserve">This dataset contains 17,880 number of job posts. This dataset is used in the proposed methods for testing the overall performance of the approach. For better understanding of the target as a baseline, a multistep procedure is followed for obtaining a balanced dataset. Before fitting this data to any classifier, some pre-processing techniques are applied to this dataset. Pre-processing techniques include missing values removal, stop-words elimination, irrelevant attribute elimination and extra space removal. This prepares the dataset to be transformed into categorical encoding in order to obtain a feature vector. This feature vectors are fitted to several classifiers. The following diagram Fig.  2 depicts a description of the working paradigm of a classifier for prediction.  </w:t>
      </w:r>
    </w:p>
    <w:p w14:paraId="4ED8C28D" w14:textId="65314744" w:rsidR="007F0382" w:rsidRPr="007C373D" w:rsidRDefault="006F56A1">
      <w:pPr>
        <w:spacing w:after="51" w:line="259" w:lineRule="auto"/>
        <w:ind w:right="169" w:firstLine="0"/>
        <w:jc w:val="right"/>
      </w:pPr>
      <w:r>
        <w:rPr>
          <w:noProof/>
        </w:rPr>
        <w:drawing>
          <wp:inline distT="0" distB="0" distL="114300" distR="114300" wp14:anchorId="37CD5B4E" wp14:editId="0161F643">
            <wp:extent cx="3257550" cy="2895600"/>
            <wp:effectExtent l="0" t="0" r="0" b="0"/>
            <wp:docPr id="11" name="Picture 1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2"/>
                    <pic:cNvPicPr>
                      <a:picLocks noChangeAspect="1"/>
                    </pic:cNvPicPr>
                  </pic:nvPicPr>
                  <pic:blipFill>
                    <a:blip r:embed="rId14"/>
                    <a:srcRect l="9782" t="-442" r="2006" b="-1105"/>
                    <a:stretch>
                      <a:fillRect/>
                    </a:stretch>
                  </pic:blipFill>
                  <pic:spPr>
                    <a:xfrm>
                      <a:off x="0" y="0"/>
                      <a:ext cx="3258007" cy="2896006"/>
                    </a:xfrm>
                    <a:prstGeom prst="rect">
                      <a:avLst/>
                    </a:prstGeom>
                  </pic:spPr>
                </pic:pic>
              </a:graphicData>
            </a:graphic>
          </wp:inline>
        </w:drawing>
      </w:r>
      <w:r w:rsidR="00EB7415" w:rsidRPr="007C373D">
        <w:rPr>
          <w:b/>
        </w:rPr>
        <w:t xml:space="preserve"> </w:t>
      </w:r>
    </w:p>
    <w:p w14:paraId="6CAC7EBA" w14:textId="07E4DAE7" w:rsidR="007F0382" w:rsidRPr="007C373D" w:rsidRDefault="00EB7415">
      <w:pPr>
        <w:ind w:left="-5" w:right="37" w:firstLine="0"/>
      </w:pPr>
      <w:r w:rsidRPr="007C373D">
        <w:t xml:space="preserve">Fig. </w:t>
      </w:r>
      <w:r w:rsidR="00DA2DD9" w:rsidRPr="007C373D">
        <w:t>2. Detailed</w:t>
      </w:r>
      <w:r w:rsidRPr="007C373D">
        <w:t xml:space="preserve"> description for working of Classifiers </w:t>
      </w:r>
    </w:p>
    <w:p w14:paraId="308687CD" w14:textId="77777777" w:rsidR="007F0382" w:rsidRPr="007C373D" w:rsidRDefault="00EB7415">
      <w:pPr>
        <w:spacing w:after="17" w:line="259" w:lineRule="auto"/>
        <w:ind w:left="216" w:right="0" w:firstLine="0"/>
        <w:jc w:val="left"/>
      </w:pPr>
      <w:r w:rsidRPr="007C373D">
        <w:t xml:space="preserve"> </w:t>
      </w:r>
    </w:p>
    <w:p w14:paraId="3414A268" w14:textId="77777777" w:rsidR="007F0382" w:rsidRPr="007C373D" w:rsidRDefault="00EB7415">
      <w:pPr>
        <w:spacing w:after="0" w:line="259" w:lineRule="auto"/>
        <w:ind w:right="0" w:firstLine="0"/>
        <w:jc w:val="left"/>
      </w:pPr>
      <w:r w:rsidRPr="007C373D">
        <w:rPr>
          <w:sz w:val="24"/>
        </w:rPr>
        <w:t xml:space="preserve"> </w:t>
      </w:r>
    </w:p>
    <w:p w14:paraId="16A74EF1" w14:textId="57786F43" w:rsidR="007F0382" w:rsidRPr="007C373D" w:rsidRDefault="00AA0BB6">
      <w:pPr>
        <w:spacing w:after="0" w:line="259" w:lineRule="auto"/>
        <w:ind w:right="0" w:firstLine="0"/>
        <w:jc w:val="right"/>
      </w:pPr>
      <w:r>
        <w:rPr>
          <w:noProof/>
        </w:rPr>
        <w:drawing>
          <wp:inline distT="0" distB="0" distL="114300" distR="114300" wp14:anchorId="64222DBE" wp14:editId="1E7DB43E">
            <wp:extent cx="2771775" cy="1882460"/>
            <wp:effectExtent l="0" t="0" r="0" b="3810"/>
            <wp:docPr id="15" name="Picture 15" descr="WhatsApp Image 2022-05-25 at 3.48.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05-25 at 3.48.20 PM"/>
                    <pic:cNvPicPr>
                      <a:picLocks noChangeAspect="1"/>
                    </pic:cNvPicPr>
                  </pic:nvPicPr>
                  <pic:blipFill>
                    <a:blip r:embed="rId15"/>
                    <a:stretch>
                      <a:fillRect/>
                    </a:stretch>
                  </pic:blipFill>
                  <pic:spPr>
                    <a:xfrm>
                      <a:off x="0" y="0"/>
                      <a:ext cx="2771775" cy="1882460"/>
                    </a:xfrm>
                    <a:prstGeom prst="rect">
                      <a:avLst/>
                    </a:prstGeom>
                  </pic:spPr>
                </pic:pic>
              </a:graphicData>
            </a:graphic>
          </wp:inline>
        </w:drawing>
      </w:r>
      <w:r w:rsidR="00EB7415" w:rsidRPr="007C373D">
        <w:rPr>
          <w:sz w:val="24"/>
        </w:rPr>
        <w:t xml:space="preserve"> </w:t>
      </w:r>
    </w:p>
    <w:p w14:paraId="2B8C4141" w14:textId="77777777" w:rsidR="007F0382" w:rsidRPr="007C373D" w:rsidRDefault="00EB7415" w:rsidP="00C81085">
      <w:pPr>
        <w:spacing w:after="27"/>
        <w:ind w:right="37" w:firstLine="0"/>
      </w:pPr>
      <w:r w:rsidRPr="007C373D">
        <w:t>Fig. 3.</w:t>
      </w:r>
      <w:r w:rsidRPr="007C373D">
        <w:rPr>
          <w:sz w:val="24"/>
        </w:rPr>
        <w:t xml:space="preserve"> </w:t>
      </w:r>
      <w:r w:rsidRPr="007C373D">
        <w:t xml:space="preserve">Classification models used in this framework </w:t>
      </w:r>
    </w:p>
    <w:p w14:paraId="3EB01BF3" w14:textId="77777777" w:rsidR="007F0382" w:rsidRPr="007C373D" w:rsidRDefault="00EB7415">
      <w:pPr>
        <w:spacing w:after="0" w:line="259" w:lineRule="auto"/>
        <w:ind w:left="216" w:right="0" w:firstLine="0"/>
        <w:jc w:val="left"/>
      </w:pPr>
      <w:r w:rsidRPr="007C373D">
        <w:rPr>
          <w:sz w:val="24"/>
        </w:rPr>
        <w:t xml:space="preserve"> </w:t>
      </w:r>
    </w:p>
    <w:p w14:paraId="6456B3BD" w14:textId="2C94D3BC" w:rsidR="007F0382" w:rsidRPr="004B0A99" w:rsidRDefault="00EB7415" w:rsidP="004B0A99">
      <w:pPr>
        <w:ind w:firstLine="0"/>
        <w:rPr>
          <w:b/>
          <w:bCs/>
        </w:rPr>
      </w:pPr>
      <w:r w:rsidRPr="004B0A99">
        <w:rPr>
          <w:b/>
          <w:bCs/>
        </w:rPr>
        <w:t>A.</w:t>
      </w:r>
      <w:r w:rsidRPr="004B0A99">
        <w:rPr>
          <w:rFonts w:ascii="Arial" w:eastAsia="Arial" w:hAnsi="Arial" w:cs="Arial"/>
          <w:b/>
          <w:bCs/>
        </w:rPr>
        <w:t xml:space="preserve"> </w:t>
      </w:r>
      <w:r w:rsidRPr="004B0A99">
        <w:rPr>
          <w:b/>
          <w:bCs/>
        </w:rPr>
        <w:t>Implementation of Classifiers</w:t>
      </w:r>
      <w:r w:rsidR="004B0A99">
        <w:rPr>
          <w:b/>
          <w:bCs/>
        </w:rPr>
        <w:t>-</w:t>
      </w:r>
      <w:r w:rsidR="00EF6ADB">
        <w:rPr>
          <w:b/>
          <w:bCs/>
        </w:rPr>
        <w:tab/>
      </w:r>
      <w:r w:rsidRPr="007C373D">
        <w:t xml:space="preserve">In this framework classifiers are trained using appropriate parameters. For maximizing the performance of these models, default parameters may not be sufficient enough. Adjustment of these parameters enhances the reliability of this model which may be regarded as the optimised one for identifying as well as isolating the fake job posts from the job seekers. </w:t>
      </w:r>
    </w:p>
    <w:p w14:paraId="6CAD9C25" w14:textId="77777777" w:rsidR="00F67277" w:rsidRDefault="00EB7415" w:rsidP="00F67277">
      <w:pPr>
        <w:spacing w:after="151"/>
        <w:ind w:left="-5" w:right="37"/>
      </w:pPr>
      <w:r w:rsidRPr="007C373D">
        <w:t xml:space="preserve">This framework utilised MLP classifier as a collection of 5 hidden layers of size 128, 64, 32, 16 and 8 respectively. The K-NN classifier gives a promising result for the value k=5 considering all the evaluating metric. On the other hand, ensemble classifiers, such as, Random Forest, AdaBoost and Gradient Boost classifiers are built based on 500 numbers of estimators on which the boosting is terminated. After constructing these classification models, training data are fitted into it. Later the testing dataset are used for prediction purpose. After the prediction is done, performance of the classifiers </w:t>
      </w:r>
      <w:proofErr w:type="gramStart"/>
      <w:r w:rsidRPr="007C373D">
        <w:t>are</w:t>
      </w:r>
      <w:proofErr w:type="gramEnd"/>
      <w:r w:rsidRPr="007C373D">
        <w:t xml:space="preserve"> evaluated based on the predicted value and the actual value. </w:t>
      </w:r>
    </w:p>
    <w:p w14:paraId="664A217E" w14:textId="77777777" w:rsidR="0013182B" w:rsidRDefault="0013182B" w:rsidP="00CA3FA4">
      <w:pPr>
        <w:spacing w:after="151"/>
        <w:ind w:left="-5" w:right="37" w:firstLine="0"/>
        <w:rPr>
          <w:b/>
          <w:bCs/>
        </w:rPr>
      </w:pPr>
    </w:p>
    <w:p w14:paraId="47DB43B4" w14:textId="5CAEBA54" w:rsidR="007F0382" w:rsidRPr="007C373D" w:rsidRDefault="00687B6C" w:rsidP="00BA3974">
      <w:pPr>
        <w:spacing w:after="151"/>
        <w:ind w:left="-5" w:right="37" w:firstLine="0"/>
      </w:pPr>
      <w:r>
        <w:rPr>
          <w:b/>
          <w:bCs/>
        </w:rPr>
        <w:t xml:space="preserve">B. </w:t>
      </w:r>
      <w:r w:rsidRPr="00CA3FA4">
        <w:rPr>
          <w:b/>
          <w:bCs/>
        </w:rPr>
        <w:t>Performance</w:t>
      </w:r>
      <w:r w:rsidR="005C5759">
        <w:rPr>
          <w:b/>
          <w:bCs/>
        </w:rPr>
        <w:t xml:space="preserve"> </w:t>
      </w:r>
      <w:r w:rsidR="00EB7415" w:rsidRPr="00CA3FA4">
        <w:rPr>
          <w:b/>
          <w:bCs/>
        </w:rPr>
        <w:t>Evaluation Metrics</w:t>
      </w:r>
      <w:r w:rsidR="00EB7415" w:rsidRPr="007C373D">
        <w:t xml:space="preserve"> </w:t>
      </w:r>
      <w:r w:rsidR="00EB7415" w:rsidRPr="00CA3FA4">
        <w:t xml:space="preserve">While evaluating performance skill of a model, it is necessary to employ some metrics to justify the evaluation. For this purpose, following metrics are taken into consideration in order to identify the best relevant problem-solving approach. Accuracy [14] is a metric that identifies the ratio of true predictions over the total number of instances considered. However, the accuracy may not be enough metric for evaluating </w:t>
      </w:r>
      <w:proofErr w:type="gramStart"/>
      <w:r w:rsidR="00EB7415" w:rsidRPr="00CA3FA4">
        <w:t>model‘</w:t>
      </w:r>
      <w:proofErr w:type="gramEnd"/>
      <w:r w:rsidR="00EB7415" w:rsidRPr="00CA3FA4">
        <w:t>s performance since it does not consider wrong predicted cases. If a fake post is treated as a true one, it creates a significant problem. Hence, it is necessary to consider false positive and false negative cases that compensate to misclassification. For measuring this compensation, precision and recall is quite necessary to be considered [7].</w:t>
      </w:r>
      <w:r w:rsidR="00EB7415" w:rsidRPr="007C373D">
        <w:t xml:space="preserve">  </w:t>
      </w:r>
    </w:p>
    <w:p w14:paraId="41C1244F" w14:textId="77777777" w:rsidR="007F0382" w:rsidRPr="007C373D" w:rsidRDefault="00EB7415" w:rsidP="00E10660">
      <w:pPr>
        <w:pStyle w:val="Heading1"/>
        <w:spacing w:after="97"/>
        <w:ind w:right="219"/>
        <w:jc w:val="both"/>
      </w:pPr>
      <w:r w:rsidRPr="007C373D">
        <w:t>IV. EXPERIMENTAL</w:t>
      </w:r>
      <w:r w:rsidRPr="007C373D">
        <w:rPr>
          <w:sz w:val="16"/>
        </w:rPr>
        <w:t xml:space="preserve"> </w:t>
      </w:r>
      <w:r w:rsidRPr="007C373D">
        <w:t xml:space="preserve">RESULTS </w:t>
      </w:r>
    </w:p>
    <w:p w14:paraId="5D2BCD57" w14:textId="1B7F231A" w:rsidR="001711F4" w:rsidRPr="0022529D" w:rsidRDefault="00AB13A7" w:rsidP="008B7808">
      <w:pPr>
        <w:spacing w:after="88"/>
        <w:ind w:left="-5" w:right="37"/>
      </w:pPr>
      <w:r w:rsidRPr="000B593B">
        <w:rPr>
          <w:szCs w:val="20"/>
          <w:lang w:val="en-US"/>
        </w:rPr>
        <w:t>All the above-mentioned classifiers are trained and tested for detecting fake job posts over a given dataset that contains both fake and legitimate posts. The following Table 1 shows the comparative study of the classifiers with respect to evaluating metrics and Table 2 provides results for the classifiers that are based on ensemble techniques. Fig. 4 to Fig. 7 depict overall performance of all the classifiers in terms of accuracy, f1-score, Cohen-kappa score, MSE respectively</w:t>
      </w:r>
      <w:r w:rsidR="00EB7415" w:rsidRPr="007C373D">
        <w:t xml:space="preserve">. </w:t>
      </w:r>
    </w:p>
    <w:p w14:paraId="149DC175" w14:textId="0D458DF4" w:rsidR="007F0382" w:rsidRPr="008B7808" w:rsidRDefault="0022529D" w:rsidP="008B7808">
      <w:pPr>
        <w:jc w:val="center"/>
        <w:rPr>
          <w:b/>
          <w:bCs/>
          <w:sz w:val="24"/>
          <w:szCs w:val="28"/>
        </w:rPr>
      </w:pPr>
      <w:r>
        <w:rPr>
          <w:noProof/>
          <w:lang w:val="en-US"/>
        </w:rPr>
        <w:drawing>
          <wp:inline distT="0" distB="0" distL="0" distR="0" wp14:anchorId="63E70E48" wp14:editId="1876B847">
            <wp:extent cx="2733040" cy="23160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stretch>
                      <a:fillRect/>
                    </a:stretch>
                  </pic:blipFill>
                  <pic:spPr>
                    <a:xfrm>
                      <a:off x="0" y="0"/>
                      <a:ext cx="2740860" cy="2322659"/>
                    </a:xfrm>
                    <a:prstGeom prst="rect">
                      <a:avLst/>
                    </a:prstGeom>
                  </pic:spPr>
                </pic:pic>
              </a:graphicData>
            </a:graphic>
          </wp:inline>
        </w:drawing>
      </w:r>
    </w:p>
    <w:p w14:paraId="03136E6A" w14:textId="77777777" w:rsidR="007F0382" w:rsidRPr="001711F4" w:rsidRDefault="00EB7415">
      <w:pPr>
        <w:pStyle w:val="Heading1"/>
        <w:ind w:left="176" w:right="2"/>
        <w:rPr>
          <w:bCs/>
        </w:rPr>
      </w:pPr>
      <w:r w:rsidRPr="001711F4">
        <w:rPr>
          <w:bCs/>
          <w:sz w:val="24"/>
        </w:rPr>
        <w:t xml:space="preserve">TABLE II </w:t>
      </w:r>
    </w:p>
    <w:p w14:paraId="1B7F81DF" w14:textId="7DF06C86" w:rsidR="007F0382" w:rsidRPr="001711F4" w:rsidRDefault="00EB7415" w:rsidP="001711F4">
      <w:pPr>
        <w:ind w:firstLine="0"/>
        <w:jc w:val="center"/>
        <w:rPr>
          <w:b/>
          <w:bCs/>
        </w:rPr>
      </w:pPr>
      <w:r w:rsidRPr="001711F4">
        <w:rPr>
          <w:b/>
          <w:bCs/>
        </w:rPr>
        <w:t>PERFORMANCE</w:t>
      </w:r>
      <w:r w:rsidRPr="001711F4">
        <w:rPr>
          <w:b/>
          <w:bCs/>
          <w:sz w:val="16"/>
        </w:rPr>
        <w:t xml:space="preserve"> </w:t>
      </w:r>
      <w:r w:rsidRPr="001711F4">
        <w:rPr>
          <w:b/>
          <w:bCs/>
        </w:rPr>
        <w:t>COMPARISON</w:t>
      </w:r>
      <w:r w:rsidRPr="001711F4">
        <w:rPr>
          <w:b/>
          <w:bCs/>
          <w:sz w:val="16"/>
        </w:rPr>
        <w:t xml:space="preserve"> </w:t>
      </w:r>
      <w:r w:rsidRPr="001711F4">
        <w:rPr>
          <w:b/>
          <w:bCs/>
        </w:rPr>
        <w:t>CHART</w:t>
      </w:r>
      <w:r w:rsidRPr="001711F4">
        <w:rPr>
          <w:b/>
          <w:bCs/>
          <w:sz w:val="16"/>
        </w:rPr>
        <w:t xml:space="preserve"> </w:t>
      </w:r>
      <w:r w:rsidRPr="001711F4">
        <w:rPr>
          <w:b/>
          <w:bCs/>
        </w:rPr>
        <w:t>FOR</w:t>
      </w:r>
      <w:r w:rsidRPr="001711F4">
        <w:rPr>
          <w:b/>
          <w:bCs/>
          <w:sz w:val="16"/>
        </w:rPr>
        <w:t xml:space="preserve"> </w:t>
      </w:r>
      <w:r w:rsidRPr="001711F4">
        <w:rPr>
          <w:b/>
          <w:bCs/>
        </w:rPr>
        <w:t>ENSEMBLE</w:t>
      </w:r>
      <w:r w:rsidRPr="001711F4">
        <w:rPr>
          <w:b/>
          <w:bCs/>
          <w:sz w:val="16"/>
        </w:rPr>
        <w:t xml:space="preserve"> </w:t>
      </w:r>
      <w:r w:rsidRPr="001711F4">
        <w:rPr>
          <w:b/>
          <w:bCs/>
        </w:rPr>
        <w:t>CLASSIFIER</w:t>
      </w:r>
      <w:r w:rsidRPr="001711F4">
        <w:rPr>
          <w:b/>
          <w:bCs/>
          <w:sz w:val="16"/>
        </w:rPr>
        <w:t xml:space="preserve"> </w:t>
      </w:r>
      <w:r w:rsidRPr="001711F4">
        <w:rPr>
          <w:b/>
          <w:bCs/>
        </w:rPr>
        <w:t>BASED</w:t>
      </w:r>
      <w:r w:rsidRPr="001711F4">
        <w:rPr>
          <w:b/>
          <w:bCs/>
          <w:sz w:val="16"/>
        </w:rPr>
        <w:t xml:space="preserve"> </w:t>
      </w:r>
      <w:r w:rsidRPr="001711F4">
        <w:rPr>
          <w:b/>
          <w:bCs/>
        </w:rPr>
        <w:t>PREDICTION</w:t>
      </w:r>
    </w:p>
    <w:p w14:paraId="05A605AF" w14:textId="77777777" w:rsidR="007F0382" w:rsidRPr="007C373D" w:rsidRDefault="00EB7415">
      <w:pPr>
        <w:spacing w:after="0" w:line="259" w:lineRule="auto"/>
        <w:ind w:left="215" w:right="0" w:firstLine="0"/>
        <w:jc w:val="center"/>
      </w:pPr>
      <w:r w:rsidRPr="007C373D">
        <w:rPr>
          <w:b/>
        </w:rPr>
        <w:t xml:space="preserve"> </w:t>
      </w:r>
    </w:p>
    <w:tbl>
      <w:tblPr>
        <w:tblStyle w:val="TableGrid"/>
        <w:tblW w:w="4253" w:type="dxa"/>
        <w:tblInd w:w="-5" w:type="dxa"/>
        <w:tblCellMar>
          <w:top w:w="7" w:type="dxa"/>
          <w:left w:w="108" w:type="dxa"/>
          <w:right w:w="58" w:type="dxa"/>
        </w:tblCellMar>
        <w:tblLook w:val="04A0" w:firstRow="1" w:lastRow="0" w:firstColumn="1" w:lastColumn="0" w:noHBand="0" w:noVBand="1"/>
      </w:tblPr>
      <w:tblGrid>
        <w:gridCol w:w="1164"/>
        <w:gridCol w:w="963"/>
        <w:gridCol w:w="992"/>
        <w:gridCol w:w="1134"/>
      </w:tblGrid>
      <w:tr w:rsidR="007F0382" w:rsidRPr="007C373D" w14:paraId="10AD4061" w14:textId="77777777" w:rsidTr="003E23F5">
        <w:trPr>
          <w:trHeight w:val="1133"/>
        </w:trPr>
        <w:tc>
          <w:tcPr>
            <w:tcW w:w="1164" w:type="dxa"/>
            <w:tcBorders>
              <w:top w:val="single" w:sz="4" w:space="0" w:color="000000"/>
              <w:left w:val="single" w:sz="4" w:space="0" w:color="000000"/>
              <w:bottom w:val="single" w:sz="4" w:space="0" w:color="000000"/>
              <w:right w:val="single" w:sz="4" w:space="0" w:color="000000"/>
            </w:tcBorders>
          </w:tcPr>
          <w:p w14:paraId="4D34C17F" w14:textId="77777777" w:rsidR="007F0382" w:rsidRPr="007C373D" w:rsidRDefault="00EB7415" w:rsidP="003E23F5">
            <w:pPr>
              <w:spacing w:after="0" w:line="259" w:lineRule="auto"/>
              <w:ind w:left="-113" w:right="0" w:firstLine="0"/>
              <w:jc w:val="left"/>
            </w:pPr>
            <w:r w:rsidRPr="007C373D">
              <w:rPr>
                <w:b/>
              </w:rPr>
              <w:t xml:space="preserve">Performance </w:t>
            </w:r>
          </w:p>
          <w:p w14:paraId="7BF00471" w14:textId="77777777" w:rsidR="007F0382" w:rsidRPr="007C373D" w:rsidRDefault="00EB7415" w:rsidP="003E23F5">
            <w:pPr>
              <w:spacing w:after="0" w:line="259" w:lineRule="auto"/>
              <w:ind w:left="-113" w:right="0" w:firstLine="0"/>
              <w:jc w:val="left"/>
            </w:pPr>
            <w:r w:rsidRPr="007C373D">
              <w:rPr>
                <w:b/>
              </w:rPr>
              <w:t xml:space="preserve">Measure </w:t>
            </w:r>
          </w:p>
          <w:p w14:paraId="41E7650D" w14:textId="77777777" w:rsidR="007F0382" w:rsidRPr="007C373D" w:rsidRDefault="00EB7415" w:rsidP="003E23F5">
            <w:pPr>
              <w:spacing w:after="0" w:line="259" w:lineRule="auto"/>
              <w:ind w:left="-113" w:right="0" w:firstLine="0"/>
              <w:jc w:val="left"/>
            </w:pPr>
            <w:r w:rsidRPr="007C373D">
              <w:rPr>
                <w:b/>
              </w:rPr>
              <w:t xml:space="preserve">Metric </w:t>
            </w:r>
          </w:p>
        </w:tc>
        <w:tc>
          <w:tcPr>
            <w:tcW w:w="963" w:type="dxa"/>
            <w:tcBorders>
              <w:top w:val="single" w:sz="4" w:space="0" w:color="000000"/>
              <w:left w:val="single" w:sz="4" w:space="0" w:color="000000"/>
              <w:bottom w:val="single" w:sz="4" w:space="0" w:color="000000"/>
              <w:right w:val="single" w:sz="4" w:space="0" w:color="000000"/>
            </w:tcBorders>
          </w:tcPr>
          <w:p w14:paraId="651C8341" w14:textId="77777777" w:rsidR="007F0382" w:rsidRPr="007C373D" w:rsidRDefault="00EB7415" w:rsidP="003E23F5">
            <w:pPr>
              <w:spacing w:after="0" w:line="259" w:lineRule="auto"/>
              <w:ind w:left="-113" w:right="0" w:firstLine="0"/>
              <w:jc w:val="left"/>
            </w:pPr>
            <w:r w:rsidRPr="007C373D">
              <w:rPr>
                <w:b/>
              </w:rPr>
              <w:t xml:space="preserve">Random </w:t>
            </w:r>
          </w:p>
          <w:p w14:paraId="11E44529" w14:textId="77777777" w:rsidR="007F0382" w:rsidRPr="007C373D" w:rsidRDefault="00EB7415" w:rsidP="003E23F5">
            <w:pPr>
              <w:spacing w:after="0" w:line="259" w:lineRule="auto"/>
              <w:ind w:left="-113" w:right="0" w:firstLine="0"/>
              <w:jc w:val="left"/>
            </w:pPr>
            <w:r w:rsidRPr="007C373D">
              <w:rPr>
                <w:b/>
              </w:rPr>
              <w:t xml:space="preserve">Forest </w:t>
            </w:r>
          </w:p>
          <w:p w14:paraId="7D3DE2A0" w14:textId="77777777" w:rsidR="007F0382" w:rsidRPr="007C373D" w:rsidRDefault="00EB7415" w:rsidP="003E23F5">
            <w:pPr>
              <w:spacing w:after="0" w:line="259" w:lineRule="auto"/>
              <w:ind w:left="-113" w:right="0" w:firstLine="0"/>
              <w:jc w:val="left"/>
            </w:pPr>
            <w:r w:rsidRPr="007C373D">
              <w:rPr>
                <w:b/>
              </w:rPr>
              <w:t xml:space="preserve">Classifier </w:t>
            </w:r>
          </w:p>
        </w:tc>
        <w:tc>
          <w:tcPr>
            <w:tcW w:w="992" w:type="dxa"/>
            <w:tcBorders>
              <w:top w:val="single" w:sz="4" w:space="0" w:color="000000"/>
              <w:left w:val="single" w:sz="4" w:space="0" w:color="000000"/>
              <w:bottom w:val="single" w:sz="4" w:space="0" w:color="000000"/>
              <w:right w:val="single" w:sz="4" w:space="0" w:color="000000"/>
            </w:tcBorders>
          </w:tcPr>
          <w:p w14:paraId="4A2BFED3" w14:textId="77777777" w:rsidR="007F0382" w:rsidRPr="007C373D" w:rsidRDefault="00EB7415" w:rsidP="003E23F5">
            <w:pPr>
              <w:spacing w:after="101" w:line="259" w:lineRule="auto"/>
              <w:ind w:left="-113" w:right="0" w:firstLine="0"/>
              <w:jc w:val="left"/>
            </w:pPr>
            <w:r w:rsidRPr="007C373D">
              <w:rPr>
                <w:b/>
              </w:rPr>
              <w:t xml:space="preserve">AdaBoost </w:t>
            </w:r>
          </w:p>
          <w:p w14:paraId="14DBB14F" w14:textId="77777777" w:rsidR="007F0382" w:rsidRPr="007C373D" w:rsidRDefault="00EB7415" w:rsidP="003E23F5">
            <w:pPr>
              <w:spacing w:after="0" w:line="259" w:lineRule="auto"/>
              <w:ind w:left="-113" w:right="0" w:firstLine="0"/>
              <w:jc w:val="left"/>
            </w:pPr>
            <w:r w:rsidRPr="007C373D">
              <w:rPr>
                <w:b/>
              </w:rPr>
              <w:t xml:space="preserve">Classifier </w:t>
            </w:r>
          </w:p>
        </w:tc>
        <w:tc>
          <w:tcPr>
            <w:tcW w:w="1134" w:type="dxa"/>
            <w:tcBorders>
              <w:top w:val="single" w:sz="4" w:space="0" w:color="000000"/>
              <w:left w:val="single" w:sz="4" w:space="0" w:color="000000"/>
              <w:bottom w:val="single" w:sz="4" w:space="0" w:color="000000"/>
              <w:right w:val="single" w:sz="4" w:space="0" w:color="000000"/>
            </w:tcBorders>
            <w:vAlign w:val="center"/>
          </w:tcPr>
          <w:p w14:paraId="4B2DD035" w14:textId="77777777" w:rsidR="007F0382" w:rsidRPr="007C373D" w:rsidRDefault="00EB7415" w:rsidP="003E23F5">
            <w:pPr>
              <w:spacing w:after="120" w:line="240" w:lineRule="auto"/>
              <w:ind w:left="-113" w:right="0" w:firstLine="0"/>
              <w:jc w:val="left"/>
            </w:pPr>
            <w:r w:rsidRPr="007C373D">
              <w:rPr>
                <w:b/>
              </w:rPr>
              <w:t xml:space="preserve">Gradient Boosting </w:t>
            </w:r>
          </w:p>
          <w:p w14:paraId="3799570C" w14:textId="77777777" w:rsidR="007F0382" w:rsidRPr="007C373D" w:rsidRDefault="00EB7415" w:rsidP="003E23F5">
            <w:pPr>
              <w:spacing w:after="0" w:line="259" w:lineRule="auto"/>
              <w:ind w:left="-113" w:right="0" w:firstLine="0"/>
              <w:jc w:val="left"/>
            </w:pPr>
            <w:r w:rsidRPr="007C373D">
              <w:rPr>
                <w:b/>
              </w:rPr>
              <w:t xml:space="preserve">Classifier </w:t>
            </w:r>
          </w:p>
        </w:tc>
      </w:tr>
      <w:tr w:rsidR="007F0382" w:rsidRPr="007C373D" w14:paraId="30E7E540" w14:textId="77777777" w:rsidTr="003E23F5">
        <w:trPr>
          <w:trHeight w:val="256"/>
        </w:trPr>
        <w:tc>
          <w:tcPr>
            <w:tcW w:w="1164" w:type="dxa"/>
            <w:tcBorders>
              <w:top w:val="single" w:sz="4" w:space="0" w:color="000000"/>
              <w:left w:val="single" w:sz="4" w:space="0" w:color="000000"/>
              <w:bottom w:val="single" w:sz="4" w:space="0" w:color="000000"/>
              <w:right w:val="single" w:sz="4" w:space="0" w:color="000000"/>
            </w:tcBorders>
          </w:tcPr>
          <w:p w14:paraId="618B749F" w14:textId="77777777" w:rsidR="007F0382" w:rsidRPr="007C373D" w:rsidRDefault="00EB7415" w:rsidP="003E23F5">
            <w:pPr>
              <w:spacing w:after="0" w:line="259" w:lineRule="auto"/>
              <w:ind w:left="-113" w:right="0" w:firstLine="0"/>
              <w:jc w:val="left"/>
            </w:pPr>
            <w:r w:rsidRPr="007C373D">
              <w:t xml:space="preserve">Accuracy </w:t>
            </w:r>
          </w:p>
        </w:tc>
        <w:tc>
          <w:tcPr>
            <w:tcW w:w="963" w:type="dxa"/>
            <w:tcBorders>
              <w:top w:val="single" w:sz="4" w:space="0" w:color="000000"/>
              <w:left w:val="single" w:sz="4" w:space="0" w:color="000000"/>
              <w:bottom w:val="single" w:sz="4" w:space="0" w:color="000000"/>
              <w:right w:val="single" w:sz="4" w:space="0" w:color="000000"/>
            </w:tcBorders>
          </w:tcPr>
          <w:p w14:paraId="3E05D81F" w14:textId="77777777" w:rsidR="007F0382" w:rsidRPr="007C373D" w:rsidRDefault="00EB7415" w:rsidP="003E23F5">
            <w:pPr>
              <w:spacing w:after="0" w:line="259" w:lineRule="auto"/>
              <w:ind w:left="-113" w:right="0" w:firstLine="0"/>
              <w:jc w:val="left"/>
            </w:pPr>
            <w:r w:rsidRPr="007C373D">
              <w:t xml:space="preserve">98.27% </w:t>
            </w:r>
          </w:p>
        </w:tc>
        <w:tc>
          <w:tcPr>
            <w:tcW w:w="992" w:type="dxa"/>
            <w:tcBorders>
              <w:top w:val="single" w:sz="4" w:space="0" w:color="000000"/>
              <w:left w:val="single" w:sz="4" w:space="0" w:color="000000"/>
              <w:bottom w:val="single" w:sz="4" w:space="0" w:color="000000"/>
              <w:right w:val="single" w:sz="4" w:space="0" w:color="000000"/>
            </w:tcBorders>
          </w:tcPr>
          <w:p w14:paraId="0140E75F" w14:textId="77777777" w:rsidR="007F0382" w:rsidRPr="007C373D" w:rsidRDefault="00EB7415" w:rsidP="003E23F5">
            <w:pPr>
              <w:spacing w:after="0" w:line="259" w:lineRule="auto"/>
              <w:ind w:left="-113" w:right="0" w:firstLine="0"/>
              <w:jc w:val="left"/>
            </w:pPr>
            <w:r w:rsidRPr="007C373D">
              <w:t xml:space="preserve">97.46% </w:t>
            </w:r>
          </w:p>
        </w:tc>
        <w:tc>
          <w:tcPr>
            <w:tcW w:w="1134" w:type="dxa"/>
            <w:tcBorders>
              <w:top w:val="single" w:sz="4" w:space="0" w:color="000000"/>
              <w:left w:val="single" w:sz="4" w:space="0" w:color="000000"/>
              <w:bottom w:val="single" w:sz="4" w:space="0" w:color="000000"/>
              <w:right w:val="single" w:sz="4" w:space="0" w:color="000000"/>
            </w:tcBorders>
          </w:tcPr>
          <w:p w14:paraId="31F8CD47" w14:textId="77777777" w:rsidR="007F0382" w:rsidRPr="007C373D" w:rsidRDefault="00EB7415" w:rsidP="003E23F5">
            <w:pPr>
              <w:spacing w:after="0" w:line="259" w:lineRule="auto"/>
              <w:ind w:left="-113" w:right="0" w:firstLine="0"/>
              <w:jc w:val="left"/>
            </w:pPr>
            <w:r w:rsidRPr="007C373D">
              <w:t xml:space="preserve">97.65% </w:t>
            </w:r>
          </w:p>
        </w:tc>
      </w:tr>
      <w:tr w:rsidR="007F0382" w:rsidRPr="007C373D" w14:paraId="553DF6C6" w14:textId="77777777" w:rsidTr="003E23F5">
        <w:trPr>
          <w:trHeight w:val="256"/>
        </w:trPr>
        <w:tc>
          <w:tcPr>
            <w:tcW w:w="1164" w:type="dxa"/>
            <w:tcBorders>
              <w:top w:val="single" w:sz="4" w:space="0" w:color="000000"/>
              <w:left w:val="single" w:sz="4" w:space="0" w:color="000000"/>
              <w:bottom w:val="single" w:sz="4" w:space="0" w:color="000000"/>
              <w:right w:val="single" w:sz="4" w:space="0" w:color="000000"/>
            </w:tcBorders>
          </w:tcPr>
          <w:p w14:paraId="4B52A007" w14:textId="77777777" w:rsidR="007F0382" w:rsidRPr="007C373D" w:rsidRDefault="00EB7415" w:rsidP="003E23F5">
            <w:pPr>
              <w:spacing w:after="0" w:line="259" w:lineRule="auto"/>
              <w:ind w:left="-113" w:right="0" w:firstLine="0"/>
              <w:jc w:val="left"/>
            </w:pPr>
            <w:r w:rsidRPr="007C373D">
              <w:t xml:space="preserve">F1-Score </w:t>
            </w:r>
          </w:p>
        </w:tc>
        <w:tc>
          <w:tcPr>
            <w:tcW w:w="963" w:type="dxa"/>
            <w:tcBorders>
              <w:top w:val="single" w:sz="4" w:space="0" w:color="000000"/>
              <w:left w:val="single" w:sz="4" w:space="0" w:color="000000"/>
              <w:bottom w:val="single" w:sz="4" w:space="0" w:color="000000"/>
              <w:right w:val="single" w:sz="4" w:space="0" w:color="000000"/>
            </w:tcBorders>
          </w:tcPr>
          <w:p w14:paraId="3BD21196" w14:textId="77777777" w:rsidR="007F0382" w:rsidRPr="007C373D" w:rsidRDefault="00EB7415" w:rsidP="003E23F5">
            <w:pPr>
              <w:spacing w:after="0" w:line="259" w:lineRule="auto"/>
              <w:ind w:left="-113" w:right="0" w:firstLine="0"/>
              <w:jc w:val="left"/>
            </w:pPr>
            <w:r w:rsidRPr="007C373D">
              <w:t xml:space="preserve">0.97 </w:t>
            </w:r>
          </w:p>
        </w:tc>
        <w:tc>
          <w:tcPr>
            <w:tcW w:w="992" w:type="dxa"/>
            <w:tcBorders>
              <w:top w:val="single" w:sz="4" w:space="0" w:color="000000"/>
              <w:left w:val="single" w:sz="4" w:space="0" w:color="000000"/>
              <w:bottom w:val="single" w:sz="4" w:space="0" w:color="000000"/>
              <w:right w:val="single" w:sz="4" w:space="0" w:color="000000"/>
            </w:tcBorders>
          </w:tcPr>
          <w:p w14:paraId="04F96BFB" w14:textId="77777777" w:rsidR="007F0382" w:rsidRPr="007C373D" w:rsidRDefault="00EB7415" w:rsidP="003E23F5">
            <w:pPr>
              <w:spacing w:after="0" w:line="259" w:lineRule="auto"/>
              <w:ind w:left="-113" w:right="0" w:firstLine="0"/>
              <w:jc w:val="left"/>
            </w:pPr>
            <w:r w:rsidRPr="007C373D">
              <w:t xml:space="preserve">0.98 </w:t>
            </w:r>
          </w:p>
        </w:tc>
        <w:tc>
          <w:tcPr>
            <w:tcW w:w="1134" w:type="dxa"/>
            <w:tcBorders>
              <w:top w:val="single" w:sz="4" w:space="0" w:color="000000"/>
              <w:left w:val="single" w:sz="4" w:space="0" w:color="000000"/>
              <w:bottom w:val="single" w:sz="4" w:space="0" w:color="000000"/>
              <w:right w:val="single" w:sz="4" w:space="0" w:color="000000"/>
            </w:tcBorders>
          </w:tcPr>
          <w:p w14:paraId="6FB03068" w14:textId="77777777" w:rsidR="007F0382" w:rsidRPr="007C373D" w:rsidRDefault="00EB7415" w:rsidP="003E23F5">
            <w:pPr>
              <w:spacing w:after="0" w:line="259" w:lineRule="auto"/>
              <w:ind w:left="-113" w:right="0" w:firstLine="0"/>
              <w:jc w:val="left"/>
            </w:pPr>
            <w:r w:rsidRPr="007C373D">
              <w:t xml:space="preserve">0.98 </w:t>
            </w:r>
          </w:p>
        </w:tc>
      </w:tr>
      <w:tr w:rsidR="007F0382" w:rsidRPr="007C373D" w14:paraId="78606129" w14:textId="77777777" w:rsidTr="003E23F5">
        <w:trPr>
          <w:trHeight w:val="503"/>
        </w:trPr>
        <w:tc>
          <w:tcPr>
            <w:tcW w:w="1164" w:type="dxa"/>
            <w:tcBorders>
              <w:top w:val="single" w:sz="4" w:space="0" w:color="000000"/>
              <w:left w:val="single" w:sz="4" w:space="0" w:color="000000"/>
              <w:bottom w:val="single" w:sz="4" w:space="0" w:color="000000"/>
              <w:right w:val="single" w:sz="4" w:space="0" w:color="000000"/>
            </w:tcBorders>
          </w:tcPr>
          <w:p w14:paraId="4530E079" w14:textId="77777777" w:rsidR="007F0382" w:rsidRPr="007C373D" w:rsidRDefault="00EB7415" w:rsidP="003E23F5">
            <w:pPr>
              <w:spacing w:after="0" w:line="259" w:lineRule="auto"/>
              <w:ind w:left="-113" w:right="0" w:firstLine="0"/>
              <w:jc w:val="left"/>
            </w:pPr>
            <w:r w:rsidRPr="007C373D">
              <w:t xml:space="preserve">Cohen-Kappa Score </w:t>
            </w:r>
          </w:p>
        </w:tc>
        <w:tc>
          <w:tcPr>
            <w:tcW w:w="963" w:type="dxa"/>
            <w:tcBorders>
              <w:top w:val="single" w:sz="4" w:space="0" w:color="000000"/>
              <w:left w:val="single" w:sz="4" w:space="0" w:color="000000"/>
              <w:bottom w:val="single" w:sz="4" w:space="0" w:color="000000"/>
              <w:right w:val="single" w:sz="4" w:space="0" w:color="000000"/>
            </w:tcBorders>
          </w:tcPr>
          <w:p w14:paraId="7F2053ED" w14:textId="77777777" w:rsidR="007F0382" w:rsidRPr="007C373D" w:rsidRDefault="00EB7415" w:rsidP="003E23F5">
            <w:pPr>
              <w:spacing w:after="0" w:line="259" w:lineRule="auto"/>
              <w:ind w:left="-113" w:right="0" w:firstLine="0"/>
              <w:jc w:val="left"/>
            </w:pPr>
            <w:r w:rsidRPr="007C373D">
              <w:t xml:space="preserve">0.74 </w:t>
            </w:r>
          </w:p>
        </w:tc>
        <w:tc>
          <w:tcPr>
            <w:tcW w:w="992" w:type="dxa"/>
            <w:tcBorders>
              <w:top w:val="single" w:sz="4" w:space="0" w:color="000000"/>
              <w:left w:val="single" w:sz="4" w:space="0" w:color="000000"/>
              <w:bottom w:val="single" w:sz="4" w:space="0" w:color="000000"/>
              <w:right w:val="single" w:sz="4" w:space="0" w:color="000000"/>
            </w:tcBorders>
          </w:tcPr>
          <w:p w14:paraId="1640A05D" w14:textId="77777777" w:rsidR="007F0382" w:rsidRPr="007C373D" w:rsidRDefault="00EB7415" w:rsidP="003E23F5">
            <w:pPr>
              <w:spacing w:after="0" w:line="259" w:lineRule="auto"/>
              <w:ind w:left="-113" w:right="0" w:firstLine="0"/>
              <w:jc w:val="left"/>
            </w:pPr>
            <w:r w:rsidRPr="007C373D">
              <w:t xml:space="preserve">0.63 </w:t>
            </w:r>
          </w:p>
        </w:tc>
        <w:tc>
          <w:tcPr>
            <w:tcW w:w="1134" w:type="dxa"/>
            <w:tcBorders>
              <w:top w:val="single" w:sz="4" w:space="0" w:color="000000"/>
              <w:left w:val="single" w:sz="4" w:space="0" w:color="000000"/>
              <w:bottom w:val="single" w:sz="4" w:space="0" w:color="000000"/>
              <w:right w:val="single" w:sz="4" w:space="0" w:color="000000"/>
            </w:tcBorders>
          </w:tcPr>
          <w:p w14:paraId="4854CD9A" w14:textId="77777777" w:rsidR="007F0382" w:rsidRPr="007C373D" w:rsidRDefault="00EB7415" w:rsidP="003E23F5">
            <w:pPr>
              <w:spacing w:after="0" w:line="259" w:lineRule="auto"/>
              <w:ind w:left="-113" w:right="0" w:firstLine="0"/>
              <w:jc w:val="left"/>
            </w:pPr>
            <w:r w:rsidRPr="007C373D">
              <w:t xml:space="preserve">0.65 </w:t>
            </w:r>
          </w:p>
        </w:tc>
      </w:tr>
      <w:tr w:rsidR="007F0382" w:rsidRPr="007C373D" w14:paraId="4D0B6F4E" w14:textId="77777777" w:rsidTr="003E23F5">
        <w:trPr>
          <w:trHeight w:val="513"/>
        </w:trPr>
        <w:tc>
          <w:tcPr>
            <w:tcW w:w="1164" w:type="dxa"/>
            <w:tcBorders>
              <w:top w:val="single" w:sz="4" w:space="0" w:color="000000"/>
              <w:left w:val="single" w:sz="4" w:space="0" w:color="000000"/>
              <w:bottom w:val="single" w:sz="4" w:space="0" w:color="000000"/>
              <w:right w:val="single" w:sz="4" w:space="0" w:color="000000"/>
            </w:tcBorders>
            <w:vAlign w:val="center"/>
          </w:tcPr>
          <w:p w14:paraId="247C6865" w14:textId="77777777" w:rsidR="007F0382" w:rsidRPr="007C373D" w:rsidRDefault="00EB7415" w:rsidP="003E23F5">
            <w:pPr>
              <w:spacing w:after="0" w:line="259" w:lineRule="auto"/>
              <w:ind w:left="-113" w:right="0" w:firstLine="0"/>
              <w:jc w:val="left"/>
            </w:pPr>
            <w:r w:rsidRPr="007C373D">
              <w:t xml:space="preserve">MSE </w:t>
            </w:r>
          </w:p>
        </w:tc>
        <w:tc>
          <w:tcPr>
            <w:tcW w:w="963" w:type="dxa"/>
            <w:tcBorders>
              <w:top w:val="single" w:sz="4" w:space="0" w:color="000000"/>
              <w:left w:val="single" w:sz="4" w:space="0" w:color="000000"/>
              <w:bottom w:val="single" w:sz="4" w:space="0" w:color="000000"/>
              <w:right w:val="single" w:sz="4" w:space="0" w:color="000000"/>
            </w:tcBorders>
            <w:vAlign w:val="center"/>
          </w:tcPr>
          <w:p w14:paraId="53BD9FF7" w14:textId="77777777" w:rsidR="007F0382" w:rsidRPr="007C373D" w:rsidRDefault="00EB7415" w:rsidP="003E23F5">
            <w:pPr>
              <w:spacing w:after="0" w:line="259" w:lineRule="auto"/>
              <w:ind w:left="-113" w:right="0" w:firstLine="0"/>
              <w:jc w:val="left"/>
            </w:pPr>
            <w:r w:rsidRPr="007C373D">
              <w:t xml:space="preserve">0.02 </w:t>
            </w:r>
          </w:p>
        </w:tc>
        <w:tc>
          <w:tcPr>
            <w:tcW w:w="992" w:type="dxa"/>
            <w:tcBorders>
              <w:top w:val="single" w:sz="4" w:space="0" w:color="000000"/>
              <w:left w:val="single" w:sz="4" w:space="0" w:color="000000"/>
              <w:bottom w:val="single" w:sz="4" w:space="0" w:color="000000"/>
              <w:right w:val="single" w:sz="4" w:space="0" w:color="000000"/>
            </w:tcBorders>
            <w:vAlign w:val="center"/>
          </w:tcPr>
          <w:p w14:paraId="2CAEA631" w14:textId="77777777" w:rsidR="007F0382" w:rsidRPr="007C373D" w:rsidRDefault="00EB7415" w:rsidP="003E23F5">
            <w:pPr>
              <w:spacing w:after="0" w:line="259" w:lineRule="auto"/>
              <w:ind w:left="-113" w:right="0" w:firstLine="0"/>
              <w:jc w:val="left"/>
            </w:pPr>
            <w:r w:rsidRPr="007C373D">
              <w:t xml:space="preserve">0.03 </w:t>
            </w:r>
          </w:p>
        </w:tc>
        <w:tc>
          <w:tcPr>
            <w:tcW w:w="1134" w:type="dxa"/>
            <w:tcBorders>
              <w:top w:val="single" w:sz="4" w:space="0" w:color="000000"/>
              <w:left w:val="single" w:sz="4" w:space="0" w:color="000000"/>
              <w:bottom w:val="single" w:sz="4" w:space="0" w:color="000000"/>
              <w:right w:val="single" w:sz="4" w:space="0" w:color="000000"/>
            </w:tcBorders>
            <w:vAlign w:val="center"/>
          </w:tcPr>
          <w:p w14:paraId="432A6903" w14:textId="77777777" w:rsidR="007F0382" w:rsidRPr="007C373D" w:rsidRDefault="00EB7415" w:rsidP="003E23F5">
            <w:pPr>
              <w:spacing w:after="0" w:line="259" w:lineRule="auto"/>
              <w:ind w:left="-113" w:right="0" w:firstLine="0"/>
              <w:jc w:val="left"/>
            </w:pPr>
            <w:r w:rsidRPr="007C373D">
              <w:t xml:space="preserve">0.03 </w:t>
            </w:r>
          </w:p>
        </w:tc>
      </w:tr>
    </w:tbl>
    <w:p w14:paraId="4E51C1D3" w14:textId="01B37B0F" w:rsidR="007F0382" w:rsidRPr="007C373D" w:rsidRDefault="00EB7415" w:rsidP="008B7808">
      <w:pPr>
        <w:spacing w:after="0" w:line="259" w:lineRule="auto"/>
        <w:ind w:right="0" w:firstLine="0"/>
        <w:jc w:val="left"/>
      </w:pPr>
      <w:r w:rsidRPr="007C373D">
        <w:rPr>
          <w:sz w:val="24"/>
        </w:rPr>
        <w:t xml:space="preserve"> </w:t>
      </w:r>
    </w:p>
    <w:p w14:paraId="3E9DF6F4" w14:textId="4D17C149" w:rsidR="00F21466" w:rsidRDefault="00F21466" w:rsidP="00962678">
      <w:pPr>
        <w:ind w:left="-567" w:right="181" w:firstLine="720"/>
      </w:pPr>
      <w:r>
        <w:rPr>
          <w:noProof/>
          <w:lang w:val="en-US"/>
        </w:rPr>
        <w:drawing>
          <wp:inline distT="0" distB="0" distL="0" distR="0" wp14:anchorId="235EF4C6" wp14:editId="30F13BF8">
            <wp:extent cx="2771775" cy="213354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stretch>
                      <a:fillRect/>
                    </a:stretch>
                  </pic:blipFill>
                  <pic:spPr>
                    <a:xfrm>
                      <a:off x="0" y="0"/>
                      <a:ext cx="2771775" cy="2133545"/>
                    </a:xfrm>
                    <a:prstGeom prst="rect">
                      <a:avLst/>
                    </a:prstGeom>
                  </pic:spPr>
                </pic:pic>
              </a:graphicData>
            </a:graphic>
          </wp:inline>
        </w:drawing>
      </w:r>
    </w:p>
    <w:p w14:paraId="238AF6FE" w14:textId="77777777" w:rsidR="000D72A4" w:rsidRDefault="000D72A4" w:rsidP="00962678">
      <w:pPr>
        <w:ind w:left="-567" w:right="181" w:firstLine="720"/>
      </w:pPr>
    </w:p>
    <w:p w14:paraId="7ABB1196" w14:textId="038D1871" w:rsidR="007F0382" w:rsidRDefault="002401AA" w:rsidP="00F21466">
      <w:pPr>
        <w:spacing w:after="167" w:line="259" w:lineRule="auto"/>
        <w:ind w:left="227" w:right="-227" w:firstLine="0"/>
        <w:jc w:val="left"/>
      </w:pPr>
      <w:r>
        <w:rPr>
          <w:noProof/>
        </w:rPr>
        <w:drawing>
          <wp:inline distT="0" distB="0" distL="114300" distR="114300" wp14:anchorId="56EF6B76" wp14:editId="0F8E2855">
            <wp:extent cx="3256633" cy="1569720"/>
            <wp:effectExtent l="0" t="0" r="1270" b="0"/>
            <wp:docPr id="17" name="Picture 17" descr="WhatsApp Image 2022-05-25 at 3.13.4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5-25 at 3.13.44 PM (1)"/>
                    <pic:cNvPicPr>
                      <a:picLocks noChangeAspect="1"/>
                    </pic:cNvPicPr>
                  </pic:nvPicPr>
                  <pic:blipFill>
                    <a:blip r:embed="rId18"/>
                    <a:stretch>
                      <a:fillRect/>
                    </a:stretch>
                  </pic:blipFill>
                  <pic:spPr>
                    <a:xfrm>
                      <a:off x="0" y="0"/>
                      <a:ext cx="3294781" cy="1588108"/>
                    </a:xfrm>
                    <a:prstGeom prst="rect">
                      <a:avLst/>
                    </a:prstGeom>
                  </pic:spPr>
                </pic:pic>
              </a:graphicData>
            </a:graphic>
          </wp:inline>
        </w:drawing>
      </w:r>
    </w:p>
    <w:p w14:paraId="432F1192" w14:textId="5465B3F7" w:rsidR="00F1312B" w:rsidRDefault="00675B36" w:rsidP="00F21466">
      <w:pPr>
        <w:spacing w:after="167" w:line="259" w:lineRule="auto"/>
        <w:ind w:left="227" w:right="-227" w:firstLine="0"/>
        <w:jc w:val="left"/>
      </w:pPr>
      <w:r>
        <w:t>Fig.</w:t>
      </w:r>
      <w:r w:rsidR="00207717">
        <w:t>4. Run command</w:t>
      </w:r>
    </w:p>
    <w:p w14:paraId="2142083D" w14:textId="6A1EC8DB" w:rsidR="00F1312B" w:rsidRDefault="00DC4243" w:rsidP="00F21466">
      <w:pPr>
        <w:spacing w:after="167" w:line="259" w:lineRule="auto"/>
        <w:ind w:left="227" w:right="-227" w:firstLine="0"/>
        <w:jc w:val="left"/>
        <w:rPr>
          <w:noProof/>
        </w:rPr>
      </w:pPr>
      <w:r>
        <w:rPr>
          <w:noProof/>
        </w:rPr>
        <w:drawing>
          <wp:inline distT="0" distB="0" distL="0" distR="0" wp14:anchorId="29602DE1" wp14:editId="7096F415">
            <wp:extent cx="2771775" cy="147955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1775" cy="1479550"/>
                    </a:xfrm>
                    <a:prstGeom prst="rect">
                      <a:avLst/>
                    </a:prstGeom>
                    <a:noFill/>
                    <a:ln>
                      <a:noFill/>
                    </a:ln>
                  </pic:spPr>
                </pic:pic>
              </a:graphicData>
            </a:graphic>
          </wp:inline>
        </w:drawing>
      </w:r>
    </w:p>
    <w:p w14:paraId="4B2AEE66" w14:textId="224A58A6" w:rsidR="00207717" w:rsidRDefault="00CD0963" w:rsidP="00F21466">
      <w:pPr>
        <w:spacing w:after="167" w:line="259" w:lineRule="auto"/>
        <w:ind w:left="227" w:right="-227" w:firstLine="0"/>
        <w:jc w:val="left"/>
        <w:rPr>
          <w:noProof/>
        </w:rPr>
      </w:pPr>
      <w:r>
        <w:rPr>
          <w:noProof/>
        </w:rPr>
        <w:t>Fig.5. Admin login</w:t>
      </w:r>
    </w:p>
    <w:p w14:paraId="216AEA67" w14:textId="6D496C64" w:rsidR="00916D81" w:rsidRDefault="00916D81" w:rsidP="00F21466">
      <w:pPr>
        <w:spacing w:after="167" w:line="259" w:lineRule="auto"/>
        <w:ind w:left="227" w:right="-227" w:firstLine="0"/>
        <w:jc w:val="left"/>
      </w:pPr>
      <w:r>
        <w:rPr>
          <w:noProof/>
        </w:rPr>
        <w:drawing>
          <wp:inline distT="0" distB="0" distL="0" distR="0" wp14:anchorId="0C8DFA03" wp14:editId="550EA43F">
            <wp:extent cx="2771775" cy="1431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1775" cy="1431925"/>
                    </a:xfrm>
                    <a:prstGeom prst="rect">
                      <a:avLst/>
                    </a:prstGeom>
                    <a:noFill/>
                    <a:ln>
                      <a:noFill/>
                    </a:ln>
                  </pic:spPr>
                </pic:pic>
              </a:graphicData>
            </a:graphic>
          </wp:inline>
        </w:drawing>
      </w:r>
    </w:p>
    <w:p w14:paraId="3484ADC2" w14:textId="5F3720D4" w:rsidR="009D3EE6" w:rsidRDefault="00CD0963" w:rsidP="00F3127D">
      <w:pPr>
        <w:spacing w:after="167" w:line="259" w:lineRule="auto"/>
        <w:ind w:left="227" w:right="-227" w:firstLine="0"/>
        <w:jc w:val="left"/>
      </w:pPr>
      <w:r>
        <w:t xml:space="preserve">Fig.6. Pie chart </w:t>
      </w:r>
      <w:r w:rsidR="00F3127D">
        <w:t>of EMDSCAN data set.</w:t>
      </w:r>
    </w:p>
    <w:p w14:paraId="038A354E" w14:textId="60F340CD" w:rsidR="008A04BE" w:rsidRDefault="00C55E5B" w:rsidP="00F3127D">
      <w:pPr>
        <w:spacing w:before="100" w:beforeAutospacing="1" w:after="167" w:line="259" w:lineRule="auto"/>
        <w:ind w:left="227" w:right="-227" w:firstLine="0"/>
        <w:jc w:val="left"/>
      </w:pPr>
      <w:r>
        <w:rPr>
          <w:noProof/>
        </w:rPr>
        <w:lastRenderedPageBreak/>
        <w:drawing>
          <wp:inline distT="0" distB="0" distL="0" distR="0" wp14:anchorId="5AFE9A15" wp14:editId="5CF80113">
            <wp:extent cx="2771775" cy="14770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477010"/>
                    </a:xfrm>
                    <a:prstGeom prst="rect">
                      <a:avLst/>
                    </a:prstGeom>
                    <a:noFill/>
                    <a:ln>
                      <a:noFill/>
                    </a:ln>
                  </pic:spPr>
                </pic:pic>
              </a:graphicData>
            </a:graphic>
          </wp:inline>
        </w:drawing>
      </w:r>
    </w:p>
    <w:p w14:paraId="5D392F35" w14:textId="4C7313A9" w:rsidR="00F3127D" w:rsidRPr="007C373D" w:rsidRDefault="00AC095E" w:rsidP="00F3127D">
      <w:pPr>
        <w:spacing w:before="100" w:beforeAutospacing="1" w:after="167" w:line="259" w:lineRule="auto"/>
        <w:ind w:left="227" w:right="-227" w:firstLine="0"/>
        <w:jc w:val="left"/>
      </w:pPr>
      <w:r>
        <w:t>Fig.7. User registration Page</w:t>
      </w:r>
    </w:p>
    <w:p w14:paraId="1EF1CD54" w14:textId="1361E914" w:rsidR="009D3EE6" w:rsidRDefault="009D3EE6" w:rsidP="00F21466">
      <w:pPr>
        <w:pStyle w:val="Heading2"/>
        <w:spacing w:after="37"/>
        <w:ind w:left="227" w:right="-227"/>
        <w:rPr>
          <w:i w:val="0"/>
        </w:rPr>
      </w:pPr>
      <w:r>
        <w:rPr>
          <w:noProof/>
        </w:rPr>
        <w:drawing>
          <wp:inline distT="0" distB="0" distL="0" distR="0" wp14:anchorId="0CB9CEFE" wp14:editId="7EEC2EC5">
            <wp:extent cx="2771775" cy="12471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775" cy="1247140"/>
                    </a:xfrm>
                    <a:prstGeom prst="rect">
                      <a:avLst/>
                    </a:prstGeom>
                    <a:noFill/>
                    <a:ln>
                      <a:noFill/>
                    </a:ln>
                  </pic:spPr>
                </pic:pic>
              </a:graphicData>
            </a:graphic>
          </wp:inline>
        </w:drawing>
      </w:r>
    </w:p>
    <w:p w14:paraId="4959A69C" w14:textId="74458DEF" w:rsidR="00AC095E" w:rsidRPr="00AC095E" w:rsidRDefault="00AC095E" w:rsidP="00AC095E">
      <w:r>
        <w:t>Fig.</w:t>
      </w:r>
      <w:r w:rsidR="00B87E83">
        <w:t>8. User login</w:t>
      </w:r>
    </w:p>
    <w:p w14:paraId="161A7B3F" w14:textId="77777777" w:rsidR="0084595E" w:rsidRPr="0084595E" w:rsidRDefault="0084595E" w:rsidP="0084595E"/>
    <w:p w14:paraId="70DB3DE7" w14:textId="10F6DAC9" w:rsidR="00291E73" w:rsidRDefault="0084595E" w:rsidP="00291E73">
      <w:r>
        <w:rPr>
          <w:noProof/>
        </w:rPr>
        <w:drawing>
          <wp:inline distT="0" distB="0" distL="0" distR="0" wp14:anchorId="061BE080" wp14:editId="6AF35071">
            <wp:extent cx="2771775" cy="12471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1775" cy="1247140"/>
                    </a:xfrm>
                    <a:prstGeom prst="rect">
                      <a:avLst/>
                    </a:prstGeom>
                    <a:noFill/>
                    <a:ln>
                      <a:noFill/>
                    </a:ln>
                  </pic:spPr>
                </pic:pic>
              </a:graphicData>
            </a:graphic>
          </wp:inline>
        </w:drawing>
      </w:r>
    </w:p>
    <w:p w14:paraId="0D5170A9" w14:textId="0E96084A" w:rsidR="00B87E83" w:rsidRDefault="00B87E83" w:rsidP="00291E73">
      <w:r>
        <w:t xml:space="preserve">Fig.9. </w:t>
      </w:r>
      <w:r w:rsidR="00F502B8">
        <w:t>After data cleaning true and fake jobs post</w:t>
      </w:r>
      <w:r w:rsidR="00A124E0">
        <w:t>s</w:t>
      </w:r>
    </w:p>
    <w:p w14:paraId="065B0E26" w14:textId="77777777" w:rsidR="00820523" w:rsidRDefault="00820523" w:rsidP="00291E73"/>
    <w:p w14:paraId="1AD7CDD8" w14:textId="168C781D" w:rsidR="0084595E" w:rsidRDefault="0084595E" w:rsidP="00291E73">
      <w:r>
        <w:rPr>
          <w:noProof/>
        </w:rPr>
        <w:drawing>
          <wp:inline distT="0" distB="0" distL="0" distR="0" wp14:anchorId="31E1D427" wp14:editId="0EB6E2AC">
            <wp:extent cx="2771775" cy="148526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775" cy="1485265"/>
                    </a:xfrm>
                    <a:prstGeom prst="rect">
                      <a:avLst/>
                    </a:prstGeom>
                    <a:noFill/>
                    <a:ln>
                      <a:noFill/>
                    </a:ln>
                  </pic:spPr>
                </pic:pic>
              </a:graphicData>
            </a:graphic>
          </wp:inline>
        </w:drawing>
      </w:r>
    </w:p>
    <w:p w14:paraId="2992CD25" w14:textId="6BB8B2E9" w:rsidR="00820523" w:rsidRDefault="003B17A8" w:rsidP="00291E73">
      <w:r>
        <w:t xml:space="preserve">Fig.10. </w:t>
      </w:r>
      <w:r w:rsidR="00A124E0">
        <w:t>checking the job post</w:t>
      </w:r>
    </w:p>
    <w:p w14:paraId="5207BC63" w14:textId="77777777" w:rsidR="00A124E0" w:rsidRDefault="00A124E0" w:rsidP="00291E73"/>
    <w:p w14:paraId="650740D3" w14:textId="08FB3E54" w:rsidR="00820523" w:rsidRDefault="00820523" w:rsidP="00291E73">
      <w:r>
        <w:rPr>
          <w:noProof/>
        </w:rPr>
        <w:drawing>
          <wp:inline distT="0" distB="0" distL="0" distR="0" wp14:anchorId="20BAEB0D" wp14:editId="478308F3">
            <wp:extent cx="2771775" cy="1481455"/>
            <wp:effectExtent l="0" t="0" r="952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775" cy="1481455"/>
                    </a:xfrm>
                    <a:prstGeom prst="rect">
                      <a:avLst/>
                    </a:prstGeom>
                    <a:noFill/>
                    <a:ln>
                      <a:noFill/>
                    </a:ln>
                  </pic:spPr>
                </pic:pic>
              </a:graphicData>
            </a:graphic>
          </wp:inline>
        </w:drawing>
      </w:r>
    </w:p>
    <w:p w14:paraId="5CEFCA9D" w14:textId="53D3122E" w:rsidR="003B17A8" w:rsidRDefault="003B17A8" w:rsidP="00291E73">
      <w:r>
        <w:t>Fig.11.</w:t>
      </w:r>
      <w:r w:rsidR="00A124E0">
        <w:t>Distingu</w:t>
      </w:r>
      <w:r w:rsidR="003C261F">
        <w:t>ishing between true and fake job</w:t>
      </w:r>
    </w:p>
    <w:p w14:paraId="39558276" w14:textId="7D2A9713" w:rsidR="008F75C1" w:rsidRDefault="008F75C1" w:rsidP="00291E73">
      <w:r>
        <w:rPr>
          <w:noProof/>
        </w:rPr>
        <w:drawing>
          <wp:inline distT="0" distB="0" distL="0" distR="0" wp14:anchorId="562A0213" wp14:editId="21444F05">
            <wp:extent cx="2771775" cy="1481455"/>
            <wp:effectExtent l="0" t="0" r="952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1775" cy="1481455"/>
                    </a:xfrm>
                    <a:prstGeom prst="rect">
                      <a:avLst/>
                    </a:prstGeom>
                    <a:noFill/>
                    <a:ln>
                      <a:noFill/>
                    </a:ln>
                  </pic:spPr>
                </pic:pic>
              </a:graphicData>
            </a:graphic>
          </wp:inline>
        </w:drawing>
      </w:r>
    </w:p>
    <w:p w14:paraId="71ECC1BF" w14:textId="1D60F143" w:rsidR="003C261F" w:rsidRPr="00291E73" w:rsidRDefault="003C261F" w:rsidP="006C4FEB">
      <w:pPr>
        <w:ind w:left="340"/>
      </w:pPr>
      <w:r>
        <w:t>Fig.12. Graphical representation of true and fake</w:t>
      </w:r>
      <w:r w:rsidR="006C4FEB">
        <w:t xml:space="preserve"> jobs</w:t>
      </w:r>
    </w:p>
    <w:p w14:paraId="75E6642D" w14:textId="77777777" w:rsidR="00FB27C7" w:rsidRDefault="00FB27C7" w:rsidP="00F21466">
      <w:pPr>
        <w:pStyle w:val="Heading2"/>
        <w:spacing w:after="37"/>
        <w:ind w:left="227" w:right="-227"/>
        <w:rPr>
          <w:i w:val="0"/>
        </w:rPr>
      </w:pPr>
    </w:p>
    <w:p w14:paraId="759EA06C" w14:textId="451C9E01" w:rsidR="007F0382" w:rsidRPr="007C373D" w:rsidRDefault="00EB7415" w:rsidP="00F21466">
      <w:pPr>
        <w:pStyle w:val="Heading2"/>
        <w:spacing w:after="37"/>
        <w:ind w:left="227" w:right="-227"/>
        <w:rPr>
          <w:i w:val="0"/>
        </w:rPr>
      </w:pPr>
      <w:r w:rsidRPr="007C373D">
        <w:rPr>
          <w:i w:val="0"/>
        </w:rPr>
        <w:t>V.</w:t>
      </w:r>
      <w:r w:rsidRPr="007C373D">
        <w:rPr>
          <w:i w:val="0"/>
          <w:sz w:val="16"/>
        </w:rPr>
        <w:t xml:space="preserve"> </w:t>
      </w:r>
      <w:r w:rsidRPr="007C373D">
        <w:rPr>
          <w:i w:val="0"/>
        </w:rPr>
        <w:t xml:space="preserve">CONCLUSIONS </w:t>
      </w:r>
    </w:p>
    <w:p w14:paraId="2BB6DAE3" w14:textId="7781EACE" w:rsidR="00E10660" w:rsidRPr="00D62EB3" w:rsidRDefault="008A0590" w:rsidP="00181B8E">
      <w:pPr>
        <w:ind w:left="454" w:right="-454"/>
        <w:rPr>
          <w:szCs w:val="20"/>
        </w:rPr>
      </w:pPr>
      <w:r w:rsidRPr="00D62EB3">
        <w:rPr>
          <w:szCs w:val="20"/>
          <w:lang w:val="en-US"/>
        </w:rPr>
        <w:t>Employment scam detection will guide job-seekers to get only legitimate offers from companies. For tackling employment scam detection, several machine learning algorithms are proposed as countermeasures in this paper. Supervised mechanism is used to exemplify the use of several classifiers for employment scam detection. Experimental results indicate that Random Forest classifier outperforms over its peer classification tool. The proposed approach achieved accuracy 98.27% which is much higher than the existing methods</w:t>
      </w:r>
      <w:r w:rsidR="00E10660" w:rsidRPr="00D62EB3">
        <w:rPr>
          <w:szCs w:val="20"/>
          <w:lang w:val="en-US"/>
        </w:rPr>
        <w:t xml:space="preserve">. </w:t>
      </w:r>
    </w:p>
    <w:p w14:paraId="550B85D6" w14:textId="77777777" w:rsidR="00E10660" w:rsidRDefault="00E10660" w:rsidP="00181B8E">
      <w:pPr>
        <w:pStyle w:val="Heading2"/>
        <w:ind w:left="454" w:right="-454" w:firstLine="0"/>
        <w:rPr>
          <w:i w:val="0"/>
        </w:rPr>
      </w:pPr>
    </w:p>
    <w:p w14:paraId="28273B1E" w14:textId="767DD970" w:rsidR="0024519E" w:rsidRDefault="00EB7415" w:rsidP="00181B8E">
      <w:pPr>
        <w:pStyle w:val="Heading2"/>
        <w:ind w:left="454" w:right="-454" w:firstLine="0"/>
        <w:rPr>
          <w:i w:val="0"/>
        </w:rPr>
      </w:pPr>
      <w:r w:rsidRPr="007C373D">
        <w:rPr>
          <w:i w:val="0"/>
        </w:rPr>
        <w:t>REFERENCES</w:t>
      </w:r>
    </w:p>
    <w:p w14:paraId="205A420E" w14:textId="38C9935D" w:rsidR="007F0382" w:rsidRPr="007C373D" w:rsidRDefault="00EB7415" w:rsidP="00181B8E">
      <w:pPr>
        <w:pStyle w:val="Heading2"/>
        <w:ind w:left="454" w:right="-454" w:firstLine="0"/>
        <w:rPr>
          <w:i w:val="0"/>
        </w:rPr>
      </w:pPr>
      <w:r w:rsidRPr="007C373D">
        <w:rPr>
          <w:i w:val="0"/>
          <w:sz w:val="16"/>
        </w:rPr>
        <w:t xml:space="preserve"> </w:t>
      </w:r>
      <w:r w:rsidRPr="007C373D">
        <w:rPr>
          <w:i w:val="0"/>
        </w:rPr>
        <w:t xml:space="preserve"> </w:t>
      </w:r>
    </w:p>
    <w:p w14:paraId="41A4E210" w14:textId="77777777" w:rsidR="007F0382" w:rsidRPr="007C373D" w:rsidRDefault="00EB7415" w:rsidP="00181B8E">
      <w:pPr>
        <w:numPr>
          <w:ilvl w:val="0"/>
          <w:numId w:val="1"/>
        </w:numPr>
        <w:spacing w:line="248" w:lineRule="auto"/>
        <w:ind w:left="454" w:right="-454" w:hanging="432"/>
      </w:pPr>
      <w:r w:rsidRPr="007C373D">
        <w:rPr>
          <w:sz w:val="16"/>
        </w:rPr>
        <w:t xml:space="preserve">B. Alghamdi and F. </w:t>
      </w:r>
      <w:proofErr w:type="spellStart"/>
      <w:r w:rsidRPr="007C373D">
        <w:rPr>
          <w:sz w:val="16"/>
        </w:rPr>
        <w:t>Alharby</w:t>
      </w:r>
      <w:proofErr w:type="spellEnd"/>
      <w:r w:rsidRPr="007C373D">
        <w:rPr>
          <w:sz w:val="16"/>
        </w:rPr>
        <w:t xml:space="preserve">, ―An Intelligent Model for Online Recruitment Fraud Detection,” J. Inf. </w:t>
      </w:r>
      <w:proofErr w:type="spellStart"/>
      <w:r w:rsidRPr="007C373D">
        <w:rPr>
          <w:sz w:val="16"/>
        </w:rPr>
        <w:t>Secur</w:t>
      </w:r>
      <w:proofErr w:type="spellEnd"/>
      <w:r w:rsidRPr="007C373D">
        <w:rPr>
          <w:sz w:val="16"/>
        </w:rPr>
        <w:t xml:space="preserve">., vol. 10, no. 03, pp. 155–176, 2019, </w:t>
      </w:r>
      <w:proofErr w:type="spellStart"/>
      <w:r w:rsidRPr="007C373D">
        <w:rPr>
          <w:sz w:val="16"/>
        </w:rPr>
        <w:t>doi</w:t>
      </w:r>
      <w:proofErr w:type="spellEnd"/>
      <w:r w:rsidRPr="007C373D">
        <w:rPr>
          <w:sz w:val="16"/>
        </w:rPr>
        <w:t xml:space="preserve">: 10.4236/jis.2019.103009. </w:t>
      </w:r>
    </w:p>
    <w:p w14:paraId="6D814485" w14:textId="77777777" w:rsidR="007F0382" w:rsidRPr="007C373D" w:rsidRDefault="00EB7415" w:rsidP="00181B8E">
      <w:pPr>
        <w:numPr>
          <w:ilvl w:val="0"/>
          <w:numId w:val="1"/>
        </w:numPr>
        <w:spacing w:after="3"/>
        <w:ind w:left="454" w:right="-454" w:hanging="432"/>
      </w:pPr>
      <w:r w:rsidRPr="007C373D">
        <w:rPr>
          <w:sz w:val="16"/>
        </w:rPr>
        <w:t xml:space="preserve">I. </w:t>
      </w:r>
      <w:proofErr w:type="spellStart"/>
      <w:r w:rsidRPr="007C373D">
        <w:rPr>
          <w:sz w:val="16"/>
        </w:rPr>
        <w:t>Rish</w:t>
      </w:r>
      <w:proofErr w:type="spellEnd"/>
      <w:r w:rsidRPr="007C373D">
        <w:rPr>
          <w:sz w:val="16"/>
        </w:rPr>
        <w:t xml:space="preserve">, ―An Empirical Study of the Naïve Bayes Classifier An empirical study of the naive Bayes </w:t>
      </w:r>
      <w:proofErr w:type="gramStart"/>
      <w:r w:rsidRPr="007C373D">
        <w:rPr>
          <w:sz w:val="16"/>
        </w:rPr>
        <w:t>classifier,‖</w:t>
      </w:r>
      <w:proofErr w:type="gramEnd"/>
      <w:r w:rsidRPr="007C373D">
        <w:rPr>
          <w:sz w:val="16"/>
        </w:rPr>
        <w:t xml:space="preserve"> no. January 2001, pp. 41–46, 2014. </w:t>
      </w:r>
    </w:p>
    <w:p w14:paraId="132E91D0" w14:textId="77777777" w:rsidR="007F0382" w:rsidRPr="007C373D" w:rsidRDefault="00EB7415" w:rsidP="00181B8E">
      <w:pPr>
        <w:numPr>
          <w:ilvl w:val="0"/>
          <w:numId w:val="1"/>
        </w:numPr>
        <w:spacing w:line="248" w:lineRule="auto"/>
        <w:ind w:left="454" w:right="-454" w:hanging="432"/>
      </w:pPr>
      <w:r w:rsidRPr="007C373D">
        <w:rPr>
          <w:sz w:val="16"/>
        </w:rPr>
        <w:t>D. E. Walters, ―</w:t>
      </w:r>
      <w:proofErr w:type="spellStart"/>
      <w:r w:rsidRPr="007C373D">
        <w:rPr>
          <w:sz w:val="16"/>
        </w:rPr>
        <w:t>Bayes’s</w:t>
      </w:r>
      <w:proofErr w:type="spellEnd"/>
      <w:r w:rsidRPr="007C373D">
        <w:rPr>
          <w:sz w:val="16"/>
        </w:rPr>
        <w:t xml:space="preserve"> Theorem and the Analysis of Binomial Random </w:t>
      </w:r>
      <w:proofErr w:type="gramStart"/>
      <w:r w:rsidRPr="007C373D">
        <w:rPr>
          <w:sz w:val="16"/>
        </w:rPr>
        <w:t>Variables,‖</w:t>
      </w:r>
      <w:proofErr w:type="gramEnd"/>
      <w:r w:rsidRPr="007C373D">
        <w:rPr>
          <w:sz w:val="16"/>
        </w:rPr>
        <w:t xml:space="preserve"> Biometrical J., vol. 30, no. 7, pp. 817–825, 1988, </w:t>
      </w:r>
      <w:proofErr w:type="spellStart"/>
      <w:r w:rsidRPr="007C373D">
        <w:rPr>
          <w:sz w:val="16"/>
        </w:rPr>
        <w:t>doi</w:t>
      </w:r>
      <w:proofErr w:type="spellEnd"/>
      <w:r w:rsidRPr="007C373D">
        <w:rPr>
          <w:sz w:val="16"/>
        </w:rPr>
        <w:t xml:space="preserve">: 10.1002/bimj.4710300710. </w:t>
      </w:r>
    </w:p>
    <w:p w14:paraId="7C9C96D3" w14:textId="77777777" w:rsidR="007F0382" w:rsidRPr="007C373D" w:rsidRDefault="00EB7415" w:rsidP="00181B8E">
      <w:pPr>
        <w:numPr>
          <w:ilvl w:val="0"/>
          <w:numId w:val="1"/>
        </w:numPr>
        <w:spacing w:line="248" w:lineRule="auto"/>
        <w:ind w:left="454" w:right="-454" w:hanging="432"/>
      </w:pPr>
      <w:r w:rsidRPr="007C373D">
        <w:rPr>
          <w:sz w:val="16"/>
        </w:rPr>
        <w:t xml:space="preserve">F. Murtagh, ―Multilayer </w:t>
      </w:r>
      <w:proofErr w:type="spellStart"/>
      <w:r w:rsidRPr="007C373D">
        <w:rPr>
          <w:sz w:val="16"/>
        </w:rPr>
        <w:t>perceptrons</w:t>
      </w:r>
      <w:proofErr w:type="spellEnd"/>
      <w:r w:rsidRPr="007C373D">
        <w:rPr>
          <w:sz w:val="16"/>
        </w:rPr>
        <w:t xml:space="preserve"> for classification and </w:t>
      </w:r>
      <w:proofErr w:type="gramStart"/>
      <w:r w:rsidRPr="007C373D">
        <w:rPr>
          <w:sz w:val="16"/>
        </w:rPr>
        <w:t>regression,‖</w:t>
      </w:r>
      <w:proofErr w:type="gramEnd"/>
      <w:r w:rsidRPr="007C373D">
        <w:rPr>
          <w:sz w:val="16"/>
        </w:rPr>
        <w:t xml:space="preserve"> Neurocomputing, vol. 2, no. 5–6, pp. 183–197, 1991, </w:t>
      </w:r>
      <w:proofErr w:type="spellStart"/>
      <w:r w:rsidRPr="007C373D">
        <w:rPr>
          <w:sz w:val="16"/>
        </w:rPr>
        <w:t>doi</w:t>
      </w:r>
      <w:proofErr w:type="spellEnd"/>
      <w:r w:rsidRPr="007C373D">
        <w:rPr>
          <w:sz w:val="16"/>
        </w:rPr>
        <w:t xml:space="preserve">: 10.1016/0925-2312(91)90023-5. </w:t>
      </w:r>
    </w:p>
    <w:p w14:paraId="1E531AAF" w14:textId="77777777" w:rsidR="007F0382" w:rsidRPr="007C373D" w:rsidRDefault="00EB7415" w:rsidP="00181B8E">
      <w:pPr>
        <w:numPr>
          <w:ilvl w:val="0"/>
          <w:numId w:val="1"/>
        </w:numPr>
        <w:spacing w:line="248" w:lineRule="auto"/>
        <w:ind w:left="454" w:right="-454" w:hanging="432"/>
      </w:pPr>
      <w:r w:rsidRPr="007C373D">
        <w:rPr>
          <w:sz w:val="16"/>
        </w:rPr>
        <w:t xml:space="preserve">P. Cunningham and S. J. Delany, ―K -Nearest Neighbour </w:t>
      </w:r>
      <w:proofErr w:type="gramStart"/>
      <w:r w:rsidRPr="007C373D">
        <w:rPr>
          <w:sz w:val="16"/>
        </w:rPr>
        <w:t>Classifiers,‖</w:t>
      </w:r>
      <w:proofErr w:type="gramEnd"/>
      <w:r w:rsidRPr="007C373D">
        <w:rPr>
          <w:sz w:val="16"/>
        </w:rPr>
        <w:t xml:space="preserve"> Mult. </w:t>
      </w:r>
      <w:proofErr w:type="spellStart"/>
      <w:r w:rsidRPr="007C373D">
        <w:rPr>
          <w:sz w:val="16"/>
        </w:rPr>
        <w:t>Classif</w:t>
      </w:r>
      <w:proofErr w:type="spellEnd"/>
      <w:r w:rsidRPr="007C373D">
        <w:rPr>
          <w:sz w:val="16"/>
        </w:rPr>
        <w:t xml:space="preserve">. Syst., no. May, pp. 1–17, 2007, </w:t>
      </w:r>
      <w:proofErr w:type="spellStart"/>
      <w:r w:rsidRPr="007C373D">
        <w:rPr>
          <w:sz w:val="16"/>
        </w:rPr>
        <w:t>doi</w:t>
      </w:r>
      <w:proofErr w:type="spellEnd"/>
      <w:r w:rsidRPr="007C373D">
        <w:rPr>
          <w:sz w:val="16"/>
        </w:rPr>
        <w:t xml:space="preserve">: 10.1016/S0031-3203(00)00099-6. </w:t>
      </w:r>
    </w:p>
    <w:p w14:paraId="75337321" w14:textId="77777777" w:rsidR="007F0382" w:rsidRPr="007C373D" w:rsidRDefault="00EB7415" w:rsidP="00181B8E">
      <w:pPr>
        <w:numPr>
          <w:ilvl w:val="0"/>
          <w:numId w:val="1"/>
        </w:numPr>
        <w:spacing w:line="248" w:lineRule="auto"/>
        <w:ind w:left="454" w:right="-454" w:hanging="432"/>
      </w:pPr>
      <w:r w:rsidRPr="007C373D">
        <w:rPr>
          <w:sz w:val="16"/>
        </w:rPr>
        <w:t xml:space="preserve">H. Sharma and S. Kumar, ―A Survey on Decision Tree Algorithms of Classification in Data </w:t>
      </w:r>
      <w:proofErr w:type="gramStart"/>
      <w:r w:rsidRPr="007C373D">
        <w:rPr>
          <w:sz w:val="16"/>
        </w:rPr>
        <w:t>Mining,‖</w:t>
      </w:r>
      <w:proofErr w:type="gramEnd"/>
      <w:r w:rsidRPr="007C373D">
        <w:rPr>
          <w:sz w:val="16"/>
        </w:rPr>
        <w:t xml:space="preserve"> Int. J. Sci. Res., vol. 5, no. 4, pp. 2094–2097, 2016, </w:t>
      </w:r>
      <w:proofErr w:type="spellStart"/>
      <w:r w:rsidRPr="007C373D">
        <w:rPr>
          <w:sz w:val="16"/>
        </w:rPr>
        <w:t>doi</w:t>
      </w:r>
      <w:proofErr w:type="spellEnd"/>
      <w:r w:rsidRPr="007C373D">
        <w:rPr>
          <w:sz w:val="16"/>
        </w:rPr>
        <w:t xml:space="preserve">: 10.21275/v5i4.nov162954. </w:t>
      </w:r>
    </w:p>
    <w:p w14:paraId="51D4A4BC" w14:textId="77777777" w:rsidR="007F0382" w:rsidRPr="007C373D" w:rsidRDefault="00EB7415" w:rsidP="00181B8E">
      <w:pPr>
        <w:numPr>
          <w:ilvl w:val="0"/>
          <w:numId w:val="1"/>
        </w:numPr>
        <w:spacing w:after="3"/>
        <w:ind w:left="454" w:right="-454" w:hanging="432"/>
      </w:pPr>
      <w:r w:rsidRPr="007C373D">
        <w:rPr>
          <w:sz w:val="16"/>
        </w:rPr>
        <w:t xml:space="preserve">E. G. Dada, J. S. </w:t>
      </w:r>
      <w:proofErr w:type="spellStart"/>
      <w:r w:rsidRPr="007C373D">
        <w:rPr>
          <w:sz w:val="16"/>
        </w:rPr>
        <w:t>Bassi</w:t>
      </w:r>
      <w:proofErr w:type="spellEnd"/>
      <w:r w:rsidRPr="007C373D">
        <w:rPr>
          <w:sz w:val="16"/>
        </w:rPr>
        <w:t xml:space="preserve">, H. </w:t>
      </w:r>
      <w:proofErr w:type="spellStart"/>
      <w:r w:rsidRPr="007C373D">
        <w:rPr>
          <w:sz w:val="16"/>
        </w:rPr>
        <w:t>Chiroma</w:t>
      </w:r>
      <w:proofErr w:type="spellEnd"/>
      <w:r w:rsidRPr="007C373D">
        <w:rPr>
          <w:sz w:val="16"/>
        </w:rPr>
        <w:t xml:space="preserve">, S. M. </w:t>
      </w:r>
      <w:proofErr w:type="spellStart"/>
      <w:r w:rsidRPr="007C373D">
        <w:rPr>
          <w:sz w:val="16"/>
        </w:rPr>
        <w:t>Abdulhamid</w:t>
      </w:r>
      <w:proofErr w:type="spellEnd"/>
      <w:r w:rsidRPr="007C373D">
        <w:rPr>
          <w:sz w:val="16"/>
        </w:rPr>
        <w:t xml:space="preserve">, A. O. </w:t>
      </w:r>
      <w:proofErr w:type="spellStart"/>
      <w:r w:rsidRPr="007C373D">
        <w:rPr>
          <w:sz w:val="16"/>
        </w:rPr>
        <w:t>Adetunmbi</w:t>
      </w:r>
      <w:proofErr w:type="spellEnd"/>
      <w:r w:rsidRPr="007C373D">
        <w:rPr>
          <w:sz w:val="16"/>
        </w:rPr>
        <w:t xml:space="preserve">, and O. E. </w:t>
      </w:r>
      <w:proofErr w:type="spellStart"/>
      <w:r w:rsidRPr="007C373D">
        <w:rPr>
          <w:sz w:val="16"/>
        </w:rPr>
        <w:t>Ajibuwa</w:t>
      </w:r>
      <w:proofErr w:type="spellEnd"/>
      <w:r w:rsidRPr="007C373D">
        <w:rPr>
          <w:sz w:val="16"/>
        </w:rPr>
        <w:t xml:space="preserve">, “Machine learning for email spam filtering: review, approaches and open research </w:t>
      </w:r>
      <w:proofErr w:type="gramStart"/>
      <w:r w:rsidRPr="007C373D">
        <w:rPr>
          <w:sz w:val="16"/>
        </w:rPr>
        <w:t>problems,‖</w:t>
      </w:r>
      <w:proofErr w:type="gramEnd"/>
      <w:r w:rsidRPr="007C373D">
        <w:rPr>
          <w:sz w:val="16"/>
        </w:rPr>
        <w:t xml:space="preserve"> </w:t>
      </w:r>
      <w:proofErr w:type="spellStart"/>
      <w:r w:rsidRPr="007C373D">
        <w:rPr>
          <w:sz w:val="16"/>
        </w:rPr>
        <w:t>Heliyon</w:t>
      </w:r>
      <w:proofErr w:type="spellEnd"/>
      <w:r w:rsidRPr="007C373D">
        <w:rPr>
          <w:sz w:val="16"/>
        </w:rPr>
        <w:t xml:space="preserve">, vol. 5, no. 6, 2019, </w:t>
      </w:r>
      <w:proofErr w:type="spellStart"/>
      <w:r w:rsidRPr="007C373D">
        <w:rPr>
          <w:sz w:val="16"/>
        </w:rPr>
        <w:t>doi</w:t>
      </w:r>
      <w:proofErr w:type="spellEnd"/>
      <w:r w:rsidRPr="007C373D">
        <w:rPr>
          <w:sz w:val="16"/>
        </w:rPr>
        <w:t xml:space="preserve">: </w:t>
      </w:r>
    </w:p>
    <w:p w14:paraId="65C0A1ED" w14:textId="77777777" w:rsidR="007F0382" w:rsidRPr="007C373D" w:rsidRDefault="00EB7415" w:rsidP="00181B8E">
      <w:pPr>
        <w:spacing w:line="248" w:lineRule="auto"/>
        <w:ind w:left="454" w:right="-454" w:firstLine="0"/>
      </w:pPr>
      <w:proofErr w:type="gramStart"/>
      <w:r w:rsidRPr="007C373D">
        <w:rPr>
          <w:sz w:val="16"/>
        </w:rPr>
        <w:t>10.1016/j.heliyon.2019.e</w:t>
      </w:r>
      <w:proofErr w:type="gramEnd"/>
      <w:r w:rsidRPr="007C373D">
        <w:rPr>
          <w:sz w:val="16"/>
        </w:rPr>
        <w:t xml:space="preserve">01802. </w:t>
      </w:r>
    </w:p>
    <w:p w14:paraId="2A10F4F0" w14:textId="77777777" w:rsidR="007F0382" w:rsidRPr="007C373D" w:rsidRDefault="00EB7415" w:rsidP="00181B8E">
      <w:pPr>
        <w:numPr>
          <w:ilvl w:val="0"/>
          <w:numId w:val="1"/>
        </w:numPr>
        <w:spacing w:line="248" w:lineRule="auto"/>
        <w:ind w:left="454" w:right="-454" w:hanging="432"/>
      </w:pPr>
      <w:r w:rsidRPr="007C373D">
        <w:rPr>
          <w:sz w:val="16"/>
        </w:rPr>
        <w:t xml:space="preserve">L. </w:t>
      </w:r>
      <w:proofErr w:type="spellStart"/>
      <w:r w:rsidRPr="007C373D">
        <w:rPr>
          <w:sz w:val="16"/>
        </w:rPr>
        <w:t>Breiman</w:t>
      </w:r>
      <w:proofErr w:type="spellEnd"/>
      <w:r w:rsidRPr="007C373D">
        <w:rPr>
          <w:sz w:val="16"/>
        </w:rPr>
        <w:t>, ―ST4_Method_Random_</w:t>
      </w:r>
      <w:proofErr w:type="gramStart"/>
      <w:r w:rsidRPr="007C373D">
        <w:rPr>
          <w:sz w:val="16"/>
        </w:rPr>
        <w:t>Forest,‖</w:t>
      </w:r>
      <w:proofErr w:type="gramEnd"/>
      <w:r w:rsidRPr="007C373D">
        <w:rPr>
          <w:sz w:val="16"/>
        </w:rPr>
        <w:t xml:space="preserve"> Mach. Learn., vol. 45, no. 1, pp. 5–32, 2001, </w:t>
      </w:r>
      <w:proofErr w:type="spellStart"/>
      <w:r w:rsidRPr="007C373D">
        <w:rPr>
          <w:sz w:val="16"/>
        </w:rPr>
        <w:t>doi</w:t>
      </w:r>
      <w:proofErr w:type="spellEnd"/>
      <w:r w:rsidRPr="007C373D">
        <w:rPr>
          <w:sz w:val="16"/>
        </w:rPr>
        <w:t xml:space="preserve">: </w:t>
      </w:r>
    </w:p>
    <w:p w14:paraId="67916DFB" w14:textId="77777777" w:rsidR="007F0382" w:rsidRPr="007C373D" w:rsidRDefault="00EB7415" w:rsidP="00181B8E">
      <w:pPr>
        <w:spacing w:line="248" w:lineRule="auto"/>
        <w:ind w:left="454" w:right="-454" w:firstLine="0"/>
      </w:pPr>
      <w:r w:rsidRPr="007C373D">
        <w:rPr>
          <w:sz w:val="16"/>
        </w:rPr>
        <w:t xml:space="preserve">10.1017/CBO9781107415324.004. </w:t>
      </w:r>
    </w:p>
    <w:p w14:paraId="51352B5F" w14:textId="77777777" w:rsidR="007F0382" w:rsidRPr="007C373D" w:rsidRDefault="00EB7415" w:rsidP="00181B8E">
      <w:pPr>
        <w:numPr>
          <w:ilvl w:val="0"/>
          <w:numId w:val="1"/>
        </w:numPr>
        <w:spacing w:line="248" w:lineRule="auto"/>
        <w:ind w:left="454" w:right="-454" w:hanging="432"/>
      </w:pPr>
      <w:r w:rsidRPr="007C373D">
        <w:rPr>
          <w:sz w:val="16"/>
        </w:rPr>
        <w:t xml:space="preserve">B. </w:t>
      </w:r>
      <w:proofErr w:type="spellStart"/>
      <w:r w:rsidRPr="007C373D">
        <w:rPr>
          <w:sz w:val="16"/>
        </w:rPr>
        <w:t>Biggio</w:t>
      </w:r>
      <w:proofErr w:type="spellEnd"/>
      <w:r w:rsidRPr="007C373D">
        <w:rPr>
          <w:sz w:val="16"/>
        </w:rPr>
        <w:t xml:space="preserve">, I. Corona, G. </w:t>
      </w:r>
      <w:proofErr w:type="spellStart"/>
      <w:r w:rsidRPr="007C373D">
        <w:rPr>
          <w:sz w:val="16"/>
        </w:rPr>
        <w:t>Fumera</w:t>
      </w:r>
      <w:proofErr w:type="spellEnd"/>
      <w:r w:rsidRPr="007C373D">
        <w:rPr>
          <w:sz w:val="16"/>
        </w:rPr>
        <w:t xml:space="preserve">, G. </w:t>
      </w:r>
      <w:proofErr w:type="spellStart"/>
      <w:r w:rsidRPr="007C373D">
        <w:rPr>
          <w:sz w:val="16"/>
        </w:rPr>
        <w:t>Giacinto</w:t>
      </w:r>
      <w:proofErr w:type="spellEnd"/>
      <w:r w:rsidRPr="007C373D">
        <w:rPr>
          <w:sz w:val="16"/>
        </w:rPr>
        <w:t xml:space="preserve">, and F. </w:t>
      </w:r>
      <w:proofErr w:type="spellStart"/>
      <w:r w:rsidRPr="007C373D">
        <w:rPr>
          <w:sz w:val="16"/>
        </w:rPr>
        <w:t>Roli</w:t>
      </w:r>
      <w:proofErr w:type="spellEnd"/>
      <w:r w:rsidRPr="007C373D">
        <w:rPr>
          <w:sz w:val="16"/>
        </w:rPr>
        <w:t xml:space="preserve">, ―Bagging classifiers for fighting poisoning attacks in adversarial classification tasks,” Lect. Notes </w:t>
      </w:r>
      <w:proofErr w:type="spellStart"/>
      <w:r w:rsidRPr="007C373D">
        <w:rPr>
          <w:sz w:val="16"/>
        </w:rPr>
        <w:t>Comput</w:t>
      </w:r>
      <w:proofErr w:type="spellEnd"/>
      <w:r w:rsidRPr="007C373D">
        <w:rPr>
          <w:sz w:val="16"/>
        </w:rPr>
        <w:t xml:space="preserve">. Sci. (including </w:t>
      </w:r>
      <w:proofErr w:type="spellStart"/>
      <w:r w:rsidRPr="007C373D">
        <w:rPr>
          <w:sz w:val="16"/>
        </w:rPr>
        <w:t>Subser</w:t>
      </w:r>
      <w:proofErr w:type="spellEnd"/>
      <w:r w:rsidRPr="007C373D">
        <w:rPr>
          <w:sz w:val="16"/>
        </w:rPr>
        <w:t xml:space="preserve">. Lect. Notes </w:t>
      </w:r>
      <w:proofErr w:type="spellStart"/>
      <w:r w:rsidRPr="007C373D">
        <w:rPr>
          <w:sz w:val="16"/>
        </w:rPr>
        <w:t>Artif</w:t>
      </w:r>
      <w:proofErr w:type="spellEnd"/>
      <w:r w:rsidRPr="007C373D">
        <w:rPr>
          <w:sz w:val="16"/>
        </w:rPr>
        <w:t xml:space="preserve">. </w:t>
      </w:r>
      <w:proofErr w:type="spellStart"/>
      <w:r w:rsidRPr="007C373D">
        <w:rPr>
          <w:sz w:val="16"/>
        </w:rPr>
        <w:t>Intell</w:t>
      </w:r>
      <w:proofErr w:type="spellEnd"/>
      <w:r w:rsidRPr="007C373D">
        <w:rPr>
          <w:sz w:val="16"/>
        </w:rPr>
        <w:t xml:space="preserve">. Lect. Notes Bioinformatics), vol. 6713 LNCS, pp. 350–359, 2011, </w:t>
      </w:r>
      <w:proofErr w:type="spellStart"/>
      <w:r w:rsidRPr="007C373D">
        <w:rPr>
          <w:sz w:val="16"/>
        </w:rPr>
        <w:t>doi</w:t>
      </w:r>
      <w:proofErr w:type="spellEnd"/>
      <w:r w:rsidRPr="007C373D">
        <w:rPr>
          <w:sz w:val="16"/>
        </w:rPr>
        <w:t xml:space="preserve">: </w:t>
      </w:r>
    </w:p>
    <w:p w14:paraId="7FCDB8A5" w14:textId="77777777" w:rsidR="007F0382" w:rsidRPr="007C373D" w:rsidRDefault="00EB7415" w:rsidP="00181B8E">
      <w:pPr>
        <w:spacing w:line="248" w:lineRule="auto"/>
        <w:ind w:left="454" w:right="-454" w:firstLine="0"/>
      </w:pPr>
      <w:r w:rsidRPr="007C373D">
        <w:rPr>
          <w:sz w:val="16"/>
        </w:rPr>
        <w:t xml:space="preserve">10.1007/978-3-642-21557-5_37. </w:t>
      </w:r>
    </w:p>
    <w:p w14:paraId="123189AE" w14:textId="77777777" w:rsidR="007F0382" w:rsidRPr="007C373D" w:rsidRDefault="00EB7415" w:rsidP="00181B8E">
      <w:pPr>
        <w:numPr>
          <w:ilvl w:val="0"/>
          <w:numId w:val="1"/>
        </w:numPr>
        <w:spacing w:line="248" w:lineRule="auto"/>
        <w:ind w:left="454" w:right="-454" w:hanging="432"/>
      </w:pPr>
      <w:r w:rsidRPr="007C373D">
        <w:rPr>
          <w:sz w:val="16"/>
        </w:rPr>
        <w:t xml:space="preserve">A. </w:t>
      </w:r>
      <w:proofErr w:type="spellStart"/>
      <w:r w:rsidRPr="007C373D">
        <w:rPr>
          <w:sz w:val="16"/>
        </w:rPr>
        <w:t>Natekin</w:t>
      </w:r>
      <w:proofErr w:type="spellEnd"/>
      <w:r w:rsidRPr="007C373D">
        <w:rPr>
          <w:sz w:val="16"/>
        </w:rPr>
        <w:t xml:space="preserve"> and A. Knoll, ―Gradient boosting machines, a </w:t>
      </w:r>
      <w:proofErr w:type="gramStart"/>
      <w:r w:rsidRPr="007C373D">
        <w:rPr>
          <w:sz w:val="16"/>
        </w:rPr>
        <w:t>tutorial,‖</w:t>
      </w:r>
      <w:proofErr w:type="gramEnd"/>
      <w:r w:rsidRPr="007C373D">
        <w:rPr>
          <w:sz w:val="16"/>
        </w:rPr>
        <w:t xml:space="preserve"> Front. </w:t>
      </w:r>
      <w:proofErr w:type="spellStart"/>
      <w:r w:rsidRPr="007C373D">
        <w:rPr>
          <w:sz w:val="16"/>
        </w:rPr>
        <w:t>Neurorobot</w:t>
      </w:r>
      <w:proofErr w:type="spellEnd"/>
      <w:r w:rsidRPr="007C373D">
        <w:rPr>
          <w:sz w:val="16"/>
        </w:rPr>
        <w:t xml:space="preserve">., vol. 7, no. DEC, 2013, </w:t>
      </w:r>
      <w:proofErr w:type="spellStart"/>
      <w:r w:rsidRPr="007C373D">
        <w:rPr>
          <w:sz w:val="16"/>
        </w:rPr>
        <w:t>doi</w:t>
      </w:r>
      <w:proofErr w:type="spellEnd"/>
      <w:r w:rsidRPr="007C373D">
        <w:rPr>
          <w:sz w:val="16"/>
        </w:rPr>
        <w:t xml:space="preserve">: 10.3389/fnbot.2013.00021. </w:t>
      </w:r>
    </w:p>
    <w:p w14:paraId="117B95E1" w14:textId="77777777" w:rsidR="007F0382" w:rsidRPr="007C373D" w:rsidRDefault="00EB7415" w:rsidP="00181B8E">
      <w:pPr>
        <w:numPr>
          <w:ilvl w:val="0"/>
          <w:numId w:val="1"/>
        </w:numPr>
        <w:spacing w:line="248" w:lineRule="auto"/>
        <w:ind w:left="454" w:right="-454" w:hanging="432"/>
      </w:pPr>
      <w:r w:rsidRPr="007C373D">
        <w:rPr>
          <w:sz w:val="16"/>
        </w:rPr>
        <w:t xml:space="preserve">N. Hussain, H. T. Mirza, G. Rasool, I. Hussain, and M. Kaleem, ―Spam review detection techniques: A systematic literature </w:t>
      </w:r>
      <w:proofErr w:type="gramStart"/>
      <w:r w:rsidRPr="007C373D">
        <w:rPr>
          <w:sz w:val="16"/>
        </w:rPr>
        <w:lastRenderedPageBreak/>
        <w:t>review,‖</w:t>
      </w:r>
      <w:proofErr w:type="gramEnd"/>
      <w:r w:rsidRPr="007C373D">
        <w:rPr>
          <w:sz w:val="16"/>
        </w:rPr>
        <w:t xml:space="preserve"> Appl. Sci., vol. 9, no. 5, pp. 1–26, 2019, </w:t>
      </w:r>
      <w:proofErr w:type="spellStart"/>
      <w:r w:rsidRPr="007C373D">
        <w:rPr>
          <w:sz w:val="16"/>
        </w:rPr>
        <w:t>doi</w:t>
      </w:r>
      <w:proofErr w:type="spellEnd"/>
      <w:r w:rsidRPr="007C373D">
        <w:rPr>
          <w:sz w:val="16"/>
        </w:rPr>
        <w:t xml:space="preserve">: 10.3390/app9050987. </w:t>
      </w:r>
    </w:p>
    <w:sectPr w:rsidR="007F0382" w:rsidRPr="007C373D">
      <w:type w:val="continuous"/>
      <w:pgSz w:w="11906" w:h="16838"/>
      <w:pgMar w:top="1441" w:right="1400" w:bottom="1479" w:left="1440" w:header="720" w:footer="720" w:gutter="0"/>
      <w:cols w:num="2" w:space="3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645F7" w14:textId="77777777" w:rsidR="00556392" w:rsidRDefault="00EB7415">
      <w:pPr>
        <w:spacing w:after="0" w:line="240" w:lineRule="auto"/>
      </w:pPr>
      <w:r>
        <w:separator/>
      </w:r>
    </w:p>
  </w:endnote>
  <w:endnote w:type="continuationSeparator" w:id="0">
    <w:p w14:paraId="40C22187" w14:textId="77777777" w:rsidR="00556392" w:rsidRDefault="00EB7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C95C" w14:textId="77777777" w:rsidR="007F0382" w:rsidRDefault="00EB7415">
    <w:pPr>
      <w:spacing w:after="0" w:line="259" w:lineRule="auto"/>
      <w:ind w:left="-53" w:right="-67" w:firstLine="0"/>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A2BA7F7" wp14:editId="57D78F89">
              <wp:simplePos x="0" y="0"/>
              <wp:positionH relativeFrom="page">
                <wp:posOffset>896417</wp:posOffset>
              </wp:positionH>
              <wp:positionV relativeFrom="page">
                <wp:posOffset>10000488</wp:posOffset>
              </wp:positionV>
              <wp:extent cx="5769229" cy="56388"/>
              <wp:effectExtent l="0" t="0" r="0" b="0"/>
              <wp:wrapSquare wrapText="bothSides"/>
              <wp:docPr id="25670" name="Group 2567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6026" name="Shape 2602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6027" name="Shape 2602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711FAA0" id="Group 25670" o:spid="_x0000_s1026" style="position:absolute;margin-left:70.6pt;margin-top:787.45pt;width:454.25pt;height:4.45pt;z-index:251657216;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">
              <v:shape id="Shape 26026" o:spid="_x0000_s1027" style="position:absolute;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" path="m,l5769229,r,38100l,38100,,e" fillcolor="#622423" stroked="f" strokeweight="0">
                <v:stroke miterlimit="83231f" joinstyle="miter"/>
                <v:path arrowok="t" textboxrect="0,0,5769229,38100"/>
              </v:shape>
              <v:shape id="Shape 26027" o:spid="_x0000_s1028" style="position:absolute;top:472;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" path="m,l5769229,r,9144l,9144,,e" fillcolor="#622423" stroked="f" strokeweight="0">
                <v:stroke miterlimit="83231f" joinstyle="miter"/>
                <v:path arrowok="t" textboxrect="0,0,5769229,9144"/>
              </v:shape>
              <w10:wrap type="square" anchorx="page" anchory="page"/>
            </v:group>
          </w:pict>
        </mc:Fallback>
      </mc:AlternateContent>
    </w:r>
    <w:r>
      <w:rPr>
        <w:sz w:val="24"/>
      </w:rPr>
      <w:t xml:space="preserve">ISSN: 2231-5381                                </w:t>
    </w:r>
    <w:r>
      <w:rPr>
        <w:color w:val="0000FF"/>
        <w:sz w:val="24"/>
        <w:u w:val="single" w:color="0000FF"/>
      </w:rPr>
      <w:t>http://www.ijettjournal.org</w:t>
    </w:r>
    <w:r>
      <w:rPr>
        <w:sz w:val="24"/>
      </w:rPr>
      <w:t xml:space="preserve">                                  Page </w:t>
    </w:r>
    <w:r>
      <w:fldChar w:fldCharType="begin"/>
    </w:r>
    <w:r>
      <w:instrText xml:space="preserve"> PAGE   \* MERGEFORMAT </w:instrText>
    </w:r>
    <w:r>
      <w:fldChar w:fldCharType="separate"/>
    </w:r>
    <w:r>
      <w:rPr>
        <w:sz w:val="24"/>
      </w:rPr>
      <w:t>48</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F8586" w14:textId="77777777" w:rsidR="007F0382" w:rsidRDefault="00EB7415">
    <w:pPr>
      <w:spacing w:after="0" w:line="259" w:lineRule="auto"/>
      <w:ind w:left="-53" w:right="-67"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B241950" wp14:editId="02EBC937">
              <wp:simplePos x="0" y="0"/>
              <wp:positionH relativeFrom="page">
                <wp:posOffset>896417</wp:posOffset>
              </wp:positionH>
              <wp:positionV relativeFrom="page">
                <wp:posOffset>10000488</wp:posOffset>
              </wp:positionV>
              <wp:extent cx="5769229" cy="56388"/>
              <wp:effectExtent l="0" t="0" r="0" b="0"/>
              <wp:wrapSquare wrapText="bothSides"/>
              <wp:docPr id="25562" name="Group 2556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6018" name="Shape 2601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6019" name="Shape 2601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39D7F92" id="Group 25562" o:spid="_x0000_s1026" style="position:absolute;margin-left:70.6pt;margin-top:787.45pt;width:454.25pt;height:4.45pt;z-index:251661312;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">
              <v:shape id="Shape 26018" o:spid="_x0000_s1027" style="position:absolute;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" path="m,l5769229,r,38100l,38100,,e" fillcolor="#622423" stroked="f" strokeweight="0">
                <v:stroke miterlimit="83231f" joinstyle="miter"/>
                <v:path arrowok="t" textboxrect="0,0,5769229,38100"/>
              </v:shape>
              <v:shape id="Shape 26019" o:spid="_x0000_s1028" style="position:absolute;top:472;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" path="m,l5769229,r,9144l,9144,,e" fillcolor="#622423" stroked="f" strokeweight="0">
                <v:stroke miterlimit="83231f" joinstyle="miter"/>
                <v:path arrowok="t" textboxrect="0,0,5769229,9144"/>
              </v:shape>
              <w10:wrap type="square" anchorx="page" anchory="page"/>
            </v:group>
          </w:pict>
        </mc:Fallback>
      </mc:AlternateContent>
    </w:r>
    <w:r>
      <w:rPr>
        <w:sz w:val="24"/>
      </w:rPr>
      <w:t xml:space="preserve">ISSN: 2231-5381                                </w:t>
    </w:r>
    <w:r>
      <w:rPr>
        <w:color w:val="0000FF"/>
        <w:sz w:val="24"/>
        <w:u w:val="single" w:color="0000FF"/>
      </w:rPr>
      <w:t>http://www.ijettjournal.org</w:t>
    </w:r>
    <w:r>
      <w:rPr>
        <w:sz w:val="24"/>
      </w:rPr>
      <w:t xml:space="preserve">                                  Page </w:t>
    </w:r>
    <w:r>
      <w:fldChar w:fldCharType="begin"/>
    </w:r>
    <w:r>
      <w:instrText xml:space="preserve"> PAGE   \* MERGEFORMAT </w:instrText>
    </w:r>
    <w:r>
      <w:fldChar w:fldCharType="separate"/>
    </w:r>
    <w:r>
      <w:rPr>
        <w:sz w:val="24"/>
      </w:rPr>
      <w:t>48</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1077" w14:textId="77777777" w:rsidR="00556392" w:rsidRDefault="00EB7415">
      <w:pPr>
        <w:spacing w:after="0" w:line="240" w:lineRule="auto"/>
      </w:pPr>
      <w:r>
        <w:separator/>
      </w:r>
    </w:p>
  </w:footnote>
  <w:footnote w:type="continuationSeparator" w:id="0">
    <w:p w14:paraId="0602C568" w14:textId="77777777" w:rsidR="00556392" w:rsidRDefault="00EB7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AE1E4" w14:textId="77777777" w:rsidR="007F0382" w:rsidRDefault="00EB7415">
    <w:pPr>
      <w:spacing w:after="0" w:line="220" w:lineRule="auto"/>
      <w:ind w:left="-67" w:right="529" w:firstLine="658"/>
      <w:jc w:val="left"/>
    </w:pPr>
    <w:r>
      <w:rPr>
        <w:b/>
        <w:i/>
        <w:color w:val="FF0000"/>
        <w:sz w:val="18"/>
      </w:rPr>
      <w:t xml:space="preserve">International Journal of Engineering Trends and Technology (IJETT) – Volume 68 Issue 4- April 2020 </w:t>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21AB0" w14:textId="2D3E4A55" w:rsidR="007F0382" w:rsidRDefault="007F0382">
    <w:pPr>
      <w:spacing w:after="0" w:line="220" w:lineRule="auto"/>
      <w:ind w:left="-67" w:right="529" w:firstLine="658"/>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A8806" w14:textId="77777777" w:rsidR="007F0382" w:rsidRDefault="00EB7415">
    <w:pPr>
      <w:spacing w:after="0" w:line="220" w:lineRule="auto"/>
      <w:ind w:left="-67" w:right="529" w:firstLine="658"/>
      <w:jc w:val="left"/>
    </w:pPr>
    <w:r>
      <w:rPr>
        <w:b/>
        <w:i/>
        <w:color w:val="FF0000"/>
        <w:sz w:val="18"/>
      </w:rPr>
      <w:t xml:space="preserve">International Journal of Engineering Trends and Technology (IJETT) – Volume 68 Issue 4- April 2020 </w:t>
    </w: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908A6"/>
    <w:multiLevelType w:val="hybridMultilevel"/>
    <w:tmpl w:val="F1E8166A"/>
    <w:lvl w:ilvl="0" w:tplc="45F41CD4">
      <w:start w:val="1"/>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F8E4BA8">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F2E43A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09C359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552FCB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4386C50">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290070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9B6904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E9E4E7E">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1308895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c0MzKwMDcxMzGxMDFW0lEKTi0uzszPAykwqgUAoGjSWywAAAA="/>
  </w:docVars>
  <w:rsids>
    <w:rsidRoot w:val="007F0382"/>
    <w:rsid w:val="000475DE"/>
    <w:rsid w:val="000636F0"/>
    <w:rsid w:val="000758BC"/>
    <w:rsid w:val="00084016"/>
    <w:rsid w:val="000A1418"/>
    <w:rsid w:val="000A256D"/>
    <w:rsid w:val="000B0F26"/>
    <w:rsid w:val="000D624A"/>
    <w:rsid w:val="000D72A4"/>
    <w:rsid w:val="00112BB8"/>
    <w:rsid w:val="0013182B"/>
    <w:rsid w:val="001375CF"/>
    <w:rsid w:val="00137F0B"/>
    <w:rsid w:val="001711F4"/>
    <w:rsid w:val="00181B8E"/>
    <w:rsid w:val="00200788"/>
    <w:rsid w:val="00207717"/>
    <w:rsid w:val="0022529D"/>
    <w:rsid w:val="002401AA"/>
    <w:rsid w:val="0024519E"/>
    <w:rsid w:val="00260271"/>
    <w:rsid w:val="00270247"/>
    <w:rsid w:val="00291E73"/>
    <w:rsid w:val="0029405B"/>
    <w:rsid w:val="00294F62"/>
    <w:rsid w:val="002A17DC"/>
    <w:rsid w:val="003021F0"/>
    <w:rsid w:val="00385029"/>
    <w:rsid w:val="00386356"/>
    <w:rsid w:val="00391F36"/>
    <w:rsid w:val="003A49D6"/>
    <w:rsid w:val="003B17A8"/>
    <w:rsid w:val="003C0E01"/>
    <w:rsid w:val="003C1953"/>
    <w:rsid w:val="003C261F"/>
    <w:rsid w:val="003E23F5"/>
    <w:rsid w:val="0041797F"/>
    <w:rsid w:val="00462D8F"/>
    <w:rsid w:val="004B0A99"/>
    <w:rsid w:val="004B49C2"/>
    <w:rsid w:val="004D7F36"/>
    <w:rsid w:val="004E456E"/>
    <w:rsid w:val="004F7483"/>
    <w:rsid w:val="00556392"/>
    <w:rsid w:val="0057105C"/>
    <w:rsid w:val="005C5759"/>
    <w:rsid w:val="00675B36"/>
    <w:rsid w:val="00687B6C"/>
    <w:rsid w:val="006C10D1"/>
    <w:rsid w:val="006C4FEB"/>
    <w:rsid w:val="006F5103"/>
    <w:rsid w:val="006F56A1"/>
    <w:rsid w:val="00720378"/>
    <w:rsid w:val="00721282"/>
    <w:rsid w:val="00726190"/>
    <w:rsid w:val="0077194F"/>
    <w:rsid w:val="007C373D"/>
    <w:rsid w:val="007F0382"/>
    <w:rsid w:val="007F3A73"/>
    <w:rsid w:val="00820523"/>
    <w:rsid w:val="0084595E"/>
    <w:rsid w:val="008930D8"/>
    <w:rsid w:val="008A04BE"/>
    <w:rsid w:val="008A0590"/>
    <w:rsid w:val="008B7808"/>
    <w:rsid w:val="008D6BAB"/>
    <w:rsid w:val="008F75C1"/>
    <w:rsid w:val="009001D6"/>
    <w:rsid w:val="00916D81"/>
    <w:rsid w:val="00962678"/>
    <w:rsid w:val="0099047A"/>
    <w:rsid w:val="009B4F66"/>
    <w:rsid w:val="009D3EE6"/>
    <w:rsid w:val="00A027A9"/>
    <w:rsid w:val="00A04910"/>
    <w:rsid w:val="00A124E0"/>
    <w:rsid w:val="00A4264F"/>
    <w:rsid w:val="00A918B9"/>
    <w:rsid w:val="00AA0BB6"/>
    <w:rsid w:val="00AB13A7"/>
    <w:rsid w:val="00AB3949"/>
    <w:rsid w:val="00AC095E"/>
    <w:rsid w:val="00AC5AC5"/>
    <w:rsid w:val="00AC656B"/>
    <w:rsid w:val="00AD5792"/>
    <w:rsid w:val="00AF4DEA"/>
    <w:rsid w:val="00B034BB"/>
    <w:rsid w:val="00B203AA"/>
    <w:rsid w:val="00B7046C"/>
    <w:rsid w:val="00B73FEE"/>
    <w:rsid w:val="00B87E83"/>
    <w:rsid w:val="00B92999"/>
    <w:rsid w:val="00BA3974"/>
    <w:rsid w:val="00C17370"/>
    <w:rsid w:val="00C255B0"/>
    <w:rsid w:val="00C55E5B"/>
    <w:rsid w:val="00C81085"/>
    <w:rsid w:val="00C961F9"/>
    <w:rsid w:val="00C96530"/>
    <w:rsid w:val="00CA3FA4"/>
    <w:rsid w:val="00CD0963"/>
    <w:rsid w:val="00D307C5"/>
    <w:rsid w:val="00D43099"/>
    <w:rsid w:val="00DA2DD9"/>
    <w:rsid w:val="00DB3841"/>
    <w:rsid w:val="00DC0ABD"/>
    <w:rsid w:val="00DC4243"/>
    <w:rsid w:val="00E00FD7"/>
    <w:rsid w:val="00E07D48"/>
    <w:rsid w:val="00E10660"/>
    <w:rsid w:val="00E757E6"/>
    <w:rsid w:val="00EB7415"/>
    <w:rsid w:val="00EF5E5F"/>
    <w:rsid w:val="00EF6ADB"/>
    <w:rsid w:val="00F1312B"/>
    <w:rsid w:val="00F21466"/>
    <w:rsid w:val="00F3127D"/>
    <w:rsid w:val="00F316FA"/>
    <w:rsid w:val="00F40504"/>
    <w:rsid w:val="00F502B8"/>
    <w:rsid w:val="00F67277"/>
    <w:rsid w:val="00F7123E"/>
    <w:rsid w:val="00FB2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9CCDE"/>
  <w15:docId w15:val="{1C69E3E4-391C-41A9-9511-AF5E4783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right="52" w:firstLine="22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right="56" w:hanging="10"/>
      <w:jc w:val="center"/>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0"/>
    </w:rPr>
  </w:style>
  <w:style w:type="character" w:customStyle="1" w:styleId="Heading1Char">
    <w:name w:val="Heading 1 Char"/>
    <w:link w:val="Heading1"/>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semiHidden/>
    <w:unhideWhenUsed/>
    <w:rsid w:val="003021F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021F0"/>
    <w:rPr>
      <w:rFonts w:ascii="Times New Roman" w:eastAsia="Times New Roman" w:hAnsi="Times New Roman" w:cs="Times New Roman"/>
      <w:color w:val="000000"/>
      <w:sz w:val="20"/>
    </w:rPr>
  </w:style>
  <w:style w:type="paragraph" w:styleId="ListParagraph">
    <w:name w:val="List Paragraph"/>
    <w:basedOn w:val="Normal"/>
    <w:uiPriority w:val="34"/>
    <w:qFormat/>
    <w:rsid w:val="00112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B004B-FE67-439C-BA2F-B4D631F1C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1779</Words>
  <Characters>10141</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Job Recruitment Detection Using Machine Learning Approach</dc:title>
  <dc:subject/>
  <dc:creator>Shawni Dutta, Prof.Samir Kumar Bandyopadhyay</dc:creator>
  <cp:keywords/>
  <cp:lastModifiedBy>motha rahul</cp:lastModifiedBy>
  <cp:revision>35</cp:revision>
  <cp:lastPrinted>2022-05-25T15:11:00Z</cp:lastPrinted>
  <dcterms:created xsi:type="dcterms:W3CDTF">2022-05-25T15:20:00Z</dcterms:created>
  <dcterms:modified xsi:type="dcterms:W3CDTF">2022-05-25T15:40:00Z</dcterms:modified>
</cp:coreProperties>
</file>