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020" w14:textId="77777777" w:rsidR="00703152" w:rsidRPr="00EC39CA" w:rsidRDefault="00703152" w:rsidP="00AF7947">
      <w:pPr>
        <w:spacing w:line="240" w:lineRule="auto"/>
        <w:jc w:val="center"/>
        <w:outlineLvl w:val="0"/>
        <w:rPr>
          <w:rFonts w:cs="Arial"/>
          <w:b/>
          <w:szCs w:val="24"/>
          <w:u w:val="single"/>
        </w:rPr>
      </w:pPr>
      <w:r w:rsidRPr="00EC39CA">
        <w:rPr>
          <w:rFonts w:cs="Arial"/>
          <w:b/>
          <w:szCs w:val="24"/>
          <w:u w:val="single"/>
        </w:rPr>
        <w:t>SUMMATIVE ASSIGNMENT</w:t>
      </w:r>
      <w:r w:rsidR="00392BB3">
        <w:rPr>
          <w:rFonts w:cs="Arial"/>
          <w:b/>
          <w:szCs w:val="24"/>
          <w:u w:val="single"/>
        </w:rPr>
        <w:t xml:space="preserve"> – Assignment 2</w:t>
      </w:r>
      <w:r w:rsidRPr="00EC39CA">
        <w:rPr>
          <w:rFonts w:cs="Arial"/>
          <w:b/>
          <w:szCs w:val="24"/>
          <w:u w:val="single"/>
        </w:rPr>
        <w:t xml:space="preserve"> </w:t>
      </w:r>
    </w:p>
    <w:p w14:paraId="3E66C021" w14:textId="77777777" w:rsidR="003B1256" w:rsidRDefault="003B1256" w:rsidP="00AF7947">
      <w:pPr>
        <w:spacing w:after="0" w:line="240" w:lineRule="auto"/>
        <w:rPr>
          <w:rFonts w:cs="Arial"/>
          <w:b/>
          <w:szCs w:val="24"/>
        </w:rPr>
      </w:pPr>
    </w:p>
    <w:p w14:paraId="3E66C022" w14:textId="77777777" w:rsidR="003B1256" w:rsidRDefault="003B1256" w:rsidP="00AF7947">
      <w:pPr>
        <w:spacing w:after="0" w:line="240" w:lineRule="auto"/>
        <w:rPr>
          <w:rFonts w:cs="Arial"/>
          <w:b/>
          <w:szCs w:val="24"/>
        </w:rPr>
      </w:pPr>
      <w:r>
        <w:rPr>
          <w:rFonts w:cs="Arial"/>
          <w:b/>
          <w:szCs w:val="24"/>
        </w:rPr>
        <w:t>This is an individual submission of written work contributing 80% of the summative assessment for this module</w:t>
      </w:r>
      <w:r w:rsidR="00392BB3">
        <w:rPr>
          <w:rFonts w:cs="Arial"/>
          <w:b/>
          <w:szCs w:val="24"/>
        </w:rPr>
        <w:t>.</w:t>
      </w:r>
      <w:r w:rsidR="00E97D7E">
        <w:rPr>
          <w:rFonts w:cs="Arial"/>
          <w:b/>
          <w:szCs w:val="24"/>
        </w:rPr>
        <w:t xml:space="preserve"> This submission is a business plan based upon your own individual business idea. </w:t>
      </w:r>
      <w:r w:rsidR="00392BB3">
        <w:rPr>
          <w:rFonts w:cs="Arial"/>
          <w:b/>
          <w:szCs w:val="24"/>
        </w:rPr>
        <w:t xml:space="preserve"> T</w:t>
      </w:r>
      <w:r w:rsidR="006F784C">
        <w:rPr>
          <w:rFonts w:cs="Arial"/>
          <w:b/>
          <w:szCs w:val="24"/>
        </w:rPr>
        <w:t>he subject matter should differ from that of the summative group presentation</w:t>
      </w:r>
      <w:r w:rsidR="00E97D7E">
        <w:rPr>
          <w:rFonts w:cs="Arial"/>
          <w:b/>
          <w:szCs w:val="24"/>
        </w:rPr>
        <w:t>, which is a business pitch for funding for a business idea you and your group have agreed upon</w:t>
      </w:r>
      <w:r w:rsidR="005241A6">
        <w:rPr>
          <w:rFonts w:cs="Arial"/>
          <w:b/>
          <w:szCs w:val="24"/>
        </w:rPr>
        <w:t>.</w:t>
      </w:r>
      <w:r w:rsidR="00E97D7E">
        <w:rPr>
          <w:rFonts w:cs="Arial"/>
          <w:b/>
          <w:szCs w:val="24"/>
        </w:rPr>
        <w:t xml:space="preserve"> </w:t>
      </w:r>
    </w:p>
    <w:p w14:paraId="3E66C023" w14:textId="77777777" w:rsidR="00AF7947" w:rsidRDefault="00AF7947" w:rsidP="00AF7947">
      <w:pPr>
        <w:spacing w:after="0" w:line="240" w:lineRule="auto"/>
        <w:rPr>
          <w:rFonts w:cs="Arial"/>
          <w:b/>
          <w:szCs w:val="24"/>
        </w:rPr>
      </w:pPr>
    </w:p>
    <w:p w14:paraId="3E66C024" w14:textId="77777777" w:rsidR="00EE2124" w:rsidRPr="00BB6E2C" w:rsidRDefault="00EE2124" w:rsidP="00AF7947">
      <w:pPr>
        <w:spacing w:after="0" w:line="240" w:lineRule="auto"/>
        <w:rPr>
          <w:rFonts w:cs="Arial"/>
          <w:b/>
          <w:szCs w:val="24"/>
        </w:rPr>
      </w:pPr>
      <w:r w:rsidRPr="00BB6E2C">
        <w:rPr>
          <w:rFonts w:cs="Arial"/>
          <w:b/>
          <w:szCs w:val="24"/>
        </w:rPr>
        <w:t>Business Plan</w:t>
      </w:r>
    </w:p>
    <w:p w14:paraId="3E66C025" w14:textId="77777777" w:rsidR="00EE2124" w:rsidRPr="00BB6E2C" w:rsidRDefault="00EE2124" w:rsidP="00AF7947">
      <w:pPr>
        <w:spacing w:after="0" w:line="240" w:lineRule="auto"/>
        <w:rPr>
          <w:rFonts w:cs="Arial"/>
          <w:b/>
          <w:szCs w:val="24"/>
        </w:rPr>
      </w:pPr>
    </w:p>
    <w:p w14:paraId="3E66C026" w14:textId="77777777" w:rsidR="00E87DDD" w:rsidRDefault="00E87DDD" w:rsidP="00AF7947">
      <w:pPr>
        <w:spacing w:line="240" w:lineRule="auto"/>
        <w:jc w:val="left"/>
        <w:rPr>
          <w:rFonts w:cs="Arial"/>
          <w:szCs w:val="24"/>
        </w:rPr>
      </w:pPr>
      <w:r>
        <w:rPr>
          <w:rFonts w:cs="Arial"/>
          <w:szCs w:val="24"/>
        </w:rPr>
        <w:t xml:space="preserve">Develop a business idea relevant to an industry of your choice and write a business plan for a new business designed to address this idea.  </w:t>
      </w:r>
      <w:r w:rsidR="00142C99">
        <w:rPr>
          <w:rFonts w:cs="Arial"/>
          <w:szCs w:val="24"/>
        </w:rPr>
        <w:t>A</w:t>
      </w:r>
      <w:r>
        <w:rPr>
          <w:rFonts w:cs="Arial"/>
          <w:szCs w:val="24"/>
        </w:rPr>
        <w:t>ddress the following points:</w:t>
      </w:r>
    </w:p>
    <w:p w14:paraId="3E66C027"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Explanation of the business idea</w:t>
      </w:r>
    </w:p>
    <w:p w14:paraId="3E66C028"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Your potential customer(s) and target market(s) including, but not limited to, market size, location, customer needs etc.</w:t>
      </w:r>
    </w:p>
    <w:p w14:paraId="3E66C029"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Analysis of the nature of the market and likely competition (both existing and potential)</w:t>
      </w:r>
    </w:p>
    <w:p w14:paraId="3E66C02A"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How you propose to produce/deliver the product/service</w:t>
      </w:r>
    </w:p>
    <w:p w14:paraId="3E66C02B"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Forecasts for sales, costs and profits (or surplus if it is a social enterprise) for the first three years</w:t>
      </w:r>
    </w:p>
    <w:p w14:paraId="3E66C02C"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Justification of the financing of the business</w:t>
      </w:r>
    </w:p>
    <w:p w14:paraId="3E66C02D"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Management of the business and employees</w:t>
      </w:r>
    </w:p>
    <w:p w14:paraId="3E66C02E" w14:textId="77777777" w:rsidR="00EE2124" w:rsidRPr="00BB6E2C" w:rsidRDefault="00EE2124" w:rsidP="00AF7947">
      <w:pPr>
        <w:pStyle w:val="ListParagraph"/>
        <w:numPr>
          <w:ilvl w:val="0"/>
          <w:numId w:val="6"/>
        </w:numPr>
        <w:spacing w:after="0" w:line="240" w:lineRule="auto"/>
        <w:rPr>
          <w:rFonts w:ascii="Arial" w:hAnsi="Arial" w:cs="Arial"/>
          <w:szCs w:val="24"/>
        </w:rPr>
      </w:pPr>
      <w:r w:rsidRPr="00BB6E2C">
        <w:rPr>
          <w:rFonts w:ascii="Arial" w:hAnsi="Arial" w:cs="Arial"/>
          <w:szCs w:val="24"/>
        </w:rPr>
        <w:t>Anticipated problems and risks and how you propose to overcome these challenges</w:t>
      </w:r>
    </w:p>
    <w:p w14:paraId="3E66C02F" w14:textId="77777777" w:rsidR="00EE2124" w:rsidRPr="00BB6E2C" w:rsidRDefault="00EE2124" w:rsidP="00AF7947">
      <w:pPr>
        <w:spacing w:line="240" w:lineRule="auto"/>
        <w:rPr>
          <w:rFonts w:cs="Arial"/>
          <w:szCs w:val="24"/>
        </w:rPr>
      </w:pPr>
    </w:p>
    <w:p w14:paraId="3E66C030" w14:textId="77777777" w:rsidR="00EE2124" w:rsidRPr="00BB6E2C" w:rsidRDefault="00EE2124" w:rsidP="00AF7947">
      <w:pPr>
        <w:spacing w:line="240" w:lineRule="auto"/>
        <w:rPr>
          <w:rFonts w:cs="Arial"/>
          <w:szCs w:val="24"/>
        </w:rPr>
      </w:pPr>
      <w:r w:rsidRPr="00BB6E2C">
        <w:rPr>
          <w:rFonts w:cs="Arial"/>
          <w:szCs w:val="24"/>
        </w:rPr>
        <w:t xml:space="preserve">Please note that a business idea is not equivalent to product development/invention, so if your business idea is about inventing or developing a new product, you still need to provide full detail on how you are going to get </w:t>
      </w:r>
      <w:r w:rsidR="005241A6">
        <w:rPr>
          <w:rFonts w:cs="Arial"/>
          <w:szCs w:val="24"/>
        </w:rPr>
        <w:t xml:space="preserve">this new product to the market. </w:t>
      </w:r>
      <w:r w:rsidRPr="00BB6E2C">
        <w:rPr>
          <w:rFonts w:cs="Arial"/>
          <w:szCs w:val="24"/>
        </w:rPr>
        <w:t xml:space="preserve"> In other words, you must see yourself as a potential business owner and your business plan needs t</w:t>
      </w:r>
      <w:r w:rsidR="005241A6">
        <w:rPr>
          <w:rFonts w:cs="Arial"/>
          <w:szCs w:val="24"/>
        </w:rPr>
        <w:t>o cover all the above aspects.</w:t>
      </w:r>
    </w:p>
    <w:p w14:paraId="3E66C031" w14:textId="77777777" w:rsidR="00703152" w:rsidRPr="00EC39CA" w:rsidRDefault="00703152" w:rsidP="00AF7947">
      <w:pPr>
        <w:spacing w:after="240" w:line="240" w:lineRule="auto"/>
        <w:rPr>
          <w:rFonts w:cs="Arial"/>
          <w:szCs w:val="24"/>
        </w:rPr>
      </w:pPr>
    </w:p>
    <w:p w14:paraId="3E66C032" w14:textId="77777777" w:rsidR="00AF7947" w:rsidRDefault="00AF7947" w:rsidP="00703152">
      <w:pPr>
        <w:spacing w:before="100" w:after="100"/>
        <w:jc w:val="center"/>
        <w:outlineLvl w:val="0"/>
        <w:rPr>
          <w:rFonts w:cs="Arial"/>
          <w:b/>
          <w:szCs w:val="24"/>
        </w:rPr>
      </w:pPr>
    </w:p>
    <w:p w14:paraId="3E66C033" w14:textId="77777777" w:rsidR="00AF7947" w:rsidRDefault="00AF7947" w:rsidP="00703152">
      <w:pPr>
        <w:spacing w:before="100" w:after="100"/>
        <w:jc w:val="center"/>
        <w:outlineLvl w:val="0"/>
        <w:rPr>
          <w:rFonts w:cs="Arial"/>
          <w:b/>
          <w:szCs w:val="24"/>
        </w:rPr>
      </w:pPr>
    </w:p>
    <w:p w14:paraId="3E66C034" w14:textId="77777777" w:rsidR="00703152" w:rsidRDefault="00341CA4" w:rsidP="00703152">
      <w:pPr>
        <w:spacing w:before="100" w:after="100"/>
        <w:jc w:val="center"/>
        <w:outlineLvl w:val="0"/>
        <w:rPr>
          <w:rFonts w:cs="Arial"/>
          <w:b/>
          <w:szCs w:val="24"/>
        </w:rPr>
      </w:pPr>
      <w:r>
        <w:rPr>
          <w:rFonts w:cs="Arial"/>
          <w:b/>
          <w:szCs w:val="24"/>
        </w:rPr>
        <w:t>Overall word limit:</w:t>
      </w:r>
      <w:r w:rsidR="00CA5069">
        <w:rPr>
          <w:rFonts w:cs="Arial"/>
          <w:b/>
          <w:szCs w:val="24"/>
        </w:rPr>
        <w:t xml:space="preserve"> </w:t>
      </w:r>
      <w:r w:rsidR="00CA18D8">
        <w:rPr>
          <w:rFonts w:cs="Arial"/>
          <w:b/>
          <w:szCs w:val="24"/>
        </w:rPr>
        <w:t>3,000</w:t>
      </w:r>
      <w:r>
        <w:rPr>
          <w:rFonts w:cs="Arial"/>
          <w:b/>
          <w:szCs w:val="24"/>
        </w:rPr>
        <w:t xml:space="preserve"> </w:t>
      </w:r>
      <w:r w:rsidR="00703152" w:rsidRPr="00EC39CA">
        <w:rPr>
          <w:rFonts w:cs="Arial"/>
          <w:b/>
          <w:szCs w:val="24"/>
        </w:rPr>
        <w:t>words maximum.</w:t>
      </w:r>
    </w:p>
    <w:p w14:paraId="3E66C035" w14:textId="77777777" w:rsidR="002743D8" w:rsidRPr="000F2F6C" w:rsidRDefault="002743D8" w:rsidP="002743D8">
      <w:pPr>
        <w:jc w:val="center"/>
        <w:rPr>
          <w:b/>
          <w:bCs/>
          <w:color w:val="000000"/>
          <w:szCs w:val="24"/>
        </w:rPr>
      </w:pPr>
    </w:p>
    <w:p w14:paraId="3E66C036" w14:textId="77777777" w:rsidR="00AF7947" w:rsidRDefault="00AF7947" w:rsidP="002743D8">
      <w:pPr>
        <w:jc w:val="center"/>
        <w:rPr>
          <w:b/>
          <w:bCs/>
          <w:color w:val="000000"/>
          <w:szCs w:val="24"/>
        </w:rPr>
      </w:pPr>
    </w:p>
    <w:p w14:paraId="3E66C037" w14:textId="77777777" w:rsidR="00AF7947" w:rsidRDefault="00AF7947" w:rsidP="002743D8">
      <w:pPr>
        <w:jc w:val="center"/>
        <w:rPr>
          <w:b/>
          <w:bCs/>
          <w:color w:val="000000"/>
          <w:szCs w:val="24"/>
        </w:rPr>
      </w:pPr>
    </w:p>
    <w:p w14:paraId="3E66C038" w14:textId="77777777" w:rsidR="00AF7947" w:rsidRDefault="00AF7947" w:rsidP="002743D8">
      <w:pPr>
        <w:jc w:val="center"/>
        <w:rPr>
          <w:b/>
          <w:bCs/>
          <w:color w:val="000000"/>
          <w:szCs w:val="24"/>
        </w:rPr>
      </w:pPr>
    </w:p>
    <w:p w14:paraId="3E66C039" w14:textId="77777777" w:rsidR="00AF7947" w:rsidRDefault="00AF7947" w:rsidP="002743D8">
      <w:pPr>
        <w:jc w:val="center"/>
        <w:rPr>
          <w:b/>
          <w:bCs/>
          <w:color w:val="000000"/>
          <w:szCs w:val="24"/>
        </w:rPr>
      </w:pPr>
    </w:p>
    <w:p w14:paraId="3E66C03A" w14:textId="77777777" w:rsidR="00AF7947" w:rsidRDefault="00AF7947" w:rsidP="002743D8">
      <w:pPr>
        <w:jc w:val="center"/>
        <w:rPr>
          <w:b/>
          <w:bCs/>
          <w:color w:val="000000"/>
          <w:szCs w:val="24"/>
        </w:rPr>
      </w:pPr>
    </w:p>
    <w:p w14:paraId="3E66C03B" w14:textId="77777777" w:rsidR="00AF7947" w:rsidRDefault="00AF7947" w:rsidP="002743D8">
      <w:pPr>
        <w:jc w:val="center"/>
        <w:rPr>
          <w:b/>
          <w:bCs/>
          <w:color w:val="000000"/>
          <w:szCs w:val="24"/>
        </w:rPr>
      </w:pPr>
    </w:p>
    <w:p w14:paraId="3E66C03C" w14:textId="77777777" w:rsidR="002743D8" w:rsidRPr="000F2F6C" w:rsidRDefault="002743D8" w:rsidP="002743D8">
      <w:pPr>
        <w:jc w:val="center"/>
        <w:rPr>
          <w:color w:val="000000"/>
          <w:szCs w:val="24"/>
        </w:rPr>
      </w:pPr>
      <w:r w:rsidRPr="000F2F6C">
        <w:rPr>
          <w:b/>
          <w:bCs/>
          <w:color w:val="000000"/>
          <w:szCs w:val="24"/>
        </w:rPr>
        <w:t>SUBMISSION INSTRUCTIONS</w:t>
      </w:r>
    </w:p>
    <w:p w14:paraId="3E66C03D" w14:textId="77777777" w:rsidR="002743D8" w:rsidRPr="00BF3202"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u w:val="single"/>
        </w:rPr>
      </w:pPr>
    </w:p>
    <w:p w14:paraId="3E66C03E" w14:textId="77777777" w:rsidR="002740DA"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rPr>
      </w:pPr>
      <w:r w:rsidRPr="00BF3202">
        <w:rPr>
          <w:rFonts w:cs="Arial"/>
          <w:b/>
          <w:szCs w:val="24"/>
          <w:u w:val="single"/>
        </w:rPr>
        <w:lastRenderedPageBreak/>
        <w:t xml:space="preserve">Your completed assignment </w:t>
      </w:r>
      <w:r>
        <w:rPr>
          <w:rFonts w:cs="Arial"/>
          <w:b/>
          <w:szCs w:val="24"/>
          <w:u w:val="single"/>
        </w:rPr>
        <w:t>must</w:t>
      </w:r>
      <w:r w:rsidRPr="00BF3202">
        <w:rPr>
          <w:rFonts w:cs="Arial"/>
          <w:b/>
          <w:szCs w:val="24"/>
          <w:u w:val="single"/>
        </w:rPr>
        <w:t xml:space="preserve"> b</w:t>
      </w:r>
      <w:r w:rsidR="005241A6">
        <w:rPr>
          <w:rFonts w:cs="Arial"/>
          <w:b/>
          <w:szCs w:val="24"/>
          <w:u w:val="single"/>
        </w:rPr>
        <w:t xml:space="preserve">e uploaded to DUO </w:t>
      </w:r>
      <w:r w:rsidR="002740DA">
        <w:rPr>
          <w:rFonts w:cs="Arial"/>
          <w:b/>
          <w:szCs w:val="24"/>
          <w:u w:val="single"/>
        </w:rPr>
        <w:t xml:space="preserve">no later than 12:00 </w:t>
      </w:r>
      <w:r w:rsidR="0094169D">
        <w:rPr>
          <w:rFonts w:cs="Arial"/>
          <w:b/>
          <w:szCs w:val="24"/>
          <w:u w:val="single"/>
        </w:rPr>
        <w:t>midday</w:t>
      </w:r>
      <w:r w:rsidR="002740DA">
        <w:rPr>
          <w:rFonts w:cs="Arial"/>
          <w:b/>
          <w:szCs w:val="24"/>
          <w:u w:val="single"/>
        </w:rPr>
        <w:t xml:space="preserve"> on </w:t>
      </w:r>
      <w:r w:rsidR="0088673A">
        <w:rPr>
          <w:rFonts w:cs="Arial"/>
          <w:b/>
          <w:szCs w:val="24"/>
          <w:u w:val="single"/>
        </w:rPr>
        <w:t>5</w:t>
      </w:r>
      <w:r w:rsidR="0057728C">
        <w:rPr>
          <w:rFonts w:cs="Arial"/>
          <w:b/>
          <w:szCs w:val="24"/>
          <w:u w:val="single"/>
        </w:rPr>
        <w:t>th May 201</w:t>
      </w:r>
      <w:r w:rsidR="00D344D2">
        <w:rPr>
          <w:rFonts w:cs="Arial"/>
          <w:b/>
          <w:szCs w:val="24"/>
          <w:u w:val="single"/>
        </w:rPr>
        <w:t>7</w:t>
      </w:r>
      <w:r w:rsidR="002740DA">
        <w:rPr>
          <w:rFonts w:cs="Arial"/>
          <w:b/>
          <w:szCs w:val="24"/>
        </w:rPr>
        <w:t>.</w:t>
      </w:r>
    </w:p>
    <w:p w14:paraId="3E66C03F" w14:textId="77777777" w:rsidR="005241A6" w:rsidRDefault="005241A6"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rPr>
      </w:pPr>
    </w:p>
    <w:p w14:paraId="3E66C040" w14:textId="77777777" w:rsidR="002743D8"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b/>
          <w:szCs w:val="24"/>
        </w:rPr>
      </w:pPr>
      <w:r>
        <w:rPr>
          <w:rFonts w:cs="Arial"/>
          <w:b/>
          <w:szCs w:val="24"/>
        </w:rPr>
        <w:t xml:space="preserve">A </w:t>
      </w:r>
      <w:r w:rsidR="002740DA">
        <w:rPr>
          <w:rFonts w:cs="Arial"/>
          <w:b/>
          <w:szCs w:val="24"/>
        </w:rPr>
        <w:t xml:space="preserve">penalty will be applied for work </w:t>
      </w:r>
      <w:r>
        <w:rPr>
          <w:rFonts w:cs="Arial"/>
          <w:b/>
          <w:szCs w:val="24"/>
        </w:rPr>
        <w:t xml:space="preserve">uploaded after </w:t>
      </w:r>
      <w:r w:rsidR="002740DA">
        <w:rPr>
          <w:rFonts w:cs="Arial"/>
          <w:b/>
          <w:szCs w:val="24"/>
        </w:rPr>
        <w:t>12:00 midday as detailed in the Programme Handbook</w:t>
      </w:r>
      <w:r>
        <w:rPr>
          <w:rFonts w:cs="Arial"/>
          <w:b/>
          <w:szCs w:val="24"/>
        </w:rPr>
        <w:t xml:space="preserve">.  </w:t>
      </w:r>
      <w:r w:rsidR="002740DA">
        <w:rPr>
          <w:rFonts w:cs="Arial"/>
          <w:b/>
          <w:szCs w:val="24"/>
        </w:rPr>
        <w:t>You must</w:t>
      </w:r>
      <w:r>
        <w:rPr>
          <w:rFonts w:cs="Arial"/>
          <w:b/>
          <w:szCs w:val="24"/>
        </w:rPr>
        <w:t xml:space="preserve"> leave sufficient time to fully complete the upload process </w:t>
      </w:r>
      <w:r w:rsidR="002740DA" w:rsidRPr="002740DA">
        <w:rPr>
          <w:rFonts w:cs="Arial"/>
          <w:b/>
          <w:szCs w:val="24"/>
          <w:u w:val="single"/>
        </w:rPr>
        <w:t>before</w:t>
      </w:r>
      <w:r w:rsidR="002740DA">
        <w:rPr>
          <w:rFonts w:cs="Arial"/>
          <w:b/>
          <w:szCs w:val="24"/>
        </w:rPr>
        <w:t xml:space="preserve"> the deadline </w:t>
      </w:r>
      <w:r>
        <w:rPr>
          <w:rFonts w:cs="Arial"/>
          <w:b/>
          <w:szCs w:val="24"/>
        </w:rPr>
        <w:t>and check that you have received a receipt.</w:t>
      </w:r>
    </w:p>
    <w:p w14:paraId="3E66C041" w14:textId="77777777" w:rsidR="002743D8" w:rsidRPr="00BF3202" w:rsidRDefault="002743D8" w:rsidP="002743D8">
      <w:pPr>
        <w:pBdr>
          <w:top w:val="single" w:sz="4" w:space="1" w:color="auto"/>
          <w:left w:val="single" w:sz="4" w:space="4" w:color="auto"/>
          <w:bottom w:val="single" w:sz="4" w:space="1" w:color="auto"/>
          <w:right w:val="single" w:sz="4" w:space="0" w:color="auto"/>
        </w:pBdr>
        <w:tabs>
          <w:tab w:val="left" w:pos="2160"/>
          <w:tab w:val="left" w:pos="3600"/>
          <w:tab w:val="left" w:pos="5760"/>
        </w:tabs>
        <w:jc w:val="center"/>
        <w:outlineLvl w:val="0"/>
        <w:rPr>
          <w:rFonts w:cs="Arial"/>
          <w:szCs w:val="24"/>
        </w:rPr>
      </w:pPr>
      <w:r>
        <w:rPr>
          <w:rFonts w:cs="Arial"/>
          <w:b/>
          <w:szCs w:val="24"/>
          <w:u w:val="single"/>
        </w:rPr>
        <w:t xml:space="preserve">An IDENTICAL paper copy should be placed in the post box outside the Undergraduate Admin Office in the Business School no later than </w:t>
      </w:r>
      <w:r w:rsidR="002740DA">
        <w:rPr>
          <w:rFonts w:cs="Arial"/>
          <w:b/>
          <w:szCs w:val="24"/>
          <w:u w:val="single"/>
        </w:rPr>
        <w:t>15:00 (3 pm)</w:t>
      </w:r>
      <w:r>
        <w:rPr>
          <w:rFonts w:cs="Arial"/>
          <w:b/>
          <w:szCs w:val="24"/>
          <w:u w:val="single"/>
        </w:rPr>
        <w:t>.</w:t>
      </w:r>
      <w:r w:rsidRPr="002740DA">
        <w:rPr>
          <w:rFonts w:cs="Arial"/>
          <w:b/>
          <w:szCs w:val="24"/>
        </w:rPr>
        <w:t xml:space="preserve">  </w:t>
      </w:r>
      <w:r>
        <w:rPr>
          <w:rFonts w:cs="Arial"/>
          <w:szCs w:val="24"/>
        </w:rPr>
        <w:t>Work will not be marked unless this identical paper copy is received.</w:t>
      </w:r>
    </w:p>
    <w:p w14:paraId="3E66C042" w14:textId="77777777" w:rsidR="002743D8" w:rsidRPr="00B82266" w:rsidRDefault="002743D8" w:rsidP="002743D8">
      <w:pPr>
        <w:pBdr>
          <w:top w:val="single" w:sz="4" w:space="1" w:color="auto"/>
          <w:left w:val="single" w:sz="4" w:space="4" w:color="auto"/>
          <w:bottom w:val="single" w:sz="4" w:space="1" w:color="auto"/>
          <w:right w:val="single" w:sz="4" w:space="0" w:color="auto"/>
        </w:pBdr>
        <w:jc w:val="center"/>
        <w:rPr>
          <w:rFonts w:cs="Arial"/>
          <w:b/>
          <w:bCs/>
          <w:szCs w:val="24"/>
        </w:rPr>
      </w:pPr>
    </w:p>
    <w:p w14:paraId="3E66C043" w14:textId="77777777" w:rsidR="00B11375" w:rsidRDefault="00B11375" w:rsidP="00B11375"/>
    <w:p w14:paraId="3E66C044" w14:textId="77777777" w:rsidR="00B11375" w:rsidRPr="009806EE" w:rsidRDefault="00B11375" w:rsidP="00B11375">
      <w:pPr>
        <w:spacing w:line="276" w:lineRule="auto"/>
        <w:rPr>
          <w:rFonts w:cs="Arial"/>
          <w:szCs w:val="24"/>
          <w:lang w:val="en-US" w:eastAsia="en-GB"/>
        </w:rPr>
      </w:pPr>
      <w:r w:rsidRPr="00C11BDA">
        <w:rPr>
          <w:rFonts w:cs="Arial"/>
          <w:szCs w:val="24"/>
        </w:rPr>
        <w:t>Assignments should be typed, using 1.5 spacing and an easy-to-read 12-point font. You should use double-sided printing, and ensure that assignments are securely bound.</w:t>
      </w:r>
      <w:r w:rsidRPr="00C11BDA" w:rsidDel="00A10434">
        <w:rPr>
          <w:rFonts w:cs="Arial"/>
          <w:szCs w:val="24"/>
        </w:rPr>
        <w:t xml:space="preserve"> </w:t>
      </w:r>
      <w:r w:rsidRPr="009806EE">
        <w:rPr>
          <w:rFonts w:cs="Arial"/>
          <w:szCs w:val="24"/>
          <w:lang w:val="en-US" w:eastAsia="en-GB"/>
        </w:rPr>
        <w:t>Written</w:t>
      </w:r>
      <w:r>
        <w:rPr>
          <w:rFonts w:cs="Arial"/>
          <w:szCs w:val="24"/>
          <w:lang w:val="en-US" w:eastAsia="en-GB"/>
        </w:rPr>
        <w:t xml:space="preserve"> assignments and dissertations/</w:t>
      </w:r>
      <w:r w:rsidRPr="009806EE">
        <w:rPr>
          <w:rFonts w:cs="Arial"/>
          <w:szCs w:val="24"/>
          <w:lang w:val="en-US" w:eastAsia="en-GB"/>
        </w:rPr>
        <w:t>business projects must not exceed the word count indicated in the module handbook/assessment brief.</w:t>
      </w:r>
    </w:p>
    <w:p w14:paraId="3E66C045" w14:textId="77777777" w:rsidR="00703152" w:rsidRPr="009806EE" w:rsidRDefault="00703152" w:rsidP="00703152">
      <w:pPr>
        <w:spacing w:line="276" w:lineRule="auto"/>
        <w:rPr>
          <w:rFonts w:cs="Arial"/>
          <w:szCs w:val="24"/>
          <w:lang w:val="en-US" w:eastAsia="en-GB"/>
        </w:rPr>
      </w:pPr>
      <w:r w:rsidRPr="009806EE">
        <w:rPr>
          <w:rFonts w:cs="Arial"/>
          <w:szCs w:val="24"/>
          <w:lang w:val="en-US" w:eastAsia="en-GB"/>
        </w:rPr>
        <w:t>The word count should:</w:t>
      </w:r>
    </w:p>
    <w:p w14:paraId="3E66C046" w14:textId="77777777" w:rsidR="00703152" w:rsidRPr="009806EE" w:rsidRDefault="00703152" w:rsidP="00703152">
      <w:pPr>
        <w:numPr>
          <w:ilvl w:val="0"/>
          <w:numId w:val="1"/>
        </w:numPr>
        <w:spacing w:after="0" w:line="276" w:lineRule="auto"/>
        <w:rPr>
          <w:rFonts w:cs="Arial"/>
          <w:szCs w:val="24"/>
          <w:lang w:eastAsia="en-GB"/>
        </w:rPr>
      </w:pPr>
      <w:r w:rsidRPr="009806EE">
        <w:rPr>
          <w:rFonts w:cs="Arial"/>
          <w:i/>
          <w:szCs w:val="24"/>
          <w:lang w:eastAsia="en-GB"/>
        </w:rPr>
        <w:t>Include</w:t>
      </w:r>
      <w:r w:rsidRPr="009806EE">
        <w:rPr>
          <w:rFonts w:cs="Arial"/>
          <w:szCs w:val="24"/>
          <w:lang w:eastAsia="en-GB"/>
        </w:rPr>
        <w:t xml:space="preserve"> all the text, including title, preface, introduction, in-text citations, quotations, footnotes and any other items not specifically excluded below. </w:t>
      </w:r>
    </w:p>
    <w:p w14:paraId="3E66C047" w14:textId="68219BBE" w:rsidR="00703152" w:rsidRPr="009806EE" w:rsidRDefault="00703152" w:rsidP="0072465B">
      <w:pPr>
        <w:numPr>
          <w:ilvl w:val="0"/>
          <w:numId w:val="1"/>
        </w:numPr>
        <w:spacing w:after="0" w:line="276" w:lineRule="auto"/>
        <w:rPr>
          <w:rFonts w:cs="Arial"/>
          <w:szCs w:val="24"/>
          <w:lang w:eastAsia="en-GB"/>
        </w:rPr>
      </w:pPr>
      <w:r w:rsidRPr="009806EE">
        <w:rPr>
          <w:rFonts w:cs="Arial"/>
          <w:i/>
          <w:szCs w:val="24"/>
          <w:lang w:eastAsia="en-GB"/>
        </w:rPr>
        <w:lastRenderedPageBreak/>
        <w:t>Exclude</w:t>
      </w:r>
      <w:r w:rsidRPr="009806EE">
        <w:rPr>
          <w:rFonts w:cs="Arial"/>
          <w:szCs w:val="24"/>
          <w:lang w:eastAsia="en-GB"/>
        </w:rPr>
        <w:t xml:space="preserve"> diagrams, tables (including tables/lists of contents and figures), equations, </w:t>
      </w:r>
      <w:bookmarkStart w:id="0" w:name="_GoBack"/>
      <w:bookmarkEnd w:id="0"/>
      <w:r w:rsidRPr="009806EE">
        <w:rPr>
          <w:rFonts w:cs="Arial"/>
          <w:szCs w:val="24"/>
          <w:lang w:eastAsia="en-GB"/>
        </w:rPr>
        <w:t xml:space="preserve">acknowledgements, declaration, bibliography/list of references and appendices. However, it is not appropriate to use diagrams or tables merely as a way of circumventing the word limit. If a student uses a table or figure as a means of presenting his/her own words, then this is included in the word count. </w:t>
      </w:r>
    </w:p>
    <w:p w14:paraId="3E66C048" w14:textId="77777777" w:rsidR="00703152" w:rsidRDefault="00703152" w:rsidP="00703152">
      <w:pPr>
        <w:rPr>
          <w:rFonts w:cs="Arial"/>
          <w:szCs w:val="24"/>
          <w:lang w:val="en-US" w:eastAsia="en-GB"/>
        </w:rPr>
      </w:pPr>
      <w:r w:rsidRPr="009806EE">
        <w:rPr>
          <w:rFonts w:cs="Arial"/>
          <w:szCs w:val="24"/>
          <w:lang w:val="en-US" w:eastAsia="en-GB"/>
        </w:rPr>
        <w:t>Examiners will stop reading once the word limit has been reached, and work beyond this point will not be assessed. Checks of word counts will be carried out on submitted work, including any assignments or dissertations/business projects that appear to be clearly over-length. Checks may take place manually and/or with the aid of the word count provided via an electronic submission. Where a student has intentionally misrepresented their word count, the School may treat this as an offence under Section IV of the General Regulations of the University. Extreme cases may be viewed as dishonest practice under Section IV, 5 (a) (x) of the General Regulations.</w:t>
      </w:r>
    </w:p>
    <w:p w14:paraId="3E66C049" w14:textId="77777777" w:rsidR="00703152" w:rsidRPr="009806EE" w:rsidRDefault="00703152" w:rsidP="00703152">
      <w:pPr>
        <w:spacing w:line="276" w:lineRule="auto"/>
        <w:rPr>
          <w:rFonts w:cs="Arial"/>
          <w:szCs w:val="24"/>
          <w:lang w:eastAsia="en-GB"/>
        </w:rPr>
      </w:pPr>
      <w:r w:rsidRPr="009806EE">
        <w:rPr>
          <w:rFonts w:cs="Arial"/>
          <w:szCs w:val="24"/>
          <w:lang w:val="en-US" w:eastAsia="en-GB"/>
        </w:rPr>
        <w:t>Very occasionally it may be appropriate to present, in an appendix, material which does not properly belong in the main body of the assessment but which some students wish to provide for the sake of completeness. Any appendices will not have a role in the assessment - examiners are under no obligation to read appendices and they do not form part of the word count. Material that students wish to be assessed should always be included in the main body of the text.</w:t>
      </w:r>
    </w:p>
    <w:p w14:paraId="3E66C04A" w14:textId="77777777" w:rsidR="00703152" w:rsidRPr="00EC39CA" w:rsidRDefault="00703152" w:rsidP="00703152">
      <w:pPr>
        <w:rPr>
          <w:rFonts w:cs="Arial"/>
          <w:szCs w:val="24"/>
        </w:rPr>
      </w:pPr>
      <w:r w:rsidRPr="00EC39CA">
        <w:rPr>
          <w:rFonts w:cs="Arial"/>
          <w:szCs w:val="24"/>
        </w:rPr>
        <w:t>Guidance on referencing can be found in the programme handbook and on DUO.</w:t>
      </w:r>
    </w:p>
    <w:p w14:paraId="3E66C04B" w14:textId="77777777" w:rsidR="00703152" w:rsidRDefault="00703152" w:rsidP="00703152"/>
    <w:p w14:paraId="3E66C04C" w14:textId="77777777" w:rsidR="00703152" w:rsidRPr="00EC39CA" w:rsidRDefault="00703152" w:rsidP="00703152">
      <w:pPr>
        <w:tabs>
          <w:tab w:val="left" w:pos="2160"/>
          <w:tab w:val="left" w:pos="3600"/>
          <w:tab w:val="left" w:pos="5760"/>
        </w:tabs>
        <w:jc w:val="center"/>
        <w:outlineLvl w:val="0"/>
        <w:rPr>
          <w:rFonts w:cs="Arial"/>
          <w:b/>
          <w:szCs w:val="24"/>
        </w:rPr>
      </w:pPr>
      <w:r w:rsidRPr="00EC39CA">
        <w:rPr>
          <w:rFonts w:cs="Arial"/>
          <w:b/>
          <w:szCs w:val="24"/>
        </w:rPr>
        <w:lastRenderedPageBreak/>
        <w:t>MARKING GUIDELINES</w:t>
      </w:r>
    </w:p>
    <w:p w14:paraId="3E66C04D" w14:textId="77777777" w:rsidR="00703152" w:rsidRPr="001B5725" w:rsidRDefault="00703152" w:rsidP="00703152">
      <w:pPr>
        <w:rPr>
          <w:rFonts w:cs="Arial"/>
        </w:rPr>
      </w:pPr>
      <w:r w:rsidRPr="003D527C">
        <w:rPr>
          <w:rFonts w:cs="Arial"/>
        </w:rPr>
        <w:t>Performance in the summative assessment for this module is judged against the following criteria:</w:t>
      </w:r>
    </w:p>
    <w:p w14:paraId="3E66C04E" w14:textId="77777777" w:rsidR="00703152" w:rsidRPr="00C11BDA" w:rsidRDefault="00703152" w:rsidP="00703152">
      <w:pPr>
        <w:pStyle w:val="ListParagraph"/>
        <w:numPr>
          <w:ilvl w:val="0"/>
          <w:numId w:val="3"/>
        </w:numPr>
        <w:spacing w:after="0" w:line="360" w:lineRule="auto"/>
        <w:rPr>
          <w:rFonts w:ascii="Arial" w:hAnsi="Arial" w:cs="Arial"/>
          <w:szCs w:val="24"/>
        </w:rPr>
      </w:pPr>
      <w:r w:rsidRPr="00C11BDA">
        <w:rPr>
          <w:rFonts w:ascii="Arial" w:hAnsi="Arial" w:cs="Arial"/>
          <w:szCs w:val="24"/>
        </w:rPr>
        <w:t>Relevance to question(s)</w:t>
      </w:r>
    </w:p>
    <w:p w14:paraId="3E66C04F"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szCs w:val="24"/>
        </w:rPr>
      </w:pPr>
      <w:r w:rsidRPr="00C11BDA">
        <w:rPr>
          <w:rFonts w:cs="Arial"/>
          <w:szCs w:val="24"/>
        </w:rPr>
        <w:t xml:space="preserve">Organisation, structure and presentation </w:t>
      </w:r>
    </w:p>
    <w:p w14:paraId="3E66C050"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szCs w:val="24"/>
        </w:rPr>
      </w:pPr>
      <w:r w:rsidRPr="00C11BDA">
        <w:rPr>
          <w:rFonts w:cs="Arial"/>
          <w:szCs w:val="24"/>
        </w:rPr>
        <w:t xml:space="preserve">Depth of understanding </w:t>
      </w:r>
    </w:p>
    <w:p w14:paraId="3E66C051"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szCs w:val="24"/>
        </w:rPr>
      </w:pPr>
      <w:r w:rsidRPr="00C11BDA">
        <w:rPr>
          <w:rFonts w:cs="Arial"/>
          <w:szCs w:val="24"/>
        </w:rPr>
        <w:t xml:space="preserve">Analysis and discussion </w:t>
      </w:r>
    </w:p>
    <w:p w14:paraId="3E66C052"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szCs w:val="24"/>
        </w:rPr>
      </w:pPr>
      <w:r w:rsidRPr="00C11BDA">
        <w:rPr>
          <w:rFonts w:cs="Arial"/>
          <w:szCs w:val="24"/>
        </w:rPr>
        <w:t>Use of sources and referencing</w:t>
      </w:r>
    </w:p>
    <w:p w14:paraId="3E66C053" w14:textId="77777777" w:rsidR="00703152" w:rsidRPr="00C11BDA" w:rsidRDefault="00703152" w:rsidP="00703152">
      <w:pPr>
        <w:numPr>
          <w:ilvl w:val="0"/>
          <w:numId w:val="2"/>
        </w:numPr>
        <w:tabs>
          <w:tab w:val="left" w:pos="2160"/>
          <w:tab w:val="left" w:pos="3600"/>
          <w:tab w:val="left" w:pos="5760"/>
        </w:tabs>
        <w:spacing w:after="0" w:line="360" w:lineRule="auto"/>
        <w:jc w:val="left"/>
        <w:rPr>
          <w:rFonts w:cs="Arial"/>
        </w:rPr>
      </w:pPr>
      <w:r w:rsidRPr="00C11BDA">
        <w:rPr>
          <w:rFonts w:cs="Arial"/>
          <w:szCs w:val="24"/>
        </w:rPr>
        <w:t>Overall conclusions</w:t>
      </w:r>
    </w:p>
    <w:p w14:paraId="3E66C054" w14:textId="77777777" w:rsidR="00703152" w:rsidRPr="00EC39CA" w:rsidRDefault="00703152" w:rsidP="00703152">
      <w:pPr>
        <w:tabs>
          <w:tab w:val="left" w:pos="2160"/>
          <w:tab w:val="left" w:pos="3600"/>
          <w:tab w:val="left" w:pos="5760"/>
        </w:tabs>
        <w:ind w:left="360"/>
        <w:jc w:val="left"/>
        <w:rPr>
          <w:rFonts w:cs="Arial"/>
          <w:szCs w:val="24"/>
        </w:rPr>
      </w:pPr>
    </w:p>
    <w:p w14:paraId="3E66C055" w14:textId="77777777" w:rsidR="00703152" w:rsidRPr="00EC39CA" w:rsidRDefault="00703152" w:rsidP="00703152">
      <w:pPr>
        <w:jc w:val="center"/>
        <w:rPr>
          <w:rFonts w:cs="Arial"/>
          <w:b/>
          <w:szCs w:val="24"/>
        </w:rPr>
      </w:pPr>
      <w:r w:rsidRPr="00EC39CA">
        <w:rPr>
          <w:rFonts w:cs="Arial"/>
          <w:b/>
          <w:szCs w:val="24"/>
        </w:rPr>
        <w:t>PLAGIARISM AND COLLUSION</w:t>
      </w:r>
    </w:p>
    <w:p w14:paraId="3E66C056" w14:textId="77777777" w:rsidR="00703152" w:rsidRPr="00EC39CA" w:rsidRDefault="00703152" w:rsidP="00703152">
      <w:pPr>
        <w:tabs>
          <w:tab w:val="left" w:pos="2160"/>
          <w:tab w:val="left" w:pos="3600"/>
          <w:tab w:val="left" w:pos="5760"/>
        </w:tabs>
        <w:ind w:left="360"/>
        <w:rPr>
          <w:rFonts w:cs="Arial"/>
          <w:szCs w:val="24"/>
        </w:rPr>
      </w:pPr>
      <w:r w:rsidRPr="00EC39CA">
        <w:rPr>
          <w:rFonts w:cs="Arial"/>
          <w:szCs w:val="24"/>
        </w:rPr>
        <w:t>Students suspected of plagiarism, either of published work or the work of other students, or of collusion will be dealt with according to School and University guidelines.</w:t>
      </w:r>
    </w:p>
    <w:p w14:paraId="3E66C057" w14:textId="77777777" w:rsidR="00703152" w:rsidRDefault="00703152" w:rsidP="00703152">
      <w:pPr>
        <w:tabs>
          <w:tab w:val="left" w:pos="2160"/>
          <w:tab w:val="left" w:pos="3600"/>
          <w:tab w:val="left" w:pos="5760"/>
        </w:tabs>
        <w:ind w:left="360"/>
        <w:jc w:val="center"/>
        <w:rPr>
          <w:rFonts w:cs="Arial"/>
          <w:b/>
          <w:szCs w:val="24"/>
        </w:rPr>
      </w:pPr>
      <w:r w:rsidRPr="00EC39CA">
        <w:rPr>
          <w:rFonts w:cs="Arial"/>
          <w:b/>
          <w:szCs w:val="24"/>
        </w:rPr>
        <w:t>END OF ASSESSMENT</w:t>
      </w:r>
    </w:p>
    <w:p w14:paraId="3E66C058" w14:textId="77777777" w:rsidR="00CA18D8" w:rsidRDefault="00CA18D8" w:rsidP="00703152">
      <w:pPr>
        <w:tabs>
          <w:tab w:val="left" w:pos="2160"/>
          <w:tab w:val="left" w:pos="3600"/>
          <w:tab w:val="left" w:pos="5760"/>
        </w:tabs>
        <w:ind w:left="360"/>
        <w:jc w:val="center"/>
        <w:rPr>
          <w:rFonts w:cs="Arial"/>
          <w:b/>
          <w:szCs w:val="24"/>
        </w:rPr>
      </w:pPr>
    </w:p>
    <w:p w14:paraId="3E66C059" w14:textId="77777777" w:rsidR="00CA18D8" w:rsidRDefault="00CA18D8">
      <w:pPr>
        <w:spacing w:after="200" w:line="276" w:lineRule="auto"/>
        <w:jc w:val="left"/>
        <w:rPr>
          <w:rFonts w:cs="Arial"/>
          <w:b/>
          <w:szCs w:val="24"/>
        </w:rPr>
      </w:pPr>
    </w:p>
    <w:p w14:paraId="3E66C05A" w14:textId="77777777" w:rsidR="002602C2" w:rsidRDefault="002602C2">
      <w:pPr>
        <w:spacing w:after="200" w:line="276" w:lineRule="auto"/>
        <w:jc w:val="left"/>
        <w:rPr>
          <w:rFonts w:cs="Arial"/>
          <w:b/>
          <w:szCs w:val="24"/>
        </w:rPr>
      </w:pPr>
    </w:p>
    <w:p w14:paraId="3E66C05B" w14:textId="77777777" w:rsidR="002602C2" w:rsidRDefault="002602C2">
      <w:pPr>
        <w:spacing w:after="200" w:line="276" w:lineRule="auto"/>
        <w:jc w:val="left"/>
        <w:rPr>
          <w:rFonts w:cs="Arial"/>
          <w:b/>
          <w:szCs w:val="24"/>
        </w:rPr>
      </w:pPr>
    </w:p>
    <w:sectPr w:rsidR="002602C2" w:rsidSect="00703152">
      <w:headerReference w:type="default" r:id="rId8"/>
      <w:footerReference w:type="default" r:id="rId9"/>
      <w:pgSz w:w="11906" w:h="16838"/>
      <w:pgMar w:top="115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C05E" w14:textId="77777777" w:rsidR="003D197A" w:rsidRDefault="003D197A" w:rsidP="00703152">
      <w:pPr>
        <w:spacing w:after="0" w:line="240" w:lineRule="auto"/>
      </w:pPr>
      <w:r>
        <w:separator/>
      </w:r>
    </w:p>
  </w:endnote>
  <w:endnote w:type="continuationSeparator" w:id="0">
    <w:p w14:paraId="3E66C05F" w14:textId="77777777" w:rsidR="003D197A" w:rsidRDefault="003D197A" w:rsidP="0070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534952"/>
      <w:docPartObj>
        <w:docPartGallery w:val="Page Numbers (Bottom of Page)"/>
        <w:docPartUnique/>
      </w:docPartObj>
    </w:sdtPr>
    <w:sdtEndPr>
      <w:rPr>
        <w:noProof/>
        <w:sz w:val="20"/>
      </w:rPr>
    </w:sdtEndPr>
    <w:sdtContent>
      <w:p w14:paraId="3E66C066" w14:textId="0ACA5DA8" w:rsidR="00341CA4" w:rsidRPr="00703152" w:rsidRDefault="00341CA4">
        <w:pPr>
          <w:pStyle w:val="Footer"/>
          <w:jc w:val="center"/>
          <w:rPr>
            <w:sz w:val="20"/>
          </w:rPr>
        </w:pPr>
        <w:r w:rsidRPr="00703152">
          <w:rPr>
            <w:sz w:val="20"/>
          </w:rPr>
          <w:fldChar w:fldCharType="begin"/>
        </w:r>
        <w:r w:rsidRPr="00703152">
          <w:rPr>
            <w:sz w:val="20"/>
          </w:rPr>
          <w:instrText xml:space="preserve"> PAGE   \* MERGEFORMAT </w:instrText>
        </w:r>
        <w:r w:rsidRPr="00703152">
          <w:rPr>
            <w:sz w:val="20"/>
          </w:rPr>
          <w:fldChar w:fldCharType="separate"/>
        </w:r>
        <w:r w:rsidR="0072465B">
          <w:rPr>
            <w:noProof/>
            <w:sz w:val="20"/>
          </w:rPr>
          <w:t>2</w:t>
        </w:r>
        <w:r w:rsidRPr="00703152">
          <w:rPr>
            <w:noProof/>
            <w:sz w:val="20"/>
          </w:rPr>
          <w:fldChar w:fldCharType="end"/>
        </w:r>
      </w:p>
    </w:sdtContent>
  </w:sdt>
  <w:p w14:paraId="3E66C067" w14:textId="77777777" w:rsidR="00341CA4" w:rsidRDefault="0034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6C05C" w14:textId="77777777" w:rsidR="003D197A" w:rsidRDefault="003D197A" w:rsidP="00703152">
      <w:pPr>
        <w:spacing w:after="0" w:line="240" w:lineRule="auto"/>
      </w:pPr>
      <w:r>
        <w:separator/>
      </w:r>
    </w:p>
  </w:footnote>
  <w:footnote w:type="continuationSeparator" w:id="0">
    <w:p w14:paraId="3E66C05D" w14:textId="77777777" w:rsidR="003D197A" w:rsidRDefault="003D197A" w:rsidP="0070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6C060" w14:textId="77777777" w:rsidR="00341CA4" w:rsidRDefault="0088673A">
    <w:pPr>
      <w:pStyle w:val="Header"/>
    </w:pPr>
    <w:r>
      <w:t>BUS11151</w:t>
    </w:r>
  </w:p>
  <w:tbl>
    <w:tblPr>
      <w:tblW w:w="9389" w:type="dxa"/>
      <w:tblBorders>
        <w:bottom w:val="single" w:sz="4" w:space="0" w:color="auto"/>
      </w:tblBorders>
      <w:tblLayout w:type="fixed"/>
      <w:tblLook w:val="0000" w:firstRow="0" w:lastRow="0" w:firstColumn="0" w:lastColumn="0" w:noHBand="0" w:noVBand="0"/>
    </w:tblPr>
    <w:tblGrid>
      <w:gridCol w:w="4928"/>
      <w:gridCol w:w="4461"/>
    </w:tblGrid>
    <w:tr w:rsidR="00341CA4" w:rsidRPr="0057728C" w14:paraId="3E66C063" w14:textId="77777777" w:rsidTr="00341CA4">
      <w:trPr>
        <w:trHeight w:val="560"/>
      </w:trPr>
      <w:tc>
        <w:tcPr>
          <w:tcW w:w="4928" w:type="dxa"/>
          <w:vAlign w:val="bottom"/>
        </w:tcPr>
        <w:p w14:paraId="3E66C061" w14:textId="77777777" w:rsidR="00341CA4" w:rsidRPr="0088673A" w:rsidRDefault="0088673A" w:rsidP="0057728C">
          <w:pPr>
            <w:pStyle w:val="Module"/>
            <w:rPr>
              <w:b/>
              <w:bCs/>
              <w:color w:val="333333"/>
              <w:szCs w:val="24"/>
            </w:rPr>
          </w:pPr>
          <w:r w:rsidRPr="0088673A">
            <w:rPr>
              <w:b/>
              <w:bCs/>
              <w:color w:val="333333"/>
              <w:szCs w:val="24"/>
            </w:rPr>
            <w:t>New Venture Creation</w:t>
          </w:r>
        </w:p>
      </w:tc>
      <w:tc>
        <w:tcPr>
          <w:tcW w:w="4461" w:type="dxa"/>
        </w:tcPr>
        <w:p w14:paraId="3E66C062" w14:textId="77777777" w:rsidR="00341CA4" w:rsidRPr="0057728C" w:rsidRDefault="00341CA4" w:rsidP="00D344D2">
          <w:pPr>
            <w:pStyle w:val="ModuleLeader"/>
            <w:rPr>
              <w:b/>
              <w:bCs/>
              <w:color w:val="333333"/>
              <w:sz w:val="20"/>
            </w:rPr>
          </w:pPr>
          <w:r w:rsidRPr="0057728C">
            <w:rPr>
              <w:b/>
              <w:bCs/>
              <w:color w:val="333333"/>
              <w:sz w:val="20"/>
            </w:rPr>
            <w:t>Undergraduate Programmes 201</w:t>
          </w:r>
          <w:r w:rsidR="00D344D2">
            <w:rPr>
              <w:b/>
              <w:bCs/>
              <w:color w:val="333333"/>
              <w:sz w:val="20"/>
            </w:rPr>
            <w:t>6</w:t>
          </w:r>
          <w:r w:rsidR="002740DA" w:rsidRPr="0057728C">
            <w:rPr>
              <w:b/>
              <w:bCs/>
              <w:color w:val="333333"/>
              <w:sz w:val="20"/>
            </w:rPr>
            <w:t>/</w:t>
          </w:r>
          <w:r w:rsidR="0057728C" w:rsidRPr="0057728C">
            <w:rPr>
              <w:b/>
              <w:bCs/>
              <w:color w:val="333333"/>
              <w:sz w:val="20"/>
            </w:rPr>
            <w:t>1</w:t>
          </w:r>
          <w:r w:rsidR="00D344D2">
            <w:rPr>
              <w:b/>
              <w:bCs/>
              <w:color w:val="333333"/>
              <w:sz w:val="20"/>
            </w:rPr>
            <w:t>7</w:t>
          </w:r>
        </w:p>
      </w:tc>
    </w:tr>
  </w:tbl>
  <w:p w14:paraId="3E66C064" w14:textId="77777777" w:rsidR="00341CA4" w:rsidRDefault="00341CA4">
    <w:pPr>
      <w:pStyle w:val="Header"/>
    </w:pPr>
  </w:p>
  <w:p w14:paraId="3E66C065" w14:textId="77777777" w:rsidR="00341CA4" w:rsidRDefault="00341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599C"/>
    <w:multiLevelType w:val="hybridMultilevel"/>
    <w:tmpl w:val="E682B758"/>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9E4A86"/>
    <w:multiLevelType w:val="hybridMultilevel"/>
    <w:tmpl w:val="83560364"/>
    <w:lvl w:ilvl="0" w:tplc="08090001">
      <w:start w:val="1"/>
      <w:numFmt w:val="bullet"/>
      <w:lvlText w:val=""/>
      <w:lvlJc w:val="left"/>
      <w:pPr>
        <w:ind w:left="1140" w:hanging="420"/>
      </w:pPr>
      <w:rPr>
        <w:rFonts w:ascii="Symbol" w:hAnsi="Symbol" w:hint="default"/>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0B5D64"/>
    <w:multiLevelType w:val="hybridMultilevel"/>
    <w:tmpl w:val="0E18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9C62FB"/>
    <w:multiLevelType w:val="hybridMultilevel"/>
    <w:tmpl w:val="27AC4E60"/>
    <w:lvl w:ilvl="0" w:tplc="DA06998E">
      <w:start w:val="1"/>
      <w:numFmt w:val="bullet"/>
      <w:lvlText w:val=""/>
      <w:lvlJc w:val="left"/>
      <w:pPr>
        <w:tabs>
          <w:tab w:val="num" w:pos="720"/>
        </w:tabs>
        <w:ind w:left="720" w:hanging="360"/>
      </w:pPr>
      <w:rPr>
        <w:rFonts w:ascii="Symbol" w:hAnsi="Symbol" w:hint="default"/>
      </w:rPr>
    </w:lvl>
    <w:lvl w:ilvl="1" w:tplc="6890DC8C" w:tentative="1">
      <w:start w:val="1"/>
      <w:numFmt w:val="bullet"/>
      <w:lvlText w:val="o"/>
      <w:lvlJc w:val="left"/>
      <w:pPr>
        <w:tabs>
          <w:tab w:val="num" w:pos="1440"/>
        </w:tabs>
        <w:ind w:left="1440" w:hanging="360"/>
      </w:pPr>
      <w:rPr>
        <w:rFonts w:ascii="Courier New" w:hAnsi="Courier New" w:hint="default"/>
      </w:rPr>
    </w:lvl>
    <w:lvl w:ilvl="2" w:tplc="9438C4E4" w:tentative="1">
      <w:start w:val="1"/>
      <w:numFmt w:val="bullet"/>
      <w:lvlText w:val=""/>
      <w:lvlJc w:val="left"/>
      <w:pPr>
        <w:tabs>
          <w:tab w:val="num" w:pos="2160"/>
        </w:tabs>
        <w:ind w:left="2160" w:hanging="360"/>
      </w:pPr>
      <w:rPr>
        <w:rFonts w:ascii="Wingdings" w:hAnsi="Wingdings" w:hint="default"/>
      </w:rPr>
    </w:lvl>
    <w:lvl w:ilvl="3" w:tplc="073E1098" w:tentative="1">
      <w:start w:val="1"/>
      <w:numFmt w:val="bullet"/>
      <w:lvlText w:val=""/>
      <w:lvlJc w:val="left"/>
      <w:pPr>
        <w:tabs>
          <w:tab w:val="num" w:pos="2880"/>
        </w:tabs>
        <w:ind w:left="2880" w:hanging="360"/>
      </w:pPr>
      <w:rPr>
        <w:rFonts w:ascii="Symbol" w:hAnsi="Symbol" w:hint="default"/>
      </w:rPr>
    </w:lvl>
    <w:lvl w:ilvl="4" w:tplc="E922407C" w:tentative="1">
      <w:start w:val="1"/>
      <w:numFmt w:val="bullet"/>
      <w:lvlText w:val="o"/>
      <w:lvlJc w:val="left"/>
      <w:pPr>
        <w:tabs>
          <w:tab w:val="num" w:pos="3600"/>
        </w:tabs>
        <w:ind w:left="3600" w:hanging="360"/>
      </w:pPr>
      <w:rPr>
        <w:rFonts w:ascii="Courier New" w:hAnsi="Courier New" w:hint="default"/>
      </w:rPr>
    </w:lvl>
    <w:lvl w:ilvl="5" w:tplc="41BE77F0" w:tentative="1">
      <w:start w:val="1"/>
      <w:numFmt w:val="bullet"/>
      <w:lvlText w:val=""/>
      <w:lvlJc w:val="left"/>
      <w:pPr>
        <w:tabs>
          <w:tab w:val="num" w:pos="4320"/>
        </w:tabs>
        <w:ind w:left="4320" w:hanging="360"/>
      </w:pPr>
      <w:rPr>
        <w:rFonts w:ascii="Wingdings" w:hAnsi="Wingdings" w:hint="default"/>
      </w:rPr>
    </w:lvl>
    <w:lvl w:ilvl="6" w:tplc="D188F6B2" w:tentative="1">
      <w:start w:val="1"/>
      <w:numFmt w:val="bullet"/>
      <w:lvlText w:val=""/>
      <w:lvlJc w:val="left"/>
      <w:pPr>
        <w:tabs>
          <w:tab w:val="num" w:pos="5040"/>
        </w:tabs>
        <w:ind w:left="5040" w:hanging="360"/>
      </w:pPr>
      <w:rPr>
        <w:rFonts w:ascii="Symbol" w:hAnsi="Symbol" w:hint="default"/>
      </w:rPr>
    </w:lvl>
    <w:lvl w:ilvl="7" w:tplc="D360B648" w:tentative="1">
      <w:start w:val="1"/>
      <w:numFmt w:val="bullet"/>
      <w:lvlText w:val="o"/>
      <w:lvlJc w:val="left"/>
      <w:pPr>
        <w:tabs>
          <w:tab w:val="num" w:pos="5760"/>
        </w:tabs>
        <w:ind w:left="5760" w:hanging="360"/>
      </w:pPr>
      <w:rPr>
        <w:rFonts w:ascii="Courier New" w:hAnsi="Courier New" w:hint="default"/>
      </w:rPr>
    </w:lvl>
    <w:lvl w:ilvl="8" w:tplc="8B781C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231AB1"/>
    <w:multiLevelType w:val="hybridMultilevel"/>
    <w:tmpl w:val="6BFE5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B40BDB"/>
    <w:multiLevelType w:val="hybridMultilevel"/>
    <w:tmpl w:val="09FAFB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7A"/>
    <w:rsid w:val="00111C52"/>
    <w:rsid w:val="001204C6"/>
    <w:rsid w:val="00142C99"/>
    <w:rsid w:val="001A5F21"/>
    <w:rsid w:val="001F14FC"/>
    <w:rsid w:val="00222C17"/>
    <w:rsid w:val="002602C2"/>
    <w:rsid w:val="002740DA"/>
    <w:rsid w:val="002743D8"/>
    <w:rsid w:val="002D3686"/>
    <w:rsid w:val="00317695"/>
    <w:rsid w:val="00341CA4"/>
    <w:rsid w:val="00341F84"/>
    <w:rsid w:val="00377D5E"/>
    <w:rsid w:val="00392BB3"/>
    <w:rsid w:val="003B1256"/>
    <w:rsid w:val="003D0404"/>
    <w:rsid w:val="003D0A40"/>
    <w:rsid w:val="003D197A"/>
    <w:rsid w:val="005241A6"/>
    <w:rsid w:val="0057728C"/>
    <w:rsid w:val="005E0117"/>
    <w:rsid w:val="006F784C"/>
    <w:rsid w:val="00703152"/>
    <w:rsid w:val="0072465B"/>
    <w:rsid w:val="0075037E"/>
    <w:rsid w:val="008068A0"/>
    <w:rsid w:val="008131A9"/>
    <w:rsid w:val="0088673A"/>
    <w:rsid w:val="009072E9"/>
    <w:rsid w:val="00921393"/>
    <w:rsid w:val="0094169D"/>
    <w:rsid w:val="009819DD"/>
    <w:rsid w:val="00AA733E"/>
    <w:rsid w:val="00AF7947"/>
    <w:rsid w:val="00B11375"/>
    <w:rsid w:val="00CA18D8"/>
    <w:rsid w:val="00CA5069"/>
    <w:rsid w:val="00CD4B1E"/>
    <w:rsid w:val="00D344D2"/>
    <w:rsid w:val="00D358E2"/>
    <w:rsid w:val="00E87DDD"/>
    <w:rsid w:val="00E97D7E"/>
    <w:rsid w:val="00EE2124"/>
    <w:rsid w:val="00F41049"/>
    <w:rsid w:val="00F73B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C020"/>
  <w15:docId w15:val="{17F822DA-6E48-4F7B-807D-BC6BDF54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152"/>
    <w:pPr>
      <w:spacing w:after="120" w:line="300" w:lineRule="atLeast"/>
      <w:jc w:val="both"/>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52"/>
    <w:pPr>
      <w:spacing w:after="200" w:line="276" w:lineRule="auto"/>
      <w:ind w:left="720"/>
      <w:contextualSpacing/>
      <w:jc w:val="left"/>
    </w:pPr>
    <w:rPr>
      <w:rFonts w:asciiTheme="minorHAnsi" w:eastAsiaTheme="minorHAnsi" w:hAnsiTheme="minorHAnsi" w:cstheme="minorBidi"/>
      <w:szCs w:val="22"/>
    </w:rPr>
  </w:style>
  <w:style w:type="paragraph" w:styleId="Header">
    <w:name w:val="header"/>
    <w:basedOn w:val="Normal"/>
    <w:link w:val="HeaderChar"/>
    <w:unhideWhenUsed/>
    <w:rsid w:val="00703152"/>
    <w:pPr>
      <w:tabs>
        <w:tab w:val="center" w:pos="4513"/>
        <w:tab w:val="right" w:pos="9026"/>
      </w:tabs>
      <w:spacing w:after="0" w:line="240" w:lineRule="auto"/>
    </w:pPr>
  </w:style>
  <w:style w:type="character" w:customStyle="1" w:styleId="HeaderChar">
    <w:name w:val="Header Char"/>
    <w:basedOn w:val="DefaultParagraphFont"/>
    <w:link w:val="Header"/>
    <w:rsid w:val="00703152"/>
    <w:rPr>
      <w:rFonts w:ascii="Arial" w:eastAsia="Times New Roman" w:hAnsi="Arial" w:cs="Times New Roman"/>
      <w:sz w:val="24"/>
      <w:szCs w:val="20"/>
    </w:rPr>
  </w:style>
  <w:style w:type="paragraph" w:styleId="Footer">
    <w:name w:val="footer"/>
    <w:basedOn w:val="Normal"/>
    <w:link w:val="FooterChar"/>
    <w:uiPriority w:val="99"/>
    <w:unhideWhenUsed/>
    <w:rsid w:val="00703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152"/>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70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52"/>
    <w:rPr>
      <w:rFonts w:ascii="Tahoma" w:eastAsia="Times New Roman" w:hAnsi="Tahoma" w:cs="Tahoma"/>
      <w:sz w:val="16"/>
      <w:szCs w:val="16"/>
    </w:rPr>
  </w:style>
  <w:style w:type="paragraph" w:customStyle="1" w:styleId="Module">
    <w:name w:val="Module"/>
    <w:basedOn w:val="Header"/>
    <w:rsid w:val="00703152"/>
    <w:pPr>
      <w:tabs>
        <w:tab w:val="clear" w:pos="4513"/>
        <w:tab w:val="clear" w:pos="9026"/>
        <w:tab w:val="center" w:pos="4153"/>
        <w:tab w:val="right" w:pos="8306"/>
      </w:tabs>
      <w:spacing w:after="120" w:line="300" w:lineRule="atLeast"/>
    </w:pPr>
    <w:rPr>
      <w:noProof/>
      <w:color w:val="808080"/>
    </w:rPr>
  </w:style>
  <w:style w:type="paragraph" w:customStyle="1" w:styleId="ModuleLeader">
    <w:name w:val="ModuleLeader"/>
    <w:basedOn w:val="Module"/>
    <w:rsid w:val="00703152"/>
    <w:pPr>
      <w:jc w:val="right"/>
    </w:pPr>
    <w:rPr>
      <w:color w:val="C0C0C0"/>
    </w:rPr>
  </w:style>
  <w:style w:type="character" w:styleId="CommentReference">
    <w:name w:val="annotation reference"/>
    <w:basedOn w:val="DefaultParagraphFont"/>
    <w:uiPriority w:val="99"/>
    <w:semiHidden/>
    <w:unhideWhenUsed/>
    <w:rsid w:val="00392BB3"/>
    <w:rPr>
      <w:sz w:val="16"/>
      <w:szCs w:val="16"/>
    </w:rPr>
  </w:style>
  <w:style w:type="paragraph" w:styleId="CommentText">
    <w:name w:val="annotation text"/>
    <w:basedOn w:val="Normal"/>
    <w:link w:val="CommentTextChar"/>
    <w:uiPriority w:val="99"/>
    <w:semiHidden/>
    <w:unhideWhenUsed/>
    <w:rsid w:val="00392BB3"/>
    <w:pPr>
      <w:spacing w:line="240" w:lineRule="auto"/>
    </w:pPr>
    <w:rPr>
      <w:sz w:val="20"/>
    </w:rPr>
  </w:style>
  <w:style w:type="character" w:customStyle="1" w:styleId="CommentTextChar">
    <w:name w:val="Comment Text Char"/>
    <w:basedOn w:val="DefaultParagraphFont"/>
    <w:link w:val="CommentText"/>
    <w:uiPriority w:val="99"/>
    <w:semiHidden/>
    <w:rsid w:val="00392BB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92BB3"/>
    <w:rPr>
      <w:b/>
      <w:bCs/>
    </w:rPr>
  </w:style>
  <w:style w:type="character" w:customStyle="1" w:styleId="CommentSubjectChar">
    <w:name w:val="Comment Subject Char"/>
    <w:basedOn w:val="CommentTextChar"/>
    <w:link w:val="CommentSubject"/>
    <w:uiPriority w:val="99"/>
    <w:semiHidden/>
    <w:rsid w:val="00392BB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A454B-D33B-41C1-9290-EF6C3CCC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Durham Business School</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 Lam</dc:creator>
  <cp:lastModifiedBy>GRANEY, NEIL</cp:lastModifiedBy>
  <cp:revision>2</cp:revision>
  <cp:lastPrinted>2014-10-06T10:47:00Z</cp:lastPrinted>
  <dcterms:created xsi:type="dcterms:W3CDTF">2017-03-14T11:46:00Z</dcterms:created>
  <dcterms:modified xsi:type="dcterms:W3CDTF">2017-03-14T11:46:00Z</dcterms:modified>
</cp:coreProperties>
</file>