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AD93" w14:textId="06732028" w:rsidR="00E730B9" w:rsidRPr="00E730B9" w:rsidRDefault="00E730B9" w:rsidP="00E730B9">
      <w:pPr>
        <w:rPr>
          <w:b/>
          <w:bCs/>
          <w:color w:val="EE0000"/>
          <w:sz w:val="36"/>
          <w:szCs w:val="36"/>
        </w:rPr>
      </w:pPr>
      <w:r w:rsidRPr="00E730B9">
        <w:rPr>
          <w:b/>
          <w:bCs/>
          <w:color w:val="EE0000"/>
          <w:sz w:val="36"/>
          <w:szCs w:val="36"/>
        </w:rPr>
        <w:t xml:space="preserve">BASE PAPER </w:t>
      </w:r>
      <w:r>
        <w:rPr>
          <w:b/>
          <w:bCs/>
          <w:color w:val="EE0000"/>
          <w:sz w:val="36"/>
          <w:szCs w:val="36"/>
        </w:rPr>
        <w:t>–</w:t>
      </w:r>
      <w:r w:rsidRPr="00E730B9">
        <w:rPr>
          <w:b/>
          <w:bCs/>
          <w:color w:val="EE0000"/>
          <w:sz w:val="36"/>
          <w:szCs w:val="36"/>
        </w:rPr>
        <w:t xml:space="preserve"> 1</w:t>
      </w:r>
    </w:p>
    <w:p w14:paraId="6926DAF6" w14:textId="0D338B7B" w:rsidR="00E730B9" w:rsidRDefault="00E730B9" w:rsidP="00E730B9">
      <w:pPr>
        <w:rPr>
          <w:b/>
          <w:bCs/>
        </w:rPr>
      </w:pPr>
      <w:r w:rsidRPr="00E730B9">
        <w:rPr>
          <w:b/>
          <w:bCs/>
        </w:rPr>
        <w:t>Tuberculosis Detection in Chest Radiographs using CNN and Explainable AI</w:t>
      </w:r>
    </w:p>
    <w:p w14:paraId="3D52719F" w14:textId="3DDEC133" w:rsidR="00EB4537" w:rsidRPr="00E730B9" w:rsidRDefault="00EB4537" w:rsidP="00E730B9">
      <w:pPr>
        <w:rPr>
          <w:b/>
          <w:bCs/>
        </w:rPr>
      </w:pPr>
      <w:hyperlink r:id="rId5" w:history="1">
        <w:r w:rsidRPr="00A6357C">
          <w:rPr>
            <w:rStyle w:val="Hyperlink"/>
            <w:b/>
            <w:bCs/>
          </w:rPr>
          <w:t>https://link.springer.com/article/10.1007/s00521-022-07258-6</w:t>
        </w:r>
      </w:hyperlink>
    </w:p>
    <w:p w14:paraId="12AB005D" w14:textId="77777777" w:rsidR="00E730B9" w:rsidRPr="00E730B9" w:rsidRDefault="00E730B9" w:rsidP="00E730B9">
      <w:r w:rsidRPr="00E730B9">
        <w:rPr>
          <w:b/>
          <w:bCs/>
        </w:rPr>
        <w:t>Objective:</w:t>
      </w:r>
      <w:r w:rsidRPr="00E730B9">
        <w:br/>
        <w:t>To develop an automated system for detecting Tuberculosis (TB) from Chest X-ray (CXR) images using Deep Learning and Explainable AI.</w:t>
      </w:r>
    </w:p>
    <w:p w14:paraId="45399FF7" w14:textId="77777777" w:rsidR="00E730B9" w:rsidRPr="00E730B9" w:rsidRDefault="00E730B9" w:rsidP="00E730B9">
      <w:r w:rsidRPr="00E730B9">
        <w:rPr>
          <w:b/>
          <w:bCs/>
        </w:rPr>
        <w:t>Research Gap:</w:t>
      </w:r>
      <w:r w:rsidRPr="00E730B9">
        <w:br/>
        <w:t>Many existing TB detection methods use the entire X-ray image, including irrelevant regions, and provide predictions without explaining the affected lung areas. This study improves detection accuracy by focusing only on lung regions and providing visual explanations.</w:t>
      </w:r>
    </w:p>
    <w:p w14:paraId="4EBA98B4" w14:textId="77777777" w:rsidR="00E730B9" w:rsidRPr="00E730B9" w:rsidRDefault="00E730B9" w:rsidP="00E730B9">
      <w:r w:rsidRPr="00E730B9">
        <w:rPr>
          <w:b/>
          <w:bCs/>
        </w:rPr>
        <w:t>Methodology:</w:t>
      </w:r>
    </w:p>
    <w:p w14:paraId="6781004A" w14:textId="77777777" w:rsidR="00E730B9" w:rsidRPr="00E730B9" w:rsidRDefault="00E730B9" w:rsidP="00E730B9">
      <w:pPr>
        <w:numPr>
          <w:ilvl w:val="0"/>
          <w:numId w:val="1"/>
        </w:numPr>
      </w:pPr>
      <w:r w:rsidRPr="00E730B9">
        <w:t>Collect CXR images from public TB datasets.</w:t>
      </w:r>
    </w:p>
    <w:p w14:paraId="5AF4FAFC" w14:textId="77777777" w:rsidR="00E730B9" w:rsidRPr="00E730B9" w:rsidRDefault="00E730B9" w:rsidP="00E730B9">
      <w:pPr>
        <w:numPr>
          <w:ilvl w:val="0"/>
          <w:numId w:val="1"/>
        </w:numPr>
      </w:pPr>
      <w:r w:rsidRPr="00E730B9">
        <w:t xml:space="preserve">Perform lung segmentation using </w:t>
      </w:r>
      <w:r w:rsidRPr="00E730B9">
        <w:rPr>
          <w:b/>
          <w:bCs/>
        </w:rPr>
        <w:t>U-Net</w:t>
      </w:r>
      <w:r w:rsidRPr="00E730B9">
        <w:t xml:space="preserve"> to extract the Region of Interest (ROI).</w:t>
      </w:r>
    </w:p>
    <w:p w14:paraId="034D892A" w14:textId="77777777" w:rsidR="00E730B9" w:rsidRPr="00E730B9" w:rsidRDefault="00E730B9" w:rsidP="00E730B9">
      <w:pPr>
        <w:numPr>
          <w:ilvl w:val="0"/>
          <w:numId w:val="1"/>
        </w:numPr>
      </w:pPr>
      <w:r w:rsidRPr="00E730B9">
        <w:t>Apply data augmentation through image rotations.</w:t>
      </w:r>
    </w:p>
    <w:p w14:paraId="5093CE26" w14:textId="77777777" w:rsidR="00E730B9" w:rsidRPr="00E730B9" w:rsidRDefault="00E730B9" w:rsidP="00E730B9">
      <w:pPr>
        <w:numPr>
          <w:ilvl w:val="0"/>
          <w:numId w:val="1"/>
        </w:numPr>
      </w:pPr>
      <w:r w:rsidRPr="00E730B9">
        <w:t xml:space="preserve">Train and compare pretrained CNN models such as </w:t>
      </w:r>
      <w:r w:rsidRPr="00E730B9">
        <w:rPr>
          <w:b/>
          <w:bCs/>
        </w:rPr>
        <w:t xml:space="preserve">EfficientNetB3, </w:t>
      </w:r>
      <w:proofErr w:type="spellStart"/>
      <w:r w:rsidRPr="00E730B9">
        <w:rPr>
          <w:b/>
          <w:bCs/>
        </w:rPr>
        <w:t>MobileNet</w:t>
      </w:r>
      <w:proofErr w:type="spellEnd"/>
      <w:r w:rsidRPr="00E730B9">
        <w:rPr>
          <w:b/>
          <w:bCs/>
        </w:rPr>
        <w:t xml:space="preserve">, </w:t>
      </w:r>
      <w:proofErr w:type="spellStart"/>
      <w:r w:rsidRPr="00E730B9">
        <w:rPr>
          <w:b/>
          <w:bCs/>
        </w:rPr>
        <w:t>Xception</w:t>
      </w:r>
      <w:proofErr w:type="spellEnd"/>
      <w:r w:rsidRPr="00E730B9">
        <w:rPr>
          <w:b/>
          <w:bCs/>
        </w:rPr>
        <w:t>, Inception-ResNet-V2, and ResNeXt-50</w:t>
      </w:r>
      <w:r w:rsidRPr="00E730B9">
        <w:t>.</w:t>
      </w:r>
    </w:p>
    <w:p w14:paraId="515862FE" w14:textId="77777777" w:rsidR="00E730B9" w:rsidRPr="00E730B9" w:rsidRDefault="00E730B9" w:rsidP="00E730B9">
      <w:pPr>
        <w:numPr>
          <w:ilvl w:val="0"/>
          <w:numId w:val="1"/>
        </w:numPr>
      </w:pPr>
      <w:r w:rsidRPr="00E730B9">
        <w:t xml:space="preserve">Use </w:t>
      </w:r>
      <w:r w:rsidRPr="00E730B9">
        <w:rPr>
          <w:b/>
          <w:bCs/>
        </w:rPr>
        <w:t>Grad-CAM</w:t>
      </w:r>
      <w:r w:rsidRPr="00E730B9">
        <w:t xml:space="preserve"> and </w:t>
      </w:r>
      <w:r w:rsidRPr="00E730B9">
        <w:rPr>
          <w:b/>
          <w:bCs/>
        </w:rPr>
        <w:t>t-SNE</w:t>
      </w:r>
      <w:r w:rsidRPr="00E730B9">
        <w:t xml:space="preserve"> for explainability and visualization.</w:t>
      </w:r>
    </w:p>
    <w:p w14:paraId="46DA9D4A" w14:textId="77777777" w:rsidR="00E730B9" w:rsidRPr="00E730B9" w:rsidRDefault="00E730B9" w:rsidP="00E730B9">
      <w:pPr>
        <w:numPr>
          <w:ilvl w:val="0"/>
          <w:numId w:val="1"/>
        </w:numPr>
      </w:pPr>
      <w:r w:rsidRPr="00E730B9">
        <w:t>Evaluate performance using Accuracy, Precision, Recall, F1-Score, and ROC-AUC.</w:t>
      </w:r>
    </w:p>
    <w:p w14:paraId="4BD0F2C1" w14:textId="77777777" w:rsidR="00E730B9" w:rsidRPr="00E730B9" w:rsidRDefault="00E730B9" w:rsidP="00E730B9">
      <w:r w:rsidRPr="00E730B9">
        <w:rPr>
          <w:b/>
          <w:bCs/>
        </w:rPr>
        <w:t>Datasets Used:</w:t>
      </w:r>
    </w:p>
    <w:p w14:paraId="29FDABE8" w14:textId="77777777" w:rsidR="00E730B9" w:rsidRPr="00E730B9" w:rsidRDefault="00E730B9" w:rsidP="00E730B9">
      <w:pPr>
        <w:numPr>
          <w:ilvl w:val="0"/>
          <w:numId w:val="2"/>
        </w:numPr>
      </w:pPr>
      <w:r w:rsidRPr="00E730B9">
        <w:t>Montgomery County Chest X-ray Dataset (USA)</w:t>
      </w:r>
    </w:p>
    <w:p w14:paraId="03B8BC4D" w14:textId="77777777" w:rsidR="00E730B9" w:rsidRPr="00E730B9" w:rsidRDefault="00E730B9" w:rsidP="00E730B9">
      <w:pPr>
        <w:numPr>
          <w:ilvl w:val="0"/>
          <w:numId w:val="2"/>
        </w:numPr>
      </w:pPr>
      <w:r w:rsidRPr="00E730B9">
        <w:t>Shenzhen Hospital Chest X-ray Dataset (China)</w:t>
      </w:r>
    </w:p>
    <w:p w14:paraId="611C815B" w14:textId="77777777" w:rsidR="00E730B9" w:rsidRPr="00E730B9" w:rsidRDefault="00E730B9" w:rsidP="00E730B9">
      <w:pPr>
        <w:numPr>
          <w:ilvl w:val="0"/>
          <w:numId w:val="2"/>
        </w:numPr>
      </w:pPr>
      <w:r w:rsidRPr="00E730B9">
        <w:t>Belarus TB Dataset</w:t>
      </w:r>
    </w:p>
    <w:p w14:paraId="1D9B606B" w14:textId="77777777" w:rsidR="00E730B9" w:rsidRPr="00E730B9" w:rsidRDefault="00E730B9" w:rsidP="00E730B9">
      <w:r w:rsidRPr="00E730B9">
        <w:rPr>
          <w:b/>
          <w:bCs/>
        </w:rPr>
        <w:t>Technologies Used:</w:t>
      </w:r>
      <w:r w:rsidRPr="00E730B9">
        <w:br/>
        <w:t xml:space="preserve">Python, TensorFlow, </w:t>
      </w:r>
      <w:proofErr w:type="spellStart"/>
      <w:r w:rsidRPr="00E730B9">
        <w:t>Keras</w:t>
      </w:r>
      <w:proofErr w:type="spellEnd"/>
      <w:r w:rsidRPr="00E730B9">
        <w:t>, U-Net, CNNs, Transfer Learning, Grad-CAM, t-SNE, Adam Optimizer.</w:t>
      </w:r>
    </w:p>
    <w:p w14:paraId="6CCEB2F9" w14:textId="77777777" w:rsidR="00E730B9" w:rsidRPr="00E730B9" w:rsidRDefault="00E730B9" w:rsidP="00E730B9">
      <w:r w:rsidRPr="00E730B9">
        <w:rPr>
          <w:b/>
          <w:bCs/>
        </w:rPr>
        <w:t>Results:</w:t>
      </w:r>
    </w:p>
    <w:p w14:paraId="50B4ECF2" w14:textId="77777777" w:rsidR="00E730B9" w:rsidRPr="00E730B9" w:rsidRDefault="00E730B9" w:rsidP="00E730B9">
      <w:pPr>
        <w:numPr>
          <w:ilvl w:val="0"/>
          <w:numId w:val="3"/>
        </w:numPr>
      </w:pPr>
      <w:r w:rsidRPr="00E730B9">
        <w:t xml:space="preserve">Best-performing model: </w:t>
      </w:r>
      <w:r w:rsidRPr="00E730B9">
        <w:rPr>
          <w:b/>
          <w:bCs/>
        </w:rPr>
        <w:t>EfficientNetB3</w:t>
      </w:r>
    </w:p>
    <w:p w14:paraId="47F2EEBC" w14:textId="77777777" w:rsidR="00E730B9" w:rsidRPr="00E730B9" w:rsidRDefault="00E730B9" w:rsidP="00E730B9">
      <w:pPr>
        <w:numPr>
          <w:ilvl w:val="0"/>
          <w:numId w:val="3"/>
        </w:numPr>
      </w:pPr>
      <w:r w:rsidRPr="00E730B9">
        <w:t xml:space="preserve">Accuracy: </w:t>
      </w:r>
      <w:r w:rsidRPr="00E730B9">
        <w:rPr>
          <w:b/>
          <w:bCs/>
        </w:rPr>
        <w:t>99.1%</w:t>
      </w:r>
    </w:p>
    <w:p w14:paraId="4DBD6E93" w14:textId="77777777" w:rsidR="00E730B9" w:rsidRPr="00E730B9" w:rsidRDefault="00E730B9" w:rsidP="00E730B9">
      <w:pPr>
        <w:numPr>
          <w:ilvl w:val="0"/>
          <w:numId w:val="3"/>
        </w:numPr>
      </w:pPr>
      <w:r w:rsidRPr="00E730B9">
        <w:t xml:space="preserve">ROC-AUC: </w:t>
      </w:r>
      <w:r w:rsidRPr="00E730B9">
        <w:rPr>
          <w:b/>
          <w:bCs/>
        </w:rPr>
        <w:t>99.9%</w:t>
      </w:r>
    </w:p>
    <w:p w14:paraId="1994FD26" w14:textId="52B2A4EA" w:rsidR="00E730B9" w:rsidRPr="00E730B9" w:rsidRDefault="00E730B9" w:rsidP="00E730B9">
      <w:pPr>
        <w:numPr>
          <w:ilvl w:val="0"/>
          <w:numId w:val="3"/>
        </w:numPr>
      </w:pPr>
      <w:r w:rsidRPr="00E730B9">
        <w:t xml:space="preserve">Average Accuracy: </w:t>
      </w:r>
      <w:r w:rsidRPr="00E730B9">
        <w:rPr>
          <w:b/>
          <w:bCs/>
        </w:rPr>
        <w:t>98.7%</w:t>
      </w:r>
    </w:p>
    <w:p w14:paraId="25567344" w14:textId="77777777" w:rsidR="00E730B9" w:rsidRDefault="00E730B9" w:rsidP="00E730B9">
      <w:pPr>
        <w:rPr>
          <w:b/>
          <w:bCs/>
        </w:rPr>
      </w:pPr>
    </w:p>
    <w:p w14:paraId="4915149B" w14:textId="77777777" w:rsidR="00E730B9" w:rsidRDefault="00E730B9" w:rsidP="00E730B9">
      <w:pPr>
        <w:rPr>
          <w:b/>
          <w:bCs/>
        </w:rPr>
      </w:pPr>
    </w:p>
    <w:p w14:paraId="3170702E" w14:textId="77777777" w:rsidR="00E730B9" w:rsidRDefault="00E730B9" w:rsidP="00E730B9">
      <w:pPr>
        <w:rPr>
          <w:b/>
          <w:bCs/>
        </w:rPr>
      </w:pPr>
    </w:p>
    <w:p w14:paraId="38202F2D" w14:textId="77777777" w:rsidR="00E730B9" w:rsidRDefault="00E730B9" w:rsidP="00E730B9">
      <w:pPr>
        <w:rPr>
          <w:b/>
          <w:bCs/>
        </w:rPr>
      </w:pPr>
    </w:p>
    <w:p w14:paraId="33A45A4C" w14:textId="10EA8952" w:rsidR="00E730B9" w:rsidRPr="00E730B9" w:rsidRDefault="00E730B9" w:rsidP="00E730B9">
      <w:pPr>
        <w:rPr>
          <w:b/>
          <w:bCs/>
          <w:color w:val="EE0000"/>
          <w:sz w:val="36"/>
          <w:szCs w:val="36"/>
        </w:rPr>
      </w:pPr>
      <w:r w:rsidRPr="00E730B9">
        <w:rPr>
          <w:b/>
          <w:bCs/>
          <w:color w:val="EE0000"/>
          <w:sz w:val="36"/>
          <w:szCs w:val="36"/>
        </w:rPr>
        <w:lastRenderedPageBreak/>
        <w:t xml:space="preserve">BASE PAPER </w:t>
      </w:r>
      <w:r>
        <w:rPr>
          <w:b/>
          <w:bCs/>
          <w:color w:val="EE0000"/>
          <w:sz w:val="36"/>
          <w:szCs w:val="36"/>
        </w:rPr>
        <w:t>–</w:t>
      </w:r>
      <w:r w:rsidRPr="00E730B9">
        <w:rPr>
          <w:b/>
          <w:bCs/>
          <w:color w:val="EE0000"/>
          <w:sz w:val="36"/>
          <w:szCs w:val="36"/>
        </w:rPr>
        <w:t xml:space="preserve"> </w:t>
      </w:r>
      <w:r>
        <w:rPr>
          <w:b/>
          <w:bCs/>
          <w:color w:val="EE0000"/>
          <w:sz w:val="36"/>
          <w:szCs w:val="36"/>
        </w:rPr>
        <w:t>2</w:t>
      </w:r>
    </w:p>
    <w:p w14:paraId="4EE07396" w14:textId="77729958" w:rsidR="00E730B9" w:rsidRDefault="00E730B9" w:rsidP="00E730B9">
      <w:pPr>
        <w:rPr>
          <w:b/>
          <w:bCs/>
        </w:rPr>
      </w:pPr>
      <w:r w:rsidRPr="00E730B9">
        <w:rPr>
          <w:b/>
          <w:bCs/>
        </w:rPr>
        <w:t>A Systematic Review on the Application of Multimodal Learning and Explainable AI in Tuberculosis Detection</w:t>
      </w:r>
    </w:p>
    <w:p w14:paraId="3547A08E" w14:textId="12989500" w:rsidR="00EB4537" w:rsidRPr="00EB4537" w:rsidRDefault="00EB4537" w:rsidP="00E730B9">
      <w:pPr>
        <w:rPr>
          <w:b/>
          <w:bCs/>
          <w:lang w:val="en-US"/>
        </w:rPr>
      </w:pPr>
      <w:hyperlink r:id="rId6" w:history="1">
        <w:r w:rsidRPr="00EB4537">
          <w:rPr>
            <w:rStyle w:val="Hyperlink"/>
            <w:b/>
            <w:bCs/>
            <w:lang w:val="en-US"/>
          </w:rPr>
          <w:t>https://ieeexplore.ieee.org/document/10955390</w:t>
        </w:r>
      </w:hyperlink>
    </w:p>
    <w:p w14:paraId="13BF218E" w14:textId="77777777" w:rsidR="00E730B9" w:rsidRPr="00E730B9" w:rsidRDefault="00E730B9" w:rsidP="00E730B9">
      <w:r w:rsidRPr="00E730B9">
        <w:t xml:space="preserve">This systematic review examines recent research on the use of Multimodal Learning (MML) and Explainable Artificial Intelligence (XAI) for Tuberculosis (TB) detection. The study </w:t>
      </w:r>
      <w:proofErr w:type="spellStart"/>
      <w:r w:rsidRPr="00E730B9">
        <w:t>analyzes</w:t>
      </w:r>
      <w:proofErr w:type="spellEnd"/>
      <w:r w:rsidRPr="00E730B9">
        <w:t xml:space="preserve"> existing literature to understand how different data modalities, including chest X-rays, CT scans, clinical records, laboratory reports, demographic information, and genomic data, can be integrated to improve TB diagnosis and prognosis.</w:t>
      </w:r>
    </w:p>
    <w:p w14:paraId="2676F2D2" w14:textId="77777777" w:rsidR="00E730B9" w:rsidRPr="00E730B9" w:rsidRDefault="00E730B9" w:rsidP="00E730B9">
      <w:r w:rsidRPr="00E730B9">
        <w:t>The review highlights that traditional TB detection methods and single-modality AI models often fail to capture the complete clinical picture, leading to reduced diagnostic performance. Multimodal learning addresses this limitation by combining complementary information from multiple data sources through early, intermediate, or late fusion strategies. Various deep learning architectures such as Convolutional Neural Networks (CNNs), Vision Transformers (</w:t>
      </w:r>
      <w:proofErr w:type="spellStart"/>
      <w:r w:rsidRPr="00E730B9">
        <w:t>ViTs</w:t>
      </w:r>
      <w:proofErr w:type="spellEnd"/>
      <w:r w:rsidRPr="00E730B9">
        <w:t xml:space="preserve">), BERT-based models, Random Forests, and </w:t>
      </w:r>
      <w:proofErr w:type="spellStart"/>
      <w:r w:rsidRPr="00E730B9">
        <w:t>XGBoost</w:t>
      </w:r>
      <w:proofErr w:type="spellEnd"/>
      <w:r w:rsidRPr="00E730B9">
        <w:t xml:space="preserve"> have been employed across the reviewed studies.</w:t>
      </w:r>
    </w:p>
    <w:p w14:paraId="3C4E188A" w14:textId="77777777" w:rsidR="00E730B9" w:rsidRPr="00E730B9" w:rsidRDefault="00E730B9" w:rsidP="00E730B9">
      <w:r w:rsidRPr="00E730B9">
        <w:t>A major focus of the review is the role of Explainable AI in enhancing transparency and trustworthiness of AI-assisted diagnosis. Techniques such as Grad-CAM, SHAP, LIME, and Score-CAM are widely used to identify important image regions and clinical features influencing model predictions, thereby supporting clinical decision-making.</w:t>
      </w:r>
    </w:p>
    <w:p w14:paraId="1B102D18" w14:textId="77777777" w:rsidR="00E730B9" w:rsidRPr="00E730B9" w:rsidRDefault="00E730B9" w:rsidP="00E730B9">
      <w:r w:rsidRPr="00E730B9">
        <w:t xml:space="preserve">The review </w:t>
      </w:r>
      <w:proofErr w:type="spellStart"/>
      <w:r w:rsidRPr="00E730B9">
        <w:t>analyzes</w:t>
      </w:r>
      <w:proofErr w:type="spellEnd"/>
      <w:r w:rsidRPr="00E730B9">
        <w:t xml:space="preserve"> several publicly available datasets, including MIMIC-CXR-JPG, MIMIC-IV, Shenzhen TB Dataset, Montgomery TB Dataset, TBX11K, NIAID TB Portal, Indiana University Dataset, IEEE </w:t>
      </w:r>
      <w:proofErr w:type="spellStart"/>
      <w:r w:rsidRPr="00E730B9">
        <w:t>Dataport</w:t>
      </w:r>
      <w:proofErr w:type="spellEnd"/>
      <w:r w:rsidRPr="00E730B9">
        <w:t xml:space="preserve"> TB Dataset, and Belarus TB Dataset. Findings indicate that multimodal approaches generally outperform single-modality methods, with some studies reporting Area Under Curve (AUC) values of up to 0.96–0.98.</w:t>
      </w:r>
    </w:p>
    <w:p w14:paraId="569EA5B8" w14:textId="77777777" w:rsidR="00E730B9" w:rsidRPr="00E730B9" w:rsidRDefault="00E730B9" w:rsidP="00E730B9">
      <w:r w:rsidRPr="00E730B9">
        <w:t>The study identifies key research gaps, including the scarcity of large-scale multimodal TB datasets, limited research on active versus latent TB classification, challenges in integrating heterogeneous data sources, and insufficient adoption of explainability techniques in real-world clinical settings. The authors conclude that combining multimodal learning with explainable AI has significant potential to improve the accuracy, reliability, and clinical acceptance of TB diagnostic systems, while emphasizing the need for standardized datasets and clinically validated models in future research.</w:t>
      </w:r>
    </w:p>
    <w:p w14:paraId="3C6CDC9F" w14:textId="77777777" w:rsidR="00E730B9" w:rsidRDefault="00E730B9" w:rsidP="00E730B9"/>
    <w:p w14:paraId="4EA1C0C5" w14:textId="77777777" w:rsidR="00E730B9" w:rsidRDefault="00E730B9" w:rsidP="00E730B9"/>
    <w:p w14:paraId="2F098009" w14:textId="77777777" w:rsidR="00E730B9" w:rsidRDefault="00E730B9" w:rsidP="00E730B9"/>
    <w:p w14:paraId="7B56DB23" w14:textId="77777777" w:rsidR="00E730B9" w:rsidRDefault="00E730B9" w:rsidP="00E730B9"/>
    <w:p w14:paraId="7F2821AB" w14:textId="77777777" w:rsidR="00E730B9" w:rsidRDefault="00E730B9" w:rsidP="00E730B9"/>
    <w:p w14:paraId="4BF0D1C1" w14:textId="77777777" w:rsidR="00E730B9" w:rsidRDefault="00E730B9" w:rsidP="00E730B9"/>
    <w:p w14:paraId="0850118C" w14:textId="77777777" w:rsidR="00E730B9" w:rsidRDefault="00E730B9" w:rsidP="00E730B9"/>
    <w:p w14:paraId="45F3492F" w14:textId="77777777" w:rsidR="00E730B9" w:rsidRDefault="00E730B9" w:rsidP="00E730B9"/>
    <w:p w14:paraId="1448A5F3" w14:textId="77777777" w:rsidR="00EB4537" w:rsidRPr="00EB4537" w:rsidRDefault="00EB4537" w:rsidP="00EB4537">
      <w:pPr>
        <w:rPr>
          <w:b/>
          <w:bCs/>
          <w:color w:val="EE0000"/>
          <w:sz w:val="36"/>
          <w:szCs w:val="36"/>
        </w:rPr>
      </w:pPr>
      <w:r w:rsidRPr="00EB4537">
        <w:rPr>
          <w:b/>
          <w:bCs/>
          <w:color w:val="EE0000"/>
          <w:sz w:val="36"/>
          <w:szCs w:val="36"/>
        </w:rPr>
        <w:lastRenderedPageBreak/>
        <w:t>BASE PAPER – 3</w:t>
      </w:r>
    </w:p>
    <w:p w14:paraId="421304B7" w14:textId="77777777" w:rsidR="00EB4537" w:rsidRDefault="00EB4537" w:rsidP="00EB4537">
      <w:pPr>
        <w:rPr>
          <w:b/>
          <w:bCs/>
        </w:rPr>
      </w:pPr>
      <w:proofErr w:type="spellStart"/>
      <w:r w:rsidRPr="00EB4537">
        <w:rPr>
          <w:b/>
          <w:bCs/>
        </w:rPr>
        <w:t>TBscreen</w:t>
      </w:r>
      <w:proofErr w:type="spellEnd"/>
      <w:r w:rsidRPr="00EB4537">
        <w:rPr>
          <w:b/>
          <w:bCs/>
        </w:rPr>
        <w:t>: A Passive Cough Classifier for Tuberculosis Screening with a Controlled Dataset</w:t>
      </w:r>
    </w:p>
    <w:p w14:paraId="5D023AD8" w14:textId="3D246FE6" w:rsidR="00EB4537" w:rsidRPr="00EB4537" w:rsidRDefault="00EB4537" w:rsidP="00EB4537">
      <w:pPr>
        <w:rPr>
          <w:b/>
          <w:bCs/>
          <w:lang w:val="en-US"/>
        </w:rPr>
      </w:pPr>
      <w:hyperlink r:id="rId7" w:history="1">
        <w:r w:rsidRPr="00EB4537">
          <w:rPr>
            <w:rStyle w:val="Hyperlink"/>
            <w:b/>
            <w:bCs/>
            <w:lang w:val="en-US"/>
          </w:rPr>
          <w:t>https://pmc.ncbi.nlm.nih.gov/articles/PMC10776005/</w:t>
        </w:r>
      </w:hyperlink>
      <w:r w:rsidRPr="00EB4537">
        <w:rPr>
          <w:b/>
          <w:bCs/>
          <w:lang w:val="en-US"/>
        </w:rPr>
        <w:t xml:space="preserve"> </w:t>
      </w:r>
    </w:p>
    <w:p w14:paraId="6EA8A51D" w14:textId="77777777" w:rsidR="00EB4537" w:rsidRPr="00EB4537" w:rsidRDefault="00EB4537" w:rsidP="00EB4537">
      <w:r w:rsidRPr="00EB4537">
        <w:rPr>
          <w:b/>
          <w:bCs/>
        </w:rPr>
        <w:t>Objective:</w:t>
      </w:r>
      <w:r w:rsidRPr="00EB4537">
        <w:br/>
        <w:t>To develop an automated, non-invasive Tuberculosis (TB) screening system using passive (natural) cough sounds and Deep Learning, enabling rapid and low-cost TB detection through smartphones.</w:t>
      </w:r>
    </w:p>
    <w:p w14:paraId="56D3320F" w14:textId="77777777" w:rsidR="00EB4537" w:rsidRPr="00EB4537" w:rsidRDefault="00EB4537" w:rsidP="00EB4537">
      <w:r w:rsidRPr="00EB4537">
        <w:rPr>
          <w:b/>
          <w:bCs/>
        </w:rPr>
        <w:t>Research Gap:</w:t>
      </w:r>
      <w:r w:rsidRPr="00EB4537">
        <w:br/>
        <w:t xml:space="preserve">Previous cough-based TB detection studies often relied on small datasets, forced cough recordings, imbalanced participant demographics, and noisy recording environments. These limitations reduced model reliability and real-world applicability. This study addresses these issues by creating a large, controlled passive cough dataset and </w:t>
      </w:r>
      <w:proofErr w:type="spellStart"/>
      <w:r w:rsidRPr="00EB4537">
        <w:t>analyzing</w:t>
      </w:r>
      <w:proofErr w:type="spellEnd"/>
      <w:r w:rsidRPr="00EB4537">
        <w:t xml:space="preserve"> natural cough characteristics associated with TB.</w:t>
      </w:r>
    </w:p>
    <w:p w14:paraId="7F345245" w14:textId="77777777" w:rsidR="00EB4537" w:rsidRPr="00EB4537" w:rsidRDefault="00EB4537" w:rsidP="00EB4537">
      <w:r w:rsidRPr="00EB4537">
        <w:rPr>
          <w:b/>
          <w:bCs/>
        </w:rPr>
        <w:t>Methodology:</w:t>
      </w:r>
    </w:p>
    <w:p w14:paraId="154525B1" w14:textId="77777777" w:rsidR="00EB4537" w:rsidRPr="00EB4537" w:rsidRDefault="00EB4537" w:rsidP="00EB4537">
      <w:pPr>
        <w:numPr>
          <w:ilvl w:val="0"/>
          <w:numId w:val="4"/>
        </w:numPr>
      </w:pPr>
      <w:r w:rsidRPr="00EB4537">
        <w:t>Collect passive and forced cough recordings from TB and non-TB participants in a controlled environment.</w:t>
      </w:r>
    </w:p>
    <w:p w14:paraId="18C3BE43" w14:textId="77777777" w:rsidR="00EB4537" w:rsidRPr="00EB4537" w:rsidRDefault="00EB4537" w:rsidP="00EB4537">
      <w:pPr>
        <w:numPr>
          <w:ilvl w:val="0"/>
          <w:numId w:val="4"/>
        </w:numPr>
      </w:pPr>
      <w:r w:rsidRPr="00EB4537">
        <w:t>Remove noisy and distorted cough samples through manual annotation and preprocessing.</w:t>
      </w:r>
    </w:p>
    <w:p w14:paraId="2866C458" w14:textId="77777777" w:rsidR="00EB4537" w:rsidRPr="00EB4537" w:rsidRDefault="00EB4537" w:rsidP="00EB4537">
      <w:pPr>
        <w:numPr>
          <w:ilvl w:val="0"/>
          <w:numId w:val="4"/>
        </w:numPr>
      </w:pPr>
      <w:r w:rsidRPr="00EB4537">
        <w:t>Convert cough audio signals into Scalogram images using Continuous Wavelet Transform (CWT).</w:t>
      </w:r>
    </w:p>
    <w:p w14:paraId="098719B2" w14:textId="77777777" w:rsidR="00EB4537" w:rsidRPr="00EB4537" w:rsidRDefault="00EB4537" w:rsidP="00EB4537">
      <w:pPr>
        <w:numPr>
          <w:ilvl w:val="0"/>
          <w:numId w:val="4"/>
        </w:numPr>
      </w:pPr>
      <w:r w:rsidRPr="00EB4537">
        <w:t>Train a ResNet18-based deep learning classifier (</w:t>
      </w:r>
      <w:proofErr w:type="spellStart"/>
      <w:r w:rsidRPr="00EB4537">
        <w:t>TBscreen</w:t>
      </w:r>
      <w:proofErr w:type="spellEnd"/>
      <w:r w:rsidRPr="00EB4537">
        <w:t>) for TB vs. Non-TB classification.</w:t>
      </w:r>
    </w:p>
    <w:p w14:paraId="1EF17E35" w14:textId="77777777" w:rsidR="00EB4537" w:rsidRPr="00EB4537" w:rsidRDefault="00EB4537" w:rsidP="00EB4537">
      <w:pPr>
        <w:numPr>
          <w:ilvl w:val="0"/>
          <w:numId w:val="4"/>
        </w:numPr>
      </w:pPr>
      <w:r w:rsidRPr="00EB4537">
        <w:t>Evaluate different recording devices, frequency ranges, and audio representations.</w:t>
      </w:r>
    </w:p>
    <w:p w14:paraId="3183881A" w14:textId="77777777" w:rsidR="00EB4537" w:rsidRPr="00EB4537" w:rsidRDefault="00EB4537" w:rsidP="00EB4537">
      <w:pPr>
        <w:numPr>
          <w:ilvl w:val="0"/>
          <w:numId w:val="4"/>
        </w:numPr>
      </w:pPr>
      <w:r w:rsidRPr="00EB4537">
        <w:t>Assess performance using ROC-AUC, Sensitivity, Specificity, and Cross-Validation.</w:t>
      </w:r>
    </w:p>
    <w:p w14:paraId="1E0926E9" w14:textId="77777777" w:rsidR="00EB4537" w:rsidRPr="00EB4537" w:rsidRDefault="00EB4537" w:rsidP="00EB4537">
      <w:r w:rsidRPr="00EB4537">
        <w:rPr>
          <w:b/>
          <w:bCs/>
        </w:rPr>
        <w:t>Datasets Used:</w:t>
      </w:r>
      <w:r w:rsidRPr="00EB4537">
        <w:br/>
        <w:t>• Nairobi Cough Dataset (created by the authors)</w:t>
      </w:r>
      <w:r w:rsidRPr="00EB4537">
        <w:br/>
        <w:t>• 149 participants (103 TB, 46 Non-TB)</w:t>
      </w:r>
      <w:r w:rsidRPr="00EB4537">
        <w:br/>
        <w:t>• 33,641 clean passive cough recordings</w:t>
      </w:r>
      <w:r w:rsidRPr="00EB4537">
        <w:br/>
        <w:t>• 1,225 forced cough recordings</w:t>
      </w:r>
    </w:p>
    <w:p w14:paraId="60268DD6" w14:textId="77777777" w:rsidR="00EB4537" w:rsidRPr="00EB4537" w:rsidRDefault="00EB4537" w:rsidP="00EB4537">
      <w:r w:rsidRPr="00EB4537">
        <w:rPr>
          <w:b/>
          <w:bCs/>
        </w:rPr>
        <w:t>Technologies Used:</w:t>
      </w:r>
      <w:r w:rsidRPr="00EB4537">
        <w:br/>
        <w:t xml:space="preserve">Python, </w:t>
      </w:r>
      <w:proofErr w:type="spellStart"/>
      <w:r w:rsidRPr="00EB4537">
        <w:t>PyTorch</w:t>
      </w:r>
      <w:proofErr w:type="spellEnd"/>
      <w:r w:rsidRPr="00EB4537">
        <w:t>, ResNet18, Continuous Wavelet Transform (CWT), Scalogram Images, Transfer Learning, Audacity, NVIDIA GPUs, Cross-Validation.</w:t>
      </w:r>
    </w:p>
    <w:p w14:paraId="421C38BD" w14:textId="77777777" w:rsidR="00EB4537" w:rsidRDefault="00EB4537" w:rsidP="00EB4537">
      <w:r w:rsidRPr="00EB4537">
        <w:rPr>
          <w:b/>
          <w:bCs/>
        </w:rPr>
        <w:t>Results:</w:t>
      </w:r>
      <w:r w:rsidRPr="00EB4537">
        <w:br/>
        <w:t>• Best-performing model: Smartphone-based ResNet18 (</w:t>
      </w:r>
      <w:proofErr w:type="spellStart"/>
      <w:r w:rsidRPr="00EB4537">
        <w:t>TBscreen</w:t>
      </w:r>
      <w:proofErr w:type="spellEnd"/>
      <w:r w:rsidRPr="00EB4537">
        <w:t>)</w:t>
      </w:r>
      <w:r w:rsidRPr="00EB4537">
        <w:br/>
        <w:t>• ROC-AUC: 0.86</w:t>
      </w:r>
      <w:r w:rsidRPr="00EB4537">
        <w:br/>
        <w:t>• Sensitivity: 80%</w:t>
      </w:r>
      <w:r w:rsidRPr="00EB4537">
        <w:br/>
        <w:t>• Specificity: 74%</w:t>
      </w:r>
      <w:r w:rsidRPr="00EB4537">
        <w:br/>
        <w:t>• Passive coughs significantly outperformed forced coughs for TB detection</w:t>
      </w:r>
      <w:r w:rsidRPr="00EB4537">
        <w:br/>
        <w:t>• Model performed best for patients with higher bacterial load and severe TB conditions.</w:t>
      </w:r>
    </w:p>
    <w:p w14:paraId="3720480D" w14:textId="77777777" w:rsidR="00EB4537" w:rsidRDefault="00EB4537" w:rsidP="00EB4537"/>
    <w:p w14:paraId="734E97E4" w14:textId="77777777" w:rsidR="00EB4537" w:rsidRDefault="00EB4537" w:rsidP="00EB4537"/>
    <w:p w14:paraId="7294109F" w14:textId="77777777" w:rsidR="00EB4537" w:rsidRPr="00EB4537" w:rsidRDefault="00EB4537" w:rsidP="00EB4537"/>
    <w:p w14:paraId="657A68EF" w14:textId="2348DF31" w:rsidR="00EB4537" w:rsidRDefault="00EB4537" w:rsidP="00E730B9">
      <w:pPr>
        <w:rPr>
          <w:b/>
          <w:bCs/>
          <w:color w:val="EE0000"/>
          <w:sz w:val="36"/>
          <w:szCs w:val="36"/>
        </w:rPr>
      </w:pPr>
      <w:r>
        <w:rPr>
          <w:b/>
          <w:bCs/>
          <w:color w:val="EE0000"/>
          <w:sz w:val="36"/>
          <w:szCs w:val="36"/>
        </w:rPr>
        <w:lastRenderedPageBreak/>
        <w:t>DATASETS:</w:t>
      </w:r>
    </w:p>
    <w:p w14:paraId="0192A991" w14:textId="77777777" w:rsidR="00EB4537" w:rsidRPr="00EB4537" w:rsidRDefault="00EB4537" w:rsidP="00EB4537">
      <w:pPr>
        <w:spacing w:line="240" w:lineRule="auto"/>
        <w:rPr>
          <w:b/>
          <w:bCs/>
        </w:rPr>
      </w:pPr>
      <w:r w:rsidRPr="00EB4537">
        <w:rPr>
          <w:b/>
          <w:bCs/>
        </w:rPr>
        <w:t>1. Tuberculosis (TB) Chest X-ray Database</w:t>
      </w:r>
    </w:p>
    <w:p w14:paraId="727FE3EF" w14:textId="77777777" w:rsidR="00EB4537" w:rsidRPr="00EB4537" w:rsidRDefault="00EB4537" w:rsidP="00EB4537">
      <w:pPr>
        <w:numPr>
          <w:ilvl w:val="0"/>
          <w:numId w:val="5"/>
        </w:numPr>
        <w:spacing w:line="240" w:lineRule="auto"/>
      </w:pPr>
      <w:r w:rsidRPr="00EB4537">
        <w:t xml:space="preserve">Creator: </w:t>
      </w:r>
      <w:proofErr w:type="spellStart"/>
      <w:r w:rsidRPr="00EB4537">
        <w:t>Tawsifur</w:t>
      </w:r>
      <w:proofErr w:type="spellEnd"/>
      <w:r w:rsidRPr="00EB4537">
        <w:t xml:space="preserve"> Rahman (with researchers from Qatar University, University of Dhaka, and Hamad Medical Corporation). </w:t>
      </w:r>
    </w:p>
    <w:p w14:paraId="2F5833E0" w14:textId="77777777" w:rsidR="00EB4537" w:rsidRPr="00EB4537" w:rsidRDefault="00EB4537" w:rsidP="00EB4537">
      <w:pPr>
        <w:numPr>
          <w:ilvl w:val="0"/>
          <w:numId w:val="5"/>
        </w:numPr>
        <w:spacing w:line="240" w:lineRule="auto"/>
      </w:pPr>
      <w:r w:rsidRPr="00EB4537">
        <w:t>Format: Folders of medical images (.</w:t>
      </w:r>
      <w:proofErr w:type="spellStart"/>
      <w:r w:rsidRPr="00EB4537">
        <w:t>png</w:t>
      </w:r>
      <w:proofErr w:type="spellEnd"/>
      <w:r w:rsidRPr="00EB4537">
        <w:t xml:space="preserve"> / .jpg) paired with metadata spreadsheets.</w:t>
      </w:r>
    </w:p>
    <w:p w14:paraId="65CAD48A" w14:textId="77777777" w:rsidR="00EB4537" w:rsidRPr="00EB4537" w:rsidRDefault="00EB4537" w:rsidP="00EB4537">
      <w:pPr>
        <w:spacing w:line="240" w:lineRule="auto"/>
      </w:pPr>
      <w:r w:rsidRPr="00EB4537">
        <w:t xml:space="preserve">Data Composition </w:t>
      </w:r>
    </w:p>
    <w:p w14:paraId="3148ACDE" w14:textId="77777777" w:rsidR="00EB4537" w:rsidRPr="00EB4537" w:rsidRDefault="00EB4537" w:rsidP="00EB4537">
      <w:pPr>
        <w:numPr>
          <w:ilvl w:val="0"/>
          <w:numId w:val="6"/>
        </w:numPr>
        <w:spacing w:line="240" w:lineRule="auto"/>
      </w:pPr>
      <w:r w:rsidRPr="00EB4537">
        <w:t>Total Images: 4,200 chest X-rays.</w:t>
      </w:r>
    </w:p>
    <w:p w14:paraId="4C1C885B" w14:textId="77777777" w:rsidR="00EB4537" w:rsidRPr="00EB4537" w:rsidRDefault="00EB4537" w:rsidP="00EB4537">
      <w:pPr>
        <w:numPr>
          <w:ilvl w:val="0"/>
          <w:numId w:val="6"/>
        </w:numPr>
        <w:spacing w:line="240" w:lineRule="auto"/>
      </w:pPr>
      <w:r w:rsidRPr="00EB4537">
        <w:t>Normal Category: 3,500 images of healthy lungs.</w:t>
      </w:r>
    </w:p>
    <w:p w14:paraId="7DA7DE60" w14:textId="77777777" w:rsidR="00EB4537" w:rsidRPr="00EB4537" w:rsidRDefault="00EB4537" w:rsidP="00EB4537">
      <w:pPr>
        <w:numPr>
          <w:ilvl w:val="0"/>
          <w:numId w:val="6"/>
        </w:numPr>
        <w:spacing w:line="240" w:lineRule="auto"/>
      </w:pPr>
      <w:r w:rsidRPr="00EB4537">
        <w:t>Tuberculosis Category: 700 images of TB-positive patients.</w:t>
      </w:r>
    </w:p>
    <w:p w14:paraId="1EBFE3EC" w14:textId="77777777" w:rsidR="00EB4537" w:rsidRDefault="00EB4537" w:rsidP="00EB4537">
      <w:pPr>
        <w:spacing w:line="240" w:lineRule="auto"/>
        <w:rPr>
          <w:lang w:val="en-US"/>
        </w:rPr>
      </w:pPr>
    </w:p>
    <w:p w14:paraId="04B26EFF" w14:textId="50E72F28" w:rsidR="00EB4537" w:rsidRPr="00EB4537" w:rsidRDefault="00EB4537" w:rsidP="00EB4537">
      <w:pPr>
        <w:rPr>
          <w:b/>
          <w:bCs/>
        </w:rPr>
      </w:pPr>
      <w:r>
        <w:rPr>
          <w:b/>
          <w:bCs/>
        </w:rPr>
        <w:t xml:space="preserve">2. </w:t>
      </w:r>
      <w:r w:rsidRPr="00EB4537">
        <w:rPr>
          <w:b/>
          <w:bCs/>
        </w:rPr>
        <w:t>Tuberculosis Symptoms Dataset</w:t>
      </w:r>
    </w:p>
    <w:p w14:paraId="4C58EEDF" w14:textId="77777777" w:rsidR="00EB4537" w:rsidRPr="00EB4537" w:rsidRDefault="00EB4537" w:rsidP="00EB4537">
      <w:pPr>
        <w:numPr>
          <w:ilvl w:val="0"/>
          <w:numId w:val="7"/>
        </w:numPr>
      </w:pPr>
      <w:r w:rsidRPr="00EB4537">
        <w:t xml:space="preserve">Creator: Victor Caelina. </w:t>
      </w:r>
    </w:p>
    <w:p w14:paraId="0AD0D0BC" w14:textId="77777777" w:rsidR="00EB4537" w:rsidRPr="00EB4537" w:rsidRDefault="00EB4537" w:rsidP="00EB4537">
      <w:pPr>
        <w:numPr>
          <w:ilvl w:val="0"/>
          <w:numId w:val="7"/>
        </w:numPr>
      </w:pPr>
      <w:r w:rsidRPr="00EB4537">
        <w:t>Format: Tabular text data (.csv).</w:t>
      </w:r>
    </w:p>
    <w:p w14:paraId="07E4691C" w14:textId="77777777" w:rsidR="00EB4537" w:rsidRPr="00EB4537" w:rsidRDefault="00EB4537" w:rsidP="00EB4537">
      <w:r w:rsidRPr="00EB4537">
        <w:t>Data Composition</w:t>
      </w:r>
    </w:p>
    <w:p w14:paraId="60A0FC1C" w14:textId="77777777" w:rsidR="00EB4537" w:rsidRPr="00EB4537" w:rsidRDefault="00EB4537" w:rsidP="00EB4537">
      <w:pPr>
        <w:numPr>
          <w:ilvl w:val="0"/>
          <w:numId w:val="8"/>
        </w:numPr>
      </w:pPr>
      <w:r w:rsidRPr="00EB4537">
        <w:t>Content: This is a structured dataset containing binary or categorical records of typical clinical presentations of Tuberculosis.</w:t>
      </w:r>
    </w:p>
    <w:p w14:paraId="1AF4AD11" w14:textId="77777777" w:rsidR="00EB4537" w:rsidRPr="00EB4537" w:rsidRDefault="00EB4537" w:rsidP="00EB4537">
      <w:pPr>
        <w:numPr>
          <w:ilvl w:val="0"/>
          <w:numId w:val="8"/>
        </w:numPr>
      </w:pPr>
      <w:r w:rsidRPr="00EB4537">
        <w:t>Key Columns: It logs standard clinical text indicators like:</w:t>
      </w:r>
    </w:p>
    <w:p w14:paraId="37A0386C" w14:textId="77777777" w:rsidR="00EB4537" w:rsidRPr="00EB4537" w:rsidRDefault="00EB4537" w:rsidP="00EB4537">
      <w:pPr>
        <w:numPr>
          <w:ilvl w:val="1"/>
          <w:numId w:val="8"/>
        </w:numPr>
      </w:pPr>
      <w:r w:rsidRPr="00EB4537">
        <w:t>Persistent cough length (e.g., greater than 2-3 weeks)</w:t>
      </w:r>
    </w:p>
    <w:p w14:paraId="18A15982" w14:textId="77777777" w:rsidR="00EB4537" w:rsidRPr="00EB4537" w:rsidRDefault="00EB4537" w:rsidP="00EB4537">
      <w:pPr>
        <w:numPr>
          <w:ilvl w:val="1"/>
          <w:numId w:val="8"/>
        </w:numPr>
      </w:pPr>
      <w:proofErr w:type="spellStart"/>
      <w:r w:rsidRPr="00EB4537">
        <w:t>Hemoptysis</w:t>
      </w:r>
      <w:proofErr w:type="spellEnd"/>
      <w:r w:rsidRPr="00EB4537">
        <w:t xml:space="preserve"> (coughing up blood)</w:t>
      </w:r>
    </w:p>
    <w:p w14:paraId="00F394A4" w14:textId="77777777" w:rsidR="00EB4537" w:rsidRPr="00EB4537" w:rsidRDefault="00EB4537" w:rsidP="00EB4537">
      <w:pPr>
        <w:numPr>
          <w:ilvl w:val="1"/>
          <w:numId w:val="8"/>
        </w:numPr>
      </w:pPr>
      <w:r w:rsidRPr="00EB4537">
        <w:t>Low-grade fever and night sweats</w:t>
      </w:r>
    </w:p>
    <w:p w14:paraId="1B9A04D6" w14:textId="77777777" w:rsidR="00EB4537" w:rsidRPr="00EB4537" w:rsidRDefault="00EB4537" w:rsidP="00EB4537">
      <w:pPr>
        <w:numPr>
          <w:ilvl w:val="1"/>
          <w:numId w:val="8"/>
        </w:numPr>
      </w:pPr>
      <w:r w:rsidRPr="00EB4537">
        <w:t>Unexplained weight loss and fatigue</w:t>
      </w:r>
    </w:p>
    <w:p w14:paraId="7EB8547D" w14:textId="77777777" w:rsidR="00EB4537" w:rsidRDefault="00EB4537" w:rsidP="00EB4537">
      <w:pPr>
        <w:numPr>
          <w:ilvl w:val="1"/>
          <w:numId w:val="8"/>
        </w:numPr>
      </w:pPr>
      <w:r w:rsidRPr="00EB4537">
        <w:t>Chest pain</w:t>
      </w:r>
    </w:p>
    <w:p w14:paraId="2326FD8E" w14:textId="77777777" w:rsidR="00AF7542" w:rsidRDefault="00AF7542" w:rsidP="00AF7542"/>
    <w:p w14:paraId="37841621" w14:textId="77777777" w:rsidR="00AF7542" w:rsidRPr="00AF7542" w:rsidRDefault="00AF7542" w:rsidP="00AF7542">
      <w:pPr>
        <w:rPr>
          <w:b/>
          <w:bCs/>
        </w:rPr>
      </w:pPr>
      <w:r w:rsidRPr="00AF7542">
        <w:rPr>
          <w:b/>
          <w:bCs/>
        </w:rPr>
        <w:t>3</w:t>
      </w:r>
      <w:r>
        <w:t xml:space="preserve">. </w:t>
      </w:r>
      <w:r w:rsidRPr="00AF7542">
        <w:rPr>
          <w:b/>
          <w:bCs/>
        </w:rPr>
        <w:t>CODA-TB (Cough Data for Tuberculosis) Dataset</w:t>
      </w:r>
    </w:p>
    <w:p w14:paraId="6151AF60" w14:textId="77777777" w:rsidR="00AF7542" w:rsidRPr="00AF7542" w:rsidRDefault="00AF7542" w:rsidP="00AF7542">
      <w:pPr>
        <w:numPr>
          <w:ilvl w:val="0"/>
          <w:numId w:val="9"/>
        </w:numPr>
      </w:pPr>
      <w:r w:rsidRPr="00AF7542">
        <w:rPr>
          <w:b/>
          <w:bCs/>
        </w:rPr>
        <w:t>Creators:</w:t>
      </w:r>
      <w:r w:rsidRPr="00AF7542">
        <w:t xml:space="preserve"> Co-organized by Sage Bionetworks, UCSF, University of Montreal, and Global Health Labs. </w:t>
      </w:r>
    </w:p>
    <w:p w14:paraId="15C1E958" w14:textId="77777777" w:rsidR="00AF7542" w:rsidRPr="00AF7542" w:rsidRDefault="00AF7542" w:rsidP="00AF7542">
      <w:pPr>
        <w:numPr>
          <w:ilvl w:val="0"/>
          <w:numId w:val="9"/>
        </w:numPr>
      </w:pPr>
      <w:r w:rsidRPr="00AF7542">
        <w:rPr>
          <w:b/>
          <w:bCs/>
        </w:rPr>
        <w:t>Format:</w:t>
      </w:r>
      <w:r w:rsidRPr="00AF7542">
        <w:t xml:space="preserve"> Raw audio waveforms (.wav) natively linked to a structured clinical metadata spreadsheet (.csv / .xlsx).</w:t>
      </w:r>
    </w:p>
    <w:p w14:paraId="4B2184EC" w14:textId="77777777" w:rsidR="00AF7542" w:rsidRPr="00AF7542" w:rsidRDefault="00AF7542" w:rsidP="00AF7542">
      <w:pPr>
        <w:rPr>
          <w:b/>
          <w:bCs/>
        </w:rPr>
      </w:pPr>
      <w:r w:rsidRPr="00AF7542">
        <w:rPr>
          <w:b/>
          <w:bCs/>
        </w:rPr>
        <w:t>Data Composition</w:t>
      </w:r>
    </w:p>
    <w:p w14:paraId="5FF5352A" w14:textId="77777777" w:rsidR="00AF7542" w:rsidRPr="00AF7542" w:rsidRDefault="00AF7542" w:rsidP="00AF7542">
      <w:pPr>
        <w:numPr>
          <w:ilvl w:val="0"/>
          <w:numId w:val="10"/>
        </w:numPr>
      </w:pPr>
      <w:r w:rsidRPr="00AF7542">
        <w:rPr>
          <w:b/>
          <w:bCs/>
        </w:rPr>
        <w:t>Total Audio Clips:</w:t>
      </w:r>
      <w:r w:rsidRPr="00AF7542">
        <w:t xml:space="preserve"> Over 733,756 distinct, solicited cough sounds recorded via smartphones. </w:t>
      </w:r>
    </w:p>
    <w:p w14:paraId="037B5D06" w14:textId="3B8DC0BC" w:rsidR="009C318E" w:rsidRDefault="00AF7542" w:rsidP="00AF7542">
      <w:pPr>
        <w:numPr>
          <w:ilvl w:val="0"/>
          <w:numId w:val="10"/>
        </w:numPr>
      </w:pPr>
      <w:r w:rsidRPr="00AF7542">
        <w:rPr>
          <w:b/>
          <w:bCs/>
        </w:rPr>
        <w:t>Patient Pool:</w:t>
      </w:r>
      <w:r w:rsidRPr="00AF7542">
        <w:t xml:space="preserve"> 2,143 symptomatic individuals being evaluated for respiratory issues across 7 high-burden countries (India, South Africa, Vietnam, Uganda, Tanzania, Madagascar, and the Philippines). </w:t>
      </w:r>
    </w:p>
    <w:sectPr w:rsidR="009C3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E60"/>
    <w:multiLevelType w:val="multilevel"/>
    <w:tmpl w:val="6DE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6218F"/>
    <w:multiLevelType w:val="multilevel"/>
    <w:tmpl w:val="525C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253822"/>
    <w:multiLevelType w:val="multilevel"/>
    <w:tmpl w:val="423C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4364B"/>
    <w:multiLevelType w:val="multilevel"/>
    <w:tmpl w:val="24F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74A66"/>
    <w:multiLevelType w:val="multilevel"/>
    <w:tmpl w:val="C99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3474F"/>
    <w:multiLevelType w:val="multilevel"/>
    <w:tmpl w:val="DB4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72788"/>
    <w:multiLevelType w:val="multilevel"/>
    <w:tmpl w:val="790C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383A37"/>
    <w:multiLevelType w:val="multilevel"/>
    <w:tmpl w:val="441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30D7E"/>
    <w:multiLevelType w:val="multilevel"/>
    <w:tmpl w:val="A6C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F2705"/>
    <w:multiLevelType w:val="multilevel"/>
    <w:tmpl w:val="43CC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195769">
    <w:abstractNumId w:val="6"/>
  </w:num>
  <w:num w:numId="2" w16cid:durableId="911156892">
    <w:abstractNumId w:val="0"/>
  </w:num>
  <w:num w:numId="3" w16cid:durableId="2134204700">
    <w:abstractNumId w:val="8"/>
  </w:num>
  <w:num w:numId="4" w16cid:durableId="1482887155">
    <w:abstractNumId w:val="1"/>
  </w:num>
  <w:num w:numId="5" w16cid:durableId="633948856">
    <w:abstractNumId w:val="7"/>
  </w:num>
  <w:num w:numId="6" w16cid:durableId="1792899949">
    <w:abstractNumId w:val="3"/>
  </w:num>
  <w:num w:numId="7" w16cid:durableId="822550446">
    <w:abstractNumId w:val="5"/>
  </w:num>
  <w:num w:numId="8" w16cid:durableId="1928071179">
    <w:abstractNumId w:val="9"/>
  </w:num>
  <w:num w:numId="9" w16cid:durableId="1535069817">
    <w:abstractNumId w:val="4"/>
  </w:num>
  <w:num w:numId="10" w16cid:durableId="265116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B9"/>
    <w:rsid w:val="002E2B92"/>
    <w:rsid w:val="009C318E"/>
    <w:rsid w:val="00AF7542"/>
    <w:rsid w:val="00B22F93"/>
    <w:rsid w:val="00C760A7"/>
    <w:rsid w:val="00D2372F"/>
    <w:rsid w:val="00E730B9"/>
    <w:rsid w:val="00EB4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060A"/>
  <w15:chartTrackingRefBased/>
  <w15:docId w15:val="{DBC4BB04-7163-4E7C-ABF9-DA9CE7ED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B9"/>
    <w:rPr>
      <w:rFonts w:eastAsiaTheme="majorEastAsia" w:cstheme="majorBidi"/>
      <w:color w:val="272727" w:themeColor="text1" w:themeTint="D8"/>
    </w:rPr>
  </w:style>
  <w:style w:type="paragraph" w:styleId="Title">
    <w:name w:val="Title"/>
    <w:basedOn w:val="Normal"/>
    <w:next w:val="Normal"/>
    <w:link w:val="TitleChar"/>
    <w:uiPriority w:val="10"/>
    <w:qFormat/>
    <w:rsid w:val="00E73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B9"/>
    <w:pPr>
      <w:spacing w:before="160"/>
      <w:jc w:val="center"/>
    </w:pPr>
    <w:rPr>
      <w:i/>
      <w:iCs/>
      <w:color w:val="404040" w:themeColor="text1" w:themeTint="BF"/>
    </w:rPr>
  </w:style>
  <w:style w:type="character" w:customStyle="1" w:styleId="QuoteChar">
    <w:name w:val="Quote Char"/>
    <w:basedOn w:val="DefaultParagraphFont"/>
    <w:link w:val="Quote"/>
    <w:uiPriority w:val="29"/>
    <w:rsid w:val="00E730B9"/>
    <w:rPr>
      <w:i/>
      <w:iCs/>
      <w:color w:val="404040" w:themeColor="text1" w:themeTint="BF"/>
    </w:rPr>
  </w:style>
  <w:style w:type="paragraph" w:styleId="ListParagraph">
    <w:name w:val="List Paragraph"/>
    <w:basedOn w:val="Normal"/>
    <w:uiPriority w:val="34"/>
    <w:qFormat/>
    <w:rsid w:val="00E730B9"/>
    <w:pPr>
      <w:ind w:left="720"/>
      <w:contextualSpacing/>
    </w:pPr>
  </w:style>
  <w:style w:type="character" w:styleId="IntenseEmphasis">
    <w:name w:val="Intense Emphasis"/>
    <w:basedOn w:val="DefaultParagraphFont"/>
    <w:uiPriority w:val="21"/>
    <w:qFormat/>
    <w:rsid w:val="00E730B9"/>
    <w:rPr>
      <w:i/>
      <w:iCs/>
      <w:color w:val="2F5496" w:themeColor="accent1" w:themeShade="BF"/>
    </w:rPr>
  </w:style>
  <w:style w:type="paragraph" w:styleId="IntenseQuote">
    <w:name w:val="Intense Quote"/>
    <w:basedOn w:val="Normal"/>
    <w:next w:val="Normal"/>
    <w:link w:val="IntenseQuoteChar"/>
    <w:uiPriority w:val="30"/>
    <w:qFormat/>
    <w:rsid w:val="00E73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0B9"/>
    <w:rPr>
      <w:i/>
      <w:iCs/>
      <w:color w:val="2F5496" w:themeColor="accent1" w:themeShade="BF"/>
    </w:rPr>
  </w:style>
  <w:style w:type="character" w:styleId="IntenseReference">
    <w:name w:val="Intense Reference"/>
    <w:basedOn w:val="DefaultParagraphFont"/>
    <w:uiPriority w:val="32"/>
    <w:qFormat/>
    <w:rsid w:val="00E730B9"/>
    <w:rPr>
      <w:b/>
      <w:bCs/>
      <w:smallCaps/>
      <w:color w:val="2F5496" w:themeColor="accent1" w:themeShade="BF"/>
      <w:spacing w:val="5"/>
    </w:rPr>
  </w:style>
  <w:style w:type="character" w:styleId="Hyperlink">
    <w:name w:val="Hyperlink"/>
    <w:basedOn w:val="DefaultParagraphFont"/>
    <w:uiPriority w:val="99"/>
    <w:unhideWhenUsed/>
    <w:rsid w:val="00EB45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10776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10955390" TargetMode="External"/><Relationship Id="rId5" Type="http://schemas.openxmlformats.org/officeDocument/2006/relationships/hyperlink" Target="https://link.springer.com/article/10.1007/s00521-022-07258-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NIVEHA SREE SUBRAMANI</dc:creator>
  <cp:keywords/>
  <dc:description/>
  <cp:lastModifiedBy>NIVEHA SREE SUBRAMANI</cp:lastModifiedBy>
  <cp:revision>1</cp:revision>
  <dcterms:created xsi:type="dcterms:W3CDTF">2026-06-25T08:50:00Z</dcterms:created>
  <dcterms:modified xsi:type="dcterms:W3CDTF">2026-06-25T09:11:00Z</dcterms:modified>
</cp:coreProperties>
</file>