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3F44" w14:textId="77777777" w:rsidR="00161F3F" w:rsidRPr="00161F3F" w:rsidRDefault="00161F3F" w:rsidP="00161F3F">
      <w:pPr>
        <w:rPr>
          <w:b/>
          <w:bCs/>
        </w:rPr>
      </w:pPr>
      <w:r w:rsidRPr="00161F3F">
        <w:rPr>
          <w:b/>
          <w:bCs/>
        </w:rPr>
        <w:t>Main business aspects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055"/>
      </w:tblGrid>
      <w:tr w:rsidR="00161F3F" w:rsidRPr="00161F3F" w14:paraId="68315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DD6D7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Business aspect</w:t>
            </w:r>
          </w:p>
        </w:tc>
        <w:tc>
          <w:tcPr>
            <w:tcW w:w="0" w:type="auto"/>
            <w:vAlign w:val="center"/>
            <w:hideMark/>
          </w:tcPr>
          <w:p w14:paraId="4067C65B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What it means</w:t>
            </w:r>
          </w:p>
        </w:tc>
      </w:tr>
      <w:tr w:rsidR="00161F3F" w:rsidRPr="00161F3F" w14:paraId="5093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89E0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1. Customer acquisition &amp; conversion</w:t>
            </w:r>
          </w:p>
        </w:tc>
        <w:tc>
          <w:tcPr>
            <w:tcW w:w="0" w:type="auto"/>
            <w:vAlign w:val="center"/>
            <w:hideMark/>
          </w:tcPr>
          <w:p w14:paraId="48F7415F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Generate leads, provide quotes, convert customers into policy purchases</w:t>
            </w:r>
          </w:p>
        </w:tc>
      </w:tr>
      <w:tr w:rsidR="00161F3F" w:rsidRPr="00161F3F" w14:paraId="5EC9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BC05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2. Policy sales</w:t>
            </w:r>
          </w:p>
        </w:tc>
        <w:tc>
          <w:tcPr>
            <w:tcW w:w="0" w:type="auto"/>
            <w:vAlign w:val="center"/>
            <w:hideMark/>
          </w:tcPr>
          <w:p w14:paraId="2544E31C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Sell/place insurance policies from multiple insurers</w:t>
            </w:r>
          </w:p>
        </w:tc>
      </w:tr>
      <w:tr w:rsidR="00161F3F" w:rsidRPr="00161F3F" w14:paraId="2D9D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D57F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3. Policy renewal</w:t>
            </w:r>
          </w:p>
        </w:tc>
        <w:tc>
          <w:tcPr>
            <w:tcW w:w="0" w:type="auto"/>
            <w:vAlign w:val="center"/>
            <w:hideMark/>
          </w:tcPr>
          <w:p w14:paraId="1D4650FD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Help existing customers renew policies and retain them</w:t>
            </w:r>
          </w:p>
        </w:tc>
      </w:tr>
      <w:tr w:rsidR="00161F3F" w:rsidRPr="00161F3F" w14:paraId="75F9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CE76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4. Claims management</w:t>
            </w:r>
          </w:p>
        </w:tc>
        <w:tc>
          <w:tcPr>
            <w:tcW w:w="0" w:type="auto"/>
            <w:vAlign w:val="center"/>
            <w:hideMark/>
          </w:tcPr>
          <w:p w14:paraId="7E39442E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Help customers submit, track and resolve claims</w:t>
            </w:r>
          </w:p>
        </w:tc>
      </w:tr>
      <w:tr w:rsidR="00161F3F" w:rsidRPr="00161F3F" w14:paraId="40FE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1CB2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5. Policy administration</w:t>
            </w:r>
          </w:p>
        </w:tc>
        <w:tc>
          <w:tcPr>
            <w:tcW w:w="0" w:type="auto"/>
            <w:vAlign w:val="center"/>
            <w:hideMark/>
          </w:tcPr>
          <w:p w14:paraId="1AF1956F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Manage policy documents, changes, additions/deletions and other servicing</w:t>
            </w:r>
          </w:p>
        </w:tc>
      </w:tr>
      <w:tr w:rsidR="00161F3F" w:rsidRPr="00161F3F" w14:paraId="1A8C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7F14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6. Customer service</w:t>
            </w:r>
          </w:p>
        </w:tc>
        <w:tc>
          <w:tcPr>
            <w:tcW w:w="0" w:type="auto"/>
            <w:vAlign w:val="center"/>
            <w:hideMark/>
          </w:tcPr>
          <w:p w14:paraId="5EBD2DA1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Dedicated advisors and ongoing customer support</w:t>
            </w:r>
          </w:p>
        </w:tc>
      </w:tr>
      <w:tr w:rsidR="00161F3F" w:rsidRPr="00161F3F" w14:paraId="3839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D6CE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7. Insurance comparison</w:t>
            </w:r>
          </w:p>
        </w:tc>
        <w:tc>
          <w:tcPr>
            <w:tcW w:w="0" w:type="auto"/>
            <w:vAlign w:val="center"/>
            <w:hideMark/>
          </w:tcPr>
          <w:p w14:paraId="671F5627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Compare products, prices, coverage and insurer options</w:t>
            </w:r>
          </w:p>
        </w:tc>
      </w:tr>
      <w:tr w:rsidR="00161F3F" w:rsidRPr="00161F3F" w14:paraId="2136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EF2A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8. Insurer relationships</w:t>
            </w:r>
          </w:p>
        </w:tc>
        <w:tc>
          <w:tcPr>
            <w:tcW w:w="0" w:type="auto"/>
            <w:vAlign w:val="center"/>
            <w:hideMark/>
          </w:tcPr>
          <w:p w14:paraId="43B8BCFB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Maintain relationships with multiple insurance companies and select suitable products</w:t>
            </w:r>
          </w:p>
        </w:tc>
      </w:tr>
      <w:tr w:rsidR="00161F3F" w:rsidRPr="00161F3F" w14:paraId="3826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7D3C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9. Product diversification</w:t>
            </w:r>
          </w:p>
        </w:tc>
        <w:tc>
          <w:tcPr>
            <w:tcW w:w="0" w:type="auto"/>
            <w:vAlign w:val="center"/>
            <w:hideMark/>
          </w:tcPr>
          <w:p w14:paraId="2ABD3852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 xml:space="preserve">Car, health, home, life, travel, business, pet, bike, yacht, cyber, etc. </w:t>
            </w:r>
          </w:p>
        </w:tc>
      </w:tr>
      <w:tr w:rsidR="00161F3F" w:rsidRPr="00161F3F" w14:paraId="77FA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B9FE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10. Customer retention</w:t>
            </w:r>
          </w:p>
        </w:tc>
        <w:tc>
          <w:tcPr>
            <w:tcW w:w="0" w:type="auto"/>
            <w:vAlign w:val="center"/>
            <w:hideMark/>
          </w:tcPr>
          <w:p w14:paraId="02A11048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Renewals, repeat purchases and ongoing policy servicing</w:t>
            </w:r>
          </w:p>
        </w:tc>
      </w:tr>
      <w:tr w:rsidR="00161F3F" w:rsidRPr="00161F3F" w14:paraId="268F4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7D4B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>11. Digital services</w:t>
            </w:r>
          </w:p>
        </w:tc>
        <w:tc>
          <w:tcPr>
            <w:tcW w:w="0" w:type="auto"/>
            <w:vAlign w:val="center"/>
            <w:hideMark/>
          </w:tcPr>
          <w:p w14:paraId="37828E06" w14:textId="77777777" w:rsidR="00161F3F" w:rsidRPr="00161F3F" w:rsidRDefault="00161F3F" w:rsidP="00161F3F">
            <w:pPr>
              <w:rPr>
                <w:b/>
                <w:bCs/>
              </w:rPr>
            </w:pPr>
            <w:r w:rsidRPr="00161F3F">
              <w:rPr>
                <w:b/>
                <w:bCs/>
              </w:rPr>
              <w:t xml:space="preserve">myAlfred allows customers to view policies, renew and manage claims digitally. </w:t>
            </w:r>
          </w:p>
        </w:tc>
      </w:tr>
    </w:tbl>
    <w:p w14:paraId="01637CE1" w14:textId="15718A50" w:rsidR="00216AB3" w:rsidRPr="00B42374" w:rsidRDefault="00D17402">
      <w:pPr>
        <w:rPr>
          <w:b/>
          <w:bCs/>
          <w:lang w:val="en-US"/>
        </w:rPr>
      </w:pPr>
      <w:r w:rsidRPr="00B42374">
        <w:rPr>
          <w:b/>
          <w:bCs/>
          <w:lang w:val="en-US"/>
        </w:rPr>
        <w:t>Bronze pipeline</w:t>
      </w:r>
    </w:p>
    <w:p w14:paraId="3C26E360" w14:textId="77777777" w:rsidR="00D17402" w:rsidRPr="00D17402" w:rsidRDefault="00D17402" w:rsidP="00D17402">
      <w:r w:rsidRPr="00D17402">
        <w:t xml:space="preserve">The </w:t>
      </w:r>
      <w:r w:rsidRPr="00D17402">
        <w:rPr>
          <w:b/>
          <w:bCs/>
        </w:rPr>
        <w:t>Get Metadata</w:t>
      </w:r>
      <w:r w:rsidRPr="00D17402">
        <w:t xml:space="preserve"> activity is used to retrieve information about files within a folder.</w:t>
      </w:r>
    </w:p>
    <w:p w14:paraId="2BCAB470" w14:textId="07DD9582" w:rsidR="00D17402" w:rsidRPr="00D17402" w:rsidRDefault="03BB9737" w:rsidP="3D9D1AA2">
      <w:r>
        <w:t>@pipeline().parameters.source_path</w:t>
      </w:r>
      <w:r w:rsidR="06A98A28">
        <w:t xml:space="preserve"> (</w:t>
      </w:r>
      <w:r w:rsidR="06A98A28" w:rsidRPr="3D9D1AA2">
        <w:rPr>
          <w:rFonts w:ascii="Aptos" w:eastAsia="Aptos" w:hAnsi="Aptos" w:cs="Aptos"/>
        </w:rPr>
        <w:t xml:space="preserve">Take the value stored in the pipeline parameter called </w:t>
      </w:r>
      <w:r w:rsidR="06A98A28" w:rsidRPr="3D9D1AA2">
        <w:rPr>
          <w:rFonts w:ascii="Consolas" w:eastAsia="Consolas" w:hAnsi="Consolas" w:cs="Consolas"/>
        </w:rPr>
        <w:t>source_path</w:t>
      </w:r>
      <w:r w:rsidR="06A98A28" w:rsidRPr="3D9D1AA2">
        <w:rPr>
          <w:rFonts w:ascii="Aptos" w:eastAsia="Aptos" w:hAnsi="Aptos" w:cs="Aptos"/>
        </w:rPr>
        <w:t>.”)</w:t>
      </w:r>
      <w:r w:rsidR="5C140432" w:rsidRPr="3D9D1AA2">
        <w:rPr>
          <w:rFonts w:ascii="Aptos" w:eastAsia="Aptos" w:hAnsi="Aptos" w:cs="Aptos"/>
        </w:rPr>
        <w:t xml:space="preserve"> </w:t>
      </w:r>
    </w:p>
    <w:p w14:paraId="0B745AD1" w14:textId="39C6EF6C" w:rsidR="5C140432" w:rsidRDefault="5C140432" w:rsidP="3D9D1AA2">
      <w:r w:rsidRPr="3D9D1AA2">
        <w:rPr>
          <w:rFonts w:ascii="Consolas" w:eastAsia="Consolas" w:hAnsi="Consolas" w:cs="Consolas"/>
        </w:rPr>
        <w:t>source_path</w:t>
      </w:r>
      <w:r w:rsidRPr="3D9D1AA2">
        <w:rPr>
          <w:rFonts w:ascii="Aptos" w:eastAsia="Aptos" w:hAnsi="Aptos" w:cs="Aptos"/>
        </w:rPr>
        <w:t xml:space="preserve"> =Files/source/Customers</w:t>
      </w:r>
    </w:p>
    <w:p w14:paraId="2CE5BE48" w14:textId="77777777" w:rsidR="00D17402" w:rsidRDefault="00D17402" w:rsidP="00D17402">
      <w:r w:rsidRPr="00D17402">
        <w:t>This means the source folder path is passed dynamically through a pipeline parameter.</w:t>
      </w:r>
    </w:p>
    <w:p w14:paraId="3D5B2F14" w14:textId="77777777" w:rsidR="00D17402" w:rsidRPr="00D17402" w:rsidRDefault="00D17402" w:rsidP="00D17402">
      <w:r w:rsidRPr="00D17402">
        <w:t>{</w:t>
      </w:r>
    </w:p>
    <w:p w14:paraId="6E29EE80" w14:textId="77777777" w:rsidR="00D17402" w:rsidRPr="00D17402" w:rsidRDefault="00D17402" w:rsidP="00D17402">
      <w:r w:rsidRPr="00D17402">
        <w:t>"childItems": [</w:t>
      </w:r>
    </w:p>
    <w:p w14:paraId="59AF9557" w14:textId="77777777" w:rsidR="00D17402" w:rsidRPr="00D17402" w:rsidRDefault="00D17402" w:rsidP="00D17402">
      <w:r w:rsidRPr="00D17402">
        <w:lastRenderedPageBreak/>
        <w:t>{</w:t>
      </w:r>
    </w:p>
    <w:p w14:paraId="400119B9" w14:textId="77777777" w:rsidR="00D17402" w:rsidRPr="00D17402" w:rsidRDefault="00D17402" w:rsidP="00D17402">
      <w:r w:rsidRPr="00D17402">
        <w:t>"name": "file1.csv",</w:t>
      </w:r>
    </w:p>
    <w:p w14:paraId="0544B65C" w14:textId="77777777" w:rsidR="00D17402" w:rsidRPr="00D17402" w:rsidRDefault="00D17402" w:rsidP="00D17402">
      <w:r w:rsidRPr="00D17402">
        <w:t>"type": "File"</w:t>
      </w:r>
    </w:p>
    <w:p w14:paraId="3814AD55" w14:textId="77777777" w:rsidR="00D17402" w:rsidRPr="00D17402" w:rsidRDefault="00D17402" w:rsidP="00D17402">
      <w:r w:rsidRPr="00D17402">
        <w:t>},</w:t>
      </w:r>
    </w:p>
    <w:p w14:paraId="0C4A5B6A" w14:textId="77777777" w:rsidR="00D17402" w:rsidRPr="00D17402" w:rsidRDefault="00D17402" w:rsidP="00D17402">
      <w:r w:rsidRPr="00D17402">
        <w:t>{</w:t>
      </w:r>
    </w:p>
    <w:p w14:paraId="1BA1BA91" w14:textId="77777777" w:rsidR="00D17402" w:rsidRPr="00D17402" w:rsidRDefault="00D17402" w:rsidP="00D17402">
      <w:r w:rsidRPr="00D17402">
        <w:t>"name": "file2.csv",</w:t>
      </w:r>
    </w:p>
    <w:p w14:paraId="267F03FA" w14:textId="77777777" w:rsidR="00D17402" w:rsidRPr="00D17402" w:rsidRDefault="00D17402" w:rsidP="00D17402">
      <w:r w:rsidRPr="00D17402">
        <w:t>"type": "File"</w:t>
      </w:r>
    </w:p>
    <w:p w14:paraId="71C8433E" w14:textId="77777777" w:rsidR="00D17402" w:rsidRPr="00D17402" w:rsidRDefault="00D17402" w:rsidP="00D17402">
      <w:r w:rsidRPr="00D17402">
        <w:t>}</w:t>
      </w:r>
    </w:p>
    <w:p w14:paraId="2AC88EEC" w14:textId="77777777" w:rsidR="00D17402" w:rsidRPr="00D17402" w:rsidRDefault="00D17402" w:rsidP="00D17402">
      <w:r w:rsidRPr="00D17402">
        <w:t>]</w:t>
      </w:r>
    </w:p>
    <w:p w14:paraId="6B1FAEB3" w14:textId="77777777" w:rsidR="00D17402" w:rsidRPr="00D17402" w:rsidRDefault="00D17402" w:rsidP="00D17402">
      <w:r w:rsidRPr="00D17402">
        <w:t>}</w:t>
      </w:r>
    </w:p>
    <w:p w14:paraId="33C989A7" w14:textId="77777777" w:rsidR="00D17402" w:rsidRPr="00D17402" w:rsidRDefault="00D17402" w:rsidP="00D17402">
      <w:pPr>
        <w:rPr>
          <w:b/>
          <w:bCs/>
        </w:rPr>
      </w:pPr>
      <w:r w:rsidRPr="00D17402">
        <w:rPr>
          <w:b/>
          <w:bCs/>
        </w:rPr>
        <w:t>Why childItems?</w:t>
      </w:r>
    </w:p>
    <w:p w14:paraId="55B2909A" w14:textId="0F8B2342" w:rsidR="00D17402" w:rsidRPr="00D17402" w:rsidRDefault="00D17402" w:rsidP="00D17402">
      <w:r w:rsidRPr="00D17402">
        <w:t xml:space="preserve">childItems </w:t>
      </w:r>
      <w:r w:rsidR="002233B9">
        <w:t>(</w:t>
      </w:r>
      <w:r w:rsidR="002233B9" w:rsidRPr="002233B9">
        <w:t>All files</w:t>
      </w:r>
      <w:r w:rsidR="002233B9">
        <w:t xml:space="preserve">) </w:t>
      </w:r>
      <w:r w:rsidRPr="00D17402">
        <w:t>retrieves all files and folders under the specified directory.</w:t>
      </w:r>
    </w:p>
    <w:p w14:paraId="1363C0BF" w14:textId="77777777" w:rsidR="00D17402" w:rsidRDefault="00D17402" w:rsidP="00D17402"/>
    <w:p w14:paraId="6049ADC0" w14:textId="77777777" w:rsidR="00772706" w:rsidRDefault="00772706" w:rsidP="00D17402"/>
    <w:p w14:paraId="38E6C519" w14:textId="65F1A4A9" w:rsidR="00772706" w:rsidRDefault="00772706" w:rsidP="00D17402">
      <w:r>
        <w:t>ForEach Activity</w:t>
      </w:r>
    </w:p>
    <w:p w14:paraId="7358DA16" w14:textId="77777777" w:rsidR="00772706" w:rsidRPr="00772706" w:rsidRDefault="00772706" w:rsidP="00772706">
      <w:r w:rsidRPr="00772706">
        <w:t>The ForEach loop processes each file returned by Get Metadata.</w:t>
      </w:r>
    </w:p>
    <w:p w14:paraId="3923FC59" w14:textId="77777777" w:rsidR="00772706" w:rsidRDefault="00772706" w:rsidP="00772706">
      <w:r w:rsidRPr="00772706">
        <w:t>@activity('Get File List').output.childItems</w:t>
      </w:r>
    </w:p>
    <w:p w14:paraId="117982BB" w14:textId="77777777" w:rsidR="00772706" w:rsidRDefault="00772706" w:rsidP="00772706"/>
    <w:p w14:paraId="6E1E0791" w14:textId="77777777" w:rsidR="00772706" w:rsidRDefault="00772706" w:rsidP="00772706"/>
    <w:p w14:paraId="75A87731" w14:textId="77777777" w:rsidR="00772706" w:rsidRDefault="00772706" w:rsidP="00772706"/>
    <w:p w14:paraId="00BB3DE0" w14:textId="77777777" w:rsidR="00772706" w:rsidRDefault="00772706" w:rsidP="00772706"/>
    <w:p w14:paraId="2B3FB473" w14:textId="77777777" w:rsidR="00772706" w:rsidRPr="00772706" w:rsidRDefault="00772706" w:rsidP="00772706"/>
    <w:p w14:paraId="72E264C3" w14:textId="2FF55F3D" w:rsidR="00772706" w:rsidRDefault="00772706" w:rsidP="00D17402">
      <w:r>
        <w:t>This mean:</w:t>
      </w:r>
    </w:p>
    <w:p w14:paraId="0A665226" w14:textId="77777777" w:rsidR="00772706" w:rsidRPr="00772706" w:rsidRDefault="00772706" w:rsidP="00772706">
      <w:r w:rsidRPr="00772706">
        <w:t>File1 -&gt; Process</w:t>
      </w:r>
    </w:p>
    <w:p w14:paraId="126A3F51" w14:textId="77777777" w:rsidR="00772706" w:rsidRPr="00772706" w:rsidRDefault="00772706" w:rsidP="00772706">
      <w:r w:rsidRPr="00772706">
        <w:t>2</w:t>
      </w:r>
    </w:p>
    <w:p w14:paraId="110BD328" w14:textId="77777777" w:rsidR="00772706" w:rsidRPr="00772706" w:rsidRDefault="00772706" w:rsidP="00772706">
      <w:r w:rsidRPr="00772706">
        <w:t>File2 -&gt; Process</w:t>
      </w:r>
    </w:p>
    <w:p w14:paraId="0DB05903" w14:textId="77777777" w:rsidR="00772706" w:rsidRPr="00772706" w:rsidRDefault="00772706" w:rsidP="00772706">
      <w:r w:rsidRPr="00772706">
        <w:t>3</w:t>
      </w:r>
    </w:p>
    <w:p w14:paraId="41537366" w14:textId="77777777" w:rsidR="00772706" w:rsidRDefault="00772706" w:rsidP="00772706">
      <w:r w:rsidRPr="00772706">
        <w:t>File3 -&gt; Process</w:t>
      </w:r>
    </w:p>
    <w:p w14:paraId="442E912F" w14:textId="77777777" w:rsidR="009E7702" w:rsidRPr="009E7702" w:rsidRDefault="009E7702" w:rsidP="009E7702">
      <w:pPr>
        <w:rPr>
          <w:b/>
          <w:bCs/>
        </w:rPr>
      </w:pPr>
      <w:r w:rsidRPr="009E7702">
        <w:rPr>
          <w:b/>
          <w:bCs/>
        </w:rPr>
        <w:lastRenderedPageBreak/>
        <w:t>3. Validate Source File</w:t>
      </w:r>
    </w:p>
    <w:p w14:paraId="498499A1" w14:textId="77777777" w:rsidR="009E7702" w:rsidRPr="009E7702" w:rsidRDefault="009E7702" w:rsidP="009E7702">
      <w:pPr>
        <w:rPr>
          <w:b/>
          <w:bCs/>
        </w:rPr>
      </w:pPr>
      <w:r w:rsidRPr="009E7702">
        <w:rPr>
          <w:b/>
          <w:bCs/>
        </w:rPr>
        <w:t>Purpose</w:t>
      </w:r>
    </w:p>
    <w:p w14:paraId="41C7FCB5" w14:textId="3AE91EA7" w:rsidR="00857C4E" w:rsidRPr="009E7702" w:rsidRDefault="009E7702" w:rsidP="009E7702">
      <w:r w:rsidRPr="009E7702">
        <w:t>Checks whether the source file is valid before copying.</w:t>
      </w:r>
    </w:p>
    <w:p w14:paraId="0C3ECCD5" w14:textId="77777777" w:rsidR="009E7702" w:rsidRPr="009E7702" w:rsidRDefault="009E7702" w:rsidP="009E7702">
      <w:pPr>
        <w:rPr>
          <w:b/>
          <w:bCs/>
        </w:rPr>
      </w:pPr>
      <w:r w:rsidRPr="009E7702">
        <w:rPr>
          <w:b/>
          <w:bCs/>
        </w:rPr>
        <w:t>Benefit</w:t>
      </w:r>
    </w:p>
    <w:p w14:paraId="6044BC20" w14:textId="77777777" w:rsidR="009E7702" w:rsidRPr="009E7702" w:rsidRDefault="009E7702" w:rsidP="009E7702">
      <w:r w:rsidRPr="009E7702">
        <w:t>Prevents bad files from entering the Bronze layer.</w:t>
      </w:r>
    </w:p>
    <w:p w14:paraId="5B82FE6F" w14:textId="77777777" w:rsidR="009E7702" w:rsidRPr="009E7702" w:rsidRDefault="47E4EF3D" w:rsidP="009E7702">
      <w:r w:rsidRPr="3D9D1AA2">
        <w:rPr>
          <w:b/>
          <w:bCs/>
        </w:rPr>
        <w:t>4. Delete Existing Bronze File</w:t>
      </w:r>
    </w:p>
    <w:p w14:paraId="4541F48F" w14:textId="637E57FA" w:rsidR="008C033C" w:rsidRDefault="008C033C" w:rsidP="008C033C">
      <w:pPr>
        <w:spacing w:after="0"/>
        <w:ind w:left="360"/>
        <w:rPr>
          <w:rFonts w:ascii="Aptos" w:eastAsia="Aptos" w:hAnsi="Aptos" w:cs="Aptos"/>
        </w:rPr>
      </w:pPr>
      <w:r w:rsidRPr="008C033C">
        <w:rPr>
          <w:rFonts w:ascii="Aptos" w:eastAsia="Aptos" w:hAnsi="Aptos" w:cs="Aptos"/>
        </w:rPr>
        <w:t>I delete the existing target for the same load date before copying the latest source file. This prevents multiple copies of the same target from accumulating when the pipeline is rerun.</w:t>
      </w:r>
    </w:p>
    <w:p w14:paraId="568B70A7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>Run 1:</w:t>
      </w:r>
    </w:p>
    <w:p w14:paraId="3E6DA171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>bronze/2026-08-17/raw_Customers.parquet</w:t>
      </w:r>
    </w:p>
    <w:p w14:paraId="0ED73FAD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</w:p>
    <w:p w14:paraId="72B2783B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>Run 2:</w:t>
      </w:r>
    </w:p>
    <w:p w14:paraId="43BB6BF7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>Delete old file</w:t>
      </w:r>
    </w:p>
    <w:p w14:paraId="0829B861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 xml:space="preserve">       ↓</w:t>
      </w:r>
    </w:p>
    <w:p w14:paraId="439305F4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>Copy latest file</w:t>
      </w:r>
    </w:p>
    <w:p w14:paraId="7A583BA0" w14:textId="77777777" w:rsidR="003B4A05" w:rsidRPr="003B4A05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 xml:space="preserve">       ↓</w:t>
      </w:r>
    </w:p>
    <w:p w14:paraId="25F46F19" w14:textId="77777777" w:rsidR="003B4A05" w:rsidRPr="008C033C" w:rsidRDefault="003B4A05" w:rsidP="003B4A05">
      <w:pPr>
        <w:pStyle w:val="ListParagraph"/>
        <w:spacing w:after="0"/>
        <w:rPr>
          <w:rFonts w:ascii="Aptos" w:eastAsia="Aptos" w:hAnsi="Aptos" w:cs="Aptos"/>
        </w:rPr>
      </w:pPr>
      <w:r w:rsidRPr="003B4A05">
        <w:rPr>
          <w:rFonts w:ascii="Aptos" w:eastAsia="Aptos" w:hAnsi="Aptos" w:cs="Aptos"/>
        </w:rPr>
        <w:t>bronze/2026-08-17/raw_Customers.parquet</w:t>
      </w:r>
    </w:p>
    <w:p w14:paraId="390A2DCA" w14:textId="77777777" w:rsidR="003B4A05" w:rsidRDefault="003B4A05" w:rsidP="008C033C">
      <w:pPr>
        <w:spacing w:after="0"/>
        <w:ind w:left="360"/>
        <w:rPr>
          <w:rFonts w:ascii="Aptos" w:eastAsia="Aptos" w:hAnsi="Aptos" w:cs="Aptos"/>
        </w:rPr>
      </w:pPr>
    </w:p>
    <w:p w14:paraId="74665BF9" w14:textId="77777777" w:rsidR="008C033C" w:rsidRDefault="008C033C" w:rsidP="008C033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D9D1AA2">
        <w:rPr>
          <w:rFonts w:ascii="Aptos" w:eastAsia="Aptos" w:hAnsi="Aptos" w:cs="Aptos"/>
        </w:rPr>
        <w:t>Delete old Parquet ↓</w:t>
      </w:r>
    </w:p>
    <w:p w14:paraId="15E3649C" w14:textId="77777777" w:rsidR="008C033C" w:rsidRDefault="008C033C" w:rsidP="008C033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D9D1AA2">
        <w:rPr>
          <w:rFonts w:ascii="Aptos" w:eastAsia="Aptos" w:hAnsi="Aptos" w:cs="Aptos"/>
        </w:rPr>
        <w:t>Copy latest CSV ↓</w:t>
      </w:r>
    </w:p>
    <w:p w14:paraId="0B7075DD" w14:textId="5F7ECC22" w:rsidR="008C033C" w:rsidRDefault="008C033C" w:rsidP="008C033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D9D1AA2">
        <w:rPr>
          <w:rFonts w:ascii="Aptos" w:eastAsia="Aptos" w:hAnsi="Aptos" w:cs="Aptos"/>
        </w:rPr>
        <w:t>New raw_Customers.parquet</w:t>
      </w:r>
    </w:p>
    <w:p w14:paraId="4955C622" w14:textId="24CE88A5" w:rsidR="3D9D1AA2" w:rsidRDefault="3D9D1AA2" w:rsidP="3D9D1AA2">
      <w:pPr>
        <w:rPr>
          <w:b/>
          <w:bCs/>
        </w:rPr>
      </w:pPr>
    </w:p>
    <w:p w14:paraId="4B67DE69" w14:textId="77777777" w:rsidR="009E7702" w:rsidRPr="009E7702" w:rsidRDefault="009E7702" w:rsidP="009E7702">
      <w:pPr>
        <w:rPr>
          <w:b/>
          <w:bCs/>
        </w:rPr>
      </w:pPr>
      <w:r w:rsidRPr="009E7702">
        <w:rPr>
          <w:b/>
          <w:bCs/>
        </w:rPr>
        <w:t>Purpose</w:t>
      </w:r>
    </w:p>
    <w:p w14:paraId="6ACC462C" w14:textId="77777777" w:rsidR="009E7702" w:rsidRPr="009E7702" w:rsidRDefault="009E7702" w:rsidP="009E7702">
      <w:r w:rsidRPr="009E7702">
        <w:t>Removes the existing target file before loading a new copy.</w:t>
      </w:r>
    </w:p>
    <w:p w14:paraId="39ACF2A2" w14:textId="77777777" w:rsidR="009E7702" w:rsidRPr="009E7702" w:rsidRDefault="009E7702" w:rsidP="009E7702">
      <w:r w:rsidRPr="009E7702">
        <w:t>This avoids:</w:t>
      </w:r>
    </w:p>
    <w:p w14:paraId="3AE4F304" w14:textId="77777777" w:rsidR="009E7702" w:rsidRPr="009E7702" w:rsidRDefault="009E7702" w:rsidP="009E7702">
      <w:pPr>
        <w:numPr>
          <w:ilvl w:val="0"/>
          <w:numId w:val="2"/>
        </w:numPr>
      </w:pPr>
      <w:r w:rsidRPr="009E7702">
        <w:t>Duplicate files</w:t>
      </w:r>
    </w:p>
    <w:p w14:paraId="7CB2E965" w14:textId="77777777" w:rsidR="009E7702" w:rsidRPr="009E7702" w:rsidRDefault="009E7702" w:rsidP="009E7702">
      <w:pPr>
        <w:numPr>
          <w:ilvl w:val="0"/>
          <w:numId w:val="2"/>
        </w:numPr>
      </w:pPr>
      <w:r w:rsidRPr="009E7702">
        <w:t>Copy conflicts</w:t>
      </w:r>
    </w:p>
    <w:p w14:paraId="68DBE7E7" w14:textId="4D0E520D" w:rsidR="009E7702" w:rsidRPr="00857C4E" w:rsidRDefault="009E7702" w:rsidP="009E7702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kern w:val="36"/>
          <w:sz w:val="28"/>
          <w:szCs w:val="28"/>
          <w:lang w:eastAsia="en-IN"/>
          <w14:ligatures w14:val="none"/>
        </w:rPr>
      </w:pPr>
      <w:r w:rsidRPr="009E7702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IN"/>
          <w14:ligatures w14:val="none"/>
        </w:rPr>
        <w:t>5. Copy Bronze File</w:t>
      </w:r>
      <w:r w:rsidR="00857C4E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IN"/>
          <w14:ligatures w14:val="none"/>
        </w:rPr>
        <w:t xml:space="preserve">  </w:t>
      </w:r>
      <w:r w:rsidR="00857C4E" w:rsidRPr="00857C4E">
        <w:rPr>
          <w:rFonts w:ascii="Segoe UI" w:eastAsia="Times New Roman" w:hAnsi="Segoe UI" w:cs="Segoe UI"/>
          <w:kern w:val="36"/>
          <w:sz w:val="28"/>
          <w:szCs w:val="28"/>
          <w:lang w:eastAsia="en-IN"/>
          <w14:ligatures w14:val="none"/>
        </w:rPr>
        <w:t>(.item() Current file being processed)</w:t>
      </w:r>
    </w:p>
    <w:p w14:paraId="575C6C0C" w14:textId="77777777" w:rsidR="009E7702" w:rsidRPr="009E7702" w:rsidRDefault="009E7702" w:rsidP="009E7702">
      <w:pPr>
        <w:pStyle w:val="ListParagraph"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</w:pPr>
      <w:r w:rsidRPr="009E7702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  <w:t>Purpose</w:t>
      </w:r>
    </w:p>
    <w:p w14:paraId="2BB07EB8" w14:textId="23D3D8E1" w:rsidR="009E7702" w:rsidRPr="00A8580F" w:rsidRDefault="009E7702" w:rsidP="00772706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7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Copies the validated source file into the Bronze layer.</w:t>
      </w:r>
    </w:p>
    <w:p w14:paraId="1B64BB2B" w14:textId="77777777" w:rsidR="00A8580F" w:rsidRPr="00A8580F" w:rsidRDefault="00A8580F" w:rsidP="00A8580F">
      <w:r w:rsidRPr="00A8580F">
        <w:t>No transformation usually occurs at Bronze.</w:t>
      </w:r>
    </w:p>
    <w:p w14:paraId="5251BD6D" w14:textId="3EED0D4F" w:rsidR="00857C4E" w:rsidRDefault="00A8580F" w:rsidP="00A8580F">
      <w:r w:rsidRPr="00A8580F">
        <w:t>Bronze is intended to store raw incoming data</w:t>
      </w:r>
      <w:r w:rsidR="00857C4E">
        <w:t>.</w:t>
      </w:r>
    </w:p>
    <w:p w14:paraId="341B62B5" w14:textId="77777777" w:rsidR="007F2712" w:rsidRDefault="007F2712" w:rsidP="00A8580F"/>
    <w:p w14:paraId="247F16A7" w14:textId="42236810" w:rsidR="007F2712" w:rsidRDefault="007F2712" w:rsidP="00A8580F"/>
    <w:p w14:paraId="76B8DE93" w14:textId="63098746" w:rsidR="007F2712" w:rsidRPr="007F2712" w:rsidRDefault="007F2712" w:rsidP="007F2712">
      <w:r w:rsidRPr="007F2712">
        <w:rPr>
          <w:b/>
          <w:bCs/>
        </w:rPr>
        <w:t>notebookutils (or mssparkutils)</w:t>
      </w:r>
      <w:r w:rsidRPr="007F2712">
        <w:t xml:space="preserve"> is a very important utility library in </w:t>
      </w:r>
      <w:r w:rsidRPr="007F2712">
        <w:rPr>
          <w:b/>
          <w:bCs/>
        </w:rPr>
        <w:t>Microsoft Fabric</w:t>
      </w:r>
      <w:r w:rsidRPr="007F2712">
        <w:t>. It helps notebooks interact with the Lakehouse, pipelines, files, secrets, and other notebooks without writing complex Spark code.</w:t>
      </w:r>
    </w:p>
    <w:p w14:paraId="40F440CD" w14:textId="46F74C91" w:rsidR="006A31DE" w:rsidRPr="00321AD3" w:rsidRDefault="007F2712" w:rsidP="007F2712">
      <w:pPr>
        <w:rPr>
          <w:b/>
          <w:bCs/>
        </w:rPr>
      </w:pPr>
      <w:r w:rsidRPr="00321AD3">
        <w:rPr>
          <w:b/>
          <w:bCs/>
        </w:rPr>
        <w:t xml:space="preserve">      </w:t>
      </w:r>
      <w:r w:rsidR="00321AD3" w:rsidRPr="00321AD3">
        <w:rPr>
          <w:b/>
          <w:bCs/>
        </w:rPr>
        <w:t>Incremental logic</w:t>
      </w:r>
      <w:r w:rsidRPr="00321AD3">
        <w:rPr>
          <w:b/>
          <w:bCs/>
        </w:rPr>
        <w:t xml:space="preserve">    </w:t>
      </w:r>
    </w:p>
    <w:p w14:paraId="00AD12A5" w14:textId="3DFD7EBF" w:rsidR="007F2712" w:rsidRDefault="007F2712" w:rsidP="007F2712">
      <w:r>
        <w:t xml:space="preserve">   silver_watermark</w:t>
      </w:r>
    </w:p>
    <w:p w14:paraId="0AB102A9" w14:textId="77777777" w:rsidR="007F2712" w:rsidRDefault="007F2712" w:rsidP="007F2712">
      <w:r>
        <w:t xml:space="preserve">                    │</w:t>
      </w:r>
    </w:p>
    <w:p w14:paraId="43BFC225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2E87E5FD" w14:textId="40C264A9" w:rsidR="007F2712" w:rsidRDefault="007F2712" w:rsidP="007F2712">
      <w:r>
        <w:t xml:space="preserve">        Get last_ingested_at</w:t>
      </w:r>
      <w:r w:rsidR="0095072C">
        <w:t xml:space="preserve"> (in watermark table)</w:t>
      </w:r>
    </w:p>
    <w:p w14:paraId="2E8EE34B" w14:textId="77777777" w:rsidR="007F2712" w:rsidRDefault="007F2712" w:rsidP="007F2712">
      <w:r>
        <w:t xml:space="preserve">                    │</w:t>
      </w:r>
    </w:p>
    <w:p w14:paraId="3AB2798E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6BEE1719" w14:textId="59F65681" w:rsidR="007F2712" w:rsidRDefault="007F2712" w:rsidP="007F2712">
      <w:r>
        <w:t xml:space="preserve">              </w:t>
      </w:r>
      <w:r w:rsidR="00184D2C">
        <w:t>(1</w:t>
      </w:r>
      <w:r w:rsidR="00142E11">
        <w:t>7</w:t>
      </w:r>
      <w:r w:rsidR="00184D2C">
        <w:t>/08/2026)</w:t>
      </w:r>
    </w:p>
    <w:p w14:paraId="27F9041B" w14:textId="77777777" w:rsidR="007F2712" w:rsidRDefault="007F2712" w:rsidP="007F2712">
      <w:r>
        <w:t xml:space="preserve">                    │</w:t>
      </w:r>
    </w:p>
    <w:p w14:paraId="171F5A8D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28E1856D" w14:textId="77777777" w:rsidR="007F2712" w:rsidRDefault="007F2712" w:rsidP="007F2712">
      <w:r>
        <w:t xml:space="preserve">       Filter Customers</w:t>
      </w:r>
    </w:p>
    <w:p w14:paraId="6EC874E5" w14:textId="053FC749" w:rsidR="007F2712" w:rsidRDefault="007F2712" w:rsidP="007F2712">
      <w:r>
        <w:t xml:space="preserve">       _ingested_at </w:t>
      </w:r>
      <w:r w:rsidR="00B45321">
        <w:t>(1</w:t>
      </w:r>
      <w:r w:rsidR="00142E11">
        <w:t>8</w:t>
      </w:r>
      <w:r w:rsidR="00B45321">
        <w:t>/08/2026)</w:t>
      </w:r>
      <w:r w:rsidR="0000411F">
        <w:t xml:space="preserve"> </w:t>
      </w:r>
      <w:r>
        <w:t xml:space="preserve">&gt; </w:t>
      </w:r>
      <w:r w:rsidR="0000411F">
        <w:t>(1</w:t>
      </w:r>
      <w:r w:rsidR="00142E11">
        <w:t>7</w:t>
      </w:r>
      <w:r w:rsidR="0000411F">
        <w:t>/08/2026)</w:t>
      </w:r>
    </w:p>
    <w:p w14:paraId="1B396E47" w14:textId="77777777" w:rsidR="007F2712" w:rsidRDefault="007F2712" w:rsidP="007F2712">
      <w:r>
        <w:t xml:space="preserve">                    │</w:t>
      </w:r>
    </w:p>
    <w:p w14:paraId="054861A7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44D6FE90" w14:textId="64E88D9D" w:rsidR="007F2712" w:rsidRDefault="007F2712" w:rsidP="007F2712">
      <w:r>
        <w:t xml:space="preserve">          New records only</w:t>
      </w:r>
      <w:r w:rsidR="00243B9C">
        <w:t xml:space="preserve"> (10 new records)</w:t>
      </w:r>
    </w:p>
    <w:p w14:paraId="06F0AB50" w14:textId="77777777" w:rsidR="007F2712" w:rsidRDefault="007F2712" w:rsidP="007F2712">
      <w:r>
        <w:t xml:space="preserve">                    │</w:t>
      </w:r>
    </w:p>
    <w:p w14:paraId="59E8DD19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5576FB65" w14:textId="77777777" w:rsidR="007F2712" w:rsidRDefault="007F2712" w:rsidP="007F2712">
      <w:r>
        <w:t xml:space="preserve">          Process/Load them</w:t>
      </w:r>
    </w:p>
    <w:p w14:paraId="5097406F" w14:textId="77777777" w:rsidR="007F2712" w:rsidRDefault="007F2712" w:rsidP="007F2712">
      <w:r>
        <w:t xml:space="preserve">                    │</w:t>
      </w:r>
    </w:p>
    <w:p w14:paraId="558FCDFF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08DE8A27" w14:textId="77777777" w:rsidR="007F2712" w:rsidRDefault="007F2712" w:rsidP="007F2712">
      <w:r>
        <w:t xml:space="preserve">       Find MAX(_ingested_at)</w:t>
      </w:r>
    </w:p>
    <w:p w14:paraId="5C66BDD4" w14:textId="77777777" w:rsidR="007F2712" w:rsidRDefault="007F2712" w:rsidP="007F2712">
      <w:r>
        <w:t xml:space="preserve">                    │</w:t>
      </w:r>
    </w:p>
    <w:p w14:paraId="6C8D48AD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032A0CD0" w14:textId="23B17609" w:rsidR="007F2712" w:rsidRDefault="007F2712" w:rsidP="007F2712">
      <w:r>
        <w:t xml:space="preserve">              </w:t>
      </w:r>
      <w:r w:rsidR="0000411F">
        <w:t>(1</w:t>
      </w:r>
      <w:r w:rsidR="00142E11">
        <w:t>8</w:t>
      </w:r>
      <w:r w:rsidR="0000411F">
        <w:t>/08/2026)</w:t>
      </w:r>
    </w:p>
    <w:p w14:paraId="7F3A33B1" w14:textId="77777777" w:rsidR="007F2712" w:rsidRDefault="007F2712" w:rsidP="007F2712">
      <w:r>
        <w:lastRenderedPageBreak/>
        <w:t xml:space="preserve">                    │</w:t>
      </w:r>
    </w:p>
    <w:p w14:paraId="76DE0CFA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3FA4D785" w14:textId="77777777" w:rsidR="007F2712" w:rsidRDefault="007F2712" w:rsidP="007F2712">
      <w:r>
        <w:t xml:space="preserve">        Update watermark</w:t>
      </w:r>
    </w:p>
    <w:p w14:paraId="31ECD72B" w14:textId="77777777" w:rsidR="007F2712" w:rsidRDefault="007F2712" w:rsidP="007F2712">
      <w:r>
        <w:t xml:space="preserve">                    │</w:t>
      </w:r>
    </w:p>
    <w:p w14:paraId="66075BE5" w14:textId="77777777" w:rsidR="007F2712" w:rsidRDefault="007F2712" w:rsidP="007F2712">
      <w:r>
        <w:t xml:space="preserve">                    </w:t>
      </w:r>
      <w:r>
        <w:rPr>
          <w:rFonts w:ascii="Arial" w:hAnsi="Arial" w:cs="Arial"/>
        </w:rPr>
        <w:t>▼</w:t>
      </w:r>
    </w:p>
    <w:p w14:paraId="7B8DB9E1" w14:textId="435D40C6" w:rsidR="007F2712" w:rsidRDefault="007F2712" w:rsidP="007F2712">
      <w:r>
        <w:t xml:space="preserve">       silver_watermark</w:t>
      </w:r>
    </w:p>
    <w:p w14:paraId="60993F28" w14:textId="77777777" w:rsidR="006A31DE" w:rsidRPr="00A8580F" w:rsidRDefault="006A31DE" w:rsidP="007F2712"/>
    <w:p w14:paraId="20850E08" w14:textId="796B331D" w:rsidR="00C31538" w:rsidRPr="00F74FBC" w:rsidRDefault="006A31DE" w:rsidP="00AE772C">
      <w:pPr>
        <w:rPr>
          <w:b/>
          <w:bCs/>
        </w:rPr>
      </w:pPr>
      <w:r w:rsidRPr="006A31DE">
        <w:rPr>
          <w:b/>
          <w:bCs/>
        </w:rPr>
        <w:t xml:space="preserve">Bridge and campaign table  reason </w:t>
      </w:r>
    </w:p>
    <w:p w14:paraId="705E7579" w14:textId="72CDA82D" w:rsidR="007848FF" w:rsidRDefault="007848FF" w:rsidP="00AE772C">
      <w:r w:rsidRPr="007848FF">
        <w:t>I created Dim Channel as a common dimension for channel-based analysis. It also provides the common ChannelKey needed to solve the Campaigns-to-ConversionFunnel relationship through the bridge table."</w:t>
      </w:r>
    </w:p>
    <w:p w14:paraId="7E35A737" w14:textId="77777777" w:rsidR="00F74FBC" w:rsidRDefault="00F74FBC" w:rsidP="00AE772C"/>
    <w:p w14:paraId="3681A5E1" w14:textId="77777777" w:rsidR="00F74FBC" w:rsidRDefault="00F74FBC" w:rsidP="00F74FBC">
      <w:r w:rsidRPr="00AE772C">
        <w:t xml:space="preserve">Dim Channel </w:t>
      </w:r>
      <w:r>
        <w:t>(channelkey)</w:t>
      </w:r>
      <w:r w:rsidRPr="00080496">
        <w:t xml:space="preserve"> </w:t>
      </w:r>
      <w:r w:rsidRPr="00AE772C">
        <w:t xml:space="preserve">→ </w:t>
      </w:r>
      <w:r>
        <w:t xml:space="preserve">   </w:t>
      </w:r>
      <w:r w:rsidRPr="00AE772C">
        <w:t>Bridge</w:t>
      </w:r>
      <w:r>
        <w:t xml:space="preserve">(channelkey) </w:t>
      </w:r>
      <w:r w:rsidRPr="00AE772C">
        <w:t>→</w:t>
      </w:r>
      <w:r>
        <w:t xml:space="preserve"> </w:t>
      </w:r>
      <w:r w:rsidRPr="00AE772C">
        <w:t>Fact Funnel</w:t>
      </w:r>
      <w:r>
        <w:t>(channelkey)</w:t>
      </w:r>
    </w:p>
    <w:p w14:paraId="069252DD" w14:textId="77777777" w:rsidR="00F74FBC" w:rsidRDefault="00F74FBC" w:rsidP="00AE772C"/>
    <w:p w14:paraId="6CFD564F" w14:textId="77777777" w:rsidR="00E04EB3" w:rsidRDefault="00E04EB3" w:rsidP="00AE772C"/>
    <w:p w14:paraId="034E01D0" w14:textId="77777777" w:rsidR="00D57818" w:rsidRPr="00C31538" w:rsidRDefault="00D57818" w:rsidP="00D57818">
      <w:pPr>
        <w:rPr>
          <w:b/>
          <w:bCs/>
        </w:rPr>
      </w:pPr>
      <w:r w:rsidRPr="00C31538">
        <w:rPr>
          <w:b/>
          <w:bCs/>
        </w:rPr>
        <w:t>gold_dim_channel</w:t>
      </w:r>
      <w:r>
        <w:rPr>
          <w:b/>
          <w:bCs/>
        </w:rPr>
        <w:t xml:space="preserve"> </w:t>
      </w:r>
    </w:p>
    <w:p w14:paraId="62A83106" w14:textId="77777777" w:rsidR="00D57818" w:rsidRPr="00C31538" w:rsidRDefault="00D57818" w:rsidP="00D57818">
      <w:r w:rsidRPr="00C31538">
        <w:t>ChannelKey | ChannelName</w:t>
      </w:r>
    </w:p>
    <w:p w14:paraId="696D9051" w14:textId="77777777" w:rsidR="00D57818" w:rsidRPr="00C31538" w:rsidRDefault="00D57818" w:rsidP="00D57818">
      <w:r w:rsidRPr="00C31538">
        <w:t>-----------|-------------</w:t>
      </w:r>
    </w:p>
    <w:p w14:paraId="2B465BCD" w14:textId="77777777" w:rsidR="00D57818" w:rsidRPr="00C31538" w:rsidRDefault="00D57818" w:rsidP="00D57818">
      <w:r w:rsidRPr="00C31538">
        <w:t>1          | Website</w:t>
      </w:r>
    </w:p>
    <w:p w14:paraId="453CA249" w14:textId="77777777" w:rsidR="00D57818" w:rsidRPr="00C31538" w:rsidRDefault="00D57818" w:rsidP="00D57818">
      <w:r w:rsidRPr="00C31538">
        <w:t>2          | Call Center</w:t>
      </w:r>
    </w:p>
    <w:p w14:paraId="422AAA0E" w14:textId="77777777" w:rsidR="00D57818" w:rsidRPr="00C31538" w:rsidRDefault="00D57818" w:rsidP="00D57818">
      <w:r w:rsidRPr="00C31538">
        <w:t>3          | Mobile App</w:t>
      </w:r>
    </w:p>
    <w:p w14:paraId="79CAA543" w14:textId="77777777" w:rsidR="00D57818" w:rsidRPr="00C31538" w:rsidRDefault="00D57818" w:rsidP="00D57818">
      <w:r w:rsidRPr="00C31538">
        <w:t>4          | Walk-in</w:t>
      </w:r>
    </w:p>
    <w:p w14:paraId="6E32F4CC" w14:textId="77777777" w:rsidR="00D57818" w:rsidRDefault="00D57818" w:rsidP="00D57818">
      <w:r w:rsidRPr="00C31538">
        <w:t>5          | Advisor Direct</w:t>
      </w:r>
    </w:p>
    <w:p w14:paraId="27FD6F2F" w14:textId="765C43F3" w:rsidR="006A31DE" w:rsidRDefault="006A31DE" w:rsidP="006A31DE">
      <w:r>
        <w:t xml:space="preserve">Campaign_channel_ mapping </w:t>
      </w:r>
      <w:r w:rsidR="00F74FBC">
        <w:t>(Temp View)</w:t>
      </w:r>
    </w:p>
    <w:p w14:paraId="409F2242" w14:textId="77777777" w:rsidR="006A31DE" w:rsidRDefault="006A31DE" w:rsidP="006A31DE">
      <w:pPr>
        <w:rPr>
          <w:b/>
          <w:bCs/>
        </w:rPr>
      </w:pPr>
      <w:r w:rsidRPr="007528A7">
        <w:rPr>
          <w:b/>
          <w:bCs/>
        </w:rPr>
        <w:t>Mapping = converts channel names</w:t>
      </w:r>
    </w:p>
    <w:p w14:paraId="33F2230E" w14:textId="5FBE8DCF" w:rsidR="006A31DE" w:rsidRDefault="006A31DE" w:rsidP="006A31DE">
      <w:pPr>
        <w:rPr>
          <w:b/>
          <w:bCs/>
        </w:rPr>
      </w:pPr>
      <w:r w:rsidRPr="00364EEC">
        <w:rPr>
          <w:b/>
          <w:bCs/>
        </w:rPr>
        <w:t xml:space="preserve">The Campaigns table has different channel names from the Gold </w:t>
      </w:r>
      <w:r w:rsidR="004B6B93">
        <w:rPr>
          <w:b/>
          <w:bCs/>
        </w:rPr>
        <w:t xml:space="preserve"> Dim </w:t>
      </w:r>
      <w:r w:rsidRPr="00364EEC">
        <w:rPr>
          <w:b/>
          <w:bCs/>
        </w:rPr>
        <w:t>Channel table. So, I created a mapping table to match the channel names and get the correct ChannelKey.</w:t>
      </w:r>
    </w:p>
    <w:p w14:paraId="6B37AB32" w14:textId="77777777" w:rsidR="006A31DE" w:rsidRDefault="006A31DE" w:rsidP="006A31DE">
      <w:r>
        <w:rPr>
          <w:b/>
          <w:bCs/>
        </w:rPr>
        <w:br/>
      </w:r>
      <w:r w:rsidRPr="007528A7">
        <w:t> Channel 'Paid Search','Organic','Display Ads'</w:t>
      </w:r>
      <w:r>
        <w:t>=</w:t>
      </w:r>
      <w:r w:rsidRPr="007528A7">
        <w:t> 'Website'</w:t>
      </w:r>
    </w:p>
    <w:p w14:paraId="51AF9892" w14:textId="77777777" w:rsidR="006A31DE" w:rsidRPr="007528A7" w:rsidRDefault="006A31DE" w:rsidP="006A31DE">
      <w:r w:rsidRPr="007528A7">
        <w:lastRenderedPageBreak/>
        <w:t> Channel 'Social Media'</w:t>
      </w:r>
      <w:r>
        <w:t>=</w:t>
      </w:r>
      <w:r w:rsidRPr="007528A7">
        <w:t> 'Mobile App''</w:t>
      </w:r>
    </w:p>
    <w:p w14:paraId="587CF92C" w14:textId="77777777" w:rsidR="006A31DE" w:rsidRPr="007528A7" w:rsidRDefault="006A31DE" w:rsidP="006A31DE">
      <w:r w:rsidRPr="007528A7">
        <w:t> Channel 'Radio'</w:t>
      </w:r>
      <w:r>
        <w:t>=</w:t>
      </w:r>
      <w:r w:rsidRPr="007528A7">
        <w:t> 'Call Center'</w:t>
      </w:r>
    </w:p>
    <w:p w14:paraId="4D6FE88C" w14:textId="77777777" w:rsidR="006A31DE" w:rsidRDefault="006A31DE" w:rsidP="006A31DE">
      <w:r w:rsidRPr="007528A7">
        <w:t> Channel 'Referral'</w:t>
      </w:r>
      <w:r>
        <w:t>=</w:t>
      </w:r>
      <w:r w:rsidRPr="007528A7">
        <w:t> 'Advisor Direct'</w:t>
      </w:r>
    </w:p>
    <w:p w14:paraId="59391B59" w14:textId="77777777" w:rsidR="006A31DE" w:rsidRPr="007528A7" w:rsidRDefault="006A31DE" w:rsidP="006A31DE">
      <w:r w:rsidRPr="007528A7">
        <w:t> Channel 'Outdoor','Email','Video'</w:t>
      </w:r>
      <w:r>
        <w:t>=</w:t>
      </w:r>
      <w:r w:rsidRPr="007528A7">
        <w:t> 'Walk-in'</w:t>
      </w:r>
    </w:p>
    <w:p w14:paraId="7EDB1306" w14:textId="77777777" w:rsidR="006A31DE" w:rsidRPr="007528A7" w:rsidRDefault="006A31DE" w:rsidP="006A31DE"/>
    <w:p w14:paraId="3575CA63" w14:textId="36FF38AC" w:rsidR="006A31DE" w:rsidRDefault="006A31DE" w:rsidP="006A31DE">
      <w:r w:rsidRPr="007528A7">
        <w:t xml:space="preserve">   </w:t>
      </w:r>
      <w:r w:rsidRPr="005D0A0F">
        <w:t xml:space="preserve">Without mapping </w:t>
      </w:r>
      <w:r w:rsidR="0091109E">
        <w:t>view</w:t>
      </w:r>
      <w:r w:rsidR="000E2C78">
        <w:t>/table</w:t>
      </w:r>
      <w:r>
        <w:t>:</w:t>
      </w:r>
    </w:p>
    <w:p w14:paraId="02E1FF87" w14:textId="77777777" w:rsidR="006A31DE" w:rsidRDefault="006A31DE" w:rsidP="006A31DE">
      <w:r>
        <w:t xml:space="preserve">Inside the code we have to write CASE statement but that is not production friendly </w:t>
      </w:r>
    </w:p>
    <w:p w14:paraId="33147D10" w14:textId="77777777" w:rsidR="006A31DE" w:rsidRDefault="006A31DE" w:rsidP="006A31DE"/>
    <w:p w14:paraId="340EB04C" w14:textId="77777777" w:rsidR="006A31DE" w:rsidRDefault="006A31DE" w:rsidP="006A31DE">
      <w:r>
        <w:t>Benefit of campaign channel mapping:</w:t>
      </w:r>
    </w:p>
    <w:p w14:paraId="328E2A27" w14:textId="77777777" w:rsidR="006A31DE" w:rsidRPr="002861C6" w:rsidRDefault="006A31DE" w:rsidP="006A31DE">
      <w:pPr>
        <w:rPr>
          <w:b/>
          <w:bCs/>
        </w:rPr>
      </w:pPr>
      <w:r w:rsidRPr="002861C6">
        <w:rPr>
          <w:b/>
          <w:bCs/>
        </w:rPr>
        <w:t>Production-friendly benefits</w:t>
      </w:r>
    </w:p>
    <w:p w14:paraId="12F3EC25" w14:textId="77777777" w:rsidR="006A31DE" w:rsidRPr="002861C6" w:rsidRDefault="006A31DE" w:rsidP="006A31DE">
      <w:pPr>
        <w:numPr>
          <w:ilvl w:val="0"/>
          <w:numId w:val="4"/>
        </w:numPr>
      </w:pPr>
      <w:r w:rsidRPr="002861C6">
        <w:t xml:space="preserve"> Easy to maintain </w:t>
      </w:r>
    </w:p>
    <w:p w14:paraId="32B6EFFB" w14:textId="77777777" w:rsidR="006A31DE" w:rsidRPr="002861C6" w:rsidRDefault="006A31DE" w:rsidP="006A31DE">
      <w:pPr>
        <w:numPr>
          <w:ilvl w:val="0"/>
          <w:numId w:val="4"/>
        </w:numPr>
      </w:pPr>
      <w:r w:rsidRPr="002861C6">
        <w:t xml:space="preserve">Easy to add new channel mappings </w:t>
      </w:r>
    </w:p>
    <w:p w14:paraId="2F212DED" w14:textId="77777777" w:rsidR="006A31DE" w:rsidRPr="002861C6" w:rsidRDefault="006A31DE" w:rsidP="006A31DE">
      <w:pPr>
        <w:numPr>
          <w:ilvl w:val="0"/>
          <w:numId w:val="4"/>
        </w:numPr>
      </w:pPr>
      <w:r w:rsidRPr="002861C6">
        <w:t xml:space="preserve">Business users can review the mapping </w:t>
      </w:r>
    </w:p>
    <w:p w14:paraId="26EBAA5A" w14:textId="77777777" w:rsidR="006A31DE" w:rsidRPr="002861C6" w:rsidRDefault="006A31DE" w:rsidP="006A31DE">
      <w:pPr>
        <w:numPr>
          <w:ilvl w:val="0"/>
          <w:numId w:val="4"/>
        </w:numPr>
      </w:pPr>
      <w:r w:rsidRPr="002861C6">
        <w:t xml:space="preserve"> Easier to audit </w:t>
      </w:r>
    </w:p>
    <w:p w14:paraId="39F2FC96" w14:textId="77777777" w:rsidR="006A31DE" w:rsidRPr="002861C6" w:rsidRDefault="006A31DE" w:rsidP="006A31DE">
      <w:pPr>
        <w:numPr>
          <w:ilvl w:val="0"/>
          <w:numId w:val="4"/>
        </w:numPr>
      </w:pPr>
      <w:r w:rsidRPr="002861C6">
        <w:t xml:space="preserve">Avoids large CASE statements </w:t>
      </w:r>
    </w:p>
    <w:p w14:paraId="39D0E1AE" w14:textId="77777777" w:rsidR="006A31DE" w:rsidRPr="007528A7" w:rsidRDefault="006A31DE" w:rsidP="006A31DE">
      <w:pPr>
        <w:numPr>
          <w:ilvl w:val="0"/>
          <w:numId w:val="4"/>
        </w:numPr>
      </w:pPr>
      <w:r w:rsidRPr="002861C6">
        <w:t xml:space="preserve">Keeps transformation logic cleaner </w:t>
      </w:r>
    </w:p>
    <w:p w14:paraId="1D6EAC3A" w14:textId="77777777" w:rsidR="006A31DE" w:rsidRPr="007528A7" w:rsidRDefault="006A31DE" w:rsidP="006A31DE"/>
    <w:p w14:paraId="39D1E2A5" w14:textId="77777777" w:rsidR="006A31DE" w:rsidRPr="007528A7" w:rsidRDefault="006A31DE" w:rsidP="006A31DE">
      <w:r w:rsidRPr="007528A7">
        <w:rPr>
          <w:b/>
          <w:bCs/>
        </w:rPr>
        <w:t>Bridge = connects Campaigns to the Gold model</w:t>
      </w:r>
    </w:p>
    <w:p w14:paraId="43F0A8E9" w14:textId="77777777" w:rsidR="006A31DE" w:rsidRDefault="006A31DE" w:rsidP="006A31DE">
      <w:pPr>
        <w:rPr>
          <w:b/>
          <w:bCs/>
        </w:rPr>
      </w:pPr>
      <w:r w:rsidRPr="007528A7">
        <w:t>Campaigns does not have a direct relationship with the Conversion Funnel, so I created a bridge table using ChannelKey</w:t>
      </w:r>
      <w:r w:rsidRPr="007528A7">
        <w:rPr>
          <w:b/>
          <w:bCs/>
        </w:rPr>
        <w:t>. I first standardized the campaign channel names and then mapped them to the Gold Channel dimension.</w:t>
      </w:r>
    </w:p>
    <w:p w14:paraId="307D1DD8" w14:textId="77777777" w:rsidR="000D71C8" w:rsidRDefault="000D71C8" w:rsidP="006A31DE">
      <w:pPr>
        <w:rPr>
          <w:b/>
          <w:bCs/>
        </w:rPr>
      </w:pPr>
    </w:p>
    <w:p w14:paraId="417B47E7" w14:textId="505FFA17" w:rsidR="000D71C8" w:rsidRDefault="000D71C8" w:rsidP="006A31DE">
      <w:pPr>
        <w:rPr>
          <w:b/>
          <w:bCs/>
        </w:rPr>
      </w:pPr>
      <w:r>
        <w:rPr>
          <w:b/>
          <w:bCs/>
        </w:rPr>
        <w:t>Kimball design in Gold layer:</w:t>
      </w:r>
    </w:p>
    <w:p w14:paraId="2AEFB8B7" w14:textId="2B6CC034" w:rsidR="000D71C8" w:rsidRPr="002C0306" w:rsidRDefault="000D71C8" w:rsidP="000D71C8">
      <w:pPr>
        <w:rPr>
          <w:b/>
          <w:bCs/>
        </w:rPr>
      </w:pPr>
      <w:r w:rsidRPr="002C0306">
        <w:t>For the Gold layer, I followed a Kimball</w:t>
      </w:r>
      <w:r w:rsidR="00700FC9" w:rsidRPr="002C0306">
        <w:t xml:space="preserve"> </w:t>
      </w:r>
      <w:r w:rsidRPr="002C0306">
        <w:t xml:space="preserve">style dimensional modeling approach. I first identified the main business processes, such as policy sales and lead conversion, and then defined the grain of each fact table. For example, </w:t>
      </w:r>
      <w:r w:rsidRPr="002C0306">
        <w:rPr>
          <w:b/>
          <w:bCs/>
        </w:rPr>
        <w:t>the grain of my policy fact table is one row per policy, while the funnel fact is one row per lead.</w:t>
      </w:r>
    </w:p>
    <w:p w14:paraId="498E11E2" w14:textId="0FA6C8E6" w:rsidR="000D71C8" w:rsidRPr="002C0306" w:rsidRDefault="002C0306" w:rsidP="000D71C8">
      <w:r w:rsidRPr="002C0306">
        <w:t>T</w:t>
      </w:r>
      <w:r w:rsidR="000D71C8" w:rsidRPr="002C0306">
        <w:t>hen</w:t>
      </w:r>
      <w:r>
        <w:t>,</w:t>
      </w:r>
      <w:r w:rsidR="000D71C8" w:rsidRPr="002C0306">
        <w:t xml:space="preserve"> separated the measurable business events into fact tables and the descriptive information into dimension tables. For the policy process, </w:t>
      </w:r>
      <w:r w:rsidR="000D71C8" w:rsidRPr="002C0306">
        <w:rPr>
          <w:b/>
          <w:bCs/>
        </w:rPr>
        <w:t xml:space="preserve">my dimensions include </w:t>
      </w:r>
      <w:r w:rsidR="000D71C8" w:rsidRPr="002C0306">
        <w:rPr>
          <w:b/>
          <w:bCs/>
        </w:rPr>
        <w:lastRenderedPageBreak/>
        <w:t>Customer, ProductType, Channel, Advisor and Date</w:t>
      </w:r>
      <w:r w:rsidR="000D71C8" w:rsidRPr="002C0306">
        <w:t xml:space="preserve">. These dimensions are connected to the fact table using </w:t>
      </w:r>
      <w:r w:rsidR="000D71C8" w:rsidRPr="002C0306">
        <w:rPr>
          <w:b/>
          <w:bCs/>
        </w:rPr>
        <w:t>keys</w:t>
      </w:r>
      <w:r w:rsidR="000D71C8" w:rsidRPr="002C0306">
        <w:t xml:space="preserve">, forming a </w:t>
      </w:r>
      <w:r w:rsidR="000D71C8" w:rsidRPr="002C0306">
        <w:rPr>
          <w:b/>
          <w:bCs/>
        </w:rPr>
        <w:t>star-schema structure</w:t>
      </w:r>
      <w:r w:rsidR="000D71C8" w:rsidRPr="002C0306">
        <w:t>.</w:t>
      </w:r>
    </w:p>
    <w:p w14:paraId="6A50D6ED" w14:textId="77777777" w:rsidR="000D71C8" w:rsidRPr="002C0306" w:rsidRDefault="000D71C8" w:rsidP="000D71C8">
      <w:r w:rsidRPr="002C0306">
        <w:t xml:space="preserve">This approach makes the data easier to </w:t>
      </w:r>
      <w:r w:rsidRPr="002C0306">
        <w:rPr>
          <w:b/>
          <w:bCs/>
        </w:rPr>
        <w:t>analyze in Power BI</w:t>
      </w:r>
      <w:r w:rsidRPr="002C0306">
        <w:t xml:space="preserve"> because business users can slice measures such as premium, policy count and conversion by product, channel, customer, advisor and date.</w:t>
      </w:r>
    </w:p>
    <w:p w14:paraId="5AA7D9A4" w14:textId="77777777" w:rsidR="000D71C8" w:rsidRDefault="000D71C8" w:rsidP="006A31DE">
      <w:pPr>
        <w:rPr>
          <w:b/>
          <w:bCs/>
        </w:rPr>
      </w:pPr>
    </w:p>
    <w:p w14:paraId="24067D30" w14:textId="77777777" w:rsidR="006A31DE" w:rsidRDefault="006A31DE" w:rsidP="00D57818"/>
    <w:p w14:paraId="385EC271" w14:textId="77777777" w:rsidR="00AF320A" w:rsidRDefault="00AF320A" w:rsidP="00D57818"/>
    <w:p w14:paraId="3EEA86D8" w14:textId="77777777" w:rsidR="00BB4F86" w:rsidRDefault="00BB4F86" w:rsidP="00D57818"/>
    <w:p w14:paraId="33804F12" w14:textId="77777777" w:rsidR="00BB4F86" w:rsidRDefault="00BB4F86" w:rsidP="00D57818"/>
    <w:p w14:paraId="58ABA8A5" w14:textId="77777777" w:rsidR="00BB4F86" w:rsidRDefault="00BB4F86" w:rsidP="00D57818"/>
    <w:p w14:paraId="3CE53FAA" w14:textId="77777777" w:rsidR="00BB4F86" w:rsidRDefault="00BB4F86" w:rsidP="00D57818"/>
    <w:p w14:paraId="3A562C92" w14:textId="77777777" w:rsidR="00BB4F86" w:rsidRDefault="00BB4F86" w:rsidP="00D57818"/>
    <w:p w14:paraId="1C104C12" w14:textId="77777777" w:rsidR="005E6EEF" w:rsidRDefault="005E6EEF" w:rsidP="00D57818"/>
    <w:p w14:paraId="1914F42E" w14:textId="129E7142" w:rsidR="005E6EEF" w:rsidRDefault="005E6EEF" w:rsidP="00D57818">
      <w:r>
        <w:t xml:space="preserve">Bronze layer pipeline </w:t>
      </w:r>
      <w:r w:rsidRPr="005E6EEF">
        <w:rPr>
          <w:noProof/>
        </w:rPr>
        <w:drawing>
          <wp:inline distT="0" distB="0" distL="0" distR="0" wp14:anchorId="636B9A7C" wp14:editId="127FA1D7">
            <wp:extent cx="5731510" cy="2929890"/>
            <wp:effectExtent l="0" t="0" r="2540" b="3810"/>
            <wp:docPr id="207599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6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A027" w14:textId="3AE1FA99" w:rsidR="005E6EEF" w:rsidRDefault="005E6EEF" w:rsidP="00D57818">
      <w:r w:rsidRPr="005E6EEF">
        <w:rPr>
          <w:noProof/>
        </w:rPr>
        <w:lastRenderedPageBreak/>
        <w:drawing>
          <wp:inline distT="0" distB="0" distL="0" distR="0" wp14:anchorId="0A579F7E" wp14:editId="60E37969">
            <wp:extent cx="5731510" cy="3060700"/>
            <wp:effectExtent l="0" t="0" r="2540" b="6350"/>
            <wp:docPr id="11964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5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4FED" w14:textId="17C7A742" w:rsidR="009D30FF" w:rsidRDefault="009D30FF" w:rsidP="00D57818">
      <w:r>
        <w:t xml:space="preserve">Lakehouse Delta table </w:t>
      </w:r>
    </w:p>
    <w:p w14:paraId="787C65CB" w14:textId="25E02539" w:rsidR="009D30FF" w:rsidRDefault="001911D5" w:rsidP="00D57818">
      <w:r w:rsidRPr="001911D5">
        <w:rPr>
          <w:noProof/>
        </w:rPr>
        <w:lastRenderedPageBreak/>
        <w:drawing>
          <wp:inline distT="0" distB="0" distL="0" distR="0" wp14:anchorId="2300BED8" wp14:editId="6EA634B7">
            <wp:extent cx="4067743" cy="7287642"/>
            <wp:effectExtent l="0" t="0" r="9525" b="0"/>
            <wp:docPr id="3526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27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D995" w14:textId="52F98FB4" w:rsidR="00614E7E" w:rsidRDefault="00614E7E" w:rsidP="00D57818">
      <w:r>
        <w:t>Silver_error_log:</w:t>
      </w:r>
    </w:p>
    <w:p w14:paraId="76EADC89" w14:textId="24E25BAC" w:rsidR="00614E7E" w:rsidRDefault="00614E7E" w:rsidP="00D57818">
      <w:r w:rsidRPr="00614E7E">
        <w:rPr>
          <w:noProof/>
        </w:rPr>
        <w:lastRenderedPageBreak/>
        <w:drawing>
          <wp:inline distT="0" distB="0" distL="0" distR="0" wp14:anchorId="1AE3ACB4" wp14:editId="4E55131E">
            <wp:extent cx="5731510" cy="3088640"/>
            <wp:effectExtent l="0" t="0" r="2540" b="0"/>
            <wp:docPr id="2874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8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F365" w14:textId="3D1CE89F" w:rsidR="00AF320A" w:rsidRDefault="00AF320A" w:rsidP="00D57818">
      <w:r>
        <w:t>Master_pipeline screenshot</w:t>
      </w:r>
    </w:p>
    <w:p w14:paraId="05421AEB" w14:textId="2FF3ADDD" w:rsidR="00AF320A" w:rsidRDefault="00BB4F86" w:rsidP="00D57818">
      <w:r w:rsidRPr="00BB4F86">
        <w:rPr>
          <w:noProof/>
        </w:rPr>
        <w:drawing>
          <wp:inline distT="0" distB="0" distL="0" distR="0" wp14:anchorId="3261CB35" wp14:editId="203C3DCE">
            <wp:extent cx="5731510" cy="3068955"/>
            <wp:effectExtent l="0" t="0" r="2540" b="0"/>
            <wp:docPr id="16318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1D66" w14:textId="64C45960" w:rsidR="009D30FF" w:rsidRDefault="005270C1" w:rsidP="00D57818">
      <w:r w:rsidRPr="005270C1">
        <w:rPr>
          <w:noProof/>
        </w:rPr>
        <w:lastRenderedPageBreak/>
        <w:drawing>
          <wp:inline distT="0" distB="0" distL="0" distR="0" wp14:anchorId="5BA5ADA9" wp14:editId="27976F41">
            <wp:extent cx="5731510" cy="3221990"/>
            <wp:effectExtent l="0" t="0" r="2540" b="0"/>
            <wp:docPr id="2354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2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3F8B" w14:textId="1FF82B76" w:rsidR="009D30FF" w:rsidRDefault="009D30FF" w:rsidP="00D57818">
      <w:r>
        <w:t>Semantic Model</w:t>
      </w:r>
    </w:p>
    <w:p w14:paraId="5F6211F7" w14:textId="6DC3C885" w:rsidR="009D30FF" w:rsidRDefault="009D30FF" w:rsidP="00D57818">
      <w:r w:rsidRPr="009D30FF">
        <w:rPr>
          <w:noProof/>
        </w:rPr>
        <w:drawing>
          <wp:inline distT="0" distB="0" distL="0" distR="0" wp14:anchorId="21C8AE3D" wp14:editId="3D38912D">
            <wp:extent cx="5731510" cy="2959735"/>
            <wp:effectExtent l="0" t="0" r="2540" b="0"/>
            <wp:docPr id="9558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64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A53C" w14:textId="36E9A620" w:rsidR="009D30FF" w:rsidRDefault="009D30FF" w:rsidP="00D57818">
      <w:r w:rsidRPr="009D30FF">
        <w:rPr>
          <w:noProof/>
        </w:rPr>
        <w:lastRenderedPageBreak/>
        <w:drawing>
          <wp:inline distT="0" distB="0" distL="0" distR="0" wp14:anchorId="3C96E8F9" wp14:editId="69DC2745">
            <wp:extent cx="5731510" cy="3089910"/>
            <wp:effectExtent l="0" t="0" r="2540" b="0"/>
            <wp:docPr id="199728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86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5C51" w14:textId="2F3A6EC9" w:rsidR="005E6EEF" w:rsidRDefault="005E6EEF" w:rsidP="00D57818"/>
    <w:p w14:paraId="7ADB8336" w14:textId="77777777" w:rsidR="007528A7" w:rsidRDefault="007528A7" w:rsidP="00D57818"/>
    <w:p w14:paraId="5730B5F3" w14:textId="77777777" w:rsidR="007528A7" w:rsidRDefault="007528A7" w:rsidP="00D57818"/>
    <w:p w14:paraId="35A2F04C" w14:textId="77777777" w:rsidR="007528A7" w:rsidRPr="00C31538" w:rsidRDefault="007528A7" w:rsidP="00D57818"/>
    <w:p w14:paraId="569A94DF" w14:textId="77777777" w:rsidR="00D57818" w:rsidRDefault="00D57818" w:rsidP="00AE772C"/>
    <w:p w14:paraId="16A61253" w14:textId="77777777" w:rsidR="00C31538" w:rsidRDefault="00C31538" w:rsidP="00C31538"/>
    <w:p w14:paraId="037C84C1" w14:textId="77777777" w:rsidR="00C31538" w:rsidRPr="00C31538" w:rsidRDefault="00C31538" w:rsidP="00C31538"/>
    <w:p w14:paraId="13CD5C92" w14:textId="77777777" w:rsidR="00C31538" w:rsidRDefault="00C31538" w:rsidP="00AE772C"/>
    <w:p w14:paraId="6376DDA8" w14:textId="77777777" w:rsidR="00AE772C" w:rsidRDefault="00AE772C" w:rsidP="00AE772C"/>
    <w:p w14:paraId="5D52C229" w14:textId="44BF9EF9" w:rsidR="00AE772C" w:rsidRPr="00D17402" w:rsidRDefault="00AE772C" w:rsidP="00AE772C">
      <w:pPr>
        <w:rPr>
          <w:lang w:val="en-US"/>
        </w:rPr>
      </w:pPr>
    </w:p>
    <w:sectPr w:rsidR="00AE772C" w:rsidRPr="00D17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66C"/>
    <w:multiLevelType w:val="multilevel"/>
    <w:tmpl w:val="268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6727"/>
    <w:multiLevelType w:val="multilevel"/>
    <w:tmpl w:val="2C60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08F3B"/>
    <w:multiLevelType w:val="hybridMultilevel"/>
    <w:tmpl w:val="8712258C"/>
    <w:lvl w:ilvl="0" w:tplc="CA1E846C">
      <w:start w:val="1"/>
      <w:numFmt w:val="decimal"/>
      <w:lvlText w:val="%1."/>
      <w:lvlJc w:val="left"/>
      <w:pPr>
        <w:ind w:left="720" w:hanging="360"/>
      </w:pPr>
    </w:lvl>
    <w:lvl w:ilvl="1" w:tplc="A8C4CFFA">
      <w:start w:val="1"/>
      <w:numFmt w:val="lowerLetter"/>
      <w:lvlText w:val="%2."/>
      <w:lvlJc w:val="left"/>
      <w:pPr>
        <w:ind w:left="1440" w:hanging="360"/>
      </w:pPr>
    </w:lvl>
    <w:lvl w:ilvl="2" w:tplc="552E4BF0">
      <w:start w:val="1"/>
      <w:numFmt w:val="lowerRoman"/>
      <w:lvlText w:val="%3."/>
      <w:lvlJc w:val="right"/>
      <w:pPr>
        <w:ind w:left="2160" w:hanging="180"/>
      </w:pPr>
    </w:lvl>
    <w:lvl w:ilvl="3" w:tplc="86E20200">
      <w:start w:val="1"/>
      <w:numFmt w:val="decimal"/>
      <w:lvlText w:val="%4."/>
      <w:lvlJc w:val="left"/>
      <w:pPr>
        <w:ind w:left="2880" w:hanging="360"/>
      </w:pPr>
    </w:lvl>
    <w:lvl w:ilvl="4" w:tplc="212CEA3E">
      <w:start w:val="1"/>
      <w:numFmt w:val="lowerLetter"/>
      <w:lvlText w:val="%5."/>
      <w:lvlJc w:val="left"/>
      <w:pPr>
        <w:ind w:left="3600" w:hanging="360"/>
      </w:pPr>
    </w:lvl>
    <w:lvl w:ilvl="5" w:tplc="F0BCE1E8">
      <w:start w:val="1"/>
      <w:numFmt w:val="lowerRoman"/>
      <w:lvlText w:val="%6."/>
      <w:lvlJc w:val="right"/>
      <w:pPr>
        <w:ind w:left="4320" w:hanging="180"/>
      </w:pPr>
    </w:lvl>
    <w:lvl w:ilvl="6" w:tplc="1426449C">
      <w:start w:val="1"/>
      <w:numFmt w:val="decimal"/>
      <w:lvlText w:val="%7."/>
      <w:lvlJc w:val="left"/>
      <w:pPr>
        <w:ind w:left="5040" w:hanging="360"/>
      </w:pPr>
    </w:lvl>
    <w:lvl w:ilvl="7" w:tplc="64C8B6F6">
      <w:start w:val="1"/>
      <w:numFmt w:val="lowerLetter"/>
      <w:lvlText w:val="%8."/>
      <w:lvlJc w:val="left"/>
      <w:pPr>
        <w:ind w:left="5760" w:hanging="360"/>
      </w:pPr>
    </w:lvl>
    <w:lvl w:ilvl="8" w:tplc="A2A054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C15B4"/>
    <w:multiLevelType w:val="hybridMultilevel"/>
    <w:tmpl w:val="95E4DE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9469468">
    <w:abstractNumId w:val="2"/>
  </w:num>
  <w:num w:numId="2" w16cid:durableId="2083093908">
    <w:abstractNumId w:val="0"/>
  </w:num>
  <w:num w:numId="3" w16cid:durableId="826244913">
    <w:abstractNumId w:val="3"/>
  </w:num>
  <w:num w:numId="4" w16cid:durableId="853501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02"/>
    <w:rsid w:val="0000411F"/>
    <w:rsid w:val="00080496"/>
    <w:rsid w:val="000D71C8"/>
    <w:rsid w:val="000E2C78"/>
    <w:rsid w:val="00142E11"/>
    <w:rsid w:val="00161F3F"/>
    <w:rsid w:val="00164EFD"/>
    <w:rsid w:val="00166E92"/>
    <w:rsid w:val="00184D2C"/>
    <w:rsid w:val="001911D5"/>
    <w:rsid w:val="00216AB3"/>
    <w:rsid w:val="002233B9"/>
    <w:rsid w:val="00243B9C"/>
    <w:rsid w:val="002502D3"/>
    <w:rsid w:val="0028605B"/>
    <w:rsid w:val="002861C6"/>
    <w:rsid w:val="002C0306"/>
    <w:rsid w:val="00321AD3"/>
    <w:rsid w:val="00364EEC"/>
    <w:rsid w:val="00365BCE"/>
    <w:rsid w:val="003A0C0D"/>
    <w:rsid w:val="003B4A05"/>
    <w:rsid w:val="003F06C1"/>
    <w:rsid w:val="004278ED"/>
    <w:rsid w:val="00446583"/>
    <w:rsid w:val="004B6B93"/>
    <w:rsid w:val="005125AC"/>
    <w:rsid w:val="005270C1"/>
    <w:rsid w:val="005C7CAE"/>
    <w:rsid w:val="005D0A0F"/>
    <w:rsid w:val="005E6EEF"/>
    <w:rsid w:val="00614E7E"/>
    <w:rsid w:val="006A31DE"/>
    <w:rsid w:val="00700FC9"/>
    <w:rsid w:val="00736DEA"/>
    <w:rsid w:val="007528A7"/>
    <w:rsid w:val="00772706"/>
    <w:rsid w:val="007848FF"/>
    <w:rsid w:val="007F2712"/>
    <w:rsid w:val="00857C4E"/>
    <w:rsid w:val="008C033C"/>
    <w:rsid w:val="0091109E"/>
    <w:rsid w:val="0095072C"/>
    <w:rsid w:val="009B6AE3"/>
    <w:rsid w:val="009D30FF"/>
    <w:rsid w:val="009E7702"/>
    <w:rsid w:val="00A67EA7"/>
    <w:rsid w:val="00A8580F"/>
    <w:rsid w:val="00AE772C"/>
    <w:rsid w:val="00AF320A"/>
    <w:rsid w:val="00B42374"/>
    <w:rsid w:val="00B45321"/>
    <w:rsid w:val="00BA2396"/>
    <w:rsid w:val="00BB4F86"/>
    <w:rsid w:val="00C31538"/>
    <w:rsid w:val="00C920D3"/>
    <w:rsid w:val="00D17402"/>
    <w:rsid w:val="00D57818"/>
    <w:rsid w:val="00DC6529"/>
    <w:rsid w:val="00E04EB3"/>
    <w:rsid w:val="00E503D5"/>
    <w:rsid w:val="00F64A59"/>
    <w:rsid w:val="00F74FBC"/>
    <w:rsid w:val="00F769E7"/>
    <w:rsid w:val="00F77761"/>
    <w:rsid w:val="03BB9737"/>
    <w:rsid w:val="06A98A28"/>
    <w:rsid w:val="0EDA4FB7"/>
    <w:rsid w:val="3D9D1AA2"/>
    <w:rsid w:val="3ED76760"/>
    <w:rsid w:val="47E4EF3D"/>
    <w:rsid w:val="5C140432"/>
    <w:rsid w:val="727BC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4BD0"/>
  <w15:chartTrackingRefBased/>
  <w15:docId w15:val="{B898B7E7-91B8-4FC8-B01B-5CBBE061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12</Pages>
  <Words>899</Words>
  <Characters>5344</Characters>
  <Application>Microsoft Office Word</Application>
  <DocSecurity>0</DocSecurity>
  <Lines>314</Lines>
  <Paragraphs>240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127</cp:revision>
  <dcterms:created xsi:type="dcterms:W3CDTF">2026-08-11T05:32:00Z</dcterms:created>
  <dcterms:modified xsi:type="dcterms:W3CDTF">2026-08-17T09:03:00Z</dcterms:modified>
</cp:coreProperties>
</file>