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E8" w:rsidRPr="00C84D57" w:rsidRDefault="008026E8" w:rsidP="008026E8">
      <w:pPr>
        <w:bidi/>
        <w:ind w:left="3600" w:firstLine="720"/>
        <w:rPr>
          <w:b/>
          <w:bCs/>
          <w:u w:val="single"/>
          <w:rtl/>
        </w:rPr>
      </w:pPr>
      <w:r w:rsidRPr="00C84D57">
        <w:rPr>
          <w:rFonts w:hint="cs"/>
          <w:b/>
          <w:bCs/>
          <w:u w:val="single"/>
          <w:rtl/>
        </w:rPr>
        <w:t xml:space="preserve">סיכום שיעור </w:t>
      </w:r>
    </w:p>
    <w:p w:rsidR="008026E8" w:rsidRPr="00C84D57" w:rsidRDefault="008026E8" w:rsidP="008026E8">
      <w:pPr>
        <w:bidi/>
        <w:rPr>
          <w:b/>
          <w:bCs/>
          <w:u w:val="single"/>
          <w:rtl/>
        </w:rPr>
      </w:pPr>
      <w:r w:rsidRPr="00C84D57">
        <w:rPr>
          <w:rFonts w:hint="cs"/>
          <w:b/>
          <w:bCs/>
          <w:u w:val="single"/>
          <w:rtl/>
        </w:rPr>
        <w:t xml:space="preserve">נושאים: </w:t>
      </w:r>
    </w:p>
    <w:p w:rsidR="008026E8" w:rsidRPr="00C84D57" w:rsidRDefault="008026E8" w:rsidP="008026E8">
      <w:pPr>
        <w:pStyle w:val="a7"/>
        <w:numPr>
          <w:ilvl w:val="0"/>
          <w:numId w:val="2"/>
        </w:numPr>
        <w:bidi/>
        <w:rPr>
          <w:b/>
          <w:bCs/>
          <w:u w:val="single"/>
        </w:rPr>
      </w:pPr>
      <w:r w:rsidRPr="00C84D57">
        <w:rPr>
          <w:b/>
          <w:bCs/>
          <w:u w:val="single"/>
        </w:rPr>
        <w:t>Switch Case</w:t>
      </w:r>
    </w:p>
    <w:p w:rsidR="008026E8" w:rsidRPr="00C84D57" w:rsidRDefault="008026E8" w:rsidP="008026E8">
      <w:pPr>
        <w:pStyle w:val="a7"/>
        <w:numPr>
          <w:ilvl w:val="0"/>
          <w:numId w:val="2"/>
        </w:numPr>
        <w:bidi/>
        <w:rPr>
          <w:b/>
          <w:bCs/>
          <w:u w:val="single"/>
        </w:rPr>
      </w:pPr>
      <w:r w:rsidRPr="00C84D57">
        <w:rPr>
          <w:b/>
          <w:bCs/>
          <w:u w:val="single"/>
        </w:rPr>
        <w:t>Enum</w:t>
      </w:r>
    </w:p>
    <w:p w:rsidR="008026E8" w:rsidRPr="00C84D57" w:rsidRDefault="008026E8" w:rsidP="008026E8">
      <w:pPr>
        <w:pStyle w:val="a7"/>
        <w:numPr>
          <w:ilvl w:val="0"/>
          <w:numId w:val="2"/>
        </w:numPr>
        <w:bidi/>
        <w:rPr>
          <w:b/>
          <w:bCs/>
          <w:u w:val="single"/>
        </w:rPr>
      </w:pPr>
      <w:r w:rsidRPr="00C84D57">
        <w:rPr>
          <w:b/>
          <w:bCs/>
          <w:u w:val="single"/>
        </w:rPr>
        <w:t>Interface</w:t>
      </w:r>
    </w:p>
    <w:p w:rsidR="008026E8" w:rsidRDefault="008026E8" w:rsidP="008026E8">
      <w:pPr>
        <w:bidi/>
      </w:pPr>
    </w:p>
    <w:p w:rsidR="008026E8" w:rsidRPr="00C84D57" w:rsidRDefault="008026E8" w:rsidP="008026E8">
      <w:pPr>
        <w:bidi/>
        <w:rPr>
          <w:rFonts w:hint="cs"/>
          <w:b/>
          <w:bCs/>
          <w:u w:val="single"/>
          <w:rtl/>
        </w:rPr>
      </w:pPr>
      <w:r w:rsidRPr="00C84D57">
        <w:rPr>
          <w:b/>
          <w:bCs/>
          <w:u w:val="single"/>
        </w:rPr>
        <w:t xml:space="preserve">Switch </w:t>
      </w:r>
      <w:proofErr w:type="gramStart"/>
      <w:r w:rsidRPr="00C84D57">
        <w:rPr>
          <w:b/>
          <w:bCs/>
          <w:u w:val="single"/>
        </w:rPr>
        <w:t>Case</w:t>
      </w:r>
      <w:r w:rsidRPr="00C84D57">
        <w:rPr>
          <w:rFonts w:hint="cs"/>
          <w:b/>
          <w:bCs/>
          <w:u w:val="single"/>
          <w:rtl/>
        </w:rPr>
        <w:t xml:space="preserve"> :</w:t>
      </w:r>
      <w:proofErr w:type="gramEnd"/>
      <w:r w:rsidRPr="00C84D57">
        <w:rPr>
          <w:rFonts w:hint="cs"/>
          <w:b/>
          <w:bCs/>
          <w:u w:val="single"/>
          <w:rtl/>
        </w:rPr>
        <w:t xml:space="preserve"> </w:t>
      </w:r>
    </w:p>
    <w:p w:rsidR="008026E8" w:rsidRDefault="008026E8" w:rsidP="008026E8">
      <w:pPr>
        <w:pStyle w:val="a7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הרבה פעמים ב- "זמן ריצה" אנחנו שואלים על ביטוי/משתנה מהו ערכו או מה הוא מכיל ע"י שימוש </w:t>
      </w:r>
    </w:p>
    <w:p w:rsidR="008026E8" w:rsidRDefault="004F68D6" w:rsidP="008026E8">
      <w:pPr>
        <w:pStyle w:val="a7"/>
        <w:bidi/>
        <w:rPr>
          <w:noProof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23495</wp:posOffset>
                </wp:positionV>
                <wp:extent cx="1301750" cy="133350"/>
                <wp:effectExtent l="19050" t="19050" r="12700" b="38100"/>
                <wp:wrapNone/>
                <wp:docPr id="2" name="חץ ימינ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17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89D4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2" o:spid="_x0000_s1026" type="#_x0000_t13" style="position:absolute;margin-left:233.95pt;margin-top:1.85pt;width:102.5pt;height:10.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" adj="20494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13970</wp:posOffset>
            </wp:positionV>
            <wp:extent cx="2533650" cy="282829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4955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3" b="9174"/>
                    <a:stretch/>
                  </pic:blipFill>
                  <pic:spPr bwMode="auto">
                    <a:xfrm>
                      <a:off x="0" y="0"/>
                      <a:ext cx="2533650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E8">
        <w:rPr>
          <w:rFonts w:hint="cs"/>
          <w:rtl/>
        </w:rPr>
        <w:t xml:space="preserve">ב- </w:t>
      </w:r>
      <w:r w:rsidR="008026E8">
        <w:t>if\else</w:t>
      </w:r>
      <w:r w:rsidR="008026E8">
        <w:rPr>
          <w:rFonts w:hint="cs"/>
          <w:rtl/>
        </w:rPr>
        <w:t xml:space="preserve">, </w:t>
      </w:r>
      <w:r w:rsidR="008026E8" w:rsidRPr="004F68D6">
        <w:rPr>
          <w:rFonts w:hint="cs"/>
          <w:b/>
          <w:bCs/>
          <w:rtl/>
        </w:rPr>
        <w:t>לדוגמא</w:t>
      </w:r>
      <w:r w:rsidR="008026E8">
        <w:rPr>
          <w:rFonts w:hint="cs"/>
          <w:rtl/>
        </w:rPr>
        <w:t xml:space="preserve"> : </w:t>
      </w:r>
    </w:p>
    <w:p w:rsidR="008026E8" w:rsidRDefault="006244BB" w:rsidP="008026E8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ב- </w:t>
      </w:r>
      <w:r>
        <w:t>if\else</w:t>
      </w:r>
      <w:r>
        <w:rPr>
          <w:rFonts w:hint="cs"/>
          <w:rtl/>
        </w:rPr>
        <w:t xml:space="preserve"> אנו "צריכים" לשאול על ביטוי/משתנה</w:t>
      </w:r>
    </w:p>
    <w:p w:rsidR="006244BB" w:rsidRDefault="006244BB" w:rsidP="006244BB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כל פעם מחדש דבר שיכול להאריך ולסרבל </w:t>
      </w:r>
    </w:p>
    <w:p w:rsidR="006244BB" w:rsidRDefault="006244BB" w:rsidP="006244BB">
      <w:pPr>
        <w:pStyle w:val="a7"/>
        <w:bidi/>
        <w:rPr>
          <w:rtl/>
        </w:rPr>
      </w:pPr>
      <w:r>
        <w:rPr>
          <w:rFonts w:hint="cs"/>
          <w:rtl/>
        </w:rPr>
        <w:t>את הקוד במקרים מסויימים.</w:t>
      </w:r>
    </w:p>
    <w:p w:rsidR="006244BB" w:rsidRDefault="006244BB" w:rsidP="006244BB">
      <w:pPr>
        <w:pStyle w:val="a7"/>
        <w:bidi/>
        <w:rPr>
          <w:rtl/>
        </w:rPr>
      </w:pPr>
    </w:p>
    <w:p w:rsidR="0052230C" w:rsidRDefault="0052230C" w:rsidP="006244BB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52230C" w:rsidRDefault="0052230C" w:rsidP="0052230C">
      <w:pPr>
        <w:pStyle w:val="a7"/>
        <w:bidi/>
        <w:rPr>
          <w:rtl/>
        </w:rPr>
      </w:pPr>
    </w:p>
    <w:p w:rsidR="006244BB" w:rsidRDefault="006244BB" w:rsidP="0052230C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ב- </w:t>
      </w:r>
      <w:r>
        <w:rPr>
          <w:b/>
          <w:bCs/>
        </w:rPr>
        <w:t>Switch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אנחנו מגדירים מראש את הביטוי</w:t>
      </w:r>
    </w:p>
    <w:p w:rsidR="006244BB" w:rsidRDefault="006244BB" w:rsidP="006244BB">
      <w:pPr>
        <w:pStyle w:val="a7"/>
        <w:bidi/>
        <w:rPr>
          <w:rtl/>
        </w:rPr>
      </w:pPr>
      <w:r>
        <w:rPr>
          <w:rFonts w:hint="cs"/>
          <w:rtl/>
        </w:rPr>
        <w:t>או המשתנה שעליו אנחנו רוצים לבצע את</w:t>
      </w:r>
    </w:p>
    <w:p w:rsidR="006244BB" w:rsidRDefault="0052230C" w:rsidP="006244BB">
      <w:pPr>
        <w:pStyle w:val="a7"/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184150</wp:posOffset>
            </wp:positionV>
            <wp:extent cx="1828800" cy="24384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434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4BB">
        <w:rPr>
          <w:rFonts w:hint="cs"/>
          <w:rtl/>
        </w:rPr>
        <w:t>ה- "</w:t>
      </w:r>
      <w:r w:rsidR="006244BB">
        <w:rPr>
          <w:rFonts w:hint="cs"/>
          <w:b/>
          <w:bCs/>
          <w:rtl/>
        </w:rPr>
        <w:t>שאילתה</w:t>
      </w:r>
      <w:r w:rsidR="006244BB">
        <w:rPr>
          <w:rFonts w:hint="cs"/>
          <w:rtl/>
        </w:rPr>
        <w:t>" ובכל מקרה (</w:t>
      </w:r>
      <w:r w:rsidR="006244BB" w:rsidRPr="006244BB">
        <w:rPr>
          <w:b/>
          <w:bCs/>
        </w:rPr>
        <w:t>case</w:t>
      </w:r>
      <w:r w:rsidR="006244BB">
        <w:rPr>
          <w:rFonts w:hint="cs"/>
          <w:rtl/>
        </w:rPr>
        <w:t xml:space="preserve">) </w:t>
      </w:r>
      <w:r>
        <w:rPr>
          <w:rFonts w:hint="cs"/>
          <w:rtl/>
        </w:rPr>
        <w:t xml:space="preserve">להגדיר מה </w:t>
      </w:r>
    </w:p>
    <w:p w:rsidR="0052230C" w:rsidRPr="006244BB" w:rsidRDefault="005B1E2D" w:rsidP="0052230C">
      <w:pPr>
        <w:pStyle w:val="a7"/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85725</wp:posOffset>
                </wp:positionV>
                <wp:extent cx="1457325" cy="323850"/>
                <wp:effectExtent l="19050" t="57150" r="28575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3B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margin-left:56.95pt;margin-top:6.75pt;width:114.75pt;height:25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52230C">
        <w:rPr>
          <w:rFonts w:hint="cs"/>
          <w:rtl/>
        </w:rPr>
        <w:t xml:space="preserve">יהיה  </w:t>
      </w:r>
      <w:r w:rsidR="0052230C" w:rsidRPr="0052230C">
        <w:rPr>
          <w:rFonts w:hint="cs"/>
          <w:b/>
          <w:bCs/>
          <w:rtl/>
        </w:rPr>
        <w:t>לדוגמא</w:t>
      </w:r>
      <w:r w:rsidR="0052230C">
        <w:rPr>
          <w:rFonts w:hint="cs"/>
          <w:rtl/>
        </w:rPr>
        <w:t xml:space="preserve"> :</w:t>
      </w:r>
    </w:p>
    <w:p w:rsidR="006244BB" w:rsidRDefault="006244BB" w:rsidP="006244BB">
      <w:pPr>
        <w:pStyle w:val="a7"/>
        <w:bidi/>
        <w:rPr>
          <w:rtl/>
        </w:rPr>
      </w:pPr>
    </w:p>
    <w:p w:rsidR="0052230C" w:rsidRDefault="005B1E2D" w:rsidP="0052230C">
      <w:pPr>
        <w:pStyle w:val="a7"/>
        <w:numPr>
          <w:ilvl w:val="0"/>
          <w:numId w:val="3"/>
        </w:numPr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6506D" wp14:editId="369833D3">
                <wp:simplePos x="0" y="0"/>
                <wp:positionH relativeFrom="column">
                  <wp:posOffset>704850</wp:posOffset>
                </wp:positionH>
                <wp:positionV relativeFrom="paragraph">
                  <wp:posOffset>129539</wp:posOffset>
                </wp:positionV>
                <wp:extent cx="2254250" cy="123825"/>
                <wp:effectExtent l="0" t="57150" r="12700" b="2857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439F" id="מחבר חץ ישר 5" o:spid="_x0000_s1026" type="#_x0000_t32" style="position:absolute;margin-left:55.5pt;margin-top:10.2pt;width:177.5pt;height:9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52230C">
        <w:rPr>
          <w:rFonts w:hint="cs"/>
          <w:rtl/>
        </w:rPr>
        <w:t>שלב ראשון - מגדירים את הביטוי שעליו מבצעים את השאלה</w:t>
      </w:r>
    </w:p>
    <w:p w:rsidR="0052230C" w:rsidRDefault="005B1E2D" w:rsidP="0052230C">
      <w:pPr>
        <w:pStyle w:val="a7"/>
        <w:numPr>
          <w:ilvl w:val="0"/>
          <w:numId w:val="3"/>
        </w:numPr>
        <w:bidi/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506D" wp14:editId="369833D3">
                <wp:simplePos x="0" y="0"/>
                <wp:positionH relativeFrom="column">
                  <wp:posOffset>952500</wp:posOffset>
                </wp:positionH>
                <wp:positionV relativeFrom="paragraph">
                  <wp:posOffset>137159</wp:posOffset>
                </wp:positionV>
                <wp:extent cx="1485900" cy="142875"/>
                <wp:effectExtent l="0" t="57150" r="19050" b="2857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F9E0" id="מחבר חץ ישר 6" o:spid="_x0000_s1026" type="#_x0000_t32" style="position:absolute;margin-left:75pt;margin-top:10.8pt;width:117pt;height:1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52230C">
        <w:rPr>
          <w:rFonts w:hint="cs"/>
          <w:rtl/>
        </w:rPr>
        <w:t>שלב שני - שואלים האם הביטוי = לערך כלשהו</w:t>
      </w:r>
    </w:p>
    <w:p w:rsidR="0052230C" w:rsidRDefault="005B1E2D" w:rsidP="0052230C">
      <w:pPr>
        <w:pStyle w:val="a7"/>
        <w:numPr>
          <w:ilvl w:val="0"/>
          <w:numId w:val="3"/>
        </w:numPr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6506D" wp14:editId="369833D3">
                <wp:simplePos x="0" y="0"/>
                <wp:positionH relativeFrom="column">
                  <wp:posOffset>619124</wp:posOffset>
                </wp:positionH>
                <wp:positionV relativeFrom="paragraph">
                  <wp:posOffset>135254</wp:posOffset>
                </wp:positionV>
                <wp:extent cx="2657475" cy="142875"/>
                <wp:effectExtent l="0" t="57150" r="28575" b="285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634E" id="מחבר חץ ישר 7" o:spid="_x0000_s1026" type="#_x0000_t32" style="position:absolute;margin-left:48.75pt;margin-top:10.65pt;width:209.25pt;height:11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52230C">
        <w:rPr>
          <w:rFonts w:hint="cs"/>
          <w:rtl/>
        </w:rPr>
        <w:t>שלב שלישי -  מבצעים השמה/פעולה במצב מסויים (</w:t>
      </w:r>
      <w:r w:rsidR="0052230C">
        <w:t>Case</w:t>
      </w:r>
      <w:r w:rsidR="0052230C">
        <w:rPr>
          <w:rFonts w:hint="cs"/>
          <w:rtl/>
        </w:rPr>
        <w:t xml:space="preserve">) </w:t>
      </w:r>
    </w:p>
    <w:p w:rsidR="0052230C" w:rsidRDefault="0052230C" w:rsidP="0052230C">
      <w:pPr>
        <w:pStyle w:val="a7"/>
        <w:numPr>
          <w:ilvl w:val="0"/>
          <w:numId w:val="3"/>
        </w:numPr>
        <w:bidi/>
      </w:pPr>
      <w:r>
        <w:rPr>
          <w:rFonts w:hint="cs"/>
          <w:rtl/>
        </w:rPr>
        <w:t xml:space="preserve">שלב רביעי </w:t>
      </w:r>
      <w:r>
        <w:rPr>
          <w:rtl/>
        </w:rPr>
        <w:t>–</w:t>
      </w:r>
      <w:r>
        <w:rPr>
          <w:rFonts w:hint="cs"/>
          <w:rtl/>
        </w:rPr>
        <w:t xml:space="preserve"> יציאה מה- </w:t>
      </w:r>
      <w:r>
        <w:t>Switch</w:t>
      </w:r>
      <w:r>
        <w:rPr>
          <w:rFonts w:hint="cs"/>
          <w:rtl/>
        </w:rPr>
        <w:t xml:space="preserve"> (</w:t>
      </w:r>
      <w:r>
        <w:t>break</w:t>
      </w:r>
      <w:r>
        <w:rPr>
          <w:rFonts w:hint="cs"/>
          <w:rtl/>
        </w:rPr>
        <w:t xml:space="preserve">) </w:t>
      </w:r>
    </w:p>
    <w:p w:rsidR="005B1E2D" w:rsidRDefault="005B1E2D" w:rsidP="005B1E2D">
      <w:pPr>
        <w:pStyle w:val="a7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שלב חמישי </w:t>
      </w:r>
      <w:r>
        <w:rPr>
          <w:rtl/>
        </w:rPr>
        <w:t>–</w:t>
      </w:r>
      <w:r>
        <w:rPr>
          <w:rFonts w:hint="cs"/>
          <w:rtl/>
        </w:rPr>
        <w:t xml:space="preserve"> בסוף (לא חייב) ה-</w:t>
      </w:r>
      <w:r>
        <w:t>switch</w:t>
      </w:r>
      <w:r>
        <w:rPr>
          <w:rFonts w:hint="cs"/>
          <w:rtl/>
        </w:rPr>
        <w:t xml:space="preserve"> יש להגדיר מה התוכנית </w:t>
      </w:r>
    </w:p>
    <w:p w:rsidR="005B1E2D" w:rsidRDefault="005B1E2D" w:rsidP="005B1E2D">
      <w:pPr>
        <w:pStyle w:val="a7"/>
        <w:bidi/>
        <w:rPr>
          <w:b/>
          <w:bCs/>
          <w:rtl/>
        </w:rPr>
      </w:pPr>
      <w:r>
        <w:rPr>
          <w:rFonts w:hint="cs"/>
          <w:rtl/>
        </w:rPr>
        <w:t xml:space="preserve">תעשה אם אף אחד מה- </w:t>
      </w:r>
      <w:r>
        <w:t>cases</w:t>
      </w:r>
      <w:r>
        <w:rPr>
          <w:rFonts w:hint="cs"/>
          <w:rtl/>
        </w:rPr>
        <w:t xml:space="preserve"> לא מתקיים, נגדיר זאת ע"י </w:t>
      </w:r>
      <w:r>
        <w:rPr>
          <w:b/>
          <w:bCs/>
        </w:rPr>
        <w:t>default</w:t>
      </w:r>
    </w:p>
    <w:p w:rsidR="005B1E2D" w:rsidRPr="005B1E2D" w:rsidRDefault="005B1E2D" w:rsidP="005B1E2D">
      <w:pPr>
        <w:pStyle w:val="a7"/>
        <w:bidi/>
      </w:pPr>
    </w:p>
    <w:p w:rsidR="0052230C" w:rsidRDefault="0052230C" w:rsidP="0052230C">
      <w:pPr>
        <w:bidi/>
        <w:rPr>
          <w:rtl/>
        </w:rPr>
      </w:pPr>
    </w:p>
    <w:p w:rsidR="0052230C" w:rsidRPr="005B1E2D" w:rsidRDefault="0052230C" w:rsidP="0052230C">
      <w:pPr>
        <w:bidi/>
        <w:rPr>
          <w:rFonts w:hint="cs"/>
          <w:rtl/>
        </w:rPr>
      </w:pPr>
      <w:r>
        <w:rPr>
          <w:rFonts w:hint="cs"/>
          <w:b/>
          <w:bCs/>
          <w:rtl/>
        </w:rPr>
        <w:t xml:space="preserve">שימו לב: </w:t>
      </w:r>
      <w:r w:rsidRPr="005B1E2D">
        <w:rPr>
          <w:rFonts w:hint="cs"/>
          <w:rtl/>
        </w:rPr>
        <w:t xml:space="preserve">אם לא תשימו </w:t>
      </w:r>
      <w:r w:rsidRPr="005B1E2D">
        <w:t xml:space="preserve">break </w:t>
      </w:r>
      <w:r w:rsidRPr="005B1E2D">
        <w:rPr>
          <w:rFonts w:hint="cs"/>
          <w:rtl/>
        </w:rPr>
        <w:t xml:space="preserve"> לאחר השמה/פעולה התוכנית</w:t>
      </w:r>
    </w:p>
    <w:p w:rsidR="001947CF" w:rsidRDefault="0052230C" w:rsidP="001947CF">
      <w:pPr>
        <w:bidi/>
      </w:pPr>
      <w:r w:rsidRPr="005B1E2D">
        <w:rPr>
          <w:rFonts w:hint="cs"/>
          <w:rtl/>
        </w:rPr>
        <w:t>תמשיך למקרה (</w:t>
      </w:r>
      <w:r w:rsidRPr="005B1E2D">
        <w:t>switch</w:t>
      </w:r>
      <w:r w:rsidRPr="005B1E2D">
        <w:rPr>
          <w:rFonts w:hint="cs"/>
          <w:rtl/>
        </w:rPr>
        <w:t>) הבא דבבר שיכול להביא ל - "</w:t>
      </w:r>
      <w:r w:rsidR="005B1E2D" w:rsidRPr="005B1E2D">
        <w:t>bug</w:t>
      </w:r>
      <w:r w:rsidR="001947CF">
        <w:rPr>
          <w:rFonts w:hint="cs"/>
          <w:rtl/>
        </w:rPr>
        <w:t>" בתוכנית</w:t>
      </w:r>
    </w:p>
    <w:p w:rsidR="001947CF" w:rsidRDefault="001947CF" w:rsidP="001947CF">
      <w:pPr>
        <w:pStyle w:val="a7"/>
        <w:numPr>
          <w:ilvl w:val="0"/>
          <w:numId w:val="3"/>
        </w:numPr>
        <w:bidi/>
      </w:pPr>
      <w:r>
        <w:lastRenderedPageBreak/>
        <w:t>Enum</w:t>
      </w:r>
    </w:p>
    <w:p w:rsidR="001947CF" w:rsidRDefault="001947CF" w:rsidP="001947CF">
      <w:pPr>
        <w:pStyle w:val="a7"/>
        <w:bidi/>
        <w:rPr>
          <w:rFonts w:hint="cs"/>
          <w:rtl/>
        </w:rPr>
      </w:pPr>
      <w:proofErr w:type="gramStart"/>
      <w:r>
        <w:t xml:space="preserve">Enum </w:t>
      </w:r>
      <w:r>
        <w:rPr>
          <w:rFonts w:hint="cs"/>
          <w:rtl/>
        </w:rPr>
        <w:t xml:space="preserve"> זו</w:t>
      </w:r>
      <w:proofErr w:type="gramEnd"/>
      <w:r>
        <w:rPr>
          <w:rFonts w:hint="cs"/>
          <w:rtl/>
        </w:rPr>
        <w:t xml:space="preserve"> מחלקה ב-</w:t>
      </w:r>
      <w:r>
        <w:t xml:space="preserve">java </w:t>
      </w:r>
      <w:r>
        <w:rPr>
          <w:rFonts w:hint="cs"/>
          <w:rtl/>
        </w:rPr>
        <w:t xml:space="preserve"> (תחת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java.lang.enum</w:t>
      </w:r>
      <w:r>
        <w:rPr>
          <w:rFonts w:hint="cs"/>
          <w:rtl/>
        </w:rPr>
        <w:t xml:space="preserve"> ) שמאפשר לנו להגדיר קבועים בתוכנית שלנו</w:t>
      </w:r>
    </w:p>
    <w:p w:rsidR="001947CF" w:rsidRDefault="001947CF" w:rsidP="001947CF">
      <w:pPr>
        <w:pStyle w:val="a7"/>
        <w:bidi/>
        <w:rPr>
          <w:rtl/>
        </w:rPr>
      </w:pPr>
    </w:p>
    <w:p w:rsidR="001947CF" w:rsidRDefault="001947CF" w:rsidP="001947CF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לדוגמא : ממיח שיש לנו תוכנית שמכילה צורות (משולש/ריבוע/עיגול) אז משתנים אלו הם קבועים </w:t>
      </w:r>
    </w:p>
    <w:p w:rsidR="001947CF" w:rsidRDefault="001947CF" w:rsidP="001947CF">
      <w:pPr>
        <w:pStyle w:val="a7"/>
        <w:bidi/>
        <w:rPr>
          <w:b/>
          <w:bCs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240030</wp:posOffset>
            </wp:positionV>
            <wp:extent cx="3495675" cy="695325"/>
            <wp:effectExtent l="0" t="0" r="9525" b="952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B415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ונוכל ליצג אותם ע"י מספרים (עיגול=1 משולש=2 וכו') ערכים אלו לא משתנים בכל זמן לכן נגדיר אותם כ- </w:t>
      </w:r>
      <w:r>
        <w:t xml:space="preserve">enum 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לדוגמא: </w:t>
      </w:r>
    </w:p>
    <w:p w:rsidR="001947CF" w:rsidRDefault="001947CF" w:rsidP="001947CF">
      <w:pPr>
        <w:pStyle w:val="a7"/>
        <w:bidi/>
        <w:rPr>
          <w:b/>
          <w:bCs/>
          <w:rtl/>
        </w:rPr>
      </w:pPr>
    </w:p>
    <w:p w:rsidR="001947CF" w:rsidRDefault="001947CF" w:rsidP="001947CF">
      <w:pPr>
        <w:pStyle w:val="a7"/>
        <w:bidi/>
        <w:rPr>
          <w:b/>
          <w:bCs/>
          <w:rtl/>
        </w:rPr>
      </w:pPr>
    </w:p>
    <w:p w:rsidR="001947CF" w:rsidRDefault="001947CF" w:rsidP="001947CF">
      <w:pPr>
        <w:pStyle w:val="a7"/>
        <w:bidi/>
        <w:rPr>
          <w:b/>
          <w:bCs/>
          <w:rtl/>
        </w:rPr>
      </w:pPr>
    </w:p>
    <w:p w:rsidR="001947CF" w:rsidRDefault="001947CF" w:rsidP="001947CF">
      <w:pPr>
        <w:pStyle w:val="a7"/>
        <w:bidi/>
        <w:rPr>
          <w:b/>
          <w:bCs/>
          <w:rtl/>
        </w:rPr>
      </w:pPr>
    </w:p>
    <w:p w:rsidR="001947CF" w:rsidRDefault="001947CF" w:rsidP="001947CF">
      <w:pPr>
        <w:pStyle w:val="a7"/>
        <w:bidi/>
        <w:rPr>
          <w:rtl/>
        </w:rPr>
      </w:pPr>
      <w:r>
        <w:rPr>
          <w:rFonts w:hint="cs"/>
          <w:b/>
          <w:bCs/>
          <w:rtl/>
        </w:rPr>
        <w:t xml:space="preserve">מה זה נותן לנו ? </w:t>
      </w:r>
    </w:p>
    <w:p w:rsidR="001947CF" w:rsidRDefault="001947CF" w:rsidP="001947CF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>קודם כל כאשר הגדרנו משתנים קבועים (</w:t>
      </w:r>
      <w:r>
        <w:t>enums</w:t>
      </w:r>
      <w:r>
        <w:rPr>
          <w:rFonts w:hint="cs"/>
          <w:rtl/>
        </w:rPr>
        <w:t>) אין צורך ליצור להם "בנאים" (</w:t>
      </w:r>
      <w:r>
        <w:t>constuactors</w:t>
      </w:r>
      <w:r>
        <w:rPr>
          <w:rFonts w:hint="cs"/>
          <w:rtl/>
        </w:rPr>
        <w:t>)</w:t>
      </w:r>
    </w:p>
    <w:p w:rsidR="001947CF" w:rsidRDefault="000F3BA6" w:rsidP="001947CF">
      <w:pPr>
        <w:pStyle w:val="a7"/>
        <w:bidi/>
        <w:ind w:left="1080"/>
        <w:rPr>
          <w:rFonts w:hint="cs"/>
          <w:rtl/>
        </w:rPr>
      </w:pPr>
      <w:r>
        <w:t>Java</w:t>
      </w:r>
      <w:r>
        <w:rPr>
          <w:rFonts w:hint="cs"/>
          <w:rtl/>
        </w:rPr>
        <w:t xml:space="preserve"> אוטומטית מזהה שהמשתנה הוא מסוג </w:t>
      </w:r>
      <w:r>
        <w:t>enum</w:t>
      </w:r>
      <w:r>
        <w:rPr>
          <w:rFonts w:hint="cs"/>
          <w:rtl/>
        </w:rPr>
        <w:t xml:space="preserve"> ו- "בונה</w:t>
      </w:r>
      <w:proofErr w:type="gramStart"/>
      <w:r>
        <w:rPr>
          <w:rFonts w:hint="cs"/>
          <w:rtl/>
        </w:rPr>
        <w:t>"</w:t>
      </w:r>
      <w:r>
        <w:t xml:space="preserve"> </w:t>
      </w:r>
      <w:r>
        <w:rPr>
          <w:rFonts w:hint="cs"/>
          <w:rtl/>
        </w:rPr>
        <w:t xml:space="preserve"> בשבילנו</w:t>
      </w:r>
      <w:proofErr w:type="gramEnd"/>
      <w:r>
        <w:rPr>
          <w:rFonts w:hint="cs"/>
          <w:rtl/>
        </w:rPr>
        <w:t xml:space="preserve"> את כל מה שצריך כדי </w:t>
      </w:r>
    </w:p>
    <w:p w:rsidR="000F3BA6" w:rsidRDefault="000F3BA6" w:rsidP="000F3BA6">
      <w:pPr>
        <w:pStyle w:val="a7"/>
        <w:bidi/>
        <w:ind w:left="1080"/>
        <w:rPr>
          <w:rtl/>
        </w:rPr>
      </w:pPr>
      <w:r>
        <w:rPr>
          <w:rFonts w:hint="cs"/>
          <w:rtl/>
        </w:rPr>
        <w:t xml:space="preserve">ליצור אובייקט למשתנה שלנו. </w:t>
      </w:r>
    </w:p>
    <w:p w:rsidR="000F3BA6" w:rsidRDefault="000F3BA6" w:rsidP="000F3BA6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 xml:space="preserve">אם הבנתם את סעיף 1 אז הבנתם שכל משתנה מסוג </w:t>
      </w:r>
      <w:r>
        <w:t>enum</w:t>
      </w:r>
      <w:r>
        <w:rPr>
          <w:rFonts w:hint="cs"/>
          <w:rtl/>
        </w:rPr>
        <w:t xml:space="preserve"> הוא אובייקט ולכן אנחנו יכולים לכתוב </w:t>
      </w:r>
      <w:r>
        <w:t>method</w:t>
      </w:r>
      <w:r>
        <w:rPr>
          <w:rFonts w:hint="cs"/>
          <w:rtl/>
        </w:rPr>
        <w:t xml:space="preserve"> שיפעלו על האובייקט שלנו.</w:t>
      </w:r>
    </w:p>
    <w:p w:rsidR="000F3BA6" w:rsidRPr="000F3BA6" w:rsidRDefault="000F3BA6" w:rsidP="000F3BA6">
      <w:pPr>
        <w:pStyle w:val="a7"/>
        <w:bidi/>
        <w:ind w:left="1080"/>
        <w:rPr>
          <w:rFonts w:hint="cs"/>
        </w:rPr>
      </w:pPr>
      <w:r>
        <w:rPr>
          <w:rFonts w:hint="cs"/>
          <w:rtl/>
        </w:rPr>
        <w:t xml:space="preserve"> </w:t>
      </w:r>
      <w:r w:rsidRPr="000F3BA6">
        <w:rPr>
          <w:rFonts w:hint="cs"/>
          <w:rtl/>
        </w:rPr>
        <w:t>לדוגמא</w:t>
      </w:r>
      <w:r w:rsidRPr="000F3BA6">
        <w:t xml:space="preserve"> </w:t>
      </w:r>
      <w:r w:rsidRPr="000F3BA6">
        <w:rPr>
          <w:rFonts w:hint="cs"/>
          <w:rtl/>
        </w:rPr>
        <w:t xml:space="preserve"> במקרה שלמעלה : אם נרצה להפעיל את </w:t>
      </w:r>
      <w:r w:rsidRPr="000F3BA6">
        <w:t>method</w:t>
      </w:r>
      <w:r w:rsidRPr="000F3BA6">
        <w:rPr>
          <w:rFonts w:hint="cs"/>
          <w:rtl/>
        </w:rPr>
        <w:t xml:space="preserve"> </w:t>
      </w:r>
    </w:p>
    <w:p w:rsidR="000F3BA6" w:rsidRPr="000F3BA6" w:rsidRDefault="000F3BA6" w:rsidP="000F3BA6">
      <w:pPr>
        <w:pStyle w:val="a7"/>
        <w:bidi/>
        <w:ind w:left="1080"/>
        <w:rPr>
          <w:rFonts w:hint="cs"/>
          <w:rtl/>
        </w:rPr>
      </w:pPr>
      <w:proofErr w:type="gramStart"/>
      <w:r w:rsidRPr="000F3BA6">
        <w:t>toString</w:t>
      </w:r>
      <w:proofErr w:type="gramEnd"/>
      <w:r w:rsidRPr="000F3BA6">
        <w:rPr>
          <w:rFonts w:hint="cs"/>
          <w:rtl/>
        </w:rPr>
        <w:t xml:space="preserve"> על אחד הצורות נוכל ישר לכתוב כך  </w:t>
      </w:r>
      <w:r w:rsidRPr="000F3BA6">
        <w:t>circlc.tostrig</w:t>
      </w:r>
      <w:r w:rsidRPr="000F3BA6">
        <w:rPr>
          <w:rFonts w:hint="cs"/>
          <w:rtl/>
        </w:rPr>
        <w:t xml:space="preserve"> </w:t>
      </w:r>
      <w:r w:rsidRPr="000F3BA6">
        <w:rPr>
          <w:rFonts w:hint="cs"/>
          <w:b/>
          <w:bCs/>
          <w:rtl/>
        </w:rPr>
        <w:t xml:space="preserve">שימו לב </w:t>
      </w:r>
      <w:r w:rsidRPr="000F3BA6">
        <w:rPr>
          <w:rFonts w:hint="cs"/>
          <w:rtl/>
        </w:rPr>
        <w:t xml:space="preserve">שזה שונה מאוד ממה שידענו עד היום </w:t>
      </w:r>
    </w:p>
    <w:p w:rsidR="000F3BA6" w:rsidRDefault="000F3BA6" w:rsidP="000F3BA6">
      <w:pPr>
        <w:pStyle w:val="a7"/>
        <w:bidi/>
        <w:ind w:left="1080"/>
        <w:rPr>
          <w:rFonts w:hint="cs"/>
          <w:rtl/>
        </w:rPr>
      </w:pPr>
      <w:r w:rsidRPr="000F3BA6">
        <w:rPr>
          <w:rFonts w:hint="cs"/>
          <w:rtl/>
        </w:rPr>
        <w:t xml:space="preserve">עד היום ידענו שאפשר להפעיל </w:t>
      </w:r>
      <w:r w:rsidRPr="000F3BA6">
        <w:rPr>
          <w:b/>
          <w:bCs/>
        </w:rPr>
        <w:t>method</w:t>
      </w:r>
      <w:r w:rsidRPr="000F3BA6">
        <w:rPr>
          <w:rFonts w:hint="cs"/>
          <w:rtl/>
        </w:rPr>
        <w:t xml:space="preserve"> רק על אובייקטים וב-</w:t>
      </w:r>
      <w:r w:rsidRPr="000F3BA6">
        <w:t>enum</w:t>
      </w:r>
      <w:r w:rsidRPr="000F3BA6">
        <w:rPr>
          <w:rFonts w:hint="cs"/>
          <w:rtl/>
        </w:rPr>
        <w:t xml:space="preserve"> אנחנו מפעילים ומגדירים </w:t>
      </w:r>
      <w:r w:rsidRPr="000F3BA6">
        <w:t>method</w:t>
      </w:r>
      <w:r w:rsidRPr="000F3BA6">
        <w:rPr>
          <w:rFonts w:hint="cs"/>
          <w:rtl/>
        </w:rPr>
        <w:t xml:space="preserve"> על משתנים(זה לא באמת רק משתנים כי כמו שכתבנו למעלה ב-</w:t>
      </w:r>
      <w:r w:rsidRPr="000F3BA6">
        <w:t>enum</w:t>
      </w:r>
      <w:r w:rsidRPr="000F3BA6">
        <w:rPr>
          <w:rFonts w:hint="cs"/>
          <w:rtl/>
        </w:rPr>
        <w:t xml:space="preserve"> </w:t>
      </w:r>
      <w:r w:rsidRPr="000F3BA6">
        <w:t>java</w:t>
      </w:r>
      <w:r w:rsidRPr="000F3BA6">
        <w:rPr>
          <w:rFonts w:hint="cs"/>
        </w:rPr>
        <w:t xml:space="preserve"> </w:t>
      </w:r>
      <w:r w:rsidRPr="000F3BA6">
        <w:rPr>
          <w:rFonts w:hint="cs"/>
          <w:rtl/>
        </w:rPr>
        <w:t xml:space="preserve"> יוצרת אובייקט לכל משתנה</w:t>
      </w:r>
      <w:r>
        <w:rPr>
          <w:rFonts w:hint="cs"/>
          <w:rtl/>
        </w:rPr>
        <w:t xml:space="preserve"> מסוג </w:t>
      </w:r>
      <w:r>
        <w:t xml:space="preserve">enum </w:t>
      </w:r>
      <w:r w:rsidRPr="000F3BA6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F3BA6" w:rsidRDefault="000F3BA6" w:rsidP="000F3BA6">
      <w:pPr>
        <w:pStyle w:val="a7"/>
        <w:numPr>
          <w:ilvl w:val="0"/>
          <w:numId w:val="4"/>
        </w:num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184150</wp:posOffset>
            </wp:positionV>
            <wp:extent cx="4276725" cy="352425"/>
            <wp:effectExtent l="0" t="0" r="9525" b="952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B4C6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כדי להגדיר ערך למשתנה מסוג</w:t>
      </w:r>
    </w:p>
    <w:p w:rsidR="000F3BA6" w:rsidRDefault="000F3BA6" w:rsidP="000F3BA6">
      <w:pPr>
        <w:pStyle w:val="a7"/>
        <w:bidi/>
        <w:ind w:left="1080"/>
        <w:rPr>
          <w:rtl/>
        </w:rPr>
      </w:pPr>
      <w:r>
        <w:rPr>
          <w:rFonts w:hint="cs"/>
          <w:rtl/>
        </w:rPr>
        <w:t xml:space="preserve"> </w:t>
      </w:r>
      <w:proofErr w:type="gramStart"/>
      <w:r>
        <w:t>enum</w:t>
      </w:r>
      <w:proofErr w:type="gramEnd"/>
      <w:r>
        <w:rPr>
          <w:rFonts w:hint="cs"/>
          <w:rtl/>
        </w:rPr>
        <w:t xml:space="preserve"> נעשה את זה כך:</w:t>
      </w:r>
    </w:p>
    <w:p w:rsidR="000F3BA6" w:rsidRDefault="000F3BA6" w:rsidP="000F3BA6">
      <w:pPr>
        <w:pStyle w:val="a7"/>
        <w:bidi/>
        <w:ind w:left="1080"/>
        <w:rPr>
          <w:rtl/>
        </w:rPr>
      </w:pPr>
    </w:p>
    <w:p w:rsidR="000F3BA6" w:rsidRDefault="000F3BA6" w:rsidP="000F3BA6">
      <w:pPr>
        <w:pStyle w:val="a7"/>
        <w:bidi/>
        <w:ind w:left="1080"/>
        <w:rPr>
          <w:rtl/>
        </w:rPr>
      </w:pPr>
    </w:p>
    <w:p w:rsidR="005F043B" w:rsidRPr="005F043B" w:rsidRDefault="000F3BA6" w:rsidP="005F043B">
      <w:pPr>
        <w:pStyle w:val="a7"/>
        <w:numPr>
          <w:ilvl w:val="0"/>
          <w:numId w:val="4"/>
        </w:numPr>
        <w:bidi/>
      </w:pPr>
      <w:r w:rsidRPr="000F3BA6">
        <w:rPr>
          <w:rFonts w:ascii="Arial" w:hAnsi="Arial" w:cs="Arial"/>
          <w:color w:val="222222"/>
          <w:shd w:val="clear" w:color="auto" w:fill="FFFFFF"/>
          <w:rtl/>
        </w:rPr>
        <w:t>הפנייה אל הערכים מתבצעת כמו פנייה למשתנים במחלקה, למשל </w:t>
      </w:r>
      <w:r w:rsid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shape.circle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 xml:space="preserve">הגדרה </w:t>
      </w:r>
    </w:p>
    <w:p w:rsidR="005F043B" w:rsidRDefault="000F3BA6" w:rsidP="005F043B">
      <w:pPr>
        <w:pStyle w:val="a7"/>
        <w:bidi/>
        <w:ind w:left="1080"/>
        <w:rPr>
          <w:rFonts w:ascii="Arial" w:hAnsi="Arial" w:cs="Arial"/>
          <w:color w:val="222222"/>
          <w:shd w:val="clear" w:color="auto" w:fill="FFFFFF"/>
        </w:rPr>
      </w:pPr>
      <w:r w:rsidRPr="000F3BA6">
        <w:rPr>
          <w:rFonts w:ascii="Arial" w:hAnsi="Arial" w:cs="Arial"/>
          <w:color w:val="222222"/>
          <w:shd w:val="clear" w:color="auto" w:fill="FFFFFF"/>
          <w:rtl/>
        </w:rPr>
        <w:t>אם הגדרנו את ה</w:t>
      </w:r>
      <w:r w:rsidR="005F043B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enum</w:t>
      </w:r>
      <w:r w:rsidR="005F043B">
        <w:rPr>
          <w:rStyle w:val="HTMLCode"/>
          <w:rFonts w:eastAsiaTheme="minorHAnsi" w:hint="cs"/>
          <w:color w:val="000000"/>
          <w:sz w:val="22"/>
          <w:szCs w:val="22"/>
          <w:bdr w:val="single" w:sz="6" w:space="1" w:color="EAECF0" w:frame="1"/>
          <w:shd w:val="clear" w:color="auto" w:fill="F8F9FA"/>
          <w:rtl/>
        </w:rPr>
        <w:t xml:space="preserve"> </w:t>
      </w:r>
      <w:r w:rsidRPr="000F3BA6">
        <w:rPr>
          <w:rFonts w:ascii="Arial" w:hAnsi="Arial" w:cs="Arial"/>
          <w:color w:val="222222"/>
          <w:shd w:val="clear" w:color="auto" w:fill="FFFFFF"/>
        </w:rPr>
        <w:t> 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בתוך המחלקה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 MyClass,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הפנייה תיעשה בצורה </w:t>
      </w:r>
      <w:r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MyClass.</w:t>
      </w:r>
      <w:r w:rsid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shape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 xml:space="preserve">ואל שדה </w:t>
      </w:r>
      <w:r w:rsidR="005F043B" w:rsidRPr="000F3BA6">
        <w:rPr>
          <w:rFonts w:ascii="Arial" w:hAnsi="Arial" w:cs="Arial" w:hint="cs"/>
          <w:color w:val="222222"/>
          <w:shd w:val="clear" w:color="auto" w:fill="FFFFFF"/>
          <w:rtl/>
        </w:rPr>
        <w:t>מסוים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 - </w:t>
      </w:r>
      <w:r w:rsidR="005F043B"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MyClass.</w:t>
      </w:r>
      <w:r w:rsid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shape</w:t>
      </w:r>
      <w:r w:rsid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.circle</w:t>
      </w:r>
      <w:r w:rsidR="005F043B">
        <w:rPr>
          <w:rFonts w:ascii="Arial" w:hAnsi="Arial" w:cs="Arial"/>
          <w:color w:val="222222"/>
          <w:shd w:val="clear" w:color="auto" w:fill="FFFFFF"/>
        </w:rPr>
        <w:t> 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כרגיל, ניתן להשתמש ב</w:t>
      </w:r>
      <w:r w:rsidRPr="000F3BA6">
        <w:rPr>
          <w:rFonts w:ascii="Arial" w:hAnsi="Arial" w:cs="Arial"/>
          <w:color w:val="222222"/>
          <w:shd w:val="clear" w:color="auto" w:fill="FFFFFF"/>
        </w:rPr>
        <w:t>-</w:t>
      </w:r>
      <w:r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import</w:t>
      </w:r>
      <w:r w:rsidRPr="000F3BA6">
        <w:rPr>
          <w:rFonts w:ascii="Arial" w:hAnsi="Arial" w:cs="Arial"/>
          <w:color w:val="222222"/>
          <w:shd w:val="clear" w:color="auto" w:fill="FFFFFF"/>
        </w:rPr>
        <w:t> </w:t>
      </w:r>
      <w:r w:rsidR="005F043B">
        <w:rPr>
          <w:rFonts w:ascii="Arial" w:hAnsi="Arial" w:cs="Arial"/>
          <w:color w:val="222222"/>
          <w:shd w:val="clear" w:color="auto" w:fill="FFFFFF"/>
          <w:rtl/>
        </w:rPr>
        <w:t>כדי לחסוך את כל הקידומת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 xml:space="preserve"> כמו כן, ניתן להשתמש בערכים של </w:t>
      </w:r>
      <w:r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enum</w:t>
      </w:r>
      <w:r w:rsidRPr="000F3BA6">
        <w:rPr>
          <w:rFonts w:ascii="Arial" w:hAnsi="Arial" w:cs="Arial"/>
          <w:color w:val="222222"/>
          <w:shd w:val="clear" w:color="auto" w:fill="FFFFFF"/>
        </w:rPr>
        <w:t> 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במשפט</w:t>
      </w:r>
      <w:r w:rsidR="005F043B">
        <w:rPr>
          <w:rFonts w:ascii="Arial" w:hAnsi="Arial" w:cs="Arial"/>
          <w:color w:val="222222"/>
          <w:shd w:val="clear" w:color="auto" w:fill="FFFFFF"/>
        </w:rPr>
        <w:t xml:space="preserve"> switch </w:t>
      </w:r>
    </w:p>
    <w:p w:rsidR="000F3BA6" w:rsidRDefault="000F3BA6" w:rsidP="005F043B">
      <w:pPr>
        <w:pStyle w:val="a7"/>
        <w:bidi/>
        <w:ind w:left="1080"/>
        <w:rPr>
          <w:rtl/>
        </w:rPr>
      </w:pPr>
      <w:r w:rsidRPr="005F043B">
        <w:rPr>
          <w:rFonts w:ascii="Arial" w:hAnsi="Arial" w:cs="Arial"/>
          <w:b/>
          <w:bCs/>
          <w:color w:val="222222"/>
          <w:shd w:val="clear" w:color="auto" w:fill="FFFFFF"/>
          <w:rtl/>
        </w:rPr>
        <w:t>חשוב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: כאשר משתמשים בערכי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 enum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במשפט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 switch,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אסור לכתוב את הנתיב המלא אלא יש להשתמש ב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-import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ל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-enum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הרצוי, ובמשפט ה</w:t>
      </w:r>
      <w:r w:rsidRPr="000F3BA6">
        <w:rPr>
          <w:rFonts w:ascii="Arial" w:hAnsi="Arial" w:cs="Arial"/>
          <w:color w:val="222222"/>
          <w:shd w:val="clear" w:color="auto" w:fill="FFFFFF"/>
        </w:rPr>
        <w:t xml:space="preserve">-switch </w:t>
      </w:r>
      <w:r w:rsidRPr="000F3BA6">
        <w:rPr>
          <w:rFonts w:ascii="Arial" w:hAnsi="Arial" w:cs="Arial"/>
          <w:color w:val="222222"/>
          <w:shd w:val="clear" w:color="auto" w:fill="FFFFFF"/>
          <w:rtl/>
        </w:rPr>
        <w:t>עצמו להשתמש בשמות ללא הנתיב המלא. בדוגמה שלנו - לא</w:t>
      </w:r>
      <w:r w:rsidR="005F043B" w:rsidRP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 xml:space="preserve"> </w:t>
      </w:r>
      <w:r w:rsidR="005F043B"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MyClass.</w:t>
      </w:r>
      <w:r w:rsid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shape.circle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אלא פשוט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F043B">
        <w:rPr>
          <w:rFonts w:ascii="Arial" w:hAnsi="Arial" w:cs="Arial"/>
          <w:color w:val="222222"/>
          <w:sz w:val="21"/>
          <w:szCs w:val="21"/>
          <w:shd w:val="clear" w:color="auto" w:fill="FFFFFF"/>
        </w:rPr>
        <w:t>circle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מה שיחייב אותנו לייבא את </w:t>
      </w:r>
      <w:r w:rsidR="005F043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F043B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ה- </w:t>
      </w:r>
      <w:r w:rsidRPr="005F043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enum </w:t>
      </w:r>
      <w:r w:rsidR="005F043B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</w:t>
      </w:r>
      <w:r w:rsidRPr="005F043B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שלנו</w:t>
      </w:r>
      <w:r w:rsidRPr="005F043B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="005F043B" w:rsidRP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 xml:space="preserve"> </w:t>
      </w:r>
      <w:r w:rsidR="005F043B" w:rsidRPr="000F3BA6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MyClass.</w:t>
      </w:r>
      <w:r w:rsidR="005F043B">
        <w:rPr>
          <w:rStyle w:val="HTMLCode"/>
          <w:rFonts w:eastAsia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shape.circle</w:t>
      </w:r>
      <w:r w:rsidR="005F043B" w:rsidRPr="005F043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hint="cs"/>
          <w:rtl/>
        </w:rPr>
        <w:t xml:space="preserve"> </w:t>
      </w:r>
    </w:p>
    <w:p w:rsidR="005F043B" w:rsidRDefault="005F043B" w:rsidP="005F043B">
      <w:pPr>
        <w:pStyle w:val="a7"/>
        <w:bidi/>
        <w:ind w:left="1080"/>
        <w:rPr>
          <w:rFonts w:ascii="Arial" w:hAnsi="Arial" w:cs="Arial"/>
          <w:sz w:val="21"/>
          <w:szCs w:val="21"/>
          <w:rtl/>
        </w:rPr>
      </w:pPr>
    </w:p>
    <w:p w:rsidR="005F043B" w:rsidRPr="005F043B" w:rsidRDefault="005F043B" w:rsidP="005F043B">
      <w:pPr>
        <w:pStyle w:val="a7"/>
        <w:bidi/>
        <w:ind w:left="1080"/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</w:pPr>
      <w:bookmarkStart w:id="0" w:name="_GoBack"/>
      <w:bookmarkEnd w:id="0"/>
    </w:p>
    <w:sectPr w:rsidR="005F043B" w:rsidRPr="005F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C0C" w:rsidRDefault="000F0C0C" w:rsidP="008026E8">
      <w:pPr>
        <w:spacing w:after="0" w:line="240" w:lineRule="auto"/>
      </w:pPr>
      <w:r>
        <w:separator/>
      </w:r>
    </w:p>
  </w:endnote>
  <w:endnote w:type="continuationSeparator" w:id="0">
    <w:p w:rsidR="000F0C0C" w:rsidRDefault="000F0C0C" w:rsidP="0080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C0C" w:rsidRDefault="000F0C0C" w:rsidP="008026E8">
      <w:pPr>
        <w:spacing w:after="0" w:line="240" w:lineRule="auto"/>
      </w:pPr>
      <w:r>
        <w:separator/>
      </w:r>
    </w:p>
  </w:footnote>
  <w:footnote w:type="continuationSeparator" w:id="0">
    <w:p w:rsidR="000F0C0C" w:rsidRDefault="000F0C0C" w:rsidP="0080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244DF"/>
    <w:multiLevelType w:val="hybridMultilevel"/>
    <w:tmpl w:val="18D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1C1D"/>
    <w:multiLevelType w:val="hybridMultilevel"/>
    <w:tmpl w:val="0C1623A8"/>
    <w:lvl w:ilvl="0" w:tplc="C0B8C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31D1E"/>
    <w:multiLevelType w:val="hybridMultilevel"/>
    <w:tmpl w:val="EAF8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14CD1"/>
    <w:multiLevelType w:val="hybridMultilevel"/>
    <w:tmpl w:val="905A3B86"/>
    <w:lvl w:ilvl="0" w:tplc="7084DD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E8"/>
    <w:rsid w:val="000F0C0C"/>
    <w:rsid w:val="000F3BA6"/>
    <w:rsid w:val="001947CF"/>
    <w:rsid w:val="004F68D6"/>
    <w:rsid w:val="0052230C"/>
    <w:rsid w:val="005B1E2D"/>
    <w:rsid w:val="005F043B"/>
    <w:rsid w:val="006244BB"/>
    <w:rsid w:val="008026E8"/>
    <w:rsid w:val="00A34E38"/>
    <w:rsid w:val="00C84D57"/>
    <w:rsid w:val="00D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9C4D2-3B0F-4629-BB04-6C6B5A11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26E8"/>
  </w:style>
  <w:style w:type="paragraph" w:styleId="a5">
    <w:name w:val="footer"/>
    <w:basedOn w:val="a"/>
    <w:link w:val="a6"/>
    <w:uiPriority w:val="99"/>
    <w:unhideWhenUsed/>
    <w:rsid w:val="0080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26E8"/>
  </w:style>
  <w:style w:type="paragraph" w:styleId="a7">
    <w:name w:val="List Paragraph"/>
    <w:basedOn w:val="a"/>
    <w:uiPriority w:val="34"/>
    <w:qFormat/>
    <w:rsid w:val="008026E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34E38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0F3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2017-11-18T21:25:00Z</dcterms:created>
  <dcterms:modified xsi:type="dcterms:W3CDTF">2017-11-18T21:25:00Z</dcterms:modified>
</cp:coreProperties>
</file>