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D9E471" w14:textId="77777777" w:rsidR="0058312D" w:rsidRDefault="0058312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C1D9518" w14:textId="4DAA4D6D" w:rsidR="0058312D" w:rsidRDefault="00A040F2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Лабораторная работа № </w:t>
      </w:r>
      <w:r w:rsidR="005D0827">
        <w:rPr>
          <w:color w:val="000000"/>
          <w:sz w:val="28"/>
          <w:szCs w:val="28"/>
        </w:rPr>
        <w:t>7</w:t>
      </w:r>
    </w:p>
    <w:p w14:paraId="45EDB5F3" w14:textId="42F84147" w:rsidR="0058312D" w:rsidRDefault="005D0827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i/>
        </w:rPr>
      </w:pPr>
      <w:r>
        <w:rPr>
          <w:b/>
          <w:sz w:val="28"/>
          <w:szCs w:val="28"/>
        </w:rPr>
        <w:t>Калибровка монитора</w:t>
      </w:r>
    </w:p>
    <w:p w14:paraId="4B6A0B69" w14:textId="77777777" w:rsidR="0058312D" w:rsidRDefault="0058312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3E4496B5" w14:textId="77777777" w:rsidR="0058312D" w:rsidRDefault="00A040F2">
      <w:pPr>
        <w:widowControl w:val="0"/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 xml:space="preserve">Продолжительность работы </w:t>
      </w:r>
      <w:r>
        <w:rPr>
          <w:i/>
          <w:sz w:val="28"/>
          <w:szCs w:val="28"/>
        </w:rPr>
        <w:t>2</w:t>
      </w:r>
      <w:r>
        <w:rPr>
          <w:i/>
          <w:color w:val="000000"/>
          <w:sz w:val="28"/>
          <w:szCs w:val="28"/>
        </w:rPr>
        <w:t xml:space="preserve"> ч</w:t>
      </w:r>
    </w:p>
    <w:p w14:paraId="6856763E" w14:textId="77777777" w:rsidR="0058312D" w:rsidRDefault="0058312D">
      <w:pPr>
        <w:widowControl w:val="0"/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  <w:sz w:val="28"/>
          <w:szCs w:val="28"/>
        </w:rPr>
      </w:pPr>
    </w:p>
    <w:p w14:paraId="58031638" w14:textId="7509E899" w:rsidR="0058312D" w:rsidRDefault="00A040F2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Цель работы:</w:t>
      </w:r>
      <w:r>
        <w:rPr>
          <w:color w:val="000000"/>
          <w:sz w:val="28"/>
          <w:szCs w:val="28"/>
        </w:rPr>
        <w:t xml:space="preserve"> </w:t>
      </w:r>
      <w:r w:rsidR="005D0827">
        <w:rPr>
          <w:color w:val="000000"/>
          <w:sz w:val="28"/>
          <w:szCs w:val="28"/>
        </w:rPr>
        <w:t>п</w:t>
      </w:r>
      <w:r>
        <w:rPr>
          <w:color w:val="000000"/>
          <w:sz w:val="28"/>
          <w:szCs w:val="28"/>
        </w:rPr>
        <w:t xml:space="preserve">олучить представление об основных </w:t>
      </w:r>
      <w:r w:rsidR="005D0827">
        <w:rPr>
          <w:color w:val="000000"/>
          <w:sz w:val="28"/>
          <w:szCs w:val="28"/>
        </w:rPr>
        <w:t>этапах калибровки, научиться настраивать параметры для калибровки монитора в зависимости от его характеристик. Выполнить калибровку экрана ноутбука или монитора</w:t>
      </w:r>
      <w:r>
        <w:rPr>
          <w:color w:val="000000"/>
          <w:sz w:val="28"/>
          <w:szCs w:val="28"/>
        </w:rPr>
        <w:t>.</w:t>
      </w:r>
    </w:p>
    <w:p w14:paraId="09783930" w14:textId="77777777" w:rsidR="0058312D" w:rsidRDefault="0058312D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6436ADEB" w14:textId="77777777" w:rsidR="0058312D" w:rsidRDefault="00A040F2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Теоретические сведения</w:t>
      </w:r>
    </w:p>
    <w:p w14:paraId="20BAF527" w14:textId="77777777" w:rsidR="0058312D" w:rsidRDefault="0058312D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color w:val="000000"/>
          <w:sz w:val="28"/>
          <w:szCs w:val="28"/>
        </w:rPr>
      </w:pPr>
    </w:p>
    <w:p w14:paraId="557CE56E" w14:textId="77777777" w:rsidR="005D0827" w:rsidRPr="004A79A6" w:rsidRDefault="005D0827" w:rsidP="005D0827">
      <w:pPr>
        <w:widowControl w:val="0"/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4A79A6">
        <w:rPr>
          <w:rFonts w:eastAsia="Calibri"/>
          <w:sz w:val="28"/>
          <w:szCs w:val="22"/>
          <w:lang w:eastAsia="en-US"/>
        </w:rPr>
        <w:t xml:space="preserve">Для того чтобы различные устройства вывода вели себя предсказуемо, они должны быть откалиброваны в соответствии со стандартным цветовым пространством. Для настройки цветов устройств используются колориметры и спектрофотометры, некоторые устройства (например, монитор) допустимо калибровать «на глаз». В последнем случае оптимальным является использование специальных атласов цветов (color sample card). Атлас цветов представляет собой совокупность заранее сформированных стандартизированных оттенков цветов, сведенных в упорядоченную таблицу, которые можно использовать напрямую по мере необходимости. </w:t>
      </w:r>
    </w:p>
    <w:p w14:paraId="337A8334" w14:textId="77777777" w:rsidR="005D0827" w:rsidRPr="004A79A6" w:rsidRDefault="005D0827" w:rsidP="005D0827">
      <w:pPr>
        <w:widowControl w:val="0"/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4A79A6">
        <w:rPr>
          <w:rFonts w:eastAsia="Calibri"/>
          <w:sz w:val="28"/>
          <w:szCs w:val="22"/>
          <w:lang w:eastAsia="en-US"/>
        </w:rPr>
        <w:t>В качестве промежуточного результата, гамма устройства описывается в форме беспорядочных измерительных данных. Преобразованием сырых данных в более формальный вид занимаются отдельные приложения. Процесс называют профилированием. Профилирование –</w:t>
      </w:r>
      <w:r>
        <w:rPr>
          <w:rFonts w:eastAsia="Calibri"/>
          <w:sz w:val="28"/>
          <w:szCs w:val="22"/>
          <w:lang w:eastAsia="en-US"/>
        </w:rPr>
        <w:t xml:space="preserve"> </w:t>
      </w:r>
      <w:r w:rsidRPr="004A79A6">
        <w:rPr>
          <w:rFonts w:eastAsia="Calibri"/>
          <w:sz w:val="28"/>
          <w:szCs w:val="22"/>
          <w:lang w:eastAsia="en-US"/>
        </w:rPr>
        <w:t>итеративный процесс, включающий математи</w:t>
      </w:r>
      <w:r>
        <w:rPr>
          <w:rFonts w:eastAsia="Calibri"/>
          <w:sz w:val="28"/>
          <w:szCs w:val="22"/>
          <w:lang w:eastAsia="en-US"/>
        </w:rPr>
        <w:t>ческие расчеты соответствия данных цветовых атласов и данных, полученных в результате считывания с устройства вывода, построение компенсационной кривой (кривая, учитывающая предискажения полученных с устройства вывода данных), тестирование и</w:t>
      </w:r>
      <w:r w:rsidRPr="004A79A6">
        <w:rPr>
          <w:rFonts w:eastAsia="Calibri"/>
          <w:sz w:val="28"/>
          <w:szCs w:val="22"/>
          <w:lang w:eastAsia="en-US"/>
        </w:rPr>
        <w:t xml:space="preserve"> визуальный анализ. После завершения профилирования, на выходе получае</w:t>
      </w:r>
      <w:r>
        <w:rPr>
          <w:rFonts w:eastAsia="Calibri"/>
          <w:sz w:val="28"/>
          <w:szCs w:val="22"/>
          <w:lang w:eastAsia="en-US"/>
        </w:rPr>
        <w:t>тся</w:t>
      </w:r>
      <w:r w:rsidRPr="004A79A6">
        <w:rPr>
          <w:rFonts w:eastAsia="Calibri"/>
          <w:sz w:val="28"/>
          <w:szCs w:val="22"/>
          <w:lang w:eastAsia="en-US"/>
        </w:rPr>
        <w:t xml:space="preserve"> идеализированное цветовое описание устройства, называемое «цветовой профиль». По определению ICC, преобразование между двумя цветовыми пространствами может происходить через объединенное цветовое пространство (profile connection space, PCS): Цветовое пространство 1 → PCS (LAB или XYZ) → Цветовое пространство 2. Преобразования к и от PCS – определяется профилем.</w:t>
      </w:r>
    </w:p>
    <w:p w14:paraId="7E083E59" w14:textId="77777777" w:rsidR="005D0827" w:rsidRPr="004A79A6" w:rsidRDefault="005D0827" w:rsidP="005D0827">
      <w:pPr>
        <w:widowControl w:val="0"/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4A79A6">
        <w:rPr>
          <w:rFonts w:eastAsia="Calibri"/>
          <w:sz w:val="28"/>
          <w:szCs w:val="22"/>
          <w:lang w:eastAsia="en-US"/>
        </w:rPr>
        <w:t xml:space="preserve">Калибровка похожа на снятие характеристик устройства, однако, может также включать в себя настройку самого устройства. Иногда управление цветом можно несколько упростить, калибруя устройства, с целью приведения их к основному стандартному цветовому пространству, такому как sRGB; если такое калибрование проведено хорошо, то в преобразовании цветов вообще нет необходимости – все устройства будут отображать цвета согласованно. </w:t>
      </w:r>
    </w:p>
    <w:p w14:paraId="1D4CE215" w14:textId="77777777" w:rsidR="005D0827" w:rsidRPr="004A79A6" w:rsidRDefault="005D0827" w:rsidP="005D0827">
      <w:pPr>
        <w:widowControl w:val="0"/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4A79A6">
        <w:rPr>
          <w:rFonts w:eastAsia="Calibri"/>
          <w:sz w:val="28"/>
          <w:szCs w:val="22"/>
          <w:lang w:eastAsia="en-US"/>
        </w:rPr>
        <w:t>Процесс калибровки включает в себя несколько этапов.</w:t>
      </w:r>
    </w:p>
    <w:p w14:paraId="2989FBF3" w14:textId="77777777" w:rsidR="005D0827" w:rsidRPr="005D0827" w:rsidRDefault="005D0827" w:rsidP="005D0827">
      <w:pPr>
        <w:widowControl w:val="0"/>
        <w:ind w:firstLine="567"/>
        <w:jc w:val="both"/>
        <w:rPr>
          <w:rFonts w:eastAsia="Calibri"/>
          <w:b/>
          <w:bCs/>
          <w:sz w:val="28"/>
          <w:szCs w:val="22"/>
          <w:lang w:eastAsia="en-US"/>
        </w:rPr>
      </w:pPr>
      <w:r w:rsidRPr="005D0827">
        <w:rPr>
          <w:rFonts w:eastAsia="Calibri"/>
          <w:b/>
          <w:bCs/>
          <w:sz w:val="28"/>
          <w:szCs w:val="22"/>
          <w:lang w:eastAsia="en-US"/>
        </w:rPr>
        <w:t>1. Освещение.</w:t>
      </w:r>
    </w:p>
    <w:p w14:paraId="2D935539" w14:textId="77777777" w:rsidR="005D0827" w:rsidRDefault="005D0827" w:rsidP="005D0827">
      <w:pPr>
        <w:widowControl w:val="0"/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4A79A6">
        <w:rPr>
          <w:rFonts w:eastAsia="Calibri"/>
          <w:sz w:val="28"/>
          <w:szCs w:val="22"/>
          <w:lang w:eastAsia="en-US"/>
        </w:rPr>
        <w:t xml:space="preserve">Система управления цветом не будет работать на некалиброванном </w:t>
      </w:r>
      <w:r w:rsidRPr="004A79A6">
        <w:rPr>
          <w:rFonts w:eastAsia="Calibri"/>
          <w:sz w:val="28"/>
          <w:szCs w:val="22"/>
          <w:lang w:eastAsia="en-US"/>
        </w:rPr>
        <w:lastRenderedPageBreak/>
        <w:t>оборудовании. До начала калибровки монитора в помещении, где он находится, надо подобрать освещение. Рабочее место желательно размещать подальше от окон, так как изменение естественного освещения в течении суток меняет цветовосприятие человека. Кроме того, в этом случае меньше вероятность попадания на экран прямого солнечного света и нежелательных бликов. Искусственное освещение необходимо, и оно должно быть по возможности близким по спектру к естественному. Лампы накаливания малопригодны, потому что дают желтый свет и искажают восприятие изображения на бумаге. По этой же причине желательно чтобы окружающая обстановка была нейтральных тонов.</w:t>
      </w:r>
    </w:p>
    <w:p w14:paraId="08392B2D" w14:textId="77777777" w:rsidR="005D0827" w:rsidRDefault="005D0827" w:rsidP="005D0827">
      <w:pPr>
        <w:widowControl w:val="0"/>
        <w:ind w:firstLine="567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В настройку освещения входит настройка яркости и точки белого.</w:t>
      </w:r>
    </w:p>
    <w:p w14:paraId="143A0B0F" w14:textId="77777777" w:rsidR="005D0827" w:rsidRPr="004A79A6" w:rsidRDefault="005D0827" w:rsidP="005D0827">
      <w:pPr>
        <w:widowControl w:val="0"/>
        <w:ind w:firstLine="567"/>
        <w:jc w:val="both"/>
        <w:rPr>
          <w:rFonts w:eastAsia="Calibri"/>
          <w:spacing w:val="-4"/>
          <w:sz w:val="28"/>
          <w:szCs w:val="22"/>
          <w:lang w:eastAsia="en-US"/>
        </w:rPr>
      </w:pPr>
      <w:r w:rsidRPr="004A79A6">
        <w:rPr>
          <w:rFonts w:eastAsia="Calibri"/>
          <w:spacing w:val="-4"/>
          <w:sz w:val="28"/>
          <w:szCs w:val="22"/>
          <w:lang w:eastAsia="en-US"/>
        </w:rPr>
        <w:t>Точка белого определяется типом источника освещения (</w:t>
      </w:r>
      <w:r w:rsidRPr="004A79A6">
        <w:rPr>
          <w:rFonts w:eastAsia="Calibri"/>
          <w:spacing w:val="-4"/>
          <w:sz w:val="28"/>
          <w:szCs w:val="22"/>
          <w:lang w:val="en-US" w:eastAsia="en-US"/>
        </w:rPr>
        <w:t>A</w:t>
      </w:r>
      <w:r w:rsidRPr="004A79A6">
        <w:rPr>
          <w:rFonts w:eastAsia="Calibri"/>
          <w:spacing w:val="-4"/>
          <w:sz w:val="28"/>
          <w:szCs w:val="22"/>
          <w:lang w:eastAsia="en-US"/>
        </w:rPr>
        <w:t xml:space="preserve">, </w:t>
      </w:r>
      <w:r w:rsidRPr="004A79A6">
        <w:rPr>
          <w:rFonts w:eastAsia="Calibri"/>
          <w:spacing w:val="-4"/>
          <w:sz w:val="28"/>
          <w:szCs w:val="22"/>
          <w:lang w:val="en-US" w:eastAsia="en-US"/>
        </w:rPr>
        <w:t>B</w:t>
      </w:r>
      <w:r w:rsidRPr="004A79A6">
        <w:rPr>
          <w:rFonts w:eastAsia="Calibri"/>
          <w:spacing w:val="-4"/>
          <w:sz w:val="28"/>
          <w:szCs w:val="22"/>
          <w:lang w:eastAsia="en-US"/>
        </w:rPr>
        <w:t xml:space="preserve">, </w:t>
      </w:r>
      <w:r w:rsidRPr="004A79A6">
        <w:rPr>
          <w:rFonts w:eastAsia="Calibri"/>
          <w:spacing w:val="-4"/>
          <w:sz w:val="28"/>
          <w:szCs w:val="22"/>
          <w:lang w:val="en-US" w:eastAsia="en-US"/>
        </w:rPr>
        <w:t>C</w:t>
      </w:r>
      <w:r w:rsidRPr="004A79A6">
        <w:rPr>
          <w:rFonts w:eastAsia="Calibri"/>
          <w:spacing w:val="-4"/>
          <w:sz w:val="28"/>
          <w:szCs w:val="22"/>
          <w:lang w:eastAsia="en-US"/>
        </w:rPr>
        <w:t xml:space="preserve">, </w:t>
      </w:r>
      <w:r w:rsidRPr="004A79A6">
        <w:rPr>
          <w:rFonts w:eastAsia="Calibri"/>
          <w:spacing w:val="-4"/>
          <w:sz w:val="28"/>
          <w:szCs w:val="22"/>
          <w:lang w:val="en-US" w:eastAsia="en-US"/>
        </w:rPr>
        <w:t>D</w:t>
      </w:r>
      <w:r w:rsidRPr="004A79A6">
        <w:rPr>
          <w:rFonts w:eastAsia="Calibri"/>
          <w:spacing w:val="-4"/>
          <w:sz w:val="28"/>
          <w:szCs w:val="22"/>
          <w:lang w:eastAsia="en-US"/>
        </w:rPr>
        <w:t xml:space="preserve">, </w:t>
      </w:r>
      <w:r w:rsidRPr="004A79A6">
        <w:rPr>
          <w:rFonts w:eastAsia="Calibri"/>
          <w:spacing w:val="-4"/>
          <w:sz w:val="28"/>
          <w:szCs w:val="22"/>
          <w:lang w:val="en-US" w:eastAsia="en-US"/>
        </w:rPr>
        <w:t>E</w:t>
      </w:r>
      <w:r w:rsidRPr="004A79A6">
        <w:rPr>
          <w:rFonts w:eastAsia="Calibri"/>
          <w:spacing w:val="-4"/>
          <w:sz w:val="28"/>
          <w:szCs w:val="22"/>
          <w:lang w:eastAsia="en-US"/>
        </w:rPr>
        <w:t xml:space="preserve">, </w:t>
      </w:r>
      <w:r w:rsidRPr="004A79A6">
        <w:rPr>
          <w:rFonts w:eastAsia="Calibri"/>
          <w:spacing w:val="-4"/>
          <w:sz w:val="28"/>
          <w:szCs w:val="22"/>
          <w:lang w:val="en-US" w:eastAsia="en-US"/>
        </w:rPr>
        <w:t>F</w:t>
      </w:r>
      <w:r w:rsidRPr="004A79A6">
        <w:rPr>
          <w:rFonts w:eastAsia="Calibri"/>
          <w:spacing w:val="-4"/>
          <w:sz w:val="28"/>
          <w:szCs w:val="22"/>
          <w:lang w:eastAsia="en-US"/>
        </w:rPr>
        <w:t xml:space="preserve">) и его цветовой температурой. Стандарт предусматривает для веб-графики источник </w:t>
      </w:r>
      <w:r w:rsidRPr="004A79A6">
        <w:rPr>
          <w:rFonts w:eastAsia="Calibri"/>
          <w:spacing w:val="-4"/>
          <w:sz w:val="28"/>
          <w:szCs w:val="22"/>
          <w:lang w:val="en-US" w:eastAsia="en-US"/>
        </w:rPr>
        <w:t>D</w:t>
      </w:r>
      <w:r w:rsidRPr="004A79A6">
        <w:rPr>
          <w:rFonts w:eastAsia="Calibri"/>
          <w:spacing w:val="-4"/>
          <w:sz w:val="28"/>
          <w:szCs w:val="22"/>
          <w:lang w:eastAsia="en-US"/>
        </w:rPr>
        <w:t xml:space="preserve"> с температурой 6500 К (обозначается как </w:t>
      </w:r>
      <w:r w:rsidRPr="004A79A6">
        <w:rPr>
          <w:rFonts w:eastAsia="Calibri"/>
          <w:spacing w:val="-4"/>
          <w:sz w:val="28"/>
          <w:szCs w:val="22"/>
          <w:lang w:val="en-US" w:eastAsia="en-US"/>
        </w:rPr>
        <w:t>D</w:t>
      </w:r>
      <w:r w:rsidRPr="004A79A6">
        <w:rPr>
          <w:rFonts w:eastAsia="Calibri"/>
          <w:spacing w:val="-4"/>
          <w:sz w:val="28"/>
          <w:szCs w:val="22"/>
          <w:lang w:eastAsia="en-US"/>
        </w:rPr>
        <w:t xml:space="preserve">65), для печати – источник </w:t>
      </w:r>
      <w:r w:rsidRPr="004A79A6">
        <w:rPr>
          <w:rFonts w:eastAsia="Calibri"/>
          <w:spacing w:val="-4"/>
          <w:sz w:val="28"/>
          <w:szCs w:val="22"/>
          <w:lang w:val="en-US" w:eastAsia="en-US"/>
        </w:rPr>
        <w:t>D</w:t>
      </w:r>
      <w:r w:rsidRPr="004A79A6">
        <w:rPr>
          <w:rFonts w:eastAsia="Calibri"/>
          <w:spacing w:val="-4"/>
          <w:sz w:val="28"/>
          <w:szCs w:val="22"/>
          <w:lang w:eastAsia="en-US"/>
        </w:rPr>
        <w:t xml:space="preserve">50 (с цветовой температурой 5000 К), для анимации – источник </w:t>
      </w:r>
      <w:r w:rsidRPr="004A79A6">
        <w:rPr>
          <w:rFonts w:eastAsia="Calibri"/>
          <w:spacing w:val="-4"/>
          <w:sz w:val="28"/>
          <w:szCs w:val="22"/>
          <w:lang w:val="en-US" w:eastAsia="en-US"/>
        </w:rPr>
        <w:t>D</w:t>
      </w:r>
      <w:r w:rsidRPr="004A79A6">
        <w:rPr>
          <w:rFonts w:eastAsia="Calibri"/>
          <w:spacing w:val="-4"/>
          <w:sz w:val="28"/>
          <w:szCs w:val="22"/>
          <w:lang w:eastAsia="en-US"/>
        </w:rPr>
        <w:t>75 (с цветовой температурой 7500 К)</w:t>
      </w:r>
    </w:p>
    <w:p w14:paraId="11C6EA49" w14:textId="77777777" w:rsidR="005D0827" w:rsidRPr="004A79A6" w:rsidRDefault="005D0827" w:rsidP="005D0827">
      <w:pPr>
        <w:widowControl w:val="0"/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4A79A6">
        <w:rPr>
          <w:rFonts w:eastAsia="Calibri"/>
          <w:sz w:val="28"/>
          <w:szCs w:val="22"/>
          <w:lang w:eastAsia="en-US"/>
        </w:rPr>
        <w:t>Яркость.</w:t>
      </w:r>
      <w:r>
        <w:rPr>
          <w:rFonts w:eastAsia="Calibri"/>
          <w:sz w:val="28"/>
          <w:szCs w:val="22"/>
          <w:lang w:eastAsia="en-US"/>
        </w:rPr>
        <w:t xml:space="preserve"> </w:t>
      </w:r>
      <w:r w:rsidRPr="004A79A6">
        <w:rPr>
          <w:rFonts w:eastAsia="Calibri"/>
          <w:sz w:val="28"/>
          <w:szCs w:val="22"/>
          <w:lang w:eastAsia="en-US"/>
        </w:rPr>
        <w:t xml:space="preserve">Для печати стандарт предусматривает </w:t>
      </w:r>
      <w:r>
        <w:rPr>
          <w:rFonts w:eastAsia="Calibri"/>
          <w:sz w:val="28"/>
          <w:szCs w:val="22"/>
          <w:lang w:eastAsia="en-US"/>
        </w:rPr>
        <w:t>я</w:t>
      </w:r>
      <w:r w:rsidRPr="004A79A6">
        <w:rPr>
          <w:rFonts w:eastAsia="Calibri"/>
          <w:sz w:val="28"/>
          <w:szCs w:val="22"/>
          <w:lang w:eastAsia="en-US"/>
        </w:rPr>
        <w:t>ркость на уровне 120 кд/м</w:t>
      </w:r>
      <w:r w:rsidRPr="004A79A6">
        <w:rPr>
          <w:rFonts w:eastAsia="Calibri"/>
          <w:sz w:val="28"/>
          <w:szCs w:val="22"/>
          <w:vertAlign w:val="superscript"/>
          <w:lang w:eastAsia="en-US"/>
        </w:rPr>
        <w:t>2</w:t>
      </w:r>
      <w:r w:rsidRPr="004A79A6">
        <w:rPr>
          <w:rFonts w:eastAsia="Calibri"/>
          <w:sz w:val="28"/>
          <w:szCs w:val="22"/>
          <w:lang w:eastAsia="en-US"/>
        </w:rPr>
        <w:t>, для веб-графики – 160. Есть стандарты, которые рекомендуют 100 и 150 кд/м</w:t>
      </w:r>
      <w:r w:rsidRPr="004A79A6">
        <w:rPr>
          <w:rFonts w:eastAsia="Calibri"/>
          <w:sz w:val="28"/>
          <w:szCs w:val="22"/>
          <w:vertAlign w:val="superscript"/>
          <w:lang w:eastAsia="en-US"/>
        </w:rPr>
        <w:t>2</w:t>
      </w:r>
      <w:r w:rsidRPr="004A79A6">
        <w:rPr>
          <w:rFonts w:eastAsia="Calibri"/>
          <w:sz w:val="28"/>
          <w:szCs w:val="22"/>
          <w:lang w:eastAsia="en-US"/>
        </w:rPr>
        <w:t xml:space="preserve"> соответственно. Выше не рекомендуется, так как оказывает существенную нагрузку на зрение и может привести к искаженному восприятию цветности. Высокие значения яркости важны только для рассмотрения экрана с большого расстояния. Чем больше это расстояние – тем выше должна быть яркость (проектор, телевизор). Параметр также завязан на диагональ экрана. Слишком большая диагональ приводит к увеличению разрешения экрана и расстояния рассмотрения, поэтому для больших экранов может корректироваться в большую сторону. В этом случае проводят измерение – и корректируют на стандарт.</w:t>
      </w:r>
    </w:p>
    <w:p w14:paraId="1716AFF7" w14:textId="77777777" w:rsidR="005D0827" w:rsidRPr="005D0827" w:rsidRDefault="005D0827" w:rsidP="005D0827">
      <w:pPr>
        <w:widowControl w:val="0"/>
        <w:ind w:firstLine="567"/>
        <w:jc w:val="both"/>
        <w:rPr>
          <w:rFonts w:eastAsia="Calibri"/>
          <w:b/>
          <w:bCs/>
          <w:sz w:val="28"/>
          <w:szCs w:val="22"/>
          <w:lang w:eastAsia="en-US"/>
        </w:rPr>
      </w:pPr>
      <w:r w:rsidRPr="005D0827">
        <w:rPr>
          <w:rFonts w:eastAsia="Calibri"/>
          <w:b/>
          <w:bCs/>
          <w:sz w:val="28"/>
          <w:szCs w:val="22"/>
          <w:lang w:eastAsia="en-US"/>
        </w:rPr>
        <w:t>2. Настройка Гаммы.</w:t>
      </w:r>
    </w:p>
    <w:p w14:paraId="5C69481B" w14:textId="77777777" w:rsidR="005D0827" w:rsidRPr="004A79A6" w:rsidRDefault="005D0827" w:rsidP="005D0827">
      <w:pPr>
        <w:widowControl w:val="0"/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4A79A6">
        <w:rPr>
          <w:rFonts w:eastAsia="Calibri"/>
          <w:sz w:val="28"/>
          <w:szCs w:val="22"/>
          <w:lang w:eastAsia="en-US"/>
        </w:rPr>
        <w:t>Существует несколько стандартов гамма-коррекции. Все они предназначены для равномерного распределения полутонов в градиенте светов–теней.</w:t>
      </w:r>
      <w:r>
        <w:rPr>
          <w:rFonts w:eastAsia="Calibri"/>
          <w:sz w:val="28"/>
          <w:szCs w:val="22"/>
          <w:lang w:eastAsia="en-US"/>
        </w:rPr>
        <w:t xml:space="preserve"> </w:t>
      </w:r>
      <w:r w:rsidRPr="004A79A6">
        <w:rPr>
          <w:rFonts w:eastAsia="Calibri"/>
          <w:sz w:val="28"/>
          <w:szCs w:val="22"/>
          <w:lang w:eastAsia="en-US"/>
        </w:rPr>
        <w:t>Основная проблема заключается в нелинейности человеческого зрения.</w:t>
      </w:r>
    </w:p>
    <w:p w14:paraId="4E00288C" w14:textId="77777777" w:rsidR="005D0827" w:rsidRPr="004A79A6" w:rsidRDefault="005D0827" w:rsidP="005D0827">
      <w:pPr>
        <w:widowControl w:val="0"/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4A79A6">
        <w:rPr>
          <w:rFonts w:eastAsia="Calibri"/>
          <w:sz w:val="28"/>
          <w:szCs w:val="22"/>
          <w:lang w:eastAsia="en-US"/>
        </w:rPr>
        <w:t>Если передавать сигнал на входе и выходе с равным шагом, то в результате мы будем видеть изображение с эффектом постеризации и темнее.</w:t>
      </w:r>
    </w:p>
    <w:p w14:paraId="77205C8C" w14:textId="77777777" w:rsidR="005D0827" w:rsidRPr="004A79A6" w:rsidRDefault="005D0827" w:rsidP="005D0827">
      <w:pPr>
        <w:widowControl w:val="0"/>
        <w:jc w:val="center"/>
        <w:rPr>
          <w:rFonts w:eastAsia="Calibri"/>
          <w:sz w:val="28"/>
          <w:szCs w:val="22"/>
          <w:lang w:eastAsia="en-US"/>
        </w:rPr>
      </w:pPr>
      <w:r w:rsidRPr="004A79A6">
        <w:rPr>
          <w:rFonts w:eastAsia="Calibri"/>
          <w:noProof/>
          <w:sz w:val="28"/>
          <w:szCs w:val="22"/>
          <w:lang w:val="en-US" w:eastAsia="en-US"/>
        </w:rPr>
        <w:drawing>
          <wp:inline distT="0" distB="0" distL="0" distR="0" wp14:anchorId="34F6DDF0" wp14:editId="23D7ED13">
            <wp:extent cx="4626547" cy="2581275"/>
            <wp:effectExtent l="0" t="0" r="3175" b="0"/>
            <wp:docPr id="19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49" t="35318" r="26041" b="28373"/>
                    <a:stretch/>
                  </pic:blipFill>
                  <pic:spPr bwMode="auto">
                    <a:xfrm>
                      <a:off x="0" y="0"/>
                      <a:ext cx="4666411" cy="260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F8B50F6" w14:textId="77777777" w:rsidR="005D0827" w:rsidRPr="004A79A6" w:rsidRDefault="005D0827" w:rsidP="005D0827">
      <w:pPr>
        <w:widowControl w:val="0"/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4A79A6">
        <w:rPr>
          <w:rFonts w:eastAsia="Calibri"/>
          <w:sz w:val="28"/>
          <w:szCs w:val="22"/>
          <w:lang w:eastAsia="en-US"/>
        </w:rPr>
        <w:t>Чтобы это компенсировать значения задают нелинейно и производят выравнивание яркости в тенях и светах так, чтобы сжать тени и расширить света.</w:t>
      </w:r>
    </w:p>
    <w:p w14:paraId="0EADA8A4" w14:textId="77777777" w:rsidR="005D0827" w:rsidRPr="004A79A6" w:rsidRDefault="005D0827" w:rsidP="005D0827">
      <w:pPr>
        <w:widowControl w:val="0"/>
        <w:jc w:val="center"/>
        <w:rPr>
          <w:rFonts w:eastAsia="Calibri"/>
          <w:sz w:val="28"/>
          <w:szCs w:val="22"/>
          <w:lang w:eastAsia="en-US"/>
        </w:rPr>
      </w:pPr>
      <w:r w:rsidRPr="004A79A6">
        <w:rPr>
          <w:rFonts w:eastAsia="Calibri"/>
          <w:noProof/>
          <w:sz w:val="28"/>
          <w:szCs w:val="22"/>
          <w:lang w:val="en-US" w:eastAsia="en-US"/>
        </w:rPr>
        <w:lastRenderedPageBreak/>
        <w:drawing>
          <wp:inline distT="0" distB="0" distL="0" distR="0" wp14:anchorId="72510CCB" wp14:editId="2A64BD9C">
            <wp:extent cx="6095365" cy="1452880"/>
            <wp:effectExtent l="0" t="0" r="635" b="0"/>
            <wp:docPr id="194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" t="45387" r="27530" b="31796"/>
                    <a:stretch/>
                  </pic:blipFill>
                  <pic:spPr bwMode="auto">
                    <a:xfrm>
                      <a:off x="0" y="0"/>
                      <a:ext cx="6095365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B42B1" w14:textId="77777777" w:rsidR="005D0827" w:rsidRPr="004A79A6" w:rsidRDefault="005D0827" w:rsidP="005D0827">
      <w:pPr>
        <w:widowControl w:val="0"/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4A79A6">
        <w:rPr>
          <w:rFonts w:eastAsia="Calibri"/>
          <w:sz w:val="28"/>
          <w:szCs w:val="22"/>
          <w:lang w:eastAsia="en-US"/>
        </w:rPr>
        <w:t>Тем самым изображения приводят к более естественному для нас восприятию.</w:t>
      </w:r>
    </w:p>
    <w:p w14:paraId="11AA531A" w14:textId="77777777" w:rsidR="005D0827" w:rsidRPr="004A79A6" w:rsidRDefault="005D0827" w:rsidP="005D0827">
      <w:pPr>
        <w:widowControl w:val="0"/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4A79A6">
        <w:rPr>
          <w:rFonts w:eastAsia="Calibri"/>
          <w:sz w:val="28"/>
          <w:szCs w:val="22"/>
          <w:lang w:eastAsia="en-US"/>
        </w:rPr>
        <w:t>Параметры, которые выставляют при настройке монитора, связаны с конкретным технологическим процессом:</w:t>
      </w:r>
    </w:p>
    <w:p w14:paraId="4E42B4E8" w14:textId="77777777" w:rsidR="005D0827" w:rsidRPr="004A79A6" w:rsidRDefault="005D0827" w:rsidP="005D0827">
      <w:pPr>
        <w:widowControl w:val="0"/>
        <w:tabs>
          <w:tab w:val="left" w:pos="993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4A79A6">
        <w:rPr>
          <w:rFonts w:eastAsia="Calibri"/>
          <w:sz w:val="28"/>
          <w:szCs w:val="22"/>
          <w:lang w:eastAsia="en-US"/>
        </w:rPr>
        <w:t>•</w:t>
      </w:r>
      <w:r w:rsidRPr="004A79A6">
        <w:rPr>
          <w:rFonts w:eastAsia="Calibri"/>
          <w:sz w:val="28"/>
          <w:szCs w:val="22"/>
          <w:lang w:eastAsia="en-US"/>
        </w:rPr>
        <w:tab/>
        <w:t>если работа предназначена для печати, то выбирают температуру белой точки близкую к 5500 К, а гамму – 1,8;</w:t>
      </w:r>
    </w:p>
    <w:p w14:paraId="7023056A" w14:textId="77777777" w:rsidR="005D0827" w:rsidRDefault="005D0827" w:rsidP="005D0827">
      <w:pPr>
        <w:widowControl w:val="0"/>
        <w:tabs>
          <w:tab w:val="left" w:pos="993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4A79A6">
        <w:rPr>
          <w:rFonts w:eastAsia="Calibri"/>
          <w:sz w:val="28"/>
          <w:szCs w:val="22"/>
          <w:lang w:eastAsia="en-US"/>
        </w:rPr>
        <w:t>•</w:t>
      </w:r>
      <w:r w:rsidRPr="004A79A6">
        <w:rPr>
          <w:rFonts w:eastAsia="Calibri"/>
          <w:sz w:val="28"/>
          <w:szCs w:val="22"/>
          <w:lang w:eastAsia="en-US"/>
        </w:rPr>
        <w:tab/>
        <w:t>если изображения будут размещаться в Интернете, то лучше придерживаться предустановленных настроек sRGB (6500 K и гамма – 2</w:t>
      </w:r>
      <w:r>
        <w:rPr>
          <w:rFonts w:eastAsia="Calibri"/>
          <w:sz w:val="28"/>
          <w:szCs w:val="22"/>
          <w:lang w:eastAsia="en-US"/>
        </w:rPr>
        <w:t>,</w:t>
      </w:r>
      <w:r w:rsidRPr="004A79A6">
        <w:rPr>
          <w:rFonts w:eastAsia="Calibri"/>
          <w:sz w:val="28"/>
          <w:szCs w:val="22"/>
          <w:lang w:eastAsia="en-US"/>
        </w:rPr>
        <w:t>2)</w:t>
      </w:r>
      <w:r>
        <w:rPr>
          <w:rFonts w:eastAsia="Calibri"/>
          <w:sz w:val="28"/>
          <w:szCs w:val="22"/>
          <w:lang w:eastAsia="en-US"/>
        </w:rPr>
        <w:t>;</w:t>
      </w:r>
    </w:p>
    <w:p w14:paraId="0A93AB3F" w14:textId="77777777" w:rsidR="005D0827" w:rsidRPr="004A79A6" w:rsidRDefault="005D0827" w:rsidP="005D0827">
      <w:pPr>
        <w:widowControl w:val="0"/>
        <w:tabs>
          <w:tab w:val="left" w:pos="993"/>
        </w:tabs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4A79A6">
        <w:rPr>
          <w:rFonts w:eastAsia="Calibri"/>
          <w:sz w:val="28"/>
          <w:szCs w:val="22"/>
          <w:lang w:eastAsia="en-US"/>
        </w:rPr>
        <w:t>•</w:t>
      </w:r>
      <w:r w:rsidRPr="004A79A6">
        <w:rPr>
          <w:rFonts w:eastAsia="Calibri"/>
          <w:sz w:val="28"/>
          <w:szCs w:val="22"/>
          <w:lang w:eastAsia="en-US"/>
        </w:rPr>
        <w:tab/>
        <w:t xml:space="preserve">если </w:t>
      </w:r>
      <w:r>
        <w:rPr>
          <w:rFonts w:eastAsia="Calibri"/>
          <w:sz w:val="28"/>
          <w:szCs w:val="22"/>
          <w:lang w:eastAsia="en-US"/>
        </w:rPr>
        <w:t>требуется калибровка под киностандарт</w:t>
      </w:r>
      <w:r w:rsidRPr="004A79A6">
        <w:rPr>
          <w:rFonts w:eastAsia="Calibri"/>
          <w:sz w:val="28"/>
          <w:szCs w:val="22"/>
          <w:lang w:eastAsia="en-US"/>
        </w:rPr>
        <w:t xml:space="preserve">, то </w:t>
      </w:r>
      <w:r>
        <w:rPr>
          <w:rFonts w:eastAsia="Calibri"/>
          <w:sz w:val="28"/>
          <w:szCs w:val="22"/>
          <w:lang w:eastAsia="en-US"/>
        </w:rPr>
        <w:t xml:space="preserve">показатель </w:t>
      </w:r>
      <w:r w:rsidRPr="004A79A6">
        <w:rPr>
          <w:rFonts w:eastAsia="Calibri"/>
          <w:sz w:val="28"/>
          <w:szCs w:val="22"/>
          <w:lang w:eastAsia="en-US"/>
        </w:rPr>
        <w:t xml:space="preserve">гамма </w:t>
      </w:r>
      <w:r>
        <w:rPr>
          <w:rFonts w:eastAsia="Calibri"/>
          <w:sz w:val="28"/>
          <w:szCs w:val="22"/>
          <w:lang w:eastAsia="en-US"/>
        </w:rPr>
        <w:t xml:space="preserve">увеличивают до </w:t>
      </w:r>
      <w:r w:rsidRPr="004A79A6">
        <w:rPr>
          <w:rFonts w:eastAsia="Calibri"/>
          <w:sz w:val="28"/>
          <w:szCs w:val="22"/>
          <w:lang w:eastAsia="en-US"/>
        </w:rPr>
        <w:t>2</w:t>
      </w:r>
      <w:r>
        <w:rPr>
          <w:rFonts w:eastAsia="Calibri"/>
          <w:sz w:val="28"/>
          <w:szCs w:val="22"/>
          <w:lang w:eastAsia="en-US"/>
        </w:rPr>
        <w:t>,4–2,6.</w:t>
      </w:r>
    </w:p>
    <w:p w14:paraId="5E1D4D8D" w14:textId="77777777" w:rsidR="005D0827" w:rsidRPr="004A79A6" w:rsidRDefault="005D0827" w:rsidP="005D0827">
      <w:pPr>
        <w:widowControl w:val="0"/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4A79A6">
        <w:rPr>
          <w:rFonts w:eastAsia="Calibri"/>
          <w:sz w:val="28"/>
          <w:szCs w:val="22"/>
          <w:lang w:eastAsia="en-US"/>
        </w:rPr>
        <w:t>Задача этих настроек – определить белую и черную точки монитора.</w:t>
      </w:r>
    </w:p>
    <w:p w14:paraId="253506DF" w14:textId="182D2647" w:rsidR="005D0827" w:rsidRPr="005D0827" w:rsidRDefault="005D0827" w:rsidP="005D0827">
      <w:pPr>
        <w:shd w:val="clear" w:color="auto" w:fill="FFFFFF"/>
        <w:ind w:firstLine="567"/>
        <w:jc w:val="both"/>
        <w:textAlignment w:val="baseline"/>
        <w:rPr>
          <w:rFonts w:eastAsia="Calibri"/>
          <w:b/>
          <w:bCs/>
          <w:sz w:val="28"/>
          <w:szCs w:val="22"/>
          <w:lang w:eastAsia="en-US"/>
        </w:rPr>
      </w:pPr>
      <w:r w:rsidRPr="005D0827">
        <w:rPr>
          <w:rFonts w:eastAsia="Calibri"/>
          <w:b/>
          <w:bCs/>
          <w:sz w:val="28"/>
          <w:szCs w:val="22"/>
          <w:lang w:eastAsia="en-US"/>
        </w:rPr>
        <w:t>3. Коэффициент контрастности</w:t>
      </w:r>
      <w:r>
        <w:rPr>
          <w:rFonts w:eastAsia="Calibri"/>
          <w:b/>
          <w:bCs/>
          <w:sz w:val="28"/>
          <w:szCs w:val="22"/>
          <w:lang w:eastAsia="en-US"/>
        </w:rPr>
        <w:t>.</w:t>
      </w:r>
    </w:p>
    <w:p w14:paraId="7E555B05" w14:textId="77777777" w:rsidR="005D0827" w:rsidRPr="004A79A6" w:rsidRDefault="005D0827" w:rsidP="005D0827">
      <w:pPr>
        <w:shd w:val="clear" w:color="auto" w:fill="FFFFFF"/>
        <w:ind w:firstLine="567"/>
        <w:jc w:val="both"/>
        <w:textAlignment w:val="baseline"/>
        <w:rPr>
          <w:rFonts w:eastAsia="Calibri"/>
          <w:sz w:val="28"/>
          <w:szCs w:val="22"/>
          <w:lang w:eastAsia="en-US"/>
        </w:rPr>
      </w:pPr>
      <w:r w:rsidRPr="004A79A6">
        <w:rPr>
          <w:rFonts w:eastAsia="Calibri"/>
          <w:sz w:val="28"/>
          <w:szCs w:val="22"/>
          <w:lang w:eastAsia="en-US"/>
        </w:rPr>
        <w:t xml:space="preserve">Все </w:t>
      </w:r>
      <w:r w:rsidRPr="004A79A6">
        <w:rPr>
          <w:rFonts w:eastAsia="Calibri"/>
          <w:sz w:val="28"/>
          <w:szCs w:val="22"/>
          <w:lang w:val="en-US" w:eastAsia="en-US"/>
        </w:rPr>
        <w:t>ICC</w:t>
      </w:r>
      <w:r w:rsidRPr="004A79A6">
        <w:rPr>
          <w:rFonts w:eastAsia="Calibri"/>
          <w:sz w:val="28"/>
          <w:szCs w:val="22"/>
          <w:lang w:eastAsia="en-US"/>
        </w:rPr>
        <w:t xml:space="preserve">-совместимые системы поддерживают преобразование исходного цветового пространства в целевое через промежуточное эталонное пространство, называемое </w:t>
      </w:r>
      <w:r w:rsidRPr="004A79A6">
        <w:rPr>
          <w:rFonts w:eastAsia="Calibri"/>
          <w:sz w:val="28"/>
          <w:szCs w:val="22"/>
          <w:lang w:val="en-US" w:eastAsia="en-US"/>
        </w:rPr>
        <w:t>PCS</w:t>
      </w:r>
      <w:r w:rsidRPr="004A79A6">
        <w:rPr>
          <w:rFonts w:eastAsia="Calibri"/>
          <w:sz w:val="28"/>
          <w:szCs w:val="22"/>
          <w:lang w:eastAsia="en-US"/>
        </w:rPr>
        <w:t xml:space="preserve"> (</w:t>
      </w:r>
      <w:r w:rsidRPr="004A79A6">
        <w:rPr>
          <w:rFonts w:eastAsia="Calibri"/>
          <w:sz w:val="28"/>
          <w:szCs w:val="22"/>
          <w:lang w:val="en-US" w:eastAsia="en-US"/>
        </w:rPr>
        <w:t>Profile</w:t>
      </w:r>
      <w:r w:rsidRPr="004A79A6">
        <w:rPr>
          <w:rFonts w:eastAsia="Calibri"/>
          <w:sz w:val="28"/>
          <w:szCs w:val="22"/>
          <w:lang w:eastAsia="en-US"/>
        </w:rPr>
        <w:t xml:space="preserve"> </w:t>
      </w:r>
      <w:r w:rsidRPr="004A79A6">
        <w:rPr>
          <w:rFonts w:eastAsia="Calibri"/>
          <w:sz w:val="28"/>
          <w:szCs w:val="22"/>
          <w:lang w:val="en-US" w:eastAsia="en-US"/>
        </w:rPr>
        <w:t>Connection</w:t>
      </w:r>
      <w:r w:rsidRPr="004A79A6">
        <w:rPr>
          <w:rFonts w:eastAsia="Calibri"/>
          <w:sz w:val="28"/>
          <w:szCs w:val="22"/>
          <w:lang w:eastAsia="en-US"/>
        </w:rPr>
        <w:t xml:space="preserve"> </w:t>
      </w:r>
      <w:r w:rsidRPr="004A79A6">
        <w:rPr>
          <w:rFonts w:eastAsia="Calibri"/>
          <w:sz w:val="28"/>
          <w:szCs w:val="22"/>
          <w:lang w:val="en-US" w:eastAsia="en-US"/>
        </w:rPr>
        <w:t>Space</w:t>
      </w:r>
      <w:r w:rsidRPr="004A79A6">
        <w:rPr>
          <w:rFonts w:eastAsia="Calibri"/>
          <w:sz w:val="28"/>
          <w:szCs w:val="22"/>
          <w:lang w:eastAsia="en-US"/>
        </w:rPr>
        <w:t xml:space="preserve">). </w:t>
      </w:r>
      <w:r w:rsidRPr="004A79A6">
        <w:rPr>
          <w:rFonts w:eastAsia="Calibri"/>
          <w:sz w:val="28"/>
          <w:szCs w:val="22"/>
          <w:lang w:val="en-US" w:eastAsia="en-US"/>
        </w:rPr>
        <w:t>PCS</w:t>
      </w:r>
      <w:r w:rsidRPr="004A79A6">
        <w:rPr>
          <w:rFonts w:eastAsia="Calibri"/>
          <w:sz w:val="28"/>
          <w:szCs w:val="22"/>
          <w:lang w:eastAsia="en-US"/>
        </w:rPr>
        <w:t xml:space="preserve"> интерпретирует цвета из </w:t>
      </w:r>
      <w:r w:rsidRPr="004A79A6">
        <w:rPr>
          <w:rFonts w:eastAsia="Calibri"/>
          <w:sz w:val="28"/>
          <w:szCs w:val="22"/>
          <w:lang w:val="en-US" w:eastAsia="en-US"/>
        </w:rPr>
        <w:t>ICC</w:t>
      </w:r>
      <w:r w:rsidRPr="004A79A6">
        <w:rPr>
          <w:rFonts w:eastAsia="Calibri"/>
          <w:sz w:val="28"/>
          <w:szCs w:val="22"/>
          <w:lang w:eastAsia="en-US"/>
        </w:rPr>
        <w:t xml:space="preserve">-профиля и сопоставляет их цветам в устройствонезависимом пространстве </w:t>
      </w:r>
      <w:r w:rsidRPr="004A79A6">
        <w:rPr>
          <w:rFonts w:eastAsia="Calibri"/>
          <w:sz w:val="28"/>
          <w:szCs w:val="22"/>
          <w:lang w:val="en-US" w:eastAsia="en-US"/>
        </w:rPr>
        <w:t>CIE</w:t>
      </w:r>
      <w:r w:rsidRPr="004A79A6">
        <w:rPr>
          <w:rFonts w:eastAsia="Calibri"/>
          <w:sz w:val="28"/>
          <w:szCs w:val="22"/>
          <w:lang w:eastAsia="en-US"/>
        </w:rPr>
        <w:t xml:space="preserve"> </w:t>
      </w:r>
      <w:r w:rsidRPr="004A79A6">
        <w:rPr>
          <w:rFonts w:eastAsia="Calibri"/>
          <w:sz w:val="28"/>
          <w:szCs w:val="22"/>
          <w:lang w:val="en-US" w:eastAsia="en-US"/>
        </w:rPr>
        <w:t>XYZ</w:t>
      </w:r>
      <w:r w:rsidRPr="004A79A6">
        <w:rPr>
          <w:rFonts w:eastAsia="Calibri"/>
          <w:sz w:val="28"/>
          <w:szCs w:val="22"/>
          <w:lang w:eastAsia="en-US"/>
        </w:rPr>
        <w:t xml:space="preserve"> или </w:t>
      </w:r>
      <w:r w:rsidRPr="004A79A6">
        <w:rPr>
          <w:rFonts w:eastAsia="Calibri"/>
          <w:sz w:val="28"/>
          <w:szCs w:val="22"/>
          <w:lang w:val="en-US" w:eastAsia="en-US"/>
        </w:rPr>
        <w:t>CIE</w:t>
      </w:r>
      <w:r w:rsidRPr="004A79A6">
        <w:rPr>
          <w:rFonts w:eastAsia="Calibri"/>
          <w:sz w:val="28"/>
          <w:szCs w:val="22"/>
          <w:lang w:eastAsia="en-US"/>
        </w:rPr>
        <w:t xml:space="preserve"> </w:t>
      </w:r>
      <w:r w:rsidRPr="004A79A6">
        <w:rPr>
          <w:rFonts w:eastAsia="Calibri"/>
          <w:sz w:val="28"/>
          <w:szCs w:val="22"/>
          <w:lang w:val="en-US" w:eastAsia="en-US"/>
        </w:rPr>
        <w:t>Lab</w:t>
      </w:r>
      <w:r w:rsidRPr="004A79A6">
        <w:rPr>
          <w:rFonts w:eastAsia="Calibri"/>
          <w:sz w:val="28"/>
          <w:szCs w:val="22"/>
          <w:lang w:eastAsia="en-US"/>
        </w:rPr>
        <w:t xml:space="preserve">. </w:t>
      </w:r>
      <w:r w:rsidRPr="004A79A6">
        <w:rPr>
          <w:rFonts w:eastAsia="Calibri"/>
          <w:sz w:val="28"/>
          <w:szCs w:val="22"/>
          <w:lang w:val="en-US" w:eastAsia="en-US"/>
        </w:rPr>
        <w:t>PCS</w:t>
      </w:r>
      <w:r w:rsidRPr="004A79A6">
        <w:rPr>
          <w:rFonts w:eastAsia="Calibri"/>
          <w:sz w:val="28"/>
          <w:szCs w:val="22"/>
          <w:lang w:eastAsia="en-US"/>
        </w:rPr>
        <w:t xml:space="preserve"> содержит точное цифровое описание цветов, созданное с использованием модели, основанной на восприятии цветов человеком.</w:t>
      </w:r>
    </w:p>
    <w:p w14:paraId="2B91CFFF" w14:textId="77777777" w:rsidR="005D0827" w:rsidRPr="004A79A6" w:rsidRDefault="005D0827" w:rsidP="005D0827">
      <w:pPr>
        <w:shd w:val="clear" w:color="auto" w:fill="FFFFFF"/>
        <w:ind w:firstLine="567"/>
        <w:jc w:val="both"/>
        <w:textAlignment w:val="baseline"/>
        <w:rPr>
          <w:rFonts w:eastAsia="Calibri"/>
          <w:sz w:val="28"/>
          <w:szCs w:val="22"/>
          <w:lang w:eastAsia="en-US"/>
        </w:rPr>
      </w:pPr>
      <w:r w:rsidRPr="004A79A6">
        <w:rPr>
          <w:rFonts w:eastAsia="Calibri"/>
          <w:sz w:val="28"/>
          <w:szCs w:val="22"/>
          <w:lang w:eastAsia="en-US"/>
        </w:rPr>
        <w:t xml:space="preserve">Точка черного по </w:t>
      </w:r>
      <w:r w:rsidRPr="004A79A6">
        <w:rPr>
          <w:rFonts w:eastAsia="Calibri"/>
          <w:sz w:val="28"/>
          <w:szCs w:val="22"/>
          <w:lang w:val="en-US" w:eastAsia="en-US"/>
        </w:rPr>
        <w:t>ICC</w:t>
      </w:r>
      <w:r w:rsidRPr="004A79A6">
        <w:rPr>
          <w:rFonts w:eastAsia="Calibri"/>
          <w:sz w:val="28"/>
          <w:szCs w:val="22"/>
          <w:lang w:eastAsia="en-US"/>
        </w:rPr>
        <w:t xml:space="preserve"> </w:t>
      </w:r>
      <w:r w:rsidRPr="004A79A6">
        <w:rPr>
          <w:rFonts w:eastAsia="Calibri"/>
          <w:sz w:val="28"/>
          <w:szCs w:val="22"/>
          <w:lang w:val="en-US" w:eastAsia="en-US"/>
        </w:rPr>
        <w:t>PCS</w:t>
      </w:r>
      <w:r w:rsidRPr="004A79A6">
        <w:rPr>
          <w:rFonts w:eastAsia="Calibri"/>
          <w:sz w:val="28"/>
          <w:szCs w:val="22"/>
          <w:lang w:val="be-BY" w:eastAsia="en-US"/>
        </w:rPr>
        <w:t xml:space="preserve"> </w:t>
      </w:r>
      <w:r w:rsidRPr="004A79A6">
        <w:rPr>
          <w:rFonts w:eastAsia="Calibri"/>
          <w:sz w:val="28"/>
          <w:szCs w:val="22"/>
          <w:lang w:eastAsia="en-US"/>
        </w:rPr>
        <w:t>позволяет рассчитать уровень яркости в целевом пространстве относительно белой и черной точки. Коэффициент контрастности указывает их соотношение.</w:t>
      </w:r>
    </w:p>
    <w:p w14:paraId="13E522CF" w14:textId="77777777" w:rsidR="005D0827" w:rsidRPr="004A79A6" w:rsidRDefault="005D0827" w:rsidP="005D0827">
      <w:pPr>
        <w:shd w:val="clear" w:color="auto" w:fill="FFFFFF"/>
        <w:ind w:firstLine="567"/>
        <w:jc w:val="both"/>
        <w:textAlignment w:val="baseline"/>
        <w:rPr>
          <w:rFonts w:eastAsia="Calibri"/>
          <w:sz w:val="28"/>
          <w:szCs w:val="22"/>
          <w:lang w:val="be-BY" w:eastAsia="en-US"/>
        </w:rPr>
      </w:pPr>
      <w:r w:rsidRPr="004A79A6">
        <w:rPr>
          <w:rFonts w:eastAsia="Calibri"/>
          <w:sz w:val="28"/>
          <w:szCs w:val="22"/>
          <w:lang w:eastAsia="en-US"/>
        </w:rPr>
        <w:t>Обычно пишут, что чем выше – тем лучше. Но это важно для телевизоров, когда вы не работаете над обработкой изображения. Тогда отношение 1000:1 смотрится более интересно (картинка слева). Н</w:t>
      </w:r>
      <w:r w:rsidRPr="004A79A6">
        <w:rPr>
          <w:rFonts w:eastAsia="Calibri"/>
          <w:sz w:val="28"/>
          <w:szCs w:val="22"/>
          <w:lang w:val="be-BY" w:eastAsia="en-US"/>
        </w:rPr>
        <w:t>о при этом монитор может не корректно воспроизводить детали в тенях. Поэтому в стандарте указано значение 287:1.</w:t>
      </w:r>
    </w:p>
    <w:p w14:paraId="58752961" w14:textId="77777777" w:rsidR="005D0827" w:rsidRPr="004A79A6" w:rsidRDefault="005D0827" w:rsidP="005D0827">
      <w:pPr>
        <w:shd w:val="clear" w:color="auto" w:fill="FFFFFF"/>
        <w:jc w:val="center"/>
        <w:textAlignment w:val="baseline"/>
        <w:rPr>
          <w:rFonts w:eastAsia="Calibri"/>
          <w:sz w:val="28"/>
          <w:szCs w:val="22"/>
          <w:lang w:val="en-US" w:eastAsia="en-US"/>
        </w:rPr>
      </w:pPr>
      <w:r w:rsidRPr="004A79A6">
        <w:rPr>
          <w:rFonts w:eastAsia="Calibri"/>
          <w:noProof/>
          <w:sz w:val="28"/>
          <w:szCs w:val="22"/>
          <w:lang w:val="en-US" w:eastAsia="en-US"/>
        </w:rPr>
        <w:drawing>
          <wp:inline distT="0" distB="0" distL="0" distR="0" wp14:anchorId="75CAD8DE" wp14:editId="01EEBCA1">
            <wp:extent cx="4438650" cy="1211117"/>
            <wp:effectExtent l="0" t="0" r="0" b="8255"/>
            <wp:docPr id="28" name="Рисунок 28" descr="Contr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ra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710" cy="122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14156" w14:textId="77777777" w:rsidR="005D0827" w:rsidRPr="004A79A6" w:rsidRDefault="005D0827" w:rsidP="005D0827">
      <w:pPr>
        <w:shd w:val="clear" w:color="auto" w:fill="FFFFFF"/>
        <w:ind w:firstLine="567"/>
        <w:jc w:val="both"/>
        <w:textAlignment w:val="baseline"/>
        <w:rPr>
          <w:rFonts w:eastAsia="Calibri"/>
          <w:sz w:val="28"/>
          <w:szCs w:val="22"/>
          <w:lang w:val="be-BY" w:eastAsia="en-US"/>
        </w:rPr>
      </w:pPr>
      <w:r w:rsidRPr="005D0827">
        <w:rPr>
          <w:rFonts w:eastAsia="Calibri"/>
          <w:b/>
          <w:bCs/>
          <w:sz w:val="28"/>
          <w:szCs w:val="22"/>
          <w:lang w:eastAsia="en-US"/>
        </w:rPr>
        <w:t xml:space="preserve">4. Прочие настройки. </w:t>
      </w:r>
      <w:r>
        <w:rPr>
          <w:rFonts w:eastAsia="Calibri"/>
          <w:sz w:val="28"/>
          <w:szCs w:val="22"/>
          <w:lang w:eastAsia="en-US"/>
        </w:rPr>
        <w:t xml:space="preserve">Иногда применяют </w:t>
      </w:r>
      <w:r w:rsidRPr="004A79A6">
        <w:rPr>
          <w:rFonts w:eastAsia="Calibri"/>
          <w:sz w:val="28"/>
          <w:szCs w:val="22"/>
          <w:lang w:eastAsia="en-US"/>
        </w:rPr>
        <w:t>настройки, учитывающие размер бликов, воспроизводимых глянцевой матрицей и их коррекции (</w:t>
      </w:r>
      <w:r w:rsidRPr="004A79A6">
        <w:rPr>
          <w:rFonts w:eastAsia="Calibri"/>
          <w:sz w:val="28"/>
          <w:szCs w:val="22"/>
          <w:lang w:val="be-BY" w:eastAsia="en-US"/>
        </w:rPr>
        <w:t>FlareCorrect), а также с учетом окружения (цвет стен, освещение). Но в последнем случае нужно иметь несколько профилей для разного времени суток переключаться по ним, а также стационарный монитор.</w:t>
      </w:r>
    </w:p>
    <w:p w14:paraId="0DF44495" w14:textId="77777777" w:rsidR="005D0827" w:rsidRPr="004A79A6" w:rsidRDefault="005D0827" w:rsidP="005D0827">
      <w:pPr>
        <w:shd w:val="clear" w:color="auto" w:fill="FFFFFF"/>
        <w:ind w:firstLine="567"/>
        <w:jc w:val="both"/>
        <w:textAlignment w:val="baseline"/>
        <w:rPr>
          <w:rFonts w:eastAsia="Calibri"/>
          <w:sz w:val="28"/>
          <w:szCs w:val="22"/>
          <w:lang w:eastAsia="en-US"/>
        </w:rPr>
      </w:pPr>
      <w:r w:rsidRPr="004A79A6">
        <w:rPr>
          <w:rFonts w:eastAsia="Calibri"/>
          <w:sz w:val="28"/>
          <w:szCs w:val="22"/>
          <w:lang w:eastAsia="en-US"/>
        </w:rPr>
        <w:lastRenderedPageBreak/>
        <w:t xml:space="preserve">Современные системы калибровки ориентированы на цветовые системы CIE CAM02 САТ02, учитывающие не только воспроизведение цвета монитором, но и воспринимаемую цветность человеческим зрением.  </w:t>
      </w:r>
    </w:p>
    <w:p w14:paraId="6EF7AE6A" w14:textId="77777777" w:rsidR="005D0827" w:rsidRPr="004A79A6" w:rsidRDefault="005D0827" w:rsidP="005D0827">
      <w:pPr>
        <w:shd w:val="clear" w:color="auto" w:fill="FFFFFF"/>
        <w:jc w:val="center"/>
        <w:textAlignment w:val="baseline"/>
        <w:rPr>
          <w:rFonts w:eastAsia="Calibri"/>
          <w:sz w:val="28"/>
          <w:szCs w:val="22"/>
          <w:lang w:eastAsia="en-US"/>
        </w:rPr>
      </w:pPr>
      <w:r w:rsidRPr="004A79A6">
        <w:rPr>
          <w:rFonts w:eastAsia="Calibri"/>
          <w:noProof/>
          <w:sz w:val="28"/>
          <w:szCs w:val="22"/>
          <w:lang w:val="en-US" w:eastAsia="en-US"/>
        </w:rPr>
        <w:drawing>
          <wp:inline distT="0" distB="0" distL="0" distR="0" wp14:anchorId="3EC72941" wp14:editId="7986885D">
            <wp:extent cx="2640965" cy="1323878"/>
            <wp:effectExtent l="0" t="0" r="6985" b="0"/>
            <wp:docPr id="296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9" t="9779" r="15529" b="18679"/>
                    <a:stretch/>
                  </pic:blipFill>
                  <pic:spPr bwMode="auto">
                    <a:xfrm>
                      <a:off x="0" y="0"/>
                      <a:ext cx="2650810" cy="132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B11BE" w14:textId="77777777" w:rsidR="005D0827" w:rsidRPr="004A79A6" w:rsidRDefault="005D0827" w:rsidP="005D0827">
      <w:pPr>
        <w:shd w:val="clear" w:color="auto" w:fill="FFFFFF"/>
        <w:ind w:firstLine="567"/>
        <w:jc w:val="both"/>
        <w:textAlignment w:val="baseline"/>
        <w:rPr>
          <w:rFonts w:eastAsia="Calibri"/>
          <w:sz w:val="28"/>
          <w:szCs w:val="22"/>
          <w:lang w:eastAsia="en-US"/>
        </w:rPr>
      </w:pPr>
      <w:r w:rsidRPr="004A79A6">
        <w:rPr>
          <w:rFonts w:eastAsia="Calibri"/>
          <w:sz w:val="28"/>
          <w:szCs w:val="22"/>
          <w:lang w:eastAsia="en-US"/>
        </w:rPr>
        <w:t xml:space="preserve">Условно стимул – это воспроизведение монитором, а фон и окружение – это влияющие на восприятие факторы. Поэтому технология интеллектуального управления окружающим освещением привязана к часовому поясу и сильно зависит от направления измерения света. </w:t>
      </w:r>
    </w:p>
    <w:p w14:paraId="0B147BF8" w14:textId="77777777" w:rsidR="005D0827" w:rsidRPr="004A79A6" w:rsidRDefault="005D0827" w:rsidP="005D0827">
      <w:pPr>
        <w:shd w:val="clear" w:color="auto" w:fill="FFFFFF"/>
        <w:ind w:firstLine="567"/>
        <w:jc w:val="both"/>
        <w:textAlignment w:val="baseline"/>
        <w:rPr>
          <w:rFonts w:eastAsia="Calibri"/>
          <w:sz w:val="28"/>
          <w:szCs w:val="22"/>
          <w:lang w:val="be-BY" w:eastAsia="en-US"/>
        </w:rPr>
      </w:pPr>
      <w:r w:rsidRPr="005D0827">
        <w:rPr>
          <w:rFonts w:eastAsia="Calibri"/>
          <w:b/>
          <w:bCs/>
          <w:sz w:val="28"/>
          <w:szCs w:val="22"/>
          <w:lang w:eastAsia="en-US"/>
        </w:rPr>
        <w:t>5. Запись профиля.</w:t>
      </w:r>
      <w:r>
        <w:rPr>
          <w:rFonts w:eastAsia="Calibri"/>
          <w:sz w:val="28"/>
          <w:szCs w:val="22"/>
          <w:lang w:eastAsia="en-US"/>
        </w:rPr>
        <w:t xml:space="preserve"> </w:t>
      </w:r>
      <w:r w:rsidRPr="004A79A6">
        <w:rPr>
          <w:rFonts w:eastAsia="Calibri"/>
          <w:sz w:val="28"/>
          <w:szCs w:val="22"/>
          <w:lang w:eastAsia="en-US"/>
        </w:rPr>
        <w:t xml:space="preserve">Итоговые значения могут быть записаны в виде </w:t>
      </w:r>
      <w:r w:rsidRPr="004A79A6">
        <w:rPr>
          <w:rFonts w:eastAsia="Calibri"/>
          <w:sz w:val="28"/>
          <w:szCs w:val="22"/>
          <w:lang w:val="en-US" w:eastAsia="en-US"/>
        </w:rPr>
        <w:t>LUT</w:t>
      </w:r>
      <w:r w:rsidRPr="004A79A6">
        <w:rPr>
          <w:rFonts w:eastAsia="Calibri"/>
          <w:sz w:val="28"/>
          <w:szCs w:val="22"/>
          <w:lang w:val="be-BY" w:eastAsia="en-US"/>
        </w:rPr>
        <w:t>-таблицы, которая позволяет изменить значения цвета на выходном воспроизведении цвета. Эти таблицы также часто используют в цветокоррекции – для пакетной обработки изображений, изменения цветов по предустановленным параметрам.</w:t>
      </w:r>
    </w:p>
    <w:p w14:paraId="2BE499AF" w14:textId="77777777" w:rsidR="005D0827" w:rsidRPr="004A79A6" w:rsidRDefault="005D0827" w:rsidP="005D0827">
      <w:pPr>
        <w:shd w:val="clear" w:color="auto" w:fill="FFFFFF"/>
        <w:ind w:firstLine="567"/>
        <w:jc w:val="both"/>
        <w:textAlignment w:val="baseline"/>
        <w:rPr>
          <w:rFonts w:eastAsia="Calibri"/>
          <w:sz w:val="28"/>
          <w:szCs w:val="22"/>
          <w:lang w:val="be-BY" w:eastAsia="en-US"/>
        </w:rPr>
      </w:pPr>
      <w:r w:rsidRPr="004A79A6">
        <w:rPr>
          <w:rFonts w:eastAsia="Calibri"/>
          <w:sz w:val="28"/>
          <w:szCs w:val="22"/>
          <w:lang w:val="be-BY" w:eastAsia="en-US"/>
        </w:rPr>
        <w:t xml:space="preserve">В основном для калибровки используют </w:t>
      </w:r>
      <w:r w:rsidRPr="004A79A6">
        <w:rPr>
          <w:rFonts w:eastAsia="Calibri"/>
          <w:sz w:val="28"/>
          <w:szCs w:val="22"/>
          <w:lang w:val="en-US" w:eastAsia="en-US"/>
        </w:rPr>
        <w:t>icm</w:t>
      </w:r>
      <w:r w:rsidRPr="004A79A6">
        <w:rPr>
          <w:rFonts w:eastAsia="Calibri"/>
          <w:sz w:val="28"/>
          <w:szCs w:val="22"/>
          <w:lang w:eastAsia="en-US"/>
        </w:rPr>
        <w:t xml:space="preserve">, </w:t>
      </w:r>
      <w:r w:rsidRPr="004A79A6">
        <w:rPr>
          <w:rFonts w:eastAsia="Calibri"/>
          <w:sz w:val="28"/>
          <w:szCs w:val="22"/>
          <w:lang w:val="be-BY" w:eastAsia="en-US"/>
        </w:rPr>
        <w:t xml:space="preserve">ісс </w:t>
      </w:r>
      <w:r w:rsidRPr="004A79A6">
        <w:rPr>
          <w:rFonts w:eastAsia="Calibri"/>
          <w:sz w:val="28"/>
          <w:szCs w:val="22"/>
          <w:lang w:eastAsia="en-US"/>
        </w:rPr>
        <w:t xml:space="preserve">формат, который понимает система по аналогии с </w:t>
      </w:r>
      <w:r w:rsidRPr="004A79A6">
        <w:rPr>
          <w:rFonts w:eastAsia="Calibri"/>
          <w:sz w:val="28"/>
          <w:szCs w:val="22"/>
          <w:lang w:val="en-US" w:eastAsia="en-US"/>
        </w:rPr>
        <w:t>LUT</w:t>
      </w:r>
      <w:r w:rsidRPr="004A79A6">
        <w:rPr>
          <w:rFonts w:eastAsia="Calibri"/>
          <w:sz w:val="28"/>
          <w:szCs w:val="22"/>
          <w:lang w:val="be-BY" w:eastAsia="en-US"/>
        </w:rPr>
        <w:t>-таблицами, и который внедряется в настройках управления цвета на мониторе.</w:t>
      </w:r>
    </w:p>
    <w:p w14:paraId="7BE89813" w14:textId="77777777" w:rsidR="005D0827" w:rsidRPr="004A79A6" w:rsidRDefault="005D0827" w:rsidP="005D0827">
      <w:pPr>
        <w:shd w:val="clear" w:color="auto" w:fill="FFFFFF"/>
        <w:ind w:firstLine="567"/>
        <w:jc w:val="both"/>
        <w:textAlignment w:val="baseline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val="be-BY" w:eastAsia="en-US"/>
        </w:rPr>
        <w:t>6. </w:t>
      </w:r>
      <w:r w:rsidRPr="004A79A6">
        <w:rPr>
          <w:rFonts w:eastAsia="Calibri"/>
          <w:sz w:val="28"/>
          <w:szCs w:val="22"/>
          <w:lang w:val="be-BY" w:eastAsia="en-US"/>
        </w:rPr>
        <w:t>Оценка качества</w:t>
      </w:r>
      <w:r>
        <w:rPr>
          <w:rFonts w:eastAsia="Calibri"/>
          <w:sz w:val="28"/>
          <w:szCs w:val="22"/>
          <w:lang w:val="be-BY" w:eastAsia="en-US"/>
        </w:rPr>
        <w:t>.</w:t>
      </w:r>
      <w:r w:rsidRPr="004A79A6">
        <w:rPr>
          <w:rFonts w:eastAsia="Calibri"/>
          <w:sz w:val="28"/>
          <w:szCs w:val="22"/>
          <w:lang w:val="be-BY" w:eastAsia="en-US"/>
        </w:rPr>
        <w:t xml:space="preserve"> </w:t>
      </w:r>
      <w:r>
        <w:rPr>
          <w:rFonts w:eastAsia="Calibri"/>
          <w:sz w:val="28"/>
          <w:szCs w:val="22"/>
          <w:lang w:val="be-BY" w:eastAsia="en-US"/>
        </w:rPr>
        <w:t>О</w:t>
      </w:r>
      <w:r w:rsidRPr="004A79A6">
        <w:rPr>
          <w:rFonts w:eastAsia="Calibri"/>
          <w:sz w:val="28"/>
          <w:szCs w:val="22"/>
          <w:lang w:val="be-BY" w:eastAsia="en-US"/>
        </w:rPr>
        <w:t xml:space="preserve">существляется по величине </w:t>
      </w:r>
      <w:r w:rsidRPr="004A79A6">
        <w:rPr>
          <w:rFonts w:eastAsia="Calibri"/>
          <w:sz w:val="28"/>
          <w:szCs w:val="22"/>
          <w:lang w:val="en-US" w:eastAsia="en-US"/>
        </w:rPr>
        <w:t>dE</w:t>
      </w:r>
      <w:r w:rsidRPr="004A79A6">
        <w:rPr>
          <w:rFonts w:eastAsia="Calibri"/>
          <w:sz w:val="28"/>
          <w:szCs w:val="22"/>
          <w:lang w:eastAsia="en-US"/>
        </w:rPr>
        <w:t xml:space="preserve"> или </w:t>
      </w:r>
      <w:r w:rsidRPr="004A79A6">
        <w:rPr>
          <w:rFonts w:eastAsia="Calibri"/>
          <w:sz w:val="28"/>
          <w:szCs w:val="22"/>
          <w:lang w:eastAsia="en-US"/>
        </w:rPr>
        <w:sym w:font="Symbol" w:char="F044"/>
      </w:r>
      <w:r w:rsidRPr="004A79A6">
        <w:rPr>
          <w:rFonts w:eastAsia="Calibri"/>
          <w:sz w:val="28"/>
          <w:szCs w:val="22"/>
          <w:lang w:eastAsia="en-US"/>
        </w:rPr>
        <w:t xml:space="preserve">Е, который для мониторов не должен превышать 2,5. Для оттисков допускается 4,0. Сравнение осуществляется на основании известных значений координат цвета в модели </w:t>
      </w:r>
      <w:r w:rsidRPr="004A79A6">
        <w:rPr>
          <w:rFonts w:eastAsia="Calibri"/>
          <w:sz w:val="28"/>
          <w:szCs w:val="22"/>
          <w:lang w:val="en-US" w:eastAsia="en-US"/>
        </w:rPr>
        <w:t>Lab</w:t>
      </w:r>
      <w:r w:rsidRPr="004A79A6">
        <w:rPr>
          <w:rFonts w:eastAsia="Calibri"/>
          <w:sz w:val="28"/>
          <w:szCs w:val="22"/>
          <w:lang w:eastAsia="en-US"/>
        </w:rPr>
        <w:t xml:space="preserve"> и измеренных. </w:t>
      </w:r>
    </w:p>
    <w:p w14:paraId="251F1860" w14:textId="77777777" w:rsidR="005D0827" w:rsidRPr="004A79A6" w:rsidRDefault="005D0827" w:rsidP="005D0827">
      <w:pPr>
        <w:shd w:val="clear" w:color="auto" w:fill="FFFFFF"/>
        <w:ind w:firstLine="567"/>
        <w:jc w:val="both"/>
        <w:textAlignment w:val="baseline"/>
        <w:rPr>
          <w:rFonts w:eastAsia="Calibri"/>
          <w:sz w:val="28"/>
          <w:szCs w:val="22"/>
          <w:lang w:eastAsia="en-US"/>
        </w:rPr>
      </w:pPr>
      <w:r w:rsidRPr="004A79A6">
        <w:rPr>
          <w:rFonts w:eastAsia="Calibri"/>
          <w:sz w:val="28"/>
          <w:szCs w:val="22"/>
          <w:lang w:eastAsia="en-US"/>
        </w:rPr>
        <w:t>Наиболее часто отклонения наблюдаются в синих тонах из-за малого цветового охвата монитора.</w:t>
      </w:r>
    </w:p>
    <w:p w14:paraId="7B22D3FF" w14:textId="77777777" w:rsidR="0058312D" w:rsidRPr="005D0827" w:rsidRDefault="0058312D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color w:val="000000"/>
          <w:sz w:val="28"/>
          <w:szCs w:val="28"/>
        </w:rPr>
      </w:pPr>
    </w:p>
    <w:p w14:paraId="089ADF5C" w14:textId="77777777" w:rsidR="005D0827" w:rsidRPr="005262A8" w:rsidRDefault="005D0827" w:rsidP="005D0827">
      <w:pPr>
        <w:widowControl w:val="0"/>
        <w:tabs>
          <w:tab w:val="left" w:pos="4536"/>
        </w:tabs>
        <w:jc w:val="center"/>
        <w:rPr>
          <w:rFonts w:eastAsia="Calibri"/>
          <w:b/>
          <w:sz w:val="28"/>
          <w:szCs w:val="22"/>
          <w:lang w:eastAsia="en-US"/>
        </w:rPr>
      </w:pPr>
      <w:r w:rsidRPr="005262A8">
        <w:rPr>
          <w:rFonts w:eastAsia="Calibri"/>
          <w:b/>
          <w:sz w:val="28"/>
          <w:szCs w:val="22"/>
          <w:lang w:eastAsia="en-US"/>
        </w:rPr>
        <w:t>Практическая часть</w:t>
      </w:r>
    </w:p>
    <w:p w14:paraId="57D3BBD2" w14:textId="4B954051" w:rsidR="005D0827" w:rsidRDefault="005D0827" w:rsidP="005D0827">
      <w:pPr>
        <w:pStyle w:val="a5"/>
        <w:widowControl w:val="0"/>
        <w:numPr>
          <w:ilvl w:val="0"/>
          <w:numId w:val="3"/>
        </w:numPr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 w:rsidRPr="005D0827">
        <w:rPr>
          <w:rFonts w:eastAsia="Calibri"/>
          <w:sz w:val="28"/>
          <w:szCs w:val="22"/>
          <w:lang w:eastAsia="en-US"/>
        </w:rPr>
        <w:t xml:space="preserve">Загрузите программу </w:t>
      </w:r>
      <w:r w:rsidRPr="005D0827">
        <w:rPr>
          <w:rFonts w:eastAsia="Calibri"/>
          <w:sz w:val="28"/>
          <w:szCs w:val="22"/>
          <w:lang w:val="en-US" w:eastAsia="en-US"/>
        </w:rPr>
        <w:t>iProfiler</w:t>
      </w:r>
      <w:r w:rsidRPr="005D0827">
        <w:rPr>
          <w:rFonts w:eastAsia="Calibri"/>
          <w:sz w:val="28"/>
          <w:szCs w:val="22"/>
          <w:lang w:eastAsia="en-US"/>
        </w:rPr>
        <w:t xml:space="preserve"> (</w:t>
      </w:r>
      <w:hyperlink r:id="rId13" w:history="1">
        <w:r w:rsidRPr="00E74C64">
          <w:rPr>
            <w:rStyle w:val="a7"/>
            <w:rFonts w:eastAsia="Calibri"/>
            <w:sz w:val="28"/>
            <w:szCs w:val="22"/>
            <w:lang w:eastAsia="en-US"/>
          </w:rPr>
          <w:t>https://www.xrite.com/fr-fr/service-support/downloads/i/i1profiler-i1publish_v3_8_1</w:t>
        </w:r>
        <w:r w:rsidRPr="00E74C64">
          <w:rPr>
            <w:rStyle w:val="a7"/>
            <w:rFonts w:eastAsia="Calibri"/>
            <w:sz w:val="28"/>
            <w:szCs w:val="22"/>
            <w:lang w:eastAsia="en-US"/>
          </w:rPr>
          <w:t>/</w:t>
        </w:r>
      </w:hyperlink>
      <w:r>
        <w:rPr>
          <w:rFonts w:eastAsia="Calibri"/>
          <w:sz w:val="28"/>
          <w:szCs w:val="22"/>
          <w:lang w:eastAsia="en-US"/>
        </w:rPr>
        <w:t>).</w:t>
      </w:r>
    </w:p>
    <w:p w14:paraId="5E1E8D72" w14:textId="77777777" w:rsidR="005D0827" w:rsidRDefault="005D0827" w:rsidP="005D0827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После запуска установщика перезагрузка системы обязательна!!!</w:t>
      </w:r>
    </w:p>
    <w:p w14:paraId="7CF85A41" w14:textId="28E9A6A6" w:rsidR="005D0827" w:rsidRDefault="005D0827" w:rsidP="005D0827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Для проведения процедуры калибровки экрана ноутбука монитор необходимо очистить от загрязнений. Ноутбук должен быть подключен к питанию. Яркость экрана максимальная.</w:t>
      </w:r>
    </w:p>
    <w:p w14:paraId="55253870" w14:textId="26FE1856" w:rsidR="005D0827" w:rsidRDefault="005D0827" w:rsidP="005D0827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При запуске программы </w:t>
      </w:r>
      <w:r w:rsidRPr="00D854ED">
        <w:rPr>
          <w:rFonts w:eastAsia="Calibri"/>
          <w:sz w:val="28"/>
          <w:szCs w:val="22"/>
          <w:lang w:val="en-US" w:eastAsia="en-US"/>
        </w:rPr>
        <w:t>iProfiler</w:t>
      </w:r>
      <w:r>
        <w:rPr>
          <w:rFonts w:eastAsia="Calibri"/>
          <w:sz w:val="28"/>
          <w:szCs w:val="22"/>
          <w:lang w:eastAsia="en-US"/>
        </w:rPr>
        <w:t xml:space="preserve"> необходимо подключить спектрофотометр. В результате у вас должно появиться диалоговое окно:</w:t>
      </w:r>
    </w:p>
    <w:p w14:paraId="0FF2FB5B" w14:textId="74158CC7" w:rsidR="005D0827" w:rsidRPr="00D854ED" w:rsidRDefault="005D0827" w:rsidP="005D0827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79C6A5CD" wp14:editId="639C4B01">
            <wp:extent cx="6390005" cy="4387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7D4A" w14:textId="66788262" w:rsidR="005D0827" w:rsidRDefault="005D0827" w:rsidP="005D0827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Слева необходимо выбрать пункт Дисплей–Профилирование.</w:t>
      </w:r>
    </w:p>
    <w:p w14:paraId="095078AC" w14:textId="17A81A1A" w:rsidR="005D0827" w:rsidRDefault="005D0827" w:rsidP="005D0827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5262A8">
        <w:rPr>
          <w:rFonts w:eastAsia="Calibri"/>
          <w:sz w:val="28"/>
          <w:szCs w:val="22"/>
          <w:lang w:eastAsia="en-US"/>
        </w:rPr>
        <w:t>2. В настройках проф</w:t>
      </w:r>
      <w:r>
        <w:rPr>
          <w:rFonts w:eastAsia="Calibri"/>
          <w:sz w:val="28"/>
          <w:szCs w:val="22"/>
          <w:lang w:eastAsia="en-US"/>
        </w:rPr>
        <w:t>и</w:t>
      </w:r>
      <w:r w:rsidRPr="005262A8">
        <w:rPr>
          <w:rFonts w:eastAsia="Calibri"/>
          <w:sz w:val="28"/>
          <w:szCs w:val="22"/>
          <w:lang w:eastAsia="en-US"/>
        </w:rPr>
        <w:t xml:space="preserve">лирования установите параметры: цветовая температура 6500 К (источник света </w:t>
      </w:r>
      <w:r>
        <w:rPr>
          <w:rFonts w:eastAsia="Calibri"/>
          <w:sz w:val="28"/>
          <w:szCs w:val="22"/>
          <w:lang w:val="en-US" w:eastAsia="en-US"/>
        </w:rPr>
        <w:t>CIE</w:t>
      </w:r>
      <w:r w:rsidRPr="00D854ED">
        <w:rPr>
          <w:rFonts w:eastAsia="Calibri"/>
          <w:sz w:val="28"/>
          <w:szCs w:val="22"/>
          <w:lang w:eastAsia="en-US"/>
        </w:rPr>
        <w:t xml:space="preserve"> </w:t>
      </w:r>
      <w:r w:rsidRPr="005262A8">
        <w:rPr>
          <w:rFonts w:eastAsia="Calibri"/>
          <w:sz w:val="28"/>
          <w:szCs w:val="22"/>
          <w:lang w:val="en-US" w:eastAsia="en-US"/>
        </w:rPr>
        <w:t>D</w:t>
      </w:r>
      <w:r w:rsidRPr="005262A8">
        <w:rPr>
          <w:rFonts w:eastAsia="Calibri"/>
          <w:sz w:val="28"/>
          <w:szCs w:val="22"/>
          <w:lang w:eastAsia="en-US"/>
        </w:rPr>
        <w:t xml:space="preserve">65), </w:t>
      </w:r>
      <w:r>
        <w:rPr>
          <w:rFonts w:eastAsia="Calibri"/>
          <w:sz w:val="28"/>
          <w:szCs w:val="22"/>
          <w:lang w:eastAsia="en-US"/>
        </w:rPr>
        <w:t xml:space="preserve">Светимость можно сохранить исходную, либо выбрать значение стандарта </w:t>
      </w:r>
      <w:r>
        <w:rPr>
          <w:rFonts w:eastAsia="Calibri"/>
          <w:sz w:val="28"/>
          <w:szCs w:val="22"/>
          <w:lang w:val="en-US" w:eastAsia="en-US"/>
        </w:rPr>
        <w:t>ISO</w:t>
      </w:r>
      <w:r>
        <w:rPr>
          <w:rFonts w:eastAsia="Calibri"/>
          <w:sz w:val="28"/>
          <w:szCs w:val="22"/>
          <w:lang w:eastAsia="en-US"/>
        </w:rPr>
        <w:t xml:space="preserve"> 3664 для оптимального значения с учетом восприятия глаза</w:t>
      </w:r>
      <w:r>
        <w:rPr>
          <w:rFonts w:eastAsia="Calibri"/>
          <w:sz w:val="28"/>
          <w:szCs w:val="22"/>
          <w:lang w:eastAsia="en-US"/>
        </w:rPr>
        <w:t xml:space="preserve"> (выбирают только для калибровки стационарного дисплея!)</w:t>
      </w:r>
      <w:r>
        <w:rPr>
          <w:rFonts w:eastAsia="Calibri"/>
          <w:sz w:val="28"/>
          <w:szCs w:val="22"/>
          <w:lang w:eastAsia="en-US"/>
        </w:rPr>
        <w:t xml:space="preserve">. </w:t>
      </w:r>
      <w:r w:rsidRPr="005262A8">
        <w:rPr>
          <w:rFonts w:eastAsia="Calibri"/>
          <w:sz w:val="28"/>
          <w:szCs w:val="22"/>
          <w:lang w:eastAsia="en-US"/>
        </w:rPr>
        <w:t>Показатель гамма 2,2</w:t>
      </w:r>
      <w:r>
        <w:rPr>
          <w:rFonts w:eastAsia="Calibri"/>
          <w:sz w:val="28"/>
          <w:szCs w:val="22"/>
          <w:lang w:eastAsia="en-US"/>
        </w:rPr>
        <w:t xml:space="preserve"> (характеристика под </w:t>
      </w:r>
      <w:r>
        <w:rPr>
          <w:rFonts w:eastAsia="Calibri"/>
          <w:sz w:val="28"/>
          <w:szCs w:val="22"/>
          <w:lang w:val="en-US" w:eastAsia="en-US"/>
        </w:rPr>
        <w:t>sRGB</w:t>
      </w:r>
      <w:r>
        <w:rPr>
          <w:rFonts w:eastAsia="Calibri"/>
          <w:sz w:val="28"/>
          <w:szCs w:val="22"/>
          <w:lang w:eastAsia="en-US"/>
        </w:rPr>
        <w:t>)</w:t>
      </w:r>
      <w:r w:rsidRPr="005262A8">
        <w:rPr>
          <w:rFonts w:eastAsia="Calibri"/>
          <w:sz w:val="28"/>
          <w:szCs w:val="22"/>
          <w:lang w:eastAsia="en-US"/>
        </w:rPr>
        <w:t>.</w:t>
      </w:r>
      <w:r>
        <w:rPr>
          <w:rFonts w:eastAsia="Calibri"/>
          <w:sz w:val="28"/>
          <w:szCs w:val="22"/>
          <w:lang w:eastAsia="en-US"/>
        </w:rPr>
        <w:t xml:space="preserve"> Контрастность можно также либо сохранить исходную, либо выставить на стандарт. </w:t>
      </w:r>
    </w:p>
    <w:p w14:paraId="6F320A77" w14:textId="77777777" w:rsidR="005D0827" w:rsidRDefault="005D0827" w:rsidP="005D0827">
      <w:pPr>
        <w:widowControl w:val="0"/>
        <w:tabs>
          <w:tab w:val="left" w:pos="4536"/>
        </w:tabs>
        <w:jc w:val="center"/>
        <w:rPr>
          <w:rFonts w:eastAsia="Calibri"/>
          <w:sz w:val="28"/>
          <w:szCs w:val="22"/>
          <w:lang w:eastAsia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A954410" wp14:editId="6B60D142">
                <wp:simplePos x="0" y="0"/>
                <wp:positionH relativeFrom="column">
                  <wp:posOffset>4989575</wp:posOffset>
                </wp:positionH>
                <wp:positionV relativeFrom="paragraph">
                  <wp:posOffset>3191590</wp:posOffset>
                </wp:positionV>
                <wp:extent cx="467280" cy="10080"/>
                <wp:effectExtent l="57150" t="38100" r="47625" b="47625"/>
                <wp:wrapNone/>
                <wp:docPr id="33" name="Рукописный ввод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672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873E6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3" o:spid="_x0000_s1026" type="#_x0000_t75" style="position:absolute;margin-left:392.2pt;margin-top:250.55pt;width:38.25pt;height:2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">
                <v:imagedata r:id="rId1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C48BAB2" wp14:editId="0D2F4A42">
            <wp:extent cx="4151630" cy="3219450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5029" b="22701"/>
                    <a:stretch/>
                  </pic:blipFill>
                  <pic:spPr bwMode="auto">
                    <a:xfrm>
                      <a:off x="0" y="0"/>
                      <a:ext cx="415163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868F8" w14:textId="77777777" w:rsidR="005D0827" w:rsidRDefault="005D0827" w:rsidP="005D0827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lastRenderedPageBreak/>
        <w:t xml:space="preserve">Выставленные на стандарт значения принудительно снизят яркость и контрастность монитора. Поэтому эти настройки желательно устанавливать на стационарных устройствах, где есть возможность их регулировки. Для ноутбуков не всегда применимы. </w:t>
      </w:r>
    </w:p>
    <w:p w14:paraId="3C6FE81B" w14:textId="59C290DD" w:rsidR="005D0827" w:rsidRDefault="005D0827" w:rsidP="005D0827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После того, как нажмете кнопку Далее появится возможность выбора настроек профиля. Хроматическая адаптация под</w:t>
      </w:r>
      <w:r>
        <w:rPr>
          <w:rFonts w:eastAsia="Calibri"/>
          <w:sz w:val="28"/>
          <w:szCs w:val="22"/>
          <w:lang w:eastAsia="en-US"/>
        </w:rPr>
        <w:t>зволя</w:t>
      </w:r>
      <w:r>
        <w:rPr>
          <w:rFonts w:eastAsia="Calibri"/>
          <w:sz w:val="28"/>
          <w:szCs w:val="22"/>
          <w:lang w:eastAsia="en-US"/>
        </w:rPr>
        <w:t xml:space="preserve">ет корректнее рассчитать цветовые различия с учетом цветовоспроизведения на различных носителях информации и снизить вероятность ошибок в цветовом пространстве </w:t>
      </w:r>
      <w:r>
        <w:rPr>
          <w:rFonts w:eastAsia="Calibri"/>
          <w:sz w:val="28"/>
          <w:szCs w:val="22"/>
          <w:lang w:val="en-US" w:eastAsia="en-US"/>
        </w:rPr>
        <w:t>CIE</w:t>
      </w:r>
      <w:r w:rsidRPr="00D854ED">
        <w:rPr>
          <w:rFonts w:eastAsia="Calibri"/>
          <w:sz w:val="28"/>
          <w:szCs w:val="22"/>
          <w:lang w:eastAsia="en-US"/>
        </w:rPr>
        <w:t xml:space="preserve"> </w:t>
      </w:r>
      <w:r>
        <w:rPr>
          <w:rFonts w:eastAsia="Calibri"/>
          <w:sz w:val="28"/>
          <w:szCs w:val="22"/>
          <w:lang w:val="en-US" w:eastAsia="en-US"/>
        </w:rPr>
        <w:t>Lab</w:t>
      </w:r>
      <w:r>
        <w:rPr>
          <w:rFonts w:eastAsia="Calibri"/>
          <w:sz w:val="28"/>
          <w:szCs w:val="22"/>
          <w:lang w:eastAsia="en-US"/>
        </w:rPr>
        <w:t>, например при нормировании точки белого.</w:t>
      </w:r>
    </w:p>
    <w:p w14:paraId="2C2830F2" w14:textId="77777777" w:rsidR="005D0827" w:rsidRDefault="005D0827" w:rsidP="005D0827">
      <w:pPr>
        <w:widowControl w:val="0"/>
        <w:tabs>
          <w:tab w:val="left" w:pos="4536"/>
        </w:tabs>
        <w:jc w:val="center"/>
        <w:rPr>
          <w:rFonts w:eastAsia="Calibri"/>
          <w:sz w:val="28"/>
          <w:szCs w:val="22"/>
          <w:lang w:eastAsia="en-US"/>
        </w:rPr>
      </w:pPr>
      <w:r>
        <w:rPr>
          <w:noProof/>
        </w:rPr>
        <w:drawing>
          <wp:inline distT="0" distB="0" distL="0" distR="0" wp14:anchorId="6A4088BC" wp14:editId="48CA8E6E">
            <wp:extent cx="4142105" cy="32194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5179" b="22701"/>
                    <a:stretch/>
                  </pic:blipFill>
                  <pic:spPr bwMode="auto">
                    <a:xfrm>
                      <a:off x="0" y="0"/>
                      <a:ext cx="414210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A854A" w14:textId="77777777" w:rsidR="005D0827" w:rsidRDefault="005D0827" w:rsidP="005D0827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 w:rsidRPr="00D854ED">
        <w:rPr>
          <w:rFonts w:eastAsia="Calibri"/>
          <w:sz w:val="28"/>
          <w:szCs w:val="22"/>
          <w:lang w:eastAsia="en-US"/>
        </w:rPr>
        <w:t>После того, как нажмете кнопку Далее</w:t>
      </w:r>
      <w:r>
        <w:rPr>
          <w:rFonts w:eastAsia="Calibri"/>
          <w:sz w:val="28"/>
          <w:szCs w:val="22"/>
          <w:lang w:eastAsia="en-US"/>
        </w:rPr>
        <w:t xml:space="preserve"> необходимо выбрать величину анализируемой шкалы. Обычно выбирают либо </w:t>
      </w:r>
      <w:r w:rsidRPr="005262A8">
        <w:rPr>
          <w:rFonts w:eastAsia="Calibri"/>
          <w:sz w:val="28"/>
          <w:szCs w:val="22"/>
          <w:lang w:eastAsia="en-US"/>
        </w:rPr>
        <w:t>Большой набор эталонов</w:t>
      </w:r>
      <w:r>
        <w:rPr>
          <w:rFonts w:eastAsia="Calibri"/>
          <w:sz w:val="28"/>
          <w:szCs w:val="22"/>
          <w:lang w:eastAsia="en-US"/>
        </w:rPr>
        <w:t>, либо Средний. Они обеспечивают точность просчета.</w:t>
      </w:r>
    </w:p>
    <w:p w14:paraId="6C082566" w14:textId="77777777" w:rsidR="005D0827" w:rsidRDefault="005D0827" w:rsidP="005D0827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Далее требуется откалибровать спектрофотометр. Для этого необходимо поместить его на специальную подставку с эталоном белого и нажать Калибровка.</w:t>
      </w:r>
    </w:p>
    <w:p w14:paraId="0F8F98C4" w14:textId="77777777" w:rsidR="005D0827" w:rsidRDefault="005D0827" w:rsidP="005D0827">
      <w:pPr>
        <w:widowControl w:val="0"/>
        <w:tabs>
          <w:tab w:val="left" w:pos="4536"/>
        </w:tabs>
        <w:jc w:val="center"/>
        <w:rPr>
          <w:rFonts w:eastAsia="Calibri"/>
          <w:sz w:val="28"/>
          <w:szCs w:val="22"/>
          <w:lang w:eastAsia="en-US"/>
        </w:rPr>
      </w:pPr>
      <w:r>
        <w:rPr>
          <w:noProof/>
        </w:rPr>
        <w:drawing>
          <wp:inline distT="0" distB="0" distL="0" distR="0" wp14:anchorId="1DC6EEA6" wp14:editId="6F6B992D">
            <wp:extent cx="3131179" cy="242256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4880" b="22701"/>
                    <a:stretch/>
                  </pic:blipFill>
                  <pic:spPr bwMode="auto">
                    <a:xfrm>
                      <a:off x="0" y="0"/>
                      <a:ext cx="3185905" cy="2464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46176" w14:textId="77777777" w:rsidR="005D0827" w:rsidRDefault="005D0827" w:rsidP="005D0827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Необходимо дождаться, пока устройство измерит точку белого. Если спектрофотометр не загорается белым – это означает, что оно находится в режиме измерения. Перемещать, сдвигать, нажимать на кнопки в этот момент НЕЛЬЗЯ. </w:t>
      </w:r>
      <w:r>
        <w:rPr>
          <w:rFonts w:eastAsia="Calibri"/>
          <w:sz w:val="28"/>
          <w:szCs w:val="22"/>
          <w:lang w:eastAsia="en-US"/>
        </w:rPr>
        <w:lastRenderedPageBreak/>
        <w:t>После того, как появится надпись Устройство готово, можно приступать к калибровке монитора. Для этого в окошке станет активна кнопка Начать измерение.</w:t>
      </w:r>
    </w:p>
    <w:p w14:paraId="5E7B9F91" w14:textId="77777777" w:rsidR="005D0827" w:rsidRPr="005262A8" w:rsidRDefault="005D0827" w:rsidP="005D0827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После этого необходимо выбрать возможности настройки монитора. Если настройки монитором не поддерживаются – снять все галочки. Прежде чем нажать кнопку Далее, необходимо сменить насадку на спектрофотометре на подвесную, отрегулировать ее положение. Корректно производить измерения в центре дисплея. Соответственно необходимо уравновесить спектрофотометр относительно центра монитора и обеспечить его плотное прилегание к экрану. Только после этого нажать кнопку Далее. </w:t>
      </w:r>
    </w:p>
    <w:p w14:paraId="47A56441" w14:textId="77777777" w:rsidR="005D0827" w:rsidRDefault="005D0827" w:rsidP="005D0827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3</w:t>
      </w:r>
      <w:r w:rsidRPr="005262A8">
        <w:rPr>
          <w:rFonts w:eastAsia="Calibri"/>
          <w:sz w:val="28"/>
          <w:szCs w:val="22"/>
          <w:lang w:eastAsia="en-US"/>
        </w:rPr>
        <w:t>. Осуществите процесс измерения.</w:t>
      </w:r>
      <w:r>
        <w:rPr>
          <w:rFonts w:eastAsia="Calibri"/>
          <w:sz w:val="28"/>
          <w:szCs w:val="22"/>
          <w:lang w:eastAsia="en-US"/>
        </w:rPr>
        <w:t xml:space="preserve"> Процесс измерения осуществляется в автоматическом режиме. Вашего вмешательства не требуется пока не высветится окно </w:t>
      </w:r>
    </w:p>
    <w:p w14:paraId="2F03DEA4" w14:textId="77777777" w:rsidR="005D0827" w:rsidRDefault="005D0827" w:rsidP="005D0827">
      <w:pPr>
        <w:widowControl w:val="0"/>
        <w:tabs>
          <w:tab w:val="left" w:pos="4536"/>
        </w:tabs>
        <w:jc w:val="center"/>
        <w:rPr>
          <w:rFonts w:eastAsia="Calibri"/>
          <w:sz w:val="28"/>
          <w:szCs w:val="22"/>
          <w:lang w:eastAsia="en-US"/>
        </w:rPr>
      </w:pPr>
      <w:r>
        <w:rPr>
          <w:noProof/>
        </w:rPr>
        <w:drawing>
          <wp:inline distT="0" distB="0" distL="0" distR="0" wp14:anchorId="6080C1AD" wp14:editId="4692E662">
            <wp:extent cx="3514725" cy="145328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3205" cy="146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08ED" w14:textId="74C1A690" w:rsidR="005D0827" w:rsidRPr="005262A8" w:rsidRDefault="005D0827" w:rsidP="005D0827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После нажатия кнопки Далее необходимо переименовать профиль. Удобно его обозначать по дате измерения, например 202</w:t>
      </w:r>
      <w:r>
        <w:rPr>
          <w:rFonts w:eastAsia="Calibri"/>
          <w:sz w:val="28"/>
          <w:szCs w:val="22"/>
          <w:lang w:eastAsia="en-US"/>
        </w:rPr>
        <w:t>4</w:t>
      </w:r>
      <w:r>
        <w:rPr>
          <w:rFonts w:eastAsia="Calibri"/>
          <w:sz w:val="28"/>
          <w:szCs w:val="22"/>
          <w:lang w:eastAsia="en-US"/>
        </w:rPr>
        <w:t>0</w:t>
      </w:r>
      <w:r>
        <w:rPr>
          <w:rFonts w:eastAsia="Calibri"/>
          <w:sz w:val="28"/>
          <w:szCs w:val="22"/>
          <w:lang w:eastAsia="en-US"/>
        </w:rPr>
        <w:t>318</w:t>
      </w:r>
      <w:r w:rsidRPr="00D854ED">
        <w:rPr>
          <w:rFonts w:eastAsia="Calibri"/>
          <w:sz w:val="28"/>
          <w:szCs w:val="22"/>
          <w:lang w:eastAsia="en-US"/>
        </w:rPr>
        <w:t>.</w:t>
      </w:r>
      <w:r>
        <w:rPr>
          <w:rFonts w:eastAsia="Calibri"/>
          <w:sz w:val="28"/>
          <w:szCs w:val="22"/>
          <w:lang w:val="en-US" w:eastAsia="en-US"/>
        </w:rPr>
        <w:t>icm</w:t>
      </w:r>
      <w:r w:rsidRPr="00D854ED">
        <w:rPr>
          <w:rFonts w:eastAsia="Calibri"/>
          <w:sz w:val="28"/>
          <w:szCs w:val="22"/>
          <w:lang w:eastAsia="en-US"/>
        </w:rPr>
        <w:t xml:space="preserve"> </w:t>
      </w:r>
      <w:r>
        <w:rPr>
          <w:rFonts w:eastAsia="Calibri"/>
          <w:sz w:val="28"/>
          <w:szCs w:val="22"/>
          <w:lang w:eastAsia="en-US"/>
        </w:rPr>
        <w:t>(т.е. 1</w:t>
      </w:r>
      <w:r>
        <w:rPr>
          <w:rFonts w:eastAsia="Calibri"/>
          <w:sz w:val="28"/>
          <w:szCs w:val="22"/>
          <w:lang w:eastAsia="en-US"/>
        </w:rPr>
        <w:t>8</w:t>
      </w:r>
      <w:r>
        <w:rPr>
          <w:rFonts w:eastAsia="Calibri"/>
          <w:sz w:val="28"/>
          <w:szCs w:val="22"/>
          <w:lang w:eastAsia="en-US"/>
        </w:rPr>
        <w:t xml:space="preserve"> ма</w:t>
      </w:r>
      <w:r>
        <w:rPr>
          <w:rFonts w:eastAsia="Calibri"/>
          <w:sz w:val="28"/>
          <w:szCs w:val="22"/>
          <w:lang w:eastAsia="en-US"/>
        </w:rPr>
        <w:t>рта</w:t>
      </w:r>
      <w:r>
        <w:rPr>
          <w:rFonts w:eastAsia="Calibri"/>
          <w:sz w:val="28"/>
          <w:szCs w:val="22"/>
          <w:lang w:eastAsia="en-US"/>
        </w:rPr>
        <w:t xml:space="preserve"> 202</w:t>
      </w:r>
      <w:r>
        <w:rPr>
          <w:rFonts w:eastAsia="Calibri"/>
          <w:sz w:val="28"/>
          <w:szCs w:val="22"/>
          <w:lang w:eastAsia="en-US"/>
        </w:rPr>
        <w:t>4</w:t>
      </w:r>
      <w:r>
        <w:rPr>
          <w:rFonts w:eastAsia="Calibri"/>
          <w:sz w:val="28"/>
          <w:szCs w:val="22"/>
          <w:lang w:eastAsia="en-US"/>
        </w:rPr>
        <w:t xml:space="preserve"> года). Нажмите кнопку Сохранить профиль.</w:t>
      </w:r>
    </w:p>
    <w:p w14:paraId="6B4053A5" w14:textId="77777777" w:rsidR="005D0827" w:rsidRDefault="005D0827" w:rsidP="005D0827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4</w:t>
      </w:r>
      <w:r w:rsidRPr="005262A8">
        <w:rPr>
          <w:rFonts w:eastAsia="Calibri"/>
          <w:sz w:val="28"/>
          <w:szCs w:val="22"/>
          <w:lang w:eastAsia="en-US"/>
        </w:rPr>
        <w:t>. Осуществите анализ качества профилирования.</w:t>
      </w:r>
    </w:p>
    <w:p w14:paraId="1DD5E232" w14:textId="56A96331" w:rsidR="005D0827" w:rsidRDefault="005D0827" w:rsidP="005D0827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В диалоговом окне можно просмотреть исходные параметры и достигнутые</w:t>
      </w:r>
      <w:r>
        <w:rPr>
          <w:rFonts w:eastAsia="Calibri"/>
          <w:sz w:val="28"/>
          <w:szCs w:val="22"/>
          <w:lang w:eastAsia="en-US"/>
        </w:rPr>
        <w:t xml:space="preserve"> (сделайте скрин результата)</w:t>
      </w:r>
      <w:r>
        <w:rPr>
          <w:rFonts w:eastAsia="Calibri"/>
          <w:sz w:val="28"/>
          <w:szCs w:val="22"/>
          <w:lang w:eastAsia="en-US"/>
        </w:rPr>
        <w:t>:</w:t>
      </w:r>
    </w:p>
    <w:p w14:paraId="31535861" w14:textId="77777777" w:rsidR="005D0827" w:rsidRDefault="005D0827" w:rsidP="005D0827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>
        <w:rPr>
          <w:noProof/>
        </w:rPr>
        <w:drawing>
          <wp:inline distT="0" distB="0" distL="0" distR="0" wp14:anchorId="0C9D23F5" wp14:editId="03792621">
            <wp:extent cx="6390005" cy="369824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4E43" w14:textId="72ACF8CF" w:rsidR="005D0827" w:rsidRPr="005262A8" w:rsidRDefault="005D0827" w:rsidP="005D0827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Можно сравнить тело цветового охвата в системе </w:t>
      </w:r>
      <w:r>
        <w:rPr>
          <w:rFonts w:eastAsia="Calibri"/>
          <w:sz w:val="28"/>
          <w:szCs w:val="22"/>
          <w:lang w:val="en-US" w:eastAsia="en-US"/>
        </w:rPr>
        <w:t>Lch</w:t>
      </w:r>
      <w:r>
        <w:rPr>
          <w:rFonts w:eastAsia="Calibri"/>
          <w:sz w:val="28"/>
          <w:szCs w:val="22"/>
          <w:lang w:eastAsia="en-US"/>
        </w:rPr>
        <w:t xml:space="preserve">, посмотреть кривые </w:t>
      </w:r>
      <w:r>
        <w:rPr>
          <w:rFonts w:eastAsia="Calibri"/>
          <w:sz w:val="28"/>
          <w:szCs w:val="22"/>
          <w:lang w:eastAsia="en-US"/>
        </w:rPr>
        <w:lastRenderedPageBreak/>
        <w:t>гамма-коррекции</w:t>
      </w:r>
      <w:r>
        <w:rPr>
          <w:rFonts w:eastAsia="Calibri"/>
          <w:sz w:val="28"/>
          <w:szCs w:val="22"/>
          <w:lang w:eastAsia="en-US"/>
        </w:rPr>
        <w:t xml:space="preserve"> (заскринить!)</w:t>
      </w:r>
      <w:r>
        <w:rPr>
          <w:rFonts w:eastAsia="Calibri"/>
          <w:sz w:val="28"/>
          <w:szCs w:val="22"/>
          <w:lang w:eastAsia="en-US"/>
        </w:rPr>
        <w:t xml:space="preserve">, оценить визуально результат калибровки по набору вшитых изображений. Скрины покажите </w:t>
      </w:r>
      <w:r w:rsidRPr="005262A8">
        <w:rPr>
          <w:rFonts w:eastAsia="Calibri"/>
          <w:sz w:val="28"/>
          <w:szCs w:val="22"/>
          <w:lang w:eastAsia="en-US"/>
        </w:rPr>
        <w:t>в отчете</w:t>
      </w:r>
      <w:r>
        <w:rPr>
          <w:rFonts w:eastAsia="Calibri"/>
          <w:sz w:val="28"/>
          <w:szCs w:val="22"/>
          <w:lang w:eastAsia="en-US"/>
        </w:rPr>
        <w:t>, сделайте выводы.</w:t>
      </w:r>
    </w:p>
    <w:p w14:paraId="6D31560D" w14:textId="53BC7BB3" w:rsidR="005D0827" w:rsidRDefault="005D0827" w:rsidP="005D0827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Далее </w:t>
      </w:r>
      <w:r>
        <w:rPr>
          <w:rFonts w:eastAsia="Calibri"/>
          <w:sz w:val="28"/>
          <w:szCs w:val="22"/>
          <w:lang w:eastAsia="en-US"/>
        </w:rPr>
        <w:t>необходимо</w:t>
      </w:r>
      <w:r>
        <w:rPr>
          <w:rFonts w:eastAsia="Calibri"/>
          <w:sz w:val="28"/>
          <w:szCs w:val="22"/>
          <w:lang w:eastAsia="en-US"/>
        </w:rPr>
        <w:t xml:space="preserve"> оценить качество калибровки:</w:t>
      </w:r>
    </w:p>
    <w:p w14:paraId="18BF1847" w14:textId="77777777" w:rsidR="005D0827" w:rsidRDefault="005D0827" w:rsidP="005D0827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9B87556" wp14:editId="147A4AAC">
                <wp:simplePos x="0" y="0"/>
                <wp:positionH relativeFrom="column">
                  <wp:posOffset>72335</wp:posOffset>
                </wp:positionH>
                <wp:positionV relativeFrom="paragraph">
                  <wp:posOffset>600200</wp:posOffset>
                </wp:positionV>
                <wp:extent cx="2796120" cy="223200"/>
                <wp:effectExtent l="57150" t="38100" r="23495" b="43815"/>
                <wp:wrapNone/>
                <wp:docPr id="39" name="Рукописный ввод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9612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6A372" id="Рукописный ввод 39" o:spid="_x0000_s1026" type="#_x0000_t75" style="position:absolute;margin-left:5pt;margin-top:46.55pt;width:221.55pt;height:18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">
                <v:imagedata r:id="rId2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28F6793" wp14:editId="428549FE">
            <wp:extent cx="6390005" cy="47459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1077" w14:textId="77777777" w:rsidR="005D0827" w:rsidRDefault="005D0827" w:rsidP="005D0827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После оценки качества будет представлен отчет в формате </w:t>
      </w:r>
      <w:r>
        <w:rPr>
          <w:rFonts w:eastAsia="Calibri"/>
          <w:sz w:val="28"/>
          <w:szCs w:val="22"/>
          <w:lang w:val="en-US" w:eastAsia="en-US"/>
        </w:rPr>
        <w:t>pdf</w:t>
      </w:r>
      <w:r>
        <w:rPr>
          <w:rFonts w:eastAsia="Calibri"/>
          <w:sz w:val="28"/>
          <w:szCs w:val="22"/>
          <w:lang w:eastAsia="en-US"/>
        </w:rPr>
        <w:t>, в котором будут указаны исходные и достигнутые параметры цветности, а также приведен показатель цветового контраста. В отчете отразите цвета, по которым получено минимальное значение цветового контраста, а также покажите цвета, по которым не достигнуто порогового значения в 2,5 единицы.</w:t>
      </w:r>
    </w:p>
    <w:p w14:paraId="546B99AB" w14:textId="77777777" w:rsidR="005D0827" w:rsidRPr="005262A8" w:rsidRDefault="005D0827" w:rsidP="005D0827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</w:p>
    <w:p w14:paraId="3EF31973" w14:textId="77777777" w:rsidR="005D0827" w:rsidRPr="005262A8" w:rsidRDefault="005D0827" w:rsidP="005D0827">
      <w:pPr>
        <w:widowControl w:val="0"/>
        <w:tabs>
          <w:tab w:val="left" w:pos="4536"/>
        </w:tabs>
        <w:ind w:firstLine="567"/>
        <w:jc w:val="center"/>
        <w:rPr>
          <w:rFonts w:eastAsia="Calibri"/>
          <w:b/>
          <w:sz w:val="28"/>
          <w:szCs w:val="22"/>
          <w:lang w:eastAsia="en-US"/>
        </w:rPr>
      </w:pPr>
      <w:r w:rsidRPr="005262A8">
        <w:rPr>
          <w:rFonts w:eastAsia="Calibri"/>
          <w:b/>
          <w:sz w:val="28"/>
          <w:szCs w:val="22"/>
          <w:lang w:eastAsia="en-US"/>
        </w:rPr>
        <w:t>Контрольные вопросы</w:t>
      </w:r>
    </w:p>
    <w:p w14:paraId="597E4731" w14:textId="09F90226" w:rsidR="005D0827" w:rsidRPr="005262A8" w:rsidRDefault="005D0827" w:rsidP="005D0827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1</w:t>
      </w:r>
      <w:r w:rsidRPr="005262A8">
        <w:rPr>
          <w:rFonts w:eastAsia="Calibri"/>
          <w:sz w:val="28"/>
          <w:szCs w:val="22"/>
          <w:lang w:eastAsia="en-US"/>
        </w:rPr>
        <w:t>. Что такое калибровка? Какие виды калибровки Вы знаете?</w:t>
      </w:r>
    </w:p>
    <w:p w14:paraId="5C7E0DA6" w14:textId="536DB997" w:rsidR="005D0827" w:rsidRPr="005262A8" w:rsidRDefault="005D0827" w:rsidP="005D0827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2</w:t>
      </w:r>
      <w:r w:rsidRPr="005262A8">
        <w:rPr>
          <w:rFonts w:eastAsia="Calibri"/>
          <w:sz w:val="28"/>
          <w:szCs w:val="22"/>
          <w:lang w:eastAsia="en-US"/>
        </w:rPr>
        <w:t>. Что собой представляет профиль цвета? Для чего он нужен?</w:t>
      </w:r>
    </w:p>
    <w:p w14:paraId="6ADE73E4" w14:textId="45259E56" w:rsidR="005D0827" w:rsidRPr="005262A8" w:rsidRDefault="005D0827" w:rsidP="005D0827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3</w:t>
      </w:r>
      <w:r w:rsidRPr="005262A8">
        <w:rPr>
          <w:rFonts w:eastAsia="Calibri"/>
          <w:sz w:val="28"/>
          <w:szCs w:val="22"/>
          <w:lang w:eastAsia="en-US"/>
        </w:rPr>
        <w:t>. Какие параметры калибровки необходимо устанавливать? Как они влияют на результат отображения?</w:t>
      </w:r>
    </w:p>
    <w:p w14:paraId="7310E2D1" w14:textId="35174BCA" w:rsidR="005D0827" w:rsidRPr="005262A8" w:rsidRDefault="005D0827" w:rsidP="005D0827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4</w:t>
      </w:r>
      <w:r w:rsidRPr="005262A8">
        <w:rPr>
          <w:rFonts w:eastAsia="Calibri"/>
          <w:sz w:val="28"/>
          <w:szCs w:val="22"/>
          <w:lang w:eastAsia="en-US"/>
        </w:rPr>
        <w:t>. Что такое гамма-коррекция? Для чего она нужна?</w:t>
      </w:r>
    </w:p>
    <w:p w14:paraId="69DA68D4" w14:textId="3405E4C8" w:rsidR="005D0827" w:rsidRPr="005262A8" w:rsidRDefault="005D0827" w:rsidP="005D0827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5</w:t>
      </w:r>
      <w:r w:rsidRPr="005262A8">
        <w:rPr>
          <w:rFonts w:eastAsia="Calibri"/>
          <w:sz w:val="28"/>
          <w:szCs w:val="22"/>
          <w:lang w:eastAsia="en-US"/>
        </w:rPr>
        <w:t>. В каких цветовых моделях осуществляется калибровка и сравнение результатов?</w:t>
      </w:r>
      <w:r>
        <w:rPr>
          <w:rFonts w:eastAsia="Calibri"/>
          <w:sz w:val="28"/>
          <w:szCs w:val="22"/>
          <w:lang w:eastAsia="en-US"/>
        </w:rPr>
        <w:t xml:space="preserve"> Что они собой представляют?</w:t>
      </w:r>
    </w:p>
    <w:p w14:paraId="7AF4856C" w14:textId="02C07662" w:rsidR="005D0827" w:rsidRDefault="005D0827" w:rsidP="005D0827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6</w:t>
      </w:r>
      <w:r>
        <w:rPr>
          <w:rFonts w:eastAsia="Calibri"/>
          <w:sz w:val="28"/>
          <w:szCs w:val="22"/>
          <w:lang w:eastAsia="en-US"/>
        </w:rPr>
        <w:t>. </w:t>
      </w:r>
      <w:r>
        <w:rPr>
          <w:rFonts w:eastAsia="Calibri"/>
          <w:sz w:val="28"/>
          <w:szCs w:val="22"/>
          <w:lang w:eastAsia="en-US"/>
        </w:rPr>
        <w:t>Что показывают кривые калибровки? о чем они свидетельствуют</w:t>
      </w:r>
      <w:r>
        <w:rPr>
          <w:rFonts w:eastAsia="Calibri"/>
          <w:sz w:val="28"/>
          <w:szCs w:val="22"/>
          <w:lang w:eastAsia="en-US"/>
        </w:rPr>
        <w:t>?</w:t>
      </w:r>
    </w:p>
    <w:p w14:paraId="2882E2BA" w14:textId="614B9BF3" w:rsidR="005D0827" w:rsidRDefault="005D0827" w:rsidP="005D0827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7. Что означают показатели качества калибровки? Дайте определения.</w:t>
      </w:r>
    </w:p>
    <w:p w14:paraId="2CAAB104" w14:textId="2A849043" w:rsidR="005D0827" w:rsidRDefault="005D0827" w:rsidP="005D0827">
      <w:pPr>
        <w:widowControl w:val="0"/>
        <w:tabs>
          <w:tab w:val="left" w:pos="4536"/>
        </w:tabs>
        <w:ind w:firstLine="567"/>
        <w:jc w:val="both"/>
        <w:rPr>
          <w:rFonts w:eastAsia="Calibri"/>
          <w:sz w:val="28"/>
          <w:szCs w:val="22"/>
          <w:lang w:val="be-BY" w:eastAsia="en-US"/>
        </w:rPr>
      </w:pPr>
      <w:r>
        <w:rPr>
          <w:rFonts w:eastAsia="Calibri"/>
          <w:sz w:val="28"/>
          <w:szCs w:val="22"/>
          <w:lang w:eastAsia="en-US"/>
        </w:rPr>
        <w:t>8. Какие максимальные расхождения и по каким цветам у вас получились? Видно ли разницу?</w:t>
      </w:r>
      <w:bookmarkStart w:id="0" w:name="_GoBack"/>
      <w:bookmarkEnd w:id="0"/>
    </w:p>
    <w:p w14:paraId="41CED16C" w14:textId="77777777" w:rsidR="0058312D" w:rsidRDefault="0058312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536"/>
        </w:tabs>
        <w:ind w:left="720"/>
        <w:jc w:val="both"/>
        <w:rPr>
          <w:color w:val="000000"/>
          <w:sz w:val="28"/>
          <w:szCs w:val="28"/>
        </w:rPr>
      </w:pPr>
    </w:p>
    <w:sectPr w:rsidR="0058312D">
      <w:footerReference w:type="default" r:id="rId25"/>
      <w:pgSz w:w="11906" w:h="16838"/>
      <w:pgMar w:top="1418" w:right="851" w:bottom="992" w:left="992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247451" w14:textId="77777777" w:rsidR="00766129" w:rsidRDefault="00766129">
      <w:r>
        <w:separator/>
      </w:r>
    </w:p>
  </w:endnote>
  <w:endnote w:type="continuationSeparator" w:id="0">
    <w:p w14:paraId="698BB8E8" w14:textId="77777777" w:rsidR="00766129" w:rsidRDefault="007661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97A463" w14:textId="77777777" w:rsidR="0058312D" w:rsidRDefault="00A040F2">
    <w:pPr>
      <w:widowControl w:val="0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 w:val="22"/>
        <w:szCs w:val="22"/>
      </w:rPr>
    </w:pPr>
    <w:r>
      <w:rPr>
        <w:color w:val="000000"/>
        <w:sz w:val="22"/>
        <w:szCs w:val="22"/>
      </w:rPr>
      <w:fldChar w:fldCharType="begin"/>
    </w:r>
    <w:r>
      <w:rPr>
        <w:color w:val="000000"/>
        <w:sz w:val="22"/>
        <w:szCs w:val="22"/>
      </w:rPr>
      <w:instrText>PAGE</w:instrText>
    </w:r>
    <w:r>
      <w:rPr>
        <w:color w:val="000000"/>
        <w:sz w:val="22"/>
        <w:szCs w:val="22"/>
      </w:rPr>
      <w:fldChar w:fldCharType="separate"/>
    </w:r>
    <w:r w:rsidR="00D55C40">
      <w:rPr>
        <w:noProof/>
        <w:color w:val="000000"/>
        <w:sz w:val="22"/>
        <w:szCs w:val="22"/>
      </w:rPr>
      <w:t>1</w:t>
    </w:r>
    <w:r>
      <w:rPr>
        <w:color w:val="000000"/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8F3702" w14:textId="77777777" w:rsidR="00766129" w:rsidRDefault="00766129">
      <w:r>
        <w:separator/>
      </w:r>
    </w:p>
  </w:footnote>
  <w:footnote w:type="continuationSeparator" w:id="0">
    <w:p w14:paraId="5752D817" w14:textId="77777777" w:rsidR="00766129" w:rsidRDefault="007661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6F0455"/>
    <w:multiLevelType w:val="multilevel"/>
    <w:tmpl w:val="E1529B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F654610"/>
    <w:multiLevelType w:val="hybridMultilevel"/>
    <w:tmpl w:val="4CF27770"/>
    <w:lvl w:ilvl="0" w:tplc="1BD06F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E7E53F9"/>
    <w:multiLevelType w:val="multilevel"/>
    <w:tmpl w:val="5B287B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312D"/>
    <w:rsid w:val="0058312D"/>
    <w:rsid w:val="005D0827"/>
    <w:rsid w:val="00766129"/>
    <w:rsid w:val="00A040F2"/>
    <w:rsid w:val="00A82403"/>
    <w:rsid w:val="00D55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5911D"/>
  <w15:docId w15:val="{BF5D61B2-D7FC-4D47-947A-05AEEBE36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6A0CF1"/>
    <w:pPr>
      <w:ind w:left="720"/>
      <w:contextualSpacing/>
    </w:pPr>
  </w:style>
  <w:style w:type="table" w:styleId="a6">
    <w:name w:val="Table Grid"/>
    <w:basedOn w:val="a1"/>
    <w:uiPriority w:val="39"/>
    <w:rsid w:val="000C26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D3172C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3172C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D3172C"/>
    <w:pPr>
      <w:tabs>
        <w:tab w:val="center" w:pos="4844"/>
        <w:tab w:val="right" w:pos="9689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D3172C"/>
  </w:style>
  <w:style w:type="paragraph" w:styleId="ab">
    <w:name w:val="footer"/>
    <w:basedOn w:val="a"/>
    <w:link w:val="ac"/>
    <w:uiPriority w:val="99"/>
    <w:unhideWhenUsed/>
    <w:rsid w:val="00D3172C"/>
    <w:pPr>
      <w:tabs>
        <w:tab w:val="center" w:pos="4844"/>
        <w:tab w:val="right" w:pos="9689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D3172C"/>
  </w:style>
  <w:style w:type="table" w:customStyle="1" w:styleId="ad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xrite.com/fr-fr/service-support/downloads/i/i1profiler-i1publish_v3_8_1/" TargetMode="Externa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customXml" Target="ink/ink1.xml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customXml" Target="ink/ink2.xml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10T09:41:41.5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27,'4'0,"20"0,32 0,30 0,31 0,19 0,13 0,3 0,-10 0,-20 0,-27 0,-25 0,-20 0,-13-4,-5-7,-7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10T10:23:45.6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642 138,'-558'0,"555"0,-1 0,1-1,0 1,0 1,0-1,0 0,-1 1,1 0,0-1,0 1,0 1,0-1,1 0,-1 1,0-1,0 1,1 0,-1 0,1 0,0 0,-1 0,1 0,0 1,0-1,0 1,1 0,-1-1,1 1,-1 0,1 0,0 0,0 0,0 0,1 0,-1 0,1 0,0 1,-1-1,2 0,-1 0,0 0,0 0,1 0,0 1,-1-1,1 0,1 0,-1 0,3 6,0 0,0 0,1 0,0-1,0 0,1 0,0 0,1-1,0 0,0 0,0-1,1 1,0-2,0 1,0-1,8 3,8 4,0-2,1-1,0 0,1-2,17 3,4-4,-1-2,1-1,0-3,19-3,-16 0,0 3,0 2,31 6,30 4,1-4,0-5,38-7,16 1,55 2,262 3,-297 11,66 0,-9 1,-7-1,2902-14,-3064 5,0 3,-1 3,0 3,26 11,-15-9,1-4,70 0,-57-4,10-1,1-4,38-6,-123 2,-1-1,0-1,-1-1,1-1,-1 0,19-10,-31 12,0-1,-1 0,0 0,0-1,0 0,-1-1,0 1,0-2,-1 1,0-1,0 0,-1-1,0 1,0-1,-1-1,0-1,9-18,2 0,0 0,17-20,-30 47,-2-1,1 1,0-1,0 0,-1 1,0-1,1 0,-1 0,0 0,0 0,-1 0,1 0,-1 0,1-1,-1 1,0 0,0 0,-1 0,1 0,0 0,-1 0,0 0,0-1,-1 0,0 1,0 0,-1 0,1 0,-1 0,0 0,0 1,0-1,0 1,0 0,0 0,-1 0,1 0,-1 1,1-1,-1 1,1 0,-4-1,-26-4,1 1,-1 1,1 2,-1 2,0 1,-16 3,-49-1,-3338-3,3355-3,-31-7,30 2,-25 2,69 5,-1-3,1 0,0-3,-26-8,-23-2,-70-4,3 1,69 9,-24 3,-49-6,61 6,0 4,-29 5,35 0,-1-3,-61-11,44 2,0 6,-102 7,47 1,-296-3,432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pK3I0DBfkQiE9Gznxc5tpPyz+1g==">CgMxLjAyCGgudHlqY3d0OAByITFEcVFOT3dqVC1GMFdzRml3R2ZoMlQ1ejQybk04dHQyMg==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CD5C10F-E365-4875-A7BE-A7025B5671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1833</Words>
  <Characters>10454</Characters>
  <Application>Microsoft Office Word</Application>
  <DocSecurity>0</DocSecurity>
  <Lines>87</Lines>
  <Paragraphs>24</Paragraphs>
  <ScaleCrop>false</ScaleCrop>
  <Company/>
  <LinksUpToDate>false</LinksUpToDate>
  <CharactersWithSpaces>12263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nochka</dc:creator>
  <cp:lastModifiedBy>novolochka@yandex.ru</cp:lastModifiedBy>
  <cp:revision>3</cp:revision>
  <dcterms:created xsi:type="dcterms:W3CDTF">2024-03-18T09:36:00Z</dcterms:created>
  <dcterms:modified xsi:type="dcterms:W3CDTF">2024-03-18T09:54:00Z</dcterms:modified>
</cp:coreProperties>
</file>