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F2A7" w14:textId="0650716E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Учреждения образования «БЕЛОРУССКИЙ ГОСУДАРСТВЕННЫЙ ТЕХНОЛОГИЧЕСКИЙ УНВЕРСИТЕТ»</w:t>
      </w:r>
    </w:p>
    <w:p w14:paraId="41AEE5C8" w14:textId="77777777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3359D47B" w14:textId="6B3FB0BF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056C82B5" w14:textId="3918A532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Кафедра высшей математики</w:t>
      </w:r>
    </w:p>
    <w:p w14:paraId="01865479" w14:textId="19559975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 xml:space="preserve">Специальность </w:t>
      </w:r>
    </w:p>
    <w:p w14:paraId="03ECDBB3" w14:textId="30B50C5D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2CA81750" w14:textId="4793357F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75783661" w14:textId="1FCB2100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4EBDB6EB" w14:textId="5F1F3EDE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4CBBC142" w14:textId="59F1EF6B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317AD209" w14:textId="4FD867E7" w:rsidR="00114BDE" w:rsidRPr="006C24E2" w:rsidRDefault="00114BDE" w:rsidP="00114B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46167" w14:textId="182CFDEA" w:rsidR="00114BDE" w:rsidRPr="006C24E2" w:rsidRDefault="00114BDE" w:rsidP="00114B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24E2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</w:t>
      </w:r>
    </w:p>
    <w:p w14:paraId="1115AD1D" w14:textId="421664D5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По дисциплине Теория вероятности математическая статистика</w:t>
      </w:r>
    </w:p>
    <w:p w14:paraId="70271D1D" w14:textId="6E030497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 xml:space="preserve">Тема: </w:t>
      </w:r>
      <w:r w:rsidR="00557008">
        <w:rPr>
          <w:rFonts w:ascii="Times New Roman" w:hAnsi="Times New Roman" w:cs="Times New Roman"/>
          <w:sz w:val="24"/>
          <w:szCs w:val="24"/>
        </w:rPr>
        <w:t>Линейная регрессия. Криволинейная регрессия</w:t>
      </w:r>
    </w:p>
    <w:p w14:paraId="28BF3988" w14:textId="4B0EF048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E27F" w14:textId="7D11E651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DBCDE" w14:textId="34036BD6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CCCC2" w14:textId="5757E40D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49BB1" w14:textId="3465C565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28357" w14:textId="5B857DAA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D387" w14:textId="57E9A3AE" w:rsidR="00114BDE" w:rsidRPr="006C24E2" w:rsidRDefault="00114BDE" w:rsidP="00114B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39288C" w14:textId="60D550A2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2834585" w14:textId="125EC1F8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Исполнитель:</w:t>
      </w:r>
    </w:p>
    <w:p w14:paraId="5843FA32" w14:textId="217ECB7F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Студент 2 курса группы 5</w:t>
      </w:r>
    </w:p>
    <w:p w14:paraId="18519B5C" w14:textId="6242D87E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Украинский Матвей Леонидович</w:t>
      </w:r>
    </w:p>
    <w:p w14:paraId="39783DCE" w14:textId="3DE0D05B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74A6010E" w14:textId="4A7A3BDF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Ассистент Капура М.С</w:t>
      </w:r>
    </w:p>
    <w:p w14:paraId="33860410" w14:textId="3756A57E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797C9" w14:textId="2E26B8A9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6FF8B" w14:textId="3C062A4C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1854B" w14:textId="10B3665D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AC8A3" w14:textId="14A000AA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63F5D" w14:textId="76F9C92B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0D7D9" w14:textId="571C328C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Минск 2024</w:t>
      </w:r>
    </w:p>
    <w:p w14:paraId="6FCBF76E" w14:textId="5427F593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</w:t>
      </w:r>
      <w:r w:rsidR="00557008">
        <w:rPr>
          <w:rFonts w:ascii="Times New Roman" w:hAnsi="Times New Roman" w:cs="Times New Roman"/>
          <w:sz w:val="24"/>
          <w:szCs w:val="24"/>
        </w:rPr>
        <w:t>2</w:t>
      </w:r>
    </w:p>
    <w:p w14:paraId="15BC5FCA" w14:textId="76B39302" w:rsidR="00557008" w:rsidRDefault="00557008" w:rsidP="005570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Линейная регрессия. Криволинейная регрессия</w:t>
      </w:r>
    </w:p>
    <w:p w14:paraId="26196D32" w14:textId="77777777" w:rsidR="001E7477" w:rsidRPr="001E7477" w:rsidRDefault="00114BDE" w:rsidP="001E7477">
      <w:r w:rsidRPr="006C24E2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1E7477" w:rsidRPr="001E7477">
        <w:t>по выборке наблюдений над парой СВ:</w:t>
      </w:r>
    </w:p>
    <w:p w14:paraId="387EDE46" w14:textId="77777777" w:rsidR="001E7477" w:rsidRPr="001E7477" w:rsidRDefault="001E7477" w:rsidP="001E74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477">
        <w:rPr>
          <w:rFonts w:ascii="Times New Roman" w:hAnsi="Times New Roman" w:cs="Times New Roman"/>
          <w:sz w:val="24"/>
          <w:szCs w:val="24"/>
        </w:rPr>
        <w:t>проверить, можно ли считать зависимость между наблюдаемыми величинами линейной;</w:t>
      </w:r>
    </w:p>
    <w:p w14:paraId="7621E55D" w14:textId="77777777" w:rsidR="001E7477" w:rsidRPr="001E7477" w:rsidRDefault="001E7477" w:rsidP="001E74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477">
        <w:rPr>
          <w:rFonts w:ascii="Times New Roman" w:hAnsi="Times New Roman" w:cs="Times New Roman"/>
          <w:sz w:val="24"/>
          <w:szCs w:val="24"/>
        </w:rPr>
        <w:t>получить линейное уравнение зависимости между этими величинами, используя метод наименьших квадратов (МНК);</w:t>
      </w:r>
    </w:p>
    <w:p w14:paraId="0D691AFF" w14:textId="77777777" w:rsidR="001E7477" w:rsidRPr="001E7477" w:rsidRDefault="001E7477" w:rsidP="001E747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477">
        <w:rPr>
          <w:rFonts w:ascii="Times New Roman" w:hAnsi="Times New Roman" w:cs="Times New Roman"/>
          <w:sz w:val="24"/>
          <w:szCs w:val="24"/>
        </w:rPr>
        <w:t xml:space="preserve">подобрать наилучшую аппроксимирующую функцию с помощью диаграмм </w:t>
      </w:r>
      <w:r w:rsidRPr="001E747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E7477">
        <w:rPr>
          <w:rFonts w:ascii="Times New Roman" w:hAnsi="Times New Roman" w:cs="Times New Roman"/>
          <w:sz w:val="24"/>
          <w:szCs w:val="24"/>
        </w:rPr>
        <w:t>;</w:t>
      </w:r>
    </w:p>
    <w:p w14:paraId="56493547" w14:textId="066E21E7" w:rsidR="00114BDE" w:rsidRPr="001E7477" w:rsidRDefault="001E7477" w:rsidP="00114B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477">
        <w:rPr>
          <w:rFonts w:ascii="Times New Roman" w:hAnsi="Times New Roman" w:cs="Times New Roman"/>
          <w:sz w:val="24"/>
          <w:szCs w:val="24"/>
        </w:rPr>
        <w:t>получить уравнение наилучшей аппроксимирующей функции, сведя ее к линейной зависимости и использовав МНК.</w:t>
      </w:r>
    </w:p>
    <w:p w14:paraId="00F7A0D5" w14:textId="2303E226" w:rsidR="00114BDE" w:rsidRPr="006C24E2" w:rsidRDefault="00114BDE" w:rsidP="00114BDE">
      <w:pPr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>Вариант 22</w:t>
      </w:r>
    </w:p>
    <w:p w14:paraId="67079AED" w14:textId="6FD939FA" w:rsidR="00114BDE" w:rsidRPr="006C24E2" w:rsidRDefault="00114BDE" w:rsidP="00114BDE">
      <w:pPr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 xml:space="preserve">Исходные данные: </w:t>
      </w:r>
    </w:p>
    <w:p w14:paraId="7B9227E6" w14:textId="359323D1" w:rsidR="00114BDE" w:rsidRPr="006C24E2" w:rsidRDefault="001E7477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4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D1EA7C" wp14:editId="581D748E">
            <wp:extent cx="5515745" cy="5334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4DF4" w14:textId="77777777" w:rsidR="001E7477" w:rsidRPr="004D7586" w:rsidRDefault="001E7477" w:rsidP="001E7477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9BC">
        <w:rPr>
          <w:rFonts w:ascii="Times New Roman" w:hAnsi="Times New Roman" w:cs="Times New Roman"/>
          <w:sz w:val="28"/>
          <w:szCs w:val="28"/>
        </w:rPr>
        <w:t xml:space="preserve">Построить корреляционное поле. </w:t>
      </w:r>
    </w:p>
    <w:p w14:paraId="75743EB0" w14:textId="77777777" w:rsidR="001E7477" w:rsidRPr="00B97A2D" w:rsidRDefault="001E7477" w:rsidP="001E7477">
      <w:pPr>
        <w:pStyle w:val="a3"/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549BC">
        <w:rPr>
          <w:rFonts w:ascii="Times New Roman" w:hAnsi="Times New Roman"/>
          <w:sz w:val="28"/>
          <w:szCs w:val="28"/>
        </w:rPr>
        <w:t xml:space="preserve">Требуется исследовать зависимость </w:t>
      </w:r>
      <w:r>
        <w:rPr>
          <w:rFonts w:ascii="Times New Roman" w:hAnsi="Times New Roman"/>
          <w:sz w:val="28"/>
          <w:szCs w:val="28"/>
        </w:rPr>
        <w:t>кг/т</w:t>
      </w:r>
      <w:r w:rsidRPr="007549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7549BC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часов</w:t>
      </w:r>
      <w:r w:rsidRPr="007549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 w:rsidRPr="007549BC">
        <w:rPr>
          <w:rFonts w:ascii="Times New Roman" w:hAnsi="Times New Roman"/>
          <w:sz w:val="28"/>
          <w:szCs w:val="28"/>
        </w:rPr>
        <w:t xml:space="preserve"> по результатам n </w:t>
      </w:r>
      <w:r>
        <w:t xml:space="preserve">= </w:t>
      </w:r>
      <w:r>
        <w:rPr>
          <w:rFonts w:ascii="Times New Roman" w:hAnsi="Times New Roman"/>
          <w:sz w:val="28"/>
          <w:szCs w:val="28"/>
        </w:rPr>
        <w:t>6</w:t>
      </w:r>
      <w:r w:rsidRPr="007549BC">
        <w:rPr>
          <w:rFonts w:ascii="Times New Roman" w:hAnsi="Times New Roman"/>
          <w:sz w:val="28"/>
          <w:szCs w:val="28"/>
        </w:rPr>
        <w:t xml:space="preserve"> измерений. Построим корреляционное поле.</w:t>
      </w:r>
    </w:p>
    <w:p w14:paraId="0795D6DC" w14:textId="2F9167FC" w:rsidR="001E7477" w:rsidRDefault="001E7477" w:rsidP="001E7477">
      <w:pPr>
        <w:pStyle w:val="a3"/>
        <w:spacing w:before="240" w:after="24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84EED7C" wp14:editId="06F99E12">
            <wp:extent cx="4604174" cy="2655956"/>
            <wp:effectExtent l="0" t="0" r="6350" b="1143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006DC593-3E7B-42B3-8F68-3588730DB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605F36" w14:textId="77777777" w:rsidR="001E7477" w:rsidRDefault="001E7477" w:rsidP="001E7477">
      <w:pPr>
        <w:pStyle w:val="a3"/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виду корреляционного поля можно предположить, что выборочный коэффициент корреляции отрицательный и значимо отличается от 0. </w:t>
      </w:r>
    </w:p>
    <w:p w14:paraId="0AEA2326" w14:textId="77777777" w:rsidR="001E7477" w:rsidRPr="004D7586" w:rsidRDefault="001E7477" w:rsidP="001E747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7549BC">
        <w:rPr>
          <w:rFonts w:ascii="Times New Roman" w:hAnsi="Times New Roman" w:cs="Times New Roman"/>
          <w:sz w:val="28"/>
          <w:szCs w:val="28"/>
        </w:rPr>
        <w:t xml:space="preserve">Вычислить выборочный коэффициент корреляции, проверить его значимость на уровне значимости </w:t>
      </w:r>
      <w:r w:rsidRPr="006F7BF6">
        <w:sym w:font="Symbol" w:char="F061"/>
      </w:r>
      <w:r w:rsidRPr="007549BC">
        <w:rPr>
          <w:rFonts w:ascii="Times New Roman" w:hAnsi="Times New Roman" w:cs="Times New Roman"/>
          <w:sz w:val="28"/>
          <w:szCs w:val="28"/>
        </w:rPr>
        <w:t xml:space="preserve"> </w:t>
      </w:r>
      <w:r w:rsidRPr="006F7BF6">
        <w:sym w:font="Symbol" w:char="F03D"/>
      </w:r>
      <w:r w:rsidRPr="007549BC">
        <w:rPr>
          <w:rFonts w:ascii="Times New Roman" w:hAnsi="Times New Roman" w:cs="Times New Roman"/>
          <w:sz w:val="28"/>
          <w:szCs w:val="28"/>
        </w:rPr>
        <w:t xml:space="preserve"> 0,05. </w:t>
      </w:r>
    </w:p>
    <w:p w14:paraId="535323EC" w14:textId="77777777" w:rsidR="001E7477" w:rsidRPr="00B97A2D" w:rsidRDefault="001E7477" w:rsidP="001E7477">
      <w:pPr>
        <w:pStyle w:val="a3"/>
        <w:spacing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97A2D">
        <w:rPr>
          <w:rFonts w:ascii="Times New Roman" w:hAnsi="Times New Roman"/>
          <w:color w:val="000000" w:themeColor="text1"/>
          <w:sz w:val="28"/>
          <w:szCs w:val="28"/>
        </w:rPr>
        <w:t xml:space="preserve">Для удобства вычислений составим таблицу. Обозначим через x независимую переменную С (кг/т), через y – зависимую переменную Т (часы). Запишем исходные данные в столбцы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B97A2D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B97A2D">
        <w:rPr>
          <w:rFonts w:ascii="Times New Roman" w:hAnsi="Times New Roman"/>
          <w:color w:val="000000" w:themeColor="text1"/>
          <w:sz w:val="28"/>
          <w:szCs w:val="28"/>
        </w:rPr>
        <w:t xml:space="preserve">, добавим столбцы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B97A2D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</m:oMath>
      <w:r w:rsidRPr="00B97A2D">
        <w:rPr>
          <w:rFonts w:ascii="Times New Roman" w:hAnsi="Times New Roman"/>
          <w:color w:val="000000" w:themeColor="text1"/>
          <w:sz w:val="28"/>
          <w:szCs w:val="28"/>
        </w:rPr>
        <w:t>,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</m:oMath>
      <w:r w:rsidRPr="00B97A2D">
        <w:rPr>
          <w:rFonts w:ascii="Times New Roman" w:hAnsi="Times New Roman"/>
          <w:color w:val="000000" w:themeColor="text1"/>
          <w:sz w:val="28"/>
          <w:szCs w:val="28"/>
        </w:rPr>
        <w:t>, рассчитаем соответствующие значения и вычислим сумму чисел в каждом столбце.</w:t>
      </w:r>
    </w:p>
    <w:p w14:paraId="08F492BE" w14:textId="3A3DE8F2" w:rsidR="00114BDE" w:rsidRPr="006C24E2" w:rsidRDefault="001E7477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47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1E4FA5" wp14:editId="49E274F0">
            <wp:extent cx="3134162" cy="165758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26E" w14:textId="77777777" w:rsidR="001E7477" w:rsidRPr="00B97A2D" w:rsidRDefault="001E7477" w:rsidP="001E7477">
      <w:pPr>
        <w:spacing w:line="360" w:lineRule="auto"/>
        <w:ind w:left="720"/>
        <w:jc w:val="both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w:r w:rsidRPr="00B97A2D">
        <w:rPr>
          <w:rFonts w:ascii="Times New Roman" w:hAnsi="Times New Roman"/>
          <w:color w:val="000000" w:themeColor="text1"/>
          <w:sz w:val="28"/>
          <w:szCs w:val="28"/>
        </w:rPr>
        <w:t>Выборочный коэффициент корреляции вычислим по формуле: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x;y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xy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, </m:t>
          </m:r>
        </m:oMath>
      </m:oMathPara>
    </w:p>
    <w:p w14:paraId="3E89B875" w14:textId="77777777" w:rsidR="001E7477" w:rsidRPr="00B97A2D" w:rsidRDefault="001E7477" w:rsidP="001E747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97A2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где: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97A2D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B97A2D">
        <w:rPr>
          <w:rFonts w:ascii="Times New Roman" w:hAnsi="Times New Roman"/>
          <w:color w:val="000000" w:themeColor="text1"/>
          <w:sz w:val="28"/>
          <w:szCs w:val="28"/>
        </w:rPr>
        <w:tab/>
        <w:t xml:space="preserve"> </w:t>
      </w:r>
      <w:r w:rsidRPr="00B97A2D">
        <w:rPr>
          <w:rFonts w:ascii="Times New Roman" w:hAnsi="Times New Roman"/>
          <w:color w:val="000000" w:themeColor="text1"/>
          <w:sz w:val="28"/>
          <w:szCs w:val="28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97A2D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B97A2D">
        <w:rPr>
          <w:rFonts w:ascii="Times New Roman" w:hAnsi="Times New Roman"/>
          <w:color w:val="000000" w:themeColor="text1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xy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97A2D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47639D2" w14:textId="77777777" w:rsidR="001E7477" w:rsidRPr="00B97A2D" w:rsidRDefault="001E7477" w:rsidP="001E7477">
      <w:pPr>
        <w:spacing w:line="24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B97A2D">
        <w:rPr>
          <w:rFonts w:ascii="Times New Roman" w:hAnsi="Times New Roman"/>
          <w:i/>
          <w:color w:val="000000" w:themeColor="text1"/>
          <w:sz w:val="28"/>
          <w:szCs w:val="28"/>
        </w:rPr>
        <w:t>;</w:t>
      </w:r>
      <w:r w:rsidRPr="00B97A2D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B97A2D">
        <w:rPr>
          <w:rFonts w:ascii="Times New Roman" w:hAnsi="Times New Roman"/>
          <w:i/>
          <w:color w:val="000000" w:themeColor="text1"/>
          <w:sz w:val="28"/>
          <w:szCs w:val="28"/>
        </w:rPr>
        <w:t>;</w:t>
      </w:r>
    </w:p>
    <w:p w14:paraId="0694F48D" w14:textId="77777777" w:rsidR="001E7477" w:rsidRPr="00483677" w:rsidRDefault="001E7477" w:rsidP="001E7477">
      <w:pPr>
        <w:spacing w:line="240" w:lineRule="auto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/>
          <w:color w:val="000000" w:themeColor="text1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x;y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=-0,94528</m:t>
        </m:r>
      </m:oMath>
      <w:r w:rsidRPr="0048367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B766EBC" w14:textId="77777777" w:rsidR="001E7477" w:rsidRPr="00483677" w:rsidRDefault="001E7477" w:rsidP="001E7477">
      <w:pPr>
        <w:pStyle w:val="a3"/>
        <w:spacing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/>
          <w:color w:val="000000" w:themeColor="text1"/>
          <w:sz w:val="28"/>
          <w:szCs w:val="28"/>
        </w:rPr>
        <w:t>Проверки значимости коэффициента корреляции вычислим расчетное значение критерия Стьюдента:</w:t>
      </w:r>
    </w:p>
    <w:p w14:paraId="2982EDE7" w14:textId="01E21382" w:rsidR="001E7477" w:rsidRPr="00483677" w:rsidRDefault="001E7477" w:rsidP="001E7477">
      <w:p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x;y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x;y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1,6379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a;n-2</m:t>
              </m:r>
            </m:sub>
          </m:sSub>
        </m:oMath>
      </m:oMathPara>
    </w:p>
    <w:p w14:paraId="1EED74F6" w14:textId="77777777" w:rsidR="001E7477" w:rsidRPr="00483677" w:rsidRDefault="001E7477" w:rsidP="001E7477">
      <w:pPr>
        <w:spacing w:line="240" w:lineRule="auto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/>
          <w:color w:val="000000" w:themeColor="text1"/>
          <w:sz w:val="28"/>
          <w:szCs w:val="28"/>
        </w:rPr>
        <w:t>После чего найдем по таблице квантилей распределения Стьюдента:</w:t>
      </w:r>
    </w:p>
    <w:p w14:paraId="16ACC422" w14:textId="4C4CA8F0" w:rsidR="001E7477" w:rsidRPr="00483677" w:rsidRDefault="001E7477" w:rsidP="001E7477">
      <w:pPr>
        <w:spacing w:line="24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0,05;6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=2,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44691</m:t>
        </m:r>
      </m:oMath>
      <w:r w:rsidRPr="00483677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7CECF9C1" w14:textId="77777777" w:rsidR="001E7477" w:rsidRPr="00B97A2D" w:rsidRDefault="001E7477" w:rsidP="001E7477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A36642A" w14:textId="77777777" w:rsidR="001E7477" w:rsidRPr="00483677" w:rsidRDefault="001E7477" w:rsidP="001E747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характеру расположения точек на корреляционном поле и на основании проверки значимости коэффициента корреляции сделать вывод о соответствии или несоответствии линейной модели экспериментальным данным. </w:t>
      </w:r>
    </w:p>
    <w:p w14:paraId="03AD6D43" w14:textId="777FA055" w:rsidR="001E7477" w:rsidRPr="00483677" w:rsidRDefault="001E7477" w:rsidP="001E7477">
      <w:pPr>
        <w:pStyle w:val="a3"/>
        <w:spacing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/>
          <w:color w:val="000000" w:themeColor="text1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=1,6379&gt;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 2,44691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483677">
        <w:rPr>
          <w:rFonts w:ascii="Times New Roman" w:hAnsi="Times New Roman"/>
          <w:color w:val="000000" w:themeColor="text1"/>
          <w:sz w:val="28"/>
          <w:szCs w:val="28"/>
        </w:rPr>
        <w:t>то при уровне значимости α = 0,05 коэффициент корреляции не считаем значимо отличающимся от нуля, а следовательно, связь между величинами x, y признается статистически значимой.</w:t>
      </w:r>
    </w:p>
    <w:p w14:paraId="2F455A30" w14:textId="77777777" w:rsidR="001E7477" w:rsidRPr="00B97A2D" w:rsidRDefault="001E7477" w:rsidP="001E7477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2A1BBC8" w14:textId="77777777" w:rsidR="001E7477" w:rsidRPr="00483677" w:rsidRDefault="001E7477" w:rsidP="001E7477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систему нормальных уравнений для определения по методу наименьших квадратов коэффициентов линейного уравнения регрессии, найти выборочное уравнение линейной регрессии, построить прямую на корреляционном поле.</w:t>
      </w:r>
    </w:p>
    <w:p w14:paraId="61ADA10D" w14:textId="77777777" w:rsidR="001E7477" w:rsidRPr="00483677" w:rsidRDefault="001E7477" w:rsidP="001E7477">
      <w:pPr>
        <w:pStyle w:val="a3"/>
        <w:spacing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Определим с помощью МНК коэффициенты 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483677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483677">
        <w:rPr>
          <w:rFonts w:ascii="Times New Roman" w:hAnsi="Times New Roman"/>
          <w:color w:val="000000" w:themeColor="text1"/>
          <w:sz w:val="28"/>
          <w:szCs w:val="28"/>
        </w:rPr>
        <w:t xml:space="preserve"> линейного эмпирического уравнения регрессии </w:t>
      </w:r>
      <m:oMath>
        <m:acc>
          <m:ac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 w:rsidRPr="00483677">
        <w:rPr>
          <w:rFonts w:ascii="Times New Roman" w:hAnsi="Times New Roman"/>
          <w:color w:val="000000" w:themeColor="text1"/>
          <w:sz w:val="28"/>
          <w:szCs w:val="28"/>
        </w:rPr>
        <w:t>. Для этого составим систему нормальных уравнений:</w:t>
      </w:r>
    </w:p>
    <w:p w14:paraId="5D084ECE" w14:textId="77777777" w:rsidR="001E7477" w:rsidRPr="00483677" w:rsidRDefault="001E7477" w:rsidP="001E747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14:paraId="22C421EF" w14:textId="77777777" w:rsidR="001E7477" w:rsidRPr="00483677" w:rsidRDefault="001E7477" w:rsidP="001E7477">
      <w:pPr>
        <w:spacing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/>
          <w:color w:val="000000" w:themeColor="text1"/>
          <w:sz w:val="28"/>
          <w:szCs w:val="28"/>
        </w:rPr>
        <w:t>Подставляя рассчитанные значения сумм, получим:</w:t>
      </w:r>
    </w:p>
    <w:p w14:paraId="59569348" w14:textId="77777777" w:rsidR="001E7477" w:rsidRPr="00483677" w:rsidRDefault="001E7477" w:rsidP="001E7477">
      <w:pPr>
        <w:spacing w:line="240" w:lineRule="auto"/>
        <w:jc w:val="center"/>
        <w:rPr>
          <w:rFonts w:ascii="Times New Roman" w:eastAsiaTheme="minorEastAsia" w:hAnsi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+3,1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=24,2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3,1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+2,21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=11,03</m:t>
                  </m:r>
                </m:e>
              </m:eqArr>
            </m:e>
          </m:d>
        </m:oMath>
      </m:oMathPara>
    </w:p>
    <w:p w14:paraId="695D199B" w14:textId="77777777" w:rsidR="001E7477" w:rsidRPr="00483677" w:rsidRDefault="001E7477" w:rsidP="001E747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=5,284658;</m:t>
          </m:r>
        </m:oMath>
      </m:oMathPara>
    </w:p>
    <w:p w14:paraId="6FE41AC4" w14:textId="5A95FF2C" w:rsidR="001E7477" w:rsidRPr="001E7477" w:rsidRDefault="001E7477" w:rsidP="001E7477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 -2,42192;</m:t>
          </m:r>
        </m:oMath>
      </m:oMathPara>
    </w:p>
    <w:p w14:paraId="1CE3C21F" w14:textId="676642C3" w:rsidR="001E7477" w:rsidRDefault="001E7477" w:rsidP="001E7477">
      <w:pPr>
        <w:spacing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/>
          <w:color w:val="000000" w:themeColor="text1"/>
          <w:sz w:val="28"/>
          <w:szCs w:val="28"/>
        </w:rPr>
        <w:t>Построим прямую на корреляционном поле:</w:t>
      </w:r>
    </w:p>
    <w:p w14:paraId="591C2494" w14:textId="5C35B853" w:rsidR="001E7477" w:rsidRDefault="001E7477" w:rsidP="001E7477">
      <w:pPr>
        <w:spacing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01B0F">
        <w:rPr>
          <w:rFonts w:ascii="Times New Roman" w:hAnsi="Times New Roman"/>
          <w:noProof/>
          <w:color w:val="FF0000"/>
          <w:sz w:val="28"/>
          <w:szCs w:val="28"/>
        </w:rPr>
        <w:drawing>
          <wp:inline distT="0" distB="0" distL="0" distR="0" wp14:anchorId="47C6EA9D" wp14:editId="35235BAF">
            <wp:extent cx="3772426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D0E0" w14:textId="77777777" w:rsidR="001E7477" w:rsidRPr="00483677" w:rsidRDefault="001E7477" w:rsidP="001E7477">
      <w:pPr>
        <w:pStyle w:val="a3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МНК, построенная прямая приближает экспериментальные данные наилучшим образом в том смысле, что будет наименьшей сумма квадратов отклонений от экспериментальных точек по вертикали.</w:t>
      </w:r>
    </w:p>
    <w:p w14:paraId="5FAD112B" w14:textId="77777777" w:rsidR="001E7477" w:rsidRPr="00483677" w:rsidRDefault="001E7477" w:rsidP="001E7477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Подтвердить либо опровергнуть вывод пункта 3. </w:t>
      </w:r>
    </w:p>
    <w:p w14:paraId="0D7878C3" w14:textId="77777777" w:rsidR="001E7477" w:rsidRPr="00483677" w:rsidRDefault="001E7477" w:rsidP="001E7477">
      <w:pPr>
        <w:pStyle w:val="a3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Подтверждаем вывод пункта 3 о том, что полученная прямая удовлетворительно приближает экспериментальные данные, однако расположение экспериментальных точек свидетельствует о наличии другой, криволинейной зависимости между наблюдаемыми величинами.</w:t>
      </w:r>
    </w:p>
    <w:p w14:paraId="61BD9805" w14:textId="77777777" w:rsidR="001E7477" w:rsidRPr="00483677" w:rsidRDefault="001E7477" w:rsidP="001E7477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Мастера диаграмм в Excel получить (если это возможно) уравнения следующих зависимостей: а)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б)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; в)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den>
        </m:f>
      </m:oMath>
      <w:r w:rsidRPr="004836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</w:t>
      </w:r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ln⁡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(x)</m:t>
        </m:r>
      </m:oMath>
      <w:r w:rsidRPr="004836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</w:t>
      </w:r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>д)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y=a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bx</m:t>
            </m:r>
          </m:sup>
        </m:sSup>
      </m:oMath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y=a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; </m:t>
        </m:r>
      </m:oMath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ж)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den>
        </m:f>
      </m:oMath>
      <w:r w:rsidRPr="0048367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7DE716" w14:textId="77777777" w:rsidR="001E7477" w:rsidRPr="00483677" w:rsidRDefault="001E7477" w:rsidP="001E7477">
      <w:pPr>
        <w:pStyle w:val="a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836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Указание 1. Если все значения переменной y отрицательны, для получения зависимостей д) и е) следует сделать замену Y = |y|. </w:t>
      </w:r>
    </w:p>
    <w:p w14:paraId="161706B8" w14:textId="77777777" w:rsidR="001E7477" w:rsidRDefault="001E7477" w:rsidP="001E7477">
      <w:pPr>
        <w:pStyle w:val="a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836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Указание 2. Для получения гиперболических зависимостей в) и ж) нужно построить линейные зависимости на новых диаграммах, сделав соответствующие замены переменных. </w:t>
      </w:r>
    </w:p>
    <w:p w14:paraId="13ED406A" w14:textId="77777777" w:rsidR="001E7477" w:rsidRPr="00483677" w:rsidRDefault="001E7477" w:rsidP="001E7477">
      <w:pPr>
        <w:spacing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378BA47" w14:textId="77777777" w:rsidR="001E7477" w:rsidRDefault="001E7477" w:rsidP="001E7477">
      <w:pPr>
        <w:pStyle w:val="a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01B0F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 wp14:anchorId="55BF7645" wp14:editId="2D292277">
            <wp:extent cx="4829849" cy="3315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E06" w14:textId="77777777" w:rsidR="001E7477" w:rsidRDefault="001E7477" w:rsidP="001E7477">
      <w:pPr>
        <w:pStyle w:val="a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27F72B1" w14:textId="77777777" w:rsidR="001E7477" w:rsidRPr="00B97A2D" w:rsidRDefault="001E7477" w:rsidP="001E7477">
      <w:pPr>
        <w:pStyle w:val="a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01B0F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1E1BEA34" wp14:editId="2FF47E7F">
            <wp:extent cx="3829584" cy="1619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D813" w14:textId="77777777" w:rsidR="001E7477" w:rsidRPr="00B97A2D" w:rsidRDefault="001E7477" w:rsidP="001E7477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14:paraId="3DF140B2" w14:textId="77777777" w:rsidR="001E7477" w:rsidRPr="00B97A2D" w:rsidRDefault="001E7477" w:rsidP="001E7477">
      <w:pPr>
        <w:pStyle w:val="a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B4BC6CD" w14:textId="77777777" w:rsidR="001E7477" w:rsidRPr="00B97A2D" w:rsidRDefault="001E7477" w:rsidP="001E7477">
      <w:pPr>
        <w:pStyle w:val="a3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3C162AD" w14:textId="5489D1D8" w:rsidR="00633935" w:rsidRPr="00633935" w:rsidRDefault="001E7477" w:rsidP="00633935">
      <w:pPr>
        <w:pStyle w:val="a3"/>
        <w:numPr>
          <w:ilvl w:val="0"/>
          <w:numId w:val="3"/>
        </w:numPr>
        <w:spacing w:line="256" w:lineRule="auto"/>
        <w:rPr>
          <w:color w:val="000000" w:themeColor="text1"/>
          <w:sz w:val="28"/>
          <w:szCs w:val="28"/>
        </w:rPr>
      </w:pPr>
      <w:r w:rsidRPr="008578E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Вывод: </w:t>
      </w:r>
      <w:r w:rsidR="00633935" w:rsidRPr="00633935">
        <w:rPr>
          <w:rFonts w:eastAsia="Times New Roman"/>
          <w:color w:val="000000" w:themeColor="text1"/>
          <w:sz w:val="28"/>
          <w:szCs w:val="28"/>
          <w:lang w:val="en-US"/>
        </w:rPr>
        <w:t>y = 0,0002x</w:t>
      </w:r>
      <w:r w:rsidR="00633935" w:rsidRPr="00633935">
        <w:rPr>
          <w:rFonts w:eastAsia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633935" w:rsidRPr="00633935">
        <w:rPr>
          <w:rFonts w:eastAsia="Times New Roman"/>
          <w:color w:val="000000" w:themeColor="text1"/>
          <w:sz w:val="28"/>
          <w:szCs w:val="28"/>
          <w:lang w:val="en-US"/>
        </w:rPr>
        <w:t xml:space="preserve"> - 0,0172x + 0,5115</w:t>
      </w:r>
      <w:r w:rsidR="00633935">
        <w:rPr>
          <w:rFonts w:eastAsia="Times New Roman"/>
          <w:color w:val="000000" w:themeColor="text1"/>
          <w:sz w:val="28"/>
          <w:szCs w:val="28"/>
        </w:rPr>
        <w:t xml:space="preserve"> с </w:t>
      </w:r>
      <w:r w:rsidR="00633935" w:rsidRPr="00633935">
        <w:rPr>
          <w:rFonts w:eastAsia="Times New Roman"/>
          <w:color w:val="000000" w:themeColor="text1"/>
          <w:sz w:val="28"/>
          <w:szCs w:val="28"/>
          <w:lang w:val="en-US"/>
        </w:rPr>
        <w:t>R² = 0,9459</w:t>
      </w:r>
    </w:p>
    <w:p w14:paraId="55169404" w14:textId="1CF3530D" w:rsidR="001E7477" w:rsidRPr="008578E2" w:rsidRDefault="001E7477" w:rsidP="00633935">
      <w:pPr>
        <w:pStyle w:val="a3"/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94CDF" w14:textId="77777777" w:rsidR="001E7477" w:rsidRDefault="001E7477" w:rsidP="001E7477">
      <w:pPr>
        <w:pStyle w:val="a3"/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746E4AC" w14:textId="77777777" w:rsidR="001E7477" w:rsidRDefault="001E7477" w:rsidP="001E7477">
      <w:pPr>
        <w:pStyle w:val="a3"/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0F1B26" w14:textId="12C5E910" w:rsidR="00893D2E" w:rsidRPr="00DF3AD2" w:rsidRDefault="00893D2E" w:rsidP="00DF3AD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93D2E" w:rsidRPr="00DF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CB4"/>
    <w:multiLevelType w:val="hybridMultilevel"/>
    <w:tmpl w:val="5CE8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12758"/>
    <w:multiLevelType w:val="hybridMultilevel"/>
    <w:tmpl w:val="62BC4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4E20"/>
    <w:multiLevelType w:val="hybridMultilevel"/>
    <w:tmpl w:val="E6804704"/>
    <w:lvl w:ilvl="0" w:tplc="DA7A1D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4CB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024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5AD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67C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253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3064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6878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F655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B14584D"/>
    <w:multiLevelType w:val="hybridMultilevel"/>
    <w:tmpl w:val="5CE8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E"/>
    <w:rsid w:val="00114BDE"/>
    <w:rsid w:val="001E7477"/>
    <w:rsid w:val="00403E81"/>
    <w:rsid w:val="00557008"/>
    <w:rsid w:val="00633935"/>
    <w:rsid w:val="006C24E2"/>
    <w:rsid w:val="007D42E4"/>
    <w:rsid w:val="00893D2E"/>
    <w:rsid w:val="00A91003"/>
    <w:rsid w:val="00D11D7E"/>
    <w:rsid w:val="00D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7AA9"/>
  <w15:chartTrackingRefBased/>
  <w15:docId w15:val="{3A193C5E-EC32-4031-9F7F-D9AE5F52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E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1;&#1043;&#1058;&#1059;\3%20&#1089;&#1077;&#1084;&#1077;&#1089;&#1090;&#1088;\&#1058;&#1077;&#1088;%20&#1042;&#1077;&#1088;\&#1083;&#1072;&#1073;&#1072;2_&#1042;-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393857044207968E-2"/>
          <c:y val="7.452908766615976E-2"/>
          <c:w val="0.87626194996048401"/>
          <c:h val="0.8906906714229656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681364829396325"/>
                  <c:y val="-6.754155730533682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1.0602984771110865E-2"/>
                  <c:y val="-0.111397852980997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2.8560555002881557E-2"/>
                  <c:y val="0.386026703507952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Лист1!$A$6:$A$13</c:f>
              <c:numCache>
                <c:formatCode>General</c:formatCode>
                <c:ptCount val="8"/>
                <c:pt idx="0">
                  <c:v>10</c:v>
                </c:pt>
                <c:pt idx="1">
                  <c:v>18</c:v>
                </c:pt>
                <c:pt idx="2">
                  <c:v>20</c:v>
                </c:pt>
                <c:pt idx="3">
                  <c:v>30</c:v>
                </c:pt>
                <c:pt idx="4">
                  <c:v>36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</c:numCache>
            </c:numRef>
          </c:xVal>
          <c:yVal>
            <c:numRef>
              <c:f>Лист1!$B$6:$B$13</c:f>
              <c:numCache>
                <c:formatCode>General</c:formatCode>
                <c:ptCount val="8"/>
                <c:pt idx="0">
                  <c:v>0.35</c:v>
                </c:pt>
                <c:pt idx="1">
                  <c:v>0.3</c:v>
                </c:pt>
                <c:pt idx="2">
                  <c:v>0.25</c:v>
                </c:pt>
                <c:pt idx="3">
                  <c:v>0.18</c:v>
                </c:pt>
                <c:pt idx="4">
                  <c:v>0.15</c:v>
                </c:pt>
                <c:pt idx="5">
                  <c:v>0.18</c:v>
                </c:pt>
                <c:pt idx="6">
                  <c:v>0.2</c:v>
                </c:pt>
                <c:pt idx="7">
                  <c:v>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6D5-41F4-94C4-59AB429BA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272648"/>
        <c:axId val="367409824"/>
      </c:scatterChart>
      <c:valAx>
        <c:axId val="476272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409824"/>
        <c:crosses val="autoZero"/>
        <c:crossBetween val="midCat"/>
      </c:valAx>
      <c:valAx>
        <c:axId val="36740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272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3</cp:revision>
  <dcterms:created xsi:type="dcterms:W3CDTF">2024-11-19T16:58:00Z</dcterms:created>
  <dcterms:modified xsi:type="dcterms:W3CDTF">2024-12-18T10:38:00Z</dcterms:modified>
</cp:coreProperties>
</file>