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0F2A7" w14:textId="0650716E" w:rsidR="00114BDE" w:rsidRPr="006504F1" w:rsidRDefault="00114BDE" w:rsidP="00114BDE">
      <w:pPr>
        <w:jc w:val="center"/>
        <w:rPr>
          <w:rFonts w:ascii="Times New Roman" w:hAnsi="Times New Roman" w:cs="Times New Roman"/>
          <w:sz w:val="24"/>
          <w:szCs w:val="24"/>
        </w:rPr>
      </w:pPr>
      <w:r w:rsidRPr="006504F1">
        <w:rPr>
          <w:rFonts w:ascii="Times New Roman" w:hAnsi="Times New Roman" w:cs="Times New Roman"/>
          <w:sz w:val="24"/>
          <w:szCs w:val="24"/>
        </w:rPr>
        <w:t>Учреждения образования «БЕЛОРУССКИЙ ГОСУДАРСТВЕННЫЙ ТЕХНОЛОГИЧЕСКИЙ УНВЕРСИТЕТ»</w:t>
      </w:r>
    </w:p>
    <w:p w14:paraId="41AEE5C8" w14:textId="77777777" w:rsidR="00114BDE" w:rsidRPr="006504F1" w:rsidRDefault="00114BDE">
      <w:pPr>
        <w:rPr>
          <w:rFonts w:ascii="Times New Roman" w:hAnsi="Times New Roman" w:cs="Times New Roman"/>
          <w:sz w:val="24"/>
          <w:szCs w:val="24"/>
        </w:rPr>
      </w:pPr>
    </w:p>
    <w:p w14:paraId="3359D47B" w14:textId="6B3FB0BF" w:rsidR="00114BDE" w:rsidRPr="006504F1" w:rsidRDefault="00114BDE">
      <w:pPr>
        <w:rPr>
          <w:rFonts w:ascii="Times New Roman" w:hAnsi="Times New Roman" w:cs="Times New Roman"/>
          <w:sz w:val="24"/>
          <w:szCs w:val="24"/>
        </w:rPr>
      </w:pPr>
      <w:r w:rsidRPr="006504F1">
        <w:rPr>
          <w:rFonts w:ascii="Times New Roman" w:hAnsi="Times New Roman" w:cs="Times New Roman"/>
          <w:sz w:val="24"/>
          <w:szCs w:val="24"/>
        </w:rPr>
        <w:t>Факультет информационных технологий</w:t>
      </w:r>
    </w:p>
    <w:p w14:paraId="056C82B5" w14:textId="3918A532" w:rsidR="00114BDE" w:rsidRPr="006504F1" w:rsidRDefault="00114BDE">
      <w:pPr>
        <w:rPr>
          <w:rFonts w:ascii="Times New Roman" w:hAnsi="Times New Roman" w:cs="Times New Roman"/>
          <w:sz w:val="24"/>
          <w:szCs w:val="24"/>
        </w:rPr>
      </w:pPr>
      <w:r w:rsidRPr="006504F1">
        <w:rPr>
          <w:rFonts w:ascii="Times New Roman" w:hAnsi="Times New Roman" w:cs="Times New Roman"/>
          <w:sz w:val="24"/>
          <w:szCs w:val="24"/>
        </w:rPr>
        <w:t>Кафедра высшей математики</w:t>
      </w:r>
    </w:p>
    <w:p w14:paraId="01865479" w14:textId="19559975" w:rsidR="00114BDE" w:rsidRPr="006504F1" w:rsidRDefault="00114BDE">
      <w:pPr>
        <w:rPr>
          <w:rFonts w:ascii="Times New Roman" w:hAnsi="Times New Roman" w:cs="Times New Roman"/>
          <w:sz w:val="24"/>
          <w:szCs w:val="24"/>
        </w:rPr>
      </w:pPr>
      <w:r w:rsidRPr="006504F1">
        <w:rPr>
          <w:rFonts w:ascii="Times New Roman" w:hAnsi="Times New Roman" w:cs="Times New Roman"/>
          <w:sz w:val="24"/>
          <w:szCs w:val="24"/>
        </w:rPr>
        <w:t xml:space="preserve">Специальность </w:t>
      </w:r>
    </w:p>
    <w:p w14:paraId="03ECDBB3" w14:textId="30B50C5D" w:rsidR="00114BDE" w:rsidRPr="006504F1" w:rsidRDefault="00114BDE">
      <w:pPr>
        <w:rPr>
          <w:rFonts w:ascii="Times New Roman" w:hAnsi="Times New Roman" w:cs="Times New Roman"/>
          <w:sz w:val="24"/>
          <w:szCs w:val="24"/>
        </w:rPr>
      </w:pPr>
    </w:p>
    <w:p w14:paraId="2CA81750" w14:textId="4793357F" w:rsidR="00114BDE" w:rsidRPr="006504F1" w:rsidRDefault="00114BDE">
      <w:pPr>
        <w:rPr>
          <w:rFonts w:ascii="Times New Roman" w:hAnsi="Times New Roman" w:cs="Times New Roman"/>
          <w:sz w:val="24"/>
          <w:szCs w:val="24"/>
        </w:rPr>
      </w:pPr>
    </w:p>
    <w:p w14:paraId="75783661" w14:textId="1FCB2100" w:rsidR="00114BDE" w:rsidRPr="006504F1" w:rsidRDefault="00114BDE">
      <w:pPr>
        <w:rPr>
          <w:rFonts w:ascii="Times New Roman" w:hAnsi="Times New Roman" w:cs="Times New Roman"/>
          <w:sz w:val="24"/>
          <w:szCs w:val="24"/>
        </w:rPr>
      </w:pPr>
    </w:p>
    <w:p w14:paraId="4EBDB6EB" w14:textId="5F1F3EDE" w:rsidR="00114BDE" w:rsidRPr="006504F1" w:rsidRDefault="00114BDE">
      <w:pPr>
        <w:rPr>
          <w:rFonts w:ascii="Times New Roman" w:hAnsi="Times New Roman" w:cs="Times New Roman"/>
          <w:sz w:val="24"/>
          <w:szCs w:val="24"/>
        </w:rPr>
      </w:pPr>
    </w:p>
    <w:p w14:paraId="4CBBC142" w14:textId="59F1EF6B" w:rsidR="00114BDE" w:rsidRPr="006504F1" w:rsidRDefault="00114BDE">
      <w:pPr>
        <w:rPr>
          <w:rFonts w:ascii="Times New Roman" w:hAnsi="Times New Roman" w:cs="Times New Roman"/>
          <w:sz w:val="24"/>
          <w:szCs w:val="24"/>
        </w:rPr>
      </w:pPr>
    </w:p>
    <w:p w14:paraId="317AD209" w14:textId="4FD867E7" w:rsidR="00114BDE" w:rsidRPr="006504F1" w:rsidRDefault="00114BDE" w:rsidP="00114BD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0A46167" w14:textId="182CFDEA" w:rsidR="00114BDE" w:rsidRPr="006504F1" w:rsidRDefault="00114BDE" w:rsidP="00114BD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504F1">
        <w:rPr>
          <w:rFonts w:ascii="Times New Roman" w:hAnsi="Times New Roman" w:cs="Times New Roman"/>
          <w:b/>
          <w:bCs/>
          <w:sz w:val="24"/>
          <w:szCs w:val="24"/>
        </w:rPr>
        <w:t>Отчет по лабораторной работе</w:t>
      </w:r>
    </w:p>
    <w:p w14:paraId="1115AD1D" w14:textId="421664D5" w:rsidR="00114BDE" w:rsidRPr="006504F1" w:rsidRDefault="00114BDE" w:rsidP="00114BDE">
      <w:pPr>
        <w:jc w:val="center"/>
        <w:rPr>
          <w:rFonts w:ascii="Times New Roman" w:hAnsi="Times New Roman" w:cs="Times New Roman"/>
          <w:sz w:val="24"/>
          <w:szCs w:val="24"/>
        </w:rPr>
      </w:pPr>
      <w:r w:rsidRPr="006504F1">
        <w:rPr>
          <w:rFonts w:ascii="Times New Roman" w:hAnsi="Times New Roman" w:cs="Times New Roman"/>
          <w:sz w:val="24"/>
          <w:szCs w:val="24"/>
        </w:rPr>
        <w:t>По дисциплине Теория вероятности математическая статистика</w:t>
      </w:r>
    </w:p>
    <w:p w14:paraId="70271D1D" w14:textId="2052EF9E" w:rsidR="00114BDE" w:rsidRPr="006504F1" w:rsidRDefault="00114BDE" w:rsidP="00114BDE">
      <w:pPr>
        <w:jc w:val="center"/>
        <w:rPr>
          <w:rFonts w:ascii="Times New Roman" w:hAnsi="Times New Roman" w:cs="Times New Roman"/>
          <w:sz w:val="24"/>
          <w:szCs w:val="24"/>
        </w:rPr>
      </w:pPr>
      <w:r w:rsidRPr="006504F1">
        <w:rPr>
          <w:rFonts w:ascii="Times New Roman" w:hAnsi="Times New Roman" w:cs="Times New Roman"/>
          <w:sz w:val="24"/>
          <w:szCs w:val="24"/>
        </w:rPr>
        <w:t>Тема: Критерии значимости</w:t>
      </w:r>
    </w:p>
    <w:p w14:paraId="28BF3988" w14:textId="4B0EF048" w:rsidR="00114BDE" w:rsidRPr="006504F1" w:rsidRDefault="00114BDE" w:rsidP="00114BD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24E27F" w14:textId="7D11E651" w:rsidR="00114BDE" w:rsidRPr="006504F1" w:rsidRDefault="00114BDE" w:rsidP="00114BD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BDBCDE" w14:textId="34036BD6" w:rsidR="00114BDE" w:rsidRPr="006504F1" w:rsidRDefault="00114BDE" w:rsidP="00114BD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4CCCC2" w14:textId="5757E40D" w:rsidR="00114BDE" w:rsidRPr="006504F1" w:rsidRDefault="00114BDE" w:rsidP="00114BD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D49BB1" w14:textId="3465C565" w:rsidR="00114BDE" w:rsidRPr="006504F1" w:rsidRDefault="00114BDE" w:rsidP="00114BD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528357" w14:textId="5B857DAA" w:rsidR="00114BDE" w:rsidRPr="006504F1" w:rsidRDefault="00114BDE" w:rsidP="00114BD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32D387" w14:textId="57E9A3AE" w:rsidR="00114BDE" w:rsidRPr="006504F1" w:rsidRDefault="00114BDE" w:rsidP="00114BD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939288C" w14:textId="60D550A2" w:rsidR="00114BDE" w:rsidRPr="006504F1" w:rsidRDefault="00114BDE" w:rsidP="00114BDE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14:paraId="72834585" w14:textId="125EC1F8" w:rsidR="00114BDE" w:rsidRPr="006504F1" w:rsidRDefault="00114BDE" w:rsidP="00114BDE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6504F1">
        <w:rPr>
          <w:rFonts w:ascii="Times New Roman" w:hAnsi="Times New Roman" w:cs="Times New Roman"/>
          <w:sz w:val="24"/>
          <w:szCs w:val="24"/>
        </w:rPr>
        <w:t>Исполнитель:</w:t>
      </w:r>
    </w:p>
    <w:p w14:paraId="5843FA32" w14:textId="217ECB7F" w:rsidR="00114BDE" w:rsidRPr="006504F1" w:rsidRDefault="00114BDE" w:rsidP="00114BDE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6504F1">
        <w:rPr>
          <w:rFonts w:ascii="Times New Roman" w:hAnsi="Times New Roman" w:cs="Times New Roman"/>
          <w:sz w:val="24"/>
          <w:szCs w:val="24"/>
        </w:rPr>
        <w:t>Студент 2 курса группы 5</w:t>
      </w:r>
    </w:p>
    <w:p w14:paraId="18519B5C" w14:textId="6242D87E" w:rsidR="00114BDE" w:rsidRPr="006504F1" w:rsidRDefault="00114BDE" w:rsidP="00114BDE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6504F1">
        <w:rPr>
          <w:rFonts w:ascii="Times New Roman" w:hAnsi="Times New Roman" w:cs="Times New Roman"/>
          <w:sz w:val="24"/>
          <w:szCs w:val="24"/>
        </w:rPr>
        <w:t>Украинский Матвей Леонидович</w:t>
      </w:r>
    </w:p>
    <w:p w14:paraId="39783DCE" w14:textId="3DE0D05B" w:rsidR="00114BDE" w:rsidRPr="006504F1" w:rsidRDefault="00114BDE" w:rsidP="00114BDE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6504F1">
        <w:rPr>
          <w:rFonts w:ascii="Times New Roman" w:hAnsi="Times New Roman" w:cs="Times New Roman"/>
          <w:sz w:val="24"/>
          <w:szCs w:val="24"/>
        </w:rPr>
        <w:t>Руководитель:</w:t>
      </w:r>
    </w:p>
    <w:p w14:paraId="74A6010E" w14:textId="4A7A3BDF" w:rsidR="00114BDE" w:rsidRPr="006504F1" w:rsidRDefault="00114BDE" w:rsidP="00114BDE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6504F1">
        <w:rPr>
          <w:rFonts w:ascii="Times New Roman" w:hAnsi="Times New Roman" w:cs="Times New Roman"/>
          <w:sz w:val="24"/>
          <w:szCs w:val="24"/>
        </w:rPr>
        <w:t>Ассистент Капура М.С</w:t>
      </w:r>
    </w:p>
    <w:p w14:paraId="33860410" w14:textId="3756A57E" w:rsidR="00114BDE" w:rsidRPr="006504F1" w:rsidRDefault="00114BDE" w:rsidP="00114BD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1797C9" w14:textId="2E26B8A9" w:rsidR="00114BDE" w:rsidRPr="006504F1" w:rsidRDefault="00114BDE" w:rsidP="00114BD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86FF8B" w14:textId="3C062A4C" w:rsidR="00114BDE" w:rsidRPr="006504F1" w:rsidRDefault="00114BDE" w:rsidP="00114BD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91854B" w14:textId="10B3665D" w:rsidR="00114BDE" w:rsidRPr="006504F1" w:rsidRDefault="00114BDE" w:rsidP="00114BD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6AC8A3" w14:textId="14A000AA" w:rsidR="00114BDE" w:rsidRPr="006504F1" w:rsidRDefault="00114BDE" w:rsidP="00114BD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463F5D" w14:textId="76F9C92B" w:rsidR="00114BDE" w:rsidRPr="006504F1" w:rsidRDefault="00114BDE" w:rsidP="00114BD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60D7D9" w14:textId="571C328C" w:rsidR="00114BDE" w:rsidRPr="006504F1" w:rsidRDefault="00114BDE" w:rsidP="00114BDE">
      <w:pPr>
        <w:jc w:val="center"/>
        <w:rPr>
          <w:rFonts w:ascii="Times New Roman" w:hAnsi="Times New Roman" w:cs="Times New Roman"/>
          <w:sz w:val="24"/>
          <w:szCs w:val="24"/>
        </w:rPr>
      </w:pPr>
      <w:r w:rsidRPr="006504F1">
        <w:rPr>
          <w:rFonts w:ascii="Times New Roman" w:hAnsi="Times New Roman" w:cs="Times New Roman"/>
          <w:sz w:val="24"/>
          <w:szCs w:val="24"/>
        </w:rPr>
        <w:t>Минск 2024</w:t>
      </w:r>
    </w:p>
    <w:p w14:paraId="6FCBF76E" w14:textId="2CC9AFB8" w:rsidR="00114BDE" w:rsidRPr="006504F1" w:rsidRDefault="00114BDE" w:rsidP="00114BD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504F1">
        <w:rPr>
          <w:rFonts w:ascii="Times New Roman" w:hAnsi="Times New Roman" w:cs="Times New Roman"/>
          <w:b/>
          <w:bCs/>
          <w:sz w:val="24"/>
          <w:szCs w:val="24"/>
        </w:rPr>
        <w:lastRenderedPageBreak/>
        <w:t>Лабораторная работа №</w:t>
      </w:r>
      <w:r w:rsidR="009A0B2D" w:rsidRPr="006504F1"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34512970" w14:textId="3F41BFCE" w:rsidR="00114BDE" w:rsidRPr="006504F1" w:rsidRDefault="00114BDE" w:rsidP="00114BD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504F1">
        <w:rPr>
          <w:rFonts w:ascii="Times New Roman" w:hAnsi="Times New Roman" w:cs="Times New Roman"/>
          <w:b/>
          <w:bCs/>
          <w:sz w:val="24"/>
          <w:szCs w:val="24"/>
        </w:rPr>
        <w:t>Критери</w:t>
      </w:r>
      <w:r w:rsidR="009A0B2D" w:rsidRPr="006504F1">
        <w:rPr>
          <w:rFonts w:ascii="Times New Roman" w:hAnsi="Times New Roman" w:cs="Times New Roman"/>
          <w:b/>
          <w:bCs/>
          <w:sz w:val="24"/>
          <w:szCs w:val="24"/>
        </w:rPr>
        <w:t>и значимости</w:t>
      </w:r>
    </w:p>
    <w:p w14:paraId="55D283BC" w14:textId="5066F890" w:rsidR="009A0B2D" w:rsidRPr="006504F1" w:rsidRDefault="009A0B2D" w:rsidP="009A0B2D">
      <w:pPr>
        <w:rPr>
          <w:rFonts w:ascii="Times New Roman" w:hAnsi="Times New Roman" w:cs="Times New Roman"/>
          <w:sz w:val="24"/>
          <w:szCs w:val="24"/>
        </w:rPr>
      </w:pPr>
      <w:r w:rsidRPr="009A0B2D">
        <w:rPr>
          <w:rFonts w:ascii="Times New Roman" w:hAnsi="Times New Roman" w:cs="Times New Roman"/>
          <w:b/>
          <w:bCs/>
          <w:sz w:val="24"/>
          <w:szCs w:val="24"/>
        </w:rPr>
        <w:t>Цель</w:t>
      </w:r>
      <w:r w:rsidRPr="009A0B2D">
        <w:rPr>
          <w:rFonts w:ascii="Times New Roman" w:hAnsi="Times New Roman" w:cs="Times New Roman"/>
          <w:sz w:val="24"/>
          <w:szCs w:val="24"/>
        </w:rPr>
        <w:t>: ознакомиться с критериями, предназначенными для проверки гипотез о равенстве математических ожиданий и дисперсий в случае зависимых и независимых нормальных выборок,</w:t>
      </w:r>
      <w:r w:rsidRPr="006504F1">
        <w:rPr>
          <w:rFonts w:ascii="Times New Roman" w:hAnsi="Times New Roman" w:cs="Times New Roman"/>
          <w:sz w:val="24"/>
          <w:szCs w:val="24"/>
        </w:rPr>
        <w:t xml:space="preserve"> </w:t>
      </w:r>
      <w:r w:rsidRPr="009A0B2D">
        <w:rPr>
          <w:rFonts w:ascii="Times New Roman" w:hAnsi="Times New Roman" w:cs="Times New Roman"/>
          <w:sz w:val="24"/>
          <w:szCs w:val="24"/>
        </w:rPr>
        <w:t xml:space="preserve">а также со встроенными в </w:t>
      </w:r>
      <w:r w:rsidRPr="009A0B2D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9A0B2D">
        <w:rPr>
          <w:rFonts w:ascii="Times New Roman" w:hAnsi="Times New Roman" w:cs="Times New Roman"/>
          <w:sz w:val="24"/>
          <w:szCs w:val="24"/>
        </w:rPr>
        <w:t xml:space="preserve"> статистическими функциями и инструментами, предназначенными для выполнения такого анализа данных.</w:t>
      </w:r>
    </w:p>
    <w:p w14:paraId="195A9A89" w14:textId="03B9842B" w:rsidR="009A0B2D" w:rsidRPr="009A0B2D" w:rsidRDefault="009A0B2D" w:rsidP="009A0B2D">
      <w:pPr>
        <w:rPr>
          <w:rFonts w:ascii="Times New Roman" w:hAnsi="Times New Roman" w:cs="Times New Roman"/>
          <w:sz w:val="24"/>
          <w:szCs w:val="24"/>
        </w:rPr>
      </w:pPr>
      <w:r w:rsidRPr="009A0B2D">
        <w:rPr>
          <w:rFonts w:ascii="Times New Roman" w:hAnsi="Times New Roman" w:cs="Times New Roman"/>
          <w:b/>
          <w:bCs/>
          <w:sz w:val="24"/>
          <w:szCs w:val="24"/>
          <w:u w:val="single"/>
        </w:rPr>
        <w:t>Задание</w:t>
      </w:r>
      <w:r w:rsidRPr="009A0B2D">
        <w:rPr>
          <w:rFonts w:ascii="Times New Roman" w:hAnsi="Times New Roman" w:cs="Times New Roman"/>
          <w:sz w:val="24"/>
          <w:szCs w:val="24"/>
          <w:u w:val="single"/>
        </w:rPr>
        <w:t>.</w:t>
      </w:r>
      <w:r w:rsidRPr="009A0B2D">
        <w:rPr>
          <w:rFonts w:ascii="Times New Roman" w:hAnsi="Times New Roman" w:cs="Times New Roman"/>
          <w:sz w:val="24"/>
          <w:szCs w:val="24"/>
        </w:rPr>
        <w:t xml:space="preserve"> Решить задачи, используя критерии значимости, предназначенные для проверки гипотез о значениях параметров нормального распределения. Уровень значимости принять α = 0,05.</w:t>
      </w:r>
    </w:p>
    <w:p w14:paraId="00F7A0D5" w14:textId="2303E226" w:rsidR="00114BDE" w:rsidRPr="006504F1" w:rsidRDefault="00114BDE" w:rsidP="00114BDE">
      <w:pPr>
        <w:rPr>
          <w:rFonts w:ascii="Times New Roman" w:hAnsi="Times New Roman" w:cs="Times New Roman"/>
        </w:rPr>
      </w:pPr>
      <w:r w:rsidRPr="006504F1">
        <w:rPr>
          <w:rFonts w:ascii="Times New Roman" w:hAnsi="Times New Roman" w:cs="Times New Roman"/>
        </w:rPr>
        <w:t>Вариант 22</w:t>
      </w:r>
    </w:p>
    <w:p w14:paraId="181F75B6" w14:textId="5D1D74DD" w:rsidR="006C24E2" w:rsidRPr="006504F1" w:rsidRDefault="009A0B2D" w:rsidP="006C24E2">
      <w:pPr>
        <w:jc w:val="both"/>
        <w:rPr>
          <w:rFonts w:ascii="Times New Roman" w:hAnsi="Times New Roman" w:cs="Times New Roman"/>
        </w:rPr>
      </w:pPr>
      <w:r w:rsidRPr="006504F1">
        <w:rPr>
          <w:rFonts w:ascii="Times New Roman" w:hAnsi="Times New Roman" w:cs="Times New Roman"/>
        </w:rPr>
        <w:t xml:space="preserve">1. Температура в автоклаве регистрируется через равные промежутки времени. Для проведения некоторого эксперимента потребовалось поддерживать заданную температуру. Температура регистрировалась в течение двух последовательных дней в случайные моменты времени. В первый день было зафиксировано 16 значений температуры со средним квадратическим отклонением 15,6, во второй день — 21 значение со средним квадратическим отклонением 9,8. </w:t>
      </w:r>
      <w:r w:rsidRPr="006504F1">
        <w:rPr>
          <w:rFonts w:ascii="Times New Roman" w:hAnsi="Times New Roman" w:cs="Times New Roman"/>
          <w:highlight w:val="cyan"/>
        </w:rPr>
        <w:t>Можно ли утверждать, что наблюдения однородны?</w:t>
      </w:r>
    </w:p>
    <w:p w14:paraId="7F86EE17" w14:textId="2744E249" w:rsidR="006C24E2" w:rsidRPr="006504F1" w:rsidRDefault="006504F1" w:rsidP="006504F1">
      <w:pPr>
        <w:rPr>
          <w:rFonts w:ascii="Times New Roman" w:hAnsi="Times New Roman" w:cs="Times New Roman"/>
          <w:sz w:val="24"/>
          <w:szCs w:val="24"/>
        </w:rPr>
      </w:pPr>
      <w:r w:rsidRPr="006504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C72604" wp14:editId="1EC5D9E5">
            <wp:extent cx="5940425" cy="37985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E415" w14:textId="0D0687FF" w:rsidR="006504F1" w:rsidRPr="006504F1" w:rsidRDefault="006504F1" w:rsidP="006504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504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проверки однородности наблюдений температуры в автоклаве необходимо следовать предложенной схеме. </w:t>
      </w:r>
    </w:p>
    <w:p w14:paraId="4C9BF470" w14:textId="77777777" w:rsidR="006504F1" w:rsidRPr="006504F1" w:rsidRDefault="006504F1" w:rsidP="006504F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504F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1. Проверяется гипотеза о сравнении:</w:t>
      </w:r>
    </w:p>
    <w:p w14:paraId="15FD3B71" w14:textId="77777777" w:rsidR="006504F1" w:rsidRPr="006504F1" w:rsidRDefault="006504F1" w:rsidP="006504F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504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Дисперсий (разброса значений)</w:t>
      </w:r>
      <w:r w:rsidRPr="006504F1">
        <w:rPr>
          <w:rFonts w:ascii="Times New Roman" w:eastAsia="Times New Roman" w:hAnsi="Times New Roman" w:cs="Times New Roman"/>
          <w:sz w:val="24"/>
          <w:szCs w:val="24"/>
          <w:lang w:eastAsia="ru-RU"/>
        </w:rPr>
        <w:t>. Поскольку мы хотим установить, можно ли считать два набора данных однородными, в первую очередь стоит проверить равенство дисперсий.</w:t>
      </w:r>
    </w:p>
    <w:p w14:paraId="2EDE0DDB" w14:textId="77777777" w:rsidR="006504F1" w:rsidRPr="006504F1" w:rsidRDefault="006504F1" w:rsidP="006504F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504F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lastRenderedPageBreak/>
        <w:t>2. Сравнивается:</w:t>
      </w:r>
    </w:p>
    <w:p w14:paraId="17C6600E" w14:textId="77777777" w:rsidR="006504F1" w:rsidRPr="006504F1" w:rsidRDefault="006504F1" w:rsidP="006504F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504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Значения параметров двух выборок</w:t>
      </w:r>
      <w:r w:rsidRPr="006504F1">
        <w:rPr>
          <w:rFonts w:ascii="Times New Roman" w:eastAsia="Times New Roman" w:hAnsi="Times New Roman" w:cs="Times New Roman"/>
          <w:sz w:val="24"/>
          <w:szCs w:val="24"/>
          <w:lang w:eastAsia="ru-RU"/>
        </w:rPr>
        <w:t>. Мы сравниваем дисперсии двух выборок (первого и второго дня).</w:t>
      </w:r>
    </w:p>
    <w:p w14:paraId="305FB63B" w14:textId="77777777" w:rsidR="006504F1" w:rsidRPr="006504F1" w:rsidRDefault="006504F1" w:rsidP="006504F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504F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3. В случае сравнения средних двух выборок:</w:t>
      </w:r>
    </w:p>
    <w:p w14:paraId="62DEB14D" w14:textId="77777777" w:rsidR="006504F1" w:rsidRPr="006504F1" w:rsidRDefault="006504F1" w:rsidP="006504F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504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Независимы ли выборки?</w:t>
      </w:r>
      <w:r w:rsidRPr="006504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Да, если наблюдения в первый и второй день происходили независимо друг от друга.</w:t>
      </w:r>
    </w:p>
    <w:p w14:paraId="1444B5D6" w14:textId="77777777" w:rsidR="006504F1" w:rsidRPr="006504F1" w:rsidRDefault="006504F1" w:rsidP="006504F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504F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4. В случае гипотез о средних:</w:t>
      </w:r>
    </w:p>
    <w:p w14:paraId="2B008492" w14:textId="77777777" w:rsidR="006504F1" w:rsidRPr="006504F1" w:rsidRDefault="006504F1" w:rsidP="006504F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504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Известны ли дисперсии?</w:t>
      </w:r>
      <w:r w:rsidRPr="006504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Нет, дисперсии не известны, поэтому мы будем использовать выборочные дисперсии.</w:t>
      </w:r>
    </w:p>
    <w:p w14:paraId="4DEAA6DC" w14:textId="77777777" w:rsidR="006504F1" w:rsidRPr="006504F1" w:rsidRDefault="006504F1" w:rsidP="006504F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504F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5. В случае сравнения двух средних независимых выборок:</w:t>
      </w:r>
    </w:p>
    <w:p w14:paraId="3E102D40" w14:textId="77777777" w:rsidR="006504F1" w:rsidRPr="006504F1" w:rsidRDefault="006504F1" w:rsidP="006504F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504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Являются ли дисперсии однородными?</w:t>
      </w:r>
      <w:r w:rsidRPr="006504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Это необходимо проверить с помощью критерия Фишера. Для этого: </w:t>
      </w:r>
    </w:p>
    <w:p w14:paraId="0DA4B63D" w14:textId="77777777" w:rsidR="006504F1" w:rsidRPr="006504F1" w:rsidRDefault="006504F1" w:rsidP="006504F1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504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Рассчитываем выборочные дисперсии: </w:t>
      </w:r>
    </w:p>
    <w:p w14:paraId="02EFE84D" w14:textId="77777777" w:rsidR="006504F1" w:rsidRPr="006504F1" w:rsidRDefault="006504F1" w:rsidP="006504F1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504F1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первого дня: s12=(15.6)2s_1^2 = (15.6)^2s12​=(15.6)2</w:t>
      </w:r>
    </w:p>
    <w:p w14:paraId="48AF96E8" w14:textId="77777777" w:rsidR="006504F1" w:rsidRPr="006504F1" w:rsidRDefault="006504F1" w:rsidP="006504F1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504F1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второго дня: s22=(9.8)2s_2^2 = (9.8)^2s22​=(9.8)2</w:t>
      </w:r>
    </w:p>
    <w:p w14:paraId="133D2052" w14:textId="77777777" w:rsidR="006504F1" w:rsidRPr="006504F1" w:rsidRDefault="006504F1" w:rsidP="006504F1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504F1">
        <w:rPr>
          <w:rFonts w:ascii="Times New Roman" w:eastAsia="Times New Roman" w:hAnsi="Times New Roman" w:cs="Times New Roman"/>
          <w:sz w:val="24"/>
          <w:szCs w:val="24"/>
          <w:lang w:eastAsia="ru-RU"/>
        </w:rPr>
        <w:t>Затем проводим тест Фишера для проверки гипотезы о равенстве дисперсий.</w:t>
      </w:r>
    </w:p>
    <w:p w14:paraId="2B0DB2B2" w14:textId="77777777" w:rsidR="006504F1" w:rsidRPr="006504F1" w:rsidRDefault="006504F1" w:rsidP="006504F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504F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6. Альтернативная гипотеза:</w:t>
      </w:r>
    </w:p>
    <w:p w14:paraId="478D2663" w14:textId="359799CF" w:rsidR="006504F1" w:rsidRDefault="006504F1" w:rsidP="006504F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504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Двухсторонняя (значения параметров не равны)</w:t>
      </w:r>
      <w:r w:rsidRPr="006504F1">
        <w:rPr>
          <w:rFonts w:ascii="Times New Roman" w:eastAsia="Times New Roman" w:hAnsi="Times New Roman" w:cs="Times New Roman"/>
          <w:sz w:val="24"/>
          <w:szCs w:val="24"/>
          <w:lang w:eastAsia="ru-RU"/>
        </w:rPr>
        <w:t>. Если мы хотим проверить, равны ли дисперсии, то альтернативная гипотеза будет заключаться в том, что дисперсии не равны (двухсторонняя).</w:t>
      </w:r>
    </w:p>
    <w:p w14:paraId="0901419B" w14:textId="73E35FDC" w:rsidR="006504F1" w:rsidRDefault="006504F1" w:rsidP="006504F1">
      <w:pPr>
        <w:pStyle w:val="a4"/>
      </w:pPr>
      <w:r>
        <w:t>Вернемся к 5 пункту.</w:t>
      </w:r>
    </w:p>
    <w:p w14:paraId="103E91FB" w14:textId="77777777" w:rsidR="006504F1" w:rsidRDefault="006504F1" w:rsidP="006504F1">
      <w:pPr>
        <w:pStyle w:val="3"/>
      </w:pPr>
      <w:r>
        <w:t>Шаги для проведения теста Фишера</w:t>
      </w:r>
    </w:p>
    <w:p w14:paraId="4B730647" w14:textId="77777777" w:rsidR="006504F1" w:rsidRDefault="006504F1" w:rsidP="006504F1">
      <w:pPr>
        <w:pStyle w:val="a4"/>
        <w:numPr>
          <w:ilvl w:val="0"/>
          <w:numId w:val="8"/>
        </w:numPr>
      </w:pPr>
      <w:r>
        <w:rPr>
          <w:rStyle w:val="a5"/>
        </w:rPr>
        <w:t>Формулировка гипотез</w:t>
      </w:r>
      <w:r>
        <w:t>:</w:t>
      </w:r>
    </w:p>
    <w:p w14:paraId="16C49F32" w14:textId="1DB5E822" w:rsidR="006504F1" w:rsidRDefault="006504F1" w:rsidP="006504F1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rPr>
          <w:rStyle w:val="a5"/>
        </w:rPr>
        <w:t>Нулевая гипотеза (H0)</w:t>
      </w:r>
      <w:r>
        <w:t>: Дисперсии равны (</w:t>
      </w:r>
      <w:r>
        <w:rPr>
          <w:rStyle w:val="katex-mathml"/>
        </w:rPr>
        <w:t>σ1</w:t>
      </w:r>
      <w:r>
        <w:rPr>
          <w:rStyle w:val="katex-mathml"/>
          <w:vertAlign w:val="superscript"/>
        </w:rPr>
        <w:t>2</w:t>
      </w:r>
      <w:r>
        <w:rPr>
          <w:rStyle w:val="katex-mathml"/>
        </w:rPr>
        <w:t>=σ2</w:t>
      </w:r>
      <w:r>
        <w:rPr>
          <w:rStyle w:val="katex-mathml"/>
          <w:vertAlign w:val="superscript"/>
        </w:rPr>
        <w:t>2</w:t>
      </w:r>
      <w:r>
        <w:rPr>
          <w:rStyle w:val="katex-mathml"/>
        </w:rPr>
        <w:t>).</w:t>
      </w:r>
    </w:p>
    <w:p w14:paraId="101C0CFF" w14:textId="58A6D185" w:rsidR="006504F1" w:rsidRDefault="006504F1" w:rsidP="006504F1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rPr>
          <w:rStyle w:val="a5"/>
        </w:rPr>
        <w:t>Альтернативная гипотеза (H1)</w:t>
      </w:r>
      <w:r>
        <w:t>: Дисперсии не равны (</w:t>
      </w:r>
      <w:r>
        <w:rPr>
          <w:rStyle w:val="katex-mathml"/>
        </w:rPr>
        <w:t>σ1</w:t>
      </w:r>
      <w:r>
        <w:rPr>
          <w:rStyle w:val="katex-mathml"/>
          <w:vertAlign w:val="superscript"/>
        </w:rPr>
        <w:t>2</w:t>
      </w:r>
      <w:r>
        <w:rPr>
          <w:rStyle w:val="katex-mathml"/>
        </w:rPr>
        <w:t>≠σ2</w:t>
      </w:r>
      <w:r>
        <w:rPr>
          <w:rStyle w:val="katex-mathml"/>
          <w:vertAlign w:val="superscript"/>
        </w:rPr>
        <w:t>2</w:t>
      </w:r>
      <w:r>
        <w:rPr>
          <w:rStyle w:val="katex-mathml"/>
        </w:rPr>
        <w:t>)</w:t>
      </w:r>
    </w:p>
    <w:p w14:paraId="1F2B3F39" w14:textId="77777777" w:rsidR="006504F1" w:rsidRDefault="006504F1" w:rsidP="006504F1">
      <w:pPr>
        <w:pStyle w:val="a4"/>
        <w:numPr>
          <w:ilvl w:val="0"/>
          <w:numId w:val="8"/>
        </w:numPr>
      </w:pPr>
      <w:r>
        <w:rPr>
          <w:rStyle w:val="a5"/>
        </w:rPr>
        <w:t>Расчет выборочных дисперсий</w:t>
      </w:r>
      <w:r>
        <w:t>:</w:t>
      </w:r>
    </w:p>
    <w:p w14:paraId="5925241B" w14:textId="0640B3EA" w:rsidR="006504F1" w:rsidRDefault="006504F1" w:rsidP="006504F1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t>Для первого дня (</w:t>
      </w:r>
      <w:r>
        <w:rPr>
          <w:rStyle w:val="katex-mathml"/>
        </w:rPr>
        <w:t>n1=16</w:t>
      </w:r>
      <w:r>
        <w:t xml:space="preserve">): </w:t>
      </w:r>
    </w:p>
    <w:p w14:paraId="2CCD9F44" w14:textId="77777777" w:rsidR="006504F1" w:rsidRDefault="006504F1" w:rsidP="006504F1">
      <w:pPr>
        <w:spacing w:before="100" w:beforeAutospacing="1" w:after="100" w:afterAutospacing="1"/>
        <w:ind w:left="1440"/>
        <w:rPr>
          <w:rStyle w:val="katex-mathml"/>
        </w:rPr>
      </w:pPr>
      <w:r>
        <w:rPr>
          <w:rStyle w:val="katex-mathml"/>
        </w:rPr>
        <w:t>S1</w:t>
      </w:r>
      <w:r>
        <w:rPr>
          <w:rStyle w:val="katex-mathml"/>
          <w:vertAlign w:val="superscript"/>
        </w:rPr>
        <w:t>2</w:t>
      </w:r>
      <w:r>
        <w:rPr>
          <w:rStyle w:val="katex-mathml"/>
        </w:rPr>
        <w:t>=(15.6)</w:t>
      </w:r>
      <w:r>
        <w:rPr>
          <w:rStyle w:val="katex-mathml"/>
          <w:vertAlign w:val="superscript"/>
        </w:rPr>
        <w:t>2</w:t>
      </w:r>
      <w:r>
        <w:rPr>
          <w:rStyle w:val="katex-mathml"/>
        </w:rPr>
        <w:t>=243.36</w:t>
      </w:r>
    </w:p>
    <w:p w14:paraId="37466F83" w14:textId="48DDA4CB" w:rsidR="006504F1" w:rsidRDefault="006504F1" w:rsidP="006504F1">
      <w:pPr>
        <w:spacing w:before="100" w:beforeAutospacing="1" w:after="100" w:afterAutospacing="1"/>
        <w:ind w:left="1440"/>
      </w:pPr>
      <w:r>
        <w:t>Для второго дня (</w:t>
      </w:r>
      <w:r>
        <w:rPr>
          <w:rStyle w:val="katex-mathml"/>
        </w:rPr>
        <w:t>n2=21</w:t>
      </w:r>
      <w:r>
        <w:t xml:space="preserve">): </w:t>
      </w:r>
    </w:p>
    <w:p w14:paraId="2430D16E" w14:textId="20444891" w:rsidR="006504F1" w:rsidRDefault="006504F1" w:rsidP="006504F1">
      <w:pPr>
        <w:spacing w:before="100" w:beforeAutospacing="1" w:after="100" w:afterAutospacing="1"/>
        <w:ind w:left="1440"/>
      </w:pPr>
      <w:r>
        <w:rPr>
          <w:rStyle w:val="katex-mathml"/>
        </w:rPr>
        <w:t>S2</w:t>
      </w:r>
      <w:r>
        <w:rPr>
          <w:rStyle w:val="katex-mathml"/>
          <w:vertAlign w:val="superscript"/>
        </w:rPr>
        <w:t>2</w:t>
      </w:r>
      <w:r>
        <w:rPr>
          <w:rStyle w:val="katex-mathml"/>
        </w:rPr>
        <w:t>=(9.8)</w:t>
      </w:r>
      <w:r>
        <w:rPr>
          <w:rStyle w:val="katex-mathml"/>
          <w:vertAlign w:val="superscript"/>
        </w:rPr>
        <w:t>2</w:t>
      </w:r>
      <w:r>
        <w:rPr>
          <w:rStyle w:val="katex-mathml"/>
        </w:rPr>
        <w:t>=96.04</w:t>
      </w:r>
    </w:p>
    <w:p w14:paraId="7FDF29EC" w14:textId="77777777" w:rsidR="006504F1" w:rsidRDefault="006504F1" w:rsidP="006504F1">
      <w:pPr>
        <w:pStyle w:val="a4"/>
        <w:numPr>
          <w:ilvl w:val="0"/>
          <w:numId w:val="8"/>
        </w:numPr>
      </w:pPr>
      <w:r>
        <w:rPr>
          <w:rStyle w:val="a5"/>
        </w:rPr>
        <w:t>Расчет статистики теста Фишера</w:t>
      </w:r>
      <w:r>
        <w:t>:</w:t>
      </w:r>
    </w:p>
    <w:p w14:paraId="2F582F15" w14:textId="77777777" w:rsidR="006504F1" w:rsidRDefault="006504F1" w:rsidP="006504F1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t xml:space="preserve">Рассчитываем отношение дисперсий: </w:t>
      </w:r>
    </w:p>
    <w:p w14:paraId="65130547" w14:textId="367F9153" w:rsidR="006504F1" w:rsidRPr="006504F1" w:rsidRDefault="006504F1" w:rsidP="006504F1">
      <w:pPr>
        <w:spacing w:before="100" w:beforeAutospacing="1" w:after="100" w:afterAutospacing="1"/>
        <w:ind w:left="1440"/>
        <w:rPr>
          <w:lang w:val="en-US"/>
        </w:rPr>
      </w:pPr>
      <w:r w:rsidRPr="006504F1">
        <w:rPr>
          <w:rStyle w:val="katex-mathml"/>
          <w:lang w:val="en-US"/>
        </w:rPr>
        <w:t xml:space="preserve">F= </w:t>
      </w:r>
      <w:r w:rsidR="006F5CAC" w:rsidRPr="006F5CAC">
        <w:rPr>
          <w:rStyle w:val="katex-mathml"/>
          <w:lang w:val="en-US"/>
        </w:rPr>
        <w:t>S1</w:t>
      </w:r>
      <w:r w:rsidR="006F5CAC" w:rsidRPr="006F5CAC">
        <w:rPr>
          <w:rStyle w:val="katex-mathml"/>
          <w:vertAlign w:val="superscript"/>
          <w:lang w:val="en-US"/>
        </w:rPr>
        <w:t>2</w:t>
      </w:r>
      <w:r w:rsidR="006F5CAC" w:rsidRPr="006F5CAC">
        <w:rPr>
          <w:lang w:val="en-US"/>
        </w:rPr>
        <w:t>/</w:t>
      </w:r>
      <w:r w:rsidR="006F5CAC" w:rsidRPr="006F5CAC">
        <w:rPr>
          <w:rStyle w:val="katex-mathml"/>
          <w:lang w:val="en-US"/>
        </w:rPr>
        <w:t>S2</w:t>
      </w:r>
      <w:r w:rsidR="006F5CAC" w:rsidRPr="006F5CAC">
        <w:rPr>
          <w:rStyle w:val="katex-mathml"/>
          <w:vertAlign w:val="superscript"/>
          <w:lang w:val="en-US"/>
        </w:rPr>
        <w:t>2</w:t>
      </w:r>
      <w:r w:rsidRPr="006504F1">
        <w:rPr>
          <w:rStyle w:val="katex-mathml"/>
          <w:lang w:val="en-US"/>
        </w:rPr>
        <w:t>= 243.36</w:t>
      </w:r>
      <w:r w:rsidR="006F5CAC" w:rsidRPr="006F5CAC">
        <w:rPr>
          <w:rStyle w:val="katex-mathml"/>
          <w:lang w:val="en-US"/>
        </w:rPr>
        <w:t>/</w:t>
      </w:r>
      <w:r w:rsidRPr="006504F1">
        <w:rPr>
          <w:rStyle w:val="katex-mathml"/>
          <w:lang w:val="en-US"/>
        </w:rPr>
        <w:t>96.04</w:t>
      </w:r>
      <w:r w:rsidRPr="006504F1">
        <w:rPr>
          <w:rStyle w:val="vlist-s"/>
          <w:lang w:val="en-US"/>
        </w:rPr>
        <w:t>​</w:t>
      </w:r>
      <w:r w:rsidRPr="006504F1">
        <w:rPr>
          <w:rStyle w:val="mrel"/>
          <w:lang w:val="en-US"/>
        </w:rPr>
        <w:t>≈</w:t>
      </w:r>
      <w:r w:rsidRPr="006504F1">
        <w:rPr>
          <w:rStyle w:val="mord"/>
          <w:lang w:val="en-US"/>
        </w:rPr>
        <w:t>2.53</w:t>
      </w:r>
    </w:p>
    <w:p w14:paraId="25BE6E07" w14:textId="77777777" w:rsidR="006504F1" w:rsidRDefault="006504F1" w:rsidP="006504F1">
      <w:pPr>
        <w:pStyle w:val="a4"/>
        <w:numPr>
          <w:ilvl w:val="0"/>
          <w:numId w:val="8"/>
        </w:numPr>
      </w:pPr>
      <w:r>
        <w:rPr>
          <w:rStyle w:val="a5"/>
        </w:rPr>
        <w:lastRenderedPageBreak/>
        <w:t>Определение критических значений</w:t>
      </w:r>
      <w:r>
        <w:t>:</w:t>
      </w:r>
    </w:p>
    <w:p w14:paraId="158FD857" w14:textId="3E5ED025" w:rsidR="006504F1" w:rsidRDefault="006504F1" w:rsidP="006504F1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t xml:space="preserve">Для определения критических значений используем таблицу распределения Фишера с уровнями значимости </w:t>
      </w:r>
      <w:r>
        <w:rPr>
          <w:rStyle w:val="mord"/>
        </w:rPr>
        <w:t>α</w:t>
      </w:r>
      <w:r>
        <w:t xml:space="preserve"> (например, 0.05) и степенями свободы: </w:t>
      </w:r>
    </w:p>
    <w:p w14:paraId="4A6B3442" w14:textId="619BC94D" w:rsidR="006504F1" w:rsidRDefault="006504F1" w:rsidP="006504F1">
      <w:pPr>
        <w:numPr>
          <w:ilvl w:val="2"/>
          <w:numId w:val="8"/>
        </w:numPr>
        <w:spacing w:before="100" w:beforeAutospacing="1" w:after="100" w:afterAutospacing="1" w:line="240" w:lineRule="auto"/>
      </w:pPr>
      <w:r>
        <w:rPr>
          <w:rStyle w:val="katex-mathml"/>
        </w:rPr>
        <w:t>df1=n1−1</w:t>
      </w:r>
      <w:r>
        <w:rPr>
          <w:rStyle w:val="mrel"/>
        </w:rPr>
        <w:t>=</w:t>
      </w:r>
      <w:r>
        <w:rPr>
          <w:rStyle w:val="mord"/>
        </w:rPr>
        <w:t>15</w:t>
      </w:r>
    </w:p>
    <w:p w14:paraId="0DC099BA" w14:textId="67A5340C" w:rsidR="006504F1" w:rsidRDefault="006504F1" w:rsidP="006504F1">
      <w:pPr>
        <w:numPr>
          <w:ilvl w:val="2"/>
          <w:numId w:val="8"/>
        </w:numPr>
        <w:spacing w:before="100" w:beforeAutospacing="1" w:after="100" w:afterAutospacing="1" w:line="240" w:lineRule="auto"/>
      </w:pPr>
      <w:r>
        <w:rPr>
          <w:rStyle w:val="katex-mathml"/>
        </w:rPr>
        <w:t>df2=n2−1</w:t>
      </w:r>
      <w:r>
        <w:rPr>
          <w:rStyle w:val="mrel"/>
        </w:rPr>
        <w:t>=</w:t>
      </w:r>
      <w:r>
        <w:rPr>
          <w:rStyle w:val="mord"/>
        </w:rPr>
        <w:t>20</w:t>
      </w:r>
    </w:p>
    <w:p w14:paraId="30D62E91" w14:textId="77777777" w:rsidR="006504F1" w:rsidRDefault="006504F1" w:rsidP="006504F1">
      <w:pPr>
        <w:pStyle w:val="a4"/>
        <w:numPr>
          <w:ilvl w:val="0"/>
          <w:numId w:val="8"/>
        </w:numPr>
      </w:pPr>
      <w:r>
        <w:rPr>
          <w:rStyle w:val="a5"/>
        </w:rPr>
        <w:t>Сравнение статистики с критическими значениями</w:t>
      </w:r>
      <w:r>
        <w:t>:</w:t>
      </w:r>
    </w:p>
    <w:p w14:paraId="23C53AC8" w14:textId="7AFC0158" w:rsidR="006504F1" w:rsidRDefault="006504F1" w:rsidP="006504F1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t xml:space="preserve">Найдите критические значения </w:t>
      </w:r>
      <w:r>
        <w:rPr>
          <w:rStyle w:val="katex-mathml"/>
        </w:rPr>
        <w:t>F</w:t>
      </w:r>
      <w:r w:rsidR="006F5CAC">
        <w:rPr>
          <w:rStyle w:val="katex-mathml"/>
        </w:rPr>
        <w:t>(α</w:t>
      </w:r>
      <w:r>
        <w:rPr>
          <w:rStyle w:val="katex-mathml"/>
        </w:rPr>
        <w:t>/2</w:t>
      </w:r>
      <w:r w:rsidR="006F5CAC">
        <w:rPr>
          <w:rStyle w:val="katex-mathml"/>
        </w:rPr>
        <w:t>)</w:t>
      </w:r>
      <w:r>
        <w:rPr>
          <w:rStyle w:val="vlist-s"/>
        </w:rPr>
        <w:t>​</w:t>
      </w:r>
      <w:r>
        <w:t xml:space="preserve"> и </w:t>
      </w:r>
      <w:r>
        <w:rPr>
          <w:rStyle w:val="mord"/>
        </w:rPr>
        <w:t>F</w:t>
      </w:r>
      <w:r w:rsidR="006F5CAC">
        <w:rPr>
          <w:rStyle w:val="mord"/>
        </w:rPr>
        <w:t>(1</w:t>
      </w:r>
      <w:r>
        <w:rPr>
          <w:rStyle w:val="mbin"/>
        </w:rPr>
        <w:t>−</w:t>
      </w:r>
      <w:r>
        <w:rPr>
          <w:rStyle w:val="mord"/>
        </w:rPr>
        <w:t>α/2</w:t>
      </w:r>
      <w:r w:rsidR="006F5CAC">
        <w:rPr>
          <w:rStyle w:val="mord"/>
        </w:rPr>
        <w:t>)</w:t>
      </w:r>
      <w:r>
        <w:rPr>
          <w:rStyle w:val="vlist-s"/>
        </w:rPr>
        <w:t>​</w:t>
      </w:r>
      <w:r>
        <w:t xml:space="preserve"> для ваших степеней свободы.</w:t>
      </w:r>
    </w:p>
    <w:p w14:paraId="606CD6C8" w14:textId="584BB8EB" w:rsidR="006504F1" w:rsidRDefault="006504F1" w:rsidP="006504F1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t xml:space="preserve">Если </w:t>
      </w:r>
      <w:r>
        <w:rPr>
          <w:rStyle w:val="katex-mathml"/>
        </w:rPr>
        <w:t>F</w:t>
      </w:r>
      <w:r>
        <w:t xml:space="preserve"> больше</w:t>
      </w:r>
      <w:r w:rsidR="006F5CAC">
        <w:t xml:space="preserve"> </w:t>
      </w:r>
      <w:proofErr w:type="spellStart"/>
      <w:r>
        <w:rPr>
          <w:rStyle w:val="mord"/>
        </w:rPr>
        <w:t>Fкрит</w:t>
      </w:r>
      <w:proofErr w:type="spellEnd"/>
      <w:r>
        <w:rPr>
          <w:rStyle w:val="vlist-s"/>
        </w:rPr>
        <w:t>​</w:t>
      </w:r>
      <w:r>
        <w:t xml:space="preserve"> или меньше </w:t>
      </w:r>
      <w:r>
        <w:rPr>
          <w:rStyle w:val="mord"/>
        </w:rPr>
        <w:t>1/</w:t>
      </w:r>
      <w:proofErr w:type="spellStart"/>
      <w:r>
        <w:rPr>
          <w:rStyle w:val="mord"/>
        </w:rPr>
        <w:t>Fкрит</w:t>
      </w:r>
      <w:proofErr w:type="spellEnd"/>
      <w:r>
        <w:rPr>
          <w:rStyle w:val="vlist-s"/>
        </w:rPr>
        <w:t>​</w:t>
      </w:r>
      <w:r>
        <w:t>, отвергаем нулевую гипотезу.</w:t>
      </w:r>
    </w:p>
    <w:p w14:paraId="4A78A57A" w14:textId="77777777" w:rsidR="006504F1" w:rsidRDefault="006504F1" w:rsidP="006504F1">
      <w:pPr>
        <w:pStyle w:val="3"/>
      </w:pPr>
      <w:r>
        <w:t>Пример расчета</w:t>
      </w:r>
    </w:p>
    <w:p w14:paraId="1171059A" w14:textId="77777777" w:rsidR="006504F1" w:rsidRDefault="006504F1" w:rsidP="006504F1">
      <w:pPr>
        <w:pStyle w:val="a4"/>
      </w:pPr>
      <w:r>
        <w:t>Используя стандартные таблицы распределения Фишера:</w:t>
      </w:r>
    </w:p>
    <w:p w14:paraId="37F094FA" w14:textId="40FB7AB2" w:rsidR="006504F1" w:rsidRDefault="006504F1" w:rsidP="006504F1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 xml:space="preserve">Для </w:t>
      </w:r>
      <w:r>
        <w:rPr>
          <w:rStyle w:val="mord"/>
        </w:rPr>
        <w:t>df1</w:t>
      </w:r>
      <w:r>
        <w:rPr>
          <w:rStyle w:val="vlist-s"/>
        </w:rPr>
        <w:t>​</w:t>
      </w:r>
      <w:r>
        <w:rPr>
          <w:rStyle w:val="mrel"/>
        </w:rPr>
        <w:t>=</w:t>
      </w:r>
      <w:r>
        <w:rPr>
          <w:rStyle w:val="mord"/>
        </w:rPr>
        <w:t>15</w:t>
      </w:r>
      <w:r>
        <w:t xml:space="preserve">, </w:t>
      </w:r>
      <w:r>
        <w:rPr>
          <w:rStyle w:val="mord"/>
        </w:rPr>
        <w:t>df2</w:t>
      </w:r>
      <w:r>
        <w:rPr>
          <w:rStyle w:val="vlist-s"/>
        </w:rPr>
        <w:t>​</w:t>
      </w:r>
      <w:r>
        <w:rPr>
          <w:rStyle w:val="mrel"/>
        </w:rPr>
        <w:t>=</w:t>
      </w:r>
      <w:r>
        <w:rPr>
          <w:rStyle w:val="mord"/>
        </w:rPr>
        <w:t>20</w:t>
      </w:r>
      <w:r>
        <w:t xml:space="preserve"> и </w:t>
      </w:r>
      <w:r>
        <w:rPr>
          <w:rStyle w:val="mord"/>
        </w:rPr>
        <w:t>α</w:t>
      </w:r>
      <w:r>
        <w:rPr>
          <w:rStyle w:val="mrel"/>
        </w:rPr>
        <w:t>=</w:t>
      </w:r>
      <w:r>
        <w:rPr>
          <w:rStyle w:val="mord"/>
        </w:rPr>
        <w:t>0.05</w:t>
      </w:r>
      <w:r>
        <w:t xml:space="preserve">: </w:t>
      </w:r>
    </w:p>
    <w:p w14:paraId="238FFEDB" w14:textId="418B6A45" w:rsidR="006504F1" w:rsidRDefault="006504F1" w:rsidP="006504F1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 xml:space="preserve">Критическое значение </w:t>
      </w:r>
      <w:r>
        <w:rPr>
          <w:rStyle w:val="mord"/>
        </w:rPr>
        <w:t>F</w:t>
      </w:r>
      <w:r w:rsidR="006F5CAC">
        <w:rPr>
          <w:rStyle w:val="mord"/>
        </w:rPr>
        <w:t>(</w:t>
      </w:r>
      <w:r>
        <w:rPr>
          <w:rStyle w:val="mord"/>
        </w:rPr>
        <w:t>0.025</w:t>
      </w:r>
      <w:r w:rsidR="006F5CAC">
        <w:rPr>
          <w:rStyle w:val="mord"/>
        </w:rPr>
        <w:t>)</w:t>
      </w:r>
      <w:r>
        <w:rPr>
          <w:rStyle w:val="vlist-s"/>
        </w:rPr>
        <w:t>​</w:t>
      </w:r>
      <w:r>
        <w:t xml:space="preserve"> и </w:t>
      </w:r>
      <w:r>
        <w:rPr>
          <w:rStyle w:val="katex-mathml"/>
        </w:rPr>
        <w:t>F</w:t>
      </w:r>
      <w:r w:rsidR="006F5CAC">
        <w:rPr>
          <w:rStyle w:val="katex-mathml"/>
        </w:rPr>
        <w:t>(</w:t>
      </w:r>
      <w:r>
        <w:rPr>
          <w:rStyle w:val="katex-mathml"/>
        </w:rPr>
        <w:t>0.975</w:t>
      </w:r>
      <w:r w:rsidR="006F5CAC">
        <w:rPr>
          <w:rStyle w:val="katex-mathml"/>
        </w:rPr>
        <w:t>)</w:t>
      </w:r>
      <w:r>
        <w:rPr>
          <w:rStyle w:val="vlist-s"/>
        </w:rPr>
        <w:t>​</w:t>
      </w:r>
      <w:r>
        <w:t xml:space="preserve"> можно найти в таблице. Обычно, </w:t>
      </w:r>
      <w:r>
        <w:rPr>
          <w:rStyle w:val="katex-mathml"/>
        </w:rPr>
        <w:t>F</w:t>
      </w:r>
      <w:r w:rsidR="006F5CAC">
        <w:rPr>
          <w:rStyle w:val="katex-mathml"/>
        </w:rPr>
        <w:t>(</w:t>
      </w:r>
      <w:r>
        <w:rPr>
          <w:rStyle w:val="katex-mathml"/>
        </w:rPr>
        <w:t>0.025</w:t>
      </w:r>
      <w:r w:rsidR="006F5CAC">
        <w:rPr>
          <w:rStyle w:val="katex-mathml"/>
        </w:rPr>
        <w:t>)</w:t>
      </w:r>
      <w:r>
        <w:rPr>
          <w:rStyle w:val="katex-mathml"/>
        </w:rPr>
        <w:t>≈</w:t>
      </w:r>
      <w:r>
        <w:rPr>
          <w:rStyle w:val="vlist-s"/>
        </w:rPr>
        <w:t>​</w:t>
      </w:r>
      <w:r>
        <w:rPr>
          <w:rStyle w:val="mord"/>
        </w:rPr>
        <w:t>2.54</w:t>
      </w:r>
      <w:r>
        <w:t xml:space="preserve"> и </w:t>
      </w:r>
      <w:r>
        <w:rPr>
          <w:rStyle w:val="katex-mathml"/>
        </w:rPr>
        <w:t>F</w:t>
      </w:r>
      <w:r w:rsidR="006F5CAC">
        <w:rPr>
          <w:rStyle w:val="katex-mathml"/>
        </w:rPr>
        <w:t>(</w:t>
      </w:r>
      <w:r>
        <w:rPr>
          <w:rStyle w:val="katex-mathml"/>
        </w:rPr>
        <w:t>0.975</w:t>
      </w:r>
      <w:r w:rsidR="006F5CAC">
        <w:rPr>
          <w:rStyle w:val="katex-mathml"/>
        </w:rPr>
        <w:t>)</w:t>
      </w:r>
      <w:r>
        <w:rPr>
          <w:rStyle w:val="vlist-s"/>
        </w:rPr>
        <w:t>​</w:t>
      </w:r>
      <w:r>
        <w:rPr>
          <w:rStyle w:val="mrel"/>
        </w:rPr>
        <w:t>≈</w:t>
      </w:r>
      <w:r>
        <w:rPr>
          <w:rStyle w:val="mord"/>
        </w:rPr>
        <w:t>0.394</w:t>
      </w:r>
      <w:r>
        <w:t>.</w:t>
      </w:r>
    </w:p>
    <w:p w14:paraId="6630EEB3" w14:textId="77777777" w:rsidR="006504F1" w:rsidRDefault="006504F1" w:rsidP="006504F1">
      <w:pPr>
        <w:pStyle w:val="3"/>
      </w:pPr>
      <w:r>
        <w:t>Итог</w:t>
      </w:r>
    </w:p>
    <w:p w14:paraId="7E422C61" w14:textId="6AF452DD" w:rsidR="006504F1" w:rsidRDefault="006504F1" w:rsidP="006504F1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 xml:space="preserve">Если полученное значение </w:t>
      </w:r>
      <w:r>
        <w:rPr>
          <w:rStyle w:val="katex-mathml"/>
        </w:rPr>
        <w:t>F≈2.53</w:t>
      </w:r>
      <w:r w:rsidR="006F5CAC">
        <w:rPr>
          <w:rStyle w:val="katex-mathml"/>
        </w:rPr>
        <w:t xml:space="preserve"> </w:t>
      </w:r>
      <w:r>
        <w:t xml:space="preserve">попадает в интервал </w:t>
      </w:r>
      <w:r>
        <w:rPr>
          <w:rStyle w:val="katex-mathml"/>
        </w:rPr>
        <w:t>(0.394,2.54)</w:t>
      </w:r>
      <w:r w:rsidR="006F5CAC">
        <w:rPr>
          <w:rStyle w:val="katex-mathml"/>
        </w:rPr>
        <w:t>,</w:t>
      </w:r>
      <w:r>
        <w:t xml:space="preserve"> то нулевая гипотеза не отвергается, и можно считать дисперсии однородными.</w:t>
      </w:r>
    </w:p>
    <w:p w14:paraId="13F4789D" w14:textId="6343C8C9" w:rsidR="006504F1" w:rsidRDefault="006504F1" w:rsidP="006504F1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 xml:space="preserve">Если </w:t>
      </w:r>
      <w:r>
        <w:rPr>
          <w:rStyle w:val="mord"/>
        </w:rPr>
        <w:t>F</w:t>
      </w:r>
      <w:r>
        <w:t xml:space="preserve"> выходит за пределы, нулевая гипотеза отвергается, и дисперсии считаются разными.</w:t>
      </w:r>
    </w:p>
    <w:p w14:paraId="1C0F1B26" w14:textId="7EFA1E01" w:rsidR="00893D2E" w:rsidRDefault="005E0CE8" w:rsidP="005E0CE8">
      <w:pPr>
        <w:spacing w:before="100" w:beforeAutospacing="1" w:after="100" w:afterAutospacing="1" w:line="240" w:lineRule="auto"/>
        <w:ind w:left="360"/>
      </w:pPr>
      <w:r w:rsidRPr="005E0CE8">
        <w:rPr>
          <w:noProof/>
        </w:rPr>
        <w:drawing>
          <wp:inline distT="0" distB="0" distL="0" distR="0" wp14:anchorId="2223211F" wp14:editId="3D814294">
            <wp:extent cx="5940425" cy="5721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FE7D" w14:textId="20C3DD93" w:rsidR="005E0CE8" w:rsidRDefault="005E0CE8" w:rsidP="005E0CE8">
      <w:pPr>
        <w:spacing w:before="100" w:beforeAutospacing="1" w:after="100" w:afterAutospacing="1" w:line="240" w:lineRule="auto"/>
      </w:pPr>
      <w:r>
        <w:t xml:space="preserve">2. Имеются данные о дополнительных часах сна после употребления снотворных А и В у десяти пациентов. </w:t>
      </w:r>
      <w:r w:rsidRPr="00901E34">
        <w:rPr>
          <w:highlight w:val="cyan"/>
        </w:rPr>
        <w:t>Требуется проверить, существует ли значимая разница между действием снотворных средств А и В.</w:t>
      </w:r>
      <w:r>
        <w:t xml:space="preserve"> </w:t>
      </w:r>
    </w:p>
    <w:p w14:paraId="151813EA" w14:textId="29BD222C" w:rsidR="005E0CE8" w:rsidRDefault="005E0CE8" w:rsidP="005E0CE8">
      <w:pPr>
        <w:spacing w:before="100" w:beforeAutospacing="1" w:after="100" w:afterAutospacing="1" w:line="240" w:lineRule="auto"/>
      </w:pPr>
      <w:r w:rsidRPr="005E0CE8">
        <w:rPr>
          <w:noProof/>
        </w:rPr>
        <w:drawing>
          <wp:inline distT="0" distB="0" distL="0" distR="0" wp14:anchorId="57D4CD65" wp14:editId="473305BB">
            <wp:extent cx="5210177" cy="409575"/>
            <wp:effectExtent l="152400" t="152400" r="238125" b="2381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0940" cy="409635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5E0DD7" w14:textId="3A6E51A8" w:rsidR="005E0CE8" w:rsidRDefault="005E0CE8" w:rsidP="005E0CE8">
      <w:pPr>
        <w:spacing w:before="100" w:beforeAutospacing="1" w:after="100" w:afterAutospacing="1" w:line="240" w:lineRule="auto"/>
      </w:pPr>
      <w:r>
        <w:t>Как изменилась бы процедура проверки гипотезы в случае, если бы в эксперименте были использованы две группы пациентов по десять человек в каждой?</w:t>
      </w:r>
    </w:p>
    <w:p w14:paraId="7B04F9D1" w14:textId="77777777" w:rsidR="005E0CE8" w:rsidRDefault="005E0CE8" w:rsidP="005E0CE8">
      <w:pPr>
        <w:pStyle w:val="3"/>
      </w:pPr>
      <w:r>
        <w:t>1. Проверяется гипотеза о сравнении:</w:t>
      </w:r>
    </w:p>
    <w:p w14:paraId="08F0B29A" w14:textId="77777777" w:rsidR="005E0CE8" w:rsidRDefault="005E0CE8" w:rsidP="005E0CE8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a5"/>
        </w:rPr>
        <w:t>Математических ожиданий (средних значений)</w:t>
      </w:r>
      <w:r>
        <w:t>. Мы хотим узнать, есть ли разница в среднем количестве дополнительных часов сна между двумя снотворными.</w:t>
      </w:r>
    </w:p>
    <w:p w14:paraId="1500722C" w14:textId="77777777" w:rsidR="005E0CE8" w:rsidRDefault="005E0CE8" w:rsidP="005E0CE8">
      <w:pPr>
        <w:pStyle w:val="3"/>
      </w:pPr>
      <w:r>
        <w:t>2. Сравнивается:</w:t>
      </w:r>
    </w:p>
    <w:p w14:paraId="4D28CC9D" w14:textId="7757BE4E" w:rsidR="005E0CE8" w:rsidRDefault="005E0CE8" w:rsidP="005E0CE8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a5"/>
        </w:rPr>
        <w:t>Значения параметров двух выборок</w:t>
      </w:r>
      <w:r>
        <w:t>. Мы сравниваем средние значения двух групп (снотворное А и снотворное В).</w:t>
      </w:r>
    </w:p>
    <w:p w14:paraId="7C2CB795" w14:textId="77777777" w:rsidR="005E0CE8" w:rsidRDefault="005E0CE8" w:rsidP="005E0CE8">
      <w:pPr>
        <w:spacing w:before="100" w:beforeAutospacing="1" w:after="100" w:afterAutospacing="1" w:line="240" w:lineRule="auto"/>
      </w:pPr>
    </w:p>
    <w:p w14:paraId="313E7994" w14:textId="77777777" w:rsidR="005E0CE8" w:rsidRDefault="005E0CE8" w:rsidP="005E0CE8">
      <w:pPr>
        <w:pStyle w:val="3"/>
      </w:pPr>
      <w:r>
        <w:lastRenderedPageBreak/>
        <w:t>3. В случае сравнения средних двух выборок:</w:t>
      </w:r>
    </w:p>
    <w:p w14:paraId="44CAF4BD" w14:textId="77777777" w:rsidR="005E0CE8" w:rsidRDefault="005E0CE8" w:rsidP="005E0CE8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a5"/>
        </w:rPr>
        <w:t>Зависимы ли выборки?</w:t>
      </w:r>
      <w:r>
        <w:t xml:space="preserve"> В данном случае, если бы использовались две группы пациентов по десять человек в каждой, выборки можно считать </w:t>
      </w:r>
      <w:r>
        <w:rPr>
          <w:rStyle w:val="a5"/>
        </w:rPr>
        <w:t>независимыми</w:t>
      </w:r>
      <w:r>
        <w:t>, поскольку разные пациенты принимали разные препараты.</w:t>
      </w:r>
    </w:p>
    <w:p w14:paraId="391BC58F" w14:textId="77777777" w:rsidR="005E0CE8" w:rsidRDefault="005E0CE8" w:rsidP="005E0CE8">
      <w:pPr>
        <w:pStyle w:val="3"/>
      </w:pPr>
      <w:r>
        <w:t>4. В случае гипотез о средних:</w:t>
      </w:r>
    </w:p>
    <w:p w14:paraId="7976E30D" w14:textId="01BA5C6E" w:rsidR="005E0CE8" w:rsidRDefault="005E0CE8" w:rsidP="005E0CE8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a5"/>
        </w:rPr>
        <w:t>Известны ли дисперсии?</w:t>
      </w:r>
      <w:r>
        <w:t xml:space="preserve"> Нет. Если дисперсии не известны, необходимо будет использовать выборочные дисперсии.</w:t>
      </w:r>
    </w:p>
    <w:p w14:paraId="60F15D56" w14:textId="77777777" w:rsidR="005E0CE8" w:rsidRDefault="005E0CE8" w:rsidP="005E0CE8">
      <w:pPr>
        <w:pStyle w:val="3"/>
      </w:pPr>
      <w:r>
        <w:t>5. В случае сравнения двух средних независимых выборок:</w:t>
      </w:r>
    </w:p>
    <w:p w14:paraId="26969093" w14:textId="77777777" w:rsidR="005E0CE8" w:rsidRDefault="005E0CE8" w:rsidP="005E0CE8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a5"/>
        </w:rPr>
        <w:t>Являются ли дисперсии однородными?</w:t>
      </w:r>
      <w:r>
        <w:t xml:space="preserve"> Это можно проверить с помощью критерия Фишера. Если дисперсии окажутся равными, можно использовать t-тест для независимых выборок; если нет — использовать t-тест с учетом неравных дисперсий.</w:t>
      </w:r>
    </w:p>
    <w:p w14:paraId="79351331" w14:textId="77777777" w:rsidR="005E0CE8" w:rsidRDefault="005E0CE8" w:rsidP="005E0CE8">
      <w:pPr>
        <w:pStyle w:val="3"/>
      </w:pPr>
      <w:r>
        <w:t>6. Альтернативная гипотеза:</w:t>
      </w:r>
    </w:p>
    <w:p w14:paraId="042E3D0F" w14:textId="77777777" w:rsidR="005E0CE8" w:rsidRDefault="005E0CE8" w:rsidP="005E0CE8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a5"/>
        </w:rPr>
        <w:t>Двухсторонняя (значения параметров не равны)</w:t>
      </w:r>
      <w:r>
        <w:t>. Если мы хотим проверить, отличается ли действие снотворных А и В (в любую сторону), то альтернативная гипотеза будет двухсторонней.</w:t>
      </w:r>
    </w:p>
    <w:p w14:paraId="7CE91E78" w14:textId="77777777" w:rsidR="005E0CE8" w:rsidRDefault="005E0CE8" w:rsidP="005E0CE8">
      <w:pPr>
        <w:pStyle w:val="3"/>
      </w:pPr>
      <w:r>
        <w:t>Вывод</w:t>
      </w:r>
    </w:p>
    <w:p w14:paraId="1642E060" w14:textId="77777777" w:rsidR="005E0CE8" w:rsidRDefault="005E0CE8" w:rsidP="005E0CE8">
      <w:pPr>
        <w:pStyle w:val="a4"/>
      </w:pPr>
      <w:r>
        <w:t>Если бы в эксперименте использовались две группы пациентов, процедура проверки гипотезы включала бы:</w:t>
      </w:r>
    </w:p>
    <w:p w14:paraId="1EA6833E" w14:textId="77777777" w:rsidR="005E0CE8" w:rsidRDefault="005E0CE8" w:rsidP="005E0CE8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Сравнение средних значений двух независимых выборок.</w:t>
      </w:r>
    </w:p>
    <w:p w14:paraId="7505961F" w14:textId="77777777" w:rsidR="005E0CE8" w:rsidRDefault="005E0CE8" w:rsidP="005E0CE8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Проверка равенства дисперсий с помощью критерия Фишера.</w:t>
      </w:r>
    </w:p>
    <w:p w14:paraId="725D10BB" w14:textId="77777777" w:rsidR="005E0CE8" w:rsidRDefault="005E0CE8" w:rsidP="005E0CE8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Использование t-теста для независимых выборок, в зависимости от результата проверки дисперсий.</w:t>
      </w:r>
    </w:p>
    <w:p w14:paraId="11252A99" w14:textId="77777777" w:rsidR="0010228A" w:rsidRDefault="0010228A" w:rsidP="0010228A">
      <w:pPr>
        <w:pStyle w:val="a4"/>
        <w:numPr>
          <w:ilvl w:val="0"/>
          <w:numId w:val="18"/>
        </w:numPr>
      </w:pPr>
      <w:r>
        <w:rPr>
          <w:rStyle w:val="a5"/>
        </w:rPr>
        <w:t>Средние значения</w:t>
      </w:r>
      <w:r>
        <w:t>:</w:t>
      </w:r>
    </w:p>
    <w:p w14:paraId="59DFDA98" w14:textId="4CC0079E" w:rsidR="0010228A" w:rsidRDefault="0010228A" w:rsidP="0010228A">
      <w:pPr>
        <w:numPr>
          <w:ilvl w:val="1"/>
          <w:numId w:val="18"/>
        </w:numPr>
        <w:spacing w:before="100" w:beforeAutospacing="1" w:after="100" w:afterAutospacing="1" w:line="240" w:lineRule="auto"/>
      </w:pPr>
      <w:r>
        <w:t>Среднее снотворного А (2.33) выше, чем среднее снотворного В (0.75). Это указывает на то, что снотворное А может быть более эффективным.</w:t>
      </w:r>
    </w:p>
    <w:p w14:paraId="7BD1CDBC" w14:textId="77777777" w:rsidR="0010228A" w:rsidRDefault="0010228A" w:rsidP="0010228A">
      <w:pPr>
        <w:pStyle w:val="a4"/>
        <w:numPr>
          <w:ilvl w:val="0"/>
          <w:numId w:val="18"/>
        </w:numPr>
      </w:pPr>
      <w:r>
        <w:rPr>
          <w:rStyle w:val="a5"/>
        </w:rPr>
        <w:t>Дисперсии</w:t>
      </w:r>
      <w:r>
        <w:t>:</w:t>
      </w:r>
    </w:p>
    <w:p w14:paraId="3ACEA14E" w14:textId="1E7627A3" w:rsidR="0010228A" w:rsidRDefault="0010228A" w:rsidP="0010228A">
      <w:pPr>
        <w:numPr>
          <w:ilvl w:val="1"/>
          <w:numId w:val="18"/>
        </w:numPr>
        <w:spacing w:before="100" w:beforeAutospacing="1" w:after="100" w:afterAutospacing="1" w:line="240" w:lineRule="auto"/>
      </w:pPr>
      <w:r>
        <w:t>Дисперсия снотворного А (4) выше, чем дисперсия снотворного В (3.20), но незначительно.</w:t>
      </w:r>
    </w:p>
    <w:p w14:paraId="240EF87E" w14:textId="77777777" w:rsidR="0010228A" w:rsidRDefault="0010228A" w:rsidP="0010228A">
      <w:pPr>
        <w:pStyle w:val="a4"/>
        <w:numPr>
          <w:ilvl w:val="0"/>
          <w:numId w:val="18"/>
        </w:numPr>
      </w:pPr>
      <w:r>
        <w:rPr>
          <w:rStyle w:val="a5"/>
        </w:rPr>
        <w:t>Критерий Фишера</w:t>
      </w:r>
      <w:r>
        <w:t>:</w:t>
      </w:r>
    </w:p>
    <w:p w14:paraId="6D5FB45D" w14:textId="3E310235" w:rsidR="0010228A" w:rsidRDefault="0010228A" w:rsidP="0010228A">
      <w:pPr>
        <w:numPr>
          <w:ilvl w:val="1"/>
          <w:numId w:val="18"/>
        </w:numPr>
        <w:spacing w:before="100" w:beforeAutospacing="1" w:after="100" w:afterAutospacing="1" w:line="240" w:lineRule="auto"/>
      </w:pPr>
      <w:r>
        <w:t>Значение F (1.25) находится между критическими значениями (0.29 и 3.49), что указывает на то, что гипотезу о равенстве дисперсий нельзя отвергнуть.</w:t>
      </w:r>
    </w:p>
    <w:p w14:paraId="0B9755A4" w14:textId="77777777" w:rsidR="0010228A" w:rsidRDefault="0010228A" w:rsidP="0010228A">
      <w:pPr>
        <w:pStyle w:val="a4"/>
        <w:numPr>
          <w:ilvl w:val="0"/>
          <w:numId w:val="18"/>
        </w:numPr>
      </w:pPr>
      <w:r>
        <w:rPr>
          <w:rStyle w:val="a5"/>
        </w:rPr>
        <w:t>t-тест</w:t>
      </w:r>
      <w:r>
        <w:t>:</w:t>
      </w:r>
    </w:p>
    <w:p w14:paraId="47BD1FD0" w14:textId="56739298" w:rsidR="0010228A" w:rsidRDefault="0010228A" w:rsidP="0010228A">
      <w:pPr>
        <w:numPr>
          <w:ilvl w:val="1"/>
          <w:numId w:val="18"/>
        </w:numPr>
        <w:spacing w:before="100" w:beforeAutospacing="1" w:after="100" w:afterAutospacing="1" w:line="240" w:lineRule="auto"/>
      </w:pPr>
      <w:r>
        <w:t>Если p-значение (например, 0.08) больше 0.05, то можно утверждать, что разница между средними значениями снотворных А и В значима.</w:t>
      </w:r>
    </w:p>
    <w:p w14:paraId="3D7A40FC" w14:textId="77777777" w:rsidR="0010228A" w:rsidRDefault="0010228A" w:rsidP="0010228A">
      <w:pPr>
        <w:pStyle w:val="3"/>
      </w:pPr>
      <w:r>
        <w:t>Заключение</w:t>
      </w:r>
    </w:p>
    <w:p w14:paraId="161BD5E5" w14:textId="345B5D5C" w:rsidR="0010228A" w:rsidRDefault="0010228A" w:rsidP="0010228A">
      <w:pPr>
        <w:pStyle w:val="a4"/>
      </w:pPr>
      <w:r>
        <w:t>На основе проведенного анализа можно сделать вывод, что снотворное А, вероятно, более эффективно, чем снотворное В</w:t>
      </w:r>
    </w:p>
    <w:p w14:paraId="301953E9" w14:textId="1DCE3297" w:rsidR="00901E34" w:rsidRDefault="00901E34" w:rsidP="0010228A">
      <w:pPr>
        <w:pStyle w:val="a4"/>
      </w:pPr>
      <w:r w:rsidRPr="00901E34">
        <w:lastRenderedPageBreak/>
        <w:t xml:space="preserve">3. </w:t>
      </w:r>
      <w:r>
        <w:t xml:space="preserve">Группа социологов исследовала влияние стажа работы по профессии на производительность труда рабочих механического цеха некоторого завода. </w:t>
      </w:r>
      <w:r w:rsidRPr="00901E34">
        <w:rPr>
          <w:highlight w:val="cyan"/>
        </w:rPr>
        <w:t>Можно ли считать по этим данным, что средняя производительность труда не зависит от стажа работы?</w:t>
      </w:r>
    </w:p>
    <w:p w14:paraId="0D0E5BE9" w14:textId="77777777" w:rsidR="00901E34" w:rsidRPr="00901E34" w:rsidRDefault="00901E34" w:rsidP="00901E3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901E34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Анализ и схема проверки гипотезы</w:t>
      </w:r>
    </w:p>
    <w:p w14:paraId="7AE8A699" w14:textId="77777777" w:rsidR="00901E34" w:rsidRPr="00901E34" w:rsidRDefault="00901E34" w:rsidP="00901E34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1E3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Проверяется гипотеза о сравнении</w:t>
      </w:r>
      <w:r w:rsidRPr="00901E34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4A4C3B2F" w14:textId="77777777" w:rsidR="00901E34" w:rsidRPr="00901E34" w:rsidRDefault="00901E34" w:rsidP="00901E34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1E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Мы проверяем </w:t>
      </w:r>
      <w:r w:rsidRPr="00901E3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математические ожидания (средние значения)</w:t>
      </w:r>
      <w:r w:rsidRPr="00901E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производительности труда для двух групп.</w:t>
      </w:r>
    </w:p>
    <w:p w14:paraId="698760CC" w14:textId="77777777" w:rsidR="00901E34" w:rsidRPr="00901E34" w:rsidRDefault="00901E34" w:rsidP="00901E34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1E3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Сравнивается</w:t>
      </w:r>
      <w:r w:rsidRPr="00901E34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09997370" w14:textId="77777777" w:rsidR="00901E34" w:rsidRPr="00901E34" w:rsidRDefault="00901E34" w:rsidP="00901E34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1E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Мы сравниваем </w:t>
      </w:r>
      <w:r w:rsidRPr="00901E3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значения параметров двух выборок</w:t>
      </w:r>
      <w:r w:rsidRPr="00901E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(средние значения производительности труда).</w:t>
      </w:r>
    </w:p>
    <w:p w14:paraId="5EEE56CB" w14:textId="77777777" w:rsidR="00901E34" w:rsidRPr="00901E34" w:rsidRDefault="00901E34" w:rsidP="00901E34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1E3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Зависимы ли выборки?</w:t>
      </w:r>
      <w:r w:rsidRPr="00901E34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7884920B" w14:textId="77777777" w:rsidR="00901E34" w:rsidRPr="00901E34" w:rsidRDefault="00901E34" w:rsidP="00901E34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1E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Выборки являются </w:t>
      </w:r>
      <w:r w:rsidRPr="00901E3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независимыми</w:t>
      </w:r>
      <w:r w:rsidRPr="00901E34">
        <w:rPr>
          <w:rFonts w:ascii="Times New Roman" w:eastAsia="Times New Roman" w:hAnsi="Times New Roman" w:cs="Times New Roman"/>
          <w:sz w:val="24"/>
          <w:szCs w:val="24"/>
          <w:lang w:eastAsia="ru-RU"/>
        </w:rPr>
        <w:t>, так как они относятся к разным группам рабочих (разный стаж работы).</w:t>
      </w:r>
    </w:p>
    <w:p w14:paraId="10E3AA35" w14:textId="77777777" w:rsidR="00901E34" w:rsidRPr="00901E34" w:rsidRDefault="00901E34" w:rsidP="00901E34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1E3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Известны ли дисперсии?</w:t>
      </w:r>
      <w:r w:rsidRPr="00901E34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090570A0" w14:textId="77777777" w:rsidR="00901E34" w:rsidRPr="00901E34" w:rsidRDefault="00901E34" w:rsidP="00901E34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1E34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Дисперсии не известны, так как мы работаем с выборками. Поэтому мы будем использовать выборочные дисперсии.</w:t>
      </w:r>
    </w:p>
    <w:p w14:paraId="30BE5489" w14:textId="77777777" w:rsidR="00901E34" w:rsidRPr="00901E34" w:rsidRDefault="00901E34" w:rsidP="00901E34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1E3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Проверка равенства дисперсий</w:t>
      </w:r>
      <w:r w:rsidRPr="00901E34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10BDDE45" w14:textId="77777777" w:rsidR="00901E34" w:rsidRPr="00901E34" w:rsidRDefault="00901E34" w:rsidP="00901E34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1E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этого используем </w:t>
      </w:r>
      <w:r w:rsidRPr="00901E3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критерий Фишера</w:t>
      </w:r>
      <w:r w:rsidRPr="00901E34">
        <w:rPr>
          <w:rFonts w:ascii="Times New Roman" w:eastAsia="Times New Roman" w:hAnsi="Times New Roman" w:cs="Times New Roman"/>
          <w:sz w:val="24"/>
          <w:szCs w:val="24"/>
          <w:lang w:eastAsia="ru-RU"/>
        </w:rPr>
        <w:t>. Это позволит оценить, равны ли дисперсии двух выборок.</w:t>
      </w:r>
    </w:p>
    <w:p w14:paraId="5F04B004" w14:textId="77777777" w:rsidR="00901E34" w:rsidRPr="00901E34" w:rsidRDefault="00901E34" w:rsidP="00901E34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1E3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Альтернативная гипотеза</w:t>
      </w:r>
      <w:r w:rsidRPr="00901E34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51E17713" w14:textId="79A8D140" w:rsidR="00901E34" w:rsidRPr="00901E34" w:rsidRDefault="00901E34" w:rsidP="00901E34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1E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Это </w:t>
      </w:r>
      <w:r w:rsidRPr="00901E3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двухсторонняя</w:t>
      </w:r>
      <w:r w:rsidRPr="00901E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гипотеза, так как мы хотим проверить, влияет ли стаж работы на производительность труда (различия могут быть в любую сторону).</w:t>
      </w:r>
    </w:p>
    <w:p w14:paraId="105E74C3" w14:textId="089005AB" w:rsidR="00656331" w:rsidRPr="00656331" w:rsidRDefault="00656331" w:rsidP="006563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56331">
        <w:drawing>
          <wp:inline distT="0" distB="0" distL="0" distR="0" wp14:anchorId="183633F6" wp14:editId="33B3F512">
            <wp:extent cx="5940425" cy="7194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6331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основе полученного значения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 w:rsidRPr="006563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(0.02875) из теста, давайте сделаем выводы.</w:t>
      </w:r>
    </w:p>
    <w:p w14:paraId="56F764C4" w14:textId="77777777" w:rsidR="00656331" w:rsidRPr="00656331" w:rsidRDefault="00656331" w:rsidP="00656331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5633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Сравнение с уровнем значимости</w:t>
      </w:r>
      <w:r w:rsidRPr="00656331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6BE19223" w14:textId="77777777" w:rsidR="00656331" w:rsidRPr="00656331" w:rsidRDefault="00656331" w:rsidP="00656331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56331">
        <w:rPr>
          <w:rFonts w:ascii="Times New Roman" w:eastAsia="Times New Roman" w:hAnsi="Times New Roman" w:cs="Times New Roman"/>
          <w:sz w:val="24"/>
          <w:szCs w:val="24"/>
          <w:lang w:eastAsia="ru-RU"/>
        </w:rPr>
        <w:t>Обычно уровень значимости (α) устанавливается на уровне 0.05. В вашем случае p-значение (0.02875) меньше 0.05.</w:t>
      </w:r>
    </w:p>
    <w:p w14:paraId="47B027E0" w14:textId="77777777" w:rsidR="00656331" w:rsidRPr="00656331" w:rsidRDefault="00656331" w:rsidP="00656331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5633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Вывод</w:t>
      </w:r>
      <w:r w:rsidRPr="00656331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4BF68A3A" w14:textId="1BB66141" w:rsidR="00656331" w:rsidRPr="00656331" w:rsidRDefault="00656331" w:rsidP="00656331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56331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Поскольку p-значение меньше 0.05</w:t>
      </w:r>
      <w:r w:rsidRPr="00656331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Pr="006563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отверг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ается</w:t>
      </w:r>
      <w:r w:rsidRPr="006563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нулев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ая</w:t>
      </w:r>
      <w:r w:rsidRPr="006563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гипотез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6563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(H0), которая утверждает, что средняя производительность труда не зависит от стажа работы.</w:t>
      </w:r>
    </w:p>
    <w:p w14:paraId="0547DD23" w14:textId="073BB286" w:rsidR="00656331" w:rsidRPr="00656331" w:rsidRDefault="00656331" w:rsidP="006563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Вывод лабораторной работы</w:t>
      </w:r>
      <w:r w:rsidRPr="00656331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в ходе лабы</w:t>
      </w:r>
      <w:r w:rsidRPr="00656331">
        <w:rPr>
          <w:rFonts w:ascii="Times New Roman" w:hAnsi="Times New Roman" w:cs="Times New Roman"/>
          <w:sz w:val="24"/>
          <w:szCs w:val="24"/>
        </w:rPr>
        <w:t xml:space="preserve"> ознакоми</w:t>
      </w:r>
      <w:r>
        <w:rPr>
          <w:rFonts w:ascii="Times New Roman" w:hAnsi="Times New Roman" w:cs="Times New Roman"/>
          <w:sz w:val="24"/>
          <w:szCs w:val="24"/>
        </w:rPr>
        <w:t>лся</w:t>
      </w:r>
      <w:r w:rsidRPr="00656331">
        <w:rPr>
          <w:rFonts w:ascii="Times New Roman" w:hAnsi="Times New Roman" w:cs="Times New Roman"/>
          <w:sz w:val="24"/>
          <w:szCs w:val="24"/>
        </w:rPr>
        <w:t xml:space="preserve"> с критериями, предназначенными для проверки гипотез о равенстве математических ожиданий и дисперсий в случае зависимых и независимых нормальных выборок, а также со встроенными в </w:t>
      </w:r>
      <w:r w:rsidRPr="00656331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656331">
        <w:rPr>
          <w:rFonts w:ascii="Times New Roman" w:hAnsi="Times New Roman" w:cs="Times New Roman"/>
          <w:sz w:val="24"/>
          <w:szCs w:val="24"/>
        </w:rPr>
        <w:t xml:space="preserve"> статистическими функциями и инструментами, предназначенными для выполнения такого анализа данных.</w:t>
      </w:r>
    </w:p>
    <w:p w14:paraId="353F6017" w14:textId="00E31F69" w:rsidR="005E0CE8" w:rsidRPr="00901E34" w:rsidRDefault="005E0CE8" w:rsidP="005E0CE8">
      <w:pPr>
        <w:spacing w:before="100" w:beforeAutospacing="1" w:after="100" w:afterAutospacing="1" w:line="240" w:lineRule="auto"/>
      </w:pPr>
    </w:p>
    <w:sectPr w:rsidR="005E0CE8" w:rsidRPr="00901E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A1E42"/>
    <w:multiLevelType w:val="multilevel"/>
    <w:tmpl w:val="F29CC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D44030"/>
    <w:multiLevelType w:val="multilevel"/>
    <w:tmpl w:val="71E86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F53DAD"/>
    <w:multiLevelType w:val="multilevel"/>
    <w:tmpl w:val="9176E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92034B"/>
    <w:multiLevelType w:val="multilevel"/>
    <w:tmpl w:val="E9F62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085029"/>
    <w:multiLevelType w:val="multilevel"/>
    <w:tmpl w:val="0A18A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431710"/>
    <w:multiLevelType w:val="multilevel"/>
    <w:tmpl w:val="04A44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A31B2A"/>
    <w:multiLevelType w:val="multilevel"/>
    <w:tmpl w:val="881AE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012758"/>
    <w:multiLevelType w:val="hybridMultilevel"/>
    <w:tmpl w:val="62BC48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E60EA8"/>
    <w:multiLevelType w:val="multilevel"/>
    <w:tmpl w:val="EB8A9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B521E8"/>
    <w:multiLevelType w:val="multilevel"/>
    <w:tmpl w:val="D4844D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4957D2"/>
    <w:multiLevelType w:val="multilevel"/>
    <w:tmpl w:val="9DC29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002DB7"/>
    <w:multiLevelType w:val="multilevel"/>
    <w:tmpl w:val="177A0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D91129"/>
    <w:multiLevelType w:val="multilevel"/>
    <w:tmpl w:val="EB326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B446F4"/>
    <w:multiLevelType w:val="multilevel"/>
    <w:tmpl w:val="691AA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2D6C4E"/>
    <w:multiLevelType w:val="multilevel"/>
    <w:tmpl w:val="876EF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15E12DF"/>
    <w:multiLevelType w:val="multilevel"/>
    <w:tmpl w:val="5F76A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8D46B6A"/>
    <w:multiLevelType w:val="multilevel"/>
    <w:tmpl w:val="18722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DE406B7"/>
    <w:multiLevelType w:val="multilevel"/>
    <w:tmpl w:val="78445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03D2B1C"/>
    <w:multiLevelType w:val="multilevel"/>
    <w:tmpl w:val="2D208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973089C"/>
    <w:multiLevelType w:val="multilevel"/>
    <w:tmpl w:val="DF6CE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8"/>
  </w:num>
  <w:num w:numId="3">
    <w:abstractNumId w:val="19"/>
  </w:num>
  <w:num w:numId="4">
    <w:abstractNumId w:val="6"/>
  </w:num>
  <w:num w:numId="5">
    <w:abstractNumId w:val="12"/>
  </w:num>
  <w:num w:numId="6">
    <w:abstractNumId w:val="11"/>
  </w:num>
  <w:num w:numId="7">
    <w:abstractNumId w:val="16"/>
  </w:num>
  <w:num w:numId="8">
    <w:abstractNumId w:val="4"/>
  </w:num>
  <w:num w:numId="9">
    <w:abstractNumId w:val="17"/>
  </w:num>
  <w:num w:numId="10">
    <w:abstractNumId w:val="5"/>
  </w:num>
  <w:num w:numId="11">
    <w:abstractNumId w:val="0"/>
  </w:num>
  <w:num w:numId="12">
    <w:abstractNumId w:val="2"/>
  </w:num>
  <w:num w:numId="13">
    <w:abstractNumId w:val="1"/>
  </w:num>
  <w:num w:numId="14">
    <w:abstractNumId w:val="8"/>
  </w:num>
  <w:num w:numId="15">
    <w:abstractNumId w:val="14"/>
  </w:num>
  <w:num w:numId="16">
    <w:abstractNumId w:val="13"/>
  </w:num>
  <w:num w:numId="17">
    <w:abstractNumId w:val="9"/>
  </w:num>
  <w:num w:numId="18">
    <w:abstractNumId w:val="3"/>
  </w:num>
  <w:num w:numId="19">
    <w:abstractNumId w:val="10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BDE"/>
    <w:rsid w:val="0010228A"/>
    <w:rsid w:val="00114BDE"/>
    <w:rsid w:val="00403E81"/>
    <w:rsid w:val="005E0CE8"/>
    <w:rsid w:val="006504F1"/>
    <w:rsid w:val="00656331"/>
    <w:rsid w:val="006C24E2"/>
    <w:rsid w:val="006F5CAC"/>
    <w:rsid w:val="007D42E4"/>
    <w:rsid w:val="00893D2E"/>
    <w:rsid w:val="00901E34"/>
    <w:rsid w:val="009A0B2D"/>
    <w:rsid w:val="00A91003"/>
    <w:rsid w:val="00D11D7E"/>
    <w:rsid w:val="00DF3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DF7AA9"/>
  <w15:chartTrackingRefBased/>
  <w15:docId w15:val="{3A193C5E-EC32-4031-9F7F-D9AE5F525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6331"/>
  </w:style>
  <w:style w:type="paragraph" w:styleId="3">
    <w:name w:val="heading 3"/>
    <w:basedOn w:val="a"/>
    <w:link w:val="30"/>
    <w:uiPriority w:val="9"/>
    <w:qFormat/>
    <w:rsid w:val="006504F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24E2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6504F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4">
    <w:name w:val="Normal (Web)"/>
    <w:basedOn w:val="a"/>
    <w:uiPriority w:val="99"/>
    <w:semiHidden/>
    <w:unhideWhenUsed/>
    <w:rsid w:val="006504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6504F1"/>
    <w:rPr>
      <w:b/>
      <w:bCs/>
    </w:rPr>
  </w:style>
  <w:style w:type="character" w:customStyle="1" w:styleId="katex-mathml">
    <w:name w:val="katex-mathml"/>
    <w:basedOn w:val="a0"/>
    <w:rsid w:val="006504F1"/>
  </w:style>
  <w:style w:type="character" w:customStyle="1" w:styleId="mord">
    <w:name w:val="mord"/>
    <w:basedOn w:val="a0"/>
    <w:rsid w:val="006504F1"/>
  </w:style>
  <w:style w:type="character" w:customStyle="1" w:styleId="vlist-s">
    <w:name w:val="vlist-s"/>
    <w:basedOn w:val="a0"/>
    <w:rsid w:val="006504F1"/>
  </w:style>
  <w:style w:type="character" w:customStyle="1" w:styleId="mrel">
    <w:name w:val="mrel"/>
    <w:basedOn w:val="a0"/>
    <w:rsid w:val="006504F1"/>
  </w:style>
  <w:style w:type="character" w:customStyle="1" w:styleId="mopen">
    <w:name w:val="mopen"/>
    <w:basedOn w:val="a0"/>
    <w:rsid w:val="006504F1"/>
  </w:style>
  <w:style w:type="character" w:customStyle="1" w:styleId="mclose">
    <w:name w:val="mclose"/>
    <w:basedOn w:val="a0"/>
    <w:rsid w:val="006504F1"/>
  </w:style>
  <w:style w:type="character" w:customStyle="1" w:styleId="mbin">
    <w:name w:val="mbin"/>
    <w:basedOn w:val="a0"/>
    <w:rsid w:val="006504F1"/>
  </w:style>
  <w:style w:type="character" w:customStyle="1" w:styleId="mpunct">
    <w:name w:val="mpunct"/>
    <w:basedOn w:val="a0"/>
    <w:rsid w:val="006504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90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1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6</Pages>
  <Words>1228</Words>
  <Characters>7003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 Украинский</dc:creator>
  <cp:keywords/>
  <dc:description/>
  <cp:lastModifiedBy>Матвей Украинский</cp:lastModifiedBy>
  <cp:revision>3</cp:revision>
  <dcterms:created xsi:type="dcterms:W3CDTF">2024-11-19T16:58:00Z</dcterms:created>
  <dcterms:modified xsi:type="dcterms:W3CDTF">2024-12-17T14:39:00Z</dcterms:modified>
</cp:coreProperties>
</file>