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2177D" w14:textId="6313A7E8" w:rsidR="00681BEE" w:rsidRPr="00681BEE" w:rsidRDefault="00681BEE" w:rsidP="00681BEE">
      <w:pPr>
        <w:jc w:val="center"/>
        <w:rPr>
          <w:rFonts w:ascii="Times New Roman" w:hAnsi="Times New Roman" w:cs="Times New Roman"/>
          <w:b/>
          <w:bCs/>
          <w:sz w:val="32"/>
          <w:szCs w:val="32"/>
        </w:rPr>
      </w:pPr>
      <w:r w:rsidRPr="00681BEE">
        <w:rPr>
          <w:rFonts w:ascii="Times New Roman" w:hAnsi="Times New Roman" w:cs="Times New Roman"/>
          <w:b/>
          <w:bCs/>
          <w:sz w:val="32"/>
          <w:szCs w:val="32"/>
        </w:rPr>
        <w:t>CPF Diageo Documentation</w:t>
      </w:r>
    </w:p>
    <w:p w14:paraId="47C0B804" w14:textId="77777777" w:rsidR="00681BEE" w:rsidRDefault="00681BEE" w:rsidP="00A22521">
      <w:pPr>
        <w:rPr>
          <w:rFonts w:ascii="Times New Roman" w:hAnsi="Times New Roman" w:cs="Times New Roman"/>
          <w:b/>
          <w:bCs/>
          <w:sz w:val="28"/>
          <w:szCs w:val="28"/>
        </w:rPr>
      </w:pPr>
    </w:p>
    <w:p w14:paraId="66084EB6" w14:textId="032BF0C7" w:rsidR="00C0546E" w:rsidRPr="00681BEE" w:rsidRDefault="00A22521" w:rsidP="00A22521">
      <w:pPr>
        <w:rPr>
          <w:rFonts w:ascii="Times New Roman" w:hAnsi="Times New Roman" w:cs="Times New Roman"/>
          <w:b/>
          <w:bCs/>
          <w:sz w:val="28"/>
          <w:szCs w:val="28"/>
        </w:rPr>
      </w:pPr>
      <w:r w:rsidRPr="00681BEE">
        <w:rPr>
          <w:rFonts w:ascii="Times New Roman" w:hAnsi="Times New Roman" w:cs="Times New Roman"/>
          <w:b/>
          <w:bCs/>
          <w:sz w:val="28"/>
          <w:szCs w:val="28"/>
        </w:rPr>
        <w:t>Content</w:t>
      </w:r>
      <w:r w:rsidR="00681BEE" w:rsidRPr="00681BEE">
        <w:rPr>
          <w:rFonts w:ascii="Times New Roman" w:hAnsi="Times New Roman" w:cs="Times New Roman"/>
          <w:b/>
          <w:bCs/>
          <w:sz w:val="28"/>
          <w:szCs w:val="28"/>
        </w:rPr>
        <w:t>s</w:t>
      </w:r>
    </w:p>
    <w:p w14:paraId="6323D453" w14:textId="121B68C6" w:rsidR="00985D73" w:rsidRDefault="00A22521" w:rsidP="00A22521">
      <w:pPr>
        <w:pStyle w:val="ListParagraph"/>
        <w:numPr>
          <w:ilvl w:val="0"/>
          <w:numId w:val="1"/>
        </w:numPr>
        <w:rPr>
          <w:rFonts w:ascii="Times New Roman" w:hAnsi="Times New Roman" w:cs="Times New Roman"/>
          <w:sz w:val="28"/>
          <w:szCs w:val="28"/>
        </w:rPr>
      </w:pPr>
      <w:r w:rsidRPr="00681BEE">
        <w:rPr>
          <w:rFonts w:ascii="Times New Roman" w:hAnsi="Times New Roman" w:cs="Times New Roman"/>
          <w:sz w:val="28"/>
          <w:szCs w:val="28"/>
        </w:rPr>
        <w:t xml:space="preserve">Problem in </w:t>
      </w:r>
      <w:r w:rsidR="00985D73" w:rsidRPr="00681BEE">
        <w:rPr>
          <w:rFonts w:ascii="Times New Roman" w:hAnsi="Times New Roman" w:cs="Times New Roman"/>
          <w:sz w:val="28"/>
          <w:szCs w:val="28"/>
        </w:rPr>
        <w:t xml:space="preserve">hand </w:t>
      </w:r>
    </w:p>
    <w:p w14:paraId="408F1C8B" w14:textId="2C1E02AF" w:rsidR="00FB5D27" w:rsidRPr="00681BEE" w:rsidRDefault="00FB5D27" w:rsidP="00A225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Business </w:t>
      </w:r>
      <w:r w:rsidR="007B434F">
        <w:rPr>
          <w:rFonts w:ascii="Times New Roman" w:hAnsi="Times New Roman" w:cs="Times New Roman"/>
          <w:sz w:val="28"/>
          <w:szCs w:val="28"/>
        </w:rPr>
        <w:t>R</w:t>
      </w:r>
      <w:r>
        <w:rPr>
          <w:rFonts w:ascii="Times New Roman" w:hAnsi="Times New Roman" w:cs="Times New Roman"/>
          <w:sz w:val="28"/>
          <w:szCs w:val="28"/>
        </w:rPr>
        <w:t>equirement</w:t>
      </w:r>
    </w:p>
    <w:p w14:paraId="19D85EC1" w14:textId="0CA05EE7" w:rsidR="00FB5D27" w:rsidRDefault="00A22521" w:rsidP="00A22521">
      <w:pPr>
        <w:pStyle w:val="ListParagraph"/>
        <w:numPr>
          <w:ilvl w:val="0"/>
          <w:numId w:val="1"/>
        </w:numPr>
        <w:rPr>
          <w:rFonts w:ascii="Times New Roman" w:hAnsi="Times New Roman" w:cs="Times New Roman"/>
          <w:sz w:val="28"/>
          <w:szCs w:val="28"/>
        </w:rPr>
      </w:pPr>
      <w:r w:rsidRPr="00681BEE">
        <w:rPr>
          <w:rFonts w:ascii="Times New Roman" w:hAnsi="Times New Roman" w:cs="Times New Roman"/>
          <w:sz w:val="28"/>
          <w:szCs w:val="28"/>
        </w:rPr>
        <w:t xml:space="preserve">Data </w:t>
      </w:r>
      <w:r w:rsidR="007B434F">
        <w:rPr>
          <w:rFonts w:ascii="Times New Roman" w:hAnsi="Times New Roman" w:cs="Times New Roman"/>
          <w:sz w:val="28"/>
          <w:szCs w:val="28"/>
        </w:rPr>
        <w:t>R</w:t>
      </w:r>
      <w:r w:rsidR="00985D73" w:rsidRPr="00681BEE">
        <w:rPr>
          <w:rFonts w:ascii="Times New Roman" w:hAnsi="Times New Roman" w:cs="Times New Roman"/>
          <w:sz w:val="28"/>
          <w:szCs w:val="28"/>
        </w:rPr>
        <w:t xml:space="preserve">equirement </w:t>
      </w:r>
    </w:p>
    <w:p w14:paraId="63F20F72" w14:textId="599A5E2A" w:rsidR="00A22521" w:rsidRPr="00681BEE" w:rsidRDefault="00FB5D27" w:rsidP="00A225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w:t>
      </w:r>
      <w:r w:rsidR="00985D73" w:rsidRPr="00681BEE">
        <w:rPr>
          <w:rFonts w:ascii="Times New Roman" w:hAnsi="Times New Roman" w:cs="Times New Roman"/>
          <w:sz w:val="28"/>
          <w:szCs w:val="28"/>
        </w:rPr>
        <w:t xml:space="preserve"> </w:t>
      </w:r>
      <w:r w:rsidR="00A22521" w:rsidRPr="00681BEE">
        <w:rPr>
          <w:rFonts w:ascii="Times New Roman" w:hAnsi="Times New Roman" w:cs="Times New Roman"/>
          <w:sz w:val="28"/>
          <w:szCs w:val="28"/>
        </w:rPr>
        <w:t>Collection</w:t>
      </w:r>
    </w:p>
    <w:p w14:paraId="0128F248" w14:textId="476202E6" w:rsidR="00985D73" w:rsidRPr="00681BEE" w:rsidRDefault="00985D73" w:rsidP="00A22521">
      <w:pPr>
        <w:pStyle w:val="ListParagraph"/>
        <w:numPr>
          <w:ilvl w:val="0"/>
          <w:numId w:val="1"/>
        </w:numPr>
        <w:rPr>
          <w:rFonts w:ascii="Times New Roman" w:hAnsi="Times New Roman" w:cs="Times New Roman"/>
          <w:sz w:val="28"/>
          <w:szCs w:val="28"/>
        </w:rPr>
      </w:pPr>
      <w:r w:rsidRPr="00681BEE">
        <w:rPr>
          <w:rFonts w:ascii="Times New Roman" w:hAnsi="Times New Roman" w:cs="Times New Roman"/>
          <w:sz w:val="28"/>
          <w:szCs w:val="28"/>
        </w:rPr>
        <w:t xml:space="preserve">Data </w:t>
      </w:r>
      <w:r w:rsidR="008354D3">
        <w:rPr>
          <w:rFonts w:ascii="Times New Roman" w:hAnsi="Times New Roman" w:cs="Times New Roman"/>
          <w:sz w:val="28"/>
          <w:szCs w:val="28"/>
        </w:rPr>
        <w:t>U</w:t>
      </w:r>
      <w:r w:rsidRPr="00681BEE">
        <w:rPr>
          <w:rFonts w:ascii="Times New Roman" w:hAnsi="Times New Roman" w:cs="Times New Roman"/>
          <w:sz w:val="28"/>
          <w:szCs w:val="28"/>
        </w:rPr>
        <w:t>nderstanding</w:t>
      </w:r>
    </w:p>
    <w:p w14:paraId="390D8F92" w14:textId="66ABD444" w:rsidR="00985D73" w:rsidRPr="00681BEE" w:rsidRDefault="00985D73" w:rsidP="00A22521">
      <w:pPr>
        <w:pStyle w:val="ListParagraph"/>
        <w:numPr>
          <w:ilvl w:val="0"/>
          <w:numId w:val="1"/>
        </w:numPr>
        <w:rPr>
          <w:rFonts w:ascii="Times New Roman" w:hAnsi="Times New Roman" w:cs="Times New Roman"/>
          <w:sz w:val="28"/>
          <w:szCs w:val="28"/>
        </w:rPr>
      </w:pPr>
      <w:r w:rsidRPr="00681BEE">
        <w:rPr>
          <w:rFonts w:ascii="Times New Roman" w:hAnsi="Times New Roman" w:cs="Times New Roman"/>
          <w:sz w:val="28"/>
          <w:szCs w:val="28"/>
        </w:rPr>
        <w:t xml:space="preserve">Data </w:t>
      </w:r>
      <w:r w:rsidR="008354D3">
        <w:rPr>
          <w:rFonts w:ascii="Times New Roman" w:hAnsi="Times New Roman" w:cs="Times New Roman"/>
          <w:sz w:val="28"/>
          <w:szCs w:val="28"/>
        </w:rPr>
        <w:t>P</w:t>
      </w:r>
      <w:r w:rsidRPr="00681BEE">
        <w:rPr>
          <w:rFonts w:ascii="Times New Roman" w:hAnsi="Times New Roman" w:cs="Times New Roman"/>
          <w:sz w:val="28"/>
          <w:szCs w:val="28"/>
        </w:rPr>
        <w:t>reparation</w:t>
      </w:r>
    </w:p>
    <w:p w14:paraId="599DBF76" w14:textId="2DDF4F90" w:rsidR="002F5E76" w:rsidRPr="00681BEE" w:rsidRDefault="002F5E76" w:rsidP="002F5E76">
      <w:pPr>
        <w:pStyle w:val="ListParagraph"/>
        <w:numPr>
          <w:ilvl w:val="0"/>
          <w:numId w:val="2"/>
        </w:numPr>
        <w:rPr>
          <w:rFonts w:ascii="Times New Roman" w:hAnsi="Times New Roman" w:cs="Times New Roman"/>
          <w:sz w:val="28"/>
          <w:szCs w:val="28"/>
        </w:rPr>
      </w:pPr>
      <w:r w:rsidRPr="00681BEE">
        <w:rPr>
          <w:rFonts w:ascii="Times New Roman" w:hAnsi="Times New Roman" w:cs="Times New Roman"/>
          <w:sz w:val="28"/>
          <w:szCs w:val="28"/>
        </w:rPr>
        <w:t>Data One view</w:t>
      </w:r>
    </w:p>
    <w:p w14:paraId="2D2C8821" w14:textId="475F8BF9" w:rsidR="002F5E76" w:rsidRPr="00681BEE" w:rsidRDefault="002F5E76" w:rsidP="002F5E76">
      <w:pPr>
        <w:pStyle w:val="ListParagraph"/>
        <w:numPr>
          <w:ilvl w:val="0"/>
          <w:numId w:val="2"/>
        </w:numPr>
        <w:rPr>
          <w:rFonts w:ascii="Times New Roman" w:hAnsi="Times New Roman" w:cs="Times New Roman"/>
          <w:sz w:val="28"/>
          <w:szCs w:val="28"/>
        </w:rPr>
      </w:pPr>
      <w:r w:rsidRPr="00681BEE">
        <w:rPr>
          <w:rFonts w:ascii="Times New Roman" w:hAnsi="Times New Roman" w:cs="Times New Roman"/>
          <w:sz w:val="28"/>
          <w:szCs w:val="28"/>
        </w:rPr>
        <w:t>Data transformation</w:t>
      </w:r>
    </w:p>
    <w:p w14:paraId="37899C69" w14:textId="6239A70A" w:rsidR="002F5E76" w:rsidRPr="00681BEE" w:rsidRDefault="002F5E76" w:rsidP="002F5E76">
      <w:pPr>
        <w:pStyle w:val="ListParagraph"/>
        <w:numPr>
          <w:ilvl w:val="0"/>
          <w:numId w:val="2"/>
        </w:numPr>
        <w:rPr>
          <w:rFonts w:ascii="Times New Roman" w:hAnsi="Times New Roman" w:cs="Times New Roman"/>
          <w:sz w:val="28"/>
          <w:szCs w:val="28"/>
        </w:rPr>
      </w:pPr>
      <w:r w:rsidRPr="00681BEE">
        <w:rPr>
          <w:rFonts w:ascii="Times New Roman" w:hAnsi="Times New Roman" w:cs="Times New Roman"/>
          <w:sz w:val="28"/>
          <w:szCs w:val="28"/>
        </w:rPr>
        <w:t>E</w:t>
      </w:r>
      <w:r w:rsidR="00670AFD">
        <w:rPr>
          <w:rFonts w:ascii="Times New Roman" w:hAnsi="Times New Roman" w:cs="Times New Roman"/>
          <w:sz w:val="28"/>
          <w:szCs w:val="28"/>
        </w:rPr>
        <w:t xml:space="preserve">xploratory </w:t>
      </w:r>
      <w:r w:rsidRPr="00681BEE">
        <w:rPr>
          <w:rFonts w:ascii="Times New Roman" w:hAnsi="Times New Roman" w:cs="Times New Roman"/>
          <w:sz w:val="28"/>
          <w:szCs w:val="28"/>
        </w:rPr>
        <w:t>D</w:t>
      </w:r>
      <w:r w:rsidR="00670AFD">
        <w:rPr>
          <w:rFonts w:ascii="Times New Roman" w:hAnsi="Times New Roman" w:cs="Times New Roman"/>
          <w:sz w:val="28"/>
          <w:szCs w:val="28"/>
        </w:rPr>
        <w:t xml:space="preserve">ata </w:t>
      </w:r>
      <w:r w:rsidRPr="00681BEE">
        <w:rPr>
          <w:rFonts w:ascii="Times New Roman" w:hAnsi="Times New Roman" w:cs="Times New Roman"/>
          <w:sz w:val="28"/>
          <w:szCs w:val="28"/>
        </w:rPr>
        <w:t>A</w:t>
      </w:r>
      <w:r w:rsidR="00670AFD">
        <w:rPr>
          <w:rFonts w:ascii="Times New Roman" w:hAnsi="Times New Roman" w:cs="Times New Roman"/>
          <w:sz w:val="28"/>
          <w:szCs w:val="28"/>
        </w:rPr>
        <w:t>nalysis</w:t>
      </w:r>
      <w:r w:rsidRPr="00681BEE">
        <w:rPr>
          <w:rFonts w:ascii="Times New Roman" w:hAnsi="Times New Roman" w:cs="Times New Roman"/>
          <w:sz w:val="28"/>
          <w:szCs w:val="28"/>
        </w:rPr>
        <w:t xml:space="preserve"> </w:t>
      </w:r>
    </w:p>
    <w:p w14:paraId="1303E631" w14:textId="4B9C821F" w:rsidR="002F5E76" w:rsidRPr="00681BEE" w:rsidRDefault="002F5E76" w:rsidP="00A22521">
      <w:pPr>
        <w:pStyle w:val="ListParagraph"/>
        <w:numPr>
          <w:ilvl w:val="0"/>
          <w:numId w:val="1"/>
        </w:numPr>
        <w:rPr>
          <w:rFonts w:ascii="Times New Roman" w:hAnsi="Times New Roman" w:cs="Times New Roman"/>
          <w:sz w:val="28"/>
          <w:szCs w:val="28"/>
        </w:rPr>
      </w:pPr>
      <w:r w:rsidRPr="00681BEE">
        <w:rPr>
          <w:rFonts w:ascii="Times New Roman" w:hAnsi="Times New Roman" w:cs="Times New Roman"/>
          <w:sz w:val="28"/>
          <w:szCs w:val="28"/>
        </w:rPr>
        <w:t xml:space="preserve">Independent </w:t>
      </w:r>
      <w:r w:rsidR="00670AFD">
        <w:rPr>
          <w:rFonts w:ascii="Times New Roman" w:hAnsi="Times New Roman" w:cs="Times New Roman"/>
          <w:sz w:val="28"/>
          <w:szCs w:val="28"/>
        </w:rPr>
        <w:t>F</w:t>
      </w:r>
      <w:r w:rsidRPr="00681BEE">
        <w:rPr>
          <w:rFonts w:ascii="Times New Roman" w:hAnsi="Times New Roman" w:cs="Times New Roman"/>
          <w:sz w:val="28"/>
          <w:szCs w:val="28"/>
        </w:rPr>
        <w:t xml:space="preserve">orecast </w:t>
      </w:r>
    </w:p>
    <w:p w14:paraId="699C24CD" w14:textId="5CE43321" w:rsidR="002F5E76" w:rsidRPr="00681BEE" w:rsidRDefault="002F5E76" w:rsidP="00A22521">
      <w:pPr>
        <w:pStyle w:val="ListParagraph"/>
        <w:numPr>
          <w:ilvl w:val="0"/>
          <w:numId w:val="1"/>
        </w:numPr>
        <w:rPr>
          <w:rFonts w:ascii="Times New Roman" w:hAnsi="Times New Roman" w:cs="Times New Roman"/>
          <w:sz w:val="28"/>
          <w:szCs w:val="28"/>
        </w:rPr>
      </w:pPr>
      <w:r w:rsidRPr="00681BEE">
        <w:rPr>
          <w:rFonts w:ascii="Times New Roman" w:hAnsi="Times New Roman" w:cs="Times New Roman"/>
          <w:sz w:val="28"/>
          <w:szCs w:val="28"/>
        </w:rPr>
        <w:t xml:space="preserve">Feature Selection </w:t>
      </w:r>
    </w:p>
    <w:p w14:paraId="398A4FE8" w14:textId="39763A08" w:rsidR="002F5E76" w:rsidRPr="00681BEE" w:rsidRDefault="002F5E76" w:rsidP="002F5E76">
      <w:pPr>
        <w:pStyle w:val="ListParagraph"/>
        <w:numPr>
          <w:ilvl w:val="0"/>
          <w:numId w:val="3"/>
        </w:numPr>
        <w:rPr>
          <w:rFonts w:ascii="Times New Roman" w:hAnsi="Times New Roman" w:cs="Times New Roman"/>
          <w:sz w:val="28"/>
          <w:szCs w:val="28"/>
        </w:rPr>
      </w:pPr>
      <w:r w:rsidRPr="00681BEE">
        <w:rPr>
          <w:rFonts w:ascii="Times New Roman" w:hAnsi="Times New Roman" w:cs="Times New Roman"/>
          <w:sz w:val="28"/>
          <w:szCs w:val="28"/>
        </w:rPr>
        <w:t>Variable Importance</w:t>
      </w:r>
    </w:p>
    <w:p w14:paraId="079D24F8" w14:textId="4E780423" w:rsidR="002F5E76" w:rsidRPr="00681BEE" w:rsidRDefault="002F5E76" w:rsidP="002F5E76">
      <w:pPr>
        <w:pStyle w:val="ListParagraph"/>
        <w:numPr>
          <w:ilvl w:val="0"/>
          <w:numId w:val="3"/>
        </w:numPr>
        <w:rPr>
          <w:rFonts w:ascii="Times New Roman" w:hAnsi="Times New Roman" w:cs="Times New Roman"/>
          <w:sz w:val="28"/>
          <w:szCs w:val="28"/>
        </w:rPr>
      </w:pPr>
      <w:r w:rsidRPr="00681BEE">
        <w:rPr>
          <w:rFonts w:ascii="Times New Roman" w:hAnsi="Times New Roman" w:cs="Times New Roman"/>
          <w:sz w:val="28"/>
          <w:szCs w:val="28"/>
        </w:rPr>
        <w:t>Multicollinearity</w:t>
      </w:r>
    </w:p>
    <w:p w14:paraId="5FCED432" w14:textId="4954848F" w:rsidR="002F5E76" w:rsidRPr="00681BEE" w:rsidRDefault="002F5E76" w:rsidP="00A22521">
      <w:pPr>
        <w:pStyle w:val="ListParagraph"/>
        <w:numPr>
          <w:ilvl w:val="0"/>
          <w:numId w:val="1"/>
        </w:numPr>
        <w:rPr>
          <w:rFonts w:ascii="Times New Roman" w:hAnsi="Times New Roman" w:cs="Times New Roman"/>
          <w:sz w:val="28"/>
          <w:szCs w:val="28"/>
        </w:rPr>
      </w:pPr>
      <w:r w:rsidRPr="00681BEE">
        <w:rPr>
          <w:rFonts w:ascii="Times New Roman" w:hAnsi="Times New Roman" w:cs="Times New Roman"/>
          <w:sz w:val="28"/>
          <w:szCs w:val="28"/>
        </w:rPr>
        <w:t xml:space="preserve">Model </w:t>
      </w:r>
      <w:r w:rsidR="003E1A0F">
        <w:rPr>
          <w:rFonts w:ascii="Times New Roman" w:hAnsi="Times New Roman" w:cs="Times New Roman"/>
          <w:sz w:val="28"/>
          <w:szCs w:val="28"/>
        </w:rPr>
        <w:t>B</w:t>
      </w:r>
      <w:r w:rsidRPr="00681BEE">
        <w:rPr>
          <w:rFonts w:ascii="Times New Roman" w:hAnsi="Times New Roman" w:cs="Times New Roman"/>
          <w:sz w:val="28"/>
          <w:szCs w:val="28"/>
        </w:rPr>
        <w:t xml:space="preserve">uilding </w:t>
      </w:r>
    </w:p>
    <w:p w14:paraId="128537AB" w14:textId="68961D3C" w:rsidR="00985D73" w:rsidRPr="00681BEE" w:rsidRDefault="003E1A0F" w:rsidP="00A225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985D73" w:rsidRPr="00681BEE">
        <w:rPr>
          <w:rFonts w:ascii="Times New Roman" w:hAnsi="Times New Roman" w:cs="Times New Roman"/>
          <w:sz w:val="28"/>
          <w:szCs w:val="28"/>
        </w:rPr>
        <w:t>Model Evaluation</w:t>
      </w:r>
    </w:p>
    <w:p w14:paraId="5E47DB0B" w14:textId="4D3E9233" w:rsidR="00BF0DFA" w:rsidRDefault="00BF0DFA" w:rsidP="00BF0DFA"/>
    <w:p w14:paraId="747B9B65" w14:textId="45056EF9" w:rsidR="00BF0DFA" w:rsidRDefault="00BF0DFA" w:rsidP="00BF0DFA"/>
    <w:p w14:paraId="7C7F14E7" w14:textId="3251E8F1" w:rsidR="00BF0DFA" w:rsidRDefault="00BF0DFA" w:rsidP="00BF0DFA"/>
    <w:p w14:paraId="0B622551" w14:textId="4F3E5E01" w:rsidR="00BF0DFA" w:rsidRDefault="00BF0DFA" w:rsidP="00BF0DFA"/>
    <w:p w14:paraId="26A93471" w14:textId="444D91FE" w:rsidR="00BF0DFA" w:rsidRDefault="00BF0DFA" w:rsidP="00BF0DFA"/>
    <w:p w14:paraId="6EE686ED" w14:textId="1CD32125" w:rsidR="00BF0DFA" w:rsidRDefault="00BF0DFA" w:rsidP="00BF0DFA"/>
    <w:p w14:paraId="6AAB4368" w14:textId="4745EB1C" w:rsidR="00BF0DFA" w:rsidRDefault="00BF0DFA" w:rsidP="00BF0DFA"/>
    <w:p w14:paraId="60597473" w14:textId="62D55377" w:rsidR="00BF0DFA" w:rsidRDefault="00BF0DFA" w:rsidP="00BF0DFA"/>
    <w:p w14:paraId="2CEFE774" w14:textId="0A8F2436" w:rsidR="00BF0DFA" w:rsidRDefault="00BF0DFA" w:rsidP="00BF0DFA"/>
    <w:p w14:paraId="306CE1A4" w14:textId="5C1928FE" w:rsidR="00BF0DFA" w:rsidRDefault="00BF0DFA" w:rsidP="00BF0DFA"/>
    <w:p w14:paraId="4C467F00" w14:textId="4782FDF6" w:rsidR="00BF0DFA" w:rsidRDefault="00BF0DFA" w:rsidP="00BF0DFA"/>
    <w:p w14:paraId="0755B3D7" w14:textId="7DE1010A" w:rsidR="00BF0DFA" w:rsidRDefault="00BF0DFA" w:rsidP="00BF0DFA"/>
    <w:p w14:paraId="76EE8C05" w14:textId="387E8B3C" w:rsidR="00BF0DFA" w:rsidRDefault="00BF0DFA" w:rsidP="00BF0DFA"/>
    <w:p w14:paraId="69B05A88" w14:textId="2D8DF62A" w:rsidR="00BF0DFA" w:rsidRDefault="00BF0DFA" w:rsidP="00BF0DFA"/>
    <w:p w14:paraId="22B25DF6" w14:textId="5547F904" w:rsidR="00BF0DFA" w:rsidRPr="00A211BE" w:rsidRDefault="00BF0DFA" w:rsidP="00BF0DFA">
      <w:pPr>
        <w:rPr>
          <w:rFonts w:ascii="Times New Roman" w:hAnsi="Times New Roman" w:cs="Times New Roman"/>
          <w:b/>
          <w:bCs/>
          <w:sz w:val="28"/>
          <w:szCs w:val="28"/>
          <w:u w:val="single"/>
        </w:rPr>
      </w:pPr>
      <w:r w:rsidRPr="00A211BE">
        <w:rPr>
          <w:rFonts w:ascii="Times New Roman" w:hAnsi="Times New Roman" w:cs="Times New Roman"/>
          <w:b/>
          <w:bCs/>
          <w:sz w:val="28"/>
          <w:szCs w:val="28"/>
          <w:u w:val="single"/>
        </w:rPr>
        <w:t>Problem In hand:</w:t>
      </w:r>
    </w:p>
    <w:p w14:paraId="4068EEFF" w14:textId="73920F6D" w:rsidR="00952849" w:rsidRPr="006C6563" w:rsidRDefault="00BF0DFA" w:rsidP="00BF0DFA">
      <w:pPr>
        <w:rPr>
          <w:rFonts w:ascii="Times New Roman" w:hAnsi="Times New Roman" w:cs="Times New Roman"/>
          <w:sz w:val="24"/>
          <w:szCs w:val="24"/>
        </w:rPr>
      </w:pPr>
      <w:r w:rsidRPr="006C6563">
        <w:rPr>
          <w:rFonts w:ascii="Times New Roman" w:hAnsi="Times New Roman" w:cs="Times New Roman"/>
          <w:sz w:val="24"/>
          <w:szCs w:val="24"/>
        </w:rPr>
        <w:t>Our objective is to forecast the price of commodity</w:t>
      </w:r>
      <w:r w:rsidR="00952849" w:rsidRPr="006C6563">
        <w:rPr>
          <w:rFonts w:ascii="Times New Roman" w:hAnsi="Times New Roman" w:cs="Times New Roman"/>
          <w:sz w:val="24"/>
          <w:szCs w:val="24"/>
        </w:rPr>
        <w:t xml:space="preserve"> (broken rice) for </w:t>
      </w:r>
      <w:r w:rsidRPr="006C6563">
        <w:rPr>
          <w:rFonts w:ascii="Times New Roman" w:hAnsi="Times New Roman" w:cs="Times New Roman"/>
          <w:sz w:val="24"/>
          <w:szCs w:val="24"/>
        </w:rPr>
        <w:t xml:space="preserve">next 3 months </w:t>
      </w:r>
      <w:r w:rsidR="00952849" w:rsidRPr="006C6563">
        <w:rPr>
          <w:rFonts w:ascii="Times New Roman" w:hAnsi="Times New Roman" w:cs="Times New Roman"/>
          <w:sz w:val="24"/>
          <w:szCs w:val="24"/>
        </w:rPr>
        <w:t xml:space="preserve">based on past data. Detailed Information about the project is pointed out </w:t>
      </w:r>
      <w:r w:rsidR="00EC4A68" w:rsidRPr="006C6563">
        <w:rPr>
          <w:rFonts w:ascii="Times New Roman" w:hAnsi="Times New Roman" w:cs="Times New Roman"/>
          <w:sz w:val="24"/>
          <w:szCs w:val="24"/>
        </w:rPr>
        <w:t>below:</w:t>
      </w:r>
      <w:r w:rsidR="00952849" w:rsidRPr="006C6563">
        <w:rPr>
          <w:rFonts w:ascii="Times New Roman" w:hAnsi="Times New Roman" w:cs="Times New Roman"/>
          <w:sz w:val="24"/>
          <w:szCs w:val="24"/>
        </w:rPr>
        <w:t xml:space="preserve"> </w:t>
      </w:r>
    </w:p>
    <w:p w14:paraId="593D903B" w14:textId="77777777" w:rsidR="00112455" w:rsidRPr="006C6563" w:rsidRDefault="00112455" w:rsidP="00BF0DFA">
      <w:pPr>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952849" w:rsidRPr="006C6563" w14:paraId="23601A6F" w14:textId="77777777" w:rsidTr="00112455">
        <w:tc>
          <w:tcPr>
            <w:tcW w:w="4315" w:type="dxa"/>
          </w:tcPr>
          <w:p w14:paraId="4351963A" w14:textId="3D6AA7F4" w:rsidR="00952849" w:rsidRPr="006C6563" w:rsidRDefault="00952849" w:rsidP="00985D73">
            <w:pPr>
              <w:pStyle w:val="ListParagraph"/>
              <w:ind w:left="0"/>
              <w:rPr>
                <w:rFonts w:ascii="Times New Roman" w:hAnsi="Times New Roman" w:cs="Times New Roman"/>
                <w:b/>
                <w:bCs/>
                <w:sz w:val="24"/>
                <w:szCs w:val="24"/>
              </w:rPr>
            </w:pPr>
            <w:r w:rsidRPr="006C6563">
              <w:rPr>
                <w:rFonts w:ascii="Times New Roman" w:hAnsi="Times New Roman" w:cs="Times New Roman"/>
                <w:b/>
                <w:bCs/>
                <w:sz w:val="24"/>
                <w:szCs w:val="24"/>
              </w:rPr>
              <w:t>Client</w:t>
            </w:r>
          </w:p>
        </w:tc>
        <w:tc>
          <w:tcPr>
            <w:tcW w:w="4315" w:type="dxa"/>
          </w:tcPr>
          <w:p w14:paraId="2BFCFC19" w14:textId="17C66A50" w:rsidR="00952849" w:rsidRPr="006C6563" w:rsidRDefault="00952849" w:rsidP="00985D73">
            <w:pPr>
              <w:pStyle w:val="ListParagraph"/>
              <w:ind w:left="0"/>
              <w:rPr>
                <w:rFonts w:ascii="Times New Roman" w:hAnsi="Times New Roman" w:cs="Times New Roman"/>
                <w:sz w:val="24"/>
                <w:szCs w:val="24"/>
              </w:rPr>
            </w:pPr>
            <w:r w:rsidRPr="006C6563">
              <w:rPr>
                <w:rFonts w:ascii="Times New Roman" w:hAnsi="Times New Roman" w:cs="Times New Roman"/>
                <w:sz w:val="24"/>
                <w:szCs w:val="24"/>
              </w:rPr>
              <w:t>Diageo</w:t>
            </w:r>
          </w:p>
        </w:tc>
      </w:tr>
      <w:tr w:rsidR="00952849" w:rsidRPr="006C6563" w14:paraId="54AE77D2" w14:textId="77777777" w:rsidTr="00112455">
        <w:tc>
          <w:tcPr>
            <w:tcW w:w="4315" w:type="dxa"/>
          </w:tcPr>
          <w:p w14:paraId="38E2D583" w14:textId="4574B7CE" w:rsidR="00952849" w:rsidRPr="006C6563" w:rsidRDefault="00952849" w:rsidP="00985D73">
            <w:pPr>
              <w:pStyle w:val="ListParagraph"/>
              <w:ind w:left="0"/>
              <w:rPr>
                <w:rFonts w:ascii="Times New Roman" w:hAnsi="Times New Roman" w:cs="Times New Roman"/>
                <w:b/>
                <w:bCs/>
                <w:sz w:val="24"/>
                <w:szCs w:val="24"/>
              </w:rPr>
            </w:pPr>
            <w:r w:rsidRPr="006C6563">
              <w:rPr>
                <w:rFonts w:ascii="Times New Roman" w:hAnsi="Times New Roman" w:cs="Times New Roman"/>
                <w:b/>
                <w:bCs/>
                <w:sz w:val="24"/>
                <w:szCs w:val="24"/>
              </w:rPr>
              <w:t>Commodity</w:t>
            </w:r>
          </w:p>
        </w:tc>
        <w:tc>
          <w:tcPr>
            <w:tcW w:w="4315" w:type="dxa"/>
          </w:tcPr>
          <w:p w14:paraId="7125DD7A" w14:textId="7C6C3A14" w:rsidR="00952849" w:rsidRPr="006C6563" w:rsidRDefault="00952849" w:rsidP="00985D73">
            <w:pPr>
              <w:pStyle w:val="ListParagraph"/>
              <w:ind w:left="0"/>
              <w:rPr>
                <w:rFonts w:ascii="Times New Roman" w:hAnsi="Times New Roman" w:cs="Times New Roman"/>
                <w:sz w:val="24"/>
                <w:szCs w:val="24"/>
              </w:rPr>
            </w:pPr>
            <w:r w:rsidRPr="006C6563">
              <w:rPr>
                <w:rFonts w:ascii="Times New Roman" w:hAnsi="Times New Roman" w:cs="Times New Roman"/>
                <w:sz w:val="24"/>
                <w:szCs w:val="24"/>
              </w:rPr>
              <w:t>Broken rice</w:t>
            </w:r>
          </w:p>
        </w:tc>
      </w:tr>
      <w:tr w:rsidR="00952849" w:rsidRPr="006C6563" w14:paraId="2D794DAB" w14:textId="77777777" w:rsidTr="00112455">
        <w:tc>
          <w:tcPr>
            <w:tcW w:w="4315" w:type="dxa"/>
          </w:tcPr>
          <w:p w14:paraId="44379FB6" w14:textId="662BE21B" w:rsidR="00952849" w:rsidRPr="006C6563" w:rsidRDefault="00952849" w:rsidP="00985D73">
            <w:pPr>
              <w:pStyle w:val="ListParagraph"/>
              <w:ind w:left="0"/>
              <w:rPr>
                <w:rFonts w:ascii="Times New Roman" w:hAnsi="Times New Roman" w:cs="Times New Roman"/>
                <w:b/>
                <w:bCs/>
                <w:sz w:val="24"/>
                <w:szCs w:val="24"/>
              </w:rPr>
            </w:pPr>
            <w:r w:rsidRPr="006C6563">
              <w:rPr>
                <w:rFonts w:ascii="Times New Roman" w:hAnsi="Times New Roman" w:cs="Times New Roman"/>
                <w:b/>
                <w:bCs/>
                <w:sz w:val="24"/>
                <w:szCs w:val="24"/>
              </w:rPr>
              <w:t>Mandi covered</w:t>
            </w:r>
          </w:p>
        </w:tc>
        <w:tc>
          <w:tcPr>
            <w:tcW w:w="4315" w:type="dxa"/>
          </w:tcPr>
          <w:p w14:paraId="24F6DC97" w14:textId="44327552" w:rsidR="00952849" w:rsidRPr="006C6563" w:rsidRDefault="00952849" w:rsidP="00985D73">
            <w:pPr>
              <w:pStyle w:val="ListParagraph"/>
              <w:ind w:left="0"/>
              <w:rPr>
                <w:rFonts w:ascii="Times New Roman" w:hAnsi="Times New Roman" w:cs="Times New Roman"/>
                <w:sz w:val="24"/>
                <w:szCs w:val="24"/>
              </w:rPr>
            </w:pPr>
            <w:r w:rsidRPr="006C6563">
              <w:rPr>
                <w:rFonts w:ascii="Times New Roman" w:hAnsi="Times New Roman" w:cs="Times New Roman"/>
                <w:sz w:val="24"/>
                <w:szCs w:val="24"/>
              </w:rPr>
              <w:t>(</w:t>
            </w:r>
            <w:proofErr w:type="spellStart"/>
            <w:r w:rsidRPr="006C6563">
              <w:rPr>
                <w:rFonts w:ascii="Times New Roman" w:hAnsi="Times New Roman" w:cs="Times New Roman"/>
                <w:sz w:val="24"/>
                <w:szCs w:val="24"/>
              </w:rPr>
              <w:t>Gondia</w:t>
            </w:r>
            <w:proofErr w:type="spellEnd"/>
            <w:r w:rsidRPr="006C6563">
              <w:rPr>
                <w:rFonts w:ascii="Times New Roman" w:hAnsi="Times New Roman" w:cs="Times New Roman"/>
                <w:sz w:val="24"/>
                <w:szCs w:val="24"/>
              </w:rPr>
              <w:t xml:space="preserve">, </w:t>
            </w:r>
            <w:proofErr w:type="spellStart"/>
            <w:r w:rsidRPr="006C6563">
              <w:rPr>
                <w:rFonts w:ascii="Times New Roman" w:hAnsi="Times New Roman" w:cs="Times New Roman"/>
                <w:sz w:val="24"/>
                <w:szCs w:val="24"/>
              </w:rPr>
              <w:t>Gangavathi</w:t>
            </w:r>
            <w:proofErr w:type="spellEnd"/>
            <w:r w:rsidRPr="006C6563">
              <w:rPr>
                <w:rFonts w:ascii="Times New Roman" w:hAnsi="Times New Roman" w:cs="Times New Roman"/>
                <w:sz w:val="24"/>
                <w:szCs w:val="24"/>
              </w:rPr>
              <w:t xml:space="preserve">, </w:t>
            </w:r>
            <w:proofErr w:type="spellStart"/>
            <w:r w:rsidRPr="006C6563">
              <w:rPr>
                <w:rFonts w:ascii="Times New Roman" w:hAnsi="Times New Roman" w:cs="Times New Roman"/>
                <w:sz w:val="24"/>
                <w:szCs w:val="24"/>
              </w:rPr>
              <w:t>Burd</w:t>
            </w:r>
            <w:r w:rsidR="00EC4A68">
              <w:rPr>
                <w:rFonts w:ascii="Times New Roman" w:hAnsi="Times New Roman" w:cs="Times New Roman"/>
                <w:sz w:val="24"/>
                <w:szCs w:val="24"/>
              </w:rPr>
              <w:t>a</w:t>
            </w:r>
            <w:r w:rsidRPr="006C6563">
              <w:rPr>
                <w:rFonts w:ascii="Times New Roman" w:hAnsi="Times New Roman" w:cs="Times New Roman"/>
                <w:sz w:val="24"/>
                <w:szCs w:val="24"/>
              </w:rPr>
              <w:t>wan</w:t>
            </w:r>
            <w:proofErr w:type="spellEnd"/>
            <w:r w:rsidRPr="006C6563">
              <w:rPr>
                <w:rFonts w:ascii="Times New Roman" w:hAnsi="Times New Roman" w:cs="Times New Roman"/>
                <w:sz w:val="24"/>
                <w:szCs w:val="24"/>
              </w:rPr>
              <w:t>, Nizamabad)</w:t>
            </w:r>
          </w:p>
        </w:tc>
      </w:tr>
      <w:tr w:rsidR="00952849" w:rsidRPr="006C6563" w14:paraId="40ECA95A" w14:textId="77777777" w:rsidTr="00112455">
        <w:tc>
          <w:tcPr>
            <w:tcW w:w="4315" w:type="dxa"/>
          </w:tcPr>
          <w:p w14:paraId="21A57788" w14:textId="32F4035C" w:rsidR="00952849" w:rsidRPr="006C6563" w:rsidRDefault="00A94D42" w:rsidP="0095284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Duration</w:t>
            </w:r>
            <w:r w:rsidR="00112455" w:rsidRPr="006C6563">
              <w:rPr>
                <w:rFonts w:ascii="Times New Roman" w:hAnsi="Times New Roman" w:cs="Times New Roman"/>
                <w:b/>
                <w:bCs/>
                <w:sz w:val="24"/>
                <w:szCs w:val="24"/>
              </w:rPr>
              <w:t xml:space="preserve"> </w:t>
            </w:r>
          </w:p>
        </w:tc>
        <w:tc>
          <w:tcPr>
            <w:tcW w:w="4315" w:type="dxa"/>
          </w:tcPr>
          <w:p w14:paraId="63E77126" w14:textId="5ECBA0F4" w:rsidR="00952849" w:rsidRPr="006C6563" w:rsidRDefault="00952849" w:rsidP="00952849">
            <w:pPr>
              <w:pStyle w:val="ListParagraph"/>
              <w:ind w:left="0"/>
              <w:rPr>
                <w:rFonts w:ascii="Times New Roman" w:hAnsi="Times New Roman" w:cs="Times New Roman"/>
                <w:sz w:val="24"/>
                <w:szCs w:val="24"/>
              </w:rPr>
            </w:pPr>
          </w:p>
        </w:tc>
      </w:tr>
    </w:tbl>
    <w:p w14:paraId="4C2DF4BC" w14:textId="77777777" w:rsidR="00A94D42" w:rsidRDefault="00A94D42" w:rsidP="00112455">
      <w:pPr>
        <w:rPr>
          <w:rFonts w:ascii="Times New Roman" w:hAnsi="Times New Roman" w:cs="Times New Roman"/>
          <w:b/>
          <w:bCs/>
          <w:sz w:val="28"/>
          <w:szCs w:val="28"/>
        </w:rPr>
      </w:pPr>
    </w:p>
    <w:p w14:paraId="1B907977" w14:textId="70F022E4" w:rsidR="00112455" w:rsidRPr="00A211BE" w:rsidRDefault="00112455" w:rsidP="00112455">
      <w:pPr>
        <w:rPr>
          <w:rFonts w:ascii="Times New Roman" w:hAnsi="Times New Roman" w:cs="Times New Roman"/>
          <w:b/>
          <w:bCs/>
          <w:sz w:val="28"/>
          <w:szCs w:val="28"/>
          <w:u w:val="single"/>
        </w:rPr>
      </w:pPr>
      <w:r w:rsidRPr="00A211BE">
        <w:rPr>
          <w:rFonts w:ascii="Times New Roman" w:hAnsi="Times New Roman" w:cs="Times New Roman"/>
          <w:b/>
          <w:bCs/>
          <w:sz w:val="28"/>
          <w:szCs w:val="28"/>
          <w:u w:val="single"/>
        </w:rPr>
        <w:t xml:space="preserve">Business </w:t>
      </w:r>
      <w:r w:rsidR="007B434F">
        <w:rPr>
          <w:rFonts w:ascii="Times New Roman" w:hAnsi="Times New Roman" w:cs="Times New Roman"/>
          <w:b/>
          <w:bCs/>
          <w:sz w:val="28"/>
          <w:szCs w:val="28"/>
          <w:u w:val="single"/>
        </w:rPr>
        <w:t>R</w:t>
      </w:r>
      <w:r w:rsidR="00EC4A68" w:rsidRPr="00A211BE">
        <w:rPr>
          <w:rFonts w:ascii="Times New Roman" w:hAnsi="Times New Roman" w:cs="Times New Roman"/>
          <w:b/>
          <w:bCs/>
          <w:sz w:val="28"/>
          <w:szCs w:val="28"/>
          <w:u w:val="single"/>
        </w:rPr>
        <w:t>equirement:</w:t>
      </w:r>
    </w:p>
    <w:p w14:paraId="11461937" w14:textId="77777777" w:rsidR="00A211BE" w:rsidRDefault="00EC4A68" w:rsidP="00E37D6B">
      <w:pPr>
        <w:jc w:val="both"/>
        <w:rPr>
          <w:rFonts w:ascii="Times New Roman" w:hAnsi="Times New Roman" w:cs="Times New Roman"/>
          <w:color w:val="333333"/>
          <w:sz w:val="24"/>
          <w:szCs w:val="24"/>
          <w:shd w:val="clear" w:color="auto" w:fill="FFFFFF"/>
        </w:rPr>
      </w:pPr>
      <w:r w:rsidRPr="00EC4A68">
        <w:rPr>
          <w:rFonts w:ascii="Times New Roman" w:hAnsi="Times New Roman" w:cs="Times New Roman"/>
          <w:color w:val="333333"/>
          <w:sz w:val="24"/>
          <w:szCs w:val="24"/>
          <w:shd w:val="clear" w:color="auto" w:fill="FFFFFF"/>
        </w:rPr>
        <w:t>With an amazing array of premium brands, Diageo is India's leading beverage alcohol firm. It produces best-in-class beverages with broken rice as its raw material. The purchase of broken rice is one of the company's major expenses</w:t>
      </w:r>
      <w:r>
        <w:rPr>
          <w:rFonts w:ascii="Times New Roman" w:hAnsi="Times New Roman" w:cs="Times New Roman"/>
          <w:color w:val="333333"/>
          <w:sz w:val="24"/>
          <w:szCs w:val="24"/>
          <w:shd w:val="clear" w:color="auto" w:fill="FFFFFF"/>
        </w:rPr>
        <w:t xml:space="preserve"> b</w:t>
      </w:r>
      <w:r w:rsidRPr="00EC4A68">
        <w:rPr>
          <w:rFonts w:ascii="Times New Roman" w:hAnsi="Times New Roman" w:cs="Times New Roman"/>
          <w:color w:val="333333"/>
          <w:sz w:val="24"/>
          <w:szCs w:val="24"/>
          <w:shd w:val="clear" w:color="auto" w:fill="FFFFFF"/>
        </w:rPr>
        <w:t>ecause changes in commodity prices have a significant impact on the firm's revenue, the company wants to know the commodity's future price index in order to determine the optimum procurement and inventory schedule. Diageo wishes to utilize an analytical technique to determine the elements that influence the price of broken rice in the market, such as export/import, competition, raw material price, machinery, substitute products, by products, exchange rate</w:t>
      </w:r>
      <w:r>
        <w:rPr>
          <w:rFonts w:ascii="Times New Roman" w:hAnsi="Times New Roman" w:cs="Times New Roman"/>
          <w:color w:val="333333"/>
          <w:sz w:val="24"/>
          <w:szCs w:val="24"/>
          <w:shd w:val="clear" w:color="auto" w:fill="FFFFFF"/>
        </w:rPr>
        <w:t>s, etc.</w:t>
      </w:r>
    </w:p>
    <w:p w14:paraId="063AB9F4" w14:textId="77777777" w:rsidR="00A211BE" w:rsidRDefault="00A211BE" w:rsidP="00E37D6B">
      <w:pPr>
        <w:jc w:val="both"/>
        <w:rPr>
          <w:rFonts w:ascii="Times New Roman" w:hAnsi="Times New Roman" w:cs="Times New Roman"/>
          <w:color w:val="333333"/>
          <w:sz w:val="24"/>
          <w:szCs w:val="24"/>
          <w:shd w:val="clear" w:color="auto" w:fill="FFFFFF"/>
        </w:rPr>
      </w:pPr>
    </w:p>
    <w:p w14:paraId="18974918" w14:textId="49420EB3" w:rsidR="00254713" w:rsidRPr="00A211BE" w:rsidRDefault="00254713" w:rsidP="00E37D6B">
      <w:pPr>
        <w:jc w:val="both"/>
        <w:rPr>
          <w:rFonts w:ascii="Times New Roman" w:hAnsi="Times New Roman" w:cs="Times New Roman"/>
          <w:color w:val="333333"/>
          <w:sz w:val="24"/>
          <w:szCs w:val="24"/>
          <w:shd w:val="clear" w:color="auto" w:fill="FFFFFF"/>
        </w:rPr>
      </w:pPr>
      <w:r w:rsidRPr="00A211BE">
        <w:rPr>
          <w:rFonts w:ascii="Times New Roman" w:hAnsi="Times New Roman" w:cs="Times New Roman"/>
          <w:b/>
          <w:bCs/>
          <w:color w:val="333333"/>
          <w:sz w:val="28"/>
          <w:szCs w:val="28"/>
          <w:u w:val="single"/>
          <w:shd w:val="clear" w:color="auto" w:fill="FFFFFF"/>
        </w:rPr>
        <w:t>Data Requirement:</w:t>
      </w:r>
    </w:p>
    <w:p w14:paraId="755FD48F" w14:textId="199DB164" w:rsidR="00E275B4" w:rsidRDefault="00E275B4" w:rsidP="00E37D6B">
      <w:pPr>
        <w:jc w:val="both"/>
        <w:rPr>
          <w:rFonts w:ascii="Times New Roman" w:hAnsi="Times New Roman" w:cs="Times New Roman"/>
          <w:color w:val="333333"/>
          <w:sz w:val="24"/>
          <w:szCs w:val="24"/>
          <w:shd w:val="clear" w:color="auto" w:fill="FFFFFF"/>
        </w:rPr>
      </w:pPr>
      <w:r w:rsidRPr="00E275B4">
        <w:rPr>
          <w:rFonts w:ascii="Times New Roman" w:hAnsi="Times New Roman" w:cs="Times New Roman"/>
          <w:color w:val="333333"/>
          <w:sz w:val="24"/>
          <w:szCs w:val="24"/>
          <w:shd w:val="clear" w:color="auto" w:fill="FFFFFF"/>
        </w:rPr>
        <w:t xml:space="preserve">The price of broken rice (dependent variable) in the market is influenced by </w:t>
      </w:r>
      <w:r w:rsidR="00492465" w:rsidRPr="00E275B4">
        <w:rPr>
          <w:rFonts w:ascii="Times New Roman" w:hAnsi="Times New Roman" w:cs="Times New Roman"/>
          <w:color w:val="333333"/>
          <w:sz w:val="24"/>
          <w:szCs w:val="24"/>
          <w:shd w:val="clear" w:color="auto" w:fill="FFFFFF"/>
        </w:rPr>
        <w:t>several</w:t>
      </w:r>
      <w:r w:rsidRPr="00E275B4">
        <w:rPr>
          <w:rFonts w:ascii="Times New Roman" w:hAnsi="Times New Roman" w:cs="Times New Roman"/>
          <w:color w:val="333333"/>
          <w:sz w:val="24"/>
          <w:szCs w:val="24"/>
          <w:shd w:val="clear" w:color="auto" w:fill="FFFFFF"/>
        </w:rPr>
        <w:t xml:space="preserve"> factors (independent variables). We classified</w:t>
      </w:r>
      <w:r>
        <w:rPr>
          <w:rFonts w:ascii="Times New Roman" w:hAnsi="Times New Roman" w:cs="Times New Roman"/>
          <w:color w:val="333333"/>
          <w:sz w:val="24"/>
          <w:szCs w:val="24"/>
          <w:shd w:val="clear" w:color="auto" w:fill="FFFFFF"/>
        </w:rPr>
        <w:t xml:space="preserve"> them into various categories </w:t>
      </w:r>
      <w:r w:rsidR="0093016C">
        <w:rPr>
          <w:rFonts w:ascii="Times New Roman" w:hAnsi="Times New Roman" w:cs="Times New Roman"/>
          <w:color w:val="333333"/>
          <w:sz w:val="24"/>
          <w:szCs w:val="24"/>
          <w:shd w:val="clear" w:color="auto" w:fill="FFFFFF"/>
        </w:rPr>
        <w:t xml:space="preserve">as </w:t>
      </w:r>
      <w:r w:rsidR="0093016C" w:rsidRPr="00E275B4">
        <w:rPr>
          <w:rFonts w:ascii="Times New Roman" w:hAnsi="Times New Roman" w:cs="Times New Roman"/>
          <w:color w:val="333333"/>
          <w:sz w:val="24"/>
          <w:szCs w:val="24"/>
          <w:shd w:val="clear" w:color="auto" w:fill="FFFFFF"/>
        </w:rPr>
        <w:t>macroeconomic</w:t>
      </w:r>
      <w:r w:rsidRPr="00E275B4">
        <w:rPr>
          <w:rFonts w:ascii="Times New Roman" w:hAnsi="Times New Roman" w:cs="Times New Roman"/>
          <w:color w:val="333333"/>
          <w:sz w:val="24"/>
          <w:szCs w:val="24"/>
          <w:shd w:val="clear" w:color="auto" w:fill="FFFFFF"/>
        </w:rPr>
        <w:t xml:space="preserve"> factors, trade, </w:t>
      </w:r>
      <w:r w:rsidR="00492465">
        <w:rPr>
          <w:rFonts w:ascii="Times New Roman" w:hAnsi="Times New Roman" w:cs="Times New Roman"/>
          <w:color w:val="333333"/>
          <w:sz w:val="24"/>
          <w:szCs w:val="24"/>
          <w:shd w:val="clear" w:color="auto" w:fill="FFFFFF"/>
        </w:rPr>
        <w:t>price</w:t>
      </w:r>
      <w:r w:rsidRPr="00E275B4">
        <w:rPr>
          <w:rFonts w:ascii="Times New Roman" w:hAnsi="Times New Roman" w:cs="Times New Roman"/>
          <w:color w:val="333333"/>
          <w:sz w:val="24"/>
          <w:szCs w:val="24"/>
          <w:shd w:val="clear" w:color="auto" w:fill="FFFFFF"/>
        </w:rPr>
        <w:t xml:space="preserve">, </w:t>
      </w:r>
      <w:r w:rsidR="00492465">
        <w:rPr>
          <w:rFonts w:ascii="Times New Roman" w:hAnsi="Times New Roman" w:cs="Times New Roman"/>
          <w:color w:val="333333"/>
          <w:sz w:val="24"/>
          <w:szCs w:val="24"/>
          <w:shd w:val="clear" w:color="auto" w:fill="FFFFFF"/>
        </w:rPr>
        <w:t>weather</w:t>
      </w:r>
      <w:r w:rsidRPr="00E275B4">
        <w:rPr>
          <w:rFonts w:ascii="Times New Roman" w:hAnsi="Times New Roman" w:cs="Times New Roman"/>
          <w:color w:val="333333"/>
          <w:sz w:val="24"/>
          <w:szCs w:val="24"/>
          <w:shd w:val="clear" w:color="auto" w:fill="FFFFFF"/>
        </w:rPr>
        <w:t xml:space="preserve">, and other independent elements. To figure out how these factors affect the BR price, we'll need historical data on </w:t>
      </w:r>
      <w:r w:rsidR="0093016C" w:rsidRPr="00E275B4">
        <w:rPr>
          <w:rFonts w:ascii="Times New Roman" w:hAnsi="Times New Roman" w:cs="Times New Roman"/>
          <w:color w:val="333333"/>
          <w:sz w:val="24"/>
          <w:szCs w:val="24"/>
          <w:shd w:val="clear" w:color="auto" w:fill="FFFFFF"/>
        </w:rPr>
        <w:t>them.</w:t>
      </w:r>
      <w:r w:rsidR="0093016C">
        <w:rPr>
          <w:rFonts w:ascii="Times New Roman" w:hAnsi="Times New Roman" w:cs="Times New Roman"/>
          <w:color w:val="333333"/>
          <w:sz w:val="24"/>
          <w:szCs w:val="24"/>
          <w:shd w:val="clear" w:color="auto" w:fill="FFFFFF"/>
        </w:rPr>
        <w:t xml:space="preserve"> Categories</w:t>
      </w:r>
      <w:r>
        <w:rPr>
          <w:rFonts w:ascii="Times New Roman" w:hAnsi="Times New Roman" w:cs="Times New Roman"/>
          <w:color w:val="333333"/>
          <w:sz w:val="24"/>
          <w:szCs w:val="24"/>
          <w:shd w:val="clear" w:color="auto" w:fill="FFFFFF"/>
        </w:rPr>
        <w:t xml:space="preserve"> and included </w:t>
      </w:r>
      <w:r w:rsidR="0093016C">
        <w:rPr>
          <w:rFonts w:ascii="Times New Roman" w:hAnsi="Times New Roman" w:cs="Times New Roman"/>
          <w:color w:val="333333"/>
          <w:sz w:val="24"/>
          <w:szCs w:val="24"/>
          <w:shd w:val="clear" w:color="auto" w:fill="FFFFFF"/>
        </w:rPr>
        <w:t>variable</w:t>
      </w:r>
      <w:r>
        <w:rPr>
          <w:rFonts w:ascii="Times New Roman" w:hAnsi="Times New Roman" w:cs="Times New Roman"/>
          <w:color w:val="333333"/>
          <w:sz w:val="24"/>
          <w:szCs w:val="24"/>
          <w:shd w:val="clear" w:color="auto" w:fill="FFFFFF"/>
        </w:rPr>
        <w:t xml:space="preserve"> list </w:t>
      </w:r>
      <w:r w:rsidR="00D23848">
        <w:rPr>
          <w:rFonts w:ascii="Times New Roman" w:hAnsi="Times New Roman" w:cs="Times New Roman"/>
          <w:color w:val="333333"/>
          <w:sz w:val="24"/>
          <w:szCs w:val="24"/>
          <w:shd w:val="clear" w:color="auto" w:fill="FFFFFF"/>
        </w:rPr>
        <w:t>are</w:t>
      </w:r>
      <w:r>
        <w:rPr>
          <w:rFonts w:ascii="Times New Roman" w:hAnsi="Times New Roman" w:cs="Times New Roman"/>
          <w:color w:val="333333"/>
          <w:sz w:val="24"/>
          <w:szCs w:val="24"/>
          <w:shd w:val="clear" w:color="auto" w:fill="FFFFFF"/>
        </w:rPr>
        <w:t xml:space="preserve"> shown in below </w:t>
      </w:r>
      <w:r w:rsidR="00A94D42">
        <w:rPr>
          <w:rFonts w:ascii="Times New Roman" w:hAnsi="Times New Roman" w:cs="Times New Roman"/>
          <w:color w:val="333333"/>
          <w:sz w:val="24"/>
          <w:szCs w:val="24"/>
          <w:shd w:val="clear" w:color="auto" w:fill="FFFFFF"/>
        </w:rPr>
        <w:t>table:</w:t>
      </w:r>
    </w:p>
    <w:tbl>
      <w:tblPr>
        <w:tblW w:w="9000" w:type="dxa"/>
        <w:tblCellMar>
          <w:left w:w="0" w:type="dxa"/>
          <w:right w:w="0" w:type="dxa"/>
        </w:tblCellMar>
        <w:tblLook w:val="0420" w:firstRow="1" w:lastRow="0" w:firstColumn="0" w:lastColumn="0" w:noHBand="0" w:noVBand="1"/>
      </w:tblPr>
      <w:tblGrid>
        <w:gridCol w:w="3960"/>
        <w:gridCol w:w="5040"/>
      </w:tblGrid>
      <w:tr w:rsidR="0093016C" w:rsidRPr="00DD67A3" w14:paraId="297373FF" w14:textId="77777777" w:rsidTr="00D23848">
        <w:trPr>
          <w:trHeight w:val="268"/>
        </w:trPr>
        <w:tc>
          <w:tcPr>
            <w:tcW w:w="396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86BC25"/>
            <w:tcMar>
              <w:top w:w="72" w:type="dxa"/>
              <w:left w:w="144" w:type="dxa"/>
              <w:bottom w:w="72" w:type="dxa"/>
              <w:right w:w="144" w:type="dxa"/>
            </w:tcMar>
            <w:vAlign w:val="center"/>
            <w:hideMark/>
          </w:tcPr>
          <w:p w14:paraId="38A79D9A" w14:textId="77777777" w:rsidR="0093016C" w:rsidRPr="00DD67A3" w:rsidRDefault="0093016C" w:rsidP="00A63AD0">
            <w:pPr>
              <w:spacing w:after="0" w:line="240" w:lineRule="auto"/>
              <w:jc w:val="center"/>
              <w:rPr>
                <w:rFonts w:ascii="Times New Roman" w:eastAsia="Times New Roman" w:hAnsi="Times New Roman" w:cs="Times New Roman"/>
                <w:sz w:val="24"/>
                <w:szCs w:val="24"/>
              </w:rPr>
            </w:pPr>
            <w:r w:rsidRPr="00DD67A3">
              <w:rPr>
                <w:rFonts w:ascii="Times New Roman" w:eastAsia="Times New Roman" w:hAnsi="Times New Roman" w:cs="Times New Roman"/>
                <w:b/>
                <w:bCs/>
                <w:color w:val="000000" w:themeColor="text1"/>
                <w:kern w:val="24"/>
                <w:sz w:val="24"/>
                <w:szCs w:val="24"/>
                <w:lang w:val="en-IN"/>
              </w:rPr>
              <w:t>Category</w:t>
            </w:r>
          </w:p>
        </w:tc>
        <w:tc>
          <w:tcPr>
            <w:tcW w:w="50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86BC25"/>
            <w:tcMar>
              <w:top w:w="72" w:type="dxa"/>
              <w:left w:w="144" w:type="dxa"/>
              <w:bottom w:w="72" w:type="dxa"/>
              <w:right w:w="144" w:type="dxa"/>
            </w:tcMar>
            <w:vAlign w:val="center"/>
            <w:hideMark/>
          </w:tcPr>
          <w:p w14:paraId="1155F3B7" w14:textId="31C1BA6B" w:rsidR="0093016C" w:rsidRPr="00DD67A3" w:rsidRDefault="0093016C" w:rsidP="00A63AD0">
            <w:pPr>
              <w:spacing w:after="0" w:line="240" w:lineRule="auto"/>
              <w:jc w:val="center"/>
              <w:rPr>
                <w:rFonts w:ascii="Times New Roman" w:eastAsia="Times New Roman" w:hAnsi="Times New Roman" w:cs="Times New Roman"/>
                <w:b/>
                <w:bCs/>
                <w:sz w:val="24"/>
                <w:szCs w:val="24"/>
              </w:rPr>
            </w:pPr>
            <w:r w:rsidRPr="0093016C">
              <w:rPr>
                <w:rFonts w:ascii="Times New Roman" w:eastAsia="Times New Roman" w:hAnsi="Times New Roman" w:cs="Times New Roman"/>
                <w:b/>
                <w:bCs/>
                <w:color w:val="000000" w:themeColor="text1"/>
                <w:sz w:val="24"/>
                <w:szCs w:val="24"/>
              </w:rPr>
              <w:t>Variables</w:t>
            </w:r>
          </w:p>
        </w:tc>
      </w:tr>
      <w:tr w:rsidR="0093016C" w:rsidRPr="00DD67A3" w14:paraId="61D5AB8A" w14:textId="77777777" w:rsidTr="00D23848">
        <w:trPr>
          <w:trHeight w:val="852"/>
        </w:trPr>
        <w:tc>
          <w:tcPr>
            <w:tcW w:w="3960" w:type="dxa"/>
            <w:vMerge w:val="restart"/>
            <w:tcBorders>
              <w:top w:val="single" w:sz="4" w:space="0" w:color="D0CECE" w:themeColor="background2" w:themeShade="E6"/>
              <w:left w:val="single" w:sz="8" w:space="0" w:color="D9D9D9"/>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4D35C02C" w14:textId="77777777" w:rsidR="0093016C" w:rsidRPr="00DD67A3" w:rsidRDefault="0093016C" w:rsidP="00A63AD0">
            <w:pPr>
              <w:spacing w:after="0" w:line="240" w:lineRule="auto"/>
              <w:jc w:val="center"/>
              <w:rPr>
                <w:rFonts w:ascii="Times New Roman" w:eastAsia="Times New Roman" w:hAnsi="Times New Roman" w:cs="Times New Roman"/>
                <w:sz w:val="24"/>
                <w:szCs w:val="24"/>
              </w:rPr>
            </w:pPr>
            <w:r w:rsidRPr="00DD67A3">
              <w:rPr>
                <w:rFonts w:ascii="Times New Roman" w:eastAsia="Times New Roman" w:hAnsi="Times New Roman" w:cs="Times New Roman"/>
                <w:b/>
                <w:bCs/>
                <w:color w:val="595959" w:themeColor="text1" w:themeTint="A6"/>
                <w:kern w:val="24"/>
                <w:sz w:val="24"/>
                <w:szCs w:val="24"/>
                <w:lang w:val="en-IN"/>
              </w:rPr>
              <w:t>Price</w:t>
            </w:r>
          </w:p>
          <w:p w14:paraId="221A3D37" w14:textId="77777777" w:rsidR="0093016C" w:rsidRPr="00DD67A3" w:rsidRDefault="0093016C" w:rsidP="00A63AD0">
            <w:pPr>
              <w:spacing w:after="0" w:line="240" w:lineRule="auto"/>
              <w:jc w:val="center"/>
              <w:rPr>
                <w:rFonts w:ascii="Times New Roman" w:eastAsia="Times New Roman" w:hAnsi="Times New Roman" w:cs="Times New Roman"/>
                <w:sz w:val="24"/>
                <w:szCs w:val="24"/>
              </w:rPr>
            </w:pPr>
            <w:r w:rsidRPr="00DD67A3">
              <w:rPr>
                <w:rFonts w:ascii="Times New Roman" w:eastAsia="Verdana" w:hAnsi="Times New Roman" w:cs="Times New Roman"/>
                <w:i/>
                <w:iCs/>
                <w:color w:val="44546A" w:themeColor="text2"/>
                <w:kern w:val="24"/>
                <w:sz w:val="24"/>
                <w:szCs w:val="24"/>
                <w:lang w:val="en-IN"/>
              </w:rPr>
              <w:t>(Competition Commodity Prices,</w:t>
            </w:r>
          </w:p>
          <w:p w14:paraId="63AB29AA" w14:textId="77777777" w:rsidR="0093016C" w:rsidRPr="00DD67A3" w:rsidRDefault="0093016C" w:rsidP="00A63AD0">
            <w:pPr>
              <w:spacing w:after="0" w:line="240" w:lineRule="auto"/>
              <w:jc w:val="center"/>
              <w:rPr>
                <w:rFonts w:ascii="Times New Roman" w:eastAsia="Times New Roman" w:hAnsi="Times New Roman" w:cs="Times New Roman"/>
                <w:sz w:val="24"/>
                <w:szCs w:val="24"/>
              </w:rPr>
            </w:pPr>
            <w:r w:rsidRPr="00DD67A3">
              <w:rPr>
                <w:rFonts w:ascii="Times New Roman" w:eastAsia="Verdana" w:hAnsi="Times New Roman" w:cs="Times New Roman"/>
                <w:i/>
                <w:iCs/>
                <w:color w:val="44546A" w:themeColor="text2"/>
                <w:kern w:val="24"/>
                <w:sz w:val="24"/>
                <w:szCs w:val="24"/>
                <w:lang w:val="en-IN"/>
              </w:rPr>
              <w:t>Maize, Paddy)</w:t>
            </w:r>
          </w:p>
        </w:tc>
        <w:tc>
          <w:tcPr>
            <w:tcW w:w="5040" w:type="dxa"/>
            <w:tcBorders>
              <w:top w:val="single" w:sz="4" w:space="0" w:color="D0CECE" w:themeColor="background2" w:themeShade="E6"/>
              <w:left w:val="single" w:sz="8" w:space="0" w:color="D9D9D9"/>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386A51EC" w14:textId="77777777" w:rsidR="0093016C" w:rsidRPr="00DD67A3" w:rsidRDefault="0093016C" w:rsidP="00A63AD0">
            <w:pPr>
              <w:spacing w:after="0" w:line="240" w:lineRule="auto"/>
              <w:jc w:val="center"/>
              <w:rPr>
                <w:rFonts w:ascii="Times New Roman" w:eastAsia="Times New Roman" w:hAnsi="Times New Roman" w:cs="Times New Roman"/>
                <w:color w:val="595959" w:themeColor="text1" w:themeTint="A6"/>
                <w:sz w:val="24"/>
                <w:szCs w:val="24"/>
              </w:rPr>
            </w:pPr>
            <w:r w:rsidRPr="00DD67A3">
              <w:rPr>
                <w:rFonts w:ascii="Times New Roman" w:eastAsia="Times New Roman" w:hAnsi="Times New Roman" w:cs="Times New Roman"/>
                <w:color w:val="595959" w:themeColor="text1" w:themeTint="A6"/>
                <w:kern w:val="24"/>
                <w:sz w:val="24"/>
                <w:szCs w:val="24"/>
              </w:rPr>
              <w:t>Vietnam broken rice price, Thailand broken rice price, etc.</w:t>
            </w:r>
          </w:p>
        </w:tc>
      </w:tr>
      <w:tr w:rsidR="0093016C" w:rsidRPr="00DD67A3" w14:paraId="63CE6D54" w14:textId="77777777" w:rsidTr="00A63AD0">
        <w:trPr>
          <w:trHeight w:val="852"/>
        </w:trPr>
        <w:tc>
          <w:tcPr>
            <w:tcW w:w="0" w:type="auto"/>
            <w:vMerge/>
            <w:tcBorders>
              <w:top w:val="single" w:sz="8" w:space="0" w:color="000000"/>
              <w:left w:val="single" w:sz="8" w:space="0" w:color="D9D9D9"/>
              <w:bottom w:val="single" w:sz="8" w:space="0" w:color="D9D9D9"/>
              <w:right w:val="single" w:sz="8" w:space="0" w:color="D9D9D9"/>
            </w:tcBorders>
            <w:vAlign w:val="center"/>
            <w:hideMark/>
          </w:tcPr>
          <w:p w14:paraId="5D22C10C" w14:textId="77777777" w:rsidR="0093016C" w:rsidRPr="00DD67A3" w:rsidRDefault="0093016C" w:rsidP="00A63AD0">
            <w:pPr>
              <w:spacing w:after="0" w:line="240" w:lineRule="auto"/>
              <w:rPr>
                <w:rFonts w:ascii="Times New Roman" w:eastAsia="Times New Roman" w:hAnsi="Times New Roman" w:cs="Times New Roman"/>
                <w:sz w:val="24"/>
                <w:szCs w:val="24"/>
              </w:rPr>
            </w:pPr>
          </w:p>
        </w:tc>
        <w:tc>
          <w:tcPr>
            <w:tcW w:w="5040" w:type="dxa"/>
            <w:tcBorders>
              <w:top w:val="single" w:sz="8" w:space="0" w:color="D9D9D9"/>
              <w:left w:val="single" w:sz="8" w:space="0" w:color="D9D9D9"/>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1954C320" w14:textId="77777777" w:rsidR="0093016C" w:rsidRPr="00DD67A3" w:rsidRDefault="0093016C" w:rsidP="00A63AD0">
            <w:pPr>
              <w:spacing w:after="0" w:line="240" w:lineRule="auto"/>
              <w:jc w:val="center"/>
              <w:rPr>
                <w:rFonts w:ascii="Times New Roman" w:eastAsia="Times New Roman" w:hAnsi="Times New Roman" w:cs="Times New Roman"/>
                <w:color w:val="595959" w:themeColor="text1" w:themeTint="A6"/>
                <w:sz w:val="24"/>
                <w:szCs w:val="24"/>
              </w:rPr>
            </w:pPr>
            <w:r w:rsidRPr="00DD67A3">
              <w:rPr>
                <w:rFonts w:ascii="Times New Roman" w:eastAsia="Times New Roman" w:hAnsi="Times New Roman" w:cs="Times New Roman"/>
                <w:color w:val="595959" w:themeColor="text1" w:themeTint="A6"/>
                <w:kern w:val="24"/>
                <w:sz w:val="24"/>
                <w:szCs w:val="24"/>
              </w:rPr>
              <w:t>Indian Broken rice price, Paddy price, etc.</w:t>
            </w:r>
          </w:p>
        </w:tc>
      </w:tr>
      <w:tr w:rsidR="0093016C" w:rsidRPr="00DD67A3" w14:paraId="6771E7C6" w14:textId="77777777" w:rsidTr="00A63AD0">
        <w:trPr>
          <w:trHeight w:val="1102"/>
        </w:trPr>
        <w:tc>
          <w:tcPr>
            <w:tcW w:w="3960" w:type="dxa"/>
            <w:vMerge w:val="restart"/>
            <w:tcBorders>
              <w:top w:val="single" w:sz="8" w:space="0" w:color="D9D9D9"/>
              <w:left w:val="single" w:sz="8" w:space="0" w:color="D9D9D9"/>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01450D08" w14:textId="77777777" w:rsidR="0093016C" w:rsidRPr="00DD67A3" w:rsidRDefault="0093016C" w:rsidP="00A63AD0">
            <w:pPr>
              <w:spacing w:line="240" w:lineRule="auto"/>
              <w:jc w:val="center"/>
              <w:rPr>
                <w:rFonts w:ascii="Times New Roman" w:eastAsia="Times New Roman" w:hAnsi="Times New Roman" w:cs="Times New Roman"/>
                <w:sz w:val="24"/>
                <w:szCs w:val="24"/>
              </w:rPr>
            </w:pPr>
            <w:r w:rsidRPr="00DD67A3">
              <w:rPr>
                <w:rFonts w:ascii="Times New Roman" w:eastAsiaTheme="minorEastAsia" w:hAnsi="Times New Roman" w:cs="Times New Roman"/>
                <w:b/>
                <w:bCs/>
                <w:color w:val="595959" w:themeColor="text1" w:themeTint="A6"/>
                <w:kern w:val="24"/>
                <w:sz w:val="24"/>
                <w:szCs w:val="24"/>
              </w:rPr>
              <w:lastRenderedPageBreak/>
              <w:t>Macro</w:t>
            </w:r>
          </w:p>
          <w:p w14:paraId="51119365" w14:textId="77777777" w:rsidR="0093016C" w:rsidRPr="00DD67A3" w:rsidRDefault="0093016C" w:rsidP="00A63AD0">
            <w:pPr>
              <w:spacing w:line="240" w:lineRule="auto"/>
              <w:jc w:val="center"/>
              <w:rPr>
                <w:rFonts w:ascii="Times New Roman" w:eastAsia="Times New Roman" w:hAnsi="Times New Roman" w:cs="Times New Roman"/>
                <w:sz w:val="24"/>
                <w:szCs w:val="24"/>
              </w:rPr>
            </w:pPr>
            <w:r w:rsidRPr="00DD67A3">
              <w:rPr>
                <w:rFonts w:ascii="Times New Roman" w:eastAsia="Verdana" w:hAnsi="Times New Roman" w:cs="Times New Roman"/>
                <w:i/>
                <w:iCs/>
                <w:color w:val="44546A" w:themeColor="text2"/>
                <w:kern w:val="24"/>
                <w:sz w:val="24"/>
                <w:szCs w:val="24"/>
              </w:rPr>
              <w:t xml:space="preserve">(CPI, WPI, labor wages, </w:t>
            </w:r>
            <w:r w:rsidRPr="00DD67A3">
              <w:rPr>
                <w:rFonts w:ascii="Times New Roman" w:eastAsia="Verdana" w:hAnsi="Times New Roman" w:cs="Times New Roman"/>
                <w:i/>
                <w:iCs/>
                <w:color w:val="44546A" w:themeColor="text2"/>
                <w:kern w:val="24"/>
                <w:sz w:val="24"/>
                <w:szCs w:val="24"/>
                <w:lang w:val="en-IN"/>
              </w:rPr>
              <w:t xml:space="preserve">Inventory level) </w:t>
            </w:r>
          </w:p>
        </w:tc>
        <w:tc>
          <w:tcPr>
            <w:tcW w:w="5040" w:type="dxa"/>
            <w:tcBorders>
              <w:top w:val="single" w:sz="8" w:space="0" w:color="D9D9D9"/>
              <w:left w:val="single" w:sz="8" w:space="0" w:color="D9D9D9"/>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2A5058F8" w14:textId="77777777" w:rsidR="0093016C" w:rsidRPr="00DD67A3" w:rsidRDefault="0093016C" w:rsidP="00A63AD0">
            <w:pPr>
              <w:spacing w:line="240" w:lineRule="auto"/>
              <w:jc w:val="center"/>
              <w:rPr>
                <w:rFonts w:ascii="Times New Roman" w:eastAsia="Times New Roman" w:hAnsi="Times New Roman" w:cs="Times New Roman"/>
                <w:color w:val="595959" w:themeColor="text1" w:themeTint="A6"/>
                <w:sz w:val="24"/>
                <w:szCs w:val="24"/>
              </w:rPr>
            </w:pPr>
            <w:r w:rsidRPr="00DD67A3">
              <w:rPr>
                <w:rFonts w:ascii="Times New Roman" w:eastAsia="Verdana" w:hAnsi="Times New Roman" w:cs="Times New Roman"/>
                <w:color w:val="595959" w:themeColor="text1" w:themeTint="A6"/>
                <w:kern w:val="24"/>
                <w:sz w:val="24"/>
                <w:szCs w:val="24"/>
              </w:rPr>
              <w:t>Urea, dap, injection pumps, Agricultural machinery, rice mill machinery, Molasses, Rice products etc.</w:t>
            </w:r>
          </w:p>
        </w:tc>
      </w:tr>
      <w:tr w:rsidR="0093016C" w:rsidRPr="00DD67A3" w14:paraId="4B0698B9" w14:textId="77777777" w:rsidTr="00A63AD0">
        <w:trPr>
          <w:trHeight w:val="914"/>
        </w:trPr>
        <w:tc>
          <w:tcPr>
            <w:tcW w:w="0" w:type="auto"/>
            <w:vMerge/>
            <w:tcBorders>
              <w:top w:val="single" w:sz="8" w:space="0" w:color="D9D9D9"/>
              <w:left w:val="single" w:sz="8" w:space="0" w:color="D9D9D9"/>
              <w:bottom w:val="single" w:sz="8" w:space="0" w:color="D9D9D9"/>
              <w:right w:val="single" w:sz="8" w:space="0" w:color="D9D9D9"/>
            </w:tcBorders>
            <w:vAlign w:val="center"/>
            <w:hideMark/>
          </w:tcPr>
          <w:p w14:paraId="17D5944A" w14:textId="77777777" w:rsidR="0093016C" w:rsidRPr="00DD67A3" w:rsidRDefault="0093016C" w:rsidP="00A63AD0">
            <w:pPr>
              <w:spacing w:after="0" w:line="240" w:lineRule="auto"/>
              <w:rPr>
                <w:rFonts w:ascii="Times New Roman" w:eastAsia="Times New Roman" w:hAnsi="Times New Roman" w:cs="Times New Roman"/>
                <w:sz w:val="24"/>
                <w:szCs w:val="24"/>
              </w:rPr>
            </w:pPr>
          </w:p>
        </w:tc>
        <w:tc>
          <w:tcPr>
            <w:tcW w:w="5040" w:type="dxa"/>
            <w:tcBorders>
              <w:top w:val="single" w:sz="8" w:space="0" w:color="D9D9D9"/>
              <w:left w:val="single" w:sz="8" w:space="0" w:color="D9D9D9"/>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77A689EF" w14:textId="77777777" w:rsidR="0093016C" w:rsidRPr="00DD67A3" w:rsidRDefault="0093016C" w:rsidP="00A63AD0">
            <w:pPr>
              <w:spacing w:after="0" w:line="240" w:lineRule="auto"/>
              <w:jc w:val="center"/>
              <w:rPr>
                <w:rFonts w:ascii="Times New Roman" w:eastAsia="Times New Roman" w:hAnsi="Times New Roman" w:cs="Times New Roman"/>
                <w:color w:val="595959" w:themeColor="text1" w:themeTint="A6"/>
                <w:sz w:val="24"/>
                <w:szCs w:val="24"/>
              </w:rPr>
            </w:pPr>
            <w:r w:rsidRPr="00DD67A3">
              <w:rPr>
                <w:rFonts w:ascii="Times New Roman" w:eastAsia="Times New Roman" w:hAnsi="Times New Roman" w:cs="Times New Roman"/>
                <w:color w:val="595959" w:themeColor="text1" w:themeTint="A6"/>
                <w:kern w:val="24"/>
                <w:sz w:val="24"/>
                <w:szCs w:val="24"/>
              </w:rPr>
              <w:t xml:space="preserve">Inventory level rice stock, MSP paddy. </w:t>
            </w:r>
          </w:p>
        </w:tc>
      </w:tr>
      <w:tr w:rsidR="0093016C" w:rsidRPr="00DD67A3" w14:paraId="655C34E6" w14:textId="77777777" w:rsidTr="00A63AD0">
        <w:trPr>
          <w:trHeight w:val="914"/>
        </w:trPr>
        <w:tc>
          <w:tcPr>
            <w:tcW w:w="3960" w:type="dxa"/>
            <w:vMerge w:val="restart"/>
            <w:tcBorders>
              <w:top w:val="single" w:sz="8" w:space="0" w:color="D9D9D9"/>
              <w:left w:val="single" w:sz="8" w:space="0" w:color="D9D9D9"/>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571DD7A2" w14:textId="77777777" w:rsidR="0093016C" w:rsidRPr="00DD67A3" w:rsidRDefault="0093016C" w:rsidP="00A63AD0">
            <w:pPr>
              <w:spacing w:after="0" w:line="240" w:lineRule="auto"/>
              <w:jc w:val="center"/>
              <w:rPr>
                <w:rFonts w:ascii="Times New Roman" w:eastAsia="Times New Roman" w:hAnsi="Times New Roman" w:cs="Times New Roman"/>
                <w:sz w:val="24"/>
                <w:szCs w:val="24"/>
              </w:rPr>
            </w:pPr>
            <w:r w:rsidRPr="00DD67A3">
              <w:rPr>
                <w:rFonts w:ascii="Times New Roman" w:eastAsia="Times New Roman" w:hAnsi="Times New Roman" w:cs="Times New Roman"/>
                <w:b/>
                <w:bCs/>
                <w:color w:val="595959" w:themeColor="text1" w:themeTint="A6"/>
                <w:kern w:val="24"/>
                <w:sz w:val="24"/>
                <w:szCs w:val="24"/>
                <w:lang w:val="en-IN"/>
              </w:rPr>
              <w:t>Other</w:t>
            </w:r>
          </w:p>
          <w:p w14:paraId="2EE6474E" w14:textId="77777777" w:rsidR="0093016C" w:rsidRPr="00DD67A3" w:rsidRDefault="0093016C" w:rsidP="00A63AD0">
            <w:pPr>
              <w:spacing w:after="0" w:line="240" w:lineRule="auto"/>
              <w:jc w:val="center"/>
              <w:rPr>
                <w:rFonts w:ascii="Times New Roman" w:eastAsia="Times New Roman" w:hAnsi="Times New Roman" w:cs="Times New Roman"/>
                <w:sz w:val="24"/>
                <w:szCs w:val="24"/>
              </w:rPr>
            </w:pPr>
            <w:r w:rsidRPr="00DD67A3">
              <w:rPr>
                <w:rFonts w:ascii="Times New Roman" w:eastAsia="Verdana" w:hAnsi="Times New Roman" w:cs="Times New Roman"/>
                <w:i/>
                <w:iCs/>
                <w:color w:val="44546A" w:themeColor="text2"/>
                <w:kern w:val="24"/>
                <w:sz w:val="24"/>
                <w:szCs w:val="24"/>
                <w:lang w:val="en-IN"/>
              </w:rPr>
              <w:t>(Fuel price, Substitute Crop,</w:t>
            </w:r>
            <w:r w:rsidRPr="00DD67A3">
              <w:rPr>
                <w:rFonts w:ascii="Times New Roman" w:eastAsiaTheme="minorEastAsia" w:hAnsi="Times New Roman" w:cs="Times New Roman"/>
                <w:b/>
                <w:bCs/>
                <w:color w:val="595959" w:themeColor="text1" w:themeTint="A6"/>
                <w:kern w:val="24"/>
                <w:sz w:val="24"/>
                <w:szCs w:val="24"/>
              </w:rPr>
              <w:t xml:space="preserve"> </w:t>
            </w:r>
            <w:r w:rsidRPr="00DD67A3">
              <w:rPr>
                <w:rFonts w:ascii="Times New Roman" w:eastAsia="Verdana" w:hAnsi="Times New Roman" w:cs="Times New Roman"/>
                <w:i/>
                <w:iCs/>
                <w:color w:val="44546A" w:themeColor="text2"/>
                <w:kern w:val="24"/>
                <w:sz w:val="24"/>
                <w:szCs w:val="24"/>
              </w:rPr>
              <w:t>Exchange rates, Futures)</w:t>
            </w:r>
          </w:p>
        </w:tc>
        <w:tc>
          <w:tcPr>
            <w:tcW w:w="5040" w:type="dxa"/>
            <w:tcBorders>
              <w:top w:val="single" w:sz="8" w:space="0" w:color="D9D9D9"/>
              <w:left w:val="single" w:sz="8" w:space="0" w:color="D9D9D9"/>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534A52ED" w14:textId="77777777" w:rsidR="0093016C" w:rsidRPr="00DD67A3" w:rsidRDefault="0093016C" w:rsidP="00A63AD0">
            <w:pPr>
              <w:spacing w:after="0" w:line="240" w:lineRule="auto"/>
              <w:jc w:val="center"/>
              <w:rPr>
                <w:rFonts w:ascii="Times New Roman" w:eastAsia="Times New Roman" w:hAnsi="Times New Roman" w:cs="Times New Roman"/>
                <w:color w:val="595959" w:themeColor="text1" w:themeTint="A6"/>
                <w:sz w:val="24"/>
                <w:szCs w:val="24"/>
              </w:rPr>
            </w:pPr>
            <w:r w:rsidRPr="00DD67A3">
              <w:rPr>
                <w:rFonts w:ascii="Times New Roman" w:eastAsia="Times New Roman" w:hAnsi="Times New Roman" w:cs="Times New Roman"/>
                <w:color w:val="595959" w:themeColor="text1" w:themeTint="A6"/>
                <w:kern w:val="24"/>
                <w:sz w:val="24"/>
                <w:szCs w:val="24"/>
              </w:rPr>
              <w:t>Diesel price, Maize price, etc.</w:t>
            </w:r>
          </w:p>
        </w:tc>
      </w:tr>
      <w:tr w:rsidR="0093016C" w:rsidRPr="00DD67A3" w14:paraId="358FB65E" w14:textId="77777777" w:rsidTr="00A63AD0">
        <w:trPr>
          <w:trHeight w:val="914"/>
        </w:trPr>
        <w:tc>
          <w:tcPr>
            <w:tcW w:w="0" w:type="auto"/>
            <w:vMerge/>
            <w:tcBorders>
              <w:top w:val="single" w:sz="8" w:space="0" w:color="D9D9D9"/>
              <w:left w:val="single" w:sz="8" w:space="0" w:color="D9D9D9"/>
              <w:bottom w:val="single" w:sz="8" w:space="0" w:color="D9D9D9"/>
              <w:right w:val="single" w:sz="8" w:space="0" w:color="D9D9D9"/>
            </w:tcBorders>
            <w:vAlign w:val="center"/>
            <w:hideMark/>
          </w:tcPr>
          <w:p w14:paraId="1D663D7D" w14:textId="77777777" w:rsidR="0093016C" w:rsidRPr="00DD67A3" w:rsidRDefault="0093016C" w:rsidP="00A63AD0">
            <w:pPr>
              <w:spacing w:after="0" w:line="240" w:lineRule="auto"/>
              <w:rPr>
                <w:rFonts w:ascii="Times New Roman" w:eastAsia="Times New Roman" w:hAnsi="Times New Roman" w:cs="Times New Roman"/>
                <w:sz w:val="24"/>
                <w:szCs w:val="24"/>
              </w:rPr>
            </w:pPr>
          </w:p>
        </w:tc>
        <w:tc>
          <w:tcPr>
            <w:tcW w:w="5040" w:type="dxa"/>
            <w:tcBorders>
              <w:top w:val="single" w:sz="8" w:space="0" w:color="D9D9D9"/>
              <w:left w:val="single" w:sz="8" w:space="0" w:color="D9D9D9"/>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7651A765" w14:textId="77777777" w:rsidR="0093016C" w:rsidRPr="00DD67A3" w:rsidRDefault="0093016C" w:rsidP="00A63AD0">
            <w:pPr>
              <w:spacing w:after="0" w:line="240" w:lineRule="auto"/>
              <w:jc w:val="center"/>
              <w:rPr>
                <w:rFonts w:ascii="Times New Roman" w:eastAsia="Times New Roman" w:hAnsi="Times New Roman" w:cs="Times New Roman"/>
                <w:color w:val="595959" w:themeColor="text1" w:themeTint="A6"/>
                <w:sz w:val="24"/>
                <w:szCs w:val="24"/>
              </w:rPr>
            </w:pPr>
            <w:r w:rsidRPr="00DD67A3">
              <w:rPr>
                <w:rFonts w:ascii="Times New Roman" w:eastAsia="Times New Roman" w:hAnsi="Times New Roman" w:cs="Times New Roman"/>
                <w:color w:val="595959" w:themeColor="text1" w:themeTint="A6"/>
                <w:kern w:val="24"/>
                <w:sz w:val="24"/>
                <w:szCs w:val="24"/>
              </w:rPr>
              <w:t>USD INR exchange, Futures rough rice investing, etc.</w:t>
            </w:r>
          </w:p>
        </w:tc>
      </w:tr>
      <w:tr w:rsidR="0093016C" w:rsidRPr="00DD67A3" w14:paraId="3FB6AFFE" w14:textId="77777777" w:rsidTr="00A63AD0">
        <w:trPr>
          <w:trHeight w:val="914"/>
        </w:trPr>
        <w:tc>
          <w:tcPr>
            <w:tcW w:w="3960" w:type="dxa"/>
            <w:tcBorders>
              <w:top w:val="single" w:sz="8" w:space="0" w:color="D9D9D9"/>
              <w:left w:val="single" w:sz="8" w:space="0" w:color="D9D9D9"/>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6554048B" w14:textId="77777777" w:rsidR="0093016C" w:rsidRPr="00DD67A3" w:rsidRDefault="0093016C" w:rsidP="00A63AD0">
            <w:pPr>
              <w:spacing w:after="0" w:line="240" w:lineRule="auto"/>
              <w:jc w:val="center"/>
              <w:rPr>
                <w:rFonts w:ascii="Times New Roman" w:eastAsia="Times New Roman" w:hAnsi="Times New Roman" w:cs="Times New Roman"/>
                <w:sz w:val="24"/>
                <w:szCs w:val="24"/>
              </w:rPr>
            </w:pPr>
            <w:r w:rsidRPr="00DD67A3">
              <w:rPr>
                <w:rFonts w:ascii="Times New Roman" w:eastAsia="Times New Roman" w:hAnsi="Times New Roman" w:cs="Times New Roman"/>
                <w:b/>
                <w:bCs/>
                <w:color w:val="595959" w:themeColor="text1" w:themeTint="A6"/>
                <w:kern w:val="24"/>
                <w:sz w:val="24"/>
                <w:szCs w:val="24"/>
                <w:lang w:val="en-IN"/>
              </w:rPr>
              <w:t>Trade</w:t>
            </w:r>
            <w:r w:rsidRPr="00DD67A3">
              <w:rPr>
                <w:rFonts w:ascii="Times New Roman" w:eastAsia="Times New Roman" w:hAnsi="Times New Roman" w:cs="Times New Roman"/>
                <w:color w:val="595959" w:themeColor="text1" w:themeTint="A6"/>
                <w:kern w:val="24"/>
                <w:sz w:val="24"/>
                <w:szCs w:val="24"/>
                <w:lang w:val="en-IN"/>
              </w:rPr>
              <w:t xml:space="preserve"> </w:t>
            </w:r>
          </w:p>
          <w:p w14:paraId="633F44E0" w14:textId="77777777" w:rsidR="0093016C" w:rsidRPr="00DD67A3" w:rsidRDefault="0093016C" w:rsidP="00A63AD0">
            <w:pPr>
              <w:spacing w:after="0" w:line="240" w:lineRule="auto"/>
              <w:jc w:val="center"/>
              <w:rPr>
                <w:rFonts w:ascii="Times New Roman" w:eastAsia="Times New Roman" w:hAnsi="Times New Roman" w:cs="Times New Roman"/>
                <w:sz w:val="24"/>
                <w:szCs w:val="24"/>
              </w:rPr>
            </w:pPr>
            <w:r w:rsidRPr="00DD67A3">
              <w:rPr>
                <w:rFonts w:ascii="Times New Roman" w:eastAsia="Verdana" w:hAnsi="Times New Roman" w:cs="Times New Roman"/>
                <w:i/>
                <w:iCs/>
                <w:color w:val="44546A" w:themeColor="text2"/>
                <w:kern w:val="24"/>
                <w:sz w:val="24"/>
                <w:szCs w:val="24"/>
                <w:lang w:val="en-IN"/>
              </w:rPr>
              <w:t>(Export &amp; Import)</w:t>
            </w:r>
          </w:p>
        </w:tc>
        <w:tc>
          <w:tcPr>
            <w:tcW w:w="5040" w:type="dxa"/>
            <w:tcBorders>
              <w:top w:val="single" w:sz="8" w:space="0" w:color="D9D9D9"/>
              <w:left w:val="single" w:sz="8" w:space="0" w:color="D9D9D9"/>
              <w:bottom w:val="single" w:sz="8" w:space="0" w:color="D9D9D9"/>
              <w:right w:val="single" w:sz="8" w:space="0" w:color="D9D9D9"/>
            </w:tcBorders>
            <w:shd w:val="clear" w:color="auto" w:fill="auto"/>
            <w:tcMar>
              <w:top w:w="72" w:type="dxa"/>
              <w:left w:w="144" w:type="dxa"/>
              <w:bottom w:w="72" w:type="dxa"/>
              <w:right w:w="144" w:type="dxa"/>
            </w:tcMar>
            <w:vAlign w:val="center"/>
            <w:hideMark/>
          </w:tcPr>
          <w:p w14:paraId="0D42334C" w14:textId="77777777" w:rsidR="0093016C" w:rsidRPr="00DD67A3" w:rsidRDefault="0093016C" w:rsidP="00A63AD0">
            <w:pPr>
              <w:spacing w:after="0" w:line="240" w:lineRule="auto"/>
              <w:jc w:val="center"/>
              <w:rPr>
                <w:rFonts w:ascii="Times New Roman" w:eastAsia="Times New Roman" w:hAnsi="Times New Roman" w:cs="Times New Roman"/>
                <w:color w:val="595959" w:themeColor="text1" w:themeTint="A6"/>
                <w:sz w:val="24"/>
                <w:szCs w:val="24"/>
              </w:rPr>
            </w:pPr>
            <w:r w:rsidRPr="00DD67A3">
              <w:rPr>
                <w:rFonts w:ascii="Times New Roman" w:eastAsia="Times New Roman" w:hAnsi="Times New Roman" w:cs="Times New Roman"/>
                <w:color w:val="595959" w:themeColor="text1" w:themeTint="A6"/>
                <w:kern w:val="24"/>
                <w:sz w:val="24"/>
                <w:szCs w:val="24"/>
              </w:rPr>
              <w:t xml:space="preserve">Broken rice import, Broken rice export, etc. </w:t>
            </w:r>
          </w:p>
        </w:tc>
      </w:tr>
      <w:tr w:rsidR="0093016C" w:rsidRPr="00DD67A3" w14:paraId="28A0627E" w14:textId="77777777" w:rsidTr="00A63AD0">
        <w:trPr>
          <w:trHeight w:val="1033"/>
        </w:trPr>
        <w:tc>
          <w:tcPr>
            <w:tcW w:w="3960" w:type="dxa"/>
            <w:tcBorders>
              <w:top w:val="single" w:sz="8" w:space="0" w:color="D9D9D9"/>
              <w:left w:val="single" w:sz="8" w:space="0" w:color="D9D9D9"/>
              <w:bottom w:val="single" w:sz="8" w:space="0" w:color="000000"/>
              <w:right w:val="single" w:sz="8" w:space="0" w:color="D9D9D9"/>
            </w:tcBorders>
            <w:shd w:val="clear" w:color="auto" w:fill="auto"/>
            <w:tcMar>
              <w:top w:w="72" w:type="dxa"/>
              <w:left w:w="144" w:type="dxa"/>
              <w:bottom w:w="72" w:type="dxa"/>
              <w:right w:w="144" w:type="dxa"/>
            </w:tcMar>
            <w:vAlign w:val="center"/>
            <w:hideMark/>
          </w:tcPr>
          <w:p w14:paraId="5E8A84C1" w14:textId="77777777" w:rsidR="0093016C" w:rsidRPr="00DD67A3" w:rsidRDefault="0093016C" w:rsidP="00A63AD0">
            <w:pPr>
              <w:spacing w:after="0" w:line="240" w:lineRule="auto"/>
              <w:jc w:val="center"/>
              <w:rPr>
                <w:rFonts w:ascii="Times New Roman" w:eastAsia="Times New Roman" w:hAnsi="Times New Roman" w:cs="Times New Roman"/>
                <w:sz w:val="24"/>
                <w:szCs w:val="24"/>
              </w:rPr>
            </w:pPr>
            <w:r w:rsidRPr="00DD67A3">
              <w:rPr>
                <w:rFonts w:ascii="Times New Roman" w:eastAsia="Times New Roman" w:hAnsi="Times New Roman" w:cs="Times New Roman"/>
                <w:b/>
                <w:bCs/>
                <w:color w:val="595959" w:themeColor="text1" w:themeTint="A6"/>
                <w:kern w:val="24"/>
                <w:sz w:val="24"/>
                <w:szCs w:val="24"/>
                <w:lang w:val="en-IN"/>
              </w:rPr>
              <w:t>Weather</w:t>
            </w:r>
          </w:p>
        </w:tc>
        <w:tc>
          <w:tcPr>
            <w:tcW w:w="5040" w:type="dxa"/>
            <w:tcBorders>
              <w:top w:val="single" w:sz="8" w:space="0" w:color="D9D9D9"/>
              <w:left w:val="single" w:sz="8" w:space="0" w:color="D9D9D9"/>
              <w:bottom w:val="single" w:sz="8" w:space="0" w:color="000000"/>
              <w:right w:val="single" w:sz="8" w:space="0" w:color="D9D9D9"/>
            </w:tcBorders>
            <w:shd w:val="clear" w:color="auto" w:fill="auto"/>
            <w:tcMar>
              <w:top w:w="72" w:type="dxa"/>
              <w:left w:w="144" w:type="dxa"/>
              <w:bottom w:w="72" w:type="dxa"/>
              <w:right w:w="144" w:type="dxa"/>
            </w:tcMar>
            <w:vAlign w:val="center"/>
            <w:hideMark/>
          </w:tcPr>
          <w:p w14:paraId="0313C605" w14:textId="77777777" w:rsidR="0093016C" w:rsidRPr="00DD67A3" w:rsidRDefault="0093016C" w:rsidP="00A63AD0">
            <w:pPr>
              <w:spacing w:after="0" w:line="240" w:lineRule="auto"/>
              <w:jc w:val="center"/>
              <w:rPr>
                <w:rFonts w:ascii="Times New Roman" w:eastAsia="Times New Roman" w:hAnsi="Times New Roman" w:cs="Times New Roman"/>
                <w:color w:val="595959" w:themeColor="text1" w:themeTint="A6"/>
                <w:sz w:val="24"/>
                <w:szCs w:val="24"/>
              </w:rPr>
            </w:pPr>
            <w:r w:rsidRPr="00DD67A3">
              <w:rPr>
                <w:rFonts w:ascii="Times New Roman" w:eastAsia="Times New Roman" w:hAnsi="Times New Roman" w:cs="Times New Roman"/>
                <w:color w:val="595959" w:themeColor="text1" w:themeTint="A6"/>
                <w:kern w:val="24"/>
                <w:sz w:val="24"/>
                <w:szCs w:val="24"/>
              </w:rPr>
              <w:t>Day length, Average temperature, Average humidity.</w:t>
            </w:r>
          </w:p>
        </w:tc>
      </w:tr>
    </w:tbl>
    <w:p w14:paraId="7BDD5F0E" w14:textId="15FC7FB7" w:rsidR="00E275B4" w:rsidRDefault="00E275B4" w:rsidP="00012BBB">
      <w:pPr>
        <w:rPr>
          <w:rFonts w:ascii="Times New Roman" w:hAnsi="Times New Roman" w:cs="Times New Roman"/>
          <w:color w:val="333333"/>
          <w:sz w:val="24"/>
          <w:szCs w:val="24"/>
          <w:shd w:val="clear" w:color="auto" w:fill="FFFFFF"/>
        </w:rPr>
      </w:pPr>
    </w:p>
    <w:p w14:paraId="12BC3A31" w14:textId="77777777" w:rsidR="00A211BE" w:rsidRDefault="00A211BE" w:rsidP="00012BBB">
      <w:pPr>
        <w:rPr>
          <w:rFonts w:ascii="Times New Roman" w:hAnsi="Times New Roman" w:cs="Times New Roman"/>
          <w:color w:val="333333"/>
          <w:sz w:val="24"/>
          <w:szCs w:val="24"/>
          <w:shd w:val="clear" w:color="auto" w:fill="FFFFFF"/>
        </w:rPr>
      </w:pPr>
    </w:p>
    <w:p w14:paraId="054390E9" w14:textId="477766C2" w:rsidR="00B7213C" w:rsidRPr="00A211BE" w:rsidRDefault="00B7213C" w:rsidP="00E37D6B">
      <w:pPr>
        <w:jc w:val="both"/>
        <w:rPr>
          <w:rFonts w:ascii="Times New Roman" w:hAnsi="Times New Roman" w:cs="Times New Roman"/>
          <w:b/>
          <w:bCs/>
          <w:color w:val="000000" w:themeColor="text1"/>
          <w:sz w:val="28"/>
          <w:szCs w:val="28"/>
          <w:u w:val="single"/>
          <w:shd w:val="clear" w:color="auto" w:fill="FFFFFF"/>
        </w:rPr>
      </w:pPr>
      <w:r w:rsidRPr="00A211BE">
        <w:rPr>
          <w:rFonts w:ascii="Times New Roman" w:hAnsi="Times New Roman" w:cs="Times New Roman"/>
          <w:b/>
          <w:bCs/>
          <w:color w:val="000000" w:themeColor="text1"/>
          <w:sz w:val="28"/>
          <w:szCs w:val="28"/>
          <w:u w:val="single"/>
          <w:shd w:val="clear" w:color="auto" w:fill="FFFFFF"/>
        </w:rPr>
        <w:t>Data Collection</w:t>
      </w:r>
      <w:r w:rsidR="007B434F">
        <w:rPr>
          <w:rFonts w:ascii="Times New Roman" w:hAnsi="Times New Roman" w:cs="Times New Roman"/>
          <w:b/>
          <w:bCs/>
          <w:color w:val="000000" w:themeColor="text1"/>
          <w:sz w:val="28"/>
          <w:szCs w:val="28"/>
          <w:u w:val="single"/>
          <w:shd w:val="clear" w:color="auto" w:fill="FFFFFF"/>
        </w:rPr>
        <w:t>:</w:t>
      </w:r>
    </w:p>
    <w:p w14:paraId="0A55DCD8" w14:textId="4E313E27" w:rsidR="00617266" w:rsidRDefault="000D71EA" w:rsidP="00E37D6B">
      <w:pPr>
        <w:jc w:val="both"/>
        <w:rPr>
          <w:rFonts w:ascii="Times New Roman" w:hAnsi="Times New Roman" w:cs="Times New Roman"/>
          <w:color w:val="333333"/>
          <w:sz w:val="24"/>
          <w:szCs w:val="24"/>
          <w:shd w:val="clear" w:color="auto" w:fill="FFFFFF"/>
        </w:rPr>
      </w:pPr>
      <w:r w:rsidRPr="000D71EA">
        <w:rPr>
          <w:rFonts w:ascii="Times New Roman" w:hAnsi="Times New Roman" w:cs="Times New Roman"/>
          <w:color w:val="333333"/>
          <w:sz w:val="24"/>
          <w:szCs w:val="24"/>
          <w:shd w:val="clear" w:color="auto" w:fill="FFFFFF"/>
        </w:rPr>
        <w:t xml:space="preserve">Data collection is one of the major </w:t>
      </w:r>
      <w:r w:rsidR="00FB5AE0" w:rsidRPr="000D71EA">
        <w:rPr>
          <w:rFonts w:ascii="Times New Roman" w:hAnsi="Times New Roman" w:cs="Times New Roman"/>
          <w:color w:val="333333"/>
          <w:sz w:val="24"/>
          <w:szCs w:val="24"/>
          <w:shd w:val="clear" w:color="auto" w:fill="FFFFFF"/>
        </w:rPr>
        <w:t>steps</w:t>
      </w:r>
      <w:r w:rsidRPr="000D71EA">
        <w:rPr>
          <w:rFonts w:ascii="Times New Roman" w:hAnsi="Times New Roman" w:cs="Times New Roman"/>
          <w:color w:val="333333"/>
          <w:sz w:val="24"/>
          <w:szCs w:val="24"/>
          <w:shd w:val="clear" w:color="auto" w:fill="FFFFFF"/>
        </w:rPr>
        <w:t xml:space="preserve"> in project as </w:t>
      </w:r>
      <w:r w:rsidR="00FB5AE0">
        <w:rPr>
          <w:rFonts w:ascii="Times New Roman" w:hAnsi="Times New Roman" w:cs="Times New Roman"/>
          <w:color w:val="333333"/>
          <w:sz w:val="24"/>
          <w:szCs w:val="24"/>
          <w:shd w:val="clear" w:color="auto" w:fill="FFFFFF"/>
        </w:rPr>
        <w:t>entire</w:t>
      </w:r>
      <w:r w:rsidRPr="000D71EA">
        <w:rPr>
          <w:rFonts w:ascii="Times New Roman" w:hAnsi="Times New Roman" w:cs="Times New Roman"/>
          <w:color w:val="333333"/>
          <w:sz w:val="24"/>
          <w:szCs w:val="24"/>
          <w:shd w:val="clear" w:color="auto" w:fill="FFFFFF"/>
        </w:rPr>
        <w:t xml:space="preserve"> </w:t>
      </w:r>
      <w:r w:rsidR="00FB5AE0">
        <w:rPr>
          <w:rFonts w:ascii="Times New Roman" w:hAnsi="Times New Roman" w:cs="Times New Roman"/>
          <w:color w:val="333333"/>
          <w:sz w:val="24"/>
          <w:szCs w:val="24"/>
          <w:shd w:val="clear" w:color="auto" w:fill="FFFFFF"/>
        </w:rPr>
        <w:t>statistical analysis and business decisions are data driven.</w:t>
      </w:r>
      <w:r w:rsidR="006B2C04">
        <w:rPr>
          <w:rFonts w:ascii="Times New Roman" w:hAnsi="Times New Roman" w:cs="Times New Roman"/>
          <w:color w:val="333333"/>
          <w:sz w:val="24"/>
          <w:szCs w:val="24"/>
          <w:shd w:val="clear" w:color="auto" w:fill="FFFFFF"/>
        </w:rPr>
        <w:t xml:space="preserve"> We conducted </w:t>
      </w:r>
      <w:r w:rsidR="001E4E64">
        <w:rPr>
          <w:rFonts w:ascii="Times New Roman" w:hAnsi="Times New Roman" w:cs="Times New Roman"/>
          <w:color w:val="333333"/>
          <w:sz w:val="24"/>
          <w:szCs w:val="24"/>
          <w:shd w:val="clear" w:color="auto" w:fill="FFFFFF"/>
        </w:rPr>
        <w:t xml:space="preserve">extensive </w:t>
      </w:r>
      <w:r w:rsidR="006B2C04">
        <w:rPr>
          <w:rFonts w:ascii="Times New Roman" w:hAnsi="Times New Roman" w:cs="Times New Roman"/>
          <w:color w:val="333333"/>
          <w:sz w:val="24"/>
          <w:szCs w:val="24"/>
          <w:shd w:val="clear" w:color="auto" w:fill="FFFFFF"/>
        </w:rPr>
        <w:t>workshops with Diageo</w:t>
      </w:r>
      <w:r w:rsidR="001E4E64">
        <w:rPr>
          <w:rFonts w:ascii="Times New Roman" w:hAnsi="Times New Roman" w:cs="Times New Roman"/>
          <w:color w:val="333333"/>
          <w:sz w:val="24"/>
          <w:szCs w:val="24"/>
          <w:shd w:val="clear" w:color="auto" w:fill="FFFFFF"/>
        </w:rPr>
        <w:t xml:space="preserve"> to get an understanding</w:t>
      </w:r>
      <w:r w:rsidR="006B2C04">
        <w:rPr>
          <w:rFonts w:ascii="Times New Roman" w:hAnsi="Times New Roman" w:cs="Times New Roman"/>
          <w:color w:val="333333"/>
          <w:sz w:val="24"/>
          <w:szCs w:val="24"/>
          <w:shd w:val="clear" w:color="auto" w:fill="FFFFFF"/>
        </w:rPr>
        <w:t xml:space="preserve"> </w:t>
      </w:r>
      <w:r w:rsidR="001E4E64">
        <w:rPr>
          <w:rFonts w:ascii="Times New Roman" w:hAnsi="Times New Roman" w:cs="Times New Roman"/>
          <w:color w:val="333333"/>
          <w:sz w:val="24"/>
          <w:szCs w:val="24"/>
          <w:shd w:val="clear" w:color="auto" w:fill="FFFFFF"/>
        </w:rPr>
        <w:t xml:space="preserve">of what factors can influence the commodity. After discussion on the same, </w:t>
      </w:r>
      <w:r w:rsidRPr="000D71EA">
        <w:rPr>
          <w:rFonts w:ascii="Times New Roman" w:hAnsi="Times New Roman" w:cs="Times New Roman"/>
          <w:color w:val="333333"/>
          <w:sz w:val="24"/>
          <w:szCs w:val="24"/>
          <w:shd w:val="clear" w:color="auto" w:fill="FFFFFF"/>
        </w:rPr>
        <w:t>Diageo provides data for some independent factors, while the remainder is gathered from authorized and</w:t>
      </w:r>
      <w:r w:rsidR="00A94D42">
        <w:rPr>
          <w:rFonts w:ascii="Times New Roman" w:hAnsi="Times New Roman" w:cs="Times New Roman"/>
          <w:color w:val="333333"/>
          <w:sz w:val="24"/>
          <w:szCs w:val="24"/>
          <w:shd w:val="clear" w:color="auto" w:fill="FFFFFF"/>
        </w:rPr>
        <w:t xml:space="preserve"> credible </w:t>
      </w:r>
      <w:r w:rsidRPr="000D71EA">
        <w:rPr>
          <w:rFonts w:ascii="Times New Roman" w:hAnsi="Times New Roman" w:cs="Times New Roman"/>
          <w:color w:val="333333"/>
          <w:sz w:val="24"/>
          <w:szCs w:val="24"/>
          <w:shd w:val="clear" w:color="auto" w:fill="FFFFFF"/>
        </w:rPr>
        <w:t>data sources</w:t>
      </w:r>
      <w:r w:rsidR="00FB5AE0">
        <w:rPr>
          <w:rFonts w:ascii="Times New Roman" w:hAnsi="Times New Roman" w:cs="Times New Roman"/>
          <w:color w:val="333333"/>
          <w:sz w:val="24"/>
          <w:szCs w:val="24"/>
          <w:shd w:val="clear" w:color="auto" w:fill="FFFFFF"/>
        </w:rPr>
        <w:t xml:space="preserve"> </w:t>
      </w:r>
      <w:r w:rsidR="00A94D42" w:rsidRPr="00A94D42">
        <w:rPr>
          <w:rFonts w:ascii="Times New Roman" w:hAnsi="Times New Roman" w:cs="Times New Roman"/>
          <w:color w:val="333333"/>
          <w:sz w:val="24"/>
          <w:szCs w:val="24"/>
          <w:shd w:val="clear" w:color="auto" w:fill="FFFFFF"/>
        </w:rPr>
        <w:t xml:space="preserve">following extensive research and </w:t>
      </w:r>
      <w:r w:rsidR="00A94D42">
        <w:rPr>
          <w:rFonts w:ascii="Times New Roman" w:hAnsi="Times New Roman" w:cs="Times New Roman"/>
          <w:color w:val="333333"/>
          <w:sz w:val="24"/>
          <w:szCs w:val="24"/>
          <w:shd w:val="clear" w:color="auto" w:fill="FFFFFF"/>
        </w:rPr>
        <w:t>study</w:t>
      </w:r>
      <w:r w:rsidR="00A94D42" w:rsidRPr="00A94D42">
        <w:rPr>
          <w:rFonts w:ascii="Times New Roman" w:hAnsi="Times New Roman" w:cs="Times New Roman"/>
          <w:color w:val="333333"/>
          <w:sz w:val="24"/>
          <w:szCs w:val="24"/>
          <w:shd w:val="clear" w:color="auto" w:fill="FFFFFF"/>
        </w:rPr>
        <w:t xml:space="preserve"> of the variables</w:t>
      </w:r>
      <w:r w:rsidR="001E4E64">
        <w:rPr>
          <w:rFonts w:ascii="Times New Roman" w:hAnsi="Times New Roman" w:cs="Times New Roman"/>
          <w:color w:val="333333"/>
          <w:sz w:val="24"/>
          <w:szCs w:val="24"/>
          <w:shd w:val="clear" w:color="auto" w:fill="FFFFFF"/>
        </w:rPr>
        <w:t xml:space="preserve"> by the Deloitte team. </w:t>
      </w:r>
      <w:r w:rsidRPr="000D71EA">
        <w:rPr>
          <w:rFonts w:ascii="Times New Roman" w:hAnsi="Times New Roman" w:cs="Times New Roman"/>
          <w:color w:val="333333"/>
          <w:sz w:val="24"/>
          <w:szCs w:val="24"/>
          <w:shd w:val="clear" w:color="auto" w:fill="FFFFFF"/>
        </w:rPr>
        <w:t>The following table provides a description of these factors and data sources:</w:t>
      </w:r>
    </w:p>
    <w:tbl>
      <w:tblPr>
        <w:tblW w:w="935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837"/>
        <w:gridCol w:w="2950"/>
        <w:gridCol w:w="4568"/>
      </w:tblGrid>
      <w:tr w:rsidR="00644C06" w:rsidRPr="00617266" w14:paraId="4087D2B4" w14:textId="77777777" w:rsidTr="00492465">
        <w:trPr>
          <w:trHeight w:val="402"/>
        </w:trPr>
        <w:tc>
          <w:tcPr>
            <w:tcW w:w="1837" w:type="dxa"/>
            <w:shd w:val="clear" w:color="auto" w:fill="86BC25" w:themeFill="accent1"/>
            <w:noWrap/>
          </w:tcPr>
          <w:p w14:paraId="5D734A58" w14:textId="7322ED60" w:rsidR="00644C06" w:rsidRPr="001A11F4" w:rsidRDefault="000D71EA" w:rsidP="00617266">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Subcategory</w:t>
            </w:r>
          </w:p>
        </w:tc>
        <w:tc>
          <w:tcPr>
            <w:tcW w:w="2950" w:type="dxa"/>
            <w:shd w:val="clear" w:color="auto" w:fill="86BC25" w:themeFill="accent1"/>
          </w:tcPr>
          <w:p w14:paraId="2AF8025D" w14:textId="7A9A88C6" w:rsidR="00644C06" w:rsidRPr="00644C06" w:rsidRDefault="00644C06" w:rsidP="00617266">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Variable Description</w:t>
            </w:r>
          </w:p>
        </w:tc>
        <w:tc>
          <w:tcPr>
            <w:tcW w:w="4568" w:type="dxa"/>
            <w:shd w:val="clear" w:color="auto" w:fill="86BC25" w:themeFill="accent1"/>
          </w:tcPr>
          <w:p w14:paraId="077F7A69" w14:textId="5E6D16CF" w:rsidR="00644C06" w:rsidRPr="00644C06" w:rsidRDefault="00644C06" w:rsidP="00617266">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Data Reference</w:t>
            </w:r>
          </w:p>
        </w:tc>
      </w:tr>
      <w:tr w:rsidR="00617266" w:rsidRPr="00617266" w14:paraId="1A3FBE41" w14:textId="3757BD32" w:rsidTr="00492465">
        <w:trPr>
          <w:trHeight w:val="402"/>
        </w:trPr>
        <w:tc>
          <w:tcPr>
            <w:tcW w:w="1837" w:type="dxa"/>
            <w:shd w:val="clear" w:color="auto" w:fill="FFFFFF" w:themeFill="background1"/>
            <w:noWrap/>
            <w:hideMark/>
          </w:tcPr>
          <w:p w14:paraId="6C808A1F" w14:textId="77777777" w:rsidR="001A11F4" w:rsidRPr="001A11F4" w:rsidRDefault="001A11F4"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Price</w:t>
            </w:r>
          </w:p>
        </w:tc>
        <w:tc>
          <w:tcPr>
            <w:tcW w:w="2950" w:type="dxa"/>
            <w:shd w:val="clear" w:color="auto" w:fill="FFFFFF" w:themeFill="background1"/>
          </w:tcPr>
          <w:p w14:paraId="0C5BC6B3" w14:textId="37E276C0" w:rsidR="001A11F4" w:rsidRPr="00492465" w:rsidRDefault="001A11F4"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Broken Rice</w:t>
            </w:r>
          </w:p>
        </w:tc>
        <w:tc>
          <w:tcPr>
            <w:tcW w:w="4568" w:type="dxa"/>
            <w:shd w:val="clear" w:color="auto" w:fill="FFFFFF" w:themeFill="background1"/>
          </w:tcPr>
          <w:p w14:paraId="3C01EEDF" w14:textId="6F4D08E0" w:rsidR="001A11F4" w:rsidRPr="00492465" w:rsidRDefault="001A11F4"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Directorate of Marketing &amp; Inspection (DMI</w:t>
            </w:r>
            <w:r w:rsidR="00A94D42" w:rsidRPr="00492465">
              <w:rPr>
                <w:rFonts w:ascii="Times New Roman" w:hAnsi="Times New Roman" w:cs="Times New Roman"/>
                <w:color w:val="595959" w:themeColor="text1" w:themeTint="A6"/>
                <w:sz w:val="24"/>
                <w:szCs w:val="24"/>
              </w:rPr>
              <w:t>), Ministry</w:t>
            </w:r>
            <w:r w:rsidRPr="00492465">
              <w:rPr>
                <w:rFonts w:ascii="Times New Roman" w:hAnsi="Times New Roman" w:cs="Times New Roman"/>
                <w:color w:val="595959" w:themeColor="text1" w:themeTint="A6"/>
                <w:sz w:val="24"/>
                <w:szCs w:val="24"/>
              </w:rPr>
              <w:t xml:space="preserve"> of Agriculture and Farmers Welfare,</w:t>
            </w:r>
          </w:p>
        </w:tc>
      </w:tr>
      <w:tr w:rsidR="00617266" w:rsidRPr="00617266" w14:paraId="34947BED" w14:textId="7453FA1E" w:rsidTr="00492465">
        <w:trPr>
          <w:trHeight w:val="402"/>
        </w:trPr>
        <w:tc>
          <w:tcPr>
            <w:tcW w:w="1837" w:type="dxa"/>
            <w:shd w:val="clear" w:color="auto" w:fill="FFFFFF" w:themeFill="background1"/>
            <w:noWrap/>
            <w:hideMark/>
          </w:tcPr>
          <w:p w14:paraId="1A7278E4"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Price</w:t>
            </w:r>
          </w:p>
        </w:tc>
        <w:tc>
          <w:tcPr>
            <w:tcW w:w="2950" w:type="dxa"/>
            <w:shd w:val="clear" w:color="auto" w:fill="FFFFFF" w:themeFill="background1"/>
          </w:tcPr>
          <w:p w14:paraId="4424ABE1" w14:textId="25572AEC"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Vietnam Broken Rice</w:t>
            </w:r>
          </w:p>
        </w:tc>
        <w:tc>
          <w:tcPr>
            <w:tcW w:w="4568" w:type="dxa"/>
            <w:shd w:val="clear" w:color="auto" w:fill="FFFFFF" w:themeFill="background1"/>
          </w:tcPr>
          <w:p w14:paraId="54AF378D" w14:textId="3BBCDA32"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World Bank</w:t>
            </w:r>
          </w:p>
        </w:tc>
      </w:tr>
      <w:tr w:rsidR="00617266" w:rsidRPr="00617266" w14:paraId="52900BEA" w14:textId="17A10412" w:rsidTr="00492465">
        <w:trPr>
          <w:trHeight w:val="402"/>
        </w:trPr>
        <w:tc>
          <w:tcPr>
            <w:tcW w:w="1837" w:type="dxa"/>
            <w:shd w:val="clear" w:color="auto" w:fill="FFFFFF" w:themeFill="background1"/>
            <w:noWrap/>
            <w:hideMark/>
          </w:tcPr>
          <w:p w14:paraId="3F62F64F"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Price</w:t>
            </w:r>
          </w:p>
        </w:tc>
        <w:tc>
          <w:tcPr>
            <w:tcW w:w="2950" w:type="dxa"/>
            <w:shd w:val="clear" w:color="auto" w:fill="FFFFFF" w:themeFill="background1"/>
          </w:tcPr>
          <w:p w14:paraId="543A639F" w14:textId="1C166233"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Thailand Broken Rice</w:t>
            </w:r>
          </w:p>
        </w:tc>
        <w:tc>
          <w:tcPr>
            <w:tcW w:w="4568" w:type="dxa"/>
            <w:shd w:val="clear" w:color="auto" w:fill="FFFFFF" w:themeFill="background1"/>
          </w:tcPr>
          <w:p w14:paraId="1725F691" w14:textId="2670CBDB"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World Bank</w:t>
            </w:r>
          </w:p>
        </w:tc>
      </w:tr>
      <w:tr w:rsidR="00617266" w:rsidRPr="00617266" w14:paraId="7B015F0D" w14:textId="5049465B" w:rsidTr="00492465">
        <w:trPr>
          <w:trHeight w:val="402"/>
        </w:trPr>
        <w:tc>
          <w:tcPr>
            <w:tcW w:w="1837" w:type="dxa"/>
            <w:shd w:val="clear" w:color="auto" w:fill="FFFFFF" w:themeFill="background1"/>
            <w:noWrap/>
            <w:hideMark/>
          </w:tcPr>
          <w:p w14:paraId="7B25FA54"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lastRenderedPageBreak/>
              <w:t>WPI</w:t>
            </w:r>
          </w:p>
        </w:tc>
        <w:tc>
          <w:tcPr>
            <w:tcW w:w="2950" w:type="dxa"/>
            <w:shd w:val="clear" w:color="auto" w:fill="FFFFFF" w:themeFill="background1"/>
          </w:tcPr>
          <w:p w14:paraId="207ECF7E" w14:textId="3BEAC5ED"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Paddy</w:t>
            </w:r>
          </w:p>
        </w:tc>
        <w:tc>
          <w:tcPr>
            <w:tcW w:w="4568" w:type="dxa"/>
            <w:shd w:val="clear" w:color="auto" w:fill="FFFFFF" w:themeFill="background1"/>
          </w:tcPr>
          <w:p w14:paraId="261CFAEF" w14:textId="40D36F8D"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1C120144" w14:textId="0A6B4E11" w:rsidTr="00492465">
        <w:trPr>
          <w:trHeight w:val="402"/>
        </w:trPr>
        <w:tc>
          <w:tcPr>
            <w:tcW w:w="1837" w:type="dxa"/>
            <w:shd w:val="clear" w:color="auto" w:fill="FFFFFF" w:themeFill="background1"/>
            <w:noWrap/>
            <w:hideMark/>
          </w:tcPr>
          <w:p w14:paraId="7EA85D58"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CPI</w:t>
            </w:r>
          </w:p>
        </w:tc>
        <w:tc>
          <w:tcPr>
            <w:tcW w:w="2950" w:type="dxa"/>
            <w:shd w:val="clear" w:color="auto" w:fill="FFFFFF" w:themeFill="background1"/>
          </w:tcPr>
          <w:p w14:paraId="043C3484" w14:textId="21C1F66D"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Fuel and Light</w:t>
            </w:r>
          </w:p>
        </w:tc>
        <w:tc>
          <w:tcPr>
            <w:tcW w:w="4568" w:type="dxa"/>
            <w:shd w:val="clear" w:color="auto" w:fill="FFFFFF" w:themeFill="background1"/>
          </w:tcPr>
          <w:p w14:paraId="519E8D7C" w14:textId="4AA6A770"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6E72387B" w14:textId="767241E9" w:rsidTr="00492465">
        <w:trPr>
          <w:trHeight w:val="402"/>
        </w:trPr>
        <w:tc>
          <w:tcPr>
            <w:tcW w:w="1837" w:type="dxa"/>
            <w:shd w:val="clear" w:color="auto" w:fill="FFFFFF" w:themeFill="background1"/>
            <w:noWrap/>
            <w:hideMark/>
          </w:tcPr>
          <w:p w14:paraId="79C750C3"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CPI</w:t>
            </w:r>
          </w:p>
        </w:tc>
        <w:tc>
          <w:tcPr>
            <w:tcW w:w="2950" w:type="dxa"/>
            <w:shd w:val="clear" w:color="auto" w:fill="FFFFFF" w:themeFill="background1"/>
          </w:tcPr>
          <w:p w14:paraId="57E43E27" w14:textId="6A3151B5"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Transportation and communication</w:t>
            </w:r>
          </w:p>
        </w:tc>
        <w:tc>
          <w:tcPr>
            <w:tcW w:w="4568" w:type="dxa"/>
            <w:shd w:val="clear" w:color="auto" w:fill="FFFFFF" w:themeFill="background1"/>
          </w:tcPr>
          <w:p w14:paraId="185779C3" w14:textId="6EE6F9E4"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70EE5B7D" w14:textId="2E0D87AE" w:rsidTr="00492465">
        <w:trPr>
          <w:trHeight w:val="402"/>
        </w:trPr>
        <w:tc>
          <w:tcPr>
            <w:tcW w:w="1837" w:type="dxa"/>
            <w:shd w:val="clear" w:color="auto" w:fill="FFFFFF" w:themeFill="background1"/>
            <w:noWrap/>
            <w:hideMark/>
          </w:tcPr>
          <w:p w14:paraId="2EEDB966"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GDP</w:t>
            </w:r>
          </w:p>
        </w:tc>
        <w:tc>
          <w:tcPr>
            <w:tcW w:w="2950" w:type="dxa"/>
            <w:shd w:val="clear" w:color="auto" w:fill="FFFFFF" w:themeFill="background1"/>
          </w:tcPr>
          <w:p w14:paraId="20A8E0F2" w14:textId="29177A68"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Agriculture</w:t>
            </w:r>
          </w:p>
        </w:tc>
        <w:tc>
          <w:tcPr>
            <w:tcW w:w="4568" w:type="dxa"/>
            <w:shd w:val="clear" w:color="auto" w:fill="FFFFFF" w:themeFill="background1"/>
          </w:tcPr>
          <w:p w14:paraId="581AEEC2" w14:textId="1C466C6F"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31EA7B94" w14:textId="54BA9DA3" w:rsidTr="00492465">
        <w:trPr>
          <w:trHeight w:val="402"/>
        </w:trPr>
        <w:tc>
          <w:tcPr>
            <w:tcW w:w="1837" w:type="dxa"/>
            <w:shd w:val="clear" w:color="auto" w:fill="FFFFFF" w:themeFill="background1"/>
            <w:noWrap/>
            <w:hideMark/>
          </w:tcPr>
          <w:p w14:paraId="0338B7A9"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MSP</w:t>
            </w:r>
          </w:p>
        </w:tc>
        <w:tc>
          <w:tcPr>
            <w:tcW w:w="2950" w:type="dxa"/>
            <w:shd w:val="clear" w:color="auto" w:fill="FFFFFF" w:themeFill="background1"/>
          </w:tcPr>
          <w:p w14:paraId="682727E9" w14:textId="413313A3"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Paddy</w:t>
            </w:r>
          </w:p>
        </w:tc>
        <w:tc>
          <w:tcPr>
            <w:tcW w:w="4568" w:type="dxa"/>
            <w:shd w:val="clear" w:color="auto" w:fill="FFFFFF" w:themeFill="background1"/>
          </w:tcPr>
          <w:p w14:paraId="163E62B7" w14:textId="725DBA8E"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Food Corporation of India</w:t>
            </w:r>
          </w:p>
        </w:tc>
      </w:tr>
      <w:tr w:rsidR="00617266" w:rsidRPr="00617266" w14:paraId="3A1C8027" w14:textId="10CABCA5" w:rsidTr="00492465">
        <w:trPr>
          <w:trHeight w:val="402"/>
        </w:trPr>
        <w:tc>
          <w:tcPr>
            <w:tcW w:w="1837" w:type="dxa"/>
            <w:shd w:val="clear" w:color="auto" w:fill="FFFFFF" w:themeFill="background1"/>
            <w:noWrap/>
            <w:hideMark/>
          </w:tcPr>
          <w:p w14:paraId="0B93A48E" w14:textId="04BFB436"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Exchange</w:t>
            </w:r>
          </w:p>
        </w:tc>
        <w:tc>
          <w:tcPr>
            <w:tcW w:w="2950" w:type="dxa"/>
            <w:shd w:val="clear" w:color="auto" w:fill="FFFFFF" w:themeFill="background1"/>
          </w:tcPr>
          <w:p w14:paraId="12DA458C" w14:textId="5AAABDE9"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Exchange rate with INR to major import/export countries</w:t>
            </w:r>
          </w:p>
        </w:tc>
        <w:tc>
          <w:tcPr>
            <w:tcW w:w="4568" w:type="dxa"/>
            <w:shd w:val="clear" w:color="auto" w:fill="FFFFFF" w:themeFill="background1"/>
            <w:vAlign w:val="bottom"/>
          </w:tcPr>
          <w:p w14:paraId="7601C07A" w14:textId="77777777" w:rsidR="00617266" w:rsidRPr="00492465" w:rsidRDefault="00A63AD0" w:rsidP="00617266">
            <w:pPr>
              <w:jc w:val="center"/>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pict w14:anchorId="26A08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utoShape 1" o:spid="_x0000_s1046" type="#_x0000_t75" href="https://ycharts.com/" style="position:absolute;left:0;text-align:left;margin-left:-1pt;margin-top:0;width:24pt;height:208pt;z-index:251665408;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Gc3M0CAAAuBgAA&#10;HwAAAGNsaXBib2FyZC9kcmF3aW5ncy9kcmF3aW5nMS54bWykVNtuozAUfF9p/8HinXIJJYBKKwKh&#10;qtTdjZrtB7jGCajGRraTpqr673vMpYlaaW/lxfbhMB7PDL64OrQM7alUjeCp5Z25FqKciKrh29S6&#10;/1nakYWUxrzCTHCaWs9UWVeXX79c4GQrcVc3BAECVwlOrVrrLnEcRWraYnUmOsrh3UbIFmtYyq1T&#10;SfwEyC1zfNcNnRY33Lo8QhVYY7STzX9AMUEeaZVjvscKIBlJTisjR0Y+j4wTvr+W3bpbScOcfN+v&#10;JGqq1ALlOG5BIssZX4xtsHTefbU9Ahw2sjX9YrNBB3DAdf2ZP/Ms9Jxavh+FrusOgPSgEYGOmRtE&#10;UEPENISBG/v+uGP9408YpF7+HgWIDoRgckJSdYYi3388tT+dOttpsa5xR5HXW1qzhj/mrCGPo/jy&#10;b7QHFRpCC0F2LeV6SImkDGuIp6qbTllIJkZteVN5b7rcKm34GYX69LyUpb84X5aBXcLMDtxFYC+W&#10;QWyX/ixa+vMy92fhq6HphQmRtIe/qaYke+EHqm1DpFBio8+IaJ2B5ZRmYOkFQ5b7ILx4UehlWRHb&#10;WR4t7KCY53ZcLmZ2Fmbz3IvmcRzlr4Y8iAycp7E/BZT6SJnzwGQSXHW3EHCFuMhrzLc0Ux0lGuIC&#10;8k8lKcVTTXGlTHlAf0MA2KN7CrKLHp6+iQrSisG33rBPBtE/9+Np2wmqk0pfU9EiMwHPgHK/Fd7D&#10;WQeGU0ufL1E2jEG9l+WDqbEbL6NlFNiBHy7B1KKwszIP7LD05ufFrMjzwhtMDZK6qSrKDdybqcE/&#10;m+oeLyglWFMZOENOye1DziTaY5ZakDB4Rr1P2hzsndKYTJ7GyWzjhcHUh3X/j+nDQlTPpvIA40r2&#10;ajCl1/qZ0X7Rt1FerbDEd2AkgzykFuX2/XpkAR3g9xFpp+i6uwPxB8mHraDD/NXOu5uy/3S82c11&#10;fLq+/AUAAP//AwBQSwMEFAAGAAgAAAAhAHM9h7YKBwAARiAAABoAAABjbGlwYm9hcmQvdGhlbWUv&#10;dGhlbWUxLnhtbOxZS4sbRxC+B/IfhrnHq7e8i7Vm9fLaXu0uluzgY0tqzbTV86C7tWvdgn3KJRBw&#10;Qi6B3HIIIYYYYnLJj1mwSZwfkeqeV7fU8j4wwQm7gmWm5qvq6qqaqprqW7efBtQ5wYyTKGy55Rsl&#10;18HhJJqS0Gu5D0f9z266DhconCIahbjlLjF3b+9++skttDOhJB5HiE1HPg6wA4JCvoNari9EvLO1&#10;xSdARvxGFOMQns0iFiABt8zbmjJ0CgsEdKtSKjW2AkRCdxckCimoR+FfKLgkTCgbSjHYCVEAqx/N&#10;ZmSCFXY6L0sEX/IOZc4Joi0XZE6j0xF+KlyHIi7gQcstqT93a/fWFtpJmajYwKvx9dVfypcyTOcV&#10;tSbzxvmitVq91tjL5SsAFeu4XrPX6DVyeQqAJhPYaaKLKbNZ6dRSrAZKLi2yu81utWzgNfnVNZ33&#10;6vJn4BUokV9bw/f7HbCigVegBF9fw9fb2+2uKV+BEnxjDd8s7XVrTUO+AvmUhPM1dKneqHay3eaQ&#10;WUT3rfDteq3frKTCCxREQx5dcolZFIpNsRagJxHrA0ACKRIkdMQyxjM0gZjsIErGjDgHxPMh8GIU&#10;RhzIpUqpX6rCf/mrqSvlUbSDkcYt9QJN+BpJ6uPwCSOxaLn3QKqrQd68fn327NXZs9/Onj8/e/ZL&#10;urYSZfDto9DT+d79+PXf33/h/PXrD+9efJMsvYrnOv7tz1++/f2P94mHHRemePPty7evXr757qs/&#10;f3phkb7H0FiHj0iAuXOIT50HUQAbtOiPx+xyHCMfEYMD+SDbIronfAN4uETUhmtj04SPGGQZG/DO&#10;4omh69BnC0EsK9/3AwM4iCLajpjVAPflWpqFR4vQsy/OFjruAUIntrU7KDQc3FvEkF6JTWTHx4aa&#10;xxSFAnk4xMKRz6I5xpbdPSbEsOuATFjEo5lwHhOnjYjVJCMyNgKpYNonAfhlaVMQXG3YZvDIaUfU&#10;tusuPjGR8FogalF+hKlhxjtoIVBgEzlCAdUNfoCEb1NyuGQTHdfjAjztYRo5vSnm3MZzxGC/mtPv&#10;Q4axu31Al4GJZILMbTIPUBTpyG407/goiG3YIQl9HXuXzyFEkXMcCRt8EJlviLwHP6Bwo7sfEWy4&#10;+/xE8BCSq65SESDyyYJZfHkHR0b8Dpd0hrAty+yxwMiue4xYo6O98IzQPsCYolM0xdh5eNeiQTuK&#10;DZsXSt/zIavsY1tg3UNmrMr7EHPsqL5mPUUeEG6E7BB70QZ9BsuVxLNEYYDYJsmH4HXd5j2octZU&#10;ekQncx14SKDVg3ixGuWIgwwtuDdKPfaRUbvkPbfH65IZ/rvIOwbv5RNDjQu8l8CDL80DiV3nea9t&#10;RogaCxQBM0LQYNjSLbAY7i9YZF1VbAsr38x8aQs3QGNk9DsBCc9tflbanvq/0/ZYXrkP0/DYBRsp&#10;65KtzqaUsr/S4GzC/Qfbmi5ahMcYKsl6zrruaq67Gvd/39Vsepeve5lNHcd1L+NCj3Hdy6STlQ/T&#10;yxTtC3Q2ctqRTHnUzCfYOPKZEUqHYknxAVdTHw5fNNM+ECWfGm3ifAQY+3ApyxwsYOA8hhSPwyLx&#10;ORH+0EcxjIbKrhTi8VS0x5044jAxUmSrbImni2AQTZNJZ7ksp5pJZeVIFPRSPafDlEok6EazmN7l&#10;4pW2npqyZgpI3ssooS1mKlG1KNHMiNJIaqYLRrMooXb2QbTYtmhxU4rPXLWmBaiWewU+uR34UG+5&#10;9RqwABMM46A9n0o/Ja7OvKuc+SE9vcmYRgRAi51FQOHpbanrxu3J3SWhdgFPG0po4WYqoSyjGjzu&#10;w4dwGp2SehE1Luvr7cKlhnrSFGo9CK1CjebN92lxVV8D32puoKGeKWjonLbcRrUOITNBccudwcQY&#10;LoMYYofLry5EPThrmQiWvPBXySwx46KLuJ8YXCWdJBsERGDmUBK0XLn93A00VDlE6VauQEL4aJXb&#10;hrTysSkHTjedjGczPBG62zWKtHRyCxk+yRXWp4r96mDJGS3A3UN/euqM6YI9QBBi9WZZGnBKOBwc&#10;lBNrTgmchOWJrIi/lcKUpl39KErFUEJHNPZRWlH0ZJ7AVSrP1VF3uQ20u3TPYFDNJGkhHHuywOpG&#10;NappXjUSHTZW3fOZpOW0pFnUTCOryKppz2LGClkZWLHl1Yq8plVmYshpeoVPUvdqyt3Oct1Kn5BX&#10;CTB4bj9L1b1AQdBUKxYzVJMar6dhmbNTqlk7sg2eo9pFioSW9RuZ2BW75TXCuhwQr1T5gW81aoE0&#10;y/pKZWnbqfYAxc7YK7dcOFmG8eBTuIKzaRdoFUmrSBpcwYEzlIvklLjlphcZBZ4nlBxTzSjVDFPL&#10;KLWMUs8o9YzSyCgN11HHqXCEL09SXSc7LYUalp6upr2FefS/+w8AAAD//wMAUEsDBBQABgAIAAAA&#10;IQCCv90h5gAAAMYBAAAqAAAAY2xpcGJvYXJkL2RyYXdpbmdzL19yZWxzL2RyYXdpbmcxLnhtbC5y&#10;ZWxzrJBNSwMxEIbvgv8hzN1ktwcRabYXLfTgReoPGJLZTejmgySV7r93tIgWCl68BJIhzzzvu96c&#10;wizeqVSfooZediAommR9nDS87bd3DyBqw2hxTpE0LFRhM9zerF9pxsafqvO5CqbEqsG1lh+VqsZR&#10;wCpTpsiTMZWAja9lUhnNASdSq667V+U3A4YLpthZDWVnVyD2S+bNf7PTOHpDT8kcA8V2ZYVq7EUM&#10;xDJR0yDl+eV89pJdQV3X6P9Tw3GgMvt4+FH5TFe5usU4LNyVSUF9T1+S5fzPp0Yl4pehumh/+AAA&#10;AP//AwBQSwECLQAUAAYACAAAACEAu+VIlAUBAAAeAgAAEwAAAAAAAAAAAAAAAAAAAAAAW0NvbnRl&#10;bnRfVHlwZXNdLnhtbFBLAQItABQABgAIAAAAIQCtMD/xwQAAADIBAAALAAAAAAAAAAAAAAAAADYB&#10;AABfcmVscy8ucmVsc1BLAQItABQABgAIAAAAIQD6YZzczQIAAC4GAAAfAAAAAAAAAAAAAAAAACAC&#10;AABjbGlwYm9hcmQvZHJhd2luZ3MvZHJhd2luZzEueG1sUEsBAi0AFAAGAAgAAAAhAHM9h7YKBwAA&#10;RiAAABoAAAAAAAAAAAAAAAAAKgUAAGNsaXBib2FyZC90aGVtZS90aGVtZTEueG1sUEsBAi0AFAAG&#10;AAgAAAAhAIK/3SHmAAAAxgEAACoAAAAAAAAAAAAAAAAAbAwAAGNsaXBib2FyZC9kcmF3aW5ncy9f&#10;cmVscy9kcmF3aW5nMS54bWwucmVsc1BLBQYAAAAABQAFAGcBAACaDQAAAAA=&#10;" o:button="t" o:insetmode="auto">
                  <v:fill o:detectmouseclick="t"/>
                  <v:imagedata r:id="rId8" o:title=""/>
                </v:shape>
              </w:pict>
            </w:r>
            <w:r>
              <w:rPr>
                <w:rFonts w:ascii="Times New Roman" w:hAnsi="Times New Roman" w:cs="Times New Roman"/>
                <w:color w:val="595959" w:themeColor="text1" w:themeTint="A6"/>
                <w:sz w:val="24"/>
                <w:szCs w:val="24"/>
              </w:rPr>
              <w:pict w14:anchorId="775E4173">
                <v:shape id="_x0000_s1047" type="#_x0000_t75" href="https://ycharts.com/" style="position:absolute;left:0;text-align:left;margin-left:-1pt;margin-top:119pt;width:24pt;height:24pt;z-index:251666432;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7pKnsQCAAArBgAA&#10;HwAAAGNsaXBib2FyZC9kcmF3aW5ncy9kcmF3aW5nMS54bWysVNtO4zAUfF9p/8Hye8iVtI0IqM0F&#10;IbG7FV0+wDhuE+HYke2WIsS/73HS0AqkvefF9snJeDwz8cXVvuVox5RupEixf+ZhxASVVSM2Kb7/&#10;XjpTjLQhoiJcCpbiZ6bx1eXnTxck2SjS1Q1FgCB0QlJcG9MlrqtpzVqiz2THBLxbS9USA0u1cStF&#10;ngC55W7gebHbkkbgyyNUTgxBW9X8BRSX9JFVGRE7ogGS0+S0cuDI6b8jk0TsrlW36pbKMqdfd0uF&#10;mirFoJwgLUiE3cOLQxss3XdfbY4A+7Vqbb9cr9EeHPC8IAxCH6PnFIdTu/IHQLY3iEJH6EVQxoja&#10;hmE+bFh/+xUErYufggDNgQ5MTijqzhIUu49njsczz7dGrmrSMeT3hta8EY8Zb+jjQXr1O8qDBg1l&#10;uaTblgkzZEQxTgyEU9dNpzFSidVa3VRHVW61sfysPn12XsoyWJwXZeSUMHMibxE5iyKaOWUQTotg&#10;UmZBGL9amn6cUMV6+JtqzLEff6DaNlRJLdfmjMrWHViOWQaWfjQkuY/BS5xNzqNiETuBNw+dqJhk&#10;ziyYTZwgnnlBURaLPFi8WktBZOA8jv0poNQHyp4HJqPguruFeGskZFYTsWFz3TFqICwg/1hSSj7V&#10;jFTalgf0NwSAPbqnIbno4emLrCCrBHzrDftPMYSdRqROaXPNZIvsBCwDxv1OZAdHHQiOLX28ZNlw&#10;3icZVPng6cybFdNiGjlREBfgaZ478zKLnLj0J+d5mGdZ7g+eRkndVBUTFu7N0+iPPfWOt5OWvKks&#10;nOWp1eYh4wrtCE8xBAyeg9wnbS7xT2mMHo/j6LW1wmKa/ar/xcx+IatnW3mAcal6Nbg2K/PMWb/o&#10;25iolkSRO/CRQxxSzIRzvzqwgA4w4Yi01WzV3YH4g+TDVtBhf2r33TXZf3q41u1dfLq+/AEAAP//&#10;AwBQSwMEFAAGAAgAAAAhAHM9h7YKBwAARiAAABoAAABjbGlwYm9hcmQvdGhlbWUvdGhlbWUxLnht&#10;bOxZS4sbRxC+B/IfhrnHq7e8i7Vm9fLaXu0uluzgY0tqzbTV86C7tWvdgn3KJRBwQi6B3HIIIYYY&#10;YnLJj1mwSZwfkeqeV7fU8j4wwQm7gmWm5qvq6qqaqprqW7efBtQ5wYyTKGy55Rsl18HhJJqS0Gu5&#10;D0f9z266DhconCIahbjlLjF3b+9++skttDOhJB5HiE1HPg6wA4JCvoNari9EvLO1xSdARvxGFOMQ&#10;ns0iFiABt8zbmjJ0CgsEdKtSKjW2AkRCdxckCimoR+FfKLgkTCgbSjHYCVEAqx/NZmSCFXY6L0sE&#10;X/IOZc4Joi0XZE6j0xF+KlyHIi7gQcstqT93a/fWFtpJmajYwKvx9dVfypcyTOcVtSbzxvmitVq9&#10;1tjL5SsAFeu4XrPX6DVyeQqAJhPYaaKLKbNZ6dRSrAZKLi2yu81utWzgNfnVNZ336vJn4BUokV9b&#10;w/f7HbCigVegBF9fw9fb2+2uKV+BEnxjDd8s7XVrTUO+AvmUhPM1dKneqHay3eaQWUT3rfDteq3f&#10;rKTCCxREQx5dcolZFIpNsRagJxHrA0ACKRIkdMQyxjM0gZjsIErGjDgHxPMh8GIURhzIpUqpX6rC&#10;f/mrqSvlUbSDkcYt9QJN+BpJ6uPwCSOxaLn3QKqrQd68fn327NXZs9/Onj8/e/ZLurYSZfDto9DT&#10;+d79+PXf33/h/PXrD+9efJMsvYrnOv7tz1++/f2P94mHHRemePPty7evXr757qs/f3phkb7H0FiH&#10;j0iAuXOIT50HUQAbtOiPx+xyHCMfEYMD+SDbIronfAN4uETUhmtj04SPGGQZG/DO4omh69BnC0Es&#10;K9/3AwM4iCLajpjVAPflWpqFR4vQsy/OFjruAUIntrU7KDQc3FvEkF6JTWTHx4aaxxSFAnk4xMKR&#10;z6I5xpbdPSbEsOuATFjEo5lwHhOnjYjVJCMyNgKpYNonAfhlaVMQXG3YZvDIaUfUtusuPjGR8Fog&#10;alF+hKlhxjtoIVBgEzlCAdUNfoCEb1NyuGQTHdfjAjztYRo5vSnm3MZzxGC/mtPvQ4axu31Al4GJ&#10;ZILMbTIPUBTpyG407/goiG3YIQl9HXuXzyFEkXMcCRt8EJlviLwHP6Bwo7sfEWy4+/xE8BCSq65S&#10;ESDyyYJZfHkHR0b8Dpd0hrAty+yxwMiue4xYo6O98IzQPsCYolM0xdh5eNeiQTuKDZsXSt/zIavs&#10;Y1tg3UNmrMr7EHPsqL5mPUUeEG6E7BB70QZ9BsuVxLNEYYDYJsmH4HXd5j2octZUekQncx14SKDV&#10;g3ixGuWIgwwtuDdKPfaRUbvkPbfH65IZ/rvIOwbv5RNDjQu8l8CDL80DiV3nea9tRogaCxQBM0LQ&#10;YNjSLbAY7i9YZF1VbAsr38x8aQs3QGNk9DsBCc9tflbanvq/0/ZYXrkP0/DYBRsp65KtzqaUsr/S&#10;4GzC/Qfbmi5ahMcYKsl6zrruaq67Gvd/39Vsepeve5lNHcd1L+NCj3Hdy6STlQ/TyxTtC3Q2ctqR&#10;THnUzCfYOPKZEUqHYknxAVdTHw5fNNM+ECWfGm3ifAQY+3ApyxwsYOA8hhSPwyLxORH+0EcxjIbK&#10;rhTi8VS0x5044jAxUmSrbImni2AQTZNJZ7ksp5pJZeVIFPRSPafDlEok6EazmN7l4pW2npqyZgpI&#10;3ssooS1mKlG1KNHMiNJIaqYLRrMooXb2QbTYtmhxU4rPXLWmBaiWewU+uR34UG+59RqwABMM46A9&#10;n0o/Ja7OvKuc+SE9vcmYRgRAi51FQOHpbanrxu3J3SWhdgFPG0po4WYqoSyjGjzuw4dwGp2SehE1&#10;Luvr7cKlhnrSFGo9CK1CjebN92lxVV8D32puoKGeKWjonLbcRrUOITNBccudwcQYLoMYYofLry5E&#10;PThrmQiWvPBXySwx46KLuJ8YXCWdJBsERGDmUBK0XLn93A00VDlE6VauQEL4aJXbhrTysSkHTjed&#10;jGczPBG62zWKtHRyCxk+yRXWp4r96mDJGS3A3UN/euqM6YI9QBBi9WZZGnBKOBwclBNrTgmchOWJ&#10;rIi/lcKUpl39KErFUEJHNPZRWlH0ZJ7AVSrP1VF3uQ20u3TPYFDNJGkhHHuywOpGNappXjUSHTZW&#10;3fOZpOW0pFnUTCOryKppz2LGClkZWLHl1Yq8plVmYshpeoVPUvdqyt3Oct1Kn5BXCTB4bj9L1b1A&#10;QdBUKxYzVJMar6dhmbNTqlk7sg2eo9pFioSW9RuZ2BW75TXCuhwQr1T5gW81aoE0y/pKZWnbqfYA&#10;xc7YK7dcOFmG8eBTuIKzaRdoFUmrSBpcwYEzlIvklLjlphcZBZ4nlBxTzSjVDFPLKLWMUs8o9YzS&#10;yCgN11HHqXCEL09SXSc7LYUalp6upr2FefS/+w8AAAD//wMAUEsDBBQABgAIAAAAIQCCv90h5gAA&#10;AMYBAAAqAAAAY2xpcGJvYXJkL2RyYXdpbmdzL19yZWxzL2RyYXdpbmcxLnhtbC5yZWxzrJBNSwMx&#10;EIbvgv8hzN1ktwcRabYXLfTgReoPGJLZTejmgySV7r93tIgWCl68BJIhzzzvu96cwizeqVSfooZe&#10;diAommR9nDS87bd3DyBqw2hxTpE0LFRhM9zerF9pxsafqvO5CqbEqsG1lh+VqsZRwCpTpsiTMZWA&#10;ja9lUhnNASdSq667V+U3A4YLpthZDWVnVyD2S+bNf7PTOHpDT8kcA8V2ZYVq7EUMxDJR0yDl+eV8&#10;9pJdQV3X6P9Tw3GgMvt4+FH5TFe5usU4LNyVSUF9T1+S5fzPp0Yl4pehumh/+AAAAP//AwBQSwEC&#10;LQAUAAYACAAAACEAu+VIlAUBAAAeAgAAEwAAAAAAAAAAAAAAAAAAAAAAW0NvbnRlbnRfVHlwZXNd&#10;LnhtbFBLAQItABQABgAIAAAAIQCtMD/xwQAAADIBAAALAAAAAAAAAAAAAAAAADYBAABfcmVscy8u&#10;cmVsc1BLAQItABQABgAIAAAAIQAHukqexAIAACsGAAAfAAAAAAAAAAAAAAAAACACAABjbGlwYm9h&#10;cmQvZHJhd2luZ3MvZHJhd2luZzEueG1sUEsBAi0AFAAGAAgAAAAhAHM9h7YKBwAARiAAABoAAAAA&#10;AAAAAAAAAAAAIQUAAGNsaXBib2FyZC90aGVtZS90aGVtZTEueG1sUEsBAi0AFAAGAAgAAAAhAIK/&#10;3SHmAAAAxgEAACoAAAAAAAAAAAAAAAAAYwwAAGNsaXBib2FyZC9kcmF3aW5ncy9fcmVscy9kcmF3&#10;aW5nMS54bWwucmVsc1BLBQYAAAAABQAFAGcBAACRDQAAAAA=&#10;" o:button="t" o:insetmode="auto">
                  <v:fill o:detectmouseclick="t"/>
                  <v:imagedata r:id="rId9" o:title=""/>
                </v:shape>
              </w:pict>
            </w:r>
          </w:p>
          <w:p w14:paraId="4CB3BE83" w14:textId="7D2FC096" w:rsidR="00617266" w:rsidRPr="00492465" w:rsidRDefault="00644C06" w:rsidP="00617266">
            <w:pPr>
              <w:jc w:val="center"/>
              <w:rPr>
                <w:rFonts w:ascii="Times New Roman" w:eastAsia="Times New Roman" w:hAnsi="Times New Roman" w:cs="Times New Roman"/>
                <w:color w:val="595959" w:themeColor="text1" w:themeTint="A6"/>
                <w:sz w:val="24"/>
                <w:szCs w:val="24"/>
              </w:rPr>
            </w:pPr>
            <w:r w:rsidRPr="00492465">
              <w:rPr>
                <w:rFonts w:ascii="Times New Roman" w:eastAsia="Times New Roman" w:hAnsi="Times New Roman" w:cs="Times New Roman"/>
                <w:color w:val="595959" w:themeColor="text1" w:themeTint="A6"/>
                <w:sz w:val="24"/>
                <w:szCs w:val="24"/>
              </w:rPr>
              <w:t>Investing</w:t>
            </w:r>
          </w:p>
        </w:tc>
      </w:tr>
      <w:tr w:rsidR="00617266" w:rsidRPr="00617266" w14:paraId="60136031" w14:textId="7A23FE11" w:rsidTr="00492465">
        <w:trPr>
          <w:trHeight w:val="402"/>
        </w:trPr>
        <w:tc>
          <w:tcPr>
            <w:tcW w:w="1837" w:type="dxa"/>
            <w:shd w:val="clear" w:color="auto" w:fill="FFFFFF" w:themeFill="background1"/>
            <w:noWrap/>
            <w:hideMark/>
          </w:tcPr>
          <w:p w14:paraId="726D2438"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proofErr w:type="spellStart"/>
            <w:r w:rsidRPr="001A11F4">
              <w:rPr>
                <w:rFonts w:ascii="Times New Roman" w:eastAsia="Times New Roman" w:hAnsi="Times New Roman" w:cs="Times New Roman"/>
                <w:color w:val="595959" w:themeColor="text1" w:themeTint="A6"/>
                <w:sz w:val="24"/>
                <w:szCs w:val="24"/>
              </w:rPr>
              <w:t>Labour</w:t>
            </w:r>
            <w:proofErr w:type="spellEnd"/>
            <w:r w:rsidRPr="001A11F4">
              <w:rPr>
                <w:rFonts w:ascii="Times New Roman" w:eastAsia="Times New Roman" w:hAnsi="Times New Roman" w:cs="Times New Roman"/>
                <w:color w:val="595959" w:themeColor="text1" w:themeTint="A6"/>
                <w:sz w:val="24"/>
                <w:szCs w:val="24"/>
              </w:rPr>
              <w:t xml:space="preserve"> wage</w:t>
            </w:r>
          </w:p>
        </w:tc>
        <w:tc>
          <w:tcPr>
            <w:tcW w:w="2950" w:type="dxa"/>
            <w:shd w:val="clear" w:color="auto" w:fill="FFFFFF" w:themeFill="background1"/>
          </w:tcPr>
          <w:p w14:paraId="55176979" w14:textId="7E36346C"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Average Daily Wage Rates (in Rs.) in Rural India for Men</w:t>
            </w:r>
          </w:p>
        </w:tc>
        <w:tc>
          <w:tcPr>
            <w:tcW w:w="4568" w:type="dxa"/>
            <w:shd w:val="clear" w:color="auto" w:fill="FFFFFF" w:themeFill="background1"/>
          </w:tcPr>
          <w:p w14:paraId="51D6C0D8" w14:textId="36B10340"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5232E012" w14:textId="3FD66D7D" w:rsidTr="00492465">
        <w:trPr>
          <w:trHeight w:val="402"/>
        </w:trPr>
        <w:tc>
          <w:tcPr>
            <w:tcW w:w="1837" w:type="dxa"/>
            <w:shd w:val="clear" w:color="auto" w:fill="FFFFFF" w:themeFill="background1"/>
            <w:noWrap/>
            <w:hideMark/>
          </w:tcPr>
          <w:p w14:paraId="625E2EB6"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Rainfall</w:t>
            </w:r>
          </w:p>
        </w:tc>
        <w:tc>
          <w:tcPr>
            <w:tcW w:w="2950" w:type="dxa"/>
            <w:shd w:val="clear" w:color="auto" w:fill="FFFFFF" w:themeFill="background1"/>
          </w:tcPr>
          <w:p w14:paraId="34CF4867" w14:textId="0F1954B7"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Rainfall</w:t>
            </w:r>
          </w:p>
        </w:tc>
        <w:tc>
          <w:tcPr>
            <w:tcW w:w="4568" w:type="dxa"/>
            <w:shd w:val="clear" w:color="auto" w:fill="FFFFFF" w:themeFill="background1"/>
          </w:tcPr>
          <w:p w14:paraId="203339F1" w14:textId="68428ABF"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India Meteorological Department</w:t>
            </w:r>
          </w:p>
        </w:tc>
      </w:tr>
      <w:tr w:rsidR="00617266" w:rsidRPr="00617266" w14:paraId="79A14279" w14:textId="5BD1A411" w:rsidTr="00492465">
        <w:trPr>
          <w:trHeight w:val="402"/>
        </w:trPr>
        <w:tc>
          <w:tcPr>
            <w:tcW w:w="1837" w:type="dxa"/>
            <w:shd w:val="clear" w:color="auto" w:fill="FFFFFF" w:themeFill="background1"/>
            <w:noWrap/>
            <w:hideMark/>
          </w:tcPr>
          <w:p w14:paraId="04CAF838"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Inventory level</w:t>
            </w:r>
          </w:p>
        </w:tc>
        <w:tc>
          <w:tcPr>
            <w:tcW w:w="2950" w:type="dxa"/>
            <w:shd w:val="clear" w:color="auto" w:fill="FFFFFF" w:themeFill="background1"/>
          </w:tcPr>
          <w:p w14:paraId="2697D780" w14:textId="49713995"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Rice Stock in Central Pool</w:t>
            </w:r>
          </w:p>
        </w:tc>
        <w:tc>
          <w:tcPr>
            <w:tcW w:w="4568" w:type="dxa"/>
            <w:shd w:val="clear" w:color="auto" w:fill="FFFFFF" w:themeFill="background1"/>
          </w:tcPr>
          <w:p w14:paraId="1490027C" w14:textId="73BC0E82"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Food Corporation of India</w:t>
            </w:r>
          </w:p>
        </w:tc>
      </w:tr>
      <w:tr w:rsidR="00617266" w:rsidRPr="00617266" w14:paraId="5FDC219B" w14:textId="10858BAA" w:rsidTr="00492465">
        <w:trPr>
          <w:trHeight w:val="402"/>
        </w:trPr>
        <w:tc>
          <w:tcPr>
            <w:tcW w:w="1837" w:type="dxa"/>
            <w:shd w:val="clear" w:color="auto" w:fill="FFFFFF" w:themeFill="background1"/>
            <w:noWrap/>
            <w:hideMark/>
          </w:tcPr>
          <w:p w14:paraId="3A801CC2"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Temperature</w:t>
            </w:r>
          </w:p>
        </w:tc>
        <w:tc>
          <w:tcPr>
            <w:tcW w:w="2950" w:type="dxa"/>
            <w:shd w:val="clear" w:color="auto" w:fill="FFFFFF" w:themeFill="background1"/>
          </w:tcPr>
          <w:p w14:paraId="460EA1F3" w14:textId="3A67B2E1"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Average temperature</w:t>
            </w:r>
          </w:p>
        </w:tc>
        <w:tc>
          <w:tcPr>
            <w:tcW w:w="4568" w:type="dxa"/>
            <w:shd w:val="clear" w:color="auto" w:fill="FFFFFF" w:themeFill="background1"/>
          </w:tcPr>
          <w:p w14:paraId="6E4BA4BD" w14:textId="66FBD866"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World Bank</w:t>
            </w:r>
          </w:p>
        </w:tc>
      </w:tr>
      <w:tr w:rsidR="00617266" w:rsidRPr="00617266" w14:paraId="3B21BBEA" w14:textId="66A9B711" w:rsidTr="00492465">
        <w:trPr>
          <w:trHeight w:val="397"/>
        </w:trPr>
        <w:tc>
          <w:tcPr>
            <w:tcW w:w="1837" w:type="dxa"/>
            <w:shd w:val="clear" w:color="auto" w:fill="FFFFFF" w:themeFill="background1"/>
            <w:noWrap/>
            <w:hideMark/>
          </w:tcPr>
          <w:p w14:paraId="1B021D10"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Day length</w:t>
            </w:r>
          </w:p>
        </w:tc>
        <w:tc>
          <w:tcPr>
            <w:tcW w:w="2950" w:type="dxa"/>
            <w:shd w:val="clear" w:color="auto" w:fill="FFFFFF" w:themeFill="background1"/>
          </w:tcPr>
          <w:p w14:paraId="1DFDBC34" w14:textId="17BAEB4A"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Length of Daylight</w:t>
            </w:r>
          </w:p>
        </w:tc>
        <w:tc>
          <w:tcPr>
            <w:tcW w:w="4568" w:type="dxa"/>
            <w:shd w:val="clear" w:color="auto" w:fill="FFFFFF" w:themeFill="background1"/>
          </w:tcPr>
          <w:p w14:paraId="17E0E43D" w14:textId="78E12768"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Time and Date</w:t>
            </w:r>
          </w:p>
        </w:tc>
      </w:tr>
      <w:tr w:rsidR="00617266" w:rsidRPr="00617266" w14:paraId="71551194" w14:textId="1754F651" w:rsidTr="00492465">
        <w:trPr>
          <w:trHeight w:val="402"/>
        </w:trPr>
        <w:tc>
          <w:tcPr>
            <w:tcW w:w="1837" w:type="dxa"/>
            <w:shd w:val="clear" w:color="auto" w:fill="FFFFFF" w:themeFill="background1"/>
            <w:noWrap/>
            <w:hideMark/>
          </w:tcPr>
          <w:p w14:paraId="1832D654"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Futures</w:t>
            </w:r>
          </w:p>
        </w:tc>
        <w:tc>
          <w:tcPr>
            <w:tcW w:w="2950" w:type="dxa"/>
            <w:shd w:val="clear" w:color="auto" w:fill="FFFFFF" w:themeFill="background1"/>
          </w:tcPr>
          <w:p w14:paraId="45BA1D8E" w14:textId="70B1C374"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Rough Rice</w:t>
            </w:r>
          </w:p>
        </w:tc>
        <w:tc>
          <w:tcPr>
            <w:tcW w:w="4568" w:type="dxa"/>
            <w:shd w:val="clear" w:color="auto" w:fill="FFFFFF" w:themeFill="background1"/>
          </w:tcPr>
          <w:p w14:paraId="317A3966" w14:textId="38F8CBD5"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Investing</w:t>
            </w:r>
          </w:p>
        </w:tc>
      </w:tr>
      <w:tr w:rsidR="00617266" w:rsidRPr="00617266" w14:paraId="28354B76" w14:textId="3BB072AF" w:rsidTr="00492465">
        <w:trPr>
          <w:trHeight w:val="402"/>
        </w:trPr>
        <w:tc>
          <w:tcPr>
            <w:tcW w:w="1837" w:type="dxa"/>
            <w:shd w:val="clear" w:color="auto" w:fill="FFFFFF" w:themeFill="background1"/>
            <w:noWrap/>
            <w:hideMark/>
          </w:tcPr>
          <w:p w14:paraId="67905C64"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Price</w:t>
            </w:r>
          </w:p>
        </w:tc>
        <w:tc>
          <w:tcPr>
            <w:tcW w:w="2950" w:type="dxa"/>
            <w:shd w:val="clear" w:color="auto" w:fill="FFFFFF" w:themeFill="background1"/>
          </w:tcPr>
          <w:p w14:paraId="64B7FAB4" w14:textId="0119AE00"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Paddy Price</w:t>
            </w:r>
          </w:p>
        </w:tc>
        <w:tc>
          <w:tcPr>
            <w:tcW w:w="4568" w:type="dxa"/>
            <w:shd w:val="clear" w:color="auto" w:fill="FFFFFF" w:themeFill="background1"/>
          </w:tcPr>
          <w:p w14:paraId="7B2C8846" w14:textId="7674EA6D"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Directorate of Marketing &amp; Inspection (DMI</w:t>
            </w:r>
            <w:proofErr w:type="gramStart"/>
            <w:r w:rsidRPr="00492465">
              <w:rPr>
                <w:rFonts w:ascii="Times New Roman" w:hAnsi="Times New Roman" w:cs="Times New Roman"/>
                <w:color w:val="595959" w:themeColor="text1" w:themeTint="A6"/>
                <w:sz w:val="24"/>
                <w:szCs w:val="24"/>
              </w:rPr>
              <w:t>),Ministry</w:t>
            </w:r>
            <w:proofErr w:type="gramEnd"/>
            <w:r w:rsidRPr="00492465">
              <w:rPr>
                <w:rFonts w:ascii="Times New Roman" w:hAnsi="Times New Roman" w:cs="Times New Roman"/>
                <w:color w:val="595959" w:themeColor="text1" w:themeTint="A6"/>
                <w:sz w:val="24"/>
                <w:szCs w:val="24"/>
              </w:rPr>
              <w:t xml:space="preserve"> of Agriculture and Farmers Welfare,</w:t>
            </w:r>
          </w:p>
        </w:tc>
      </w:tr>
      <w:tr w:rsidR="00617266" w:rsidRPr="00617266" w14:paraId="58AF8A14" w14:textId="7E524151" w:rsidTr="00492465">
        <w:trPr>
          <w:trHeight w:val="402"/>
        </w:trPr>
        <w:tc>
          <w:tcPr>
            <w:tcW w:w="1837" w:type="dxa"/>
            <w:shd w:val="clear" w:color="auto" w:fill="FFFFFF" w:themeFill="background1"/>
            <w:noWrap/>
            <w:hideMark/>
          </w:tcPr>
          <w:p w14:paraId="1F9CAD42"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Crude Oil</w:t>
            </w:r>
          </w:p>
        </w:tc>
        <w:tc>
          <w:tcPr>
            <w:tcW w:w="2950" w:type="dxa"/>
            <w:shd w:val="clear" w:color="auto" w:fill="FFFFFF" w:themeFill="background1"/>
          </w:tcPr>
          <w:p w14:paraId="76273C67" w14:textId="6EA430F3"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Crude oil Price</w:t>
            </w:r>
          </w:p>
        </w:tc>
        <w:tc>
          <w:tcPr>
            <w:tcW w:w="4568" w:type="dxa"/>
            <w:shd w:val="clear" w:color="auto" w:fill="FFFFFF" w:themeFill="background1"/>
          </w:tcPr>
          <w:p w14:paraId="34A0CC05" w14:textId="17BF9E95"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Investing</w:t>
            </w:r>
          </w:p>
        </w:tc>
      </w:tr>
      <w:tr w:rsidR="00617266" w:rsidRPr="00617266" w14:paraId="7A36F28E" w14:textId="2D336789" w:rsidTr="00492465">
        <w:trPr>
          <w:trHeight w:val="402"/>
        </w:trPr>
        <w:tc>
          <w:tcPr>
            <w:tcW w:w="1837" w:type="dxa"/>
            <w:shd w:val="clear" w:color="auto" w:fill="FFFFFF" w:themeFill="background1"/>
            <w:noWrap/>
            <w:hideMark/>
          </w:tcPr>
          <w:p w14:paraId="6150F795"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Diesel</w:t>
            </w:r>
          </w:p>
        </w:tc>
        <w:tc>
          <w:tcPr>
            <w:tcW w:w="2950" w:type="dxa"/>
            <w:shd w:val="clear" w:color="auto" w:fill="FFFFFF" w:themeFill="background1"/>
          </w:tcPr>
          <w:p w14:paraId="7F62DDB0" w14:textId="0EDFAFE3"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Diesel used in Machinery</w:t>
            </w:r>
          </w:p>
        </w:tc>
        <w:tc>
          <w:tcPr>
            <w:tcW w:w="4568" w:type="dxa"/>
            <w:shd w:val="clear" w:color="auto" w:fill="FFFFFF" w:themeFill="background1"/>
          </w:tcPr>
          <w:p w14:paraId="2817CF75" w14:textId="347E896E"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Index Mundi</w:t>
            </w:r>
          </w:p>
        </w:tc>
      </w:tr>
      <w:tr w:rsidR="00617266" w:rsidRPr="00617266" w14:paraId="212D81C0" w14:textId="756B1733" w:rsidTr="00492465">
        <w:trPr>
          <w:trHeight w:val="402"/>
        </w:trPr>
        <w:tc>
          <w:tcPr>
            <w:tcW w:w="1837" w:type="dxa"/>
            <w:shd w:val="clear" w:color="auto" w:fill="FFFFFF" w:themeFill="background1"/>
            <w:hideMark/>
          </w:tcPr>
          <w:p w14:paraId="29043337"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Substitute Crop- Maize</w:t>
            </w:r>
          </w:p>
        </w:tc>
        <w:tc>
          <w:tcPr>
            <w:tcW w:w="2950" w:type="dxa"/>
            <w:shd w:val="clear" w:color="auto" w:fill="FFFFFF" w:themeFill="background1"/>
          </w:tcPr>
          <w:p w14:paraId="4DF0082B" w14:textId="0C764572"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Maize Price</w:t>
            </w:r>
          </w:p>
        </w:tc>
        <w:tc>
          <w:tcPr>
            <w:tcW w:w="4568" w:type="dxa"/>
            <w:shd w:val="clear" w:color="auto" w:fill="FFFFFF" w:themeFill="background1"/>
          </w:tcPr>
          <w:p w14:paraId="2866025B" w14:textId="6C75163A"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Index Mundi</w:t>
            </w:r>
          </w:p>
        </w:tc>
      </w:tr>
      <w:tr w:rsidR="00617266" w:rsidRPr="00617266" w14:paraId="06DCCC2F" w14:textId="62E29F9C" w:rsidTr="00492465">
        <w:trPr>
          <w:trHeight w:val="402"/>
        </w:trPr>
        <w:tc>
          <w:tcPr>
            <w:tcW w:w="1837" w:type="dxa"/>
            <w:shd w:val="clear" w:color="auto" w:fill="FFFFFF" w:themeFill="background1"/>
            <w:noWrap/>
            <w:hideMark/>
          </w:tcPr>
          <w:p w14:paraId="69D76223"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imports</w:t>
            </w:r>
          </w:p>
        </w:tc>
        <w:tc>
          <w:tcPr>
            <w:tcW w:w="2950" w:type="dxa"/>
            <w:shd w:val="clear" w:color="auto" w:fill="FFFFFF" w:themeFill="background1"/>
          </w:tcPr>
          <w:p w14:paraId="77AE5847" w14:textId="767D9D91"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Broken Rice imports- India</w:t>
            </w:r>
          </w:p>
        </w:tc>
        <w:tc>
          <w:tcPr>
            <w:tcW w:w="4568" w:type="dxa"/>
            <w:shd w:val="clear" w:color="auto" w:fill="FFFFFF" w:themeFill="background1"/>
          </w:tcPr>
          <w:p w14:paraId="2B121D48" w14:textId="70FA256D"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Ministry of commerce and Industry</w:t>
            </w:r>
          </w:p>
        </w:tc>
      </w:tr>
      <w:tr w:rsidR="00617266" w:rsidRPr="00617266" w14:paraId="78F30AF8" w14:textId="477AB15F" w:rsidTr="00492465">
        <w:trPr>
          <w:trHeight w:val="402"/>
        </w:trPr>
        <w:tc>
          <w:tcPr>
            <w:tcW w:w="1837" w:type="dxa"/>
            <w:shd w:val="clear" w:color="auto" w:fill="FFFFFF" w:themeFill="background1"/>
            <w:noWrap/>
            <w:hideMark/>
          </w:tcPr>
          <w:p w14:paraId="5F91D707"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exports</w:t>
            </w:r>
          </w:p>
        </w:tc>
        <w:tc>
          <w:tcPr>
            <w:tcW w:w="2950" w:type="dxa"/>
            <w:shd w:val="clear" w:color="auto" w:fill="FFFFFF" w:themeFill="background1"/>
          </w:tcPr>
          <w:p w14:paraId="04A6FADF" w14:textId="14F2F3B6"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Broken Rice exports- India</w:t>
            </w:r>
          </w:p>
        </w:tc>
        <w:tc>
          <w:tcPr>
            <w:tcW w:w="4568" w:type="dxa"/>
            <w:shd w:val="clear" w:color="auto" w:fill="FFFFFF" w:themeFill="background1"/>
          </w:tcPr>
          <w:p w14:paraId="48F35D35" w14:textId="3B4B8FF9"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Ministry of commerce and Industry</w:t>
            </w:r>
          </w:p>
        </w:tc>
      </w:tr>
      <w:tr w:rsidR="00617266" w:rsidRPr="00617266" w14:paraId="49F8EEF9" w14:textId="5CDF1581" w:rsidTr="00492465">
        <w:trPr>
          <w:trHeight w:val="402"/>
        </w:trPr>
        <w:tc>
          <w:tcPr>
            <w:tcW w:w="1837" w:type="dxa"/>
            <w:shd w:val="clear" w:color="auto" w:fill="FFFFFF" w:themeFill="background1"/>
            <w:noWrap/>
            <w:hideMark/>
          </w:tcPr>
          <w:p w14:paraId="1EF8CDB9" w14:textId="2BF6C534"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proofErr w:type="spellStart"/>
            <w:r w:rsidRPr="001A11F4">
              <w:rPr>
                <w:rFonts w:ascii="Times New Roman" w:eastAsia="Times New Roman" w:hAnsi="Times New Roman" w:cs="Times New Roman"/>
                <w:color w:val="595959" w:themeColor="text1" w:themeTint="A6"/>
                <w:sz w:val="24"/>
                <w:szCs w:val="24"/>
              </w:rPr>
              <w:t>Covid</w:t>
            </w:r>
            <w:proofErr w:type="spellEnd"/>
            <w:r w:rsidRPr="001A11F4">
              <w:rPr>
                <w:rFonts w:ascii="Times New Roman" w:eastAsia="Times New Roman" w:hAnsi="Times New Roman" w:cs="Times New Roman"/>
                <w:color w:val="595959" w:themeColor="text1" w:themeTint="A6"/>
                <w:sz w:val="24"/>
                <w:szCs w:val="24"/>
              </w:rPr>
              <w:t xml:space="preserve"> positivity rates</w:t>
            </w:r>
          </w:p>
        </w:tc>
        <w:tc>
          <w:tcPr>
            <w:tcW w:w="2950" w:type="dxa"/>
            <w:shd w:val="clear" w:color="auto" w:fill="FFFFFF" w:themeFill="background1"/>
          </w:tcPr>
          <w:p w14:paraId="08367152" w14:textId="2BA60EC3" w:rsidR="00617266" w:rsidRPr="00492465" w:rsidRDefault="00617266" w:rsidP="00617266">
            <w:pPr>
              <w:jc w:val="center"/>
              <w:rPr>
                <w:rFonts w:ascii="Times New Roman" w:eastAsia="Times New Roman" w:hAnsi="Times New Roman" w:cs="Times New Roman"/>
                <w:color w:val="595959" w:themeColor="text1" w:themeTint="A6"/>
                <w:sz w:val="24"/>
                <w:szCs w:val="24"/>
              </w:rPr>
            </w:pPr>
            <w:proofErr w:type="spellStart"/>
            <w:r w:rsidRPr="00492465">
              <w:rPr>
                <w:rFonts w:ascii="Times New Roman" w:hAnsi="Times New Roman" w:cs="Times New Roman"/>
                <w:color w:val="595959" w:themeColor="text1" w:themeTint="A6"/>
                <w:sz w:val="24"/>
                <w:szCs w:val="24"/>
              </w:rPr>
              <w:t>Covid</w:t>
            </w:r>
            <w:proofErr w:type="spellEnd"/>
            <w:r w:rsidRPr="00492465">
              <w:rPr>
                <w:rFonts w:ascii="Times New Roman" w:hAnsi="Times New Roman" w:cs="Times New Roman"/>
                <w:color w:val="595959" w:themeColor="text1" w:themeTint="A6"/>
                <w:sz w:val="24"/>
                <w:szCs w:val="24"/>
              </w:rPr>
              <w:t xml:space="preserve"> positivity rates in Indian states</w:t>
            </w:r>
          </w:p>
        </w:tc>
        <w:tc>
          <w:tcPr>
            <w:tcW w:w="4568" w:type="dxa"/>
            <w:shd w:val="clear" w:color="auto" w:fill="FFFFFF" w:themeFill="background1"/>
          </w:tcPr>
          <w:p w14:paraId="7548CBBA" w14:textId="34F81729"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Covid-19 India</w:t>
            </w:r>
          </w:p>
        </w:tc>
      </w:tr>
      <w:tr w:rsidR="00617266" w:rsidRPr="00617266" w14:paraId="5E7F60B8" w14:textId="540F9912" w:rsidTr="00492465">
        <w:trPr>
          <w:trHeight w:val="291"/>
        </w:trPr>
        <w:tc>
          <w:tcPr>
            <w:tcW w:w="1837" w:type="dxa"/>
            <w:shd w:val="clear" w:color="auto" w:fill="FFFFFF" w:themeFill="background1"/>
            <w:noWrap/>
            <w:hideMark/>
          </w:tcPr>
          <w:p w14:paraId="6DF4AC35"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Food Inflation Index</w:t>
            </w:r>
          </w:p>
        </w:tc>
        <w:tc>
          <w:tcPr>
            <w:tcW w:w="2950" w:type="dxa"/>
            <w:shd w:val="clear" w:color="auto" w:fill="FFFFFF" w:themeFill="background1"/>
          </w:tcPr>
          <w:p w14:paraId="0603A1B5" w14:textId="545F5B18"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Food Price Index</w:t>
            </w:r>
          </w:p>
        </w:tc>
        <w:tc>
          <w:tcPr>
            <w:tcW w:w="4568" w:type="dxa"/>
            <w:shd w:val="clear" w:color="auto" w:fill="FFFFFF" w:themeFill="background1"/>
          </w:tcPr>
          <w:p w14:paraId="75702F3D" w14:textId="6BD11FFC"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FAO</w:t>
            </w:r>
          </w:p>
        </w:tc>
      </w:tr>
      <w:tr w:rsidR="00617266" w:rsidRPr="00617266" w14:paraId="543C6D32" w14:textId="50C4E4E2" w:rsidTr="00492465">
        <w:trPr>
          <w:trHeight w:val="402"/>
        </w:trPr>
        <w:tc>
          <w:tcPr>
            <w:tcW w:w="1837" w:type="dxa"/>
            <w:shd w:val="clear" w:color="auto" w:fill="FFFFFF" w:themeFill="background1"/>
            <w:noWrap/>
            <w:hideMark/>
          </w:tcPr>
          <w:p w14:paraId="57AE493C" w14:textId="2C9D4D5F"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Fertilizer WPI</w:t>
            </w:r>
          </w:p>
        </w:tc>
        <w:tc>
          <w:tcPr>
            <w:tcW w:w="2950" w:type="dxa"/>
            <w:shd w:val="clear" w:color="auto" w:fill="FFFFFF" w:themeFill="background1"/>
          </w:tcPr>
          <w:p w14:paraId="6BCD1458" w14:textId="35925228"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Urea</w:t>
            </w:r>
          </w:p>
        </w:tc>
        <w:tc>
          <w:tcPr>
            <w:tcW w:w="4568" w:type="dxa"/>
            <w:shd w:val="clear" w:color="auto" w:fill="FFFFFF" w:themeFill="background1"/>
          </w:tcPr>
          <w:p w14:paraId="2C8D7FF4" w14:textId="4B7282EA"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090409B2" w14:textId="03152B98" w:rsidTr="00492465">
        <w:trPr>
          <w:trHeight w:val="402"/>
        </w:trPr>
        <w:tc>
          <w:tcPr>
            <w:tcW w:w="1837" w:type="dxa"/>
            <w:shd w:val="clear" w:color="auto" w:fill="FFFFFF" w:themeFill="background1"/>
            <w:noWrap/>
            <w:hideMark/>
          </w:tcPr>
          <w:p w14:paraId="2D35EE4F" w14:textId="29AE084F"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Fertilizer WPI</w:t>
            </w:r>
          </w:p>
        </w:tc>
        <w:tc>
          <w:tcPr>
            <w:tcW w:w="2950" w:type="dxa"/>
            <w:shd w:val="clear" w:color="auto" w:fill="FFFFFF" w:themeFill="background1"/>
          </w:tcPr>
          <w:p w14:paraId="7D8D54ED" w14:textId="32000E4C"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Di ammonium phosphate</w:t>
            </w:r>
          </w:p>
        </w:tc>
        <w:tc>
          <w:tcPr>
            <w:tcW w:w="4568" w:type="dxa"/>
            <w:shd w:val="clear" w:color="auto" w:fill="FFFFFF" w:themeFill="background1"/>
          </w:tcPr>
          <w:p w14:paraId="5E361EDD" w14:textId="5D4AEA6A"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159B7153" w14:textId="1E0FC518" w:rsidTr="00492465">
        <w:trPr>
          <w:trHeight w:val="402"/>
        </w:trPr>
        <w:tc>
          <w:tcPr>
            <w:tcW w:w="1837" w:type="dxa"/>
            <w:shd w:val="clear" w:color="auto" w:fill="FFFFFF" w:themeFill="background1"/>
            <w:noWrap/>
            <w:hideMark/>
          </w:tcPr>
          <w:p w14:paraId="7AF49F98" w14:textId="14818D8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lastRenderedPageBreak/>
              <w:t>Fertilizer WPI</w:t>
            </w:r>
          </w:p>
        </w:tc>
        <w:tc>
          <w:tcPr>
            <w:tcW w:w="2950" w:type="dxa"/>
            <w:shd w:val="clear" w:color="auto" w:fill="FFFFFF" w:themeFill="background1"/>
          </w:tcPr>
          <w:p w14:paraId="4672E174" w14:textId="40400737"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Ammonium sulphate</w:t>
            </w:r>
          </w:p>
        </w:tc>
        <w:tc>
          <w:tcPr>
            <w:tcW w:w="4568" w:type="dxa"/>
            <w:shd w:val="clear" w:color="auto" w:fill="FFFFFF" w:themeFill="background1"/>
          </w:tcPr>
          <w:p w14:paraId="5E08E25D" w14:textId="15E0EFEA"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3695664D" w14:textId="7160AD96" w:rsidTr="00492465">
        <w:trPr>
          <w:trHeight w:val="402"/>
        </w:trPr>
        <w:tc>
          <w:tcPr>
            <w:tcW w:w="1837" w:type="dxa"/>
            <w:shd w:val="clear" w:color="auto" w:fill="FFFFFF" w:themeFill="background1"/>
            <w:noWrap/>
            <w:hideMark/>
          </w:tcPr>
          <w:p w14:paraId="07572E3C" w14:textId="491F2AD1"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Fertilizer WPI</w:t>
            </w:r>
          </w:p>
        </w:tc>
        <w:tc>
          <w:tcPr>
            <w:tcW w:w="2950" w:type="dxa"/>
            <w:shd w:val="clear" w:color="auto" w:fill="FFFFFF" w:themeFill="background1"/>
          </w:tcPr>
          <w:p w14:paraId="0567F02E" w14:textId="4BBA654C" w:rsidR="00617266" w:rsidRPr="00492465" w:rsidRDefault="00617266" w:rsidP="00617266">
            <w:pPr>
              <w:jc w:val="center"/>
              <w:rPr>
                <w:rFonts w:ascii="Times New Roman" w:eastAsia="Times New Roman" w:hAnsi="Times New Roman" w:cs="Times New Roman"/>
                <w:color w:val="595959" w:themeColor="text1" w:themeTint="A6"/>
                <w:sz w:val="24"/>
                <w:szCs w:val="24"/>
              </w:rPr>
            </w:pPr>
            <w:proofErr w:type="spellStart"/>
            <w:r w:rsidRPr="00492465">
              <w:rPr>
                <w:rFonts w:ascii="Times New Roman" w:hAnsi="Times New Roman" w:cs="Times New Roman"/>
                <w:color w:val="595959" w:themeColor="text1" w:themeTint="A6"/>
                <w:sz w:val="24"/>
                <w:szCs w:val="24"/>
              </w:rPr>
              <w:t>Pottasium</w:t>
            </w:r>
            <w:proofErr w:type="spellEnd"/>
            <w:r w:rsidRPr="00492465">
              <w:rPr>
                <w:rFonts w:ascii="Times New Roman" w:hAnsi="Times New Roman" w:cs="Times New Roman"/>
                <w:color w:val="595959" w:themeColor="text1" w:themeTint="A6"/>
                <w:sz w:val="24"/>
                <w:szCs w:val="24"/>
              </w:rPr>
              <w:t xml:space="preserve"> Chloride</w:t>
            </w:r>
          </w:p>
        </w:tc>
        <w:tc>
          <w:tcPr>
            <w:tcW w:w="4568" w:type="dxa"/>
            <w:shd w:val="clear" w:color="auto" w:fill="FFFFFF" w:themeFill="background1"/>
          </w:tcPr>
          <w:p w14:paraId="24F03B92" w14:textId="2F2A0F0E"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5007F041" w14:textId="7B905CB5" w:rsidTr="00492465">
        <w:trPr>
          <w:trHeight w:val="402"/>
        </w:trPr>
        <w:tc>
          <w:tcPr>
            <w:tcW w:w="1837" w:type="dxa"/>
            <w:shd w:val="clear" w:color="auto" w:fill="FFFFFF" w:themeFill="background1"/>
            <w:noWrap/>
            <w:hideMark/>
          </w:tcPr>
          <w:p w14:paraId="1C825BC9" w14:textId="48CCF87D"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Fertilizer WPI</w:t>
            </w:r>
          </w:p>
        </w:tc>
        <w:tc>
          <w:tcPr>
            <w:tcW w:w="2950" w:type="dxa"/>
            <w:shd w:val="clear" w:color="auto" w:fill="FFFFFF" w:themeFill="background1"/>
          </w:tcPr>
          <w:p w14:paraId="7333DBA3" w14:textId="277DF60D"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Nitrogenous fertilizer, others</w:t>
            </w:r>
          </w:p>
        </w:tc>
        <w:tc>
          <w:tcPr>
            <w:tcW w:w="4568" w:type="dxa"/>
            <w:shd w:val="clear" w:color="auto" w:fill="FFFFFF" w:themeFill="background1"/>
          </w:tcPr>
          <w:p w14:paraId="6C4176AD" w14:textId="2672AC7B"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126FD90D" w14:textId="184FB83D" w:rsidTr="00492465">
        <w:trPr>
          <w:trHeight w:val="402"/>
        </w:trPr>
        <w:tc>
          <w:tcPr>
            <w:tcW w:w="1837" w:type="dxa"/>
            <w:shd w:val="clear" w:color="auto" w:fill="FFFFFF" w:themeFill="background1"/>
            <w:noWrap/>
            <w:hideMark/>
          </w:tcPr>
          <w:p w14:paraId="5B98DD54" w14:textId="7A65B21E"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Fertilizer WPI</w:t>
            </w:r>
          </w:p>
        </w:tc>
        <w:tc>
          <w:tcPr>
            <w:tcW w:w="2950" w:type="dxa"/>
            <w:shd w:val="clear" w:color="auto" w:fill="FFFFFF" w:themeFill="background1"/>
          </w:tcPr>
          <w:p w14:paraId="289452EC" w14:textId="5D3DF43C"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Ammonium phosphate</w:t>
            </w:r>
          </w:p>
        </w:tc>
        <w:tc>
          <w:tcPr>
            <w:tcW w:w="4568" w:type="dxa"/>
            <w:shd w:val="clear" w:color="auto" w:fill="FFFFFF" w:themeFill="background1"/>
          </w:tcPr>
          <w:p w14:paraId="455BAF90" w14:textId="696AF204"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13A33C14" w14:textId="46D360F7" w:rsidTr="00492465">
        <w:trPr>
          <w:trHeight w:val="402"/>
        </w:trPr>
        <w:tc>
          <w:tcPr>
            <w:tcW w:w="1837" w:type="dxa"/>
            <w:shd w:val="clear" w:color="auto" w:fill="FFFFFF" w:themeFill="background1"/>
            <w:noWrap/>
            <w:hideMark/>
          </w:tcPr>
          <w:p w14:paraId="67E69306" w14:textId="2A6F1984"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Fertilizer WPI</w:t>
            </w:r>
          </w:p>
        </w:tc>
        <w:tc>
          <w:tcPr>
            <w:tcW w:w="2950" w:type="dxa"/>
            <w:shd w:val="clear" w:color="auto" w:fill="FFFFFF" w:themeFill="background1"/>
          </w:tcPr>
          <w:p w14:paraId="3164AFC1" w14:textId="7EB75760" w:rsidR="00617266" w:rsidRPr="00492465" w:rsidRDefault="00617266" w:rsidP="00617266">
            <w:pPr>
              <w:jc w:val="center"/>
              <w:rPr>
                <w:rFonts w:ascii="Times New Roman" w:eastAsia="Times New Roman" w:hAnsi="Times New Roman" w:cs="Times New Roman"/>
                <w:color w:val="595959" w:themeColor="text1" w:themeTint="A6"/>
                <w:sz w:val="24"/>
                <w:szCs w:val="24"/>
              </w:rPr>
            </w:pPr>
            <w:proofErr w:type="spellStart"/>
            <w:r w:rsidRPr="00492465">
              <w:rPr>
                <w:rFonts w:ascii="Times New Roman" w:hAnsi="Times New Roman" w:cs="Times New Roman"/>
                <w:color w:val="595959" w:themeColor="text1" w:themeTint="A6"/>
                <w:sz w:val="24"/>
                <w:szCs w:val="24"/>
              </w:rPr>
              <w:t>Superphospate</w:t>
            </w:r>
            <w:proofErr w:type="spellEnd"/>
            <w:r w:rsidRPr="00492465">
              <w:rPr>
                <w:rFonts w:ascii="Times New Roman" w:hAnsi="Times New Roman" w:cs="Times New Roman"/>
                <w:color w:val="595959" w:themeColor="text1" w:themeTint="A6"/>
                <w:sz w:val="24"/>
                <w:szCs w:val="24"/>
              </w:rPr>
              <w:t>/Phosphatic fertilizer, others</w:t>
            </w:r>
          </w:p>
        </w:tc>
        <w:tc>
          <w:tcPr>
            <w:tcW w:w="4568" w:type="dxa"/>
            <w:shd w:val="clear" w:color="auto" w:fill="FFFFFF" w:themeFill="background1"/>
          </w:tcPr>
          <w:p w14:paraId="363BB195" w14:textId="2B187068"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75C21C13" w14:textId="639D0000" w:rsidTr="00492465">
        <w:trPr>
          <w:trHeight w:val="291"/>
        </w:trPr>
        <w:tc>
          <w:tcPr>
            <w:tcW w:w="1837" w:type="dxa"/>
            <w:shd w:val="clear" w:color="auto" w:fill="FFFFFF" w:themeFill="background1"/>
            <w:noWrap/>
            <w:hideMark/>
          </w:tcPr>
          <w:p w14:paraId="78447825"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Fertilizer Machinery WPI</w:t>
            </w:r>
          </w:p>
        </w:tc>
        <w:tc>
          <w:tcPr>
            <w:tcW w:w="2950" w:type="dxa"/>
            <w:shd w:val="clear" w:color="auto" w:fill="FFFFFF" w:themeFill="background1"/>
          </w:tcPr>
          <w:p w14:paraId="46BAD8D3" w14:textId="091CE3FB"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Injection pump</w:t>
            </w:r>
          </w:p>
        </w:tc>
        <w:tc>
          <w:tcPr>
            <w:tcW w:w="4568" w:type="dxa"/>
            <w:shd w:val="clear" w:color="auto" w:fill="FFFFFF" w:themeFill="background1"/>
          </w:tcPr>
          <w:p w14:paraId="1915DF03" w14:textId="771935DA"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6EEC5348" w14:textId="1D33DC24" w:rsidTr="00492465">
        <w:trPr>
          <w:trHeight w:val="291"/>
        </w:trPr>
        <w:tc>
          <w:tcPr>
            <w:tcW w:w="1837" w:type="dxa"/>
            <w:shd w:val="clear" w:color="auto" w:fill="FFFFFF" w:themeFill="background1"/>
            <w:noWrap/>
            <w:hideMark/>
          </w:tcPr>
          <w:p w14:paraId="32BBEFD3"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Irrigation WPI</w:t>
            </w:r>
          </w:p>
        </w:tc>
        <w:tc>
          <w:tcPr>
            <w:tcW w:w="2950" w:type="dxa"/>
            <w:shd w:val="clear" w:color="auto" w:fill="FFFFFF" w:themeFill="background1"/>
          </w:tcPr>
          <w:p w14:paraId="4F2D5210" w14:textId="18B20C34"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Pneumatic tools</w:t>
            </w:r>
          </w:p>
        </w:tc>
        <w:tc>
          <w:tcPr>
            <w:tcW w:w="4568" w:type="dxa"/>
            <w:shd w:val="clear" w:color="auto" w:fill="FFFFFF" w:themeFill="background1"/>
          </w:tcPr>
          <w:p w14:paraId="699112F0" w14:textId="7D90746C"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76B4DD94" w14:textId="29CF6160" w:rsidTr="00492465">
        <w:trPr>
          <w:trHeight w:val="291"/>
        </w:trPr>
        <w:tc>
          <w:tcPr>
            <w:tcW w:w="1837" w:type="dxa"/>
            <w:shd w:val="clear" w:color="auto" w:fill="FFFFFF" w:themeFill="background1"/>
            <w:noWrap/>
            <w:hideMark/>
          </w:tcPr>
          <w:p w14:paraId="7B43E4FE"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Irrigation WPI</w:t>
            </w:r>
          </w:p>
        </w:tc>
        <w:tc>
          <w:tcPr>
            <w:tcW w:w="2950" w:type="dxa"/>
            <w:shd w:val="clear" w:color="auto" w:fill="FFFFFF" w:themeFill="background1"/>
          </w:tcPr>
          <w:p w14:paraId="46B17C47" w14:textId="21F98AC2"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Water pump</w:t>
            </w:r>
          </w:p>
        </w:tc>
        <w:tc>
          <w:tcPr>
            <w:tcW w:w="4568" w:type="dxa"/>
            <w:shd w:val="clear" w:color="auto" w:fill="FFFFFF" w:themeFill="background1"/>
          </w:tcPr>
          <w:p w14:paraId="13D76962" w14:textId="49F28F58"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4E44D4AB" w14:textId="79720C64" w:rsidTr="00492465">
        <w:trPr>
          <w:trHeight w:val="291"/>
        </w:trPr>
        <w:tc>
          <w:tcPr>
            <w:tcW w:w="1837" w:type="dxa"/>
            <w:shd w:val="clear" w:color="auto" w:fill="FFFFFF" w:themeFill="background1"/>
            <w:noWrap/>
            <w:hideMark/>
          </w:tcPr>
          <w:p w14:paraId="13A579F8"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Irrigation WPI</w:t>
            </w:r>
          </w:p>
        </w:tc>
        <w:tc>
          <w:tcPr>
            <w:tcW w:w="2950" w:type="dxa"/>
            <w:shd w:val="clear" w:color="auto" w:fill="FFFFFF" w:themeFill="background1"/>
          </w:tcPr>
          <w:p w14:paraId="0F1437A5" w14:textId="15A77828"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Centrifugal Pumps</w:t>
            </w:r>
          </w:p>
        </w:tc>
        <w:tc>
          <w:tcPr>
            <w:tcW w:w="4568" w:type="dxa"/>
            <w:shd w:val="clear" w:color="auto" w:fill="FFFFFF" w:themeFill="background1"/>
          </w:tcPr>
          <w:p w14:paraId="275247F9" w14:textId="1A9FE7D0"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1DF54073" w14:textId="038CCD90" w:rsidTr="00492465">
        <w:trPr>
          <w:trHeight w:val="291"/>
        </w:trPr>
        <w:tc>
          <w:tcPr>
            <w:tcW w:w="1837" w:type="dxa"/>
            <w:shd w:val="clear" w:color="auto" w:fill="FFFFFF" w:themeFill="background1"/>
            <w:noWrap/>
            <w:hideMark/>
          </w:tcPr>
          <w:p w14:paraId="419F7917"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Agricultural Machinery WPI</w:t>
            </w:r>
          </w:p>
        </w:tc>
        <w:tc>
          <w:tcPr>
            <w:tcW w:w="2950" w:type="dxa"/>
            <w:shd w:val="clear" w:color="auto" w:fill="FFFFFF" w:themeFill="background1"/>
          </w:tcPr>
          <w:p w14:paraId="62F464EC" w14:textId="0332B719"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Manufacture of agricultural and forestry machinery</w:t>
            </w:r>
          </w:p>
        </w:tc>
        <w:tc>
          <w:tcPr>
            <w:tcW w:w="4568" w:type="dxa"/>
            <w:shd w:val="clear" w:color="auto" w:fill="FFFFFF" w:themeFill="background1"/>
          </w:tcPr>
          <w:p w14:paraId="4BB6CD3A" w14:textId="3EEC0196"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3C14843A" w14:textId="7F05B752" w:rsidTr="00492465">
        <w:trPr>
          <w:trHeight w:val="503"/>
        </w:trPr>
        <w:tc>
          <w:tcPr>
            <w:tcW w:w="1837" w:type="dxa"/>
            <w:shd w:val="clear" w:color="auto" w:fill="FFFFFF" w:themeFill="background1"/>
            <w:noWrap/>
            <w:hideMark/>
          </w:tcPr>
          <w:p w14:paraId="64B62E21"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Rice Mill Machinery WPI</w:t>
            </w:r>
          </w:p>
        </w:tc>
        <w:tc>
          <w:tcPr>
            <w:tcW w:w="2950" w:type="dxa"/>
            <w:shd w:val="clear" w:color="auto" w:fill="FFFFFF" w:themeFill="background1"/>
          </w:tcPr>
          <w:p w14:paraId="61A3166A" w14:textId="489FCB21"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Rice mill machinery</w:t>
            </w:r>
          </w:p>
        </w:tc>
        <w:tc>
          <w:tcPr>
            <w:tcW w:w="4568" w:type="dxa"/>
            <w:shd w:val="clear" w:color="auto" w:fill="FFFFFF" w:themeFill="background1"/>
          </w:tcPr>
          <w:p w14:paraId="1956D135" w14:textId="32A4A104"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6FC13CD3" w14:textId="70C1EA38" w:rsidTr="00492465">
        <w:trPr>
          <w:trHeight w:val="291"/>
        </w:trPr>
        <w:tc>
          <w:tcPr>
            <w:tcW w:w="1837" w:type="dxa"/>
            <w:shd w:val="clear" w:color="auto" w:fill="FFFFFF" w:themeFill="background1"/>
            <w:noWrap/>
            <w:hideMark/>
          </w:tcPr>
          <w:p w14:paraId="7A216F8C"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Raw Material WPI</w:t>
            </w:r>
          </w:p>
        </w:tc>
        <w:tc>
          <w:tcPr>
            <w:tcW w:w="2950" w:type="dxa"/>
            <w:shd w:val="clear" w:color="auto" w:fill="FFFFFF" w:themeFill="background1"/>
          </w:tcPr>
          <w:p w14:paraId="0AD53944" w14:textId="310294C2"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Rice products</w:t>
            </w:r>
          </w:p>
        </w:tc>
        <w:tc>
          <w:tcPr>
            <w:tcW w:w="4568" w:type="dxa"/>
            <w:shd w:val="clear" w:color="auto" w:fill="FFFFFF" w:themeFill="background1"/>
          </w:tcPr>
          <w:p w14:paraId="5A436964" w14:textId="672F15B1"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45EC6488" w14:textId="14600484" w:rsidTr="00492465">
        <w:trPr>
          <w:trHeight w:val="291"/>
        </w:trPr>
        <w:tc>
          <w:tcPr>
            <w:tcW w:w="1837" w:type="dxa"/>
            <w:shd w:val="clear" w:color="auto" w:fill="FFFFFF" w:themeFill="background1"/>
            <w:noWrap/>
            <w:hideMark/>
          </w:tcPr>
          <w:p w14:paraId="63476B4D"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Raw Material WPI</w:t>
            </w:r>
          </w:p>
        </w:tc>
        <w:tc>
          <w:tcPr>
            <w:tcW w:w="2950" w:type="dxa"/>
            <w:shd w:val="clear" w:color="auto" w:fill="FFFFFF" w:themeFill="background1"/>
          </w:tcPr>
          <w:p w14:paraId="010D6072" w14:textId="7939AD88"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Manufacture of starches and starch products</w:t>
            </w:r>
          </w:p>
        </w:tc>
        <w:tc>
          <w:tcPr>
            <w:tcW w:w="4568" w:type="dxa"/>
            <w:shd w:val="clear" w:color="auto" w:fill="FFFFFF" w:themeFill="background1"/>
          </w:tcPr>
          <w:p w14:paraId="4299EDEE" w14:textId="2649A339"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6A9EB4FC" w14:textId="72077A6D" w:rsidTr="00492465">
        <w:trPr>
          <w:trHeight w:val="291"/>
        </w:trPr>
        <w:tc>
          <w:tcPr>
            <w:tcW w:w="1837" w:type="dxa"/>
            <w:shd w:val="clear" w:color="auto" w:fill="FFFFFF" w:themeFill="background1"/>
            <w:noWrap/>
            <w:hideMark/>
          </w:tcPr>
          <w:p w14:paraId="18D97D0A"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Substitute WPI</w:t>
            </w:r>
          </w:p>
        </w:tc>
        <w:tc>
          <w:tcPr>
            <w:tcW w:w="2950" w:type="dxa"/>
            <w:shd w:val="clear" w:color="auto" w:fill="FFFFFF" w:themeFill="background1"/>
          </w:tcPr>
          <w:p w14:paraId="40F42CA6" w14:textId="7261C0B5"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Molasses</w:t>
            </w:r>
          </w:p>
        </w:tc>
        <w:tc>
          <w:tcPr>
            <w:tcW w:w="4568" w:type="dxa"/>
            <w:shd w:val="clear" w:color="auto" w:fill="FFFFFF" w:themeFill="background1"/>
          </w:tcPr>
          <w:p w14:paraId="23F094B2" w14:textId="5F85361F"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2DD31E8F" w14:textId="147A2BB7" w:rsidTr="00492465">
        <w:trPr>
          <w:trHeight w:val="291"/>
        </w:trPr>
        <w:tc>
          <w:tcPr>
            <w:tcW w:w="1837" w:type="dxa"/>
            <w:shd w:val="clear" w:color="auto" w:fill="FFFFFF" w:themeFill="background1"/>
            <w:noWrap/>
            <w:hideMark/>
          </w:tcPr>
          <w:p w14:paraId="659204E8"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Substitute</w:t>
            </w:r>
          </w:p>
        </w:tc>
        <w:tc>
          <w:tcPr>
            <w:tcW w:w="2950" w:type="dxa"/>
            <w:shd w:val="clear" w:color="auto" w:fill="FFFFFF" w:themeFill="background1"/>
          </w:tcPr>
          <w:p w14:paraId="23693396" w14:textId="15ECBEC9"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Maize Price</w:t>
            </w:r>
          </w:p>
        </w:tc>
        <w:tc>
          <w:tcPr>
            <w:tcW w:w="4568" w:type="dxa"/>
            <w:shd w:val="clear" w:color="auto" w:fill="FFFFFF" w:themeFill="background1"/>
          </w:tcPr>
          <w:p w14:paraId="2DEBC6E6" w14:textId="493A40F8"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Reserve Bank of India</w:t>
            </w:r>
          </w:p>
        </w:tc>
      </w:tr>
      <w:tr w:rsidR="00617266" w:rsidRPr="00617266" w14:paraId="46B85410" w14:textId="5ADB34A5" w:rsidTr="00492465">
        <w:trPr>
          <w:trHeight w:val="291"/>
        </w:trPr>
        <w:tc>
          <w:tcPr>
            <w:tcW w:w="1837" w:type="dxa"/>
            <w:shd w:val="clear" w:color="auto" w:fill="FFFFFF" w:themeFill="background1"/>
            <w:noWrap/>
            <w:hideMark/>
          </w:tcPr>
          <w:p w14:paraId="17482B78" w14:textId="27234D22" w:rsidR="00617266" w:rsidRPr="001A11F4" w:rsidRDefault="00CE0762" w:rsidP="00617266">
            <w:pPr>
              <w:spacing w:after="0" w:line="240" w:lineRule="auto"/>
              <w:jc w:val="center"/>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t>I</w:t>
            </w:r>
            <w:r w:rsidR="00617266" w:rsidRPr="001A11F4">
              <w:rPr>
                <w:rFonts w:ascii="Times New Roman" w:eastAsia="Times New Roman" w:hAnsi="Times New Roman" w:cs="Times New Roman"/>
                <w:color w:val="595959" w:themeColor="text1" w:themeTint="A6"/>
                <w:sz w:val="24"/>
                <w:szCs w:val="24"/>
              </w:rPr>
              <w:t>mports</w:t>
            </w:r>
          </w:p>
        </w:tc>
        <w:tc>
          <w:tcPr>
            <w:tcW w:w="2950" w:type="dxa"/>
            <w:shd w:val="clear" w:color="auto" w:fill="FFFFFF" w:themeFill="background1"/>
          </w:tcPr>
          <w:p w14:paraId="1959EB46" w14:textId="29A38F02"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Maize/Maize seed imports- India</w:t>
            </w:r>
          </w:p>
        </w:tc>
        <w:tc>
          <w:tcPr>
            <w:tcW w:w="4568" w:type="dxa"/>
            <w:shd w:val="clear" w:color="auto" w:fill="FFFFFF" w:themeFill="background1"/>
          </w:tcPr>
          <w:p w14:paraId="267F93E1" w14:textId="0758F4D6"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Ministry of commerce and Industry</w:t>
            </w:r>
          </w:p>
        </w:tc>
      </w:tr>
      <w:tr w:rsidR="00617266" w:rsidRPr="00617266" w14:paraId="7D9C3A42" w14:textId="7AB55DE7" w:rsidTr="00492465">
        <w:trPr>
          <w:trHeight w:val="291"/>
        </w:trPr>
        <w:tc>
          <w:tcPr>
            <w:tcW w:w="1837" w:type="dxa"/>
            <w:shd w:val="clear" w:color="auto" w:fill="FFFFFF" w:themeFill="background1"/>
            <w:noWrap/>
            <w:hideMark/>
          </w:tcPr>
          <w:p w14:paraId="287DCFDE" w14:textId="7C967A52" w:rsidR="00617266" w:rsidRPr="001A11F4" w:rsidRDefault="00CE0762" w:rsidP="00617266">
            <w:pPr>
              <w:spacing w:after="0" w:line="240" w:lineRule="auto"/>
              <w:jc w:val="center"/>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t>E</w:t>
            </w:r>
            <w:r w:rsidR="00617266" w:rsidRPr="001A11F4">
              <w:rPr>
                <w:rFonts w:ascii="Times New Roman" w:eastAsia="Times New Roman" w:hAnsi="Times New Roman" w:cs="Times New Roman"/>
                <w:color w:val="595959" w:themeColor="text1" w:themeTint="A6"/>
                <w:sz w:val="24"/>
                <w:szCs w:val="24"/>
              </w:rPr>
              <w:t>xports</w:t>
            </w:r>
          </w:p>
        </w:tc>
        <w:tc>
          <w:tcPr>
            <w:tcW w:w="2950" w:type="dxa"/>
            <w:shd w:val="clear" w:color="auto" w:fill="FFFFFF" w:themeFill="background1"/>
          </w:tcPr>
          <w:p w14:paraId="0349DB59" w14:textId="437088B3"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Maize/Maize seed exports- India</w:t>
            </w:r>
          </w:p>
        </w:tc>
        <w:tc>
          <w:tcPr>
            <w:tcW w:w="4568" w:type="dxa"/>
            <w:shd w:val="clear" w:color="auto" w:fill="FFFFFF" w:themeFill="background1"/>
          </w:tcPr>
          <w:p w14:paraId="1AE04E8C" w14:textId="2A320C6E"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Ministry of commerce and Industry</w:t>
            </w:r>
          </w:p>
        </w:tc>
      </w:tr>
      <w:tr w:rsidR="00617266" w:rsidRPr="00617266" w14:paraId="11B896EA" w14:textId="5D139AF2" w:rsidTr="00492465">
        <w:trPr>
          <w:trHeight w:val="291"/>
        </w:trPr>
        <w:tc>
          <w:tcPr>
            <w:tcW w:w="1837" w:type="dxa"/>
            <w:shd w:val="clear" w:color="auto" w:fill="FFFFFF" w:themeFill="background1"/>
            <w:noWrap/>
            <w:hideMark/>
          </w:tcPr>
          <w:p w14:paraId="6D73E22C" w14:textId="77777777"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NCDEX</w:t>
            </w:r>
          </w:p>
        </w:tc>
        <w:tc>
          <w:tcPr>
            <w:tcW w:w="2950" w:type="dxa"/>
            <w:shd w:val="clear" w:color="auto" w:fill="FFFFFF" w:themeFill="background1"/>
          </w:tcPr>
          <w:p w14:paraId="5DCDB633" w14:textId="37D39FE4"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Maize</w:t>
            </w:r>
          </w:p>
        </w:tc>
        <w:tc>
          <w:tcPr>
            <w:tcW w:w="4568" w:type="dxa"/>
            <w:shd w:val="clear" w:color="auto" w:fill="FFFFFF" w:themeFill="background1"/>
          </w:tcPr>
          <w:p w14:paraId="542C1E97" w14:textId="3B9E572E"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Investing</w:t>
            </w:r>
          </w:p>
        </w:tc>
      </w:tr>
      <w:tr w:rsidR="00617266" w:rsidRPr="00617266" w14:paraId="311A343B" w14:textId="44834EC3" w:rsidTr="00492465">
        <w:trPr>
          <w:trHeight w:val="402"/>
        </w:trPr>
        <w:tc>
          <w:tcPr>
            <w:tcW w:w="1837" w:type="dxa"/>
            <w:shd w:val="clear" w:color="auto" w:fill="FFFFFF" w:themeFill="background1"/>
            <w:noWrap/>
            <w:hideMark/>
          </w:tcPr>
          <w:p w14:paraId="71825C42" w14:textId="10D3D590"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Humidity</w:t>
            </w:r>
          </w:p>
        </w:tc>
        <w:tc>
          <w:tcPr>
            <w:tcW w:w="2950" w:type="dxa"/>
            <w:shd w:val="clear" w:color="auto" w:fill="FFFFFF" w:themeFill="background1"/>
          </w:tcPr>
          <w:p w14:paraId="247B298B" w14:textId="23F572F8"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Average humidity</w:t>
            </w:r>
          </w:p>
        </w:tc>
        <w:tc>
          <w:tcPr>
            <w:tcW w:w="4568" w:type="dxa"/>
            <w:shd w:val="clear" w:color="auto" w:fill="FFFFFF" w:themeFill="background1"/>
          </w:tcPr>
          <w:p w14:paraId="7C715A84" w14:textId="23AA6554"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Time and Date AS</w:t>
            </w:r>
          </w:p>
        </w:tc>
      </w:tr>
      <w:tr w:rsidR="00617266" w:rsidRPr="00617266" w14:paraId="5C6EED83" w14:textId="5AFE063B" w:rsidTr="00492465">
        <w:trPr>
          <w:trHeight w:val="402"/>
        </w:trPr>
        <w:tc>
          <w:tcPr>
            <w:tcW w:w="1837" w:type="dxa"/>
            <w:shd w:val="clear" w:color="auto" w:fill="FFFFFF" w:themeFill="background1"/>
            <w:noWrap/>
            <w:hideMark/>
          </w:tcPr>
          <w:p w14:paraId="555296C5" w14:textId="2EE0CE2F" w:rsidR="00617266" w:rsidRPr="001A11F4" w:rsidRDefault="00617266" w:rsidP="00617266">
            <w:pPr>
              <w:spacing w:after="0" w:line="240" w:lineRule="auto"/>
              <w:jc w:val="center"/>
              <w:rPr>
                <w:rFonts w:ascii="Times New Roman" w:eastAsia="Times New Roman" w:hAnsi="Times New Roman" w:cs="Times New Roman"/>
                <w:color w:val="595959" w:themeColor="text1" w:themeTint="A6"/>
                <w:sz w:val="24"/>
                <w:szCs w:val="24"/>
              </w:rPr>
            </w:pPr>
            <w:r w:rsidRPr="001A11F4">
              <w:rPr>
                <w:rFonts w:ascii="Times New Roman" w:eastAsia="Times New Roman" w:hAnsi="Times New Roman" w:cs="Times New Roman"/>
                <w:color w:val="595959" w:themeColor="text1" w:themeTint="A6"/>
                <w:sz w:val="24"/>
                <w:szCs w:val="24"/>
              </w:rPr>
              <w:t>Temperature</w:t>
            </w:r>
          </w:p>
        </w:tc>
        <w:tc>
          <w:tcPr>
            <w:tcW w:w="2950" w:type="dxa"/>
            <w:shd w:val="clear" w:color="auto" w:fill="FFFFFF" w:themeFill="background1"/>
          </w:tcPr>
          <w:p w14:paraId="63C308A1" w14:textId="4C2EF4AF"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Average temperature</w:t>
            </w:r>
          </w:p>
        </w:tc>
        <w:tc>
          <w:tcPr>
            <w:tcW w:w="4568" w:type="dxa"/>
            <w:shd w:val="clear" w:color="auto" w:fill="FFFFFF" w:themeFill="background1"/>
          </w:tcPr>
          <w:p w14:paraId="5E41E08B" w14:textId="20502FE8" w:rsidR="00617266" w:rsidRPr="00492465" w:rsidRDefault="00617266" w:rsidP="00617266">
            <w:pPr>
              <w:jc w:val="center"/>
              <w:rPr>
                <w:rFonts w:ascii="Times New Roman" w:eastAsia="Times New Roman" w:hAnsi="Times New Roman" w:cs="Times New Roman"/>
                <w:color w:val="595959" w:themeColor="text1" w:themeTint="A6"/>
                <w:sz w:val="24"/>
                <w:szCs w:val="24"/>
              </w:rPr>
            </w:pPr>
            <w:r w:rsidRPr="00492465">
              <w:rPr>
                <w:rFonts w:ascii="Times New Roman" w:hAnsi="Times New Roman" w:cs="Times New Roman"/>
                <w:color w:val="595959" w:themeColor="text1" w:themeTint="A6"/>
                <w:sz w:val="24"/>
                <w:szCs w:val="24"/>
              </w:rPr>
              <w:t>Time and Date AS</w:t>
            </w:r>
          </w:p>
        </w:tc>
      </w:tr>
    </w:tbl>
    <w:p w14:paraId="6602F0CF" w14:textId="77777777" w:rsidR="00B7213C" w:rsidRPr="00B7213C" w:rsidRDefault="00B7213C" w:rsidP="00EC4A68">
      <w:pPr>
        <w:rPr>
          <w:rFonts w:ascii="Times New Roman" w:hAnsi="Times New Roman" w:cs="Times New Roman"/>
          <w:color w:val="333333"/>
          <w:sz w:val="24"/>
          <w:szCs w:val="24"/>
          <w:shd w:val="clear" w:color="auto" w:fill="FFFFFF"/>
        </w:rPr>
      </w:pPr>
    </w:p>
    <w:p w14:paraId="36AC8FFF" w14:textId="0A911C82" w:rsidR="00A24D66" w:rsidRDefault="00A24D66" w:rsidP="00CE0762">
      <w:pPr>
        <w:rPr>
          <w:rFonts w:ascii="Times New Roman" w:hAnsi="Times New Roman" w:cs="Times New Roman"/>
          <w:b/>
          <w:bCs/>
          <w:sz w:val="28"/>
          <w:szCs w:val="28"/>
        </w:rPr>
      </w:pPr>
    </w:p>
    <w:p w14:paraId="7BFF541B" w14:textId="3F0E931C" w:rsidR="00EF7EFA" w:rsidRDefault="00EF7EFA" w:rsidP="00CE0762">
      <w:pPr>
        <w:rPr>
          <w:rFonts w:ascii="Times New Roman" w:hAnsi="Times New Roman" w:cs="Times New Roman"/>
          <w:b/>
          <w:bCs/>
          <w:sz w:val="28"/>
          <w:szCs w:val="28"/>
        </w:rPr>
      </w:pPr>
    </w:p>
    <w:p w14:paraId="6BA598C0" w14:textId="77777777" w:rsidR="00EF7EFA" w:rsidRPr="00EF7EFA" w:rsidRDefault="00EF7EFA" w:rsidP="00EF7EFA">
      <w:pPr>
        <w:rPr>
          <w:rFonts w:ascii="Times New Roman" w:hAnsi="Times New Roman" w:cs="Times New Roman"/>
          <w:b/>
          <w:bCs/>
          <w:sz w:val="28"/>
          <w:szCs w:val="28"/>
          <w:u w:val="single"/>
        </w:rPr>
      </w:pPr>
      <w:r w:rsidRPr="00EF7EFA">
        <w:rPr>
          <w:rFonts w:ascii="Times New Roman" w:hAnsi="Times New Roman" w:cs="Times New Roman"/>
          <w:b/>
          <w:bCs/>
          <w:sz w:val="28"/>
          <w:szCs w:val="28"/>
          <w:u w:val="single"/>
        </w:rPr>
        <w:lastRenderedPageBreak/>
        <w:t>Data Understanding:</w:t>
      </w:r>
    </w:p>
    <w:p w14:paraId="2D2E7E07" w14:textId="563AE077" w:rsidR="00EF7EFA" w:rsidRPr="00EF7EFA" w:rsidRDefault="00EF7EFA" w:rsidP="00CE0762">
      <w:pPr>
        <w:rPr>
          <w:rFonts w:ascii="Times New Roman" w:hAnsi="Times New Roman" w:cs="Times New Roman"/>
          <w:sz w:val="24"/>
          <w:szCs w:val="24"/>
        </w:rPr>
      </w:pPr>
      <w:r w:rsidRPr="00564DF2">
        <w:rPr>
          <w:rFonts w:ascii="Times New Roman" w:hAnsi="Times New Roman" w:cs="Times New Roman"/>
          <w:sz w:val="24"/>
          <w:szCs w:val="24"/>
        </w:rPr>
        <w:t>It is preferable to comprehend the data before statistically analyzing it. Obtaining information on each independent variable allows us to draw specific conclusions about the impact of each variable in our model. Below is a list of variables and their impact on commodity</w:t>
      </w:r>
      <w:r>
        <w:rPr>
          <w:rFonts w:ascii="Times New Roman" w:hAnsi="Times New Roman" w:cs="Times New Roman"/>
          <w:sz w:val="24"/>
          <w:szCs w:val="24"/>
        </w:rPr>
        <w:t>.</w:t>
      </w:r>
    </w:p>
    <w:tbl>
      <w:tblPr>
        <w:tblpPr w:leftFromText="180" w:rightFromText="180" w:vertAnchor="text" w:horzAnchor="margin" w:tblpY="69"/>
        <w:tblW w:w="9360" w:type="dxa"/>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CellMar>
          <w:left w:w="0" w:type="dxa"/>
          <w:right w:w="0" w:type="dxa"/>
        </w:tblCellMar>
        <w:tblLook w:val="0420" w:firstRow="1" w:lastRow="0" w:firstColumn="0" w:lastColumn="0" w:noHBand="0" w:noVBand="1"/>
      </w:tblPr>
      <w:tblGrid>
        <w:gridCol w:w="2600"/>
        <w:gridCol w:w="2610"/>
        <w:gridCol w:w="4150"/>
      </w:tblGrid>
      <w:tr w:rsidR="00A24D66" w:rsidRPr="0027502A" w14:paraId="107A4901" w14:textId="77777777" w:rsidTr="00A24D66">
        <w:trPr>
          <w:trHeight w:val="268"/>
        </w:trPr>
        <w:tc>
          <w:tcPr>
            <w:tcW w:w="2600" w:type="dxa"/>
            <w:shd w:val="clear" w:color="auto" w:fill="86BC25"/>
            <w:tcMar>
              <w:top w:w="72" w:type="dxa"/>
              <w:left w:w="144" w:type="dxa"/>
              <w:bottom w:w="72" w:type="dxa"/>
              <w:right w:w="144" w:type="dxa"/>
            </w:tcMar>
            <w:vAlign w:val="center"/>
            <w:hideMark/>
          </w:tcPr>
          <w:p w14:paraId="618F1886" w14:textId="77777777" w:rsidR="00A24D66" w:rsidRPr="0027502A" w:rsidRDefault="00A24D66" w:rsidP="00A24D66">
            <w:pPr>
              <w:spacing w:after="0" w:line="240" w:lineRule="auto"/>
              <w:jc w:val="center"/>
              <w:rPr>
                <w:rFonts w:ascii="Times New Roman" w:eastAsia="Times New Roman" w:hAnsi="Times New Roman" w:cs="Times New Roman"/>
                <w:sz w:val="24"/>
                <w:szCs w:val="24"/>
              </w:rPr>
            </w:pPr>
            <w:r w:rsidRPr="0027502A">
              <w:rPr>
                <w:rFonts w:ascii="Times New Roman" w:eastAsia="Times New Roman" w:hAnsi="Times New Roman" w:cs="Times New Roman"/>
                <w:b/>
                <w:bCs/>
                <w:color w:val="000000" w:themeColor="text1"/>
                <w:kern w:val="24"/>
                <w:sz w:val="24"/>
                <w:szCs w:val="24"/>
                <w:lang w:val="en-IN"/>
              </w:rPr>
              <w:t>Category</w:t>
            </w:r>
          </w:p>
        </w:tc>
        <w:tc>
          <w:tcPr>
            <w:tcW w:w="2610" w:type="dxa"/>
            <w:shd w:val="clear" w:color="auto" w:fill="86BC25"/>
            <w:tcMar>
              <w:top w:w="72" w:type="dxa"/>
              <w:left w:w="144" w:type="dxa"/>
              <w:bottom w:w="72" w:type="dxa"/>
              <w:right w:w="144" w:type="dxa"/>
            </w:tcMar>
            <w:vAlign w:val="center"/>
            <w:hideMark/>
          </w:tcPr>
          <w:p w14:paraId="49ACC431" w14:textId="77777777" w:rsidR="00A24D66" w:rsidRPr="0027502A" w:rsidRDefault="00A24D66" w:rsidP="00A24D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Variables</w:t>
            </w:r>
          </w:p>
        </w:tc>
        <w:tc>
          <w:tcPr>
            <w:tcW w:w="4150" w:type="dxa"/>
            <w:shd w:val="clear" w:color="auto" w:fill="86BC25"/>
          </w:tcPr>
          <w:p w14:paraId="03EF5AC7" w14:textId="77777777" w:rsidR="00A24D66" w:rsidRPr="0027502A" w:rsidRDefault="00A24D66" w:rsidP="00A24D66">
            <w:pPr>
              <w:spacing w:after="0" w:line="240" w:lineRule="auto"/>
              <w:jc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 xml:space="preserve">Understanding </w:t>
            </w:r>
          </w:p>
        </w:tc>
      </w:tr>
      <w:tr w:rsidR="00A24D66" w:rsidRPr="0027502A" w14:paraId="583C5EDD" w14:textId="77777777" w:rsidTr="00A24D66">
        <w:trPr>
          <w:trHeight w:val="852"/>
        </w:trPr>
        <w:tc>
          <w:tcPr>
            <w:tcW w:w="2600" w:type="dxa"/>
            <w:shd w:val="clear" w:color="auto" w:fill="auto"/>
            <w:tcMar>
              <w:top w:w="72" w:type="dxa"/>
              <w:left w:w="144" w:type="dxa"/>
              <w:bottom w:w="72" w:type="dxa"/>
              <w:right w:w="144" w:type="dxa"/>
            </w:tcMar>
            <w:vAlign w:val="center"/>
            <w:hideMark/>
          </w:tcPr>
          <w:p w14:paraId="3E4F747E"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27502A">
              <w:rPr>
                <w:rFonts w:ascii="Times New Roman" w:eastAsia="Verdana" w:hAnsi="Times New Roman" w:cs="Times New Roman"/>
                <w:color w:val="595959" w:themeColor="text1" w:themeTint="A6"/>
                <w:kern w:val="24"/>
                <w:sz w:val="24"/>
                <w:szCs w:val="24"/>
                <w:lang w:val="en-IN"/>
              </w:rPr>
              <w:t>Competition Commodity Prices</w:t>
            </w:r>
          </w:p>
          <w:p w14:paraId="0934EA68"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p>
        </w:tc>
        <w:tc>
          <w:tcPr>
            <w:tcW w:w="2610" w:type="dxa"/>
            <w:shd w:val="clear" w:color="auto" w:fill="auto"/>
            <w:tcMar>
              <w:top w:w="72" w:type="dxa"/>
              <w:left w:w="144" w:type="dxa"/>
              <w:bottom w:w="72" w:type="dxa"/>
              <w:right w:w="144" w:type="dxa"/>
            </w:tcMar>
            <w:vAlign w:val="center"/>
            <w:hideMark/>
          </w:tcPr>
          <w:p w14:paraId="4E114915"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27502A">
              <w:rPr>
                <w:rFonts w:ascii="Times New Roman" w:eastAsia="Times New Roman" w:hAnsi="Times New Roman" w:cs="Times New Roman"/>
                <w:color w:val="595959" w:themeColor="text1" w:themeTint="A6"/>
                <w:kern w:val="24"/>
                <w:sz w:val="24"/>
                <w:szCs w:val="24"/>
              </w:rPr>
              <w:t>Vietnam broken rice price, Thailand broken rice price, etc.</w:t>
            </w:r>
          </w:p>
        </w:tc>
        <w:tc>
          <w:tcPr>
            <w:tcW w:w="4150" w:type="dxa"/>
          </w:tcPr>
          <w:p w14:paraId="082D9867"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CF43B1">
              <w:rPr>
                <w:rFonts w:ascii="Times New Roman" w:eastAsia="Times New Roman" w:hAnsi="Times New Roman" w:cs="Times New Roman"/>
                <w:color w:val="595959" w:themeColor="text1" w:themeTint="A6"/>
                <w:kern w:val="24"/>
                <w:sz w:val="24"/>
                <w:szCs w:val="24"/>
              </w:rPr>
              <w:t>Vietnam and Thailand are key competitors in the broken rice trade, the pricing of BR in these countries will probably affect the price of BR in India.</w:t>
            </w:r>
          </w:p>
        </w:tc>
      </w:tr>
      <w:tr w:rsidR="00A24D66" w:rsidRPr="0027502A" w14:paraId="18993D37" w14:textId="77777777" w:rsidTr="00A24D66">
        <w:trPr>
          <w:trHeight w:val="852"/>
        </w:trPr>
        <w:tc>
          <w:tcPr>
            <w:tcW w:w="2600" w:type="dxa"/>
            <w:shd w:val="clear" w:color="auto" w:fill="auto"/>
            <w:vAlign w:val="center"/>
            <w:hideMark/>
          </w:tcPr>
          <w:p w14:paraId="1F102E03"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CF43B1">
              <w:rPr>
                <w:rFonts w:ascii="Times New Roman" w:eastAsia="Times New Roman" w:hAnsi="Times New Roman" w:cs="Times New Roman"/>
                <w:color w:val="595959" w:themeColor="text1" w:themeTint="A6"/>
                <w:sz w:val="24"/>
                <w:szCs w:val="24"/>
              </w:rPr>
              <w:t>Paddy Price</w:t>
            </w:r>
          </w:p>
        </w:tc>
        <w:tc>
          <w:tcPr>
            <w:tcW w:w="2610" w:type="dxa"/>
            <w:shd w:val="clear" w:color="auto" w:fill="auto"/>
            <w:tcMar>
              <w:top w:w="72" w:type="dxa"/>
              <w:left w:w="144" w:type="dxa"/>
              <w:bottom w:w="72" w:type="dxa"/>
              <w:right w:w="144" w:type="dxa"/>
            </w:tcMar>
            <w:vAlign w:val="center"/>
            <w:hideMark/>
          </w:tcPr>
          <w:p w14:paraId="4AC1E7E1"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27502A">
              <w:rPr>
                <w:rFonts w:ascii="Times New Roman" w:eastAsia="Times New Roman" w:hAnsi="Times New Roman" w:cs="Times New Roman"/>
                <w:color w:val="595959" w:themeColor="text1" w:themeTint="A6"/>
                <w:kern w:val="24"/>
                <w:sz w:val="24"/>
                <w:szCs w:val="24"/>
              </w:rPr>
              <w:t>Indian Broken rice price, Paddy price, etc.</w:t>
            </w:r>
          </w:p>
        </w:tc>
        <w:tc>
          <w:tcPr>
            <w:tcW w:w="4150" w:type="dxa"/>
          </w:tcPr>
          <w:p w14:paraId="0BE984D3"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CF43B1">
              <w:rPr>
                <w:rFonts w:ascii="Times New Roman" w:eastAsia="Times New Roman" w:hAnsi="Times New Roman" w:cs="Times New Roman"/>
                <w:color w:val="595959" w:themeColor="text1" w:themeTint="A6"/>
                <w:kern w:val="24"/>
                <w:sz w:val="24"/>
                <w:szCs w:val="24"/>
              </w:rPr>
              <w:t>Broken rice is byproduct of Paddy, so impact of paddy price is obvious to Broken rice.</w:t>
            </w:r>
          </w:p>
        </w:tc>
      </w:tr>
      <w:tr w:rsidR="00A24D66" w:rsidRPr="0027502A" w14:paraId="16A703B1" w14:textId="77777777" w:rsidTr="00A24D66">
        <w:trPr>
          <w:trHeight w:val="1102"/>
        </w:trPr>
        <w:tc>
          <w:tcPr>
            <w:tcW w:w="2600" w:type="dxa"/>
            <w:shd w:val="clear" w:color="auto" w:fill="auto"/>
            <w:tcMar>
              <w:top w:w="72" w:type="dxa"/>
              <w:left w:w="144" w:type="dxa"/>
              <w:bottom w:w="72" w:type="dxa"/>
              <w:right w:w="144" w:type="dxa"/>
            </w:tcMar>
            <w:vAlign w:val="center"/>
            <w:hideMark/>
          </w:tcPr>
          <w:p w14:paraId="49CE210D" w14:textId="77777777" w:rsidR="00A24D66" w:rsidRPr="0027502A" w:rsidRDefault="00A24D66" w:rsidP="00A24D66">
            <w:pPr>
              <w:spacing w:line="240" w:lineRule="auto"/>
              <w:jc w:val="center"/>
              <w:rPr>
                <w:rFonts w:ascii="Times New Roman" w:eastAsia="Times New Roman" w:hAnsi="Times New Roman" w:cs="Times New Roman"/>
                <w:color w:val="595959" w:themeColor="text1" w:themeTint="A6"/>
                <w:sz w:val="24"/>
                <w:szCs w:val="24"/>
              </w:rPr>
            </w:pPr>
            <w:r w:rsidRPr="00CF43B1">
              <w:rPr>
                <w:rFonts w:ascii="Times New Roman" w:eastAsia="Times New Roman" w:hAnsi="Times New Roman" w:cs="Times New Roman"/>
                <w:color w:val="595959" w:themeColor="text1" w:themeTint="A6"/>
                <w:sz w:val="24"/>
                <w:szCs w:val="24"/>
              </w:rPr>
              <w:t>Fertilizers and Machinery</w:t>
            </w:r>
          </w:p>
          <w:p w14:paraId="03D6C0CD" w14:textId="77777777" w:rsidR="00A24D66" w:rsidRPr="0027502A" w:rsidRDefault="00A24D66" w:rsidP="00A24D66">
            <w:pPr>
              <w:spacing w:line="240" w:lineRule="auto"/>
              <w:jc w:val="center"/>
              <w:rPr>
                <w:rFonts w:ascii="Times New Roman" w:eastAsia="Times New Roman" w:hAnsi="Times New Roman" w:cs="Times New Roman"/>
                <w:color w:val="595959" w:themeColor="text1" w:themeTint="A6"/>
                <w:sz w:val="24"/>
                <w:szCs w:val="24"/>
              </w:rPr>
            </w:pPr>
          </w:p>
        </w:tc>
        <w:tc>
          <w:tcPr>
            <w:tcW w:w="2610" w:type="dxa"/>
            <w:shd w:val="clear" w:color="auto" w:fill="auto"/>
            <w:tcMar>
              <w:top w:w="72" w:type="dxa"/>
              <w:left w:w="144" w:type="dxa"/>
              <w:bottom w:w="72" w:type="dxa"/>
              <w:right w:w="144" w:type="dxa"/>
            </w:tcMar>
            <w:vAlign w:val="center"/>
            <w:hideMark/>
          </w:tcPr>
          <w:p w14:paraId="60AF1A1D" w14:textId="77777777" w:rsidR="00A24D66" w:rsidRPr="0027502A" w:rsidRDefault="00A24D66" w:rsidP="00A24D66">
            <w:pPr>
              <w:spacing w:line="240" w:lineRule="auto"/>
              <w:jc w:val="center"/>
              <w:rPr>
                <w:rFonts w:ascii="Times New Roman" w:eastAsia="Times New Roman" w:hAnsi="Times New Roman" w:cs="Times New Roman"/>
                <w:color w:val="595959" w:themeColor="text1" w:themeTint="A6"/>
                <w:sz w:val="24"/>
                <w:szCs w:val="24"/>
              </w:rPr>
            </w:pPr>
            <w:r w:rsidRPr="0027502A">
              <w:rPr>
                <w:rFonts w:ascii="Times New Roman" w:eastAsia="Verdana" w:hAnsi="Times New Roman" w:cs="Times New Roman"/>
                <w:color w:val="595959" w:themeColor="text1" w:themeTint="A6"/>
                <w:kern w:val="24"/>
                <w:sz w:val="24"/>
                <w:szCs w:val="24"/>
              </w:rPr>
              <w:t>Urea, dap, injection pumps, Agricultural machinery, rice mill machinery, etc.</w:t>
            </w:r>
          </w:p>
        </w:tc>
        <w:tc>
          <w:tcPr>
            <w:tcW w:w="4150" w:type="dxa"/>
          </w:tcPr>
          <w:p w14:paraId="3889B9BB" w14:textId="77777777" w:rsidR="00A24D66" w:rsidRPr="00CF43B1" w:rsidRDefault="00A24D66" w:rsidP="00A24D66">
            <w:pPr>
              <w:spacing w:line="240" w:lineRule="auto"/>
              <w:jc w:val="center"/>
              <w:rPr>
                <w:rFonts w:ascii="Times New Roman" w:eastAsia="Verdana" w:hAnsi="Times New Roman" w:cs="Times New Roman"/>
                <w:color w:val="595959" w:themeColor="text1" w:themeTint="A6"/>
                <w:kern w:val="24"/>
                <w:sz w:val="24"/>
                <w:szCs w:val="24"/>
              </w:rPr>
            </w:pPr>
            <w:r w:rsidRPr="00CF43B1">
              <w:rPr>
                <w:rFonts w:ascii="Times New Roman" w:eastAsia="Verdana" w:hAnsi="Times New Roman" w:cs="Times New Roman"/>
                <w:color w:val="595959" w:themeColor="text1" w:themeTint="A6"/>
                <w:kern w:val="24"/>
                <w:sz w:val="24"/>
                <w:szCs w:val="24"/>
              </w:rPr>
              <w:t xml:space="preserve">Fertilizers and machinery are used for better production of paddy crop so change in </w:t>
            </w:r>
            <w:r>
              <w:rPr>
                <w:rFonts w:ascii="Times New Roman" w:eastAsia="Verdana" w:hAnsi="Times New Roman" w:cs="Times New Roman"/>
                <w:color w:val="595959" w:themeColor="text1" w:themeTint="A6"/>
                <w:kern w:val="24"/>
                <w:sz w:val="24"/>
                <w:szCs w:val="24"/>
              </w:rPr>
              <w:t xml:space="preserve">their </w:t>
            </w:r>
            <w:r w:rsidRPr="00CF43B1">
              <w:rPr>
                <w:rFonts w:ascii="Times New Roman" w:eastAsia="Verdana" w:hAnsi="Times New Roman" w:cs="Times New Roman"/>
                <w:color w:val="595959" w:themeColor="text1" w:themeTint="A6"/>
                <w:kern w:val="24"/>
                <w:sz w:val="24"/>
                <w:szCs w:val="24"/>
              </w:rPr>
              <w:t>prices will impact commodity price</w:t>
            </w:r>
          </w:p>
        </w:tc>
      </w:tr>
      <w:tr w:rsidR="00A24D66" w:rsidRPr="0027502A" w14:paraId="7C981E36" w14:textId="77777777" w:rsidTr="00A24D66">
        <w:trPr>
          <w:trHeight w:val="1102"/>
        </w:trPr>
        <w:tc>
          <w:tcPr>
            <w:tcW w:w="2600" w:type="dxa"/>
            <w:shd w:val="clear" w:color="auto" w:fill="auto"/>
            <w:tcMar>
              <w:top w:w="72" w:type="dxa"/>
              <w:left w:w="144" w:type="dxa"/>
              <w:bottom w:w="72" w:type="dxa"/>
              <w:right w:w="144" w:type="dxa"/>
            </w:tcMar>
            <w:vAlign w:val="center"/>
          </w:tcPr>
          <w:p w14:paraId="20455F17" w14:textId="77777777" w:rsidR="00A24D66" w:rsidRPr="00CF43B1" w:rsidRDefault="00A24D66" w:rsidP="00A24D66">
            <w:pPr>
              <w:spacing w:line="240" w:lineRule="auto"/>
              <w:jc w:val="center"/>
              <w:rPr>
                <w:rFonts w:ascii="Times New Roman" w:eastAsia="Times New Roman" w:hAnsi="Times New Roman" w:cs="Times New Roman"/>
                <w:color w:val="595959" w:themeColor="text1" w:themeTint="A6"/>
                <w:sz w:val="24"/>
                <w:szCs w:val="24"/>
              </w:rPr>
            </w:pPr>
            <w:r w:rsidRPr="00CF43B1">
              <w:rPr>
                <w:rFonts w:ascii="Times New Roman" w:eastAsia="Times New Roman" w:hAnsi="Times New Roman" w:cs="Times New Roman"/>
                <w:color w:val="595959" w:themeColor="text1" w:themeTint="A6"/>
                <w:sz w:val="24"/>
                <w:szCs w:val="24"/>
              </w:rPr>
              <w:t>Substitute product</w:t>
            </w:r>
          </w:p>
        </w:tc>
        <w:tc>
          <w:tcPr>
            <w:tcW w:w="2610" w:type="dxa"/>
            <w:shd w:val="clear" w:color="auto" w:fill="auto"/>
            <w:tcMar>
              <w:top w:w="72" w:type="dxa"/>
              <w:left w:w="144" w:type="dxa"/>
              <w:bottom w:w="72" w:type="dxa"/>
              <w:right w:w="144" w:type="dxa"/>
            </w:tcMar>
            <w:vAlign w:val="center"/>
          </w:tcPr>
          <w:p w14:paraId="205DBB44" w14:textId="77777777" w:rsidR="00A24D66" w:rsidRPr="00CF43B1" w:rsidRDefault="00A24D66" w:rsidP="00A24D66">
            <w:pPr>
              <w:spacing w:line="240" w:lineRule="auto"/>
              <w:jc w:val="center"/>
              <w:rPr>
                <w:rFonts w:ascii="Times New Roman" w:eastAsia="Verdana" w:hAnsi="Times New Roman" w:cs="Times New Roman"/>
                <w:color w:val="595959" w:themeColor="text1" w:themeTint="A6"/>
                <w:kern w:val="24"/>
                <w:sz w:val="24"/>
                <w:szCs w:val="24"/>
              </w:rPr>
            </w:pPr>
            <w:r w:rsidRPr="00CF43B1">
              <w:rPr>
                <w:rFonts w:ascii="Times New Roman" w:eastAsia="Verdana" w:hAnsi="Times New Roman" w:cs="Times New Roman"/>
                <w:color w:val="595959" w:themeColor="text1" w:themeTint="A6"/>
                <w:kern w:val="24"/>
                <w:sz w:val="24"/>
                <w:szCs w:val="24"/>
              </w:rPr>
              <w:t xml:space="preserve">Maize and </w:t>
            </w:r>
            <w:r w:rsidRPr="0027502A">
              <w:rPr>
                <w:rFonts w:ascii="Times New Roman" w:eastAsia="Verdana" w:hAnsi="Times New Roman" w:cs="Times New Roman"/>
                <w:color w:val="595959" w:themeColor="text1" w:themeTint="A6"/>
                <w:kern w:val="24"/>
                <w:sz w:val="24"/>
                <w:szCs w:val="24"/>
              </w:rPr>
              <w:t>Molasses</w:t>
            </w:r>
          </w:p>
        </w:tc>
        <w:tc>
          <w:tcPr>
            <w:tcW w:w="4150" w:type="dxa"/>
          </w:tcPr>
          <w:p w14:paraId="46E5E53D" w14:textId="77777777" w:rsidR="00A24D66" w:rsidRPr="00CF43B1" w:rsidRDefault="00A24D66" w:rsidP="00A24D66">
            <w:pPr>
              <w:spacing w:line="240" w:lineRule="auto"/>
              <w:jc w:val="center"/>
              <w:rPr>
                <w:rFonts w:ascii="Times New Roman" w:eastAsia="Verdana" w:hAnsi="Times New Roman" w:cs="Times New Roman"/>
                <w:color w:val="595959" w:themeColor="text1" w:themeTint="A6"/>
                <w:kern w:val="24"/>
                <w:sz w:val="24"/>
                <w:szCs w:val="24"/>
              </w:rPr>
            </w:pPr>
            <w:r w:rsidRPr="00CF43B1">
              <w:rPr>
                <w:rFonts w:ascii="Times New Roman" w:eastAsia="Verdana" w:hAnsi="Times New Roman" w:cs="Times New Roman"/>
                <w:color w:val="595959" w:themeColor="text1" w:themeTint="A6"/>
                <w:kern w:val="24"/>
                <w:sz w:val="24"/>
                <w:szCs w:val="24"/>
              </w:rPr>
              <w:t>Maize and molasses are used as substitute of broken rice in breweries so change in their price will impact.</w:t>
            </w:r>
          </w:p>
        </w:tc>
      </w:tr>
      <w:tr w:rsidR="00A24D66" w:rsidRPr="0027502A" w14:paraId="034EEEB3" w14:textId="77777777" w:rsidTr="00A24D66">
        <w:trPr>
          <w:trHeight w:val="1102"/>
        </w:trPr>
        <w:tc>
          <w:tcPr>
            <w:tcW w:w="2600" w:type="dxa"/>
            <w:shd w:val="clear" w:color="auto" w:fill="auto"/>
            <w:tcMar>
              <w:top w:w="72" w:type="dxa"/>
              <w:left w:w="144" w:type="dxa"/>
              <w:bottom w:w="72" w:type="dxa"/>
              <w:right w:w="144" w:type="dxa"/>
            </w:tcMar>
            <w:vAlign w:val="center"/>
          </w:tcPr>
          <w:p w14:paraId="72CC01A3" w14:textId="77777777" w:rsidR="00A24D66" w:rsidRPr="00CF43B1" w:rsidRDefault="00A24D66" w:rsidP="00A24D66">
            <w:pPr>
              <w:spacing w:line="240" w:lineRule="auto"/>
              <w:jc w:val="center"/>
              <w:rPr>
                <w:rFonts w:ascii="Times New Roman" w:eastAsia="Times New Roman" w:hAnsi="Times New Roman" w:cs="Times New Roman"/>
                <w:color w:val="595959" w:themeColor="text1" w:themeTint="A6"/>
                <w:sz w:val="24"/>
                <w:szCs w:val="24"/>
              </w:rPr>
            </w:pPr>
            <w:r w:rsidRPr="00CF43B1">
              <w:rPr>
                <w:rFonts w:ascii="Times New Roman" w:eastAsia="Times New Roman" w:hAnsi="Times New Roman" w:cs="Times New Roman"/>
                <w:color w:val="595959" w:themeColor="text1" w:themeTint="A6"/>
                <w:sz w:val="24"/>
                <w:szCs w:val="24"/>
              </w:rPr>
              <w:t>Raw Material</w:t>
            </w:r>
          </w:p>
        </w:tc>
        <w:tc>
          <w:tcPr>
            <w:tcW w:w="2610" w:type="dxa"/>
            <w:shd w:val="clear" w:color="auto" w:fill="auto"/>
            <w:tcMar>
              <w:top w:w="72" w:type="dxa"/>
              <w:left w:w="144" w:type="dxa"/>
              <w:bottom w:w="72" w:type="dxa"/>
              <w:right w:w="144" w:type="dxa"/>
            </w:tcMar>
            <w:vAlign w:val="center"/>
          </w:tcPr>
          <w:p w14:paraId="1767CC85" w14:textId="77777777" w:rsidR="00A24D66" w:rsidRPr="00CF43B1" w:rsidRDefault="00A24D66" w:rsidP="00A24D66">
            <w:pPr>
              <w:spacing w:line="240" w:lineRule="auto"/>
              <w:jc w:val="center"/>
              <w:rPr>
                <w:rFonts w:ascii="Times New Roman" w:eastAsia="Verdana" w:hAnsi="Times New Roman" w:cs="Times New Roman"/>
                <w:color w:val="595959" w:themeColor="text1" w:themeTint="A6"/>
                <w:kern w:val="24"/>
                <w:sz w:val="24"/>
                <w:szCs w:val="24"/>
              </w:rPr>
            </w:pPr>
            <w:r w:rsidRPr="00CF43B1">
              <w:rPr>
                <w:rFonts w:ascii="Times New Roman" w:eastAsia="Verdana" w:hAnsi="Times New Roman" w:cs="Times New Roman"/>
                <w:color w:val="595959" w:themeColor="text1" w:themeTint="A6"/>
                <w:kern w:val="24"/>
                <w:sz w:val="24"/>
                <w:szCs w:val="24"/>
              </w:rPr>
              <w:t>Starch and Rice Products</w:t>
            </w:r>
          </w:p>
        </w:tc>
        <w:tc>
          <w:tcPr>
            <w:tcW w:w="4150" w:type="dxa"/>
          </w:tcPr>
          <w:p w14:paraId="041DB900" w14:textId="77777777" w:rsidR="00A24D66" w:rsidRPr="00CF43B1" w:rsidRDefault="00A24D66" w:rsidP="00A24D66">
            <w:pPr>
              <w:spacing w:line="240" w:lineRule="auto"/>
              <w:jc w:val="center"/>
              <w:rPr>
                <w:rFonts w:ascii="Times New Roman" w:eastAsia="Verdana" w:hAnsi="Times New Roman" w:cs="Times New Roman"/>
                <w:color w:val="595959" w:themeColor="text1" w:themeTint="A6"/>
                <w:kern w:val="24"/>
                <w:sz w:val="24"/>
                <w:szCs w:val="24"/>
              </w:rPr>
            </w:pPr>
            <w:r w:rsidRPr="00CF43B1">
              <w:rPr>
                <w:rFonts w:ascii="Times New Roman" w:eastAsia="Verdana" w:hAnsi="Times New Roman" w:cs="Times New Roman"/>
                <w:color w:val="595959" w:themeColor="text1" w:themeTint="A6"/>
                <w:kern w:val="24"/>
                <w:sz w:val="24"/>
                <w:szCs w:val="24"/>
              </w:rPr>
              <w:t>Usually broken rice (brewer's rice) is used for starch production. (Change in price index of final product will impact the price of raw material used for its production and vice versa)</w:t>
            </w:r>
          </w:p>
        </w:tc>
      </w:tr>
      <w:tr w:rsidR="00A24D66" w:rsidRPr="0027502A" w14:paraId="79212035" w14:textId="77777777" w:rsidTr="00A24D66">
        <w:trPr>
          <w:trHeight w:val="914"/>
        </w:trPr>
        <w:tc>
          <w:tcPr>
            <w:tcW w:w="2600" w:type="dxa"/>
            <w:shd w:val="clear" w:color="auto" w:fill="auto"/>
            <w:vAlign w:val="center"/>
            <w:hideMark/>
          </w:tcPr>
          <w:p w14:paraId="0627F743"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CF43B1">
              <w:rPr>
                <w:rFonts w:ascii="Times New Roman" w:eastAsia="Times New Roman" w:hAnsi="Times New Roman" w:cs="Times New Roman"/>
                <w:color w:val="595959" w:themeColor="text1" w:themeTint="A6"/>
                <w:sz w:val="24"/>
                <w:szCs w:val="24"/>
              </w:rPr>
              <w:t>Inventory and MSP</w:t>
            </w:r>
          </w:p>
        </w:tc>
        <w:tc>
          <w:tcPr>
            <w:tcW w:w="2610" w:type="dxa"/>
            <w:shd w:val="clear" w:color="auto" w:fill="auto"/>
            <w:tcMar>
              <w:top w:w="72" w:type="dxa"/>
              <w:left w:w="144" w:type="dxa"/>
              <w:bottom w:w="72" w:type="dxa"/>
              <w:right w:w="144" w:type="dxa"/>
            </w:tcMar>
            <w:vAlign w:val="center"/>
            <w:hideMark/>
          </w:tcPr>
          <w:p w14:paraId="46457B97"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27502A">
              <w:rPr>
                <w:rFonts w:ascii="Times New Roman" w:eastAsia="Times New Roman" w:hAnsi="Times New Roman" w:cs="Times New Roman"/>
                <w:color w:val="595959" w:themeColor="text1" w:themeTint="A6"/>
                <w:kern w:val="24"/>
                <w:sz w:val="24"/>
                <w:szCs w:val="24"/>
              </w:rPr>
              <w:t>Inventory level rice stock, MSP paddy.</w:t>
            </w:r>
          </w:p>
        </w:tc>
        <w:tc>
          <w:tcPr>
            <w:tcW w:w="4150" w:type="dxa"/>
          </w:tcPr>
          <w:p w14:paraId="72A32DCE"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CF43B1">
              <w:rPr>
                <w:rFonts w:ascii="Times New Roman" w:eastAsia="Times New Roman" w:hAnsi="Times New Roman" w:cs="Times New Roman"/>
                <w:color w:val="595959" w:themeColor="text1" w:themeTint="A6"/>
                <w:kern w:val="24"/>
                <w:sz w:val="24"/>
                <w:szCs w:val="24"/>
              </w:rPr>
              <w:t>MSP issued by GOI and stock in inventory affects the procurement policy of a company.</w:t>
            </w:r>
          </w:p>
        </w:tc>
      </w:tr>
      <w:tr w:rsidR="00A24D66" w:rsidRPr="0027502A" w14:paraId="0E06479E" w14:textId="77777777" w:rsidTr="00A24D66">
        <w:trPr>
          <w:trHeight w:val="914"/>
        </w:trPr>
        <w:tc>
          <w:tcPr>
            <w:tcW w:w="2600" w:type="dxa"/>
            <w:shd w:val="clear" w:color="auto" w:fill="auto"/>
            <w:tcMar>
              <w:top w:w="72" w:type="dxa"/>
              <w:left w:w="144" w:type="dxa"/>
              <w:bottom w:w="72" w:type="dxa"/>
              <w:right w:w="144" w:type="dxa"/>
            </w:tcMar>
            <w:vAlign w:val="center"/>
          </w:tcPr>
          <w:p w14:paraId="06DD9282"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lang w:val="en-IN"/>
              </w:rPr>
            </w:pPr>
            <w:r w:rsidRPr="00CF43B1">
              <w:rPr>
                <w:rFonts w:ascii="Times New Roman" w:eastAsia="Times New Roman" w:hAnsi="Times New Roman" w:cs="Times New Roman"/>
                <w:color w:val="595959" w:themeColor="text1" w:themeTint="A6"/>
                <w:kern w:val="24"/>
                <w:sz w:val="24"/>
                <w:szCs w:val="24"/>
                <w:lang w:val="en-IN"/>
              </w:rPr>
              <w:t>Fuel price</w:t>
            </w:r>
          </w:p>
        </w:tc>
        <w:tc>
          <w:tcPr>
            <w:tcW w:w="2610" w:type="dxa"/>
            <w:shd w:val="clear" w:color="auto" w:fill="auto"/>
            <w:tcMar>
              <w:top w:w="72" w:type="dxa"/>
              <w:left w:w="144" w:type="dxa"/>
              <w:bottom w:w="72" w:type="dxa"/>
              <w:right w:w="144" w:type="dxa"/>
            </w:tcMar>
            <w:vAlign w:val="center"/>
          </w:tcPr>
          <w:p w14:paraId="7D4A4570"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27502A">
              <w:rPr>
                <w:rFonts w:ascii="Times New Roman" w:eastAsia="Times New Roman" w:hAnsi="Times New Roman" w:cs="Times New Roman"/>
                <w:color w:val="595959" w:themeColor="text1" w:themeTint="A6"/>
                <w:kern w:val="24"/>
                <w:sz w:val="24"/>
                <w:szCs w:val="24"/>
              </w:rPr>
              <w:t>Diesel price</w:t>
            </w:r>
            <w:r w:rsidRPr="00CF43B1">
              <w:rPr>
                <w:rFonts w:ascii="Times New Roman" w:eastAsia="Times New Roman" w:hAnsi="Times New Roman" w:cs="Times New Roman"/>
                <w:color w:val="595959" w:themeColor="text1" w:themeTint="A6"/>
                <w:kern w:val="24"/>
                <w:sz w:val="24"/>
                <w:szCs w:val="24"/>
              </w:rPr>
              <w:t>, Crude oil price, etc.</w:t>
            </w:r>
          </w:p>
        </w:tc>
        <w:tc>
          <w:tcPr>
            <w:tcW w:w="4150" w:type="dxa"/>
          </w:tcPr>
          <w:p w14:paraId="2556CD14"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CF43B1">
              <w:rPr>
                <w:rFonts w:ascii="Times New Roman" w:eastAsia="Times New Roman" w:hAnsi="Times New Roman" w:cs="Times New Roman"/>
                <w:color w:val="595959" w:themeColor="text1" w:themeTint="A6"/>
                <w:kern w:val="24"/>
                <w:sz w:val="24"/>
                <w:szCs w:val="24"/>
              </w:rPr>
              <w:t>Fuels are used for transporting and other purpose so they can impact end price of broken rice in market.</w:t>
            </w:r>
          </w:p>
        </w:tc>
      </w:tr>
      <w:tr w:rsidR="00A24D66" w:rsidRPr="0027502A" w14:paraId="57706C15" w14:textId="77777777" w:rsidTr="00A24D66">
        <w:trPr>
          <w:trHeight w:val="914"/>
        </w:trPr>
        <w:tc>
          <w:tcPr>
            <w:tcW w:w="2600" w:type="dxa"/>
            <w:shd w:val="clear" w:color="auto" w:fill="auto"/>
            <w:vAlign w:val="center"/>
            <w:hideMark/>
          </w:tcPr>
          <w:p w14:paraId="21F63997"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CF43B1">
              <w:rPr>
                <w:rFonts w:ascii="Times New Roman" w:eastAsia="Times New Roman" w:hAnsi="Times New Roman" w:cs="Times New Roman"/>
                <w:color w:val="595959" w:themeColor="text1" w:themeTint="A6"/>
                <w:sz w:val="24"/>
                <w:szCs w:val="24"/>
              </w:rPr>
              <w:t>Exchange rates, Futures</w:t>
            </w:r>
          </w:p>
        </w:tc>
        <w:tc>
          <w:tcPr>
            <w:tcW w:w="2610" w:type="dxa"/>
            <w:shd w:val="clear" w:color="auto" w:fill="auto"/>
            <w:tcMar>
              <w:top w:w="72" w:type="dxa"/>
              <w:left w:w="144" w:type="dxa"/>
              <w:bottom w:w="72" w:type="dxa"/>
              <w:right w:w="144" w:type="dxa"/>
            </w:tcMar>
            <w:vAlign w:val="center"/>
            <w:hideMark/>
          </w:tcPr>
          <w:p w14:paraId="7E0C0A60"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27502A">
              <w:rPr>
                <w:rFonts w:ascii="Times New Roman" w:eastAsia="Times New Roman" w:hAnsi="Times New Roman" w:cs="Times New Roman"/>
                <w:color w:val="595959" w:themeColor="text1" w:themeTint="A6"/>
                <w:kern w:val="24"/>
                <w:sz w:val="24"/>
                <w:szCs w:val="24"/>
              </w:rPr>
              <w:t>USD INR exchange, Futures rough rice investing, etc.</w:t>
            </w:r>
          </w:p>
        </w:tc>
        <w:tc>
          <w:tcPr>
            <w:tcW w:w="4150" w:type="dxa"/>
          </w:tcPr>
          <w:p w14:paraId="2EF711BE"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CF43B1">
              <w:rPr>
                <w:rFonts w:ascii="Times New Roman" w:eastAsia="Times New Roman" w:hAnsi="Times New Roman" w:cs="Times New Roman"/>
                <w:color w:val="595959" w:themeColor="text1" w:themeTint="A6"/>
                <w:kern w:val="24"/>
                <w:sz w:val="24"/>
                <w:szCs w:val="24"/>
              </w:rPr>
              <w:t>Currency exchange rates can impact merchandise trade, economic growth,</w:t>
            </w:r>
          </w:p>
        </w:tc>
      </w:tr>
      <w:tr w:rsidR="00A24D66" w:rsidRPr="0027502A" w14:paraId="12E083B6" w14:textId="77777777" w:rsidTr="00A24D66">
        <w:trPr>
          <w:trHeight w:val="914"/>
        </w:trPr>
        <w:tc>
          <w:tcPr>
            <w:tcW w:w="2600" w:type="dxa"/>
            <w:shd w:val="clear" w:color="auto" w:fill="auto"/>
            <w:tcMar>
              <w:top w:w="72" w:type="dxa"/>
              <w:left w:w="144" w:type="dxa"/>
              <w:bottom w:w="72" w:type="dxa"/>
              <w:right w:w="144" w:type="dxa"/>
            </w:tcMar>
            <w:vAlign w:val="center"/>
          </w:tcPr>
          <w:p w14:paraId="0EEF351A"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CF43B1">
              <w:rPr>
                <w:rFonts w:ascii="Times New Roman" w:eastAsia="Times New Roman" w:hAnsi="Times New Roman" w:cs="Times New Roman"/>
                <w:color w:val="595959" w:themeColor="text1" w:themeTint="A6"/>
                <w:sz w:val="24"/>
                <w:szCs w:val="24"/>
              </w:rPr>
              <w:lastRenderedPageBreak/>
              <w:t>Procurement</w:t>
            </w:r>
          </w:p>
        </w:tc>
        <w:tc>
          <w:tcPr>
            <w:tcW w:w="2610" w:type="dxa"/>
            <w:shd w:val="clear" w:color="auto" w:fill="auto"/>
            <w:tcMar>
              <w:top w:w="72" w:type="dxa"/>
              <w:left w:w="144" w:type="dxa"/>
              <w:bottom w:w="72" w:type="dxa"/>
              <w:right w:w="144" w:type="dxa"/>
            </w:tcMar>
            <w:vAlign w:val="center"/>
          </w:tcPr>
          <w:p w14:paraId="09D4E743"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CF43B1">
              <w:rPr>
                <w:rFonts w:ascii="Times New Roman" w:eastAsia="Times New Roman" w:hAnsi="Times New Roman" w:cs="Times New Roman"/>
                <w:color w:val="595959" w:themeColor="text1" w:themeTint="A6"/>
                <w:kern w:val="24"/>
                <w:sz w:val="24"/>
                <w:szCs w:val="24"/>
              </w:rPr>
              <w:t>Production and arrival of broken rice in Mandis</w:t>
            </w:r>
          </w:p>
        </w:tc>
        <w:tc>
          <w:tcPr>
            <w:tcW w:w="4150" w:type="dxa"/>
          </w:tcPr>
          <w:p w14:paraId="47B8AD63"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CF43B1">
              <w:rPr>
                <w:rFonts w:ascii="Times New Roman" w:eastAsia="Times New Roman" w:hAnsi="Times New Roman" w:cs="Times New Roman"/>
                <w:color w:val="595959" w:themeColor="text1" w:themeTint="A6"/>
                <w:kern w:val="24"/>
                <w:sz w:val="24"/>
                <w:szCs w:val="24"/>
              </w:rPr>
              <w:t>Quantity of broken rice produced and arrived in a particular mandi will impact price of BR locally.</w:t>
            </w:r>
          </w:p>
        </w:tc>
      </w:tr>
      <w:tr w:rsidR="00A24D66" w:rsidRPr="0027502A" w14:paraId="6EB5ABC9" w14:textId="77777777" w:rsidTr="00A24D66">
        <w:trPr>
          <w:trHeight w:val="628"/>
        </w:trPr>
        <w:tc>
          <w:tcPr>
            <w:tcW w:w="2600" w:type="dxa"/>
            <w:shd w:val="clear" w:color="auto" w:fill="auto"/>
            <w:tcMar>
              <w:top w:w="72" w:type="dxa"/>
              <w:left w:w="144" w:type="dxa"/>
              <w:bottom w:w="72" w:type="dxa"/>
              <w:right w:w="144" w:type="dxa"/>
            </w:tcMar>
            <w:vAlign w:val="center"/>
          </w:tcPr>
          <w:p w14:paraId="4A29A14D"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CF43B1">
              <w:rPr>
                <w:rFonts w:ascii="Times New Roman" w:eastAsia="Times New Roman" w:hAnsi="Times New Roman" w:cs="Times New Roman"/>
                <w:color w:val="595959" w:themeColor="text1" w:themeTint="A6"/>
                <w:sz w:val="24"/>
                <w:szCs w:val="24"/>
              </w:rPr>
              <w:t xml:space="preserve">COVID </w:t>
            </w:r>
          </w:p>
        </w:tc>
        <w:tc>
          <w:tcPr>
            <w:tcW w:w="2610" w:type="dxa"/>
            <w:shd w:val="clear" w:color="auto" w:fill="auto"/>
            <w:tcMar>
              <w:top w:w="72" w:type="dxa"/>
              <w:left w:w="144" w:type="dxa"/>
              <w:bottom w:w="72" w:type="dxa"/>
              <w:right w:w="144" w:type="dxa"/>
            </w:tcMar>
            <w:vAlign w:val="center"/>
          </w:tcPr>
          <w:p w14:paraId="3A1DEC0D"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CF43B1">
              <w:rPr>
                <w:rFonts w:ascii="Times New Roman" w:eastAsia="Times New Roman" w:hAnsi="Times New Roman" w:cs="Times New Roman"/>
                <w:color w:val="595959" w:themeColor="text1" w:themeTint="A6"/>
                <w:kern w:val="24"/>
                <w:sz w:val="24"/>
                <w:szCs w:val="24"/>
              </w:rPr>
              <w:t>COVID positivity rates in Indian states</w:t>
            </w:r>
          </w:p>
        </w:tc>
        <w:tc>
          <w:tcPr>
            <w:tcW w:w="4150" w:type="dxa"/>
          </w:tcPr>
          <w:p w14:paraId="28F589D6"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CF43B1">
              <w:rPr>
                <w:rFonts w:ascii="Times New Roman" w:eastAsia="Times New Roman" w:hAnsi="Times New Roman" w:cs="Times New Roman"/>
                <w:color w:val="595959" w:themeColor="text1" w:themeTint="A6"/>
                <w:kern w:val="24"/>
                <w:sz w:val="24"/>
                <w:szCs w:val="24"/>
              </w:rPr>
              <w:t>Impact of pandemic on Paddy producers.</w:t>
            </w:r>
          </w:p>
        </w:tc>
      </w:tr>
      <w:tr w:rsidR="00A24D66" w:rsidRPr="0027502A" w14:paraId="10918115" w14:textId="77777777" w:rsidTr="00A24D66">
        <w:trPr>
          <w:trHeight w:val="914"/>
        </w:trPr>
        <w:tc>
          <w:tcPr>
            <w:tcW w:w="2600" w:type="dxa"/>
            <w:shd w:val="clear" w:color="auto" w:fill="auto"/>
            <w:tcMar>
              <w:top w:w="72" w:type="dxa"/>
              <w:left w:w="144" w:type="dxa"/>
              <w:bottom w:w="72" w:type="dxa"/>
              <w:right w:w="144" w:type="dxa"/>
            </w:tcMar>
            <w:vAlign w:val="center"/>
            <w:hideMark/>
          </w:tcPr>
          <w:p w14:paraId="4A8C1E14"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p>
          <w:p w14:paraId="7C6ABA02"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27502A">
              <w:rPr>
                <w:rFonts w:ascii="Times New Roman" w:eastAsia="Verdana" w:hAnsi="Times New Roman" w:cs="Times New Roman"/>
                <w:color w:val="595959" w:themeColor="text1" w:themeTint="A6"/>
                <w:kern w:val="24"/>
                <w:sz w:val="24"/>
                <w:szCs w:val="24"/>
                <w:lang w:val="en-IN"/>
              </w:rPr>
              <w:t>Export &amp; Import</w:t>
            </w:r>
          </w:p>
        </w:tc>
        <w:tc>
          <w:tcPr>
            <w:tcW w:w="2610" w:type="dxa"/>
            <w:shd w:val="clear" w:color="auto" w:fill="auto"/>
            <w:tcMar>
              <w:top w:w="72" w:type="dxa"/>
              <w:left w:w="144" w:type="dxa"/>
              <w:bottom w:w="72" w:type="dxa"/>
              <w:right w:w="144" w:type="dxa"/>
            </w:tcMar>
            <w:vAlign w:val="center"/>
            <w:hideMark/>
          </w:tcPr>
          <w:p w14:paraId="256EC947"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27502A">
              <w:rPr>
                <w:rFonts w:ascii="Times New Roman" w:eastAsia="Times New Roman" w:hAnsi="Times New Roman" w:cs="Times New Roman"/>
                <w:color w:val="595959" w:themeColor="text1" w:themeTint="A6"/>
                <w:kern w:val="24"/>
                <w:sz w:val="24"/>
                <w:szCs w:val="24"/>
              </w:rPr>
              <w:t xml:space="preserve">Broken rice import, Broken rice export, etc. </w:t>
            </w:r>
          </w:p>
        </w:tc>
        <w:tc>
          <w:tcPr>
            <w:tcW w:w="4150" w:type="dxa"/>
          </w:tcPr>
          <w:p w14:paraId="262C67A9"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CF43B1">
              <w:rPr>
                <w:rFonts w:ascii="Times New Roman" w:eastAsia="Times New Roman" w:hAnsi="Times New Roman" w:cs="Times New Roman"/>
                <w:color w:val="595959" w:themeColor="text1" w:themeTint="A6"/>
                <w:kern w:val="24"/>
                <w:sz w:val="24"/>
                <w:szCs w:val="24"/>
              </w:rPr>
              <w:t>Export/ import of a particular commodity directly affects its local market price.</w:t>
            </w:r>
          </w:p>
        </w:tc>
      </w:tr>
      <w:tr w:rsidR="00A24D66" w:rsidRPr="0027502A" w14:paraId="00CDC6BE" w14:textId="77777777" w:rsidTr="00A24D66">
        <w:trPr>
          <w:trHeight w:val="178"/>
        </w:trPr>
        <w:tc>
          <w:tcPr>
            <w:tcW w:w="2600" w:type="dxa"/>
            <w:shd w:val="clear" w:color="auto" w:fill="auto"/>
            <w:tcMar>
              <w:top w:w="72" w:type="dxa"/>
              <w:left w:w="144" w:type="dxa"/>
              <w:bottom w:w="72" w:type="dxa"/>
              <w:right w:w="144" w:type="dxa"/>
            </w:tcMar>
            <w:vAlign w:val="center"/>
            <w:hideMark/>
          </w:tcPr>
          <w:p w14:paraId="3911CF6E"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27502A">
              <w:rPr>
                <w:rFonts w:ascii="Times New Roman" w:eastAsia="Times New Roman" w:hAnsi="Times New Roman" w:cs="Times New Roman"/>
                <w:color w:val="595959" w:themeColor="text1" w:themeTint="A6"/>
                <w:kern w:val="24"/>
                <w:sz w:val="24"/>
                <w:szCs w:val="24"/>
                <w:lang w:val="en-IN"/>
              </w:rPr>
              <w:t>Weather</w:t>
            </w:r>
          </w:p>
        </w:tc>
        <w:tc>
          <w:tcPr>
            <w:tcW w:w="2610" w:type="dxa"/>
            <w:shd w:val="clear" w:color="auto" w:fill="auto"/>
            <w:tcMar>
              <w:top w:w="72" w:type="dxa"/>
              <w:left w:w="144" w:type="dxa"/>
              <w:bottom w:w="72" w:type="dxa"/>
              <w:right w:w="144" w:type="dxa"/>
            </w:tcMar>
            <w:vAlign w:val="center"/>
            <w:hideMark/>
          </w:tcPr>
          <w:p w14:paraId="7B4F8FC4" w14:textId="77777777" w:rsidR="00A24D66" w:rsidRPr="0027502A" w:rsidRDefault="00A24D66" w:rsidP="00A24D66">
            <w:pPr>
              <w:spacing w:after="0" w:line="240" w:lineRule="auto"/>
              <w:jc w:val="center"/>
              <w:rPr>
                <w:rFonts w:ascii="Times New Roman" w:eastAsia="Times New Roman" w:hAnsi="Times New Roman" w:cs="Times New Roman"/>
                <w:color w:val="595959" w:themeColor="text1" w:themeTint="A6"/>
                <w:sz w:val="24"/>
                <w:szCs w:val="24"/>
              </w:rPr>
            </w:pPr>
            <w:r w:rsidRPr="0027502A">
              <w:rPr>
                <w:rFonts w:ascii="Times New Roman" w:eastAsia="Times New Roman" w:hAnsi="Times New Roman" w:cs="Times New Roman"/>
                <w:color w:val="595959" w:themeColor="text1" w:themeTint="A6"/>
                <w:kern w:val="24"/>
                <w:sz w:val="24"/>
                <w:szCs w:val="24"/>
              </w:rPr>
              <w:t>Day length,</w:t>
            </w:r>
            <w:r w:rsidRPr="00CF43B1">
              <w:rPr>
                <w:rFonts w:ascii="Times New Roman" w:eastAsia="Times New Roman" w:hAnsi="Times New Roman" w:cs="Times New Roman"/>
                <w:color w:val="595959" w:themeColor="text1" w:themeTint="A6"/>
                <w:kern w:val="24"/>
                <w:sz w:val="24"/>
                <w:szCs w:val="24"/>
              </w:rPr>
              <w:t xml:space="preserve"> Rainfall,</w:t>
            </w:r>
            <w:r w:rsidRPr="0027502A">
              <w:rPr>
                <w:rFonts w:ascii="Times New Roman" w:eastAsia="Times New Roman" w:hAnsi="Times New Roman" w:cs="Times New Roman"/>
                <w:color w:val="595959" w:themeColor="text1" w:themeTint="A6"/>
                <w:kern w:val="24"/>
                <w:sz w:val="24"/>
                <w:szCs w:val="24"/>
              </w:rPr>
              <w:t xml:space="preserve"> Average temperature, Average humidity.</w:t>
            </w:r>
          </w:p>
        </w:tc>
        <w:tc>
          <w:tcPr>
            <w:tcW w:w="4150" w:type="dxa"/>
          </w:tcPr>
          <w:p w14:paraId="364B461E" w14:textId="77777777" w:rsidR="00A24D66" w:rsidRPr="00CF43B1" w:rsidRDefault="00A24D66" w:rsidP="00A24D66">
            <w:pPr>
              <w:spacing w:after="0" w:line="240" w:lineRule="auto"/>
              <w:jc w:val="center"/>
              <w:rPr>
                <w:rFonts w:ascii="Times New Roman" w:eastAsia="Times New Roman" w:hAnsi="Times New Roman" w:cs="Times New Roman"/>
                <w:color w:val="595959" w:themeColor="text1" w:themeTint="A6"/>
                <w:kern w:val="24"/>
                <w:sz w:val="24"/>
                <w:szCs w:val="24"/>
              </w:rPr>
            </w:pPr>
            <w:r w:rsidRPr="00CF43B1">
              <w:rPr>
                <w:rFonts w:ascii="Times New Roman" w:eastAsia="Times New Roman" w:hAnsi="Times New Roman" w:cs="Times New Roman"/>
                <w:color w:val="595959" w:themeColor="text1" w:themeTint="A6"/>
                <w:kern w:val="24"/>
                <w:sz w:val="24"/>
                <w:szCs w:val="24"/>
              </w:rPr>
              <w:t>Weather is an important aspect in crop production, so it is important to include weather variables in our data.</w:t>
            </w:r>
          </w:p>
        </w:tc>
      </w:tr>
    </w:tbl>
    <w:p w14:paraId="032725F5" w14:textId="77777777" w:rsidR="00A24D66" w:rsidRDefault="00A24D66" w:rsidP="00CE0762">
      <w:pPr>
        <w:rPr>
          <w:rFonts w:ascii="Times New Roman" w:hAnsi="Times New Roman" w:cs="Times New Roman"/>
          <w:b/>
          <w:bCs/>
          <w:sz w:val="28"/>
          <w:szCs w:val="28"/>
        </w:rPr>
      </w:pPr>
      <w:r w:rsidRPr="00564DF2">
        <w:rPr>
          <w:rFonts w:ascii="Times New Roman" w:hAnsi="Times New Roman" w:cs="Times New Roman"/>
          <w:b/>
          <w:bCs/>
          <w:sz w:val="28"/>
          <w:szCs w:val="28"/>
        </w:rPr>
        <w:t xml:space="preserve"> </w:t>
      </w:r>
    </w:p>
    <w:p w14:paraId="3BAE57F2" w14:textId="35C0EA64" w:rsidR="009C49AB" w:rsidRDefault="009C49AB" w:rsidP="009C49AB"/>
    <w:p w14:paraId="7B352E0A" w14:textId="77777777" w:rsidR="008F2DC8" w:rsidRPr="00EF7EFA" w:rsidRDefault="00F02D8E" w:rsidP="00F02D8E">
      <w:pPr>
        <w:tabs>
          <w:tab w:val="left" w:pos="3105"/>
        </w:tabs>
        <w:rPr>
          <w:rFonts w:ascii="Times New Roman" w:hAnsi="Times New Roman" w:cs="Times New Roman"/>
          <w:b/>
          <w:bCs/>
          <w:sz w:val="28"/>
          <w:szCs w:val="28"/>
          <w:u w:val="single"/>
        </w:rPr>
      </w:pPr>
      <w:r w:rsidRPr="00EF7EFA">
        <w:rPr>
          <w:rFonts w:ascii="Times New Roman" w:hAnsi="Times New Roman" w:cs="Times New Roman"/>
          <w:b/>
          <w:bCs/>
          <w:sz w:val="28"/>
          <w:szCs w:val="28"/>
          <w:u w:val="single"/>
        </w:rPr>
        <w:t>Data Preparation:</w:t>
      </w:r>
    </w:p>
    <w:p w14:paraId="26A4BDE1" w14:textId="77777777" w:rsidR="008E26E4" w:rsidRDefault="008F2DC8" w:rsidP="008E26E4">
      <w:pPr>
        <w:tabs>
          <w:tab w:val="left" w:pos="3105"/>
        </w:tabs>
        <w:jc w:val="both"/>
        <w:rPr>
          <w:rFonts w:ascii="Times New Roman" w:eastAsia="Times New Roman" w:hAnsi="Times New Roman" w:cs="Times New Roman"/>
          <w:color w:val="111111"/>
          <w:sz w:val="24"/>
          <w:szCs w:val="24"/>
        </w:rPr>
      </w:pPr>
      <w:r w:rsidRPr="008F2DC8">
        <w:rPr>
          <w:rFonts w:ascii="Times New Roman" w:eastAsia="Times New Roman" w:hAnsi="Times New Roman" w:cs="Times New Roman"/>
          <w:color w:val="111111"/>
          <w:sz w:val="24"/>
          <w:szCs w:val="24"/>
        </w:rPr>
        <w:t>The process of taking raw data and preparing it for ingestion into an analytics platform is known as data preparation. The data must be cleansed, structured, and transformed into something that analytics tools can understand to analyze the data properly. The actual procedure might comprise a wide range of steps, such as consolidating/separating fields and columns,</w:t>
      </w:r>
      <w:r>
        <w:rPr>
          <w:rFonts w:ascii="Times New Roman" w:eastAsia="Times New Roman" w:hAnsi="Times New Roman" w:cs="Times New Roman"/>
          <w:color w:val="111111"/>
          <w:sz w:val="24"/>
          <w:szCs w:val="24"/>
        </w:rPr>
        <w:t xml:space="preserve"> treating null values and outliers,</w:t>
      </w:r>
      <w:r w:rsidRPr="008F2DC8">
        <w:rPr>
          <w:rFonts w:ascii="Times New Roman" w:eastAsia="Times New Roman" w:hAnsi="Times New Roman" w:cs="Times New Roman"/>
          <w:color w:val="111111"/>
          <w:sz w:val="24"/>
          <w:szCs w:val="24"/>
        </w:rPr>
        <w:t xml:space="preserve"> changing formats, deleting unnecessary or junk data, and making corrections to data.</w:t>
      </w:r>
      <w:r w:rsidR="00D66D4C">
        <w:rPr>
          <w:rFonts w:ascii="Times New Roman" w:eastAsia="Times New Roman" w:hAnsi="Times New Roman" w:cs="Times New Roman"/>
          <w:color w:val="111111"/>
          <w:sz w:val="24"/>
          <w:szCs w:val="24"/>
        </w:rPr>
        <w:t xml:space="preserve"> In this project we have prepared the data in efficient manner and end to end process is explained in three major</w:t>
      </w:r>
      <w:r w:rsidR="00250591">
        <w:rPr>
          <w:rFonts w:ascii="Times New Roman" w:eastAsia="Times New Roman" w:hAnsi="Times New Roman" w:cs="Times New Roman"/>
          <w:color w:val="111111"/>
          <w:sz w:val="24"/>
          <w:szCs w:val="24"/>
        </w:rPr>
        <w:t xml:space="preserve"> </w:t>
      </w:r>
      <w:r w:rsidR="00D66D4C">
        <w:rPr>
          <w:rFonts w:ascii="Times New Roman" w:eastAsia="Times New Roman" w:hAnsi="Times New Roman" w:cs="Times New Roman"/>
          <w:color w:val="111111"/>
          <w:sz w:val="24"/>
          <w:szCs w:val="24"/>
        </w:rPr>
        <w:t xml:space="preserve">steps </w:t>
      </w:r>
      <w:r w:rsidR="00250591">
        <w:rPr>
          <w:rFonts w:ascii="Times New Roman" w:eastAsia="Times New Roman" w:hAnsi="Times New Roman" w:cs="Times New Roman"/>
          <w:color w:val="111111"/>
          <w:sz w:val="24"/>
          <w:szCs w:val="24"/>
        </w:rPr>
        <w:t>below:</w:t>
      </w:r>
    </w:p>
    <w:p w14:paraId="5C60F76F" w14:textId="4CCA9022" w:rsidR="008E26E4" w:rsidRDefault="00250591" w:rsidP="008E26E4">
      <w:pPr>
        <w:pStyle w:val="ListParagraph"/>
        <w:numPr>
          <w:ilvl w:val="0"/>
          <w:numId w:val="4"/>
        </w:numPr>
        <w:tabs>
          <w:tab w:val="left" w:pos="3105"/>
        </w:tabs>
        <w:jc w:val="both"/>
        <w:rPr>
          <w:rFonts w:ascii="Times New Roman" w:eastAsia="Times New Roman" w:hAnsi="Times New Roman" w:cs="Times New Roman"/>
          <w:color w:val="111111"/>
          <w:sz w:val="24"/>
          <w:szCs w:val="24"/>
        </w:rPr>
      </w:pPr>
      <w:r w:rsidRPr="008E26E4">
        <w:rPr>
          <w:rFonts w:ascii="Times New Roman" w:eastAsia="Times New Roman" w:hAnsi="Times New Roman" w:cs="Times New Roman"/>
          <w:b/>
          <w:bCs/>
          <w:color w:val="111111"/>
          <w:sz w:val="24"/>
          <w:szCs w:val="24"/>
        </w:rPr>
        <w:t>Data One View:</w:t>
      </w:r>
      <w:r w:rsidRPr="008E26E4">
        <w:rPr>
          <w:rFonts w:ascii="Times New Roman" w:eastAsia="Times New Roman" w:hAnsi="Times New Roman" w:cs="Times New Roman"/>
          <w:color w:val="111111"/>
          <w:sz w:val="24"/>
          <w:szCs w:val="24"/>
        </w:rPr>
        <w:t xml:space="preserve"> As previously s</w:t>
      </w:r>
      <w:r w:rsidR="008C4F65" w:rsidRPr="008E26E4">
        <w:rPr>
          <w:rFonts w:ascii="Times New Roman" w:eastAsia="Times New Roman" w:hAnsi="Times New Roman" w:cs="Times New Roman"/>
          <w:color w:val="111111"/>
          <w:sz w:val="24"/>
          <w:szCs w:val="24"/>
        </w:rPr>
        <w:t>tated</w:t>
      </w:r>
      <w:r w:rsidRPr="008E26E4">
        <w:rPr>
          <w:rFonts w:ascii="Times New Roman" w:eastAsia="Times New Roman" w:hAnsi="Times New Roman" w:cs="Times New Roman"/>
          <w:color w:val="111111"/>
          <w:sz w:val="24"/>
          <w:szCs w:val="24"/>
        </w:rPr>
        <w:t xml:space="preserve">, we obtained some data from the Diageo team and the rest was gathered by the Deloitte team after extensive research. We acquired data from </w:t>
      </w:r>
      <w:r w:rsidR="008C4F65" w:rsidRPr="008E26E4">
        <w:rPr>
          <w:rFonts w:ascii="Times New Roman" w:eastAsia="Times New Roman" w:hAnsi="Times New Roman" w:cs="Times New Roman"/>
          <w:color w:val="111111"/>
          <w:sz w:val="24"/>
          <w:szCs w:val="24"/>
        </w:rPr>
        <w:t>several</w:t>
      </w:r>
      <w:r w:rsidRPr="008E26E4">
        <w:rPr>
          <w:rFonts w:ascii="Times New Roman" w:eastAsia="Times New Roman" w:hAnsi="Times New Roman" w:cs="Times New Roman"/>
          <w:color w:val="111111"/>
          <w:sz w:val="24"/>
          <w:szCs w:val="24"/>
        </w:rPr>
        <w:t xml:space="preserve"> sources and </w:t>
      </w:r>
      <w:r w:rsidR="0066079F" w:rsidRPr="008E26E4">
        <w:rPr>
          <w:rFonts w:ascii="Times New Roman" w:eastAsia="Times New Roman" w:hAnsi="Times New Roman" w:cs="Times New Roman"/>
          <w:color w:val="111111"/>
          <w:sz w:val="24"/>
          <w:szCs w:val="24"/>
        </w:rPr>
        <w:t>collated</w:t>
      </w:r>
      <w:r w:rsidRPr="008E26E4">
        <w:rPr>
          <w:rFonts w:ascii="Times New Roman" w:eastAsia="Times New Roman" w:hAnsi="Times New Roman" w:cs="Times New Roman"/>
          <w:color w:val="111111"/>
          <w:sz w:val="24"/>
          <w:szCs w:val="24"/>
        </w:rPr>
        <w:t xml:space="preserve"> it </w:t>
      </w:r>
      <w:r w:rsidR="0066079F" w:rsidRPr="008E26E4">
        <w:rPr>
          <w:rFonts w:ascii="Times New Roman" w:eastAsia="Times New Roman" w:hAnsi="Times New Roman" w:cs="Times New Roman"/>
          <w:color w:val="111111"/>
          <w:sz w:val="24"/>
          <w:szCs w:val="24"/>
        </w:rPr>
        <w:t>as per</w:t>
      </w:r>
      <w:r w:rsidRPr="008E26E4">
        <w:rPr>
          <w:rFonts w:ascii="Times New Roman" w:eastAsia="Times New Roman" w:hAnsi="Times New Roman" w:cs="Times New Roman"/>
          <w:color w:val="111111"/>
          <w:sz w:val="24"/>
          <w:szCs w:val="24"/>
        </w:rPr>
        <w:t xml:space="preserve"> our requirements.</w:t>
      </w:r>
      <w:r w:rsidR="008C4F65" w:rsidRPr="008C4F65">
        <w:t xml:space="preserve"> </w:t>
      </w:r>
      <w:r w:rsidR="008C4F65" w:rsidRPr="008E26E4">
        <w:rPr>
          <w:rFonts w:ascii="Times New Roman" w:eastAsia="Times New Roman" w:hAnsi="Times New Roman" w:cs="Times New Roman"/>
          <w:color w:val="111111"/>
          <w:sz w:val="24"/>
          <w:szCs w:val="24"/>
        </w:rPr>
        <w:t xml:space="preserve">We used simple methods like aggregation (converted weekly and daily data to monthly data) and formatting to prepare </w:t>
      </w:r>
      <w:r w:rsidR="00564DC8">
        <w:rPr>
          <w:rFonts w:ascii="Times New Roman" w:eastAsia="Times New Roman" w:hAnsi="Times New Roman" w:cs="Times New Roman"/>
          <w:color w:val="111111"/>
          <w:sz w:val="24"/>
          <w:szCs w:val="24"/>
        </w:rPr>
        <w:t>a</w:t>
      </w:r>
      <w:r w:rsidR="008C4F65" w:rsidRPr="008E26E4">
        <w:rPr>
          <w:rFonts w:ascii="Times New Roman" w:eastAsia="Times New Roman" w:hAnsi="Times New Roman" w:cs="Times New Roman"/>
          <w:color w:val="111111"/>
          <w:sz w:val="24"/>
          <w:szCs w:val="24"/>
        </w:rPr>
        <w:t xml:space="preserve"> data </w:t>
      </w:r>
      <w:r w:rsidR="00564DC8">
        <w:rPr>
          <w:rFonts w:ascii="Times New Roman" w:eastAsia="Times New Roman" w:hAnsi="Times New Roman" w:cs="Times New Roman"/>
          <w:color w:val="111111"/>
          <w:sz w:val="24"/>
          <w:szCs w:val="24"/>
        </w:rPr>
        <w:t xml:space="preserve">one view which comprises of all the </w:t>
      </w:r>
      <w:r w:rsidR="00A24D66">
        <w:rPr>
          <w:rFonts w:ascii="Times New Roman" w:eastAsia="Times New Roman" w:hAnsi="Times New Roman" w:cs="Times New Roman"/>
          <w:color w:val="111111"/>
          <w:sz w:val="24"/>
          <w:szCs w:val="24"/>
        </w:rPr>
        <w:t>above-mentioned</w:t>
      </w:r>
      <w:r w:rsidR="00564DC8">
        <w:rPr>
          <w:rFonts w:ascii="Times New Roman" w:eastAsia="Times New Roman" w:hAnsi="Times New Roman" w:cs="Times New Roman"/>
          <w:color w:val="111111"/>
          <w:sz w:val="24"/>
          <w:szCs w:val="24"/>
        </w:rPr>
        <w:t xml:space="preserve"> variables in </w:t>
      </w:r>
      <w:r w:rsidR="008C4F65" w:rsidRPr="008E26E4">
        <w:rPr>
          <w:rFonts w:ascii="Times New Roman" w:eastAsia="Times New Roman" w:hAnsi="Times New Roman" w:cs="Times New Roman"/>
          <w:color w:val="111111"/>
          <w:sz w:val="24"/>
          <w:szCs w:val="24"/>
        </w:rPr>
        <w:t>the desired format.</w:t>
      </w:r>
      <w:r w:rsidR="008E26E4">
        <w:rPr>
          <w:rFonts w:ascii="Times New Roman" w:eastAsia="Times New Roman" w:hAnsi="Times New Roman" w:cs="Times New Roman"/>
          <w:color w:val="111111"/>
          <w:sz w:val="24"/>
          <w:szCs w:val="24"/>
        </w:rPr>
        <w:t xml:space="preserve">   </w:t>
      </w:r>
    </w:p>
    <w:p w14:paraId="2606A8EE" w14:textId="6070A46E" w:rsidR="008E26E4" w:rsidRPr="008E26E4" w:rsidRDefault="008E26E4" w:rsidP="008E26E4">
      <w:pPr>
        <w:pStyle w:val="ListParagraph"/>
        <w:tabs>
          <w:tab w:val="left" w:pos="3105"/>
        </w:tabs>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16D34EA4" w14:textId="41907904" w:rsidR="008E26E4" w:rsidRDefault="008E26E4" w:rsidP="008E26E4">
      <w:pPr>
        <w:pStyle w:val="ListParagraph"/>
        <w:numPr>
          <w:ilvl w:val="0"/>
          <w:numId w:val="4"/>
        </w:numPr>
        <w:tabs>
          <w:tab w:val="left" w:pos="3105"/>
        </w:tabs>
        <w:jc w:val="both"/>
        <w:rPr>
          <w:rFonts w:ascii="Times New Roman" w:eastAsia="Times New Roman" w:hAnsi="Times New Roman" w:cs="Times New Roman"/>
          <w:color w:val="111111"/>
          <w:sz w:val="24"/>
          <w:szCs w:val="24"/>
        </w:rPr>
      </w:pPr>
      <w:r w:rsidRPr="008E26E4">
        <w:rPr>
          <w:rFonts w:ascii="Times New Roman" w:eastAsia="Times New Roman" w:hAnsi="Times New Roman" w:cs="Times New Roman"/>
          <w:b/>
          <w:bCs/>
          <w:color w:val="111111"/>
          <w:sz w:val="24"/>
          <w:szCs w:val="24"/>
        </w:rPr>
        <w:t xml:space="preserve">Data Transformation: </w:t>
      </w:r>
      <w:r w:rsidR="00855236" w:rsidRPr="00855236">
        <w:rPr>
          <w:rFonts w:ascii="Times New Roman" w:eastAsia="Times New Roman" w:hAnsi="Times New Roman" w:cs="Times New Roman"/>
          <w:color w:val="111111"/>
          <w:sz w:val="24"/>
          <w:szCs w:val="24"/>
        </w:rPr>
        <w:t>After collating the data together</w:t>
      </w:r>
      <w:r w:rsidR="00855236">
        <w:rPr>
          <w:rFonts w:ascii="Times New Roman" w:eastAsia="Times New Roman" w:hAnsi="Times New Roman" w:cs="Times New Roman"/>
          <w:color w:val="111111"/>
          <w:sz w:val="24"/>
          <w:szCs w:val="24"/>
        </w:rPr>
        <w:t xml:space="preserve">, we have </w:t>
      </w:r>
      <w:r w:rsidR="00E11829">
        <w:rPr>
          <w:rFonts w:ascii="Times New Roman" w:eastAsia="Times New Roman" w:hAnsi="Times New Roman" w:cs="Times New Roman"/>
          <w:color w:val="111111"/>
          <w:sz w:val="24"/>
          <w:szCs w:val="24"/>
        </w:rPr>
        <w:t>developed</w:t>
      </w:r>
      <w:r w:rsidR="00855236">
        <w:rPr>
          <w:rFonts w:ascii="Times New Roman" w:eastAsia="Times New Roman" w:hAnsi="Times New Roman" w:cs="Times New Roman"/>
          <w:color w:val="111111"/>
          <w:sz w:val="24"/>
          <w:szCs w:val="24"/>
        </w:rPr>
        <w:t xml:space="preserve"> </w:t>
      </w:r>
      <w:r w:rsidR="003C486F">
        <w:rPr>
          <w:rFonts w:ascii="Times New Roman" w:eastAsia="Times New Roman" w:hAnsi="Times New Roman" w:cs="Times New Roman"/>
          <w:color w:val="111111"/>
          <w:sz w:val="24"/>
          <w:szCs w:val="24"/>
        </w:rPr>
        <w:t>some new feature</w:t>
      </w:r>
      <w:r w:rsidR="004373BB">
        <w:rPr>
          <w:rFonts w:ascii="Times New Roman" w:eastAsia="Times New Roman" w:hAnsi="Times New Roman" w:cs="Times New Roman"/>
          <w:color w:val="111111"/>
          <w:sz w:val="24"/>
          <w:szCs w:val="24"/>
        </w:rPr>
        <w:t>s</w:t>
      </w:r>
      <w:r w:rsidR="003C486F">
        <w:rPr>
          <w:rFonts w:ascii="Times New Roman" w:eastAsia="Times New Roman" w:hAnsi="Times New Roman" w:cs="Times New Roman"/>
          <w:color w:val="111111"/>
          <w:sz w:val="24"/>
          <w:szCs w:val="24"/>
        </w:rPr>
        <w:t xml:space="preserve"> which can </w:t>
      </w:r>
      <w:r w:rsidR="00E11829" w:rsidRPr="00E11829">
        <w:rPr>
          <w:rFonts w:ascii="Times New Roman" w:eastAsia="Times New Roman" w:hAnsi="Times New Roman" w:cs="Times New Roman"/>
          <w:color w:val="111111"/>
          <w:sz w:val="24"/>
          <w:szCs w:val="24"/>
        </w:rPr>
        <w:t>aid us in better understanding and delivering better results.</w:t>
      </w:r>
      <w:r w:rsidR="00E11829">
        <w:rPr>
          <w:rFonts w:ascii="Times New Roman" w:eastAsia="Times New Roman" w:hAnsi="Times New Roman" w:cs="Times New Roman"/>
          <w:color w:val="111111"/>
          <w:sz w:val="24"/>
          <w:szCs w:val="24"/>
        </w:rPr>
        <w:t xml:space="preserve"> </w:t>
      </w:r>
      <w:r w:rsidR="003C486F">
        <w:rPr>
          <w:rFonts w:ascii="Times New Roman" w:eastAsia="Times New Roman" w:hAnsi="Times New Roman" w:cs="Times New Roman"/>
          <w:color w:val="111111"/>
          <w:sz w:val="24"/>
          <w:szCs w:val="24"/>
        </w:rPr>
        <w:t>In this manner we c</w:t>
      </w:r>
      <w:r w:rsidR="00E11829">
        <w:rPr>
          <w:rFonts w:ascii="Times New Roman" w:eastAsia="Times New Roman" w:hAnsi="Times New Roman" w:cs="Times New Roman"/>
          <w:color w:val="111111"/>
          <w:sz w:val="24"/>
          <w:szCs w:val="24"/>
        </w:rPr>
        <w:t>onstructed</w:t>
      </w:r>
      <w:r w:rsidR="003C486F">
        <w:rPr>
          <w:rFonts w:ascii="Times New Roman" w:eastAsia="Times New Roman" w:hAnsi="Times New Roman" w:cs="Times New Roman"/>
          <w:color w:val="111111"/>
          <w:sz w:val="24"/>
          <w:szCs w:val="24"/>
        </w:rPr>
        <w:t xml:space="preserve"> lag</w:t>
      </w:r>
      <w:r w:rsidR="004373BB">
        <w:rPr>
          <w:rFonts w:ascii="Times New Roman" w:eastAsia="Times New Roman" w:hAnsi="Times New Roman" w:cs="Times New Roman"/>
          <w:color w:val="111111"/>
          <w:sz w:val="24"/>
          <w:szCs w:val="24"/>
        </w:rPr>
        <w:t xml:space="preserve"> (some independent variables will have impact on dependent at a later point of time e.g. rainfall)</w:t>
      </w:r>
      <w:r w:rsidR="003C486F">
        <w:rPr>
          <w:rFonts w:ascii="Times New Roman" w:eastAsia="Times New Roman" w:hAnsi="Times New Roman" w:cs="Times New Roman"/>
          <w:color w:val="111111"/>
          <w:sz w:val="24"/>
          <w:szCs w:val="24"/>
        </w:rPr>
        <w:t xml:space="preserve">, logs, </w:t>
      </w:r>
      <w:proofErr w:type="gramStart"/>
      <w:r w:rsidR="003C486F">
        <w:rPr>
          <w:rFonts w:ascii="Times New Roman" w:eastAsia="Times New Roman" w:hAnsi="Times New Roman" w:cs="Times New Roman"/>
          <w:color w:val="111111"/>
          <w:sz w:val="24"/>
          <w:szCs w:val="24"/>
        </w:rPr>
        <w:t>ratios</w:t>
      </w:r>
      <w:proofErr w:type="gramEnd"/>
      <w:r w:rsidR="003C486F">
        <w:rPr>
          <w:rFonts w:ascii="Times New Roman" w:eastAsia="Times New Roman" w:hAnsi="Times New Roman" w:cs="Times New Roman"/>
          <w:color w:val="111111"/>
          <w:sz w:val="24"/>
          <w:szCs w:val="24"/>
        </w:rPr>
        <w:t xml:space="preserve"> and difference of the variables. </w:t>
      </w:r>
      <w:r w:rsidR="00E11829" w:rsidRPr="00E11829">
        <w:rPr>
          <w:rFonts w:ascii="Times New Roman" w:eastAsia="Times New Roman" w:hAnsi="Times New Roman" w:cs="Times New Roman"/>
          <w:color w:val="111111"/>
          <w:sz w:val="24"/>
          <w:szCs w:val="24"/>
        </w:rPr>
        <w:t xml:space="preserve">Many variables, such as </w:t>
      </w:r>
      <w:r w:rsidR="00564DC8">
        <w:rPr>
          <w:rFonts w:ascii="Times New Roman" w:eastAsia="Times New Roman" w:hAnsi="Times New Roman" w:cs="Times New Roman"/>
          <w:color w:val="111111"/>
          <w:sz w:val="24"/>
          <w:szCs w:val="24"/>
        </w:rPr>
        <w:t>WPI</w:t>
      </w:r>
      <w:r w:rsidR="00E11829" w:rsidRPr="00E11829">
        <w:rPr>
          <w:rFonts w:ascii="Times New Roman" w:eastAsia="Times New Roman" w:hAnsi="Times New Roman" w:cs="Times New Roman"/>
          <w:color w:val="111111"/>
          <w:sz w:val="24"/>
          <w:szCs w:val="24"/>
        </w:rPr>
        <w:t xml:space="preserve"> paddy, rainfall, dependent, and others, had null values that were imputed using the back</w:t>
      </w:r>
      <w:r w:rsidR="00E11829">
        <w:rPr>
          <w:rFonts w:ascii="Times New Roman" w:eastAsia="Times New Roman" w:hAnsi="Times New Roman" w:cs="Times New Roman"/>
          <w:color w:val="111111"/>
          <w:sz w:val="24"/>
          <w:szCs w:val="24"/>
        </w:rPr>
        <w:t xml:space="preserve">ward </w:t>
      </w:r>
      <w:r w:rsidR="00E11829" w:rsidRPr="00E11829">
        <w:rPr>
          <w:rFonts w:ascii="Times New Roman" w:eastAsia="Times New Roman" w:hAnsi="Times New Roman" w:cs="Times New Roman"/>
          <w:color w:val="111111"/>
          <w:sz w:val="24"/>
          <w:szCs w:val="24"/>
        </w:rPr>
        <w:t>fill or forward fill methods</w:t>
      </w:r>
      <w:r w:rsidR="00E11829">
        <w:rPr>
          <w:rFonts w:ascii="Times New Roman" w:eastAsia="Times New Roman" w:hAnsi="Times New Roman" w:cs="Times New Roman"/>
          <w:color w:val="111111"/>
          <w:sz w:val="24"/>
          <w:szCs w:val="24"/>
        </w:rPr>
        <w:t xml:space="preserve">. </w:t>
      </w:r>
      <w:r w:rsidR="00E11829" w:rsidRPr="00E11829">
        <w:rPr>
          <w:rFonts w:ascii="Times New Roman" w:eastAsia="Times New Roman" w:hAnsi="Times New Roman" w:cs="Times New Roman"/>
          <w:color w:val="111111"/>
          <w:sz w:val="24"/>
          <w:szCs w:val="24"/>
        </w:rPr>
        <w:t>Various outliers in data are effectively managed using the inter quartile range technique.</w:t>
      </w:r>
    </w:p>
    <w:p w14:paraId="6C934A48" w14:textId="77777777" w:rsidR="00E11829" w:rsidRPr="00E11829" w:rsidRDefault="00E11829" w:rsidP="00E11829">
      <w:pPr>
        <w:pStyle w:val="ListParagraph"/>
        <w:rPr>
          <w:rFonts w:ascii="Times New Roman" w:eastAsia="Times New Roman" w:hAnsi="Times New Roman" w:cs="Times New Roman"/>
          <w:color w:val="111111"/>
          <w:sz w:val="24"/>
          <w:szCs w:val="24"/>
        </w:rPr>
      </w:pPr>
    </w:p>
    <w:p w14:paraId="6CD44193" w14:textId="77777777" w:rsidR="00F83CAC" w:rsidRPr="00F83CAC" w:rsidRDefault="00007B65" w:rsidP="00F83CAC">
      <w:pPr>
        <w:pStyle w:val="ListParagraph"/>
        <w:numPr>
          <w:ilvl w:val="0"/>
          <w:numId w:val="4"/>
        </w:numPr>
        <w:tabs>
          <w:tab w:val="left" w:pos="3105"/>
        </w:tabs>
        <w:jc w:val="both"/>
        <w:rPr>
          <w:rFonts w:ascii="Times New Roman" w:eastAsia="Times New Roman" w:hAnsi="Times New Roman" w:cs="Times New Roman"/>
          <w:b/>
          <w:bCs/>
          <w:color w:val="000000" w:themeColor="text1"/>
          <w:sz w:val="24"/>
          <w:szCs w:val="24"/>
        </w:rPr>
      </w:pPr>
      <w:r w:rsidRPr="00EF7EFA">
        <w:rPr>
          <w:rFonts w:ascii="Times New Roman" w:eastAsia="Times New Roman" w:hAnsi="Times New Roman" w:cs="Times New Roman"/>
          <w:b/>
          <w:bCs/>
          <w:color w:val="111111"/>
          <w:sz w:val="24"/>
          <w:szCs w:val="24"/>
        </w:rPr>
        <w:t>Exploratory Data analysis:</w:t>
      </w:r>
      <w:r w:rsidRPr="00007B65">
        <w:rPr>
          <w:rFonts w:ascii="Times New Roman" w:eastAsia="Times New Roman" w:hAnsi="Times New Roman" w:cs="Times New Roman"/>
          <w:b/>
          <w:bCs/>
          <w:color w:val="111111"/>
          <w:sz w:val="24"/>
          <w:szCs w:val="24"/>
        </w:rPr>
        <w:t xml:space="preserve"> </w:t>
      </w:r>
      <w:r w:rsidRPr="00007B65">
        <w:rPr>
          <w:rFonts w:ascii="Times New Roman" w:hAnsi="Times New Roman" w:cs="Times New Roman"/>
          <w:color w:val="000000" w:themeColor="text1"/>
          <w:sz w:val="24"/>
          <w:szCs w:val="24"/>
          <w:shd w:val="clear" w:color="auto" w:fill="FFFFFF"/>
        </w:rPr>
        <w:t xml:space="preserve">The primary goal of EDA is to assist in the analysis of data prior to making any assumptions. It can aid in the detection of evident errors, as well as a better understanding of data patterns, the detection of outliers or unusual events, and the </w:t>
      </w:r>
      <w:r w:rsidRPr="00007B65">
        <w:rPr>
          <w:rFonts w:ascii="Times New Roman" w:hAnsi="Times New Roman" w:cs="Times New Roman"/>
          <w:color w:val="000000" w:themeColor="text1"/>
          <w:sz w:val="24"/>
          <w:szCs w:val="24"/>
          <w:shd w:val="clear" w:color="auto" w:fill="FFFFFF"/>
        </w:rPr>
        <w:lastRenderedPageBreak/>
        <w:t>discovery of interesting relationships between variables</w:t>
      </w:r>
      <w:r w:rsidR="00F83CAC">
        <w:rPr>
          <w:rFonts w:ascii="Times New Roman" w:hAnsi="Times New Roman" w:cs="Times New Roman"/>
          <w:color w:val="000000" w:themeColor="text1"/>
          <w:sz w:val="24"/>
          <w:szCs w:val="24"/>
          <w:shd w:val="clear" w:color="auto" w:fill="FFFFFF"/>
        </w:rPr>
        <w:t>.</w:t>
      </w:r>
      <w:r w:rsidRPr="00007B65">
        <w:rPr>
          <w:rFonts w:ascii="Times New Roman" w:hAnsi="Times New Roman" w:cs="Times New Roman"/>
          <w:color w:val="000000" w:themeColor="text1"/>
          <w:sz w:val="24"/>
          <w:szCs w:val="24"/>
          <w:shd w:val="clear" w:color="auto" w:fill="FFFFFF"/>
        </w:rPr>
        <w:t xml:space="preserve"> To determine the trend, seasonality, and patterns in </w:t>
      </w:r>
      <w:r w:rsidR="00F92DE4" w:rsidRPr="00007B65">
        <w:rPr>
          <w:rFonts w:ascii="Times New Roman" w:hAnsi="Times New Roman" w:cs="Times New Roman"/>
          <w:color w:val="000000" w:themeColor="text1"/>
          <w:sz w:val="24"/>
          <w:szCs w:val="24"/>
          <w:shd w:val="clear" w:color="auto" w:fill="FFFFFF"/>
        </w:rPr>
        <w:t>all</w:t>
      </w:r>
      <w:r w:rsidRPr="00007B65">
        <w:rPr>
          <w:rFonts w:ascii="Times New Roman" w:hAnsi="Times New Roman" w:cs="Times New Roman"/>
          <w:color w:val="000000" w:themeColor="text1"/>
          <w:sz w:val="24"/>
          <w:szCs w:val="24"/>
          <w:shd w:val="clear" w:color="auto" w:fill="FFFFFF"/>
        </w:rPr>
        <w:t xml:space="preserve"> the variables, we used univariate</w:t>
      </w:r>
      <w:r w:rsidR="00F83CAC">
        <w:rPr>
          <w:rFonts w:ascii="Times New Roman" w:hAnsi="Times New Roman" w:cs="Times New Roman"/>
          <w:color w:val="000000" w:themeColor="text1"/>
          <w:sz w:val="24"/>
          <w:szCs w:val="24"/>
          <w:shd w:val="clear" w:color="auto" w:fill="FFFFFF"/>
        </w:rPr>
        <w:t xml:space="preserve"> and bivariate</w:t>
      </w:r>
      <w:r w:rsidRPr="00007B65">
        <w:rPr>
          <w:rFonts w:ascii="Times New Roman" w:hAnsi="Times New Roman" w:cs="Times New Roman"/>
          <w:color w:val="000000" w:themeColor="text1"/>
          <w:sz w:val="24"/>
          <w:szCs w:val="24"/>
          <w:shd w:val="clear" w:color="auto" w:fill="FFFFFF"/>
        </w:rPr>
        <w:t xml:space="preserve"> visualization</w:t>
      </w:r>
      <w:r w:rsidR="00C86997">
        <w:rPr>
          <w:rFonts w:ascii="Times New Roman" w:hAnsi="Times New Roman" w:cs="Times New Roman"/>
          <w:color w:val="000000" w:themeColor="text1"/>
          <w:sz w:val="24"/>
          <w:szCs w:val="24"/>
          <w:shd w:val="clear" w:color="auto" w:fill="FFFFFF"/>
        </w:rPr>
        <w:t>s</w:t>
      </w:r>
      <w:r w:rsidRPr="00007B65">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007B65">
        <w:rPr>
          <w:rFonts w:ascii="Times New Roman" w:hAnsi="Times New Roman" w:cs="Times New Roman"/>
          <w:color w:val="000000" w:themeColor="text1"/>
          <w:sz w:val="24"/>
          <w:szCs w:val="24"/>
          <w:shd w:val="clear" w:color="auto" w:fill="FFFFFF"/>
        </w:rPr>
        <w:t>We also c</w:t>
      </w:r>
      <w:r w:rsidR="00C86997">
        <w:rPr>
          <w:rFonts w:ascii="Times New Roman" w:hAnsi="Times New Roman" w:cs="Times New Roman"/>
          <w:color w:val="000000" w:themeColor="text1"/>
          <w:sz w:val="24"/>
          <w:szCs w:val="24"/>
          <w:shd w:val="clear" w:color="auto" w:fill="FFFFFF"/>
        </w:rPr>
        <w:t>onducted</w:t>
      </w:r>
      <w:r w:rsidRPr="00007B65">
        <w:rPr>
          <w:rFonts w:ascii="Times New Roman" w:hAnsi="Times New Roman" w:cs="Times New Roman"/>
          <w:color w:val="000000" w:themeColor="text1"/>
          <w:sz w:val="24"/>
          <w:szCs w:val="24"/>
          <w:shd w:val="clear" w:color="auto" w:fill="FFFFFF"/>
        </w:rPr>
        <w:t xml:space="preserve"> correlation </w:t>
      </w:r>
      <w:r w:rsidR="00C86997">
        <w:rPr>
          <w:rFonts w:ascii="Times New Roman" w:hAnsi="Times New Roman" w:cs="Times New Roman"/>
          <w:color w:val="000000" w:themeColor="text1"/>
          <w:sz w:val="24"/>
          <w:szCs w:val="24"/>
          <w:shd w:val="clear" w:color="auto" w:fill="FFFFFF"/>
        </w:rPr>
        <w:t>analysis</w:t>
      </w:r>
      <w:r w:rsidRPr="00007B65">
        <w:rPr>
          <w:rFonts w:ascii="Times New Roman" w:hAnsi="Times New Roman" w:cs="Times New Roman"/>
          <w:color w:val="000000" w:themeColor="text1"/>
          <w:sz w:val="24"/>
          <w:szCs w:val="24"/>
          <w:shd w:val="clear" w:color="auto" w:fill="FFFFFF"/>
        </w:rPr>
        <w:t xml:space="preserve"> to determine how these variables are related to each other.</w:t>
      </w:r>
      <w:r w:rsidR="00F83CAC">
        <w:rPr>
          <w:rFonts w:ascii="Times New Roman" w:hAnsi="Times New Roman" w:cs="Times New Roman"/>
          <w:color w:val="000000" w:themeColor="text1"/>
          <w:sz w:val="24"/>
          <w:szCs w:val="24"/>
          <w:shd w:val="clear" w:color="auto" w:fill="FFFFFF"/>
        </w:rPr>
        <w:t xml:space="preserve"> </w:t>
      </w:r>
    </w:p>
    <w:p w14:paraId="25E48AFB" w14:textId="77777777" w:rsidR="00F83CAC" w:rsidRPr="00F83CAC" w:rsidRDefault="00F83CAC" w:rsidP="00F83CAC">
      <w:pPr>
        <w:pStyle w:val="ListParagraph"/>
        <w:rPr>
          <w:rFonts w:ascii="Times New Roman" w:eastAsia="Times New Roman" w:hAnsi="Times New Roman" w:cs="Times New Roman"/>
          <w:color w:val="000000" w:themeColor="text1"/>
          <w:sz w:val="24"/>
          <w:szCs w:val="24"/>
        </w:rPr>
      </w:pPr>
    </w:p>
    <w:p w14:paraId="4A89373C" w14:textId="77777777" w:rsidR="000B35CA" w:rsidRDefault="00F83CAC" w:rsidP="000B35CA">
      <w:pPr>
        <w:pStyle w:val="ListParagraph"/>
        <w:tabs>
          <w:tab w:val="left" w:pos="3105"/>
        </w:tabs>
        <w:jc w:val="both"/>
        <w:rPr>
          <w:rFonts w:ascii="Times New Roman" w:eastAsia="Times New Roman" w:hAnsi="Times New Roman" w:cs="Times New Roman"/>
          <w:color w:val="000000" w:themeColor="text1"/>
          <w:sz w:val="24"/>
          <w:szCs w:val="24"/>
        </w:rPr>
      </w:pPr>
      <w:r w:rsidRPr="00F83CAC">
        <w:rPr>
          <w:rFonts w:ascii="Times New Roman" w:eastAsia="Times New Roman" w:hAnsi="Times New Roman" w:cs="Times New Roman"/>
          <w:color w:val="000000" w:themeColor="text1"/>
          <w:sz w:val="24"/>
          <w:szCs w:val="24"/>
        </w:rPr>
        <w:t>Various events which led to price fluctuations in the dependent variable were identified which gave us thorough understanding of what factors could impact the prices.</w:t>
      </w:r>
      <w:r w:rsidR="00303672">
        <w:rPr>
          <w:rFonts w:ascii="Times New Roman" w:eastAsia="Times New Roman" w:hAnsi="Times New Roman" w:cs="Times New Roman"/>
          <w:color w:val="000000" w:themeColor="text1"/>
          <w:sz w:val="24"/>
          <w:szCs w:val="24"/>
        </w:rPr>
        <w:t xml:space="preserve"> To capture any aberrations, various smoothening techniques have also been used.</w:t>
      </w:r>
    </w:p>
    <w:p w14:paraId="7CD251DF" w14:textId="77777777" w:rsidR="000B35CA" w:rsidRDefault="000B35CA" w:rsidP="000B35CA">
      <w:pPr>
        <w:tabs>
          <w:tab w:val="left" w:pos="3105"/>
        </w:tabs>
        <w:jc w:val="both"/>
        <w:rPr>
          <w:rFonts w:ascii="Times New Roman" w:eastAsia="Times New Roman" w:hAnsi="Times New Roman" w:cs="Times New Roman"/>
          <w:b/>
          <w:bCs/>
          <w:color w:val="000000" w:themeColor="text1"/>
          <w:sz w:val="28"/>
          <w:szCs w:val="28"/>
        </w:rPr>
      </w:pPr>
    </w:p>
    <w:p w14:paraId="738AB282" w14:textId="14B42874" w:rsidR="00D232C3" w:rsidRPr="000B35CA" w:rsidRDefault="00D232C3" w:rsidP="000B35CA">
      <w:pPr>
        <w:tabs>
          <w:tab w:val="left" w:pos="3105"/>
        </w:tabs>
        <w:jc w:val="both"/>
        <w:rPr>
          <w:rFonts w:ascii="Times New Roman" w:eastAsia="Times New Roman" w:hAnsi="Times New Roman" w:cs="Times New Roman"/>
          <w:color w:val="000000" w:themeColor="text1"/>
          <w:sz w:val="24"/>
          <w:szCs w:val="24"/>
          <w:u w:val="single"/>
        </w:rPr>
      </w:pPr>
      <w:r w:rsidRPr="000B35CA">
        <w:rPr>
          <w:rFonts w:ascii="Times New Roman" w:eastAsia="Times New Roman" w:hAnsi="Times New Roman" w:cs="Times New Roman"/>
          <w:b/>
          <w:bCs/>
          <w:color w:val="000000" w:themeColor="text1"/>
          <w:sz w:val="28"/>
          <w:szCs w:val="28"/>
          <w:u w:val="single"/>
        </w:rPr>
        <w:t>Independent Forecast</w:t>
      </w:r>
      <w:r w:rsidR="000B35CA">
        <w:rPr>
          <w:rFonts w:ascii="Times New Roman" w:eastAsia="Times New Roman" w:hAnsi="Times New Roman" w:cs="Times New Roman"/>
          <w:b/>
          <w:bCs/>
          <w:color w:val="000000" w:themeColor="text1"/>
          <w:sz w:val="28"/>
          <w:szCs w:val="28"/>
          <w:u w:val="single"/>
        </w:rPr>
        <w:t>:</w:t>
      </w:r>
    </w:p>
    <w:p w14:paraId="077BA650" w14:textId="66951CB1" w:rsidR="002F4516" w:rsidRDefault="002F4516" w:rsidP="002F4516">
      <w:pPr>
        <w:tabs>
          <w:tab w:val="left" w:pos="3105"/>
        </w:tabs>
        <w:jc w:val="both"/>
        <w:rPr>
          <w:rFonts w:ascii="Times New Roman" w:eastAsia="Times New Roman" w:hAnsi="Times New Roman" w:cs="Times New Roman"/>
          <w:color w:val="000000" w:themeColor="text1"/>
          <w:sz w:val="24"/>
          <w:szCs w:val="24"/>
        </w:rPr>
      </w:pPr>
      <w:r w:rsidRPr="002F4516">
        <w:rPr>
          <w:rFonts w:ascii="Times New Roman" w:eastAsia="Times New Roman" w:hAnsi="Times New Roman" w:cs="Times New Roman"/>
          <w:color w:val="000000" w:themeColor="text1"/>
          <w:sz w:val="24"/>
          <w:szCs w:val="24"/>
        </w:rPr>
        <w:t>In our project, we not only predicted the dependent variable, but also predicted our independent variables to train our model so that it may detect unobserved fluctuations</w:t>
      </w:r>
      <w:r w:rsidR="007453D6">
        <w:rPr>
          <w:rFonts w:ascii="Times New Roman" w:eastAsia="Times New Roman" w:hAnsi="Times New Roman" w:cs="Times New Roman"/>
          <w:color w:val="000000" w:themeColor="text1"/>
          <w:sz w:val="24"/>
          <w:szCs w:val="24"/>
        </w:rPr>
        <w:t xml:space="preserve"> and patterns </w:t>
      </w:r>
      <w:r w:rsidRPr="002F4516">
        <w:rPr>
          <w:rFonts w:ascii="Times New Roman" w:eastAsia="Times New Roman" w:hAnsi="Times New Roman" w:cs="Times New Roman"/>
          <w:color w:val="000000" w:themeColor="text1"/>
          <w:sz w:val="24"/>
          <w:szCs w:val="24"/>
        </w:rPr>
        <w:t>in the values of independent variables. To forecast these factors, we employed a variety of methods, which are detailed below:</w:t>
      </w:r>
    </w:p>
    <w:p w14:paraId="03B86674" w14:textId="2E229BFA" w:rsidR="002F4516" w:rsidRDefault="00D232C3" w:rsidP="002F4516">
      <w:pPr>
        <w:pStyle w:val="ListParagraph"/>
        <w:numPr>
          <w:ilvl w:val="0"/>
          <w:numId w:val="9"/>
        </w:numPr>
        <w:tabs>
          <w:tab w:val="left" w:pos="3105"/>
        </w:tabs>
        <w:jc w:val="both"/>
        <w:rPr>
          <w:rFonts w:ascii="Times New Roman" w:eastAsia="Times New Roman" w:hAnsi="Times New Roman" w:cs="Times New Roman"/>
          <w:color w:val="000000" w:themeColor="text1"/>
          <w:sz w:val="24"/>
          <w:szCs w:val="24"/>
        </w:rPr>
      </w:pPr>
      <w:r w:rsidRPr="002F4516">
        <w:rPr>
          <w:rFonts w:ascii="Times New Roman" w:eastAsia="Times New Roman" w:hAnsi="Times New Roman" w:cs="Times New Roman"/>
          <w:b/>
          <w:bCs/>
          <w:color w:val="000000" w:themeColor="text1"/>
          <w:sz w:val="24"/>
          <w:szCs w:val="24"/>
        </w:rPr>
        <w:t>ARIMAX:</w:t>
      </w:r>
      <w:r w:rsidRPr="002F4516">
        <w:rPr>
          <w:rFonts w:ascii="Times New Roman" w:eastAsia="Times New Roman" w:hAnsi="Times New Roman" w:cs="Times New Roman"/>
          <w:color w:val="000000" w:themeColor="text1"/>
          <w:sz w:val="24"/>
          <w:szCs w:val="24"/>
        </w:rPr>
        <w:t xml:space="preserve"> ARIMAX is an Auto Regressive Integrated Moving Average with Explanatory Variable.</w:t>
      </w:r>
      <w:r w:rsidRPr="002F4516">
        <w:rPr>
          <w:rFonts w:ascii="Times New Roman" w:eastAsia="Times New Roman" w:hAnsi="Times New Roman" w:cs="Times New Roman"/>
          <w:b/>
          <w:bCs/>
          <w:color w:val="000000" w:themeColor="text1"/>
          <w:sz w:val="24"/>
          <w:szCs w:val="24"/>
        </w:rPr>
        <w:t xml:space="preserve"> </w:t>
      </w:r>
      <w:r w:rsidRPr="002F4516">
        <w:rPr>
          <w:rFonts w:ascii="Times New Roman" w:eastAsia="Times New Roman" w:hAnsi="Times New Roman" w:cs="Times New Roman"/>
          <w:color w:val="000000" w:themeColor="text1"/>
          <w:sz w:val="24"/>
          <w:szCs w:val="24"/>
        </w:rPr>
        <w:t>This method is suitable for forecasting when data is stationary/</w:t>
      </w:r>
      <w:proofErr w:type="gramStart"/>
      <w:r w:rsidRPr="002F4516">
        <w:rPr>
          <w:rFonts w:ascii="Times New Roman" w:eastAsia="Times New Roman" w:hAnsi="Times New Roman" w:cs="Times New Roman"/>
          <w:color w:val="000000" w:themeColor="text1"/>
          <w:sz w:val="24"/>
          <w:szCs w:val="24"/>
        </w:rPr>
        <w:t>non stationary</w:t>
      </w:r>
      <w:proofErr w:type="gramEnd"/>
      <w:r w:rsidRPr="002F4516">
        <w:rPr>
          <w:rFonts w:ascii="Times New Roman" w:eastAsia="Times New Roman" w:hAnsi="Times New Roman" w:cs="Times New Roman"/>
          <w:color w:val="000000" w:themeColor="text1"/>
          <w:sz w:val="24"/>
          <w:szCs w:val="24"/>
        </w:rPr>
        <w:t>, and multivariate with any type of data pattern, i.e., level/trend /seasonality/cyclicity.</w:t>
      </w:r>
    </w:p>
    <w:p w14:paraId="00C69579" w14:textId="77777777" w:rsidR="002F4516" w:rsidRDefault="002F4516" w:rsidP="002F4516">
      <w:pPr>
        <w:pStyle w:val="ListParagraph"/>
        <w:tabs>
          <w:tab w:val="left" w:pos="3105"/>
        </w:tabs>
        <w:jc w:val="both"/>
        <w:rPr>
          <w:rFonts w:ascii="Times New Roman" w:eastAsia="Times New Roman" w:hAnsi="Times New Roman" w:cs="Times New Roman"/>
          <w:color w:val="000000" w:themeColor="text1"/>
          <w:sz w:val="24"/>
          <w:szCs w:val="24"/>
        </w:rPr>
      </w:pPr>
    </w:p>
    <w:p w14:paraId="6C566C6F" w14:textId="1D8D3DA0" w:rsidR="002F4516" w:rsidRDefault="00D232C3" w:rsidP="002F4516">
      <w:pPr>
        <w:pStyle w:val="ListParagraph"/>
        <w:numPr>
          <w:ilvl w:val="0"/>
          <w:numId w:val="9"/>
        </w:numPr>
        <w:tabs>
          <w:tab w:val="left" w:pos="3105"/>
        </w:tabs>
        <w:jc w:val="both"/>
        <w:rPr>
          <w:rFonts w:ascii="Times New Roman" w:eastAsia="Times New Roman" w:hAnsi="Times New Roman" w:cs="Times New Roman"/>
          <w:color w:val="000000" w:themeColor="text1"/>
          <w:sz w:val="24"/>
          <w:szCs w:val="24"/>
        </w:rPr>
      </w:pPr>
      <w:r w:rsidRPr="002F4516">
        <w:rPr>
          <w:rFonts w:ascii="Times New Roman" w:eastAsia="Times New Roman" w:hAnsi="Times New Roman" w:cs="Times New Roman"/>
          <w:b/>
          <w:bCs/>
          <w:color w:val="000000" w:themeColor="text1"/>
          <w:sz w:val="24"/>
          <w:szCs w:val="24"/>
        </w:rPr>
        <w:t>UCM:</w:t>
      </w:r>
      <w:r w:rsidRPr="002F4516">
        <w:rPr>
          <w:rFonts w:ascii="Times New Roman" w:eastAsia="Times New Roman" w:hAnsi="Times New Roman" w:cs="Times New Roman"/>
          <w:color w:val="000000" w:themeColor="text1"/>
          <w:sz w:val="24"/>
          <w:szCs w:val="24"/>
        </w:rPr>
        <w:t xml:space="preserve"> </w:t>
      </w:r>
      <w:r w:rsidR="0013142F" w:rsidRPr="002F4516">
        <w:rPr>
          <w:rFonts w:ascii="Times New Roman" w:eastAsia="Times New Roman" w:hAnsi="Times New Roman" w:cs="Times New Roman"/>
          <w:color w:val="000000" w:themeColor="text1"/>
          <w:sz w:val="24"/>
          <w:szCs w:val="24"/>
        </w:rPr>
        <w:t>UCM stands for Unobserved Components Model,</w:t>
      </w:r>
      <w:r w:rsidR="0013142F" w:rsidRPr="002F4516">
        <w:rPr>
          <w:rFonts w:ascii="Times New Roman" w:eastAsia="Times New Roman" w:hAnsi="Times New Roman" w:cs="Times New Roman"/>
          <w:b/>
          <w:bCs/>
          <w:color w:val="000000" w:themeColor="text1"/>
          <w:sz w:val="24"/>
          <w:szCs w:val="24"/>
        </w:rPr>
        <w:t xml:space="preserve"> </w:t>
      </w:r>
      <w:r w:rsidR="0013142F" w:rsidRPr="002F4516">
        <w:rPr>
          <w:rFonts w:ascii="Times New Roman" w:eastAsia="Times New Roman" w:hAnsi="Times New Roman" w:cs="Times New Roman"/>
          <w:color w:val="000000" w:themeColor="text1"/>
          <w:sz w:val="24"/>
          <w:szCs w:val="24"/>
        </w:rPr>
        <w:t>decomposes a time series into trend, seasonal, cyclical, and individual components and allows for exogenous variables. UCM is an alternative to ARIMA models and provides a flexible and formal approach to smoothing and decomposition problems.</w:t>
      </w:r>
    </w:p>
    <w:p w14:paraId="4E81EFA0" w14:textId="77777777" w:rsidR="002F4516" w:rsidRPr="002F4516" w:rsidRDefault="002F4516" w:rsidP="002F4516">
      <w:pPr>
        <w:pStyle w:val="ListParagraph"/>
        <w:tabs>
          <w:tab w:val="left" w:pos="3105"/>
        </w:tabs>
        <w:jc w:val="both"/>
        <w:rPr>
          <w:rFonts w:ascii="Times New Roman" w:eastAsia="Times New Roman" w:hAnsi="Times New Roman" w:cs="Times New Roman"/>
          <w:color w:val="000000" w:themeColor="text1"/>
          <w:sz w:val="24"/>
          <w:szCs w:val="24"/>
        </w:rPr>
      </w:pPr>
    </w:p>
    <w:p w14:paraId="5A065ADC" w14:textId="698BFE12" w:rsidR="002F4516" w:rsidRPr="002F4516" w:rsidRDefault="0013142F" w:rsidP="002F4516">
      <w:pPr>
        <w:pStyle w:val="ListParagraph"/>
        <w:numPr>
          <w:ilvl w:val="0"/>
          <w:numId w:val="9"/>
        </w:numPr>
        <w:tabs>
          <w:tab w:val="left" w:pos="3105"/>
        </w:tabs>
        <w:jc w:val="both"/>
        <w:rPr>
          <w:rFonts w:ascii="Times New Roman" w:eastAsia="Times New Roman" w:hAnsi="Times New Roman" w:cs="Times New Roman"/>
          <w:color w:val="000000" w:themeColor="text1"/>
          <w:sz w:val="24"/>
          <w:szCs w:val="24"/>
        </w:rPr>
      </w:pPr>
      <w:r w:rsidRPr="002F4516">
        <w:rPr>
          <w:rFonts w:ascii="Times New Roman" w:eastAsia="Times New Roman" w:hAnsi="Times New Roman" w:cs="Times New Roman"/>
          <w:b/>
          <w:bCs/>
          <w:color w:val="111111"/>
          <w:sz w:val="24"/>
          <w:szCs w:val="24"/>
        </w:rPr>
        <w:t xml:space="preserve">Holt Winter’s Method: </w:t>
      </w:r>
      <w:r w:rsidRPr="002F4516">
        <w:rPr>
          <w:rFonts w:ascii="Times New Roman" w:eastAsia="Times New Roman" w:hAnsi="Times New Roman" w:cs="Times New Roman"/>
          <w:color w:val="111111"/>
          <w:sz w:val="24"/>
          <w:szCs w:val="24"/>
        </w:rPr>
        <w:t xml:space="preserve">Holt-Winters uses exponential smoothing to encode lots of values from the past and use them to predict values for the present and future value by computing the combined effects of trend, </w:t>
      </w:r>
      <w:r w:rsidR="001B7DA4" w:rsidRPr="002F4516">
        <w:rPr>
          <w:rFonts w:ascii="Times New Roman" w:eastAsia="Times New Roman" w:hAnsi="Times New Roman" w:cs="Times New Roman"/>
          <w:color w:val="111111"/>
          <w:sz w:val="24"/>
          <w:szCs w:val="24"/>
        </w:rPr>
        <w:t>value,</w:t>
      </w:r>
      <w:r w:rsidRPr="002F4516">
        <w:rPr>
          <w:rFonts w:ascii="Times New Roman" w:eastAsia="Times New Roman" w:hAnsi="Times New Roman" w:cs="Times New Roman"/>
          <w:color w:val="111111"/>
          <w:sz w:val="24"/>
          <w:szCs w:val="24"/>
        </w:rPr>
        <w:t xml:space="preserve"> and seasonality.</w:t>
      </w:r>
    </w:p>
    <w:p w14:paraId="50C1994A" w14:textId="77777777" w:rsidR="002F4516" w:rsidRPr="002F4516" w:rsidRDefault="002F4516" w:rsidP="002F4516">
      <w:pPr>
        <w:pStyle w:val="ListParagraph"/>
        <w:tabs>
          <w:tab w:val="left" w:pos="3105"/>
        </w:tabs>
        <w:jc w:val="both"/>
        <w:rPr>
          <w:rFonts w:ascii="Times New Roman" w:eastAsia="Times New Roman" w:hAnsi="Times New Roman" w:cs="Times New Roman"/>
          <w:color w:val="000000" w:themeColor="text1"/>
          <w:sz w:val="24"/>
          <w:szCs w:val="24"/>
        </w:rPr>
      </w:pPr>
    </w:p>
    <w:p w14:paraId="32E06724" w14:textId="77777777" w:rsidR="002F4516" w:rsidRPr="002F4516" w:rsidRDefault="0013142F" w:rsidP="002F4516">
      <w:pPr>
        <w:pStyle w:val="ListParagraph"/>
        <w:numPr>
          <w:ilvl w:val="0"/>
          <w:numId w:val="9"/>
        </w:numPr>
        <w:tabs>
          <w:tab w:val="left" w:pos="3105"/>
        </w:tabs>
        <w:jc w:val="both"/>
        <w:rPr>
          <w:rFonts w:ascii="Times New Roman" w:eastAsia="Times New Roman" w:hAnsi="Times New Roman" w:cs="Times New Roman"/>
          <w:color w:val="000000" w:themeColor="text1"/>
          <w:sz w:val="24"/>
          <w:szCs w:val="24"/>
        </w:rPr>
      </w:pPr>
      <w:r w:rsidRPr="002F4516">
        <w:rPr>
          <w:rFonts w:ascii="Times New Roman" w:eastAsia="Times New Roman" w:hAnsi="Times New Roman" w:cs="Times New Roman"/>
          <w:b/>
          <w:bCs/>
          <w:color w:val="111111"/>
          <w:sz w:val="24"/>
          <w:szCs w:val="24"/>
        </w:rPr>
        <w:t>Holt</w:t>
      </w:r>
      <w:r w:rsidR="00C34088" w:rsidRPr="002F4516">
        <w:rPr>
          <w:rFonts w:ascii="Times New Roman" w:eastAsia="Times New Roman" w:hAnsi="Times New Roman" w:cs="Times New Roman"/>
          <w:b/>
          <w:bCs/>
          <w:color w:val="111111"/>
          <w:sz w:val="24"/>
          <w:szCs w:val="24"/>
        </w:rPr>
        <w:t>’s</w:t>
      </w:r>
      <w:r w:rsidRPr="002F4516">
        <w:rPr>
          <w:rFonts w:ascii="Times New Roman" w:eastAsia="Times New Roman" w:hAnsi="Times New Roman" w:cs="Times New Roman"/>
          <w:b/>
          <w:bCs/>
          <w:color w:val="111111"/>
          <w:sz w:val="24"/>
          <w:szCs w:val="24"/>
        </w:rPr>
        <w:t xml:space="preserve"> Linear</w:t>
      </w:r>
      <w:r w:rsidR="00C34088" w:rsidRPr="002F4516">
        <w:rPr>
          <w:rFonts w:ascii="Times New Roman" w:eastAsia="Times New Roman" w:hAnsi="Times New Roman" w:cs="Times New Roman"/>
          <w:b/>
          <w:bCs/>
          <w:color w:val="111111"/>
          <w:sz w:val="24"/>
          <w:szCs w:val="24"/>
        </w:rPr>
        <w:t xml:space="preserve"> </w:t>
      </w:r>
      <w:r w:rsidRPr="002F4516">
        <w:rPr>
          <w:rFonts w:ascii="Times New Roman" w:eastAsia="Times New Roman" w:hAnsi="Times New Roman" w:cs="Times New Roman"/>
          <w:b/>
          <w:bCs/>
          <w:color w:val="111111"/>
          <w:sz w:val="24"/>
          <w:szCs w:val="24"/>
        </w:rPr>
        <w:t xml:space="preserve">Method: </w:t>
      </w:r>
      <w:r w:rsidRPr="002F4516">
        <w:rPr>
          <w:rFonts w:ascii="Times New Roman" w:eastAsia="Times New Roman" w:hAnsi="Times New Roman" w:cs="Times New Roman"/>
          <w:color w:val="111111"/>
          <w:sz w:val="24"/>
          <w:szCs w:val="24"/>
        </w:rPr>
        <w:t xml:space="preserve">Holt's linear trend method is a valuable extension of exponential smoothing that helps deal with trending data. </w:t>
      </w:r>
      <w:r w:rsidR="00C34088" w:rsidRPr="002F4516">
        <w:rPr>
          <w:rFonts w:ascii="Times New Roman" w:eastAsia="Times New Roman" w:hAnsi="Times New Roman" w:cs="Times New Roman"/>
          <w:color w:val="111111"/>
          <w:sz w:val="24"/>
          <w:szCs w:val="24"/>
        </w:rPr>
        <w:t xml:space="preserve">It </w:t>
      </w:r>
      <w:r w:rsidRPr="002F4516">
        <w:rPr>
          <w:rFonts w:ascii="Times New Roman" w:eastAsia="Times New Roman" w:hAnsi="Times New Roman" w:cs="Times New Roman"/>
          <w:color w:val="111111"/>
          <w:sz w:val="24"/>
          <w:szCs w:val="24"/>
        </w:rPr>
        <w:t>eliminates the initialization issue faced when fitting the original model and simplifies the optimization process.</w:t>
      </w:r>
    </w:p>
    <w:p w14:paraId="65E1965C" w14:textId="77777777" w:rsidR="002F4516" w:rsidRPr="002F4516" w:rsidRDefault="002F4516" w:rsidP="002F4516">
      <w:pPr>
        <w:pStyle w:val="ListParagraph"/>
        <w:rPr>
          <w:rFonts w:ascii="Times New Roman" w:eastAsia="Times New Roman" w:hAnsi="Times New Roman" w:cs="Times New Roman"/>
          <w:b/>
          <w:bCs/>
          <w:color w:val="111111"/>
          <w:sz w:val="24"/>
          <w:szCs w:val="24"/>
        </w:rPr>
      </w:pPr>
    </w:p>
    <w:p w14:paraId="0D7B5315" w14:textId="763B8A95" w:rsidR="00C34088" w:rsidRPr="002F4516" w:rsidRDefault="00C34088" w:rsidP="002F4516">
      <w:pPr>
        <w:pStyle w:val="ListParagraph"/>
        <w:numPr>
          <w:ilvl w:val="0"/>
          <w:numId w:val="9"/>
        </w:numPr>
        <w:tabs>
          <w:tab w:val="left" w:pos="3105"/>
        </w:tabs>
        <w:jc w:val="both"/>
        <w:rPr>
          <w:rFonts w:ascii="Times New Roman" w:eastAsia="Times New Roman" w:hAnsi="Times New Roman" w:cs="Times New Roman"/>
          <w:color w:val="000000" w:themeColor="text1"/>
          <w:sz w:val="24"/>
          <w:szCs w:val="24"/>
        </w:rPr>
      </w:pPr>
      <w:r w:rsidRPr="002F4516">
        <w:rPr>
          <w:rFonts w:ascii="Times New Roman" w:eastAsia="Times New Roman" w:hAnsi="Times New Roman" w:cs="Times New Roman"/>
          <w:b/>
          <w:bCs/>
          <w:color w:val="111111"/>
          <w:sz w:val="24"/>
          <w:szCs w:val="24"/>
        </w:rPr>
        <w:t xml:space="preserve">Moving Average Method: </w:t>
      </w:r>
      <w:r w:rsidRPr="002F4516">
        <w:rPr>
          <w:rFonts w:ascii="Times New Roman" w:eastAsia="Times New Roman" w:hAnsi="Times New Roman" w:cs="Times New Roman"/>
          <w:color w:val="111111"/>
          <w:sz w:val="24"/>
          <w:szCs w:val="24"/>
        </w:rPr>
        <w:t>The moving average is a statistical method used for forecasting long-term trends. The technique represents taking</w:t>
      </w:r>
      <w:r w:rsidR="00EE20EF" w:rsidRPr="002F4516">
        <w:rPr>
          <w:rFonts w:ascii="Times New Roman" w:eastAsia="Times New Roman" w:hAnsi="Times New Roman" w:cs="Times New Roman"/>
          <w:color w:val="111111"/>
          <w:sz w:val="24"/>
          <w:szCs w:val="24"/>
        </w:rPr>
        <w:t xml:space="preserve"> average of fixed number of items in the time series which move through the series by dropping the top items of the previous averaged group and adding the next in each successive average.</w:t>
      </w:r>
    </w:p>
    <w:p w14:paraId="3FC1534A" w14:textId="586A0FB4" w:rsidR="00D66D4C" w:rsidRDefault="002F4516" w:rsidP="008F2DC8">
      <w:pPr>
        <w:tabs>
          <w:tab w:val="left" w:pos="3105"/>
        </w:tabs>
        <w:jc w:val="both"/>
        <w:rPr>
          <w:rFonts w:ascii="Times New Roman" w:eastAsia="Times New Roman" w:hAnsi="Times New Roman" w:cs="Times New Roman"/>
          <w:color w:val="111111"/>
          <w:sz w:val="24"/>
          <w:szCs w:val="24"/>
        </w:rPr>
      </w:pPr>
      <w:r w:rsidRPr="002F4516">
        <w:rPr>
          <w:rFonts w:ascii="Times New Roman" w:eastAsia="Times New Roman" w:hAnsi="Times New Roman" w:cs="Times New Roman"/>
          <w:color w:val="111111"/>
          <w:sz w:val="24"/>
          <w:szCs w:val="24"/>
        </w:rPr>
        <w:t xml:space="preserve">We examined all these model results and determined that the model with the lowest MAPE throughout a validation period is the best model, and only the forecasts provided by the best model are used for </w:t>
      </w:r>
      <w:r w:rsidR="007453D6">
        <w:rPr>
          <w:rFonts w:ascii="Times New Roman" w:eastAsia="Times New Roman" w:hAnsi="Times New Roman" w:cs="Times New Roman"/>
          <w:color w:val="111111"/>
          <w:sz w:val="24"/>
          <w:szCs w:val="24"/>
        </w:rPr>
        <w:t>in</w:t>
      </w:r>
      <w:r w:rsidRPr="002F4516">
        <w:rPr>
          <w:rFonts w:ascii="Times New Roman" w:eastAsia="Times New Roman" w:hAnsi="Times New Roman" w:cs="Times New Roman"/>
          <w:color w:val="111111"/>
          <w:sz w:val="24"/>
          <w:szCs w:val="24"/>
        </w:rPr>
        <w:t>dependent prediction.</w:t>
      </w:r>
    </w:p>
    <w:p w14:paraId="74A40F5E" w14:textId="77777777" w:rsidR="001E500E" w:rsidRDefault="001E500E" w:rsidP="008F2DC8">
      <w:pPr>
        <w:tabs>
          <w:tab w:val="left" w:pos="3105"/>
        </w:tabs>
        <w:jc w:val="both"/>
        <w:rPr>
          <w:rFonts w:ascii="Times New Roman" w:eastAsia="Times New Roman" w:hAnsi="Times New Roman" w:cs="Times New Roman"/>
          <w:b/>
          <w:bCs/>
          <w:color w:val="111111"/>
          <w:sz w:val="28"/>
          <w:szCs w:val="28"/>
        </w:rPr>
      </w:pPr>
    </w:p>
    <w:p w14:paraId="1709C136" w14:textId="54EE7C89" w:rsidR="006848E0" w:rsidRPr="001E500E" w:rsidRDefault="006848E0" w:rsidP="008F2DC8">
      <w:pPr>
        <w:tabs>
          <w:tab w:val="left" w:pos="3105"/>
        </w:tabs>
        <w:jc w:val="both"/>
        <w:rPr>
          <w:rFonts w:ascii="Times New Roman" w:eastAsia="Times New Roman" w:hAnsi="Times New Roman" w:cs="Times New Roman"/>
          <w:b/>
          <w:bCs/>
          <w:color w:val="111111"/>
          <w:sz w:val="28"/>
          <w:szCs w:val="28"/>
          <w:u w:val="single"/>
        </w:rPr>
      </w:pPr>
      <w:r w:rsidRPr="001E500E">
        <w:rPr>
          <w:rFonts w:ascii="Times New Roman" w:eastAsia="Times New Roman" w:hAnsi="Times New Roman" w:cs="Times New Roman"/>
          <w:b/>
          <w:bCs/>
          <w:color w:val="111111"/>
          <w:sz w:val="28"/>
          <w:szCs w:val="28"/>
          <w:u w:val="single"/>
        </w:rPr>
        <w:lastRenderedPageBreak/>
        <w:t>Feature Selection</w:t>
      </w:r>
      <w:r w:rsidR="001E500E" w:rsidRPr="001E500E">
        <w:rPr>
          <w:rFonts w:ascii="Times New Roman" w:eastAsia="Times New Roman" w:hAnsi="Times New Roman" w:cs="Times New Roman"/>
          <w:b/>
          <w:bCs/>
          <w:color w:val="111111"/>
          <w:sz w:val="28"/>
          <w:szCs w:val="28"/>
          <w:u w:val="single"/>
        </w:rPr>
        <w:t>:</w:t>
      </w:r>
    </w:p>
    <w:p w14:paraId="58210CAA" w14:textId="77777777" w:rsidR="00A41634" w:rsidRDefault="00CB5474" w:rsidP="00A41634">
      <w:pPr>
        <w:tabs>
          <w:tab w:val="left" w:pos="3105"/>
        </w:tabs>
        <w:jc w:val="both"/>
        <w:rPr>
          <w:rFonts w:ascii="Times New Roman" w:hAnsi="Times New Roman" w:cs="Times New Roman"/>
          <w:sz w:val="24"/>
          <w:szCs w:val="24"/>
        </w:rPr>
      </w:pPr>
      <w:r w:rsidRPr="00CB5474">
        <w:rPr>
          <w:rFonts w:ascii="Times New Roman" w:hAnsi="Times New Roman" w:cs="Times New Roman"/>
          <w:sz w:val="24"/>
          <w:szCs w:val="24"/>
        </w:rPr>
        <w:t xml:space="preserve">Feature selection methods involve </w:t>
      </w:r>
      <w:r>
        <w:rPr>
          <w:rFonts w:ascii="Times New Roman" w:hAnsi="Times New Roman" w:cs="Times New Roman"/>
          <w:sz w:val="24"/>
          <w:szCs w:val="24"/>
        </w:rPr>
        <w:t>assessing</w:t>
      </w:r>
      <w:r w:rsidRPr="00CB5474">
        <w:rPr>
          <w:rFonts w:ascii="Times New Roman" w:hAnsi="Times New Roman" w:cs="Times New Roman"/>
          <w:sz w:val="24"/>
          <w:szCs w:val="24"/>
        </w:rPr>
        <w:t xml:space="preserve"> the relationship between each in</w:t>
      </w:r>
      <w:r>
        <w:rPr>
          <w:rFonts w:ascii="Times New Roman" w:hAnsi="Times New Roman" w:cs="Times New Roman"/>
          <w:sz w:val="24"/>
          <w:szCs w:val="24"/>
        </w:rPr>
        <w:t>dependent</w:t>
      </w:r>
      <w:r w:rsidRPr="00CB5474">
        <w:rPr>
          <w:rFonts w:ascii="Times New Roman" w:hAnsi="Times New Roman" w:cs="Times New Roman"/>
          <w:sz w:val="24"/>
          <w:szCs w:val="24"/>
        </w:rPr>
        <w:t xml:space="preserve"> variable and the </w:t>
      </w:r>
      <w:r>
        <w:rPr>
          <w:rFonts w:ascii="Times New Roman" w:hAnsi="Times New Roman" w:cs="Times New Roman"/>
          <w:sz w:val="24"/>
          <w:szCs w:val="24"/>
        </w:rPr>
        <w:t xml:space="preserve">dependent </w:t>
      </w:r>
      <w:r w:rsidRPr="00CB5474">
        <w:rPr>
          <w:rFonts w:ascii="Times New Roman" w:hAnsi="Times New Roman" w:cs="Times New Roman"/>
          <w:sz w:val="24"/>
          <w:szCs w:val="24"/>
        </w:rPr>
        <w:t xml:space="preserve">variable using statistics and selecting those input variables that have the strongest relationship with the </w:t>
      </w:r>
      <w:r>
        <w:rPr>
          <w:rFonts w:ascii="Times New Roman" w:hAnsi="Times New Roman" w:cs="Times New Roman"/>
          <w:sz w:val="24"/>
          <w:szCs w:val="24"/>
        </w:rPr>
        <w:t>dependent</w:t>
      </w:r>
      <w:r w:rsidRPr="00CB5474">
        <w:rPr>
          <w:rFonts w:ascii="Times New Roman" w:hAnsi="Times New Roman" w:cs="Times New Roman"/>
          <w:sz w:val="24"/>
          <w:szCs w:val="24"/>
        </w:rPr>
        <w:t xml:space="preserve"> variable. It is desirable to reduce the number of in</w:t>
      </w:r>
      <w:r>
        <w:rPr>
          <w:rFonts w:ascii="Times New Roman" w:hAnsi="Times New Roman" w:cs="Times New Roman"/>
          <w:sz w:val="24"/>
          <w:szCs w:val="24"/>
        </w:rPr>
        <w:t xml:space="preserve">dependent </w:t>
      </w:r>
      <w:r w:rsidRPr="00CB5474">
        <w:rPr>
          <w:rFonts w:ascii="Times New Roman" w:hAnsi="Times New Roman" w:cs="Times New Roman"/>
          <w:sz w:val="24"/>
          <w:szCs w:val="24"/>
        </w:rPr>
        <w:t xml:space="preserve">variables to both reduce the computational cost of modeling and, in some cases, to improve the performance of the model. As a result, deciding on a suitable strategy for feature selection might be difficult. For this, we </w:t>
      </w:r>
      <w:r>
        <w:rPr>
          <w:rFonts w:ascii="Times New Roman" w:hAnsi="Times New Roman" w:cs="Times New Roman"/>
          <w:sz w:val="24"/>
          <w:szCs w:val="24"/>
        </w:rPr>
        <w:t xml:space="preserve">used </w:t>
      </w:r>
      <w:r w:rsidRPr="00CB5474">
        <w:rPr>
          <w:rFonts w:ascii="Times New Roman" w:hAnsi="Times New Roman" w:cs="Times New Roman"/>
          <w:sz w:val="24"/>
          <w:szCs w:val="24"/>
        </w:rPr>
        <w:t xml:space="preserve">two </w:t>
      </w:r>
      <w:r>
        <w:rPr>
          <w:rFonts w:ascii="Times New Roman" w:hAnsi="Times New Roman" w:cs="Times New Roman"/>
          <w:sz w:val="24"/>
          <w:szCs w:val="24"/>
        </w:rPr>
        <w:t>methods</w:t>
      </w:r>
      <w:r w:rsidRPr="00CB5474">
        <w:rPr>
          <w:rFonts w:ascii="Times New Roman" w:hAnsi="Times New Roman" w:cs="Times New Roman"/>
          <w:sz w:val="24"/>
          <w:szCs w:val="24"/>
        </w:rPr>
        <w:t xml:space="preserve">, which are </w:t>
      </w:r>
      <w:r>
        <w:rPr>
          <w:rFonts w:ascii="Times New Roman" w:hAnsi="Times New Roman" w:cs="Times New Roman"/>
          <w:sz w:val="24"/>
          <w:szCs w:val="24"/>
        </w:rPr>
        <w:t xml:space="preserve">explained </w:t>
      </w:r>
      <w:r w:rsidRPr="00CB5474">
        <w:rPr>
          <w:rFonts w:ascii="Times New Roman" w:hAnsi="Times New Roman" w:cs="Times New Roman"/>
          <w:sz w:val="24"/>
          <w:szCs w:val="24"/>
        </w:rPr>
        <w:t>below:</w:t>
      </w:r>
    </w:p>
    <w:p w14:paraId="3D37EA20" w14:textId="24EF50A5" w:rsidR="00CA7A33" w:rsidRPr="00CA7A33" w:rsidRDefault="00A41634" w:rsidP="00CA7A33">
      <w:pPr>
        <w:pStyle w:val="ListParagraph"/>
        <w:numPr>
          <w:ilvl w:val="0"/>
          <w:numId w:val="12"/>
        </w:numPr>
        <w:tabs>
          <w:tab w:val="left" w:pos="3105"/>
        </w:tabs>
        <w:jc w:val="both"/>
        <w:rPr>
          <w:rFonts w:ascii="Times New Roman" w:hAnsi="Times New Roman" w:cs="Times New Roman"/>
          <w:sz w:val="24"/>
          <w:szCs w:val="24"/>
        </w:rPr>
      </w:pPr>
      <w:r w:rsidRPr="00A41634">
        <w:rPr>
          <w:rFonts w:ascii="Times New Roman" w:hAnsi="Times New Roman" w:cs="Times New Roman"/>
          <w:b/>
          <w:bCs/>
          <w:sz w:val="24"/>
          <w:szCs w:val="24"/>
        </w:rPr>
        <w:t xml:space="preserve">Variable Importance: </w:t>
      </w:r>
      <w:r w:rsidRPr="00A41634">
        <w:rPr>
          <w:rFonts w:ascii="Times New Roman" w:hAnsi="Times New Roman" w:cs="Times New Roman"/>
          <w:color w:val="000000" w:themeColor="text1"/>
          <w:sz w:val="24"/>
          <w:szCs w:val="24"/>
        </w:rPr>
        <w:t>Feature importance scores play an important role in a predictive modeling project, including</w:t>
      </w:r>
      <w:r w:rsidR="006C2C99">
        <w:rPr>
          <w:rFonts w:ascii="Times New Roman" w:hAnsi="Times New Roman" w:cs="Times New Roman"/>
          <w:color w:val="000000" w:themeColor="text1"/>
          <w:sz w:val="24"/>
          <w:szCs w:val="24"/>
        </w:rPr>
        <w:t xml:space="preserve"> </w:t>
      </w:r>
      <w:r w:rsidRPr="00A41634">
        <w:rPr>
          <w:rFonts w:ascii="Times New Roman" w:hAnsi="Times New Roman" w:cs="Times New Roman"/>
          <w:color w:val="000000" w:themeColor="text1"/>
          <w:sz w:val="24"/>
          <w:szCs w:val="24"/>
        </w:rPr>
        <w:t>providing</w:t>
      </w:r>
      <w:r w:rsidR="006C2C99">
        <w:rPr>
          <w:rFonts w:ascii="Times New Roman" w:hAnsi="Times New Roman" w:cs="Times New Roman"/>
          <w:color w:val="000000" w:themeColor="text1"/>
          <w:sz w:val="24"/>
          <w:szCs w:val="24"/>
        </w:rPr>
        <w:t xml:space="preserve"> </w:t>
      </w:r>
      <w:r w:rsidRPr="00A41634">
        <w:rPr>
          <w:rFonts w:ascii="Times New Roman" w:hAnsi="Times New Roman" w:cs="Times New Roman"/>
          <w:color w:val="000000" w:themeColor="text1"/>
          <w:sz w:val="24"/>
          <w:szCs w:val="24"/>
        </w:rPr>
        <w:t>for </w:t>
      </w:r>
      <w:hyperlink r:id="rId10" w:history="1">
        <w:r w:rsidRPr="00A41634">
          <w:rPr>
            <w:rStyle w:val="Hyperlink"/>
            <w:rFonts w:ascii="Times New Roman" w:hAnsi="Times New Roman" w:cs="Times New Roman"/>
            <w:color w:val="000000" w:themeColor="text1"/>
            <w:sz w:val="24"/>
            <w:szCs w:val="24"/>
            <w:u w:val="none"/>
          </w:rPr>
          <w:t>dimensionality reduction</w:t>
        </w:r>
      </w:hyperlink>
      <w:r w:rsidRPr="00A41634">
        <w:rPr>
          <w:rFonts w:ascii="Times New Roman" w:hAnsi="Times New Roman" w:cs="Times New Roman"/>
          <w:color w:val="000000" w:themeColor="text1"/>
          <w:sz w:val="24"/>
          <w:szCs w:val="24"/>
        </w:rPr>
        <w:t> and </w:t>
      </w:r>
      <w:hyperlink r:id="rId11" w:history="1">
        <w:r w:rsidRPr="00A41634">
          <w:rPr>
            <w:rStyle w:val="Hyperlink"/>
            <w:rFonts w:ascii="Times New Roman" w:hAnsi="Times New Roman" w:cs="Times New Roman"/>
            <w:color w:val="000000" w:themeColor="text1"/>
            <w:sz w:val="24"/>
            <w:szCs w:val="24"/>
            <w:u w:val="none"/>
          </w:rPr>
          <w:t>feature selection</w:t>
        </w:r>
      </w:hyperlink>
      <w:r w:rsidRPr="00A41634">
        <w:rPr>
          <w:rFonts w:ascii="Times New Roman" w:hAnsi="Times New Roman" w:cs="Times New Roman"/>
          <w:color w:val="000000" w:themeColor="text1"/>
          <w:sz w:val="24"/>
          <w:szCs w:val="24"/>
        </w:rPr>
        <w:t xml:space="preserve"> that can improve the efficiency and </w:t>
      </w:r>
      <w:r w:rsidR="006C2C99">
        <w:rPr>
          <w:rFonts w:ascii="Times New Roman" w:hAnsi="Times New Roman" w:cs="Times New Roman"/>
          <w:color w:val="000000" w:themeColor="text1"/>
          <w:sz w:val="24"/>
          <w:szCs w:val="24"/>
        </w:rPr>
        <w:t>performance</w:t>
      </w:r>
      <w:r w:rsidRPr="00A41634">
        <w:rPr>
          <w:rFonts w:ascii="Times New Roman" w:hAnsi="Times New Roman" w:cs="Times New Roman"/>
          <w:color w:val="000000" w:themeColor="text1"/>
          <w:sz w:val="24"/>
          <w:szCs w:val="24"/>
        </w:rPr>
        <w:t xml:space="preserve"> of a model on the problem.</w:t>
      </w:r>
      <w:r w:rsidRPr="00A41634">
        <w:rPr>
          <w:rFonts w:ascii="Helvetica" w:hAnsi="Helvetica"/>
          <w:b/>
          <w:bCs/>
          <w:color w:val="555555"/>
          <w:sz w:val="23"/>
          <w:szCs w:val="23"/>
          <w:bdr w:val="none" w:sz="0" w:space="0" w:color="auto" w:frame="1"/>
          <w:shd w:val="clear" w:color="auto" w:fill="FFFFFF"/>
        </w:rPr>
        <w:t xml:space="preserve"> </w:t>
      </w:r>
      <w:r w:rsidR="006C2C99">
        <w:rPr>
          <w:rFonts w:ascii="Times New Roman" w:hAnsi="Times New Roman" w:cs="Times New Roman"/>
          <w:color w:val="000000" w:themeColor="text1"/>
          <w:sz w:val="24"/>
          <w:szCs w:val="24"/>
        </w:rPr>
        <w:t>Variable</w:t>
      </w:r>
      <w:r w:rsidRPr="00A41634">
        <w:rPr>
          <w:rFonts w:ascii="Times New Roman" w:hAnsi="Times New Roman" w:cs="Times New Roman"/>
          <w:color w:val="000000" w:themeColor="text1"/>
          <w:sz w:val="24"/>
          <w:szCs w:val="24"/>
        </w:rPr>
        <w:t xml:space="preserve"> importance refers to a technique</w:t>
      </w:r>
      <w:r w:rsidR="006C2C99">
        <w:rPr>
          <w:rFonts w:ascii="Times New Roman" w:hAnsi="Times New Roman" w:cs="Times New Roman"/>
          <w:color w:val="000000" w:themeColor="text1"/>
          <w:sz w:val="24"/>
          <w:szCs w:val="24"/>
        </w:rPr>
        <w:t xml:space="preserve"> </w:t>
      </w:r>
      <w:r w:rsidRPr="00A41634">
        <w:rPr>
          <w:rFonts w:ascii="Times New Roman" w:hAnsi="Times New Roman" w:cs="Times New Roman"/>
          <w:color w:val="000000" w:themeColor="text1"/>
          <w:sz w:val="24"/>
          <w:szCs w:val="24"/>
        </w:rPr>
        <w:t xml:space="preserve">for assigning scores to </w:t>
      </w:r>
      <w:r w:rsidR="006C2C99">
        <w:rPr>
          <w:rFonts w:ascii="Times New Roman" w:hAnsi="Times New Roman" w:cs="Times New Roman"/>
          <w:color w:val="000000" w:themeColor="text1"/>
          <w:sz w:val="24"/>
          <w:szCs w:val="24"/>
        </w:rPr>
        <w:t>independent</w:t>
      </w:r>
      <w:r w:rsidRPr="00A41634">
        <w:rPr>
          <w:rFonts w:ascii="Times New Roman" w:hAnsi="Times New Roman" w:cs="Times New Roman"/>
          <w:color w:val="000000" w:themeColor="text1"/>
          <w:sz w:val="24"/>
          <w:szCs w:val="24"/>
        </w:rPr>
        <w:t xml:space="preserve"> features to a predictive model that indicates the relative importance of each </w:t>
      </w:r>
      <w:r w:rsidR="006C2C99">
        <w:rPr>
          <w:rFonts w:ascii="Times New Roman" w:hAnsi="Times New Roman" w:cs="Times New Roman"/>
          <w:color w:val="000000" w:themeColor="text1"/>
          <w:sz w:val="24"/>
          <w:szCs w:val="24"/>
        </w:rPr>
        <w:t>variable</w:t>
      </w:r>
      <w:r w:rsidRPr="00A41634">
        <w:rPr>
          <w:rFonts w:ascii="Times New Roman" w:hAnsi="Times New Roman" w:cs="Times New Roman"/>
          <w:color w:val="000000" w:themeColor="text1"/>
          <w:sz w:val="24"/>
          <w:szCs w:val="24"/>
        </w:rPr>
        <w:t xml:space="preserve"> when making a prediction.</w:t>
      </w:r>
      <w:r w:rsidRPr="00A41634">
        <w:rPr>
          <w:rFonts w:ascii="Helvetica" w:hAnsi="Helvetica"/>
          <w:color w:val="555555"/>
          <w:sz w:val="23"/>
          <w:szCs w:val="23"/>
          <w:shd w:val="clear" w:color="auto" w:fill="FFFFFF"/>
        </w:rPr>
        <w:t xml:space="preserve"> </w:t>
      </w:r>
      <w:r w:rsidRPr="00A41634">
        <w:rPr>
          <w:rFonts w:ascii="Times New Roman" w:hAnsi="Times New Roman" w:cs="Times New Roman"/>
          <w:color w:val="000000" w:themeColor="text1"/>
          <w:sz w:val="24"/>
          <w:szCs w:val="24"/>
        </w:rPr>
        <w:t xml:space="preserve">The relative scores can highlight which </w:t>
      </w:r>
      <w:r w:rsidR="006C2C99">
        <w:rPr>
          <w:rFonts w:ascii="Times New Roman" w:hAnsi="Times New Roman" w:cs="Times New Roman"/>
          <w:color w:val="000000" w:themeColor="text1"/>
          <w:sz w:val="24"/>
          <w:szCs w:val="24"/>
        </w:rPr>
        <w:t>variables</w:t>
      </w:r>
      <w:r w:rsidRPr="00A41634">
        <w:rPr>
          <w:rFonts w:ascii="Times New Roman" w:hAnsi="Times New Roman" w:cs="Times New Roman"/>
          <w:color w:val="000000" w:themeColor="text1"/>
          <w:sz w:val="24"/>
          <w:szCs w:val="24"/>
        </w:rPr>
        <w:t xml:space="preserve"> may be most relevant to the </w:t>
      </w:r>
      <w:r w:rsidR="006C2C99">
        <w:rPr>
          <w:rFonts w:ascii="Times New Roman" w:hAnsi="Times New Roman" w:cs="Times New Roman"/>
          <w:color w:val="000000" w:themeColor="text1"/>
          <w:sz w:val="24"/>
          <w:szCs w:val="24"/>
        </w:rPr>
        <w:t>dependent</w:t>
      </w:r>
      <w:r w:rsidRPr="00A41634">
        <w:rPr>
          <w:rFonts w:ascii="Times New Roman" w:hAnsi="Times New Roman" w:cs="Times New Roman"/>
          <w:color w:val="000000" w:themeColor="text1"/>
          <w:sz w:val="24"/>
          <w:szCs w:val="24"/>
        </w:rPr>
        <w:t xml:space="preserve">, and the converse, which </w:t>
      </w:r>
      <w:r w:rsidR="006C2C99">
        <w:rPr>
          <w:rFonts w:ascii="Times New Roman" w:hAnsi="Times New Roman" w:cs="Times New Roman"/>
          <w:color w:val="000000" w:themeColor="text1"/>
          <w:sz w:val="24"/>
          <w:szCs w:val="24"/>
        </w:rPr>
        <w:t>variables</w:t>
      </w:r>
      <w:r w:rsidRPr="00A41634">
        <w:rPr>
          <w:rFonts w:ascii="Times New Roman" w:hAnsi="Times New Roman" w:cs="Times New Roman"/>
          <w:color w:val="000000" w:themeColor="text1"/>
          <w:sz w:val="24"/>
          <w:szCs w:val="24"/>
        </w:rPr>
        <w:t xml:space="preserve"> are the least relevant. </w:t>
      </w:r>
      <w:r w:rsidR="006C2C99">
        <w:rPr>
          <w:rFonts w:ascii="Times New Roman" w:hAnsi="Times New Roman" w:cs="Times New Roman"/>
          <w:color w:val="000000" w:themeColor="text1"/>
          <w:sz w:val="24"/>
          <w:szCs w:val="24"/>
        </w:rPr>
        <w:t xml:space="preserve">In this project, We used various decision tree approaches </w:t>
      </w:r>
      <w:r w:rsidR="007453D6">
        <w:rPr>
          <w:rFonts w:ascii="Times New Roman" w:hAnsi="Times New Roman" w:cs="Times New Roman"/>
          <w:color w:val="000000" w:themeColor="text1"/>
          <w:sz w:val="24"/>
          <w:szCs w:val="24"/>
        </w:rPr>
        <w:t xml:space="preserve">such </w:t>
      </w:r>
      <w:r w:rsidR="006C2C99">
        <w:rPr>
          <w:rFonts w:ascii="Times New Roman" w:hAnsi="Times New Roman" w:cs="Times New Roman"/>
          <w:color w:val="000000" w:themeColor="text1"/>
          <w:sz w:val="24"/>
          <w:szCs w:val="24"/>
        </w:rPr>
        <w:t>as random forest, gradient boosting methods and Light gradient boosting method for assigning relative importance scores which is</w:t>
      </w:r>
      <w:r w:rsidR="006C2C99" w:rsidRPr="00A41634">
        <w:rPr>
          <w:rFonts w:ascii="Times New Roman" w:hAnsi="Times New Roman" w:cs="Times New Roman"/>
          <w:color w:val="000000" w:themeColor="text1"/>
          <w:sz w:val="24"/>
          <w:szCs w:val="24"/>
        </w:rPr>
        <w:t xml:space="preserve"> based</w:t>
      </w:r>
      <w:r w:rsidRPr="00A41634">
        <w:rPr>
          <w:rFonts w:ascii="Times New Roman" w:hAnsi="Times New Roman" w:cs="Times New Roman"/>
          <w:color w:val="000000" w:themeColor="text1"/>
          <w:sz w:val="24"/>
          <w:szCs w:val="24"/>
        </w:rPr>
        <w:t xml:space="preserve"> on the reduction in the criterion used to select split points, like Gini or entropy.</w:t>
      </w:r>
    </w:p>
    <w:p w14:paraId="3BD21AF6" w14:textId="77777777" w:rsidR="00CA7A33" w:rsidRPr="00CA7A33" w:rsidRDefault="00CA7A33" w:rsidP="00CA7A33">
      <w:pPr>
        <w:pStyle w:val="ListParagraph"/>
        <w:tabs>
          <w:tab w:val="left" w:pos="3105"/>
        </w:tabs>
        <w:jc w:val="both"/>
        <w:rPr>
          <w:rFonts w:ascii="Times New Roman" w:hAnsi="Times New Roman" w:cs="Times New Roman"/>
          <w:sz w:val="24"/>
          <w:szCs w:val="24"/>
        </w:rPr>
      </w:pPr>
    </w:p>
    <w:p w14:paraId="1CC6419B" w14:textId="2A6824BD" w:rsidR="00CA7A33" w:rsidRDefault="00CA7A33" w:rsidP="00CA7A33">
      <w:pPr>
        <w:pStyle w:val="ListParagraph"/>
        <w:numPr>
          <w:ilvl w:val="0"/>
          <w:numId w:val="12"/>
        </w:numPr>
        <w:tabs>
          <w:tab w:val="left" w:pos="3105"/>
        </w:tabs>
        <w:jc w:val="both"/>
        <w:rPr>
          <w:rFonts w:ascii="Times New Roman" w:hAnsi="Times New Roman" w:cs="Times New Roman"/>
          <w:sz w:val="24"/>
          <w:szCs w:val="24"/>
        </w:rPr>
      </w:pPr>
      <w:r>
        <w:rPr>
          <w:rFonts w:ascii="Times New Roman" w:hAnsi="Times New Roman" w:cs="Times New Roman"/>
          <w:b/>
          <w:bCs/>
          <w:sz w:val="24"/>
          <w:szCs w:val="24"/>
        </w:rPr>
        <w:t xml:space="preserve">Multicollinearity: </w:t>
      </w:r>
      <w:r w:rsidR="00872C27" w:rsidRPr="007A78FC">
        <w:rPr>
          <w:rFonts w:ascii="Times New Roman" w:hAnsi="Times New Roman" w:cs="Times New Roman"/>
          <w:sz w:val="24"/>
          <w:szCs w:val="24"/>
        </w:rPr>
        <w:t>Multi</w:t>
      </w:r>
      <w:r w:rsidR="007A78FC">
        <w:rPr>
          <w:rFonts w:ascii="Times New Roman" w:hAnsi="Times New Roman" w:cs="Times New Roman"/>
          <w:sz w:val="24"/>
          <w:szCs w:val="24"/>
        </w:rPr>
        <w:t>c</w:t>
      </w:r>
      <w:r w:rsidR="00872C27" w:rsidRPr="007A78FC">
        <w:rPr>
          <w:rFonts w:ascii="Times New Roman" w:hAnsi="Times New Roman" w:cs="Times New Roman"/>
          <w:sz w:val="24"/>
          <w:szCs w:val="24"/>
        </w:rPr>
        <w:t>ollinearity</w:t>
      </w:r>
      <w:r w:rsidR="00872C27" w:rsidRPr="00872C27">
        <w:rPr>
          <w:rFonts w:ascii="Times New Roman" w:hAnsi="Times New Roman" w:cs="Times New Roman"/>
          <w:sz w:val="24"/>
          <w:szCs w:val="24"/>
        </w:rPr>
        <w:t xml:space="preserve"> is the state where two variables are highly correlated and contain similar information about the variance within a given dataset. To detect collinearity among variables, simply create a correlation matrix and find variables with large absolute values</w:t>
      </w:r>
      <w:r w:rsidR="007A78FC">
        <w:rPr>
          <w:rFonts w:ascii="Times New Roman" w:hAnsi="Times New Roman" w:cs="Times New Roman"/>
          <w:sz w:val="24"/>
          <w:szCs w:val="24"/>
        </w:rPr>
        <w:t xml:space="preserve"> (VIF).</w:t>
      </w:r>
      <w:r w:rsidR="007A78FC" w:rsidRPr="007A78FC">
        <w:rPr>
          <w:rFonts w:ascii="Georgia" w:hAnsi="Georgia"/>
          <w:color w:val="292929"/>
          <w:spacing w:val="-1"/>
          <w:sz w:val="32"/>
          <w:szCs w:val="32"/>
          <w:shd w:val="clear" w:color="auto" w:fill="FFFFFF"/>
        </w:rPr>
        <w:t xml:space="preserve"> </w:t>
      </w:r>
      <w:r w:rsidR="007A78FC" w:rsidRPr="007A78FC">
        <w:rPr>
          <w:rFonts w:ascii="Times New Roman" w:hAnsi="Times New Roman" w:cs="Times New Roman"/>
          <w:sz w:val="24"/>
          <w:szCs w:val="24"/>
        </w:rPr>
        <w:t xml:space="preserve">if the VIF is between 5–10, multicollinearity is likely present, and </w:t>
      </w:r>
      <w:r w:rsidR="007A78FC">
        <w:rPr>
          <w:rFonts w:ascii="Times New Roman" w:hAnsi="Times New Roman" w:cs="Times New Roman"/>
          <w:sz w:val="24"/>
          <w:szCs w:val="24"/>
        </w:rPr>
        <w:t>we</w:t>
      </w:r>
      <w:r w:rsidR="007A78FC" w:rsidRPr="007A78FC">
        <w:rPr>
          <w:rFonts w:ascii="Times New Roman" w:hAnsi="Times New Roman" w:cs="Times New Roman"/>
          <w:sz w:val="24"/>
          <w:szCs w:val="24"/>
        </w:rPr>
        <w:t xml:space="preserve"> should consider dropping the variable.</w:t>
      </w:r>
    </w:p>
    <w:p w14:paraId="1C8B677D" w14:textId="77777777" w:rsidR="007A78FC" w:rsidRPr="007A78FC" w:rsidRDefault="007A78FC" w:rsidP="007A78FC">
      <w:pPr>
        <w:pStyle w:val="ListParagraph"/>
        <w:rPr>
          <w:rFonts w:ascii="Times New Roman" w:hAnsi="Times New Roman" w:cs="Times New Roman"/>
          <w:sz w:val="24"/>
          <w:szCs w:val="24"/>
        </w:rPr>
      </w:pPr>
    </w:p>
    <w:p w14:paraId="7FBE83A8" w14:textId="3ADA9F3C" w:rsidR="00F02D8E" w:rsidRDefault="00AA4F69" w:rsidP="00AA4F69">
      <w:pPr>
        <w:tabs>
          <w:tab w:val="left" w:pos="3105"/>
        </w:tabs>
        <w:jc w:val="both"/>
        <w:rPr>
          <w:rFonts w:ascii="Times New Roman" w:hAnsi="Times New Roman" w:cs="Times New Roman"/>
          <w:sz w:val="24"/>
          <w:szCs w:val="24"/>
        </w:rPr>
      </w:pPr>
      <w:r w:rsidRPr="00AA4F69">
        <w:rPr>
          <w:rFonts w:ascii="Times New Roman" w:hAnsi="Times New Roman" w:cs="Times New Roman"/>
          <w:sz w:val="24"/>
          <w:szCs w:val="24"/>
        </w:rPr>
        <w:t>I</w:t>
      </w:r>
      <w:r w:rsidR="007A78FC" w:rsidRPr="00AA4F69">
        <w:rPr>
          <w:rFonts w:ascii="Times New Roman" w:hAnsi="Times New Roman" w:cs="Times New Roman"/>
          <w:sz w:val="24"/>
          <w:szCs w:val="24"/>
        </w:rPr>
        <w:t xml:space="preserve">n </w:t>
      </w:r>
      <w:r w:rsidR="007453D6">
        <w:rPr>
          <w:rFonts w:ascii="Times New Roman" w:hAnsi="Times New Roman" w:cs="Times New Roman"/>
          <w:sz w:val="24"/>
          <w:szCs w:val="24"/>
        </w:rPr>
        <w:t>this scenario</w:t>
      </w:r>
      <w:r w:rsidR="007A78FC" w:rsidRPr="00AA4F69">
        <w:rPr>
          <w:rFonts w:ascii="Times New Roman" w:hAnsi="Times New Roman" w:cs="Times New Roman"/>
          <w:sz w:val="24"/>
          <w:szCs w:val="24"/>
        </w:rPr>
        <w:t xml:space="preserve">, we first pick variables by calculating relative variable </w:t>
      </w:r>
      <w:r w:rsidRPr="00AA4F69">
        <w:rPr>
          <w:rFonts w:ascii="Times New Roman" w:hAnsi="Times New Roman" w:cs="Times New Roman"/>
          <w:sz w:val="24"/>
          <w:szCs w:val="24"/>
        </w:rPr>
        <w:t>importance</w:t>
      </w:r>
      <w:r w:rsidR="007A78FC" w:rsidRPr="00AA4F69">
        <w:rPr>
          <w:rFonts w:ascii="Times New Roman" w:hAnsi="Times New Roman" w:cs="Times New Roman"/>
          <w:sz w:val="24"/>
          <w:szCs w:val="24"/>
        </w:rPr>
        <w:t xml:space="preserve"> using various tree </w:t>
      </w:r>
      <w:r w:rsidR="007453D6" w:rsidRPr="00AA4F69">
        <w:rPr>
          <w:rFonts w:ascii="Times New Roman" w:hAnsi="Times New Roman" w:cs="Times New Roman"/>
          <w:sz w:val="24"/>
          <w:szCs w:val="24"/>
        </w:rPr>
        <w:t>a</w:t>
      </w:r>
      <w:r w:rsidR="007453D6">
        <w:rPr>
          <w:rFonts w:ascii="Times New Roman" w:hAnsi="Times New Roman" w:cs="Times New Roman"/>
          <w:sz w:val="24"/>
          <w:szCs w:val="24"/>
        </w:rPr>
        <w:t>lgorithms</w:t>
      </w:r>
      <w:r w:rsidR="007A78FC" w:rsidRPr="00AA4F69">
        <w:rPr>
          <w:rFonts w:ascii="Times New Roman" w:hAnsi="Times New Roman" w:cs="Times New Roman"/>
          <w:sz w:val="24"/>
          <w:szCs w:val="24"/>
        </w:rPr>
        <w:t>, then we eliminate variables with high VIF values</w:t>
      </w:r>
      <w:r w:rsidR="00932881">
        <w:rPr>
          <w:rFonts w:ascii="Times New Roman" w:hAnsi="Times New Roman" w:cs="Times New Roman"/>
          <w:sz w:val="24"/>
          <w:szCs w:val="24"/>
        </w:rPr>
        <w:t xml:space="preserve"> </w:t>
      </w:r>
      <w:r>
        <w:rPr>
          <w:rFonts w:ascii="Times New Roman" w:hAnsi="Times New Roman" w:cs="Times New Roman"/>
          <w:sz w:val="24"/>
          <w:szCs w:val="24"/>
        </w:rPr>
        <w:t>(greater than 5)</w:t>
      </w:r>
      <w:r w:rsidR="007A78FC" w:rsidRPr="00AA4F69">
        <w:rPr>
          <w:rFonts w:ascii="Times New Roman" w:hAnsi="Times New Roman" w:cs="Times New Roman"/>
          <w:sz w:val="24"/>
          <w:szCs w:val="24"/>
        </w:rPr>
        <w:t xml:space="preserve"> and conclude the subset of variables to </w:t>
      </w:r>
      <w:r w:rsidR="007453D6">
        <w:rPr>
          <w:rFonts w:ascii="Times New Roman" w:hAnsi="Times New Roman" w:cs="Times New Roman"/>
          <w:sz w:val="24"/>
          <w:szCs w:val="24"/>
        </w:rPr>
        <w:t xml:space="preserve">be </w:t>
      </w:r>
      <w:r w:rsidR="007A78FC" w:rsidRPr="00AA4F69">
        <w:rPr>
          <w:rFonts w:ascii="Times New Roman" w:hAnsi="Times New Roman" w:cs="Times New Roman"/>
          <w:sz w:val="24"/>
          <w:szCs w:val="24"/>
        </w:rPr>
        <w:t>use</w:t>
      </w:r>
      <w:r w:rsidR="007453D6">
        <w:rPr>
          <w:rFonts w:ascii="Times New Roman" w:hAnsi="Times New Roman" w:cs="Times New Roman"/>
          <w:sz w:val="24"/>
          <w:szCs w:val="24"/>
        </w:rPr>
        <w:t xml:space="preserve">d </w:t>
      </w:r>
      <w:r w:rsidR="007A78FC" w:rsidRPr="00AA4F69">
        <w:rPr>
          <w:rFonts w:ascii="Times New Roman" w:hAnsi="Times New Roman" w:cs="Times New Roman"/>
          <w:sz w:val="24"/>
          <w:szCs w:val="24"/>
        </w:rPr>
        <w:t xml:space="preserve">in our model. </w:t>
      </w:r>
    </w:p>
    <w:p w14:paraId="33A31B3C" w14:textId="77777777" w:rsidR="001E500E" w:rsidRDefault="001E500E" w:rsidP="00AA4F69">
      <w:pPr>
        <w:tabs>
          <w:tab w:val="left" w:pos="3105"/>
        </w:tabs>
        <w:jc w:val="both"/>
        <w:rPr>
          <w:rFonts w:ascii="Times New Roman" w:hAnsi="Times New Roman" w:cs="Times New Roman"/>
          <w:b/>
          <w:bCs/>
          <w:sz w:val="28"/>
          <w:szCs w:val="28"/>
        </w:rPr>
      </w:pPr>
    </w:p>
    <w:p w14:paraId="31B707F8" w14:textId="1358A7B0" w:rsidR="00B416A4" w:rsidRPr="001E500E" w:rsidRDefault="00B416A4" w:rsidP="00AA4F69">
      <w:pPr>
        <w:tabs>
          <w:tab w:val="left" w:pos="3105"/>
        </w:tabs>
        <w:jc w:val="both"/>
        <w:rPr>
          <w:rFonts w:ascii="Times New Roman" w:hAnsi="Times New Roman" w:cs="Times New Roman"/>
          <w:b/>
          <w:bCs/>
          <w:sz w:val="28"/>
          <w:szCs w:val="28"/>
          <w:u w:val="single"/>
        </w:rPr>
      </w:pPr>
      <w:r w:rsidRPr="001E500E">
        <w:rPr>
          <w:rFonts w:ascii="Times New Roman" w:hAnsi="Times New Roman" w:cs="Times New Roman"/>
          <w:b/>
          <w:bCs/>
          <w:sz w:val="28"/>
          <w:szCs w:val="28"/>
          <w:u w:val="single"/>
        </w:rPr>
        <w:t>Model Building</w:t>
      </w:r>
      <w:r w:rsidR="001E500E" w:rsidRPr="001E500E">
        <w:rPr>
          <w:rFonts w:ascii="Times New Roman" w:hAnsi="Times New Roman" w:cs="Times New Roman"/>
          <w:b/>
          <w:bCs/>
          <w:sz w:val="28"/>
          <w:szCs w:val="28"/>
          <w:u w:val="single"/>
        </w:rPr>
        <w:t>:</w:t>
      </w:r>
      <w:r w:rsidRPr="001E500E">
        <w:rPr>
          <w:rFonts w:ascii="Times New Roman" w:hAnsi="Times New Roman" w:cs="Times New Roman"/>
          <w:b/>
          <w:bCs/>
          <w:sz w:val="28"/>
          <w:szCs w:val="28"/>
          <w:u w:val="single"/>
        </w:rPr>
        <w:t xml:space="preserve"> </w:t>
      </w:r>
    </w:p>
    <w:p w14:paraId="55D44334" w14:textId="15A44330" w:rsidR="00B416A4" w:rsidRDefault="007453D6" w:rsidP="00AA4F69">
      <w:pPr>
        <w:tabs>
          <w:tab w:val="left" w:pos="3105"/>
        </w:tabs>
        <w:jc w:val="both"/>
        <w:rPr>
          <w:rFonts w:ascii="Times New Roman" w:hAnsi="Times New Roman" w:cs="Times New Roman"/>
          <w:sz w:val="24"/>
          <w:szCs w:val="24"/>
        </w:rPr>
      </w:pPr>
      <w:r>
        <w:rPr>
          <w:rFonts w:ascii="Times New Roman" w:hAnsi="Times New Roman" w:cs="Times New Roman"/>
          <w:sz w:val="24"/>
          <w:szCs w:val="24"/>
        </w:rPr>
        <w:t>Our dataset comprises dependent values from July’18 to</w:t>
      </w:r>
      <w:r w:rsidR="00932881">
        <w:rPr>
          <w:rFonts w:ascii="Times New Roman" w:hAnsi="Times New Roman" w:cs="Times New Roman"/>
          <w:sz w:val="24"/>
          <w:szCs w:val="24"/>
        </w:rPr>
        <w:t xml:space="preserve"> </w:t>
      </w:r>
      <w:r w:rsidR="00EA2D5C" w:rsidRPr="00932881">
        <w:rPr>
          <w:rFonts w:ascii="Times New Roman" w:hAnsi="Times New Roman" w:cs="Times New Roman"/>
          <w:sz w:val="24"/>
          <w:szCs w:val="24"/>
        </w:rPr>
        <w:t>October</w:t>
      </w:r>
      <w:r w:rsidR="00EA2D5C">
        <w:rPr>
          <w:rFonts w:ascii="Times New Roman" w:hAnsi="Times New Roman" w:cs="Times New Roman"/>
          <w:sz w:val="24"/>
          <w:szCs w:val="24"/>
        </w:rPr>
        <w:t>’</w:t>
      </w:r>
      <w:r w:rsidR="00932881">
        <w:rPr>
          <w:rFonts w:ascii="Times New Roman" w:hAnsi="Times New Roman" w:cs="Times New Roman"/>
          <w:sz w:val="24"/>
          <w:szCs w:val="24"/>
        </w:rPr>
        <w:t>21.</w:t>
      </w:r>
      <w:r w:rsidR="00EA2D5C">
        <w:rPr>
          <w:rFonts w:ascii="Times New Roman" w:hAnsi="Times New Roman" w:cs="Times New Roman"/>
          <w:sz w:val="24"/>
          <w:szCs w:val="24"/>
        </w:rPr>
        <w:t xml:space="preserve"> </w:t>
      </w:r>
      <w:r w:rsidR="00932881" w:rsidRPr="00932881">
        <w:rPr>
          <w:rFonts w:ascii="Times New Roman" w:hAnsi="Times New Roman" w:cs="Times New Roman"/>
          <w:sz w:val="24"/>
          <w:szCs w:val="24"/>
        </w:rPr>
        <w:t>To keep all variables in a comparable range, we used the minmax scaler to scale our dataset. After that, we divided the data into training (July</w:t>
      </w:r>
      <w:r w:rsidR="00EA2D5C">
        <w:rPr>
          <w:rFonts w:ascii="Times New Roman" w:hAnsi="Times New Roman" w:cs="Times New Roman"/>
          <w:sz w:val="24"/>
          <w:szCs w:val="24"/>
        </w:rPr>
        <w:t>’</w:t>
      </w:r>
      <w:r w:rsidR="00932881" w:rsidRPr="00932881">
        <w:rPr>
          <w:rFonts w:ascii="Times New Roman" w:hAnsi="Times New Roman" w:cs="Times New Roman"/>
          <w:sz w:val="24"/>
          <w:szCs w:val="24"/>
        </w:rPr>
        <w:t>18 to Mar</w:t>
      </w:r>
      <w:r w:rsidR="00EA2D5C">
        <w:rPr>
          <w:rFonts w:ascii="Times New Roman" w:hAnsi="Times New Roman" w:cs="Times New Roman"/>
          <w:sz w:val="24"/>
          <w:szCs w:val="24"/>
        </w:rPr>
        <w:t>ch’</w:t>
      </w:r>
      <w:r w:rsidR="00932881" w:rsidRPr="00932881">
        <w:rPr>
          <w:rFonts w:ascii="Times New Roman" w:hAnsi="Times New Roman" w:cs="Times New Roman"/>
          <w:sz w:val="24"/>
          <w:szCs w:val="24"/>
        </w:rPr>
        <w:t xml:space="preserve">21) and OOT </w:t>
      </w:r>
      <w:r w:rsidR="00EA2D5C" w:rsidRPr="00EA2D5C">
        <w:rPr>
          <w:rFonts w:ascii="Times New Roman" w:hAnsi="Times New Roman" w:cs="Times New Roman"/>
          <w:sz w:val="24"/>
          <w:szCs w:val="24"/>
        </w:rPr>
        <w:t xml:space="preserve">periods </w:t>
      </w:r>
      <w:r w:rsidR="00932881" w:rsidRPr="00932881">
        <w:rPr>
          <w:rFonts w:ascii="Times New Roman" w:hAnsi="Times New Roman" w:cs="Times New Roman"/>
          <w:sz w:val="24"/>
          <w:szCs w:val="24"/>
        </w:rPr>
        <w:t>(April</w:t>
      </w:r>
      <w:r w:rsidR="00EA2D5C">
        <w:rPr>
          <w:rFonts w:ascii="Times New Roman" w:hAnsi="Times New Roman" w:cs="Times New Roman"/>
          <w:sz w:val="24"/>
          <w:szCs w:val="24"/>
        </w:rPr>
        <w:t>’</w:t>
      </w:r>
      <w:r w:rsidR="00932881" w:rsidRPr="00932881">
        <w:rPr>
          <w:rFonts w:ascii="Times New Roman" w:hAnsi="Times New Roman" w:cs="Times New Roman"/>
          <w:sz w:val="24"/>
          <w:szCs w:val="24"/>
        </w:rPr>
        <w:t>21 to October</w:t>
      </w:r>
      <w:r w:rsidR="00EA2D5C">
        <w:rPr>
          <w:rFonts w:ascii="Times New Roman" w:hAnsi="Times New Roman" w:cs="Times New Roman"/>
          <w:sz w:val="24"/>
          <w:szCs w:val="24"/>
        </w:rPr>
        <w:t>’</w:t>
      </w:r>
      <w:r w:rsidR="00932881" w:rsidRPr="00932881">
        <w:rPr>
          <w:rFonts w:ascii="Times New Roman" w:hAnsi="Times New Roman" w:cs="Times New Roman"/>
          <w:sz w:val="24"/>
          <w:szCs w:val="24"/>
        </w:rPr>
        <w:t xml:space="preserve">21), and then fed the selected variable list into the models. We are now ready to </w:t>
      </w:r>
      <w:r w:rsidR="00EA2D5C">
        <w:rPr>
          <w:rFonts w:ascii="Times New Roman" w:hAnsi="Times New Roman" w:cs="Times New Roman"/>
          <w:sz w:val="24"/>
          <w:szCs w:val="24"/>
        </w:rPr>
        <w:t xml:space="preserve">forecast </w:t>
      </w:r>
      <w:r w:rsidR="00932881" w:rsidRPr="00932881">
        <w:rPr>
          <w:rFonts w:ascii="Times New Roman" w:hAnsi="Times New Roman" w:cs="Times New Roman"/>
          <w:sz w:val="24"/>
          <w:szCs w:val="24"/>
        </w:rPr>
        <w:t xml:space="preserve">the dependent value for the OOT period, and we </w:t>
      </w:r>
      <w:r w:rsidR="00EA2D5C">
        <w:rPr>
          <w:rFonts w:ascii="Times New Roman" w:hAnsi="Times New Roman" w:cs="Times New Roman"/>
          <w:sz w:val="24"/>
          <w:szCs w:val="24"/>
        </w:rPr>
        <w:t>applied</w:t>
      </w:r>
      <w:r w:rsidR="00932881" w:rsidRPr="00932881">
        <w:rPr>
          <w:rFonts w:ascii="Times New Roman" w:hAnsi="Times New Roman" w:cs="Times New Roman"/>
          <w:sz w:val="24"/>
          <w:szCs w:val="24"/>
        </w:rPr>
        <w:t xml:space="preserve"> two machine learning </w:t>
      </w:r>
      <w:r w:rsidR="00EA2D5C">
        <w:rPr>
          <w:rFonts w:ascii="Times New Roman" w:hAnsi="Times New Roman" w:cs="Times New Roman"/>
          <w:sz w:val="24"/>
          <w:szCs w:val="24"/>
        </w:rPr>
        <w:t>algorithms</w:t>
      </w:r>
      <w:r w:rsidR="00932881" w:rsidRPr="00932881">
        <w:rPr>
          <w:rFonts w:ascii="Times New Roman" w:hAnsi="Times New Roman" w:cs="Times New Roman"/>
          <w:sz w:val="24"/>
          <w:szCs w:val="24"/>
        </w:rPr>
        <w:t xml:space="preserve"> to do so, as described below:</w:t>
      </w:r>
    </w:p>
    <w:p w14:paraId="3D801CE4" w14:textId="796F6C0A" w:rsidR="00EA2D5C" w:rsidRDefault="00EA2D5C" w:rsidP="00EA2D5C">
      <w:pPr>
        <w:pStyle w:val="ListParagraph"/>
        <w:numPr>
          <w:ilvl w:val="0"/>
          <w:numId w:val="15"/>
        </w:numPr>
        <w:tabs>
          <w:tab w:val="left" w:pos="3105"/>
        </w:tabs>
        <w:jc w:val="both"/>
        <w:rPr>
          <w:rFonts w:ascii="Times New Roman" w:hAnsi="Times New Roman" w:cs="Times New Roman"/>
          <w:sz w:val="24"/>
          <w:szCs w:val="24"/>
        </w:rPr>
      </w:pPr>
      <w:r w:rsidRPr="00EA2D5C">
        <w:rPr>
          <w:rFonts w:ascii="Times New Roman" w:hAnsi="Times New Roman" w:cs="Times New Roman"/>
          <w:b/>
          <w:bCs/>
          <w:sz w:val="24"/>
          <w:szCs w:val="24"/>
        </w:rPr>
        <w:t>UCM:</w:t>
      </w:r>
      <w:r>
        <w:rPr>
          <w:rFonts w:ascii="Times New Roman" w:hAnsi="Times New Roman" w:cs="Times New Roman"/>
          <w:sz w:val="24"/>
          <w:szCs w:val="24"/>
        </w:rPr>
        <w:t xml:space="preserve"> </w:t>
      </w:r>
      <w:r w:rsidRPr="00EA2D5C">
        <w:rPr>
          <w:rFonts w:ascii="Times New Roman" w:hAnsi="Times New Roman" w:cs="Times New Roman"/>
          <w:sz w:val="24"/>
          <w:szCs w:val="24"/>
        </w:rPr>
        <w:t>UCM stands for Unobserved Components Model, used to derive the stylized facts of business cycle. This algorithm specifically decomposes the time series into different components such as Trend, Seasons, Cycles, and regression effects due to predictor series.</w:t>
      </w:r>
    </w:p>
    <w:p w14:paraId="456333D6" w14:textId="77777777" w:rsidR="00DA026A" w:rsidRPr="00EA2D5C" w:rsidRDefault="00DA026A" w:rsidP="00DA026A">
      <w:pPr>
        <w:pStyle w:val="ListParagraph"/>
        <w:tabs>
          <w:tab w:val="left" w:pos="3105"/>
        </w:tabs>
        <w:jc w:val="both"/>
        <w:rPr>
          <w:rFonts w:ascii="Times New Roman" w:hAnsi="Times New Roman" w:cs="Times New Roman"/>
          <w:sz w:val="24"/>
          <w:szCs w:val="24"/>
        </w:rPr>
      </w:pPr>
      <w:r w:rsidRPr="00EA2D5C">
        <w:rPr>
          <w:rFonts w:ascii="Times New Roman" w:hAnsi="Times New Roman" w:cs="Times New Roman"/>
          <w:sz w:val="24"/>
          <w:szCs w:val="24"/>
        </w:rPr>
        <w:t>The key components of the model are:</w:t>
      </w:r>
    </w:p>
    <w:p w14:paraId="09C8791B" w14:textId="77777777" w:rsidR="00DA026A" w:rsidRDefault="00DA026A" w:rsidP="00DA026A">
      <w:pPr>
        <w:pStyle w:val="ListParagraph"/>
        <w:numPr>
          <w:ilvl w:val="0"/>
          <w:numId w:val="16"/>
        </w:numPr>
        <w:tabs>
          <w:tab w:val="left" w:pos="3105"/>
        </w:tabs>
        <w:jc w:val="both"/>
        <w:rPr>
          <w:rFonts w:ascii="Times New Roman" w:hAnsi="Times New Roman" w:cs="Times New Roman"/>
          <w:sz w:val="24"/>
          <w:szCs w:val="24"/>
        </w:rPr>
      </w:pPr>
      <w:r w:rsidRPr="00EA2D5C">
        <w:rPr>
          <w:rFonts w:ascii="Times New Roman" w:hAnsi="Times New Roman" w:cs="Times New Roman"/>
          <w:b/>
          <w:bCs/>
          <w:sz w:val="24"/>
          <w:szCs w:val="24"/>
        </w:rPr>
        <w:lastRenderedPageBreak/>
        <w:t>Trend:</w:t>
      </w:r>
      <w:r w:rsidRPr="00EA2D5C">
        <w:rPr>
          <w:rFonts w:ascii="Times New Roman" w:hAnsi="Times New Roman" w:cs="Times New Roman"/>
          <w:sz w:val="24"/>
          <w:szCs w:val="24"/>
        </w:rPr>
        <w:t xml:space="preserve"> Defined as the natural tendency of the series to increase/ decrease/ remain constant over a period in absence of any other influencing variable.</w:t>
      </w:r>
    </w:p>
    <w:p w14:paraId="6ADAA48C" w14:textId="77777777" w:rsidR="00DA026A" w:rsidRDefault="00DA026A" w:rsidP="00DA026A">
      <w:pPr>
        <w:pStyle w:val="ListParagraph"/>
        <w:tabs>
          <w:tab w:val="left" w:pos="3105"/>
        </w:tabs>
        <w:ind w:left="1440"/>
        <w:jc w:val="both"/>
        <w:rPr>
          <w:rFonts w:ascii="Times New Roman" w:hAnsi="Times New Roman" w:cs="Times New Roman"/>
          <w:sz w:val="24"/>
          <w:szCs w:val="24"/>
        </w:rPr>
      </w:pPr>
    </w:p>
    <w:p w14:paraId="60E78159" w14:textId="77777777" w:rsidR="00DA026A" w:rsidRDefault="00DA026A" w:rsidP="00DA026A">
      <w:pPr>
        <w:pStyle w:val="ListParagraph"/>
        <w:numPr>
          <w:ilvl w:val="0"/>
          <w:numId w:val="16"/>
        </w:numPr>
        <w:tabs>
          <w:tab w:val="left" w:pos="3105"/>
        </w:tabs>
        <w:jc w:val="both"/>
        <w:rPr>
          <w:rFonts w:ascii="Times New Roman" w:hAnsi="Times New Roman" w:cs="Times New Roman"/>
          <w:sz w:val="24"/>
          <w:szCs w:val="24"/>
        </w:rPr>
      </w:pPr>
      <w:r w:rsidRPr="00EA2D5C">
        <w:rPr>
          <w:rFonts w:ascii="Times New Roman" w:hAnsi="Times New Roman" w:cs="Times New Roman"/>
          <w:b/>
          <w:bCs/>
          <w:sz w:val="24"/>
          <w:szCs w:val="24"/>
        </w:rPr>
        <w:t xml:space="preserve">Seasonality: </w:t>
      </w:r>
      <w:r w:rsidRPr="00EA2D5C">
        <w:rPr>
          <w:rFonts w:ascii="Times New Roman" w:hAnsi="Times New Roman" w:cs="Times New Roman"/>
          <w:sz w:val="24"/>
          <w:szCs w:val="24"/>
        </w:rPr>
        <w:t>A seasonal pattern exists when there is a consistent pattern of variation influenced by seasonal factors (e.g., month of the year, or day of the week, etc.)</w:t>
      </w:r>
    </w:p>
    <w:p w14:paraId="2C5A2227" w14:textId="77777777" w:rsidR="00DA026A" w:rsidRPr="00EA2D5C" w:rsidRDefault="00DA026A" w:rsidP="00DA026A">
      <w:pPr>
        <w:pStyle w:val="ListParagraph"/>
        <w:rPr>
          <w:rFonts w:ascii="Times New Roman" w:hAnsi="Times New Roman" w:cs="Times New Roman"/>
          <w:sz w:val="24"/>
          <w:szCs w:val="24"/>
        </w:rPr>
      </w:pPr>
    </w:p>
    <w:p w14:paraId="18DCFE73" w14:textId="77777777" w:rsidR="00DA026A" w:rsidRDefault="00DA026A" w:rsidP="00DA026A">
      <w:pPr>
        <w:pStyle w:val="ListParagraph"/>
        <w:numPr>
          <w:ilvl w:val="0"/>
          <w:numId w:val="16"/>
        </w:numPr>
        <w:tabs>
          <w:tab w:val="left" w:pos="3105"/>
        </w:tabs>
        <w:jc w:val="both"/>
        <w:rPr>
          <w:rFonts w:ascii="Times New Roman" w:hAnsi="Times New Roman" w:cs="Times New Roman"/>
          <w:sz w:val="24"/>
          <w:szCs w:val="24"/>
        </w:rPr>
      </w:pPr>
      <w:r w:rsidRPr="00EA2D5C">
        <w:rPr>
          <w:rFonts w:ascii="Times New Roman" w:hAnsi="Times New Roman" w:cs="Times New Roman"/>
          <w:b/>
          <w:bCs/>
          <w:sz w:val="24"/>
          <w:szCs w:val="24"/>
        </w:rPr>
        <w:t>Cyclicity:</w:t>
      </w:r>
      <w:r w:rsidRPr="00EA2D5C">
        <w:rPr>
          <w:rFonts w:ascii="Times New Roman" w:hAnsi="Times New Roman" w:cs="Times New Roman"/>
          <w:sz w:val="24"/>
          <w:szCs w:val="24"/>
        </w:rPr>
        <w:t xml:space="preserve"> The cyclical component is intended to capture cyclical effects at time frames much longer than captured by the seasonal component</w:t>
      </w:r>
    </w:p>
    <w:p w14:paraId="711A31CE" w14:textId="77777777" w:rsidR="00DA026A" w:rsidRPr="00EA2D5C" w:rsidRDefault="00DA026A" w:rsidP="00DA026A">
      <w:pPr>
        <w:pStyle w:val="ListParagraph"/>
        <w:rPr>
          <w:rFonts w:ascii="Times New Roman" w:hAnsi="Times New Roman" w:cs="Times New Roman"/>
          <w:sz w:val="24"/>
          <w:szCs w:val="24"/>
        </w:rPr>
      </w:pPr>
    </w:p>
    <w:p w14:paraId="14F5963D" w14:textId="77777777" w:rsidR="00DA026A" w:rsidRDefault="00DA026A" w:rsidP="00DA026A">
      <w:pPr>
        <w:pStyle w:val="ListParagraph"/>
        <w:numPr>
          <w:ilvl w:val="0"/>
          <w:numId w:val="16"/>
        </w:numPr>
        <w:tabs>
          <w:tab w:val="left" w:pos="3105"/>
        </w:tabs>
        <w:jc w:val="both"/>
        <w:rPr>
          <w:rFonts w:ascii="Times New Roman" w:hAnsi="Times New Roman" w:cs="Times New Roman"/>
          <w:sz w:val="24"/>
          <w:szCs w:val="24"/>
        </w:rPr>
      </w:pPr>
      <w:r w:rsidRPr="00EA2D5C">
        <w:rPr>
          <w:rFonts w:ascii="Times New Roman" w:hAnsi="Times New Roman" w:cs="Times New Roman"/>
          <w:b/>
          <w:bCs/>
          <w:sz w:val="24"/>
          <w:szCs w:val="24"/>
        </w:rPr>
        <w:t>Regression effects:</w:t>
      </w:r>
      <w:r w:rsidRPr="00EA2D5C">
        <w:rPr>
          <w:rFonts w:ascii="Times New Roman" w:hAnsi="Times New Roman" w:cs="Times New Roman"/>
          <w:sz w:val="24"/>
          <w:szCs w:val="24"/>
        </w:rPr>
        <w:t xml:space="preserve"> Impacts observed on predictor series due to explanatory variables</w:t>
      </w:r>
    </w:p>
    <w:p w14:paraId="2C9152F1" w14:textId="77777777" w:rsidR="00DA026A" w:rsidRPr="00EA2D5C" w:rsidRDefault="00DA026A" w:rsidP="00DA026A">
      <w:pPr>
        <w:pStyle w:val="ListParagraph"/>
        <w:rPr>
          <w:rFonts w:ascii="Times New Roman" w:hAnsi="Times New Roman" w:cs="Times New Roman"/>
          <w:sz w:val="24"/>
          <w:szCs w:val="24"/>
        </w:rPr>
      </w:pPr>
    </w:p>
    <w:p w14:paraId="5E27A48A" w14:textId="77777777" w:rsidR="00DA026A" w:rsidRPr="00DA026A" w:rsidRDefault="00DA026A" w:rsidP="00DA026A">
      <w:pPr>
        <w:pStyle w:val="ListParagraph"/>
        <w:numPr>
          <w:ilvl w:val="0"/>
          <w:numId w:val="16"/>
        </w:numPr>
        <w:tabs>
          <w:tab w:val="left" w:pos="3105"/>
        </w:tabs>
        <w:jc w:val="both"/>
        <w:rPr>
          <w:rFonts w:ascii="Times New Roman" w:hAnsi="Times New Roman" w:cs="Times New Roman"/>
          <w:sz w:val="24"/>
          <w:szCs w:val="24"/>
        </w:rPr>
      </w:pPr>
      <w:r w:rsidRPr="00EA2D5C">
        <w:rPr>
          <w:rFonts w:ascii="Times New Roman" w:hAnsi="Times New Roman" w:cs="Times New Roman"/>
          <w:b/>
          <w:bCs/>
          <w:sz w:val="24"/>
          <w:szCs w:val="24"/>
        </w:rPr>
        <w:t>Irregular:</w:t>
      </w:r>
      <w:r w:rsidRPr="00EA2D5C">
        <w:rPr>
          <w:rFonts w:ascii="Times New Roman" w:hAnsi="Times New Roman" w:cs="Times New Roman"/>
          <w:sz w:val="24"/>
          <w:szCs w:val="24"/>
        </w:rPr>
        <w:t xml:space="preserve"> White noise error term</w:t>
      </w:r>
    </w:p>
    <w:p w14:paraId="3E4F0B40" w14:textId="1752CB3E" w:rsidR="00DA026A" w:rsidRPr="00DA026A" w:rsidRDefault="00DA026A" w:rsidP="00DA026A">
      <w:pPr>
        <w:pStyle w:val="ListParagraph"/>
        <w:tabs>
          <w:tab w:val="left" w:pos="3105"/>
        </w:tabs>
        <w:ind w:left="1440"/>
        <w:jc w:val="both"/>
        <w:rPr>
          <w:rFonts w:ascii="Times New Roman" w:hAnsi="Times New Roman" w:cs="Times New Roman"/>
          <w:sz w:val="24"/>
          <w:szCs w:val="24"/>
        </w:rPr>
      </w:pPr>
      <w:r w:rsidRPr="00EA2D5C">
        <w:rPr>
          <w:rFonts w:ascii="Times New Roman" w:hAnsi="Times New Roman" w:cs="Times New Roman"/>
          <w:sz w:val="24"/>
          <w:szCs w:val="24"/>
        </w:rPr>
        <w:drawing>
          <wp:inline distT="0" distB="0" distL="0" distR="0" wp14:anchorId="5BB1847D" wp14:editId="44348847">
            <wp:extent cx="4667864" cy="979805"/>
            <wp:effectExtent l="0" t="0" r="0" b="0"/>
            <wp:docPr id="12" name="Picture 2">
              <a:extLst xmlns:a="http://schemas.openxmlformats.org/drawingml/2006/main">
                <a:ext uri="{FF2B5EF4-FFF2-40B4-BE49-F238E27FC236}">
                  <a16:creationId xmlns:a16="http://schemas.microsoft.com/office/drawing/2014/main" id="{69F2E073-7709-4A35-86F9-D4574F84E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69F2E073-7709-4A35-86F9-D4574F84E04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864" cy="979805"/>
                    </a:xfrm>
                    <a:prstGeom prst="rect">
                      <a:avLst/>
                    </a:prstGeom>
                    <a:noFill/>
                  </pic:spPr>
                </pic:pic>
              </a:graphicData>
            </a:graphic>
          </wp:inline>
        </w:drawing>
      </w:r>
    </w:p>
    <w:p w14:paraId="0AF1AAE3" w14:textId="2D02BBE0" w:rsidR="00AF3F41" w:rsidRDefault="003F1748" w:rsidP="00AF3F41">
      <w:pPr>
        <w:pStyle w:val="ListParagraph"/>
        <w:numPr>
          <w:ilvl w:val="0"/>
          <w:numId w:val="15"/>
        </w:numPr>
        <w:jc w:val="both"/>
        <w:rPr>
          <w:rFonts w:ascii="Times New Roman" w:hAnsi="Times New Roman" w:cs="Times New Roman"/>
          <w:sz w:val="24"/>
          <w:szCs w:val="24"/>
        </w:rPr>
      </w:pPr>
      <w:r w:rsidRPr="003F1748">
        <w:rPr>
          <w:rFonts w:ascii="Times New Roman" w:hAnsi="Times New Roman" w:cs="Times New Roman"/>
          <w:b/>
          <w:bCs/>
          <w:sz w:val="24"/>
          <w:szCs w:val="24"/>
        </w:rPr>
        <w:t>ARIMA</w:t>
      </w:r>
      <w:r>
        <w:rPr>
          <w:rFonts w:ascii="Times New Roman" w:hAnsi="Times New Roman" w:cs="Times New Roman"/>
          <w:b/>
          <w:bCs/>
          <w:sz w:val="24"/>
          <w:szCs w:val="24"/>
        </w:rPr>
        <w:t xml:space="preserve">X: </w:t>
      </w:r>
      <w:r w:rsidR="00AF3F41">
        <w:rPr>
          <w:rFonts w:ascii="Times New Roman" w:hAnsi="Times New Roman" w:cs="Times New Roman"/>
          <w:b/>
          <w:bCs/>
          <w:sz w:val="24"/>
          <w:szCs w:val="24"/>
        </w:rPr>
        <w:t xml:space="preserve"> </w:t>
      </w:r>
      <w:r w:rsidR="00AF3F41" w:rsidRPr="00AF3F41">
        <w:rPr>
          <w:rFonts w:ascii="Times New Roman" w:hAnsi="Times New Roman" w:cs="Times New Roman"/>
          <w:sz w:val="24"/>
          <w:szCs w:val="24"/>
        </w:rPr>
        <w:t>ARIMAX is an Auto Regressive Integrated Moving Average with Explanatory Variable. It explicitly caters to a suite of standard structures in time series data, and as such provides a simple yet powerful method for making skillful time series forecasts.</w:t>
      </w:r>
      <w:r w:rsidR="00AF3F41" w:rsidRPr="00AF3F41">
        <w:rPr>
          <w:rFonts w:ascii="Times New Roman" w:hAnsi="Times New Roman" w:cs="Times New Roman"/>
          <w:sz w:val="24"/>
          <w:szCs w:val="24"/>
        </w:rPr>
        <w:br/>
        <w:t>The key aspects of the model are:</w:t>
      </w:r>
    </w:p>
    <w:p w14:paraId="5CEE5CFC" w14:textId="77777777" w:rsidR="00AF3F41" w:rsidRPr="00AF3F41" w:rsidRDefault="00AF3F41" w:rsidP="00AF3F41">
      <w:pPr>
        <w:pStyle w:val="ListParagraph"/>
        <w:jc w:val="both"/>
        <w:rPr>
          <w:rFonts w:ascii="Times New Roman" w:hAnsi="Times New Roman" w:cs="Times New Roman"/>
          <w:sz w:val="24"/>
          <w:szCs w:val="24"/>
        </w:rPr>
      </w:pPr>
    </w:p>
    <w:p w14:paraId="1677F317" w14:textId="3F721CDE" w:rsidR="00AF3F41" w:rsidRDefault="00AF3F41" w:rsidP="00AF3F41">
      <w:pPr>
        <w:pStyle w:val="ListParagraph"/>
        <w:numPr>
          <w:ilvl w:val="0"/>
          <w:numId w:val="18"/>
        </w:numPr>
        <w:jc w:val="both"/>
        <w:rPr>
          <w:rFonts w:ascii="Times New Roman" w:hAnsi="Times New Roman" w:cs="Times New Roman"/>
          <w:sz w:val="24"/>
          <w:szCs w:val="24"/>
        </w:rPr>
      </w:pPr>
      <w:r w:rsidRPr="00AF3F41">
        <w:rPr>
          <w:rFonts w:ascii="Times New Roman" w:hAnsi="Times New Roman" w:cs="Times New Roman"/>
          <w:b/>
          <w:bCs/>
          <w:sz w:val="24"/>
          <w:szCs w:val="24"/>
        </w:rPr>
        <w:t>AR:</w:t>
      </w:r>
      <w:r w:rsidRPr="00AF3F41">
        <w:rPr>
          <w:rFonts w:ascii="Times New Roman" w:hAnsi="Times New Roman" w:cs="Times New Roman"/>
          <w:sz w:val="24"/>
          <w:szCs w:val="24"/>
        </w:rPr>
        <w:t xml:space="preserve"> </w:t>
      </w:r>
      <w:r w:rsidRPr="00AF3F41">
        <w:rPr>
          <w:rFonts w:ascii="Times New Roman" w:hAnsi="Times New Roman" w:cs="Times New Roman"/>
          <w:i/>
          <w:iCs/>
          <w:sz w:val="24"/>
          <w:szCs w:val="24"/>
        </w:rPr>
        <w:t>Autoregression</w:t>
      </w:r>
      <w:r w:rsidRPr="00AF3F41">
        <w:rPr>
          <w:rFonts w:ascii="Times New Roman" w:hAnsi="Times New Roman" w:cs="Times New Roman"/>
          <w:sz w:val="24"/>
          <w:szCs w:val="24"/>
        </w:rPr>
        <w:t>. A model that uses the dependent relationship between observation and some number of lagged observations.</w:t>
      </w:r>
    </w:p>
    <w:p w14:paraId="17CA4B04" w14:textId="77777777" w:rsidR="00AF3F41" w:rsidRPr="00AF3F41" w:rsidRDefault="00AF3F41" w:rsidP="00AF3F41">
      <w:pPr>
        <w:pStyle w:val="ListParagraph"/>
        <w:ind w:left="1440"/>
        <w:jc w:val="both"/>
        <w:rPr>
          <w:rFonts w:ascii="Times New Roman" w:hAnsi="Times New Roman" w:cs="Times New Roman"/>
          <w:sz w:val="24"/>
          <w:szCs w:val="24"/>
        </w:rPr>
      </w:pPr>
    </w:p>
    <w:p w14:paraId="5658A4C6" w14:textId="77777777" w:rsidR="00AF3F41" w:rsidRDefault="00AF3F41" w:rsidP="00AF3F41">
      <w:pPr>
        <w:pStyle w:val="ListParagraph"/>
        <w:numPr>
          <w:ilvl w:val="0"/>
          <w:numId w:val="18"/>
        </w:numPr>
        <w:jc w:val="both"/>
        <w:rPr>
          <w:rFonts w:ascii="Times New Roman" w:hAnsi="Times New Roman" w:cs="Times New Roman"/>
          <w:sz w:val="24"/>
          <w:szCs w:val="24"/>
        </w:rPr>
      </w:pPr>
      <w:r w:rsidRPr="00AF3F41">
        <w:rPr>
          <w:rFonts w:ascii="Times New Roman" w:hAnsi="Times New Roman" w:cs="Times New Roman"/>
          <w:b/>
          <w:bCs/>
          <w:sz w:val="24"/>
          <w:szCs w:val="24"/>
        </w:rPr>
        <w:t>I:</w:t>
      </w:r>
      <w:r w:rsidRPr="00AF3F41">
        <w:rPr>
          <w:rFonts w:ascii="Times New Roman" w:hAnsi="Times New Roman" w:cs="Times New Roman"/>
          <w:sz w:val="24"/>
          <w:szCs w:val="24"/>
        </w:rPr>
        <w:t xml:space="preserve"> </w:t>
      </w:r>
      <w:r w:rsidRPr="00AF3F41">
        <w:rPr>
          <w:rFonts w:ascii="Times New Roman" w:hAnsi="Times New Roman" w:cs="Times New Roman"/>
          <w:i/>
          <w:iCs/>
          <w:sz w:val="24"/>
          <w:szCs w:val="24"/>
        </w:rPr>
        <w:t>Integrated</w:t>
      </w:r>
      <w:r w:rsidRPr="00AF3F41">
        <w:rPr>
          <w:rFonts w:ascii="Times New Roman" w:hAnsi="Times New Roman" w:cs="Times New Roman"/>
          <w:sz w:val="24"/>
          <w:szCs w:val="24"/>
        </w:rPr>
        <w:t>. The use of differencing of raw observations (e.g. subtracting an observation from observation at the previous time step) to make the time series stationary</w:t>
      </w:r>
      <w:r>
        <w:rPr>
          <w:rFonts w:ascii="Times New Roman" w:hAnsi="Times New Roman" w:cs="Times New Roman"/>
          <w:sz w:val="24"/>
          <w:szCs w:val="24"/>
        </w:rPr>
        <w:t xml:space="preserve">.   </w:t>
      </w:r>
    </w:p>
    <w:p w14:paraId="21B62430" w14:textId="77777777" w:rsidR="00AF3F41" w:rsidRPr="00AF3F41" w:rsidRDefault="00AF3F41" w:rsidP="00AF3F41">
      <w:pPr>
        <w:pStyle w:val="ListParagraph"/>
        <w:rPr>
          <w:rFonts w:ascii="Times New Roman" w:hAnsi="Times New Roman" w:cs="Times New Roman"/>
          <w:sz w:val="24"/>
          <w:szCs w:val="24"/>
        </w:rPr>
      </w:pPr>
    </w:p>
    <w:p w14:paraId="00D6F9E2" w14:textId="77777777" w:rsidR="00AF3F41" w:rsidRPr="00AF3F41" w:rsidRDefault="00AF3F41" w:rsidP="00AF3F41">
      <w:pPr>
        <w:pStyle w:val="ListParagraph"/>
        <w:numPr>
          <w:ilvl w:val="0"/>
          <w:numId w:val="18"/>
        </w:numPr>
        <w:jc w:val="both"/>
        <w:rPr>
          <w:rFonts w:ascii="Times New Roman" w:hAnsi="Times New Roman" w:cs="Times New Roman"/>
          <w:sz w:val="24"/>
          <w:szCs w:val="24"/>
        </w:rPr>
      </w:pPr>
      <w:r w:rsidRPr="00AF3F41">
        <w:rPr>
          <w:rFonts w:ascii="Times New Roman" w:hAnsi="Times New Roman" w:cs="Times New Roman"/>
          <w:b/>
          <w:bCs/>
          <w:sz w:val="24"/>
          <w:szCs w:val="24"/>
        </w:rPr>
        <w:t>MA:</w:t>
      </w:r>
      <w:r w:rsidRPr="00AF3F41">
        <w:rPr>
          <w:rFonts w:ascii="Times New Roman" w:hAnsi="Times New Roman" w:cs="Times New Roman"/>
          <w:sz w:val="24"/>
          <w:szCs w:val="24"/>
        </w:rPr>
        <w:t xml:space="preserve"> </w:t>
      </w:r>
      <w:r w:rsidRPr="00AF3F41">
        <w:rPr>
          <w:rFonts w:ascii="Times New Roman" w:hAnsi="Times New Roman" w:cs="Times New Roman"/>
          <w:i/>
          <w:iCs/>
          <w:sz w:val="24"/>
          <w:szCs w:val="24"/>
        </w:rPr>
        <w:t>Moving Average</w:t>
      </w:r>
      <w:r w:rsidRPr="00AF3F41">
        <w:rPr>
          <w:rFonts w:ascii="Times New Roman" w:hAnsi="Times New Roman" w:cs="Times New Roman"/>
          <w:sz w:val="24"/>
          <w:szCs w:val="24"/>
        </w:rPr>
        <w:t>. A model that uses the dependency between an observation and a residual error from a moving average model applied to lagged observations.</w:t>
      </w:r>
    </w:p>
    <w:p w14:paraId="7061A4FA" w14:textId="5E6E73EE" w:rsidR="00AF3F41" w:rsidRPr="00AF3F41" w:rsidRDefault="00A56893" w:rsidP="00A56893">
      <w:pPr>
        <w:pStyle w:val="ListParagraph"/>
        <w:ind w:left="1440"/>
        <w:jc w:val="center"/>
        <w:rPr>
          <w:rFonts w:ascii="Times New Roman" w:hAnsi="Times New Roman" w:cs="Times New Roman"/>
          <w:sz w:val="24"/>
          <w:szCs w:val="24"/>
        </w:rPr>
      </w:pPr>
      <w:r w:rsidRPr="00A63AD0">
        <w:rPr>
          <w:rFonts w:ascii="Times New Roman" w:hAnsi="Times New Roman" w:cs="Times New Roman"/>
          <w:noProof/>
          <w:sz w:val="24"/>
          <w:szCs w:val="24"/>
          <w:shd w:val="clear" w:color="auto" w:fill="FFFFFF" w:themeFill="background1"/>
        </w:rPr>
        <w:drawing>
          <wp:inline distT="0" distB="0" distL="0" distR="0" wp14:anchorId="4E625B8F" wp14:editId="3B6CD54E">
            <wp:extent cx="3782961" cy="1297858"/>
            <wp:effectExtent l="19050" t="57150" r="27305" b="933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3EC8454" w14:textId="77777777" w:rsidR="001E500E" w:rsidRDefault="001E500E" w:rsidP="007F4D9C">
      <w:pPr>
        <w:tabs>
          <w:tab w:val="left" w:pos="3105"/>
        </w:tabs>
        <w:jc w:val="both"/>
        <w:rPr>
          <w:rFonts w:ascii="Times New Roman" w:hAnsi="Times New Roman" w:cs="Times New Roman"/>
          <w:b/>
          <w:bCs/>
          <w:sz w:val="28"/>
          <w:szCs w:val="28"/>
        </w:rPr>
      </w:pPr>
    </w:p>
    <w:p w14:paraId="38821CE1" w14:textId="239D37A0" w:rsidR="00EA2D5C" w:rsidRPr="001E500E" w:rsidRDefault="007F4D9C" w:rsidP="007F4D9C">
      <w:pPr>
        <w:tabs>
          <w:tab w:val="left" w:pos="3105"/>
        </w:tabs>
        <w:jc w:val="both"/>
        <w:rPr>
          <w:rFonts w:ascii="Times New Roman" w:hAnsi="Times New Roman" w:cs="Times New Roman"/>
          <w:b/>
          <w:bCs/>
          <w:sz w:val="28"/>
          <w:szCs w:val="28"/>
          <w:u w:val="single"/>
        </w:rPr>
      </w:pPr>
      <w:r w:rsidRPr="001E500E">
        <w:rPr>
          <w:rFonts w:ascii="Times New Roman" w:hAnsi="Times New Roman" w:cs="Times New Roman"/>
          <w:b/>
          <w:bCs/>
          <w:sz w:val="28"/>
          <w:szCs w:val="28"/>
          <w:u w:val="single"/>
        </w:rPr>
        <w:lastRenderedPageBreak/>
        <w:t>Model Evaluation</w:t>
      </w:r>
      <w:r w:rsidR="001E500E" w:rsidRPr="001E500E">
        <w:rPr>
          <w:rFonts w:ascii="Times New Roman" w:hAnsi="Times New Roman" w:cs="Times New Roman"/>
          <w:b/>
          <w:bCs/>
          <w:sz w:val="28"/>
          <w:szCs w:val="28"/>
          <w:u w:val="single"/>
        </w:rPr>
        <w:t>:</w:t>
      </w:r>
    </w:p>
    <w:p w14:paraId="5AB6FCAE" w14:textId="359162E4" w:rsidR="00555FE2" w:rsidRDefault="00413ECE" w:rsidP="007F4D9C">
      <w:pPr>
        <w:tabs>
          <w:tab w:val="left" w:pos="3105"/>
        </w:tabs>
        <w:jc w:val="both"/>
        <w:rPr>
          <w:rFonts w:ascii="Times New Roman" w:hAnsi="Times New Roman" w:cs="Times New Roman"/>
          <w:sz w:val="24"/>
          <w:szCs w:val="24"/>
        </w:rPr>
      </w:pPr>
      <w:r w:rsidRPr="00413ECE">
        <w:rPr>
          <w:rFonts w:ascii="Times New Roman" w:hAnsi="Times New Roman" w:cs="Times New Roman"/>
          <w:sz w:val="24"/>
          <w:szCs w:val="24"/>
        </w:rPr>
        <w:t xml:space="preserve">Model evaluation is the process of determining which model is </w:t>
      </w:r>
      <w:r>
        <w:rPr>
          <w:rFonts w:ascii="Times New Roman" w:hAnsi="Times New Roman" w:cs="Times New Roman"/>
          <w:sz w:val="24"/>
          <w:szCs w:val="24"/>
        </w:rPr>
        <w:t>better</w:t>
      </w:r>
      <w:r w:rsidRPr="00413ECE">
        <w:rPr>
          <w:rFonts w:ascii="Times New Roman" w:hAnsi="Times New Roman" w:cs="Times New Roman"/>
          <w:sz w:val="24"/>
          <w:szCs w:val="24"/>
        </w:rPr>
        <w:t>.</w:t>
      </w:r>
      <w:r w:rsidR="007F4D9C" w:rsidRPr="007F4D9C">
        <w:rPr>
          <w:rFonts w:ascii="Times New Roman" w:hAnsi="Times New Roman" w:cs="Times New Roman"/>
          <w:sz w:val="24"/>
          <w:szCs w:val="24"/>
        </w:rPr>
        <w:t xml:space="preserve"> Therefore, it is critical to consider the model outcomes according to every possible evaluation method.</w:t>
      </w:r>
      <w:r w:rsidR="00555FE2" w:rsidRPr="00555FE2">
        <w:t xml:space="preserve"> </w:t>
      </w:r>
      <w:r w:rsidR="00555FE2" w:rsidRPr="00555FE2">
        <w:rPr>
          <w:rFonts w:ascii="Times New Roman" w:hAnsi="Times New Roman" w:cs="Times New Roman"/>
          <w:sz w:val="24"/>
          <w:szCs w:val="24"/>
        </w:rPr>
        <w:t xml:space="preserve">Various </w:t>
      </w:r>
      <w:r w:rsidR="00555FE2">
        <w:rPr>
          <w:rFonts w:ascii="Times New Roman" w:hAnsi="Times New Roman" w:cs="Times New Roman"/>
          <w:sz w:val="24"/>
          <w:szCs w:val="24"/>
        </w:rPr>
        <w:t>metrics</w:t>
      </w:r>
      <w:r w:rsidR="00555FE2" w:rsidRPr="00555FE2">
        <w:rPr>
          <w:rFonts w:ascii="Times New Roman" w:hAnsi="Times New Roman" w:cs="Times New Roman"/>
          <w:sz w:val="24"/>
          <w:szCs w:val="24"/>
        </w:rPr>
        <w:t xml:space="preserve"> are used to compare models and determine which model is the best. </w:t>
      </w:r>
      <w:r>
        <w:rPr>
          <w:rFonts w:ascii="Times New Roman" w:hAnsi="Times New Roman" w:cs="Times New Roman"/>
          <w:sz w:val="24"/>
          <w:szCs w:val="24"/>
        </w:rPr>
        <w:t>We used t</w:t>
      </w:r>
      <w:r w:rsidR="00555FE2" w:rsidRPr="00555FE2">
        <w:rPr>
          <w:rFonts w:ascii="Times New Roman" w:hAnsi="Times New Roman" w:cs="Times New Roman"/>
          <w:sz w:val="24"/>
          <w:szCs w:val="24"/>
        </w:rPr>
        <w:t>wo of these metrics, and they are listed below:</w:t>
      </w:r>
    </w:p>
    <w:p w14:paraId="26BF5630" w14:textId="7ECA6D2A" w:rsidR="00555FE2" w:rsidRPr="00555FE2" w:rsidRDefault="00277ECC" w:rsidP="00555FE2">
      <w:pPr>
        <w:pStyle w:val="ListParagraph"/>
        <w:numPr>
          <w:ilvl w:val="0"/>
          <w:numId w:val="19"/>
        </w:numPr>
        <w:tabs>
          <w:tab w:val="left" w:pos="3105"/>
        </w:tabs>
        <w:jc w:val="both"/>
      </w:pPr>
      <w:r>
        <w:rPr>
          <w:noProof/>
        </w:rPr>
        <mc:AlternateContent>
          <mc:Choice Requires="wps">
            <w:drawing>
              <wp:anchor distT="45720" distB="45720" distL="114300" distR="114300" simplePos="0" relativeHeight="251668480" behindDoc="0" locked="0" layoutInCell="1" allowOverlap="1" wp14:anchorId="6E775F25" wp14:editId="03CDD2F3">
                <wp:simplePos x="0" y="0"/>
                <wp:positionH relativeFrom="margin">
                  <wp:posOffset>1282700</wp:posOffset>
                </wp:positionH>
                <wp:positionV relativeFrom="paragraph">
                  <wp:posOffset>264795</wp:posOffset>
                </wp:positionV>
                <wp:extent cx="3110865" cy="346075"/>
                <wp:effectExtent l="0" t="0" r="1333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0865" cy="346075"/>
                        </a:xfrm>
                        <a:prstGeom prst="rect">
                          <a:avLst/>
                        </a:prstGeom>
                        <a:solidFill>
                          <a:srgbClr val="FFFFFF"/>
                        </a:solidFill>
                        <a:ln w="9525">
                          <a:solidFill>
                            <a:schemeClr val="bg1"/>
                          </a:solidFill>
                          <a:miter lim="800000"/>
                          <a:headEnd/>
                          <a:tailEnd/>
                        </a:ln>
                      </wps:spPr>
                      <wps:txbx>
                        <w:txbxContent>
                          <w:p w14:paraId="01B11C6B" w14:textId="3CE30302" w:rsidR="00555FE2" w:rsidRPr="00555FE2" w:rsidRDefault="00555FE2" w:rsidP="00555FE2">
                            <w:pPr>
                              <w:jc w:val="center"/>
                              <w:rPr>
                                <w:rFonts w:ascii="Times New Roman" w:hAnsi="Times New Roman" w:cs="Times New Roman"/>
                                <w:b/>
                                <w:bCs/>
                                <w:sz w:val="24"/>
                                <w:szCs w:val="24"/>
                              </w:rPr>
                            </w:pPr>
                            <w:r>
                              <w:tab/>
                            </w:r>
                            <w:r w:rsidRPr="00277ECC">
                              <w:rPr>
                                <w:rFonts w:ascii="Times New Roman" w:hAnsi="Times New Roman" w:cs="Times New Roman"/>
                                <w:b/>
                                <w:bCs/>
                              </w:rPr>
                              <w:t xml:space="preserve">Accuracy = </w:t>
                            </w:r>
                            <w:r w:rsidR="002B6533" w:rsidRPr="00277ECC">
                              <w:rPr>
                                <w:rFonts w:ascii="Times New Roman" w:hAnsi="Times New Roman" w:cs="Times New Roman"/>
                                <w:b/>
                                <w:bCs/>
                              </w:rPr>
                              <w:t>(</w:t>
                            </w:r>
                            <w:r w:rsidRPr="00277ECC">
                              <w:rPr>
                                <w:rFonts w:ascii="Times New Roman" w:hAnsi="Times New Roman" w:cs="Times New Roman"/>
                                <w:b/>
                                <w:bCs/>
                              </w:rPr>
                              <w:t>1</w:t>
                            </w:r>
                            <w:r w:rsidR="002B6533" w:rsidRPr="00277ECC">
                              <w:rPr>
                                <w:rFonts w:ascii="Times New Roman" w:hAnsi="Times New Roman" w:cs="Times New Roman"/>
                                <w:b/>
                                <w:bCs/>
                              </w:rPr>
                              <w:t>00</w:t>
                            </w:r>
                            <w:r w:rsidRPr="00277ECC">
                              <w:rPr>
                                <w:rFonts w:ascii="Times New Roman" w:hAnsi="Times New Roman" w:cs="Times New Roman"/>
                                <w:b/>
                                <w:bCs/>
                              </w:rPr>
                              <w:t xml:space="preserve"> </w:t>
                            </w:r>
                            <w:r w:rsidR="002B6533" w:rsidRPr="00277ECC">
                              <w:rPr>
                                <w:rFonts w:ascii="Times New Roman" w:hAnsi="Times New Roman" w:cs="Times New Roman"/>
                                <w:b/>
                                <w:bCs/>
                              </w:rPr>
                              <w:t>–</w:t>
                            </w:r>
                            <w:r w:rsidRPr="00277ECC">
                              <w:rPr>
                                <w:rFonts w:ascii="Times New Roman" w:hAnsi="Times New Roman" w:cs="Times New Roman"/>
                                <w:b/>
                                <w:bCs/>
                              </w:rPr>
                              <w:t xml:space="preserve"> </w:t>
                            </w:r>
                            <w:r w:rsidR="00F27874" w:rsidRPr="00277ECC">
                              <w:rPr>
                                <w:rFonts w:ascii="Times New Roman" w:hAnsi="Times New Roman" w:cs="Times New Roman"/>
                                <w:b/>
                                <w:bCs/>
                              </w:rPr>
                              <w:t>MAPE)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75F25" id="_x0000_t202" coordsize="21600,21600" o:spt="202" path="m,l,21600r21600,l21600,xe">
                <v:stroke joinstyle="miter"/>
                <v:path gradientshapeok="t" o:connecttype="rect"/>
              </v:shapetype>
              <v:shape id="Text Box 2" o:spid="_x0000_s1026" type="#_x0000_t202" style="position:absolute;left:0;text-align:left;margin-left:101pt;margin-top:20.85pt;width:244.95pt;height:27.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dlKgIAAEUEAAAOAAAAZHJzL2Uyb0RvYy54bWysU9tu2zAMfR+wfxD0vvjS3GrEKbp0GQZ0&#10;F6DdB8iyHAuTRU1SYmdfX0pO07R7G6YHgRSpQ/KQXN0MnSIHYZ0EXdJsklIiNIda6l1Jfz5uPywp&#10;cZ7pminQoqRH4ejN+v27VW8KkUMLqhaWIIh2RW9K2npviiRxvBUdcxMwQqOxAdsxj6rdJbVlPaJ3&#10;KsnTdJ70YGtjgQvn8PVuNNJ1xG8awf33pnHCE1VSzM3H28a7CneyXrFiZ5lpJT+lwf4hi45JjUHP&#10;UHfMM7K38i+oTnILDho/4dAl0DSSi1gDVpOlb6p5aJkRsRYkx5kzTe7/wfJvhx+WyLqkebagRLMO&#10;m/QoBk8+wkDywE9vXIFuDwYd/YDP2OdYqzP3wH85omHTMr0Tt9ZC3wpWY35Z+JlcfB1xXACp+q9Q&#10;Yxi29xCBhsZ2gTykgyA69ul47k1IhePjVZaly/mMEo62q+k8XcxiCFY8/zbW+c8COhKEklrsfURn&#10;h3vnQzaseHYJwRwoWW+lUlGxu2qjLDkwnJNtPCf0V25Kk76k17N8NhLwCiKMrDiDVLuRgjeBOulx&#10;3pXsSrpMwwlhWBFY+6TrKHsm1ShjxkqfaAzMjRz6oRrQMXBbQX1EQi2Mc417iEIL9g8lPc50Sd3v&#10;PbOCEvVFY1Ous+k0LEFUprNFjoq9tFSXFqY5QpXUUzKKGx8XJ+Sr4Rab18jI60smp1xxViPdp70K&#10;y3CpR6+X7V8/AQAA//8DAFBLAwQUAAYACAAAACEA7GK2IN8AAAAJAQAADwAAAGRycy9kb3ducmV2&#10;LnhtbEyPQUvEMBSE74L/ITzBm5u0LNXWvi6iuDcRq6we0+bZFpuX0mR3q7/eeFqPwwwz35SbxY7i&#10;QLMfHCMkKwWCuHVm4A7h7fXx6gaED5qNHh0Twjd52FTnZ6UujDvyCx3q0IlYwr7QCH0IUyGlb3uy&#10;2q/cRBy9TzdbHaKcO2lmfYzldpSpUpm0euC40OuJ7ntqv+q9RfCtynbP63r33sgt/eTGPHxsnxAv&#10;L5a7WxCBlnAKwx9+RIcqMjVuz8aLESFVafwSENbJNYgYyPIkB9Eg5FkKsirl/wfVLwAAAP//AwBQ&#10;SwECLQAUAAYACAAAACEAtoM4kv4AAADhAQAAEwAAAAAAAAAAAAAAAAAAAAAAW0NvbnRlbnRfVHlw&#10;ZXNdLnhtbFBLAQItABQABgAIAAAAIQA4/SH/1gAAAJQBAAALAAAAAAAAAAAAAAAAAC8BAABfcmVs&#10;cy8ucmVsc1BLAQItABQABgAIAAAAIQBr3idlKgIAAEUEAAAOAAAAAAAAAAAAAAAAAC4CAABkcnMv&#10;ZTJvRG9jLnhtbFBLAQItABQABgAIAAAAIQDsYrYg3wAAAAkBAAAPAAAAAAAAAAAAAAAAAIQEAABk&#10;cnMvZG93bnJldi54bWxQSwUGAAAAAAQABADzAAAAkAUAAAAA&#10;" strokecolor="white [3212]">
                <v:textbox>
                  <w:txbxContent>
                    <w:p w14:paraId="01B11C6B" w14:textId="3CE30302" w:rsidR="00555FE2" w:rsidRPr="00555FE2" w:rsidRDefault="00555FE2" w:rsidP="00555FE2">
                      <w:pPr>
                        <w:jc w:val="center"/>
                        <w:rPr>
                          <w:rFonts w:ascii="Times New Roman" w:hAnsi="Times New Roman" w:cs="Times New Roman"/>
                          <w:b/>
                          <w:bCs/>
                          <w:sz w:val="24"/>
                          <w:szCs w:val="24"/>
                        </w:rPr>
                      </w:pPr>
                      <w:r>
                        <w:tab/>
                      </w:r>
                      <w:r w:rsidRPr="00277ECC">
                        <w:rPr>
                          <w:rFonts w:ascii="Times New Roman" w:hAnsi="Times New Roman" w:cs="Times New Roman"/>
                          <w:b/>
                          <w:bCs/>
                        </w:rPr>
                        <w:t xml:space="preserve">Accuracy = </w:t>
                      </w:r>
                      <w:r w:rsidR="002B6533" w:rsidRPr="00277ECC">
                        <w:rPr>
                          <w:rFonts w:ascii="Times New Roman" w:hAnsi="Times New Roman" w:cs="Times New Roman"/>
                          <w:b/>
                          <w:bCs/>
                        </w:rPr>
                        <w:t>(</w:t>
                      </w:r>
                      <w:r w:rsidRPr="00277ECC">
                        <w:rPr>
                          <w:rFonts w:ascii="Times New Roman" w:hAnsi="Times New Roman" w:cs="Times New Roman"/>
                          <w:b/>
                          <w:bCs/>
                        </w:rPr>
                        <w:t>1</w:t>
                      </w:r>
                      <w:r w:rsidR="002B6533" w:rsidRPr="00277ECC">
                        <w:rPr>
                          <w:rFonts w:ascii="Times New Roman" w:hAnsi="Times New Roman" w:cs="Times New Roman"/>
                          <w:b/>
                          <w:bCs/>
                        </w:rPr>
                        <w:t>00</w:t>
                      </w:r>
                      <w:r w:rsidRPr="00277ECC">
                        <w:rPr>
                          <w:rFonts w:ascii="Times New Roman" w:hAnsi="Times New Roman" w:cs="Times New Roman"/>
                          <w:b/>
                          <w:bCs/>
                        </w:rPr>
                        <w:t xml:space="preserve"> </w:t>
                      </w:r>
                      <w:r w:rsidR="002B6533" w:rsidRPr="00277ECC">
                        <w:rPr>
                          <w:rFonts w:ascii="Times New Roman" w:hAnsi="Times New Roman" w:cs="Times New Roman"/>
                          <w:b/>
                          <w:bCs/>
                        </w:rPr>
                        <w:t>–</w:t>
                      </w:r>
                      <w:r w:rsidRPr="00277ECC">
                        <w:rPr>
                          <w:rFonts w:ascii="Times New Roman" w:hAnsi="Times New Roman" w:cs="Times New Roman"/>
                          <w:b/>
                          <w:bCs/>
                        </w:rPr>
                        <w:t xml:space="preserve"> </w:t>
                      </w:r>
                      <w:r w:rsidR="00F27874" w:rsidRPr="00277ECC">
                        <w:rPr>
                          <w:rFonts w:ascii="Times New Roman" w:hAnsi="Times New Roman" w:cs="Times New Roman"/>
                          <w:b/>
                          <w:bCs/>
                        </w:rPr>
                        <w:t>MAPE) %</w:t>
                      </w:r>
                    </w:p>
                  </w:txbxContent>
                </v:textbox>
                <w10:wrap type="square" anchorx="margin"/>
              </v:shape>
            </w:pict>
          </mc:Fallback>
        </mc:AlternateContent>
      </w:r>
      <w:r w:rsidR="00555FE2" w:rsidRPr="002B6533">
        <w:rPr>
          <w:rFonts w:ascii="Times New Roman" w:hAnsi="Times New Roman" w:cs="Times New Roman"/>
          <w:b/>
          <w:bCs/>
          <w:sz w:val="24"/>
          <w:szCs w:val="24"/>
        </w:rPr>
        <w:t>Accuracy:</w:t>
      </w:r>
      <w:r w:rsidR="00555FE2">
        <w:rPr>
          <w:rFonts w:ascii="Times New Roman" w:hAnsi="Times New Roman" w:cs="Times New Roman"/>
          <w:sz w:val="24"/>
          <w:szCs w:val="24"/>
        </w:rPr>
        <w:t xml:space="preserve"> </w:t>
      </w:r>
      <w:r w:rsidR="00555FE2" w:rsidRPr="002B6533">
        <w:rPr>
          <w:rFonts w:ascii="Times New Roman" w:hAnsi="Times New Roman" w:cs="Times New Roman"/>
          <w:sz w:val="24"/>
          <w:szCs w:val="24"/>
        </w:rPr>
        <w:t>Accuracy</w:t>
      </w:r>
      <w:r w:rsidR="00555FE2" w:rsidRPr="00555FE2">
        <w:rPr>
          <w:rFonts w:ascii="Times New Roman" w:hAnsi="Times New Roman" w:cs="Times New Roman"/>
          <w:sz w:val="24"/>
          <w:szCs w:val="24"/>
        </w:rPr>
        <w:t xml:space="preserve"> refers to the closeness of a measured value to a standard or known value. </w:t>
      </w:r>
    </w:p>
    <w:p w14:paraId="7A204B47" w14:textId="0CD150BC" w:rsidR="00555FE2" w:rsidRPr="00555FE2" w:rsidRDefault="00555FE2" w:rsidP="00277ECC">
      <w:pPr>
        <w:tabs>
          <w:tab w:val="left" w:pos="3105"/>
        </w:tabs>
        <w:jc w:val="both"/>
      </w:pPr>
    </w:p>
    <w:p w14:paraId="1CCB61A1" w14:textId="2EDF5BFD" w:rsidR="002B6533" w:rsidRPr="002B6533" w:rsidRDefault="00555FE2" w:rsidP="002B6533">
      <w:pPr>
        <w:pStyle w:val="ListParagraph"/>
        <w:numPr>
          <w:ilvl w:val="0"/>
          <w:numId w:val="19"/>
        </w:numPr>
        <w:tabs>
          <w:tab w:val="left" w:pos="3105"/>
        </w:tabs>
        <w:jc w:val="both"/>
      </w:pPr>
      <w:r w:rsidRPr="002B6533">
        <w:rPr>
          <w:rFonts w:ascii="Times New Roman" w:hAnsi="Times New Roman" w:cs="Times New Roman"/>
          <w:b/>
          <w:bCs/>
          <w:sz w:val="24"/>
          <w:szCs w:val="24"/>
        </w:rPr>
        <w:t>MAPE:</w:t>
      </w:r>
      <w:r>
        <w:rPr>
          <w:rFonts w:ascii="Times New Roman" w:hAnsi="Times New Roman" w:cs="Times New Roman"/>
          <w:sz w:val="24"/>
          <w:szCs w:val="24"/>
        </w:rPr>
        <w:t xml:space="preserve"> M</w:t>
      </w:r>
      <w:r w:rsidRPr="00555FE2">
        <w:rPr>
          <w:rFonts w:ascii="Times New Roman" w:hAnsi="Times New Roman" w:cs="Times New Roman"/>
          <w:sz w:val="24"/>
          <w:szCs w:val="24"/>
        </w:rPr>
        <w:t xml:space="preserve">ean absolute percentage error (MAPE) is a measure of how accurate a forecast system is. It measures this accuracy as a percentage and can be calculated as the average absolute percent error for each </w:t>
      </w:r>
      <w:proofErr w:type="gramStart"/>
      <w:r w:rsidRPr="00555FE2">
        <w:rPr>
          <w:rFonts w:ascii="Times New Roman" w:hAnsi="Times New Roman" w:cs="Times New Roman"/>
          <w:sz w:val="24"/>
          <w:szCs w:val="24"/>
        </w:rPr>
        <w:t>time</w:t>
      </w:r>
      <w:r w:rsidRPr="00555FE2">
        <w:rPr>
          <w:rFonts w:ascii="Times New Roman" w:hAnsi="Times New Roman" w:cs="Times New Roman"/>
          <w:sz w:val="24"/>
          <w:szCs w:val="24"/>
        </w:rPr>
        <w:t xml:space="preserve"> </w:t>
      </w:r>
      <w:r>
        <w:rPr>
          <w:rFonts w:ascii="Times New Roman" w:hAnsi="Times New Roman" w:cs="Times New Roman"/>
          <w:sz w:val="24"/>
          <w:szCs w:val="24"/>
        </w:rPr>
        <w:t>period</w:t>
      </w:r>
      <w:proofErr w:type="gramEnd"/>
      <w:r w:rsidRPr="00555FE2">
        <w:rPr>
          <w:rFonts w:ascii="Times New Roman" w:hAnsi="Times New Roman" w:cs="Times New Roman"/>
          <w:sz w:val="24"/>
          <w:szCs w:val="24"/>
        </w:rPr>
        <w:t xml:space="preserve"> actual values divided by actual values.</w:t>
      </w:r>
    </w:p>
    <w:p w14:paraId="7AF05672" w14:textId="258BA6C3" w:rsidR="003E6253" w:rsidRPr="00277ECC" w:rsidRDefault="003E6253" w:rsidP="00277ECC">
      <w:pPr>
        <w:pStyle w:val="ListParagraph"/>
        <w:tabs>
          <w:tab w:val="left" w:pos="3105"/>
        </w:tabs>
        <w:jc w:val="center"/>
        <w:rPr>
          <w:sz w:val="20"/>
          <w:szCs w:val="20"/>
        </w:rPr>
      </w:pPr>
      <w:r w:rsidRPr="00277ECC">
        <w:rPr>
          <w:rFonts w:ascii="Times New Roman" w:hAnsi="Times New Roman" w:cs="Times New Roman"/>
          <w:b/>
          <w:bCs/>
        </w:rPr>
        <w:t>Error (E1) % = (F1 – A1)</w:t>
      </w:r>
      <w:r w:rsidRPr="00277ECC">
        <w:rPr>
          <w:rFonts w:ascii="Times New Roman" w:hAnsi="Times New Roman" w:cs="Times New Roman"/>
          <w:b/>
          <w:bCs/>
        </w:rPr>
        <w:t xml:space="preserve"> /</w:t>
      </w:r>
      <w:r w:rsidRPr="00277ECC">
        <w:rPr>
          <w:rFonts w:ascii="Times New Roman" w:hAnsi="Times New Roman" w:cs="Times New Roman"/>
          <w:b/>
          <w:bCs/>
        </w:rPr>
        <w:t xml:space="preserve"> A1</w:t>
      </w:r>
    </w:p>
    <w:p w14:paraId="350A74EE" w14:textId="77777777" w:rsidR="00277ECC" w:rsidRDefault="002B6533" w:rsidP="00277ECC">
      <w:pPr>
        <w:pStyle w:val="ListParagraph"/>
        <w:tabs>
          <w:tab w:val="left" w:pos="3105"/>
        </w:tabs>
        <w:rPr>
          <w:rFonts w:ascii="Times New Roman" w:hAnsi="Times New Roman" w:cs="Times New Roman"/>
          <w:sz w:val="24"/>
          <w:szCs w:val="24"/>
        </w:rPr>
      </w:pPr>
      <w:r w:rsidRPr="002B6533">
        <w:rPr>
          <w:rFonts w:ascii="Times New Roman" w:hAnsi="Times New Roman" w:cs="Times New Roman"/>
          <w:sz w:val="24"/>
          <w:szCs w:val="24"/>
        </w:rPr>
        <w:t>Where A1 represents actual, F1 represents forecast and E1 represents error</w:t>
      </w:r>
      <w:r>
        <w:rPr>
          <w:rFonts w:ascii="Times New Roman" w:hAnsi="Times New Roman" w:cs="Times New Roman"/>
          <w:sz w:val="24"/>
          <w:szCs w:val="24"/>
        </w:rPr>
        <w:t xml:space="preserve"> for month1.</w:t>
      </w:r>
    </w:p>
    <w:p w14:paraId="00EDA3EE" w14:textId="77777777" w:rsidR="00277ECC" w:rsidRDefault="002B6533" w:rsidP="00277ECC">
      <w:pPr>
        <w:pStyle w:val="ListParagraph"/>
        <w:tabs>
          <w:tab w:val="left" w:pos="3105"/>
        </w:tabs>
        <w:jc w:val="center"/>
        <w:rPr>
          <w:rFonts w:ascii="Times New Roman" w:hAnsi="Times New Roman" w:cs="Times New Roman"/>
          <w:b/>
          <w:bCs/>
        </w:rPr>
      </w:pPr>
      <w:r w:rsidRPr="00277ECC">
        <w:rPr>
          <w:rFonts w:ascii="Times New Roman" w:hAnsi="Times New Roman" w:cs="Times New Roman"/>
          <w:b/>
          <w:bCs/>
        </w:rPr>
        <w:t xml:space="preserve">MAPE = </w:t>
      </w:r>
      <w:r w:rsidRPr="00277ECC">
        <w:rPr>
          <w:rFonts w:ascii="Times New Roman" w:hAnsi="Times New Roman" w:cs="Times New Roman"/>
          <w:b/>
          <w:bCs/>
        </w:rPr>
        <w:t>Average of E1%, E2% &amp; E3%</w:t>
      </w:r>
    </w:p>
    <w:p w14:paraId="20D0899F" w14:textId="1868A0CD" w:rsidR="00551CDB" w:rsidRPr="00277ECC" w:rsidRDefault="00551CDB" w:rsidP="00277ECC">
      <w:pPr>
        <w:pStyle w:val="ListParagraph"/>
        <w:tabs>
          <w:tab w:val="left" w:pos="3105"/>
        </w:tabs>
        <w:jc w:val="both"/>
        <w:rPr>
          <w:rFonts w:ascii="Times New Roman" w:hAnsi="Times New Roman" w:cs="Times New Roman"/>
          <w:b/>
          <w:bCs/>
          <w:sz w:val="24"/>
          <w:szCs w:val="24"/>
        </w:rPr>
      </w:pPr>
      <w:r w:rsidRPr="00551CDB">
        <w:rPr>
          <w:rFonts w:ascii="Times New Roman" w:hAnsi="Times New Roman" w:cs="Times New Roman"/>
          <w:sz w:val="24"/>
          <w:szCs w:val="24"/>
        </w:rPr>
        <w:t xml:space="preserve">Below are the </w:t>
      </w:r>
      <w:r>
        <w:rPr>
          <w:rFonts w:ascii="Times New Roman" w:hAnsi="Times New Roman" w:cs="Times New Roman"/>
          <w:sz w:val="24"/>
          <w:szCs w:val="24"/>
        </w:rPr>
        <w:t>model summaries</w:t>
      </w:r>
      <w:r w:rsidRPr="00551CDB">
        <w:rPr>
          <w:rFonts w:ascii="Times New Roman" w:hAnsi="Times New Roman" w:cs="Times New Roman"/>
          <w:sz w:val="24"/>
          <w:szCs w:val="24"/>
        </w:rPr>
        <w:t xml:space="preserve"> for both models:</w:t>
      </w:r>
    </w:p>
    <w:tbl>
      <w:tblPr>
        <w:tblpPr w:leftFromText="180" w:rightFromText="180" w:vertAnchor="text" w:horzAnchor="margin" w:tblpXSpec="center" w:tblpY="162"/>
        <w:tblW w:w="7689" w:type="dxa"/>
        <w:tblCellMar>
          <w:left w:w="0" w:type="dxa"/>
          <w:right w:w="0" w:type="dxa"/>
        </w:tblCellMar>
        <w:tblLook w:val="0600" w:firstRow="0" w:lastRow="0" w:firstColumn="0" w:lastColumn="0" w:noHBand="1" w:noVBand="1"/>
      </w:tblPr>
      <w:tblGrid>
        <w:gridCol w:w="949"/>
        <w:gridCol w:w="3430"/>
        <w:gridCol w:w="827"/>
        <w:gridCol w:w="729"/>
        <w:gridCol w:w="749"/>
        <w:gridCol w:w="1005"/>
      </w:tblGrid>
      <w:tr w:rsidR="00F27874" w:rsidRPr="00E9680A" w14:paraId="53AACC8C" w14:textId="77777777" w:rsidTr="00F27874">
        <w:trPr>
          <w:trHeight w:val="379"/>
        </w:trPr>
        <w:tc>
          <w:tcPr>
            <w:tcW w:w="957"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1F8B1635" w14:textId="77777777" w:rsidR="00551CDB" w:rsidRPr="00E9680A" w:rsidRDefault="00551CDB" w:rsidP="00551CDB">
            <w:pPr>
              <w:spacing w:after="0" w:line="240" w:lineRule="auto"/>
              <w:jc w:val="center"/>
              <w:textAlignment w:val="bottom"/>
              <w:rPr>
                <w:rFonts w:ascii="Times New Roman" w:eastAsia="Times New Roman" w:hAnsi="Times New Roman" w:cs="Times New Roman"/>
                <w:color w:val="000000" w:themeColor="text1"/>
              </w:rPr>
            </w:pPr>
            <w:proofErr w:type="spellStart"/>
            <w:r w:rsidRPr="00F27874">
              <w:rPr>
                <w:rFonts w:ascii="Times New Roman" w:eastAsia="Times New Roman" w:hAnsi="Times New Roman" w:cs="Times New Roman"/>
                <w:b/>
                <w:bCs/>
                <w:color w:val="000000" w:themeColor="text1"/>
                <w:kern w:val="24"/>
              </w:rPr>
              <w:t>Rundate</w:t>
            </w:r>
            <w:proofErr w:type="spellEnd"/>
          </w:p>
        </w:tc>
        <w:tc>
          <w:tcPr>
            <w:tcW w:w="3141"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35DFB59D" w14:textId="77777777" w:rsidR="00551CDB" w:rsidRPr="00E9680A" w:rsidRDefault="00551CDB" w:rsidP="00551CDB">
            <w:pPr>
              <w:spacing w:after="0" w:line="240" w:lineRule="auto"/>
              <w:jc w:val="center"/>
              <w:textAlignment w:val="bottom"/>
              <w:rPr>
                <w:rFonts w:ascii="Times New Roman" w:eastAsia="Times New Roman" w:hAnsi="Times New Roman" w:cs="Times New Roman"/>
                <w:color w:val="000000" w:themeColor="text1"/>
              </w:rPr>
            </w:pPr>
            <w:r w:rsidRPr="00E9680A">
              <w:rPr>
                <w:rFonts w:ascii="Times New Roman" w:eastAsia="Times New Roman" w:hAnsi="Times New Roman" w:cs="Times New Roman"/>
                <w:b/>
                <w:bCs/>
                <w:color w:val="000000" w:themeColor="text1"/>
                <w:kern w:val="24"/>
              </w:rPr>
              <w:t>Variables</w:t>
            </w:r>
          </w:p>
        </w:tc>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62471103" w14:textId="77777777" w:rsidR="00551CDB" w:rsidRPr="00E9680A" w:rsidRDefault="00551CDB" w:rsidP="00551CDB">
            <w:pPr>
              <w:spacing w:after="0" w:line="240" w:lineRule="auto"/>
              <w:jc w:val="center"/>
              <w:textAlignment w:val="bottom"/>
              <w:rPr>
                <w:rFonts w:ascii="Times New Roman" w:eastAsia="Times New Roman" w:hAnsi="Times New Roman" w:cs="Times New Roman"/>
                <w:color w:val="000000" w:themeColor="text1"/>
              </w:rPr>
            </w:pPr>
            <w:proofErr w:type="spellStart"/>
            <w:r w:rsidRPr="00E9680A">
              <w:rPr>
                <w:rFonts w:ascii="Times New Roman" w:eastAsia="Times New Roman" w:hAnsi="Times New Roman" w:cs="Times New Roman"/>
                <w:b/>
                <w:bCs/>
                <w:color w:val="000000" w:themeColor="text1"/>
                <w:kern w:val="24"/>
              </w:rPr>
              <w:t>coef</w:t>
            </w:r>
            <w:proofErr w:type="spellEnd"/>
          </w:p>
        </w:tc>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5B649D25" w14:textId="77777777" w:rsidR="00551CDB" w:rsidRPr="00E9680A" w:rsidRDefault="00551CDB" w:rsidP="00551CDB">
            <w:pPr>
              <w:spacing w:after="0" w:line="240" w:lineRule="auto"/>
              <w:jc w:val="center"/>
              <w:textAlignment w:val="bottom"/>
              <w:rPr>
                <w:rFonts w:ascii="Times New Roman" w:eastAsia="Times New Roman" w:hAnsi="Times New Roman" w:cs="Times New Roman"/>
                <w:color w:val="000000" w:themeColor="text1"/>
              </w:rPr>
            </w:pPr>
            <w:r w:rsidRPr="00E9680A">
              <w:rPr>
                <w:rFonts w:ascii="Times New Roman" w:eastAsia="Times New Roman" w:hAnsi="Times New Roman" w:cs="Times New Roman"/>
                <w:b/>
                <w:bCs/>
                <w:color w:val="000000" w:themeColor="text1"/>
                <w:kern w:val="24"/>
              </w:rPr>
              <w:t>std err</w:t>
            </w:r>
          </w:p>
        </w:tc>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3DED745A" w14:textId="6F6FEC08" w:rsidR="00551CDB" w:rsidRPr="00E9680A" w:rsidRDefault="00D03F8C" w:rsidP="00551CDB">
            <w:pPr>
              <w:spacing w:after="0" w:line="240" w:lineRule="auto"/>
              <w:jc w:val="center"/>
              <w:textAlignment w:val="bottom"/>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kern w:val="24"/>
              </w:rPr>
              <w:t>p</w:t>
            </w:r>
            <w:r w:rsidR="00551CDB" w:rsidRPr="00E9680A">
              <w:rPr>
                <w:rFonts w:ascii="Times New Roman" w:eastAsia="Times New Roman" w:hAnsi="Times New Roman" w:cs="Times New Roman"/>
                <w:b/>
                <w:bCs/>
                <w:color w:val="000000" w:themeColor="text1"/>
                <w:kern w:val="24"/>
              </w:rPr>
              <w:t>-value</w:t>
            </w:r>
          </w:p>
        </w:tc>
        <w:tc>
          <w:tcPr>
            <w:tcW w:w="1077"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5995675A" w14:textId="2669812C" w:rsidR="00551CDB" w:rsidRPr="00E9680A" w:rsidRDefault="00551CDB" w:rsidP="00551CDB">
            <w:pPr>
              <w:spacing w:after="0" w:line="240" w:lineRule="auto"/>
              <w:jc w:val="center"/>
              <w:textAlignment w:val="bottom"/>
              <w:rPr>
                <w:rFonts w:ascii="Times New Roman" w:eastAsia="Times New Roman" w:hAnsi="Times New Roman" w:cs="Times New Roman"/>
                <w:color w:val="000000" w:themeColor="text1"/>
              </w:rPr>
            </w:pPr>
            <w:r w:rsidRPr="00E9680A">
              <w:rPr>
                <w:rFonts w:ascii="Times New Roman" w:eastAsia="Times New Roman" w:hAnsi="Times New Roman" w:cs="Times New Roman"/>
                <w:b/>
                <w:bCs/>
                <w:color w:val="000000" w:themeColor="text1"/>
                <w:kern w:val="24"/>
              </w:rPr>
              <w:t>MAPE</w:t>
            </w:r>
          </w:p>
        </w:tc>
      </w:tr>
      <w:tr w:rsidR="00551CDB" w:rsidRPr="00E9680A" w14:paraId="3B77F08B" w14:textId="77777777" w:rsidTr="00F27874">
        <w:trPr>
          <w:trHeight w:val="379"/>
        </w:trPr>
        <w:tc>
          <w:tcPr>
            <w:tcW w:w="957" w:type="dxa"/>
            <w:tcBorders>
              <w:top w:val="single" w:sz="4" w:space="0" w:color="auto"/>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A76036E"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auto"/>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C6E745D"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proofErr w:type="spellStart"/>
            <w:r w:rsidRPr="00E9680A">
              <w:rPr>
                <w:rFonts w:ascii="Times New Roman" w:eastAsia="Times New Roman" w:hAnsi="Times New Roman" w:cs="Times New Roman"/>
                <w:color w:val="000000"/>
                <w:kern w:val="24"/>
              </w:rPr>
              <w:t>starch_products</w:t>
            </w:r>
            <w:proofErr w:type="spellEnd"/>
          </w:p>
        </w:tc>
        <w:tc>
          <w:tcPr>
            <w:tcW w:w="918" w:type="dxa"/>
            <w:tcBorders>
              <w:top w:val="single" w:sz="4" w:space="0" w:color="auto"/>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4731915"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0.42</w:t>
            </w:r>
          </w:p>
        </w:tc>
        <w:tc>
          <w:tcPr>
            <w:tcW w:w="798" w:type="dxa"/>
            <w:tcBorders>
              <w:top w:val="single" w:sz="4" w:space="0" w:color="auto"/>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E9619DD"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0.19</w:t>
            </w:r>
          </w:p>
        </w:tc>
        <w:tc>
          <w:tcPr>
            <w:tcW w:w="798" w:type="dxa"/>
            <w:tcBorders>
              <w:top w:val="single" w:sz="4" w:space="0" w:color="auto"/>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F6B07F5"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0.03</w:t>
            </w:r>
          </w:p>
        </w:tc>
        <w:tc>
          <w:tcPr>
            <w:tcW w:w="1077" w:type="dxa"/>
            <w:tcBorders>
              <w:top w:val="single" w:sz="4" w:space="0" w:color="auto"/>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681CFF38"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0.60</w:t>
            </w:r>
          </w:p>
        </w:tc>
      </w:tr>
      <w:tr w:rsidR="00551CDB" w:rsidRPr="00E9680A" w14:paraId="67D4CED2" w14:textId="77777777" w:rsidTr="00F27874">
        <w:trPr>
          <w:trHeight w:val="379"/>
        </w:trPr>
        <w:tc>
          <w:tcPr>
            <w:tcW w:w="957"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353DF3D"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3A7D95D"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futures_rough_rice_lag1</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94A9317"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CF99CB7"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EFDFDA2"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0.31</w:t>
            </w:r>
          </w:p>
        </w:tc>
        <w:tc>
          <w:tcPr>
            <w:tcW w:w="107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20F811EF"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0.60</w:t>
            </w:r>
          </w:p>
        </w:tc>
      </w:tr>
      <w:tr w:rsidR="00551CDB" w:rsidRPr="00E9680A" w14:paraId="02B99F6E" w14:textId="77777777" w:rsidTr="00F27874">
        <w:trPr>
          <w:trHeight w:val="379"/>
        </w:trPr>
        <w:tc>
          <w:tcPr>
            <w:tcW w:w="957"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A0F35B0"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48B9440"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arrival_paddy_burdawan_lag1</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9C349FE"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0.08</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3FA80F2"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0.08</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C319E6E"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0.31</w:t>
            </w:r>
          </w:p>
        </w:tc>
        <w:tc>
          <w:tcPr>
            <w:tcW w:w="107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0697A5A0"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0.60</w:t>
            </w:r>
          </w:p>
        </w:tc>
      </w:tr>
      <w:tr w:rsidR="00551CDB" w:rsidRPr="00E9680A" w14:paraId="6CF0D45D" w14:textId="77777777" w:rsidTr="00F27874">
        <w:trPr>
          <w:trHeight w:val="379"/>
        </w:trPr>
        <w:tc>
          <w:tcPr>
            <w:tcW w:w="957"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625EA32"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7965297"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inventory_level_unmilled_paddy_lag1</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CEB2DD7"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-0.06</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54A79C7"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0.18</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52EBE0D"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0.75</w:t>
            </w:r>
          </w:p>
        </w:tc>
        <w:tc>
          <w:tcPr>
            <w:tcW w:w="107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1D3DF51B"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0.60</w:t>
            </w:r>
          </w:p>
        </w:tc>
      </w:tr>
      <w:tr w:rsidR="00551CDB" w:rsidRPr="00E9680A" w14:paraId="19A92F2D" w14:textId="77777777" w:rsidTr="00F27874">
        <w:trPr>
          <w:trHeight w:val="379"/>
        </w:trPr>
        <w:tc>
          <w:tcPr>
            <w:tcW w:w="957"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E0FDF88"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1FF4609"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paddy_price_lag2</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92EBB2E"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-0.09</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0CFD3EA"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0.28</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00189AF"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0.76</w:t>
            </w:r>
          </w:p>
        </w:tc>
        <w:tc>
          <w:tcPr>
            <w:tcW w:w="107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560BB199"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0.60</w:t>
            </w:r>
          </w:p>
        </w:tc>
      </w:tr>
      <w:tr w:rsidR="00551CDB" w:rsidRPr="00E9680A" w14:paraId="498FD0CB" w14:textId="77777777" w:rsidTr="00F27874">
        <w:trPr>
          <w:trHeight w:val="379"/>
        </w:trPr>
        <w:tc>
          <w:tcPr>
            <w:tcW w:w="957"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A83849A"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282C4B6"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broken_rice_exports_lag1</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DC15FDF"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-0.10</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E87BB44"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827DD98"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0.46</w:t>
            </w:r>
          </w:p>
        </w:tc>
        <w:tc>
          <w:tcPr>
            <w:tcW w:w="107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0C6CEB69"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0.60</w:t>
            </w:r>
          </w:p>
        </w:tc>
      </w:tr>
      <w:tr w:rsidR="00551CDB" w:rsidRPr="00E9680A" w14:paraId="0AC5C839" w14:textId="77777777" w:rsidTr="00F27874">
        <w:trPr>
          <w:trHeight w:val="393"/>
        </w:trPr>
        <w:tc>
          <w:tcPr>
            <w:tcW w:w="957" w:type="dxa"/>
            <w:tcBorders>
              <w:top w:val="single" w:sz="4" w:space="0" w:color="000000"/>
              <w:left w:val="single" w:sz="8" w:space="0" w:color="000000"/>
              <w:bottom w:val="single" w:sz="8" w:space="0" w:color="000000"/>
              <w:right w:val="single" w:sz="4" w:space="0" w:color="000000"/>
            </w:tcBorders>
            <w:shd w:val="clear" w:color="auto" w:fill="auto"/>
            <w:tcMar>
              <w:top w:w="10" w:type="dxa"/>
              <w:left w:w="10" w:type="dxa"/>
              <w:bottom w:w="0" w:type="dxa"/>
              <w:right w:w="10" w:type="dxa"/>
            </w:tcMar>
            <w:vAlign w:val="center"/>
            <w:hideMark/>
          </w:tcPr>
          <w:p w14:paraId="2D49D7AF"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000000"/>
              <w:left w:val="single" w:sz="4" w:space="0" w:color="000000"/>
              <w:bottom w:val="single" w:sz="8" w:space="0" w:color="000000"/>
              <w:right w:val="single" w:sz="4" w:space="0" w:color="000000"/>
            </w:tcBorders>
            <w:shd w:val="clear" w:color="auto" w:fill="auto"/>
            <w:tcMar>
              <w:top w:w="10" w:type="dxa"/>
              <w:left w:w="10" w:type="dxa"/>
              <w:bottom w:w="0" w:type="dxa"/>
              <w:right w:w="10" w:type="dxa"/>
            </w:tcMar>
            <w:vAlign w:val="center"/>
            <w:hideMark/>
          </w:tcPr>
          <w:p w14:paraId="04E4298C"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proofErr w:type="spellStart"/>
            <w:r w:rsidRPr="00E9680A">
              <w:rPr>
                <w:rFonts w:ascii="Times New Roman" w:eastAsia="Times New Roman" w:hAnsi="Times New Roman" w:cs="Times New Roman"/>
                <w:color w:val="000000"/>
                <w:kern w:val="24"/>
              </w:rPr>
              <w:t>rice_mill_machinery</w:t>
            </w:r>
            <w:proofErr w:type="spellEnd"/>
          </w:p>
        </w:tc>
        <w:tc>
          <w:tcPr>
            <w:tcW w:w="918" w:type="dxa"/>
            <w:tcBorders>
              <w:top w:val="single" w:sz="4" w:space="0" w:color="000000"/>
              <w:left w:val="single" w:sz="4" w:space="0" w:color="000000"/>
              <w:bottom w:val="single" w:sz="8" w:space="0" w:color="000000"/>
              <w:right w:val="single" w:sz="4" w:space="0" w:color="000000"/>
            </w:tcBorders>
            <w:shd w:val="clear" w:color="auto" w:fill="auto"/>
            <w:tcMar>
              <w:top w:w="10" w:type="dxa"/>
              <w:left w:w="10" w:type="dxa"/>
              <w:bottom w:w="0" w:type="dxa"/>
              <w:right w:w="10" w:type="dxa"/>
            </w:tcMar>
            <w:vAlign w:val="center"/>
            <w:hideMark/>
          </w:tcPr>
          <w:p w14:paraId="401A9296"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-0.06</w:t>
            </w:r>
          </w:p>
        </w:tc>
        <w:tc>
          <w:tcPr>
            <w:tcW w:w="798" w:type="dxa"/>
            <w:tcBorders>
              <w:top w:val="single" w:sz="4" w:space="0" w:color="000000"/>
              <w:left w:val="single" w:sz="4" w:space="0" w:color="000000"/>
              <w:bottom w:val="single" w:sz="8" w:space="0" w:color="000000"/>
              <w:right w:val="single" w:sz="4" w:space="0" w:color="000000"/>
            </w:tcBorders>
            <w:shd w:val="clear" w:color="auto" w:fill="auto"/>
            <w:tcMar>
              <w:top w:w="10" w:type="dxa"/>
              <w:left w:w="10" w:type="dxa"/>
              <w:bottom w:w="0" w:type="dxa"/>
              <w:right w:w="10" w:type="dxa"/>
            </w:tcMar>
            <w:vAlign w:val="center"/>
            <w:hideMark/>
          </w:tcPr>
          <w:p w14:paraId="56765D35"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0.07</w:t>
            </w:r>
          </w:p>
        </w:tc>
        <w:tc>
          <w:tcPr>
            <w:tcW w:w="798" w:type="dxa"/>
            <w:tcBorders>
              <w:top w:val="single" w:sz="4" w:space="0" w:color="000000"/>
              <w:left w:val="single" w:sz="4" w:space="0" w:color="000000"/>
              <w:bottom w:val="single" w:sz="8" w:space="0" w:color="000000"/>
              <w:right w:val="single" w:sz="4" w:space="0" w:color="000000"/>
            </w:tcBorders>
            <w:shd w:val="clear" w:color="auto" w:fill="auto"/>
            <w:tcMar>
              <w:top w:w="10" w:type="dxa"/>
              <w:left w:w="10" w:type="dxa"/>
              <w:bottom w:w="0" w:type="dxa"/>
              <w:right w:w="10" w:type="dxa"/>
            </w:tcMar>
            <w:vAlign w:val="center"/>
            <w:hideMark/>
          </w:tcPr>
          <w:p w14:paraId="15E2967E"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0.41</w:t>
            </w:r>
          </w:p>
        </w:tc>
        <w:tc>
          <w:tcPr>
            <w:tcW w:w="1077" w:type="dxa"/>
            <w:tcBorders>
              <w:top w:val="single" w:sz="4" w:space="0" w:color="000000"/>
              <w:left w:val="single" w:sz="4"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0B42A41" w14:textId="77777777" w:rsidR="00551CDB" w:rsidRPr="00E9680A" w:rsidRDefault="00551CDB" w:rsidP="00551CDB">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0.60</w:t>
            </w:r>
          </w:p>
        </w:tc>
      </w:tr>
    </w:tbl>
    <w:p w14:paraId="5F5B274A" w14:textId="498B8A1F" w:rsidR="00F27874" w:rsidRPr="0072338A" w:rsidRDefault="00551CDB" w:rsidP="00F27874">
      <w:pPr>
        <w:tabs>
          <w:tab w:val="left" w:pos="3105"/>
        </w:tabs>
        <w:jc w:val="center"/>
        <w:rPr>
          <w:rFonts w:ascii="Times New Roman" w:hAnsi="Times New Roman" w:cs="Times New Roman"/>
          <w:b/>
          <w:bCs/>
        </w:rPr>
      </w:pPr>
      <w:r w:rsidRPr="0072338A">
        <w:rPr>
          <w:rFonts w:ascii="Times New Roman" w:hAnsi="Times New Roman" w:cs="Times New Roman"/>
          <w:b/>
          <w:bCs/>
        </w:rPr>
        <w:t>Summary of results For Burdwan Mandi Using ARIMAX</w:t>
      </w:r>
    </w:p>
    <w:tbl>
      <w:tblPr>
        <w:tblpPr w:leftFromText="180" w:rightFromText="180" w:vertAnchor="text" w:horzAnchor="margin" w:tblpXSpec="center" w:tblpY="162"/>
        <w:tblW w:w="7689" w:type="dxa"/>
        <w:tblCellMar>
          <w:left w:w="0" w:type="dxa"/>
          <w:right w:w="0" w:type="dxa"/>
        </w:tblCellMar>
        <w:tblLook w:val="0600" w:firstRow="0" w:lastRow="0" w:firstColumn="0" w:lastColumn="0" w:noHBand="1" w:noVBand="1"/>
      </w:tblPr>
      <w:tblGrid>
        <w:gridCol w:w="957"/>
        <w:gridCol w:w="3141"/>
        <w:gridCol w:w="918"/>
        <w:gridCol w:w="798"/>
        <w:gridCol w:w="798"/>
        <w:gridCol w:w="1077"/>
      </w:tblGrid>
      <w:tr w:rsidR="00F27874" w:rsidRPr="00E9680A" w14:paraId="3A0BE945" w14:textId="77777777" w:rsidTr="00336447">
        <w:trPr>
          <w:trHeight w:val="379"/>
        </w:trPr>
        <w:tc>
          <w:tcPr>
            <w:tcW w:w="957"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46FF2949" w14:textId="77777777" w:rsidR="00F27874" w:rsidRPr="00E9680A" w:rsidRDefault="00F27874" w:rsidP="00336447">
            <w:pPr>
              <w:spacing w:after="0" w:line="240" w:lineRule="auto"/>
              <w:jc w:val="center"/>
              <w:textAlignment w:val="bottom"/>
              <w:rPr>
                <w:rFonts w:ascii="Times New Roman" w:eastAsia="Times New Roman" w:hAnsi="Times New Roman" w:cs="Times New Roman"/>
                <w:color w:val="000000" w:themeColor="text1"/>
              </w:rPr>
            </w:pPr>
            <w:proofErr w:type="spellStart"/>
            <w:r w:rsidRPr="00F27874">
              <w:rPr>
                <w:rFonts w:ascii="Times New Roman" w:eastAsia="Times New Roman" w:hAnsi="Times New Roman" w:cs="Times New Roman"/>
                <w:b/>
                <w:bCs/>
                <w:color w:val="000000" w:themeColor="text1"/>
                <w:kern w:val="24"/>
              </w:rPr>
              <w:t>Rundate</w:t>
            </w:r>
            <w:proofErr w:type="spellEnd"/>
          </w:p>
        </w:tc>
        <w:tc>
          <w:tcPr>
            <w:tcW w:w="3141"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45DFA279" w14:textId="77777777" w:rsidR="00F27874" w:rsidRPr="00E9680A" w:rsidRDefault="00F27874" w:rsidP="00336447">
            <w:pPr>
              <w:spacing w:after="0" w:line="240" w:lineRule="auto"/>
              <w:jc w:val="center"/>
              <w:textAlignment w:val="bottom"/>
              <w:rPr>
                <w:rFonts w:ascii="Times New Roman" w:eastAsia="Times New Roman" w:hAnsi="Times New Roman" w:cs="Times New Roman"/>
                <w:color w:val="000000" w:themeColor="text1"/>
              </w:rPr>
            </w:pPr>
            <w:r w:rsidRPr="00E9680A">
              <w:rPr>
                <w:rFonts w:ascii="Times New Roman" w:eastAsia="Times New Roman" w:hAnsi="Times New Roman" w:cs="Times New Roman"/>
                <w:b/>
                <w:bCs/>
                <w:color w:val="000000" w:themeColor="text1"/>
                <w:kern w:val="24"/>
              </w:rPr>
              <w:t>Variables</w:t>
            </w:r>
          </w:p>
        </w:tc>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2F68C457" w14:textId="77777777" w:rsidR="00F27874" w:rsidRPr="00E9680A" w:rsidRDefault="00F27874" w:rsidP="00336447">
            <w:pPr>
              <w:spacing w:after="0" w:line="240" w:lineRule="auto"/>
              <w:jc w:val="center"/>
              <w:textAlignment w:val="bottom"/>
              <w:rPr>
                <w:rFonts w:ascii="Times New Roman" w:eastAsia="Times New Roman" w:hAnsi="Times New Roman" w:cs="Times New Roman"/>
                <w:color w:val="000000" w:themeColor="text1"/>
              </w:rPr>
            </w:pPr>
            <w:proofErr w:type="spellStart"/>
            <w:r w:rsidRPr="00E9680A">
              <w:rPr>
                <w:rFonts w:ascii="Times New Roman" w:eastAsia="Times New Roman" w:hAnsi="Times New Roman" w:cs="Times New Roman"/>
                <w:b/>
                <w:bCs/>
                <w:color w:val="000000" w:themeColor="text1"/>
                <w:kern w:val="24"/>
              </w:rPr>
              <w:t>coef</w:t>
            </w:r>
            <w:proofErr w:type="spellEnd"/>
          </w:p>
        </w:tc>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614102EA" w14:textId="77777777" w:rsidR="00F27874" w:rsidRPr="00E9680A" w:rsidRDefault="00F27874" w:rsidP="00336447">
            <w:pPr>
              <w:spacing w:after="0" w:line="240" w:lineRule="auto"/>
              <w:jc w:val="center"/>
              <w:textAlignment w:val="bottom"/>
              <w:rPr>
                <w:rFonts w:ascii="Times New Roman" w:eastAsia="Times New Roman" w:hAnsi="Times New Roman" w:cs="Times New Roman"/>
                <w:color w:val="000000" w:themeColor="text1"/>
              </w:rPr>
            </w:pPr>
            <w:r w:rsidRPr="00E9680A">
              <w:rPr>
                <w:rFonts w:ascii="Times New Roman" w:eastAsia="Times New Roman" w:hAnsi="Times New Roman" w:cs="Times New Roman"/>
                <w:b/>
                <w:bCs/>
                <w:color w:val="000000" w:themeColor="text1"/>
                <w:kern w:val="24"/>
              </w:rPr>
              <w:t>std err</w:t>
            </w:r>
          </w:p>
        </w:tc>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1619A586" w14:textId="3B52E019" w:rsidR="00F27874" w:rsidRPr="00E9680A" w:rsidRDefault="00D03F8C" w:rsidP="00336447">
            <w:pPr>
              <w:spacing w:after="0" w:line="240" w:lineRule="auto"/>
              <w:jc w:val="center"/>
              <w:textAlignment w:val="bottom"/>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kern w:val="24"/>
              </w:rPr>
              <w:t>p</w:t>
            </w:r>
            <w:r w:rsidR="00F27874" w:rsidRPr="00E9680A">
              <w:rPr>
                <w:rFonts w:ascii="Times New Roman" w:eastAsia="Times New Roman" w:hAnsi="Times New Roman" w:cs="Times New Roman"/>
                <w:b/>
                <w:bCs/>
                <w:color w:val="000000" w:themeColor="text1"/>
                <w:kern w:val="24"/>
              </w:rPr>
              <w:t>-value</w:t>
            </w:r>
          </w:p>
        </w:tc>
        <w:tc>
          <w:tcPr>
            <w:tcW w:w="1077" w:type="dxa"/>
            <w:tcBorders>
              <w:top w:val="single" w:sz="4" w:space="0" w:color="auto"/>
              <w:left w:val="single" w:sz="4" w:space="0" w:color="auto"/>
              <w:bottom w:val="single" w:sz="4" w:space="0" w:color="auto"/>
              <w:right w:val="single" w:sz="4" w:space="0" w:color="auto"/>
            </w:tcBorders>
            <w:shd w:val="clear" w:color="auto" w:fill="FFFFFF" w:themeFill="background1"/>
            <w:tcMar>
              <w:top w:w="10" w:type="dxa"/>
              <w:left w:w="10" w:type="dxa"/>
              <w:bottom w:w="0" w:type="dxa"/>
              <w:right w:w="10" w:type="dxa"/>
            </w:tcMar>
            <w:vAlign w:val="center"/>
            <w:hideMark/>
          </w:tcPr>
          <w:p w14:paraId="70EFC956" w14:textId="77777777" w:rsidR="00F27874" w:rsidRPr="00E9680A" w:rsidRDefault="00F27874" w:rsidP="00336447">
            <w:pPr>
              <w:spacing w:after="0" w:line="240" w:lineRule="auto"/>
              <w:jc w:val="center"/>
              <w:textAlignment w:val="bottom"/>
              <w:rPr>
                <w:rFonts w:ascii="Times New Roman" w:eastAsia="Times New Roman" w:hAnsi="Times New Roman" w:cs="Times New Roman"/>
                <w:color w:val="000000" w:themeColor="text1"/>
              </w:rPr>
            </w:pPr>
            <w:r w:rsidRPr="00E9680A">
              <w:rPr>
                <w:rFonts w:ascii="Times New Roman" w:eastAsia="Times New Roman" w:hAnsi="Times New Roman" w:cs="Times New Roman"/>
                <w:b/>
                <w:bCs/>
                <w:color w:val="000000" w:themeColor="text1"/>
                <w:kern w:val="24"/>
              </w:rPr>
              <w:t>MAPE</w:t>
            </w:r>
          </w:p>
        </w:tc>
      </w:tr>
      <w:tr w:rsidR="00EB560F" w:rsidRPr="00E9680A" w14:paraId="01BD09F6" w14:textId="77777777" w:rsidTr="00A348AA">
        <w:trPr>
          <w:trHeight w:val="379"/>
        </w:trPr>
        <w:tc>
          <w:tcPr>
            <w:tcW w:w="957" w:type="dxa"/>
            <w:tcBorders>
              <w:top w:val="single" w:sz="4" w:space="0" w:color="auto"/>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600CDCF" w14:textId="77777777"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auto"/>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7E484EC" w14:textId="2A0065D0"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starch products</w:t>
            </w:r>
          </w:p>
        </w:tc>
        <w:tc>
          <w:tcPr>
            <w:tcW w:w="918" w:type="dxa"/>
            <w:tcBorders>
              <w:top w:val="single" w:sz="4" w:space="0" w:color="auto"/>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4CC1BFD" w14:textId="630D8CB6"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1.17</w:t>
            </w:r>
          </w:p>
        </w:tc>
        <w:tc>
          <w:tcPr>
            <w:tcW w:w="798" w:type="dxa"/>
            <w:tcBorders>
              <w:top w:val="single" w:sz="4" w:space="0" w:color="auto"/>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55A92FA" w14:textId="2B96870D"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0.14</w:t>
            </w:r>
          </w:p>
        </w:tc>
        <w:tc>
          <w:tcPr>
            <w:tcW w:w="798" w:type="dxa"/>
            <w:tcBorders>
              <w:top w:val="single" w:sz="4" w:space="0" w:color="auto"/>
              <w:left w:val="single" w:sz="4" w:space="0" w:color="000000"/>
              <w:bottom w:val="single" w:sz="4" w:space="0" w:color="000000"/>
              <w:right w:val="single" w:sz="4" w:space="0" w:color="000000"/>
            </w:tcBorders>
            <w:shd w:val="clear" w:color="auto" w:fill="auto"/>
            <w:tcMar>
              <w:top w:w="10" w:type="dxa"/>
              <w:left w:w="10" w:type="dxa"/>
              <w:bottom w:w="0" w:type="dxa"/>
              <w:right w:w="10" w:type="dxa"/>
            </w:tcMar>
            <w:hideMark/>
          </w:tcPr>
          <w:p w14:paraId="4EC54109" w14:textId="02BAF50F"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rPr>
              <w:t>0.00</w:t>
            </w:r>
          </w:p>
        </w:tc>
        <w:tc>
          <w:tcPr>
            <w:tcW w:w="1077" w:type="dxa"/>
            <w:tcBorders>
              <w:top w:val="single" w:sz="4" w:space="0" w:color="auto"/>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005CC34D" w14:textId="0CFCAB1E" w:rsidR="00EB560F" w:rsidRPr="00E9680A" w:rsidRDefault="00EB560F" w:rsidP="00EB560F">
            <w:pPr>
              <w:spacing w:after="0" w:line="240" w:lineRule="auto"/>
              <w:jc w:val="center"/>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1.46</w:t>
            </w:r>
          </w:p>
        </w:tc>
      </w:tr>
      <w:tr w:rsidR="00EB560F" w:rsidRPr="00E9680A" w14:paraId="0142E571" w14:textId="77777777" w:rsidTr="00A348AA">
        <w:trPr>
          <w:trHeight w:val="379"/>
        </w:trPr>
        <w:tc>
          <w:tcPr>
            <w:tcW w:w="957"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C33E38E" w14:textId="77777777"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DADA7D8" w14:textId="4EA49B4F" w:rsidR="00EB560F" w:rsidRPr="00E9680A" w:rsidRDefault="00EB560F" w:rsidP="00EB560F">
            <w:pPr>
              <w:spacing w:after="0" w:line="240" w:lineRule="auto"/>
              <w:jc w:val="center"/>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Paddy_price_lag2</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A0D119E" w14:textId="33555BA0"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0.41</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2698F86" w14:textId="26C467A5"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0.17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hideMark/>
          </w:tcPr>
          <w:p w14:paraId="16B3D934" w14:textId="1F0A5334"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rPr>
              <w:t>0.02</w:t>
            </w:r>
          </w:p>
        </w:tc>
        <w:tc>
          <w:tcPr>
            <w:tcW w:w="107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0CA06B59" w14:textId="1A305133" w:rsidR="00EB560F" w:rsidRPr="00E9680A" w:rsidRDefault="00EB560F" w:rsidP="00EB560F">
            <w:pPr>
              <w:spacing w:after="0" w:line="240" w:lineRule="auto"/>
              <w:jc w:val="center"/>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1.46</w:t>
            </w:r>
          </w:p>
        </w:tc>
      </w:tr>
      <w:tr w:rsidR="00EB560F" w:rsidRPr="00E9680A" w14:paraId="73C550AB" w14:textId="77777777" w:rsidTr="00A348AA">
        <w:trPr>
          <w:trHeight w:val="379"/>
        </w:trPr>
        <w:tc>
          <w:tcPr>
            <w:tcW w:w="957"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E68C4B0" w14:textId="77777777"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44E8D53" w14:textId="4B17890C" w:rsidR="00EB560F" w:rsidRPr="00E9680A" w:rsidRDefault="00EB560F" w:rsidP="00EB560F">
            <w:pPr>
              <w:spacing w:after="0" w:line="240" w:lineRule="auto"/>
              <w:jc w:val="center"/>
              <w:textAlignment w:val="bottom"/>
              <w:rPr>
                <w:rFonts w:ascii="Times New Roman" w:eastAsia="Times New Roman" w:hAnsi="Times New Roman" w:cs="Times New Roman"/>
              </w:rPr>
            </w:pPr>
            <w:proofErr w:type="spellStart"/>
            <w:r w:rsidRPr="00E9680A">
              <w:rPr>
                <w:rFonts w:ascii="Times New Roman" w:eastAsia="Times New Roman" w:hAnsi="Times New Roman" w:cs="Times New Roman"/>
                <w:color w:val="000000"/>
                <w:kern w:val="24"/>
              </w:rPr>
              <w:t>inventory_level_unmilled_paddy</w:t>
            </w:r>
            <w:proofErr w:type="spellEnd"/>
            <w:r w:rsidRPr="00E9680A">
              <w:rPr>
                <w:rFonts w:ascii="Times New Roman" w:eastAsia="Times New Roman" w:hAnsi="Times New Roman" w:cs="Times New Roman"/>
                <w:color w:val="000000"/>
                <w:kern w:val="24"/>
              </w:rPr>
              <w:t>_</w:t>
            </w:r>
            <w:r w:rsidRPr="00E9680A">
              <w:rPr>
                <w:rFonts w:ascii="Times New Roman" w:eastAsia="Times New Roman" w:hAnsi="Times New Roman" w:cs="Times New Roman"/>
                <w:color w:val="000000"/>
                <w:kern w:val="24"/>
              </w:rPr>
              <w:t xml:space="preserve"> </w:t>
            </w:r>
            <w:r w:rsidRPr="00E9680A">
              <w:rPr>
                <w:rFonts w:ascii="Times New Roman" w:eastAsia="Times New Roman" w:hAnsi="Times New Roman" w:cs="Times New Roman"/>
                <w:color w:val="000000"/>
                <w:kern w:val="24"/>
              </w:rPr>
              <w:t>lag</w:t>
            </w:r>
            <w:r>
              <w:rPr>
                <w:rFonts w:ascii="Times New Roman" w:eastAsia="Times New Roman" w:hAnsi="Times New Roman" w:cs="Times New Roman"/>
                <w:color w:val="000000"/>
                <w:kern w:val="24"/>
              </w:rPr>
              <w:t>2</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490720F" w14:textId="52482E55"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-0.29</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474792C" w14:textId="75D5C676"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0.13</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hideMark/>
          </w:tcPr>
          <w:p w14:paraId="13597104" w14:textId="6B4ECE87"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rPr>
              <w:t>0.03</w:t>
            </w:r>
          </w:p>
        </w:tc>
        <w:tc>
          <w:tcPr>
            <w:tcW w:w="107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69516CBC" w14:textId="205A7341" w:rsidR="00EB560F" w:rsidRPr="00E9680A" w:rsidRDefault="00EB560F" w:rsidP="00EB560F">
            <w:pPr>
              <w:spacing w:after="0" w:line="240" w:lineRule="auto"/>
              <w:jc w:val="center"/>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1.46</w:t>
            </w:r>
          </w:p>
        </w:tc>
      </w:tr>
      <w:tr w:rsidR="00EB560F" w:rsidRPr="00E9680A" w14:paraId="50D599EE" w14:textId="77777777" w:rsidTr="00A348AA">
        <w:trPr>
          <w:trHeight w:val="379"/>
        </w:trPr>
        <w:tc>
          <w:tcPr>
            <w:tcW w:w="957"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3B4B14B" w14:textId="77777777"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6029024" w14:textId="76B9F717" w:rsidR="00EB560F" w:rsidRPr="00E9680A" w:rsidRDefault="00EB560F" w:rsidP="00EB560F">
            <w:pPr>
              <w:spacing w:after="0" w:line="240" w:lineRule="auto"/>
              <w:jc w:val="center"/>
              <w:textAlignment w:val="bottom"/>
              <w:rPr>
                <w:rFonts w:ascii="Times New Roman" w:eastAsia="Times New Roman" w:hAnsi="Times New Roman" w:cs="Times New Roman"/>
              </w:rPr>
            </w:pPr>
            <w:proofErr w:type="spellStart"/>
            <w:r>
              <w:rPr>
                <w:rFonts w:ascii="Times New Roman" w:eastAsia="Times New Roman" w:hAnsi="Times New Roman" w:cs="Times New Roman"/>
                <w:color w:val="000000"/>
                <w:kern w:val="24"/>
              </w:rPr>
              <w:t>Maize_index</w:t>
            </w:r>
            <w:proofErr w:type="spellEnd"/>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B60A5B2" w14:textId="14CE11F2"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-0.31</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5C177CE" w14:textId="681E7F8A"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0.17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hideMark/>
          </w:tcPr>
          <w:p w14:paraId="0A1DE105" w14:textId="051458BF"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rPr>
              <w:t>0.06</w:t>
            </w:r>
          </w:p>
        </w:tc>
        <w:tc>
          <w:tcPr>
            <w:tcW w:w="107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374E45B9" w14:textId="44A31C9A" w:rsidR="00EB560F" w:rsidRPr="00E9680A" w:rsidRDefault="00EB560F" w:rsidP="00EB560F">
            <w:pPr>
              <w:spacing w:after="0" w:line="240" w:lineRule="auto"/>
              <w:jc w:val="center"/>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1.46</w:t>
            </w:r>
          </w:p>
        </w:tc>
      </w:tr>
      <w:tr w:rsidR="00EB560F" w:rsidRPr="00E9680A" w14:paraId="2DE76F1E" w14:textId="77777777" w:rsidTr="00A348AA">
        <w:trPr>
          <w:trHeight w:val="379"/>
        </w:trPr>
        <w:tc>
          <w:tcPr>
            <w:tcW w:w="957"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D7F237E" w14:textId="77777777"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1815F0F" w14:textId="1D652C17" w:rsidR="00EB560F" w:rsidRPr="00E9680A" w:rsidRDefault="00EB560F" w:rsidP="00EB560F">
            <w:pPr>
              <w:spacing w:after="0" w:line="240" w:lineRule="auto"/>
              <w:jc w:val="center"/>
              <w:textAlignment w:val="bottom"/>
              <w:rPr>
                <w:rFonts w:ascii="Times New Roman" w:eastAsia="Times New Roman" w:hAnsi="Times New Roman" w:cs="Times New Roman"/>
              </w:rPr>
            </w:pPr>
            <w:r>
              <w:rPr>
                <w:rFonts w:ascii="Times New Roman" w:eastAsia="Times New Roman" w:hAnsi="Times New Roman" w:cs="Times New Roman"/>
              </w:rPr>
              <w:t>arrival_paddy_burdwan_lag2</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B288476" w14:textId="7A910567"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0.09</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C6E7DAF" w14:textId="33DFECC0"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0.15</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hideMark/>
          </w:tcPr>
          <w:p w14:paraId="75D86735" w14:textId="43178B6F"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rPr>
              <w:t>0.52</w:t>
            </w:r>
          </w:p>
        </w:tc>
        <w:tc>
          <w:tcPr>
            <w:tcW w:w="107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09FC44C8" w14:textId="7F796D51" w:rsidR="00EB560F" w:rsidRPr="00E9680A" w:rsidRDefault="00EB560F" w:rsidP="00EB560F">
            <w:pPr>
              <w:spacing w:after="0" w:line="240" w:lineRule="auto"/>
              <w:jc w:val="center"/>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1.46</w:t>
            </w:r>
          </w:p>
        </w:tc>
      </w:tr>
      <w:tr w:rsidR="00EB560F" w:rsidRPr="00E9680A" w14:paraId="2BD4A6D1" w14:textId="77777777" w:rsidTr="00A348AA">
        <w:trPr>
          <w:trHeight w:val="379"/>
        </w:trPr>
        <w:tc>
          <w:tcPr>
            <w:tcW w:w="957" w:type="dxa"/>
            <w:tcBorders>
              <w:top w:val="single" w:sz="4" w:space="0" w:color="000000"/>
              <w:left w:val="single" w:sz="8"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29EB029" w14:textId="77777777"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9680A">
              <w:rPr>
                <w:rFonts w:ascii="Times New Roman" w:eastAsia="Times New Roman" w:hAnsi="Times New Roman" w:cs="Times New Roman"/>
                <w:color w:val="000000"/>
                <w:kern w:val="24"/>
              </w:rPr>
              <w:t>3/31/2021</w:t>
            </w:r>
          </w:p>
        </w:tc>
        <w:tc>
          <w:tcPr>
            <w:tcW w:w="31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CD8DBB4" w14:textId="23784472" w:rsidR="00EB560F" w:rsidRPr="00E9680A" w:rsidRDefault="00EB560F" w:rsidP="00EB560F">
            <w:pPr>
              <w:spacing w:after="0" w:line="240" w:lineRule="auto"/>
              <w:jc w:val="center"/>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Ammonium_sulphate_lag3</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67154D1" w14:textId="47F9953E"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-0.05</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4CFBA42" w14:textId="2B35C0D0"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color w:val="000000"/>
              </w:rPr>
              <w:t>0.14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hideMark/>
          </w:tcPr>
          <w:p w14:paraId="502931C5" w14:textId="55C5633C" w:rsidR="00EB560F" w:rsidRPr="00E9680A" w:rsidRDefault="00EB560F" w:rsidP="00EB560F">
            <w:pPr>
              <w:spacing w:after="0" w:line="240" w:lineRule="auto"/>
              <w:jc w:val="center"/>
              <w:textAlignment w:val="bottom"/>
              <w:rPr>
                <w:rFonts w:ascii="Times New Roman" w:eastAsia="Times New Roman" w:hAnsi="Times New Roman" w:cs="Times New Roman"/>
              </w:rPr>
            </w:pPr>
            <w:r w:rsidRPr="00EB560F">
              <w:rPr>
                <w:rFonts w:ascii="Times New Roman" w:hAnsi="Times New Roman" w:cs="Times New Roman"/>
              </w:rPr>
              <w:t>0.6</w:t>
            </w:r>
            <w:r>
              <w:rPr>
                <w:rFonts w:ascii="Times New Roman" w:hAnsi="Times New Roman" w:cs="Times New Roman"/>
              </w:rPr>
              <w:t>9</w:t>
            </w:r>
          </w:p>
        </w:tc>
        <w:tc>
          <w:tcPr>
            <w:tcW w:w="1077" w:type="dxa"/>
            <w:tcBorders>
              <w:top w:val="single" w:sz="4" w:space="0" w:color="000000"/>
              <w:left w:val="single" w:sz="4" w:space="0" w:color="000000"/>
              <w:bottom w:val="single" w:sz="4" w:space="0" w:color="000000"/>
              <w:right w:val="single" w:sz="8" w:space="0" w:color="000000"/>
            </w:tcBorders>
            <w:shd w:val="clear" w:color="auto" w:fill="auto"/>
            <w:tcMar>
              <w:top w:w="10" w:type="dxa"/>
              <w:left w:w="10" w:type="dxa"/>
              <w:bottom w:w="0" w:type="dxa"/>
              <w:right w:w="10" w:type="dxa"/>
            </w:tcMar>
            <w:vAlign w:val="center"/>
            <w:hideMark/>
          </w:tcPr>
          <w:p w14:paraId="57672A75" w14:textId="3F2848B7" w:rsidR="00EB560F" w:rsidRPr="00E9680A" w:rsidRDefault="00EB560F" w:rsidP="00EB560F">
            <w:pPr>
              <w:spacing w:after="0" w:line="240" w:lineRule="auto"/>
              <w:jc w:val="center"/>
              <w:textAlignment w:val="bottom"/>
              <w:rPr>
                <w:rFonts w:ascii="Times New Roman" w:eastAsia="Times New Roman" w:hAnsi="Times New Roman" w:cs="Times New Roman"/>
              </w:rPr>
            </w:pPr>
            <w:r>
              <w:rPr>
                <w:rFonts w:ascii="Times New Roman" w:eastAsia="Times New Roman" w:hAnsi="Times New Roman" w:cs="Times New Roman"/>
                <w:color w:val="000000"/>
                <w:kern w:val="24"/>
              </w:rPr>
              <w:t>1.46</w:t>
            </w:r>
          </w:p>
        </w:tc>
      </w:tr>
    </w:tbl>
    <w:p w14:paraId="69511CB4" w14:textId="093EA586" w:rsidR="00E166A1" w:rsidRPr="0072338A" w:rsidRDefault="00E166A1" w:rsidP="00F27874">
      <w:pPr>
        <w:tabs>
          <w:tab w:val="left" w:pos="3105"/>
        </w:tabs>
        <w:jc w:val="center"/>
        <w:rPr>
          <w:rFonts w:ascii="Times New Roman" w:hAnsi="Times New Roman" w:cs="Times New Roman"/>
          <w:b/>
          <w:bCs/>
        </w:rPr>
      </w:pPr>
      <w:r w:rsidRPr="0072338A">
        <w:rPr>
          <w:rFonts w:ascii="Times New Roman" w:hAnsi="Times New Roman" w:cs="Times New Roman"/>
          <w:b/>
          <w:bCs/>
        </w:rPr>
        <w:t xml:space="preserve">Summary of results For Burdwan Mandi Using </w:t>
      </w:r>
      <w:r w:rsidR="00413ECE" w:rsidRPr="0072338A">
        <w:rPr>
          <w:rFonts w:ascii="Times New Roman" w:hAnsi="Times New Roman" w:cs="Times New Roman"/>
          <w:b/>
          <w:bCs/>
        </w:rPr>
        <w:t>UCM</w:t>
      </w:r>
    </w:p>
    <w:p w14:paraId="20F27437" w14:textId="2E60C793" w:rsidR="00F27874" w:rsidRDefault="003D04CB" w:rsidP="00610D04">
      <w:pPr>
        <w:tabs>
          <w:tab w:val="left" w:pos="3105"/>
        </w:tabs>
        <w:jc w:val="both"/>
        <w:rPr>
          <w:rFonts w:ascii="Times New Roman" w:hAnsi="Times New Roman" w:cs="Times New Roman"/>
          <w:sz w:val="24"/>
          <w:szCs w:val="24"/>
        </w:rPr>
      </w:pPr>
      <w:r w:rsidRPr="003D04CB">
        <w:rPr>
          <w:rFonts w:ascii="Times New Roman" w:hAnsi="Times New Roman" w:cs="Times New Roman"/>
          <w:sz w:val="24"/>
          <w:szCs w:val="24"/>
        </w:rPr>
        <w:lastRenderedPageBreak/>
        <w:t xml:space="preserve">Afterwards, </w:t>
      </w:r>
      <w:r w:rsidR="00610D04" w:rsidRPr="003D04CB">
        <w:rPr>
          <w:rFonts w:ascii="Times New Roman" w:hAnsi="Times New Roman" w:cs="Times New Roman"/>
          <w:sz w:val="24"/>
          <w:szCs w:val="24"/>
        </w:rPr>
        <w:t>we</w:t>
      </w:r>
      <w:r w:rsidRPr="003D04CB">
        <w:rPr>
          <w:rFonts w:ascii="Times New Roman" w:hAnsi="Times New Roman" w:cs="Times New Roman"/>
          <w:sz w:val="24"/>
          <w:szCs w:val="24"/>
        </w:rPr>
        <w:t xml:space="preserve"> compare both the models </w:t>
      </w:r>
      <w:proofErr w:type="gramStart"/>
      <w:r w:rsidRPr="003D04CB">
        <w:rPr>
          <w:rFonts w:ascii="Times New Roman" w:hAnsi="Times New Roman" w:cs="Times New Roman"/>
          <w:sz w:val="24"/>
          <w:szCs w:val="24"/>
        </w:rPr>
        <w:t>on the basis of</w:t>
      </w:r>
      <w:proofErr w:type="gramEnd"/>
      <w:r w:rsidRPr="003D04CB">
        <w:rPr>
          <w:rFonts w:ascii="Times New Roman" w:hAnsi="Times New Roman" w:cs="Times New Roman"/>
          <w:sz w:val="24"/>
          <w:szCs w:val="24"/>
        </w:rPr>
        <w:t xml:space="preserve"> MAPE and select the model with least MAPE for OOT period. </w:t>
      </w:r>
      <w:r w:rsidR="00F27874">
        <w:rPr>
          <w:rFonts w:ascii="Times New Roman" w:hAnsi="Times New Roman" w:cs="Times New Roman"/>
          <w:sz w:val="24"/>
          <w:szCs w:val="24"/>
        </w:rPr>
        <w:t xml:space="preserve">As per </w:t>
      </w:r>
      <w:r w:rsidR="00F27874" w:rsidRPr="00551CDB">
        <w:rPr>
          <w:rFonts w:ascii="Times New Roman" w:hAnsi="Times New Roman" w:cs="Times New Roman"/>
          <w:sz w:val="24"/>
          <w:szCs w:val="24"/>
        </w:rPr>
        <w:t xml:space="preserve">the summary for both models for </w:t>
      </w:r>
      <w:proofErr w:type="spellStart"/>
      <w:r w:rsidR="00F27874" w:rsidRPr="00551CDB">
        <w:rPr>
          <w:rFonts w:ascii="Times New Roman" w:hAnsi="Times New Roman" w:cs="Times New Roman"/>
          <w:sz w:val="24"/>
          <w:szCs w:val="24"/>
        </w:rPr>
        <w:t>burdawan</w:t>
      </w:r>
      <w:proofErr w:type="spellEnd"/>
      <w:r w:rsidR="00F27874" w:rsidRPr="00551CDB">
        <w:rPr>
          <w:rFonts w:ascii="Times New Roman" w:hAnsi="Times New Roman" w:cs="Times New Roman"/>
          <w:sz w:val="24"/>
          <w:szCs w:val="24"/>
        </w:rPr>
        <w:t xml:space="preserve"> mandi, </w:t>
      </w:r>
      <w:proofErr w:type="gramStart"/>
      <w:r w:rsidR="00F27874">
        <w:rPr>
          <w:rFonts w:ascii="Times New Roman" w:hAnsi="Times New Roman" w:cs="Times New Roman"/>
          <w:sz w:val="24"/>
          <w:szCs w:val="24"/>
        </w:rPr>
        <w:t>it is clear</w:t>
      </w:r>
      <w:r w:rsidR="00F27874" w:rsidRPr="00551CDB">
        <w:rPr>
          <w:rFonts w:ascii="Times New Roman" w:hAnsi="Times New Roman" w:cs="Times New Roman"/>
          <w:sz w:val="24"/>
          <w:szCs w:val="24"/>
        </w:rPr>
        <w:t xml:space="preserve"> that only</w:t>
      </w:r>
      <w:proofErr w:type="gramEnd"/>
      <w:r w:rsidR="00F27874" w:rsidRPr="00551CDB">
        <w:rPr>
          <w:rFonts w:ascii="Times New Roman" w:hAnsi="Times New Roman" w:cs="Times New Roman"/>
          <w:sz w:val="24"/>
          <w:szCs w:val="24"/>
        </w:rPr>
        <w:t xml:space="preserve"> the UCM model's p-values are within the specified range of </w:t>
      </w:r>
      <w:r w:rsidR="00F27874">
        <w:rPr>
          <w:rFonts w:ascii="Times New Roman" w:hAnsi="Times New Roman" w:cs="Times New Roman"/>
          <w:sz w:val="24"/>
          <w:szCs w:val="24"/>
        </w:rPr>
        <w:t xml:space="preserve">0 to </w:t>
      </w:r>
      <w:r w:rsidR="00F27874" w:rsidRPr="00551CDB">
        <w:rPr>
          <w:rFonts w:ascii="Times New Roman" w:hAnsi="Times New Roman" w:cs="Times New Roman"/>
          <w:sz w:val="24"/>
          <w:szCs w:val="24"/>
        </w:rPr>
        <w:t>0.</w:t>
      </w:r>
      <w:r w:rsidR="00F27874">
        <w:rPr>
          <w:rFonts w:ascii="Times New Roman" w:hAnsi="Times New Roman" w:cs="Times New Roman"/>
          <w:sz w:val="24"/>
          <w:szCs w:val="24"/>
        </w:rPr>
        <w:t>6</w:t>
      </w:r>
      <w:r w:rsidR="00F27874" w:rsidRPr="00551CDB">
        <w:rPr>
          <w:rFonts w:ascii="Times New Roman" w:hAnsi="Times New Roman" w:cs="Times New Roman"/>
          <w:sz w:val="24"/>
          <w:szCs w:val="24"/>
        </w:rPr>
        <w:t>.</w:t>
      </w:r>
      <w:r w:rsidR="00F27874">
        <w:rPr>
          <w:rFonts w:ascii="Times New Roman" w:hAnsi="Times New Roman" w:cs="Times New Roman"/>
          <w:sz w:val="24"/>
          <w:szCs w:val="24"/>
        </w:rPr>
        <w:t xml:space="preserve"> Consequently</w:t>
      </w:r>
      <w:r w:rsidR="00F27874" w:rsidRPr="00551CDB">
        <w:rPr>
          <w:rFonts w:ascii="Times New Roman" w:hAnsi="Times New Roman" w:cs="Times New Roman"/>
          <w:sz w:val="24"/>
          <w:szCs w:val="24"/>
        </w:rPr>
        <w:t>, variables are only significant for the UCM model.</w:t>
      </w:r>
      <w:r w:rsidR="00F27874" w:rsidRPr="00F27874">
        <w:rPr>
          <w:rFonts w:ascii="Times New Roman" w:hAnsi="Times New Roman" w:cs="Times New Roman"/>
          <w:sz w:val="24"/>
          <w:szCs w:val="24"/>
        </w:rPr>
        <w:t xml:space="preserve"> </w:t>
      </w:r>
    </w:p>
    <w:p w14:paraId="276C4592" w14:textId="0D717085" w:rsidR="003D04CB" w:rsidRPr="003D04CB" w:rsidRDefault="00F27874" w:rsidP="00610D04">
      <w:pPr>
        <w:tabs>
          <w:tab w:val="left" w:pos="3105"/>
        </w:tabs>
        <w:jc w:val="both"/>
        <w:rPr>
          <w:rFonts w:ascii="Times New Roman" w:hAnsi="Times New Roman" w:cs="Times New Roman"/>
          <w:sz w:val="24"/>
          <w:szCs w:val="24"/>
        </w:rPr>
      </w:pPr>
      <w:r w:rsidRPr="003D04CB">
        <w:rPr>
          <w:rFonts w:ascii="Times New Roman" w:hAnsi="Times New Roman" w:cs="Times New Roman"/>
          <w:sz w:val="24"/>
          <w:szCs w:val="24"/>
        </w:rPr>
        <w:t>We find that UCM is considerably superior for all mandis.</w:t>
      </w:r>
      <w:r w:rsidRPr="00F27874">
        <w:rPr>
          <w:rFonts w:ascii="Times New Roman" w:hAnsi="Times New Roman" w:cs="Times New Roman"/>
          <w:sz w:val="24"/>
          <w:szCs w:val="24"/>
        </w:rPr>
        <w:t xml:space="preserve"> </w:t>
      </w:r>
      <w:r w:rsidRPr="003D04CB">
        <w:rPr>
          <w:rFonts w:ascii="Times New Roman" w:hAnsi="Times New Roman" w:cs="Times New Roman"/>
          <w:sz w:val="24"/>
          <w:szCs w:val="24"/>
        </w:rPr>
        <w:t>UCM also has a better interpretability than ARIMAX.</w:t>
      </w:r>
    </w:p>
    <w:p w14:paraId="0E8B08F3" w14:textId="77777777" w:rsidR="00555FE2" w:rsidRPr="00555FE2" w:rsidRDefault="00555FE2" w:rsidP="00555FE2">
      <w:pPr>
        <w:pStyle w:val="ListParagraph"/>
        <w:tabs>
          <w:tab w:val="left" w:pos="3105"/>
        </w:tabs>
        <w:jc w:val="both"/>
      </w:pPr>
    </w:p>
    <w:p w14:paraId="36D99791" w14:textId="155A2CCF" w:rsidR="00555FE2" w:rsidRPr="00555FE2" w:rsidRDefault="00555FE2" w:rsidP="00555FE2">
      <w:pPr>
        <w:pStyle w:val="ListParagraph"/>
        <w:tabs>
          <w:tab w:val="left" w:pos="3105"/>
        </w:tabs>
        <w:jc w:val="both"/>
        <w:rPr>
          <w:rFonts w:ascii="Times New Roman" w:hAnsi="Times New Roman" w:cs="Times New Roman"/>
          <w:sz w:val="24"/>
          <w:szCs w:val="24"/>
        </w:rPr>
      </w:pPr>
    </w:p>
    <w:p w14:paraId="4BDA3EC6" w14:textId="77777777" w:rsidR="00DA026A" w:rsidRPr="00DA026A" w:rsidRDefault="00DA026A" w:rsidP="00DA026A">
      <w:pPr>
        <w:tabs>
          <w:tab w:val="left" w:pos="3105"/>
        </w:tabs>
        <w:jc w:val="both"/>
        <w:rPr>
          <w:rFonts w:ascii="Times New Roman" w:hAnsi="Times New Roman" w:cs="Times New Roman"/>
          <w:sz w:val="24"/>
          <w:szCs w:val="24"/>
        </w:rPr>
      </w:pPr>
    </w:p>
    <w:sectPr w:rsidR="00DA026A" w:rsidRPr="00DA02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1ABA5" w14:textId="77777777" w:rsidR="004D165C" w:rsidRDefault="004D165C" w:rsidP="00985D73">
      <w:pPr>
        <w:spacing w:after="0" w:line="240" w:lineRule="auto"/>
      </w:pPr>
      <w:r>
        <w:separator/>
      </w:r>
    </w:p>
  </w:endnote>
  <w:endnote w:type="continuationSeparator" w:id="0">
    <w:p w14:paraId="6F77B699" w14:textId="77777777" w:rsidR="004D165C" w:rsidRDefault="004D165C" w:rsidP="00985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9385A" w14:textId="77777777" w:rsidR="004D165C" w:rsidRDefault="004D165C" w:rsidP="00985D73">
      <w:pPr>
        <w:spacing w:after="0" w:line="240" w:lineRule="auto"/>
      </w:pPr>
      <w:r>
        <w:separator/>
      </w:r>
    </w:p>
  </w:footnote>
  <w:footnote w:type="continuationSeparator" w:id="0">
    <w:p w14:paraId="7E026D5F" w14:textId="77777777" w:rsidR="004D165C" w:rsidRDefault="004D165C" w:rsidP="00985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6DD"/>
    <w:multiLevelType w:val="hybridMultilevel"/>
    <w:tmpl w:val="EA9C29D6"/>
    <w:lvl w:ilvl="0" w:tplc="5D4A3BC0">
      <w:start w:val="1"/>
      <w:numFmt w:val="bullet"/>
      <w:lvlText w:val="•"/>
      <w:lvlJc w:val="left"/>
      <w:pPr>
        <w:tabs>
          <w:tab w:val="num" w:pos="720"/>
        </w:tabs>
        <w:ind w:left="720" w:hanging="360"/>
      </w:pPr>
      <w:rPr>
        <w:rFonts w:ascii="Arial" w:hAnsi="Arial" w:hint="default"/>
      </w:rPr>
    </w:lvl>
    <w:lvl w:ilvl="1" w:tplc="9A2063F6" w:tentative="1">
      <w:start w:val="1"/>
      <w:numFmt w:val="bullet"/>
      <w:lvlText w:val="•"/>
      <w:lvlJc w:val="left"/>
      <w:pPr>
        <w:tabs>
          <w:tab w:val="num" w:pos="1440"/>
        </w:tabs>
        <w:ind w:left="1440" w:hanging="360"/>
      </w:pPr>
      <w:rPr>
        <w:rFonts w:ascii="Arial" w:hAnsi="Arial" w:hint="default"/>
      </w:rPr>
    </w:lvl>
    <w:lvl w:ilvl="2" w:tplc="37C295AE" w:tentative="1">
      <w:start w:val="1"/>
      <w:numFmt w:val="bullet"/>
      <w:lvlText w:val="•"/>
      <w:lvlJc w:val="left"/>
      <w:pPr>
        <w:tabs>
          <w:tab w:val="num" w:pos="2160"/>
        </w:tabs>
        <w:ind w:left="2160" w:hanging="360"/>
      </w:pPr>
      <w:rPr>
        <w:rFonts w:ascii="Arial" w:hAnsi="Arial" w:hint="default"/>
      </w:rPr>
    </w:lvl>
    <w:lvl w:ilvl="3" w:tplc="D75211DE" w:tentative="1">
      <w:start w:val="1"/>
      <w:numFmt w:val="bullet"/>
      <w:lvlText w:val="•"/>
      <w:lvlJc w:val="left"/>
      <w:pPr>
        <w:tabs>
          <w:tab w:val="num" w:pos="2880"/>
        </w:tabs>
        <w:ind w:left="2880" w:hanging="360"/>
      </w:pPr>
      <w:rPr>
        <w:rFonts w:ascii="Arial" w:hAnsi="Arial" w:hint="default"/>
      </w:rPr>
    </w:lvl>
    <w:lvl w:ilvl="4" w:tplc="B13E0E3C" w:tentative="1">
      <w:start w:val="1"/>
      <w:numFmt w:val="bullet"/>
      <w:lvlText w:val="•"/>
      <w:lvlJc w:val="left"/>
      <w:pPr>
        <w:tabs>
          <w:tab w:val="num" w:pos="3600"/>
        </w:tabs>
        <w:ind w:left="3600" w:hanging="360"/>
      </w:pPr>
      <w:rPr>
        <w:rFonts w:ascii="Arial" w:hAnsi="Arial" w:hint="default"/>
      </w:rPr>
    </w:lvl>
    <w:lvl w:ilvl="5" w:tplc="7604E82A" w:tentative="1">
      <w:start w:val="1"/>
      <w:numFmt w:val="bullet"/>
      <w:lvlText w:val="•"/>
      <w:lvlJc w:val="left"/>
      <w:pPr>
        <w:tabs>
          <w:tab w:val="num" w:pos="4320"/>
        </w:tabs>
        <w:ind w:left="4320" w:hanging="360"/>
      </w:pPr>
      <w:rPr>
        <w:rFonts w:ascii="Arial" w:hAnsi="Arial" w:hint="default"/>
      </w:rPr>
    </w:lvl>
    <w:lvl w:ilvl="6" w:tplc="57304616" w:tentative="1">
      <w:start w:val="1"/>
      <w:numFmt w:val="bullet"/>
      <w:lvlText w:val="•"/>
      <w:lvlJc w:val="left"/>
      <w:pPr>
        <w:tabs>
          <w:tab w:val="num" w:pos="5040"/>
        </w:tabs>
        <w:ind w:left="5040" w:hanging="360"/>
      </w:pPr>
      <w:rPr>
        <w:rFonts w:ascii="Arial" w:hAnsi="Arial" w:hint="default"/>
      </w:rPr>
    </w:lvl>
    <w:lvl w:ilvl="7" w:tplc="0CD6CB06" w:tentative="1">
      <w:start w:val="1"/>
      <w:numFmt w:val="bullet"/>
      <w:lvlText w:val="•"/>
      <w:lvlJc w:val="left"/>
      <w:pPr>
        <w:tabs>
          <w:tab w:val="num" w:pos="5760"/>
        </w:tabs>
        <w:ind w:left="5760" w:hanging="360"/>
      </w:pPr>
      <w:rPr>
        <w:rFonts w:ascii="Arial" w:hAnsi="Arial" w:hint="default"/>
      </w:rPr>
    </w:lvl>
    <w:lvl w:ilvl="8" w:tplc="21D66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BF0C38"/>
    <w:multiLevelType w:val="hybridMultilevel"/>
    <w:tmpl w:val="F3A0E9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51B02"/>
    <w:multiLevelType w:val="hybridMultilevel"/>
    <w:tmpl w:val="A73E7F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A004A"/>
    <w:multiLevelType w:val="hybridMultilevel"/>
    <w:tmpl w:val="6820FA4C"/>
    <w:lvl w:ilvl="0" w:tplc="F9D6365C">
      <w:start w:val="1"/>
      <w:numFmt w:val="decimal"/>
      <w:lvlText w:val="%1."/>
      <w:lvlJc w:val="left"/>
      <w:pPr>
        <w:tabs>
          <w:tab w:val="num" w:pos="720"/>
        </w:tabs>
        <w:ind w:left="720" w:hanging="360"/>
      </w:pPr>
    </w:lvl>
    <w:lvl w:ilvl="1" w:tplc="B6487866" w:tentative="1">
      <w:start w:val="1"/>
      <w:numFmt w:val="decimal"/>
      <w:lvlText w:val="%2."/>
      <w:lvlJc w:val="left"/>
      <w:pPr>
        <w:tabs>
          <w:tab w:val="num" w:pos="1440"/>
        </w:tabs>
        <w:ind w:left="1440" w:hanging="360"/>
      </w:pPr>
    </w:lvl>
    <w:lvl w:ilvl="2" w:tplc="497A1C1E" w:tentative="1">
      <w:start w:val="1"/>
      <w:numFmt w:val="decimal"/>
      <w:lvlText w:val="%3."/>
      <w:lvlJc w:val="left"/>
      <w:pPr>
        <w:tabs>
          <w:tab w:val="num" w:pos="2160"/>
        </w:tabs>
        <w:ind w:left="2160" w:hanging="360"/>
      </w:pPr>
    </w:lvl>
    <w:lvl w:ilvl="3" w:tplc="01568106" w:tentative="1">
      <w:start w:val="1"/>
      <w:numFmt w:val="decimal"/>
      <w:lvlText w:val="%4."/>
      <w:lvlJc w:val="left"/>
      <w:pPr>
        <w:tabs>
          <w:tab w:val="num" w:pos="2880"/>
        </w:tabs>
        <w:ind w:left="2880" w:hanging="360"/>
      </w:pPr>
    </w:lvl>
    <w:lvl w:ilvl="4" w:tplc="31200BCA" w:tentative="1">
      <w:start w:val="1"/>
      <w:numFmt w:val="decimal"/>
      <w:lvlText w:val="%5."/>
      <w:lvlJc w:val="left"/>
      <w:pPr>
        <w:tabs>
          <w:tab w:val="num" w:pos="3600"/>
        </w:tabs>
        <w:ind w:left="3600" w:hanging="360"/>
      </w:pPr>
    </w:lvl>
    <w:lvl w:ilvl="5" w:tplc="BD2E2268" w:tentative="1">
      <w:start w:val="1"/>
      <w:numFmt w:val="decimal"/>
      <w:lvlText w:val="%6."/>
      <w:lvlJc w:val="left"/>
      <w:pPr>
        <w:tabs>
          <w:tab w:val="num" w:pos="4320"/>
        </w:tabs>
        <w:ind w:left="4320" w:hanging="360"/>
      </w:pPr>
    </w:lvl>
    <w:lvl w:ilvl="6" w:tplc="62527242" w:tentative="1">
      <w:start w:val="1"/>
      <w:numFmt w:val="decimal"/>
      <w:lvlText w:val="%7."/>
      <w:lvlJc w:val="left"/>
      <w:pPr>
        <w:tabs>
          <w:tab w:val="num" w:pos="5040"/>
        </w:tabs>
        <w:ind w:left="5040" w:hanging="360"/>
      </w:pPr>
    </w:lvl>
    <w:lvl w:ilvl="7" w:tplc="E02485F0" w:tentative="1">
      <w:start w:val="1"/>
      <w:numFmt w:val="decimal"/>
      <w:lvlText w:val="%8."/>
      <w:lvlJc w:val="left"/>
      <w:pPr>
        <w:tabs>
          <w:tab w:val="num" w:pos="5760"/>
        </w:tabs>
        <w:ind w:left="5760" w:hanging="360"/>
      </w:pPr>
    </w:lvl>
    <w:lvl w:ilvl="8" w:tplc="CA0CC4D0" w:tentative="1">
      <w:start w:val="1"/>
      <w:numFmt w:val="decimal"/>
      <w:lvlText w:val="%9."/>
      <w:lvlJc w:val="left"/>
      <w:pPr>
        <w:tabs>
          <w:tab w:val="num" w:pos="6480"/>
        </w:tabs>
        <w:ind w:left="6480" w:hanging="360"/>
      </w:pPr>
    </w:lvl>
  </w:abstractNum>
  <w:abstractNum w:abstractNumId="4" w15:restartNumberingAfterBreak="0">
    <w:nsid w:val="0A2847BF"/>
    <w:multiLevelType w:val="hybridMultilevel"/>
    <w:tmpl w:val="458EB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C65113"/>
    <w:multiLevelType w:val="hybridMultilevel"/>
    <w:tmpl w:val="01244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7119CB"/>
    <w:multiLevelType w:val="hybridMultilevel"/>
    <w:tmpl w:val="BF5A8F5A"/>
    <w:lvl w:ilvl="0" w:tplc="DA4AD8CC">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62FB5"/>
    <w:multiLevelType w:val="hybridMultilevel"/>
    <w:tmpl w:val="E2D463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3726F"/>
    <w:multiLevelType w:val="hybridMultilevel"/>
    <w:tmpl w:val="CA6E8FD6"/>
    <w:lvl w:ilvl="0" w:tplc="88D02CA2">
      <w:start w:val="1"/>
      <w:numFmt w:val="upperRoman"/>
      <w:lvlText w:val="%1."/>
      <w:lvlJc w:val="righ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91B58"/>
    <w:multiLevelType w:val="hybridMultilevel"/>
    <w:tmpl w:val="512A3538"/>
    <w:lvl w:ilvl="0" w:tplc="0C06C46A">
      <w:start w:val="1"/>
      <w:numFmt w:val="bullet"/>
      <w:lvlText w:val="•"/>
      <w:lvlJc w:val="left"/>
      <w:pPr>
        <w:tabs>
          <w:tab w:val="num" w:pos="720"/>
        </w:tabs>
        <w:ind w:left="720" w:hanging="360"/>
      </w:pPr>
      <w:rPr>
        <w:rFonts w:ascii="Arial" w:hAnsi="Arial" w:hint="default"/>
      </w:rPr>
    </w:lvl>
    <w:lvl w:ilvl="1" w:tplc="C276B636" w:tentative="1">
      <w:start w:val="1"/>
      <w:numFmt w:val="bullet"/>
      <w:lvlText w:val="•"/>
      <w:lvlJc w:val="left"/>
      <w:pPr>
        <w:tabs>
          <w:tab w:val="num" w:pos="1440"/>
        </w:tabs>
        <w:ind w:left="1440" w:hanging="360"/>
      </w:pPr>
      <w:rPr>
        <w:rFonts w:ascii="Arial" w:hAnsi="Arial" w:hint="default"/>
      </w:rPr>
    </w:lvl>
    <w:lvl w:ilvl="2" w:tplc="E9365A4A" w:tentative="1">
      <w:start w:val="1"/>
      <w:numFmt w:val="bullet"/>
      <w:lvlText w:val="•"/>
      <w:lvlJc w:val="left"/>
      <w:pPr>
        <w:tabs>
          <w:tab w:val="num" w:pos="2160"/>
        </w:tabs>
        <w:ind w:left="2160" w:hanging="360"/>
      </w:pPr>
      <w:rPr>
        <w:rFonts w:ascii="Arial" w:hAnsi="Arial" w:hint="default"/>
      </w:rPr>
    </w:lvl>
    <w:lvl w:ilvl="3" w:tplc="4B544ECE" w:tentative="1">
      <w:start w:val="1"/>
      <w:numFmt w:val="bullet"/>
      <w:lvlText w:val="•"/>
      <w:lvlJc w:val="left"/>
      <w:pPr>
        <w:tabs>
          <w:tab w:val="num" w:pos="2880"/>
        </w:tabs>
        <w:ind w:left="2880" w:hanging="360"/>
      </w:pPr>
      <w:rPr>
        <w:rFonts w:ascii="Arial" w:hAnsi="Arial" w:hint="default"/>
      </w:rPr>
    </w:lvl>
    <w:lvl w:ilvl="4" w:tplc="9EBAEFBE" w:tentative="1">
      <w:start w:val="1"/>
      <w:numFmt w:val="bullet"/>
      <w:lvlText w:val="•"/>
      <w:lvlJc w:val="left"/>
      <w:pPr>
        <w:tabs>
          <w:tab w:val="num" w:pos="3600"/>
        </w:tabs>
        <w:ind w:left="3600" w:hanging="360"/>
      </w:pPr>
      <w:rPr>
        <w:rFonts w:ascii="Arial" w:hAnsi="Arial" w:hint="default"/>
      </w:rPr>
    </w:lvl>
    <w:lvl w:ilvl="5" w:tplc="D8B88818" w:tentative="1">
      <w:start w:val="1"/>
      <w:numFmt w:val="bullet"/>
      <w:lvlText w:val="•"/>
      <w:lvlJc w:val="left"/>
      <w:pPr>
        <w:tabs>
          <w:tab w:val="num" w:pos="4320"/>
        </w:tabs>
        <w:ind w:left="4320" w:hanging="360"/>
      </w:pPr>
      <w:rPr>
        <w:rFonts w:ascii="Arial" w:hAnsi="Arial" w:hint="default"/>
      </w:rPr>
    </w:lvl>
    <w:lvl w:ilvl="6" w:tplc="635AF45C" w:tentative="1">
      <w:start w:val="1"/>
      <w:numFmt w:val="bullet"/>
      <w:lvlText w:val="•"/>
      <w:lvlJc w:val="left"/>
      <w:pPr>
        <w:tabs>
          <w:tab w:val="num" w:pos="5040"/>
        </w:tabs>
        <w:ind w:left="5040" w:hanging="360"/>
      </w:pPr>
      <w:rPr>
        <w:rFonts w:ascii="Arial" w:hAnsi="Arial" w:hint="default"/>
      </w:rPr>
    </w:lvl>
    <w:lvl w:ilvl="7" w:tplc="045A5974" w:tentative="1">
      <w:start w:val="1"/>
      <w:numFmt w:val="bullet"/>
      <w:lvlText w:val="•"/>
      <w:lvlJc w:val="left"/>
      <w:pPr>
        <w:tabs>
          <w:tab w:val="num" w:pos="5760"/>
        </w:tabs>
        <w:ind w:left="5760" w:hanging="360"/>
      </w:pPr>
      <w:rPr>
        <w:rFonts w:ascii="Arial" w:hAnsi="Arial" w:hint="default"/>
      </w:rPr>
    </w:lvl>
    <w:lvl w:ilvl="8" w:tplc="25D4A4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3F6BB1"/>
    <w:multiLevelType w:val="hybridMultilevel"/>
    <w:tmpl w:val="89BEB788"/>
    <w:lvl w:ilvl="0" w:tplc="6BB8F23A">
      <w:start w:val="1"/>
      <w:numFmt w:val="decimal"/>
      <w:lvlText w:val="%1."/>
      <w:lvlJc w:val="left"/>
      <w:pPr>
        <w:tabs>
          <w:tab w:val="num" w:pos="720"/>
        </w:tabs>
        <w:ind w:left="720" w:hanging="360"/>
      </w:pPr>
    </w:lvl>
    <w:lvl w:ilvl="1" w:tplc="51C44BB0" w:tentative="1">
      <w:start w:val="1"/>
      <w:numFmt w:val="decimal"/>
      <w:lvlText w:val="%2."/>
      <w:lvlJc w:val="left"/>
      <w:pPr>
        <w:tabs>
          <w:tab w:val="num" w:pos="1440"/>
        </w:tabs>
        <w:ind w:left="1440" w:hanging="360"/>
      </w:pPr>
    </w:lvl>
    <w:lvl w:ilvl="2" w:tplc="0B1A4A50" w:tentative="1">
      <w:start w:val="1"/>
      <w:numFmt w:val="decimal"/>
      <w:lvlText w:val="%3."/>
      <w:lvlJc w:val="left"/>
      <w:pPr>
        <w:tabs>
          <w:tab w:val="num" w:pos="2160"/>
        </w:tabs>
        <w:ind w:left="2160" w:hanging="360"/>
      </w:pPr>
    </w:lvl>
    <w:lvl w:ilvl="3" w:tplc="50AC4918" w:tentative="1">
      <w:start w:val="1"/>
      <w:numFmt w:val="decimal"/>
      <w:lvlText w:val="%4."/>
      <w:lvlJc w:val="left"/>
      <w:pPr>
        <w:tabs>
          <w:tab w:val="num" w:pos="2880"/>
        </w:tabs>
        <w:ind w:left="2880" w:hanging="360"/>
      </w:pPr>
    </w:lvl>
    <w:lvl w:ilvl="4" w:tplc="B16E7F6C" w:tentative="1">
      <w:start w:val="1"/>
      <w:numFmt w:val="decimal"/>
      <w:lvlText w:val="%5."/>
      <w:lvlJc w:val="left"/>
      <w:pPr>
        <w:tabs>
          <w:tab w:val="num" w:pos="3600"/>
        </w:tabs>
        <w:ind w:left="3600" w:hanging="360"/>
      </w:pPr>
    </w:lvl>
    <w:lvl w:ilvl="5" w:tplc="F970F762" w:tentative="1">
      <w:start w:val="1"/>
      <w:numFmt w:val="decimal"/>
      <w:lvlText w:val="%6."/>
      <w:lvlJc w:val="left"/>
      <w:pPr>
        <w:tabs>
          <w:tab w:val="num" w:pos="4320"/>
        </w:tabs>
        <w:ind w:left="4320" w:hanging="360"/>
      </w:pPr>
    </w:lvl>
    <w:lvl w:ilvl="6" w:tplc="2A485D58" w:tentative="1">
      <w:start w:val="1"/>
      <w:numFmt w:val="decimal"/>
      <w:lvlText w:val="%7."/>
      <w:lvlJc w:val="left"/>
      <w:pPr>
        <w:tabs>
          <w:tab w:val="num" w:pos="5040"/>
        </w:tabs>
        <w:ind w:left="5040" w:hanging="360"/>
      </w:pPr>
    </w:lvl>
    <w:lvl w:ilvl="7" w:tplc="8D241EAA" w:tentative="1">
      <w:start w:val="1"/>
      <w:numFmt w:val="decimal"/>
      <w:lvlText w:val="%8."/>
      <w:lvlJc w:val="left"/>
      <w:pPr>
        <w:tabs>
          <w:tab w:val="num" w:pos="5760"/>
        </w:tabs>
        <w:ind w:left="5760" w:hanging="360"/>
      </w:pPr>
    </w:lvl>
    <w:lvl w:ilvl="8" w:tplc="B0E86646" w:tentative="1">
      <w:start w:val="1"/>
      <w:numFmt w:val="decimal"/>
      <w:lvlText w:val="%9."/>
      <w:lvlJc w:val="left"/>
      <w:pPr>
        <w:tabs>
          <w:tab w:val="num" w:pos="6480"/>
        </w:tabs>
        <w:ind w:left="6480" w:hanging="360"/>
      </w:pPr>
    </w:lvl>
  </w:abstractNum>
  <w:abstractNum w:abstractNumId="11" w15:restartNumberingAfterBreak="0">
    <w:nsid w:val="43A41B44"/>
    <w:multiLevelType w:val="hybridMultilevel"/>
    <w:tmpl w:val="84AC1A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EEF"/>
    <w:multiLevelType w:val="hybridMultilevel"/>
    <w:tmpl w:val="69A441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6491A"/>
    <w:multiLevelType w:val="hybridMultilevel"/>
    <w:tmpl w:val="3B1AD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D1F39"/>
    <w:multiLevelType w:val="hybridMultilevel"/>
    <w:tmpl w:val="E8105C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42BD8"/>
    <w:multiLevelType w:val="hybridMultilevel"/>
    <w:tmpl w:val="7E4A5B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F6488"/>
    <w:multiLevelType w:val="hybridMultilevel"/>
    <w:tmpl w:val="104A5600"/>
    <w:lvl w:ilvl="0" w:tplc="A7307DEC">
      <w:start w:val="1"/>
      <w:numFmt w:val="decimal"/>
      <w:lvlText w:val="%1."/>
      <w:lvlJc w:val="left"/>
      <w:pPr>
        <w:tabs>
          <w:tab w:val="num" w:pos="720"/>
        </w:tabs>
        <w:ind w:left="720" w:hanging="360"/>
      </w:pPr>
    </w:lvl>
    <w:lvl w:ilvl="1" w:tplc="395A8A00" w:tentative="1">
      <w:start w:val="1"/>
      <w:numFmt w:val="decimal"/>
      <w:lvlText w:val="%2."/>
      <w:lvlJc w:val="left"/>
      <w:pPr>
        <w:tabs>
          <w:tab w:val="num" w:pos="1440"/>
        </w:tabs>
        <w:ind w:left="1440" w:hanging="360"/>
      </w:pPr>
    </w:lvl>
    <w:lvl w:ilvl="2" w:tplc="9DCE885C" w:tentative="1">
      <w:start w:val="1"/>
      <w:numFmt w:val="decimal"/>
      <w:lvlText w:val="%3."/>
      <w:lvlJc w:val="left"/>
      <w:pPr>
        <w:tabs>
          <w:tab w:val="num" w:pos="2160"/>
        </w:tabs>
        <w:ind w:left="2160" w:hanging="360"/>
      </w:pPr>
    </w:lvl>
    <w:lvl w:ilvl="3" w:tplc="C874AD7E" w:tentative="1">
      <w:start w:val="1"/>
      <w:numFmt w:val="decimal"/>
      <w:lvlText w:val="%4."/>
      <w:lvlJc w:val="left"/>
      <w:pPr>
        <w:tabs>
          <w:tab w:val="num" w:pos="2880"/>
        </w:tabs>
        <w:ind w:left="2880" w:hanging="360"/>
      </w:pPr>
    </w:lvl>
    <w:lvl w:ilvl="4" w:tplc="3290463E" w:tentative="1">
      <w:start w:val="1"/>
      <w:numFmt w:val="decimal"/>
      <w:lvlText w:val="%5."/>
      <w:lvlJc w:val="left"/>
      <w:pPr>
        <w:tabs>
          <w:tab w:val="num" w:pos="3600"/>
        </w:tabs>
        <w:ind w:left="3600" w:hanging="360"/>
      </w:pPr>
    </w:lvl>
    <w:lvl w:ilvl="5" w:tplc="1354EA40" w:tentative="1">
      <w:start w:val="1"/>
      <w:numFmt w:val="decimal"/>
      <w:lvlText w:val="%6."/>
      <w:lvlJc w:val="left"/>
      <w:pPr>
        <w:tabs>
          <w:tab w:val="num" w:pos="4320"/>
        </w:tabs>
        <w:ind w:left="4320" w:hanging="360"/>
      </w:pPr>
    </w:lvl>
    <w:lvl w:ilvl="6" w:tplc="31C47688" w:tentative="1">
      <w:start w:val="1"/>
      <w:numFmt w:val="decimal"/>
      <w:lvlText w:val="%7."/>
      <w:lvlJc w:val="left"/>
      <w:pPr>
        <w:tabs>
          <w:tab w:val="num" w:pos="5040"/>
        </w:tabs>
        <w:ind w:left="5040" w:hanging="360"/>
      </w:pPr>
    </w:lvl>
    <w:lvl w:ilvl="7" w:tplc="CF3E261C" w:tentative="1">
      <w:start w:val="1"/>
      <w:numFmt w:val="decimal"/>
      <w:lvlText w:val="%8."/>
      <w:lvlJc w:val="left"/>
      <w:pPr>
        <w:tabs>
          <w:tab w:val="num" w:pos="5760"/>
        </w:tabs>
        <w:ind w:left="5760" w:hanging="360"/>
      </w:pPr>
    </w:lvl>
    <w:lvl w:ilvl="8" w:tplc="537296AA" w:tentative="1">
      <w:start w:val="1"/>
      <w:numFmt w:val="decimal"/>
      <w:lvlText w:val="%9."/>
      <w:lvlJc w:val="left"/>
      <w:pPr>
        <w:tabs>
          <w:tab w:val="num" w:pos="6480"/>
        </w:tabs>
        <w:ind w:left="6480" w:hanging="360"/>
      </w:pPr>
    </w:lvl>
  </w:abstractNum>
  <w:abstractNum w:abstractNumId="17" w15:restartNumberingAfterBreak="0">
    <w:nsid w:val="729934DD"/>
    <w:multiLevelType w:val="hybridMultilevel"/>
    <w:tmpl w:val="6F021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344393"/>
    <w:multiLevelType w:val="hybridMultilevel"/>
    <w:tmpl w:val="2A42A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4"/>
  </w:num>
  <w:num w:numId="4">
    <w:abstractNumId w:val="6"/>
  </w:num>
  <w:num w:numId="5">
    <w:abstractNumId w:val="15"/>
  </w:num>
  <w:num w:numId="6">
    <w:abstractNumId w:val="10"/>
  </w:num>
  <w:num w:numId="7">
    <w:abstractNumId w:val="3"/>
  </w:num>
  <w:num w:numId="8">
    <w:abstractNumId w:val="16"/>
  </w:num>
  <w:num w:numId="9">
    <w:abstractNumId w:val="14"/>
  </w:num>
  <w:num w:numId="10">
    <w:abstractNumId w:val="12"/>
  </w:num>
  <w:num w:numId="11">
    <w:abstractNumId w:val="7"/>
  </w:num>
  <w:num w:numId="12">
    <w:abstractNumId w:val="2"/>
  </w:num>
  <w:num w:numId="13">
    <w:abstractNumId w:val="11"/>
  </w:num>
  <w:num w:numId="14">
    <w:abstractNumId w:val="9"/>
  </w:num>
  <w:num w:numId="15">
    <w:abstractNumId w:val="1"/>
  </w:num>
  <w:num w:numId="16">
    <w:abstractNumId w:val="17"/>
  </w:num>
  <w:num w:numId="17">
    <w:abstractNumId w:val="0"/>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21"/>
    <w:rsid w:val="00000B37"/>
    <w:rsid w:val="000075B2"/>
    <w:rsid w:val="00007B65"/>
    <w:rsid w:val="00012BBB"/>
    <w:rsid w:val="00082F8D"/>
    <w:rsid w:val="00092AA0"/>
    <w:rsid w:val="000A7996"/>
    <w:rsid w:val="000B35CA"/>
    <w:rsid w:val="000D71EA"/>
    <w:rsid w:val="000F7689"/>
    <w:rsid w:val="00112455"/>
    <w:rsid w:val="0013142F"/>
    <w:rsid w:val="001A11F4"/>
    <w:rsid w:val="001B7DA4"/>
    <w:rsid w:val="001E4E64"/>
    <w:rsid w:val="001E500E"/>
    <w:rsid w:val="00236C52"/>
    <w:rsid w:val="00250591"/>
    <w:rsid w:val="00254713"/>
    <w:rsid w:val="002626AF"/>
    <w:rsid w:val="00277ECC"/>
    <w:rsid w:val="002B6533"/>
    <w:rsid w:val="002F4516"/>
    <w:rsid w:val="002F5E76"/>
    <w:rsid w:val="00303672"/>
    <w:rsid w:val="00306A2C"/>
    <w:rsid w:val="00386EEC"/>
    <w:rsid w:val="003A5506"/>
    <w:rsid w:val="003C486F"/>
    <w:rsid w:val="003D04CB"/>
    <w:rsid w:val="003E1A0F"/>
    <w:rsid w:val="003E6253"/>
    <w:rsid w:val="003F1748"/>
    <w:rsid w:val="00413ECE"/>
    <w:rsid w:val="004373BB"/>
    <w:rsid w:val="00492465"/>
    <w:rsid w:val="004C3202"/>
    <w:rsid w:val="004D165C"/>
    <w:rsid w:val="004D5FEF"/>
    <w:rsid w:val="004D75AD"/>
    <w:rsid w:val="004E7EE3"/>
    <w:rsid w:val="00551CDB"/>
    <w:rsid w:val="00555FE2"/>
    <w:rsid w:val="00564DC8"/>
    <w:rsid w:val="00564DF2"/>
    <w:rsid w:val="005D1442"/>
    <w:rsid w:val="00610D04"/>
    <w:rsid w:val="00617266"/>
    <w:rsid w:val="00644C06"/>
    <w:rsid w:val="00644F9A"/>
    <w:rsid w:val="00655759"/>
    <w:rsid w:val="0066079F"/>
    <w:rsid w:val="00670AFD"/>
    <w:rsid w:val="00681BEE"/>
    <w:rsid w:val="006848E0"/>
    <w:rsid w:val="006A6617"/>
    <w:rsid w:val="006B2C04"/>
    <w:rsid w:val="006C1493"/>
    <w:rsid w:val="006C2C99"/>
    <w:rsid w:val="006C6563"/>
    <w:rsid w:val="0072338A"/>
    <w:rsid w:val="007453D6"/>
    <w:rsid w:val="007A78FC"/>
    <w:rsid w:val="007B434F"/>
    <w:rsid w:val="007F4D9C"/>
    <w:rsid w:val="00810230"/>
    <w:rsid w:val="008354D3"/>
    <w:rsid w:val="00855236"/>
    <w:rsid w:val="00872C27"/>
    <w:rsid w:val="008C4F65"/>
    <w:rsid w:val="008E26E4"/>
    <w:rsid w:val="008F2DC8"/>
    <w:rsid w:val="0093016C"/>
    <w:rsid w:val="00932881"/>
    <w:rsid w:val="00952849"/>
    <w:rsid w:val="00985D73"/>
    <w:rsid w:val="009C43CE"/>
    <w:rsid w:val="009C49AB"/>
    <w:rsid w:val="009D571D"/>
    <w:rsid w:val="009F0E24"/>
    <w:rsid w:val="00A211BE"/>
    <w:rsid w:val="00A22521"/>
    <w:rsid w:val="00A24D66"/>
    <w:rsid w:val="00A26762"/>
    <w:rsid w:val="00A41634"/>
    <w:rsid w:val="00A53A35"/>
    <w:rsid w:val="00A56893"/>
    <w:rsid w:val="00A57898"/>
    <w:rsid w:val="00A63AD0"/>
    <w:rsid w:val="00A94D42"/>
    <w:rsid w:val="00AA4F69"/>
    <w:rsid w:val="00AF3F41"/>
    <w:rsid w:val="00B416A4"/>
    <w:rsid w:val="00B63B66"/>
    <w:rsid w:val="00B7213C"/>
    <w:rsid w:val="00BD7885"/>
    <w:rsid w:val="00BF0DFA"/>
    <w:rsid w:val="00C0546E"/>
    <w:rsid w:val="00C34088"/>
    <w:rsid w:val="00C86997"/>
    <w:rsid w:val="00CA7A33"/>
    <w:rsid w:val="00CB5474"/>
    <w:rsid w:val="00CE0762"/>
    <w:rsid w:val="00CF43B1"/>
    <w:rsid w:val="00D03F8C"/>
    <w:rsid w:val="00D232C3"/>
    <w:rsid w:val="00D23848"/>
    <w:rsid w:val="00D66D4C"/>
    <w:rsid w:val="00DA026A"/>
    <w:rsid w:val="00DF7CB4"/>
    <w:rsid w:val="00E11829"/>
    <w:rsid w:val="00E166A1"/>
    <w:rsid w:val="00E275B4"/>
    <w:rsid w:val="00E37D6B"/>
    <w:rsid w:val="00EA2D5C"/>
    <w:rsid w:val="00EB560F"/>
    <w:rsid w:val="00EC4A68"/>
    <w:rsid w:val="00EE20EF"/>
    <w:rsid w:val="00EF7EFA"/>
    <w:rsid w:val="00F02D8E"/>
    <w:rsid w:val="00F27874"/>
    <w:rsid w:val="00F81155"/>
    <w:rsid w:val="00F83CAC"/>
    <w:rsid w:val="00F92DE4"/>
    <w:rsid w:val="00FB5AE0"/>
    <w:rsid w:val="00FB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D29DC"/>
  <w15:chartTrackingRefBased/>
  <w15:docId w15:val="{2E276A73-3490-4249-81B3-B979ED89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paragraph" w:styleId="Heading1">
    <w:name w:val="heading 1"/>
    <w:basedOn w:val="Normal"/>
    <w:next w:val="Normal"/>
    <w:link w:val="Heading1Char"/>
    <w:uiPriority w:val="9"/>
    <w:qFormat/>
    <w:rsid w:val="00A22521"/>
    <w:pPr>
      <w:keepNext/>
      <w:keepLines/>
      <w:spacing w:before="240" w:after="0"/>
      <w:outlineLvl w:val="0"/>
    </w:pPr>
    <w:rPr>
      <w:rFonts w:asciiTheme="majorHAnsi" w:eastAsiaTheme="majorEastAsia" w:hAnsiTheme="majorHAnsi" w:cstheme="majorBidi"/>
      <w:color w:val="638C1B"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2521"/>
    <w:pPr>
      <w:spacing w:after="0" w:line="240" w:lineRule="auto"/>
    </w:pPr>
  </w:style>
  <w:style w:type="character" w:customStyle="1" w:styleId="Heading1Char">
    <w:name w:val="Heading 1 Char"/>
    <w:basedOn w:val="DefaultParagraphFont"/>
    <w:link w:val="Heading1"/>
    <w:uiPriority w:val="9"/>
    <w:rsid w:val="00A22521"/>
    <w:rPr>
      <w:rFonts w:asciiTheme="majorHAnsi" w:eastAsiaTheme="majorEastAsia" w:hAnsiTheme="majorHAnsi" w:cstheme="majorBidi"/>
      <w:color w:val="638C1B" w:themeColor="accent1" w:themeShade="BF"/>
      <w:sz w:val="32"/>
      <w:szCs w:val="32"/>
    </w:rPr>
  </w:style>
  <w:style w:type="paragraph" w:styleId="ListParagraph">
    <w:name w:val="List Paragraph"/>
    <w:basedOn w:val="Normal"/>
    <w:uiPriority w:val="34"/>
    <w:qFormat/>
    <w:rsid w:val="00A22521"/>
    <w:pPr>
      <w:ind w:left="720"/>
      <w:contextualSpacing/>
    </w:pPr>
  </w:style>
  <w:style w:type="table" w:styleId="TableGrid">
    <w:name w:val="Table Grid"/>
    <w:basedOn w:val="TableNormal"/>
    <w:uiPriority w:val="39"/>
    <w:rsid w:val="0095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2D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1634"/>
    <w:rPr>
      <w:color w:val="00A3E0" w:themeColor="hyperlink"/>
      <w:u w:val="single"/>
    </w:rPr>
  </w:style>
  <w:style w:type="character" w:styleId="UnresolvedMention">
    <w:name w:val="Unresolved Mention"/>
    <w:basedOn w:val="DefaultParagraphFont"/>
    <w:uiPriority w:val="99"/>
    <w:semiHidden/>
    <w:unhideWhenUsed/>
    <w:rsid w:val="00A41634"/>
    <w:rPr>
      <w:color w:val="605E5C"/>
      <w:shd w:val="clear" w:color="auto" w:fill="E1DFDD"/>
    </w:rPr>
  </w:style>
  <w:style w:type="paragraph" w:styleId="TOCHeading">
    <w:name w:val="TOC Heading"/>
    <w:basedOn w:val="Heading1"/>
    <w:next w:val="Normal"/>
    <w:uiPriority w:val="39"/>
    <w:unhideWhenUsed/>
    <w:qFormat/>
    <w:rsid w:val="004C320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9136">
      <w:bodyDiv w:val="1"/>
      <w:marLeft w:val="0"/>
      <w:marRight w:val="0"/>
      <w:marTop w:val="0"/>
      <w:marBottom w:val="0"/>
      <w:divBdr>
        <w:top w:val="none" w:sz="0" w:space="0" w:color="auto"/>
        <w:left w:val="none" w:sz="0" w:space="0" w:color="auto"/>
        <w:bottom w:val="none" w:sz="0" w:space="0" w:color="auto"/>
        <w:right w:val="none" w:sz="0" w:space="0" w:color="auto"/>
      </w:divBdr>
    </w:div>
    <w:div w:id="289476965">
      <w:bodyDiv w:val="1"/>
      <w:marLeft w:val="0"/>
      <w:marRight w:val="0"/>
      <w:marTop w:val="0"/>
      <w:marBottom w:val="0"/>
      <w:divBdr>
        <w:top w:val="none" w:sz="0" w:space="0" w:color="auto"/>
        <w:left w:val="none" w:sz="0" w:space="0" w:color="auto"/>
        <w:bottom w:val="none" w:sz="0" w:space="0" w:color="auto"/>
        <w:right w:val="none" w:sz="0" w:space="0" w:color="auto"/>
      </w:divBdr>
    </w:div>
    <w:div w:id="351537376">
      <w:bodyDiv w:val="1"/>
      <w:marLeft w:val="0"/>
      <w:marRight w:val="0"/>
      <w:marTop w:val="0"/>
      <w:marBottom w:val="0"/>
      <w:divBdr>
        <w:top w:val="none" w:sz="0" w:space="0" w:color="auto"/>
        <w:left w:val="none" w:sz="0" w:space="0" w:color="auto"/>
        <w:bottom w:val="none" w:sz="0" w:space="0" w:color="auto"/>
        <w:right w:val="none" w:sz="0" w:space="0" w:color="auto"/>
      </w:divBdr>
      <w:divsChild>
        <w:div w:id="606353122">
          <w:marLeft w:val="360"/>
          <w:marRight w:val="0"/>
          <w:marTop w:val="0"/>
          <w:marBottom w:val="0"/>
          <w:divBdr>
            <w:top w:val="none" w:sz="0" w:space="0" w:color="auto"/>
            <w:left w:val="none" w:sz="0" w:space="0" w:color="auto"/>
            <w:bottom w:val="none" w:sz="0" w:space="0" w:color="auto"/>
            <w:right w:val="none" w:sz="0" w:space="0" w:color="auto"/>
          </w:divBdr>
        </w:div>
      </w:divsChild>
    </w:div>
    <w:div w:id="480734585">
      <w:bodyDiv w:val="1"/>
      <w:marLeft w:val="0"/>
      <w:marRight w:val="0"/>
      <w:marTop w:val="0"/>
      <w:marBottom w:val="0"/>
      <w:divBdr>
        <w:top w:val="none" w:sz="0" w:space="0" w:color="auto"/>
        <w:left w:val="none" w:sz="0" w:space="0" w:color="auto"/>
        <w:bottom w:val="none" w:sz="0" w:space="0" w:color="auto"/>
        <w:right w:val="none" w:sz="0" w:space="0" w:color="auto"/>
      </w:divBdr>
      <w:divsChild>
        <w:div w:id="1968392655">
          <w:marLeft w:val="360"/>
          <w:marRight w:val="0"/>
          <w:marTop w:val="0"/>
          <w:marBottom w:val="0"/>
          <w:divBdr>
            <w:top w:val="none" w:sz="0" w:space="0" w:color="auto"/>
            <w:left w:val="none" w:sz="0" w:space="0" w:color="auto"/>
            <w:bottom w:val="none" w:sz="0" w:space="0" w:color="auto"/>
            <w:right w:val="none" w:sz="0" w:space="0" w:color="auto"/>
          </w:divBdr>
        </w:div>
      </w:divsChild>
    </w:div>
    <w:div w:id="501243988">
      <w:bodyDiv w:val="1"/>
      <w:marLeft w:val="0"/>
      <w:marRight w:val="0"/>
      <w:marTop w:val="0"/>
      <w:marBottom w:val="0"/>
      <w:divBdr>
        <w:top w:val="none" w:sz="0" w:space="0" w:color="auto"/>
        <w:left w:val="none" w:sz="0" w:space="0" w:color="auto"/>
        <w:bottom w:val="none" w:sz="0" w:space="0" w:color="auto"/>
        <w:right w:val="none" w:sz="0" w:space="0" w:color="auto"/>
      </w:divBdr>
    </w:div>
    <w:div w:id="554779468">
      <w:bodyDiv w:val="1"/>
      <w:marLeft w:val="0"/>
      <w:marRight w:val="0"/>
      <w:marTop w:val="0"/>
      <w:marBottom w:val="0"/>
      <w:divBdr>
        <w:top w:val="none" w:sz="0" w:space="0" w:color="auto"/>
        <w:left w:val="none" w:sz="0" w:space="0" w:color="auto"/>
        <w:bottom w:val="none" w:sz="0" w:space="0" w:color="auto"/>
        <w:right w:val="none" w:sz="0" w:space="0" w:color="auto"/>
      </w:divBdr>
      <w:divsChild>
        <w:div w:id="54206714">
          <w:marLeft w:val="446"/>
          <w:marRight w:val="0"/>
          <w:marTop w:val="120"/>
          <w:marBottom w:val="0"/>
          <w:divBdr>
            <w:top w:val="none" w:sz="0" w:space="0" w:color="auto"/>
            <w:left w:val="none" w:sz="0" w:space="0" w:color="auto"/>
            <w:bottom w:val="none" w:sz="0" w:space="0" w:color="auto"/>
            <w:right w:val="none" w:sz="0" w:space="0" w:color="auto"/>
          </w:divBdr>
        </w:div>
        <w:div w:id="1082219325">
          <w:marLeft w:val="446"/>
          <w:marRight w:val="0"/>
          <w:marTop w:val="120"/>
          <w:marBottom w:val="0"/>
          <w:divBdr>
            <w:top w:val="none" w:sz="0" w:space="0" w:color="auto"/>
            <w:left w:val="none" w:sz="0" w:space="0" w:color="auto"/>
            <w:bottom w:val="none" w:sz="0" w:space="0" w:color="auto"/>
            <w:right w:val="none" w:sz="0" w:space="0" w:color="auto"/>
          </w:divBdr>
        </w:div>
        <w:div w:id="254175407">
          <w:marLeft w:val="446"/>
          <w:marRight w:val="0"/>
          <w:marTop w:val="120"/>
          <w:marBottom w:val="0"/>
          <w:divBdr>
            <w:top w:val="none" w:sz="0" w:space="0" w:color="auto"/>
            <w:left w:val="none" w:sz="0" w:space="0" w:color="auto"/>
            <w:bottom w:val="none" w:sz="0" w:space="0" w:color="auto"/>
            <w:right w:val="none" w:sz="0" w:space="0" w:color="auto"/>
          </w:divBdr>
        </w:div>
      </w:divsChild>
    </w:div>
    <w:div w:id="623000991">
      <w:bodyDiv w:val="1"/>
      <w:marLeft w:val="0"/>
      <w:marRight w:val="0"/>
      <w:marTop w:val="0"/>
      <w:marBottom w:val="0"/>
      <w:divBdr>
        <w:top w:val="none" w:sz="0" w:space="0" w:color="auto"/>
        <w:left w:val="none" w:sz="0" w:space="0" w:color="auto"/>
        <w:bottom w:val="none" w:sz="0" w:space="0" w:color="auto"/>
        <w:right w:val="none" w:sz="0" w:space="0" w:color="auto"/>
      </w:divBdr>
      <w:divsChild>
        <w:div w:id="720638791">
          <w:marLeft w:val="0"/>
          <w:marRight w:val="0"/>
          <w:marTop w:val="0"/>
          <w:marBottom w:val="0"/>
          <w:divBdr>
            <w:top w:val="none" w:sz="0" w:space="0" w:color="auto"/>
            <w:left w:val="none" w:sz="0" w:space="0" w:color="auto"/>
            <w:bottom w:val="none" w:sz="0" w:space="0" w:color="auto"/>
            <w:right w:val="none" w:sz="0" w:space="0" w:color="auto"/>
          </w:divBdr>
        </w:div>
        <w:div w:id="394163171">
          <w:marLeft w:val="0"/>
          <w:marRight w:val="0"/>
          <w:marTop w:val="0"/>
          <w:marBottom w:val="0"/>
          <w:divBdr>
            <w:top w:val="none" w:sz="0" w:space="0" w:color="auto"/>
            <w:left w:val="none" w:sz="0" w:space="0" w:color="auto"/>
            <w:bottom w:val="none" w:sz="0" w:space="0" w:color="auto"/>
            <w:right w:val="none" w:sz="0" w:space="0" w:color="auto"/>
          </w:divBdr>
        </w:div>
        <w:div w:id="1901402058">
          <w:marLeft w:val="0"/>
          <w:marRight w:val="0"/>
          <w:marTop w:val="0"/>
          <w:marBottom w:val="0"/>
          <w:divBdr>
            <w:top w:val="none" w:sz="0" w:space="0" w:color="auto"/>
            <w:left w:val="none" w:sz="0" w:space="0" w:color="auto"/>
            <w:bottom w:val="none" w:sz="0" w:space="0" w:color="auto"/>
            <w:right w:val="none" w:sz="0" w:space="0" w:color="auto"/>
          </w:divBdr>
        </w:div>
      </w:divsChild>
    </w:div>
    <w:div w:id="693581773">
      <w:bodyDiv w:val="1"/>
      <w:marLeft w:val="0"/>
      <w:marRight w:val="0"/>
      <w:marTop w:val="0"/>
      <w:marBottom w:val="0"/>
      <w:divBdr>
        <w:top w:val="none" w:sz="0" w:space="0" w:color="auto"/>
        <w:left w:val="none" w:sz="0" w:space="0" w:color="auto"/>
        <w:bottom w:val="none" w:sz="0" w:space="0" w:color="auto"/>
        <w:right w:val="none" w:sz="0" w:space="0" w:color="auto"/>
      </w:divBdr>
      <w:divsChild>
        <w:div w:id="2024282756">
          <w:marLeft w:val="446"/>
          <w:marRight w:val="0"/>
          <w:marTop w:val="120"/>
          <w:marBottom w:val="0"/>
          <w:divBdr>
            <w:top w:val="none" w:sz="0" w:space="0" w:color="auto"/>
            <w:left w:val="none" w:sz="0" w:space="0" w:color="auto"/>
            <w:bottom w:val="none" w:sz="0" w:space="0" w:color="auto"/>
            <w:right w:val="none" w:sz="0" w:space="0" w:color="auto"/>
          </w:divBdr>
        </w:div>
        <w:div w:id="473907428">
          <w:marLeft w:val="446"/>
          <w:marRight w:val="0"/>
          <w:marTop w:val="120"/>
          <w:marBottom w:val="0"/>
          <w:divBdr>
            <w:top w:val="none" w:sz="0" w:space="0" w:color="auto"/>
            <w:left w:val="none" w:sz="0" w:space="0" w:color="auto"/>
            <w:bottom w:val="none" w:sz="0" w:space="0" w:color="auto"/>
            <w:right w:val="none" w:sz="0" w:space="0" w:color="auto"/>
          </w:divBdr>
        </w:div>
        <w:div w:id="745802380">
          <w:marLeft w:val="446"/>
          <w:marRight w:val="0"/>
          <w:marTop w:val="120"/>
          <w:marBottom w:val="0"/>
          <w:divBdr>
            <w:top w:val="none" w:sz="0" w:space="0" w:color="auto"/>
            <w:left w:val="none" w:sz="0" w:space="0" w:color="auto"/>
            <w:bottom w:val="none" w:sz="0" w:space="0" w:color="auto"/>
            <w:right w:val="none" w:sz="0" w:space="0" w:color="auto"/>
          </w:divBdr>
        </w:div>
        <w:div w:id="846099102">
          <w:marLeft w:val="446"/>
          <w:marRight w:val="0"/>
          <w:marTop w:val="120"/>
          <w:marBottom w:val="0"/>
          <w:divBdr>
            <w:top w:val="none" w:sz="0" w:space="0" w:color="auto"/>
            <w:left w:val="none" w:sz="0" w:space="0" w:color="auto"/>
            <w:bottom w:val="none" w:sz="0" w:space="0" w:color="auto"/>
            <w:right w:val="none" w:sz="0" w:space="0" w:color="auto"/>
          </w:divBdr>
        </w:div>
        <w:div w:id="1534032649">
          <w:marLeft w:val="446"/>
          <w:marRight w:val="0"/>
          <w:marTop w:val="120"/>
          <w:marBottom w:val="0"/>
          <w:divBdr>
            <w:top w:val="none" w:sz="0" w:space="0" w:color="auto"/>
            <w:left w:val="none" w:sz="0" w:space="0" w:color="auto"/>
            <w:bottom w:val="none" w:sz="0" w:space="0" w:color="auto"/>
            <w:right w:val="none" w:sz="0" w:space="0" w:color="auto"/>
          </w:divBdr>
        </w:div>
      </w:divsChild>
    </w:div>
    <w:div w:id="791286997">
      <w:bodyDiv w:val="1"/>
      <w:marLeft w:val="0"/>
      <w:marRight w:val="0"/>
      <w:marTop w:val="0"/>
      <w:marBottom w:val="0"/>
      <w:divBdr>
        <w:top w:val="none" w:sz="0" w:space="0" w:color="auto"/>
        <w:left w:val="none" w:sz="0" w:space="0" w:color="auto"/>
        <w:bottom w:val="none" w:sz="0" w:space="0" w:color="auto"/>
        <w:right w:val="none" w:sz="0" w:space="0" w:color="auto"/>
      </w:divBdr>
      <w:divsChild>
        <w:div w:id="1998604480">
          <w:marLeft w:val="446"/>
          <w:marRight w:val="0"/>
          <w:marTop w:val="120"/>
          <w:marBottom w:val="0"/>
          <w:divBdr>
            <w:top w:val="none" w:sz="0" w:space="0" w:color="auto"/>
            <w:left w:val="none" w:sz="0" w:space="0" w:color="auto"/>
            <w:bottom w:val="none" w:sz="0" w:space="0" w:color="auto"/>
            <w:right w:val="none" w:sz="0" w:space="0" w:color="auto"/>
          </w:divBdr>
        </w:div>
        <w:div w:id="159009563">
          <w:marLeft w:val="446"/>
          <w:marRight w:val="0"/>
          <w:marTop w:val="120"/>
          <w:marBottom w:val="0"/>
          <w:divBdr>
            <w:top w:val="none" w:sz="0" w:space="0" w:color="auto"/>
            <w:left w:val="none" w:sz="0" w:space="0" w:color="auto"/>
            <w:bottom w:val="none" w:sz="0" w:space="0" w:color="auto"/>
            <w:right w:val="none" w:sz="0" w:space="0" w:color="auto"/>
          </w:divBdr>
        </w:div>
        <w:div w:id="465010188">
          <w:marLeft w:val="446"/>
          <w:marRight w:val="0"/>
          <w:marTop w:val="120"/>
          <w:marBottom w:val="0"/>
          <w:divBdr>
            <w:top w:val="none" w:sz="0" w:space="0" w:color="auto"/>
            <w:left w:val="none" w:sz="0" w:space="0" w:color="auto"/>
            <w:bottom w:val="none" w:sz="0" w:space="0" w:color="auto"/>
            <w:right w:val="none" w:sz="0" w:space="0" w:color="auto"/>
          </w:divBdr>
        </w:div>
        <w:div w:id="150370132">
          <w:marLeft w:val="446"/>
          <w:marRight w:val="0"/>
          <w:marTop w:val="120"/>
          <w:marBottom w:val="0"/>
          <w:divBdr>
            <w:top w:val="none" w:sz="0" w:space="0" w:color="auto"/>
            <w:left w:val="none" w:sz="0" w:space="0" w:color="auto"/>
            <w:bottom w:val="none" w:sz="0" w:space="0" w:color="auto"/>
            <w:right w:val="none" w:sz="0" w:space="0" w:color="auto"/>
          </w:divBdr>
        </w:div>
        <w:div w:id="1389960645">
          <w:marLeft w:val="446"/>
          <w:marRight w:val="0"/>
          <w:marTop w:val="120"/>
          <w:marBottom w:val="0"/>
          <w:divBdr>
            <w:top w:val="none" w:sz="0" w:space="0" w:color="auto"/>
            <w:left w:val="none" w:sz="0" w:space="0" w:color="auto"/>
            <w:bottom w:val="none" w:sz="0" w:space="0" w:color="auto"/>
            <w:right w:val="none" w:sz="0" w:space="0" w:color="auto"/>
          </w:divBdr>
        </w:div>
      </w:divsChild>
    </w:div>
    <w:div w:id="811026620">
      <w:bodyDiv w:val="1"/>
      <w:marLeft w:val="0"/>
      <w:marRight w:val="0"/>
      <w:marTop w:val="0"/>
      <w:marBottom w:val="0"/>
      <w:divBdr>
        <w:top w:val="none" w:sz="0" w:space="0" w:color="auto"/>
        <w:left w:val="none" w:sz="0" w:space="0" w:color="auto"/>
        <w:bottom w:val="none" w:sz="0" w:space="0" w:color="auto"/>
        <w:right w:val="none" w:sz="0" w:space="0" w:color="auto"/>
      </w:divBdr>
      <w:divsChild>
        <w:div w:id="165679546">
          <w:marLeft w:val="0"/>
          <w:marRight w:val="0"/>
          <w:marTop w:val="0"/>
          <w:marBottom w:val="0"/>
          <w:divBdr>
            <w:top w:val="none" w:sz="0" w:space="0" w:color="auto"/>
            <w:left w:val="none" w:sz="0" w:space="0" w:color="auto"/>
            <w:bottom w:val="none" w:sz="0" w:space="0" w:color="auto"/>
            <w:right w:val="none" w:sz="0" w:space="0" w:color="auto"/>
          </w:divBdr>
        </w:div>
        <w:div w:id="738022731">
          <w:marLeft w:val="0"/>
          <w:marRight w:val="0"/>
          <w:marTop w:val="0"/>
          <w:marBottom w:val="0"/>
          <w:divBdr>
            <w:top w:val="none" w:sz="0" w:space="0" w:color="auto"/>
            <w:left w:val="none" w:sz="0" w:space="0" w:color="auto"/>
            <w:bottom w:val="none" w:sz="0" w:space="0" w:color="auto"/>
            <w:right w:val="none" w:sz="0" w:space="0" w:color="auto"/>
          </w:divBdr>
        </w:div>
        <w:div w:id="948778961">
          <w:marLeft w:val="0"/>
          <w:marRight w:val="0"/>
          <w:marTop w:val="0"/>
          <w:marBottom w:val="0"/>
          <w:divBdr>
            <w:top w:val="none" w:sz="0" w:space="0" w:color="auto"/>
            <w:left w:val="none" w:sz="0" w:space="0" w:color="auto"/>
            <w:bottom w:val="none" w:sz="0" w:space="0" w:color="auto"/>
            <w:right w:val="none" w:sz="0" w:space="0" w:color="auto"/>
          </w:divBdr>
        </w:div>
        <w:div w:id="1537768431">
          <w:marLeft w:val="0"/>
          <w:marRight w:val="0"/>
          <w:marTop w:val="0"/>
          <w:marBottom w:val="0"/>
          <w:divBdr>
            <w:top w:val="none" w:sz="0" w:space="0" w:color="auto"/>
            <w:left w:val="none" w:sz="0" w:space="0" w:color="auto"/>
            <w:bottom w:val="none" w:sz="0" w:space="0" w:color="auto"/>
            <w:right w:val="none" w:sz="0" w:space="0" w:color="auto"/>
          </w:divBdr>
        </w:div>
        <w:div w:id="768818361">
          <w:marLeft w:val="0"/>
          <w:marRight w:val="0"/>
          <w:marTop w:val="0"/>
          <w:marBottom w:val="0"/>
          <w:divBdr>
            <w:top w:val="none" w:sz="0" w:space="0" w:color="auto"/>
            <w:left w:val="none" w:sz="0" w:space="0" w:color="auto"/>
            <w:bottom w:val="none" w:sz="0" w:space="0" w:color="auto"/>
            <w:right w:val="none" w:sz="0" w:space="0" w:color="auto"/>
          </w:divBdr>
        </w:div>
      </w:divsChild>
    </w:div>
    <w:div w:id="819807888">
      <w:bodyDiv w:val="1"/>
      <w:marLeft w:val="0"/>
      <w:marRight w:val="0"/>
      <w:marTop w:val="0"/>
      <w:marBottom w:val="0"/>
      <w:divBdr>
        <w:top w:val="none" w:sz="0" w:space="0" w:color="auto"/>
        <w:left w:val="none" w:sz="0" w:space="0" w:color="auto"/>
        <w:bottom w:val="none" w:sz="0" w:space="0" w:color="auto"/>
        <w:right w:val="none" w:sz="0" w:space="0" w:color="auto"/>
      </w:divBdr>
    </w:div>
    <w:div w:id="859733605">
      <w:bodyDiv w:val="1"/>
      <w:marLeft w:val="0"/>
      <w:marRight w:val="0"/>
      <w:marTop w:val="0"/>
      <w:marBottom w:val="0"/>
      <w:divBdr>
        <w:top w:val="none" w:sz="0" w:space="0" w:color="auto"/>
        <w:left w:val="none" w:sz="0" w:space="0" w:color="auto"/>
        <w:bottom w:val="none" w:sz="0" w:space="0" w:color="auto"/>
        <w:right w:val="none" w:sz="0" w:space="0" w:color="auto"/>
      </w:divBdr>
    </w:div>
    <w:div w:id="910894807">
      <w:bodyDiv w:val="1"/>
      <w:marLeft w:val="0"/>
      <w:marRight w:val="0"/>
      <w:marTop w:val="0"/>
      <w:marBottom w:val="0"/>
      <w:divBdr>
        <w:top w:val="none" w:sz="0" w:space="0" w:color="auto"/>
        <w:left w:val="none" w:sz="0" w:space="0" w:color="auto"/>
        <w:bottom w:val="none" w:sz="0" w:space="0" w:color="auto"/>
        <w:right w:val="none" w:sz="0" w:space="0" w:color="auto"/>
      </w:divBdr>
      <w:divsChild>
        <w:div w:id="562721011">
          <w:marLeft w:val="0"/>
          <w:marRight w:val="0"/>
          <w:marTop w:val="0"/>
          <w:marBottom w:val="0"/>
          <w:divBdr>
            <w:top w:val="none" w:sz="0" w:space="0" w:color="auto"/>
            <w:left w:val="none" w:sz="0" w:space="0" w:color="auto"/>
            <w:bottom w:val="none" w:sz="0" w:space="0" w:color="auto"/>
            <w:right w:val="none" w:sz="0" w:space="0" w:color="auto"/>
          </w:divBdr>
        </w:div>
        <w:div w:id="896550833">
          <w:marLeft w:val="0"/>
          <w:marRight w:val="0"/>
          <w:marTop w:val="0"/>
          <w:marBottom w:val="0"/>
          <w:divBdr>
            <w:top w:val="none" w:sz="0" w:space="0" w:color="auto"/>
            <w:left w:val="none" w:sz="0" w:space="0" w:color="auto"/>
            <w:bottom w:val="none" w:sz="0" w:space="0" w:color="auto"/>
            <w:right w:val="none" w:sz="0" w:space="0" w:color="auto"/>
          </w:divBdr>
        </w:div>
        <w:div w:id="1713504793">
          <w:marLeft w:val="0"/>
          <w:marRight w:val="0"/>
          <w:marTop w:val="0"/>
          <w:marBottom w:val="0"/>
          <w:divBdr>
            <w:top w:val="none" w:sz="0" w:space="0" w:color="auto"/>
            <w:left w:val="none" w:sz="0" w:space="0" w:color="auto"/>
            <w:bottom w:val="none" w:sz="0" w:space="0" w:color="auto"/>
            <w:right w:val="none" w:sz="0" w:space="0" w:color="auto"/>
          </w:divBdr>
        </w:div>
        <w:div w:id="1913612641">
          <w:marLeft w:val="0"/>
          <w:marRight w:val="0"/>
          <w:marTop w:val="0"/>
          <w:marBottom w:val="0"/>
          <w:divBdr>
            <w:top w:val="none" w:sz="0" w:space="0" w:color="auto"/>
            <w:left w:val="none" w:sz="0" w:space="0" w:color="auto"/>
            <w:bottom w:val="none" w:sz="0" w:space="0" w:color="auto"/>
            <w:right w:val="none" w:sz="0" w:space="0" w:color="auto"/>
          </w:divBdr>
        </w:div>
        <w:div w:id="1349135034">
          <w:marLeft w:val="0"/>
          <w:marRight w:val="0"/>
          <w:marTop w:val="0"/>
          <w:marBottom w:val="0"/>
          <w:divBdr>
            <w:top w:val="none" w:sz="0" w:space="0" w:color="auto"/>
            <w:left w:val="none" w:sz="0" w:space="0" w:color="auto"/>
            <w:bottom w:val="none" w:sz="0" w:space="0" w:color="auto"/>
            <w:right w:val="none" w:sz="0" w:space="0" w:color="auto"/>
          </w:divBdr>
        </w:div>
      </w:divsChild>
    </w:div>
    <w:div w:id="945043606">
      <w:bodyDiv w:val="1"/>
      <w:marLeft w:val="0"/>
      <w:marRight w:val="0"/>
      <w:marTop w:val="0"/>
      <w:marBottom w:val="0"/>
      <w:divBdr>
        <w:top w:val="none" w:sz="0" w:space="0" w:color="auto"/>
        <w:left w:val="none" w:sz="0" w:space="0" w:color="auto"/>
        <w:bottom w:val="none" w:sz="0" w:space="0" w:color="auto"/>
        <w:right w:val="none" w:sz="0" w:space="0" w:color="auto"/>
      </w:divBdr>
    </w:div>
    <w:div w:id="1038093106">
      <w:bodyDiv w:val="1"/>
      <w:marLeft w:val="0"/>
      <w:marRight w:val="0"/>
      <w:marTop w:val="0"/>
      <w:marBottom w:val="0"/>
      <w:divBdr>
        <w:top w:val="none" w:sz="0" w:space="0" w:color="auto"/>
        <w:left w:val="none" w:sz="0" w:space="0" w:color="auto"/>
        <w:bottom w:val="none" w:sz="0" w:space="0" w:color="auto"/>
        <w:right w:val="none" w:sz="0" w:space="0" w:color="auto"/>
      </w:divBdr>
    </w:div>
    <w:div w:id="1197158723">
      <w:bodyDiv w:val="1"/>
      <w:marLeft w:val="0"/>
      <w:marRight w:val="0"/>
      <w:marTop w:val="0"/>
      <w:marBottom w:val="0"/>
      <w:divBdr>
        <w:top w:val="none" w:sz="0" w:space="0" w:color="auto"/>
        <w:left w:val="none" w:sz="0" w:space="0" w:color="auto"/>
        <w:bottom w:val="none" w:sz="0" w:space="0" w:color="auto"/>
        <w:right w:val="none" w:sz="0" w:space="0" w:color="auto"/>
      </w:divBdr>
    </w:div>
    <w:div w:id="1206062824">
      <w:bodyDiv w:val="1"/>
      <w:marLeft w:val="0"/>
      <w:marRight w:val="0"/>
      <w:marTop w:val="0"/>
      <w:marBottom w:val="0"/>
      <w:divBdr>
        <w:top w:val="none" w:sz="0" w:space="0" w:color="auto"/>
        <w:left w:val="none" w:sz="0" w:space="0" w:color="auto"/>
        <w:bottom w:val="none" w:sz="0" w:space="0" w:color="auto"/>
        <w:right w:val="none" w:sz="0" w:space="0" w:color="auto"/>
      </w:divBdr>
    </w:div>
    <w:div w:id="1369376457">
      <w:bodyDiv w:val="1"/>
      <w:marLeft w:val="0"/>
      <w:marRight w:val="0"/>
      <w:marTop w:val="0"/>
      <w:marBottom w:val="0"/>
      <w:divBdr>
        <w:top w:val="none" w:sz="0" w:space="0" w:color="auto"/>
        <w:left w:val="none" w:sz="0" w:space="0" w:color="auto"/>
        <w:bottom w:val="none" w:sz="0" w:space="0" w:color="auto"/>
        <w:right w:val="none" w:sz="0" w:space="0" w:color="auto"/>
      </w:divBdr>
      <w:divsChild>
        <w:div w:id="1753156514">
          <w:marLeft w:val="0"/>
          <w:marRight w:val="0"/>
          <w:marTop w:val="0"/>
          <w:marBottom w:val="0"/>
          <w:divBdr>
            <w:top w:val="none" w:sz="0" w:space="0" w:color="auto"/>
            <w:left w:val="none" w:sz="0" w:space="0" w:color="auto"/>
            <w:bottom w:val="none" w:sz="0" w:space="0" w:color="auto"/>
            <w:right w:val="none" w:sz="0" w:space="0" w:color="auto"/>
          </w:divBdr>
        </w:div>
        <w:div w:id="1245921658">
          <w:marLeft w:val="0"/>
          <w:marRight w:val="0"/>
          <w:marTop w:val="0"/>
          <w:marBottom w:val="0"/>
          <w:divBdr>
            <w:top w:val="none" w:sz="0" w:space="0" w:color="auto"/>
            <w:left w:val="none" w:sz="0" w:space="0" w:color="auto"/>
            <w:bottom w:val="none" w:sz="0" w:space="0" w:color="auto"/>
            <w:right w:val="none" w:sz="0" w:space="0" w:color="auto"/>
          </w:divBdr>
        </w:div>
        <w:div w:id="323707946">
          <w:marLeft w:val="0"/>
          <w:marRight w:val="0"/>
          <w:marTop w:val="0"/>
          <w:marBottom w:val="0"/>
          <w:divBdr>
            <w:top w:val="none" w:sz="0" w:space="0" w:color="auto"/>
            <w:left w:val="none" w:sz="0" w:space="0" w:color="auto"/>
            <w:bottom w:val="none" w:sz="0" w:space="0" w:color="auto"/>
            <w:right w:val="none" w:sz="0" w:space="0" w:color="auto"/>
          </w:divBdr>
        </w:div>
      </w:divsChild>
    </w:div>
    <w:div w:id="1425880314">
      <w:bodyDiv w:val="1"/>
      <w:marLeft w:val="0"/>
      <w:marRight w:val="0"/>
      <w:marTop w:val="0"/>
      <w:marBottom w:val="0"/>
      <w:divBdr>
        <w:top w:val="none" w:sz="0" w:space="0" w:color="auto"/>
        <w:left w:val="none" w:sz="0" w:space="0" w:color="auto"/>
        <w:bottom w:val="none" w:sz="0" w:space="0" w:color="auto"/>
        <w:right w:val="none" w:sz="0" w:space="0" w:color="auto"/>
      </w:divBdr>
    </w:div>
    <w:div w:id="1494907994">
      <w:bodyDiv w:val="1"/>
      <w:marLeft w:val="0"/>
      <w:marRight w:val="0"/>
      <w:marTop w:val="0"/>
      <w:marBottom w:val="0"/>
      <w:divBdr>
        <w:top w:val="none" w:sz="0" w:space="0" w:color="auto"/>
        <w:left w:val="none" w:sz="0" w:space="0" w:color="auto"/>
        <w:bottom w:val="none" w:sz="0" w:space="0" w:color="auto"/>
        <w:right w:val="none" w:sz="0" w:space="0" w:color="auto"/>
      </w:divBdr>
      <w:divsChild>
        <w:div w:id="80224979">
          <w:marLeft w:val="446"/>
          <w:marRight w:val="0"/>
          <w:marTop w:val="120"/>
          <w:marBottom w:val="0"/>
          <w:divBdr>
            <w:top w:val="none" w:sz="0" w:space="0" w:color="auto"/>
            <w:left w:val="none" w:sz="0" w:space="0" w:color="auto"/>
            <w:bottom w:val="none" w:sz="0" w:space="0" w:color="auto"/>
            <w:right w:val="none" w:sz="0" w:space="0" w:color="auto"/>
          </w:divBdr>
        </w:div>
        <w:div w:id="1382023939">
          <w:marLeft w:val="446"/>
          <w:marRight w:val="0"/>
          <w:marTop w:val="120"/>
          <w:marBottom w:val="0"/>
          <w:divBdr>
            <w:top w:val="none" w:sz="0" w:space="0" w:color="auto"/>
            <w:left w:val="none" w:sz="0" w:space="0" w:color="auto"/>
            <w:bottom w:val="none" w:sz="0" w:space="0" w:color="auto"/>
            <w:right w:val="none" w:sz="0" w:space="0" w:color="auto"/>
          </w:divBdr>
        </w:div>
        <w:div w:id="348027494">
          <w:marLeft w:val="446"/>
          <w:marRight w:val="0"/>
          <w:marTop w:val="120"/>
          <w:marBottom w:val="0"/>
          <w:divBdr>
            <w:top w:val="none" w:sz="0" w:space="0" w:color="auto"/>
            <w:left w:val="none" w:sz="0" w:space="0" w:color="auto"/>
            <w:bottom w:val="none" w:sz="0" w:space="0" w:color="auto"/>
            <w:right w:val="none" w:sz="0" w:space="0" w:color="auto"/>
          </w:divBdr>
        </w:div>
        <w:div w:id="659651424">
          <w:marLeft w:val="446"/>
          <w:marRight w:val="0"/>
          <w:marTop w:val="120"/>
          <w:marBottom w:val="0"/>
          <w:divBdr>
            <w:top w:val="none" w:sz="0" w:space="0" w:color="auto"/>
            <w:left w:val="none" w:sz="0" w:space="0" w:color="auto"/>
            <w:bottom w:val="none" w:sz="0" w:space="0" w:color="auto"/>
            <w:right w:val="none" w:sz="0" w:space="0" w:color="auto"/>
          </w:divBdr>
        </w:div>
        <w:div w:id="1269392463">
          <w:marLeft w:val="446"/>
          <w:marRight w:val="0"/>
          <w:marTop w:val="120"/>
          <w:marBottom w:val="0"/>
          <w:divBdr>
            <w:top w:val="none" w:sz="0" w:space="0" w:color="auto"/>
            <w:left w:val="none" w:sz="0" w:space="0" w:color="auto"/>
            <w:bottom w:val="none" w:sz="0" w:space="0" w:color="auto"/>
            <w:right w:val="none" w:sz="0" w:space="0" w:color="auto"/>
          </w:divBdr>
        </w:div>
      </w:divsChild>
    </w:div>
    <w:div w:id="1524127443">
      <w:bodyDiv w:val="1"/>
      <w:marLeft w:val="0"/>
      <w:marRight w:val="0"/>
      <w:marTop w:val="0"/>
      <w:marBottom w:val="0"/>
      <w:divBdr>
        <w:top w:val="none" w:sz="0" w:space="0" w:color="auto"/>
        <w:left w:val="none" w:sz="0" w:space="0" w:color="auto"/>
        <w:bottom w:val="none" w:sz="0" w:space="0" w:color="auto"/>
        <w:right w:val="none" w:sz="0" w:space="0" w:color="auto"/>
      </w:divBdr>
    </w:div>
    <w:div w:id="1540124020">
      <w:bodyDiv w:val="1"/>
      <w:marLeft w:val="0"/>
      <w:marRight w:val="0"/>
      <w:marTop w:val="0"/>
      <w:marBottom w:val="0"/>
      <w:divBdr>
        <w:top w:val="none" w:sz="0" w:space="0" w:color="auto"/>
        <w:left w:val="none" w:sz="0" w:space="0" w:color="auto"/>
        <w:bottom w:val="none" w:sz="0" w:space="0" w:color="auto"/>
        <w:right w:val="none" w:sz="0" w:space="0" w:color="auto"/>
      </w:divBdr>
    </w:div>
    <w:div w:id="1549367736">
      <w:bodyDiv w:val="1"/>
      <w:marLeft w:val="0"/>
      <w:marRight w:val="0"/>
      <w:marTop w:val="0"/>
      <w:marBottom w:val="0"/>
      <w:divBdr>
        <w:top w:val="none" w:sz="0" w:space="0" w:color="auto"/>
        <w:left w:val="none" w:sz="0" w:space="0" w:color="auto"/>
        <w:bottom w:val="none" w:sz="0" w:space="0" w:color="auto"/>
        <w:right w:val="none" w:sz="0" w:space="0" w:color="auto"/>
      </w:divBdr>
    </w:div>
    <w:div w:id="1676496558">
      <w:bodyDiv w:val="1"/>
      <w:marLeft w:val="0"/>
      <w:marRight w:val="0"/>
      <w:marTop w:val="0"/>
      <w:marBottom w:val="0"/>
      <w:divBdr>
        <w:top w:val="none" w:sz="0" w:space="0" w:color="auto"/>
        <w:left w:val="none" w:sz="0" w:space="0" w:color="auto"/>
        <w:bottom w:val="none" w:sz="0" w:space="0" w:color="auto"/>
        <w:right w:val="none" w:sz="0" w:space="0" w:color="auto"/>
      </w:divBdr>
      <w:divsChild>
        <w:div w:id="433012621">
          <w:marLeft w:val="446"/>
          <w:marRight w:val="0"/>
          <w:marTop w:val="120"/>
          <w:marBottom w:val="0"/>
          <w:divBdr>
            <w:top w:val="none" w:sz="0" w:space="0" w:color="auto"/>
            <w:left w:val="none" w:sz="0" w:space="0" w:color="auto"/>
            <w:bottom w:val="none" w:sz="0" w:space="0" w:color="auto"/>
            <w:right w:val="none" w:sz="0" w:space="0" w:color="auto"/>
          </w:divBdr>
        </w:div>
        <w:div w:id="1246840306">
          <w:marLeft w:val="446"/>
          <w:marRight w:val="0"/>
          <w:marTop w:val="120"/>
          <w:marBottom w:val="0"/>
          <w:divBdr>
            <w:top w:val="none" w:sz="0" w:space="0" w:color="auto"/>
            <w:left w:val="none" w:sz="0" w:space="0" w:color="auto"/>
            <w:bottom w:val="none" w:sz="0" w:space="0" w:color="auto"/>
            <w:right w:val="none" w:sz="0" w:space="0" w:color="auto"/>
          </w:divBdr>
        </w:div>
        <w:div w:id="1651863699">
          <w:marLeft w:val="446"/>
          <w:marRight w:val="0"/>
          <w:marTop w:val="120"/>
          <w:marBottom w:val="0"/>
          <w:divBdr>
            <w:top w:val="none" w:sz="0" w:space="0" w:color="auto"/>
            <w:left w:val="none" w:sz="0" w:space="0" w:color="auto"/>
            <w:bottom w:val="none" w:sz="0" w:space="0" w:color="auto"/>
            <w:right w:val="none" w:sz="0" w:space="0" w:color="auto"/>
          </w:divBdr>
        </w:div>
        <w:div w:id="1383096983">
          <w:marLeft w:val="446"/>
          <w:marRight w:val="0"/>
          <w:marTop w:val="120"/>
          <w:marBottom w:val="0"/>
          <w:divBdr>
            <w:top w:val="none" w:sz="0" w:space="0" w:color="auto"/>
            <w:left w:val="none" w:sz="0" w:space="0" w:color="auto"/>
            <w:bottom w:val="none" w:sz="0" w:space="0" w:color="auto"/>
            <w:right w:val="none" w:sz="0" w:space="0" w:color="auto"/>
          </w:divBdr>
        </w:div>
        <w:div w:id="616790654">
          <w:marLeft w:val="446"/>
          <w:marRight w:val="0"/>
          <w:marTop w:val="120"/>
          <w:marBottom w:val="0"/>
          <w:divBdr>
            <w:top w:val="none" w:sz="0" w:space="0" w:color="auto"/>
            <w:left w:val="none" w:sz="0" w:space="0" w:color="auto"/>
            <w:bottom w:val="none" w:sz="0" w:space="0" w:color="auto"/>
            <w:right w:val="none" w:sz="0" w:space="0" w:color="auto"/>
          </w:divBdr>
        </w:div>
      </w:divsChild>
    </w:div>
    <w:div w:id="1725251942">
      <w:bodyDiv w:val="1"/>
      <w:marLeft w:val="0"/>
      <w:marRight w:val="0"/>
      <w:marTop w:val="0"/>
      <w:marBottom w:val="0"/>
      <w:divBdr>
        <w:top w:val="none" w:sz="0" w:space="0" w:color="auto"/>
        <w:left w:val="none" w:sz="0" w:space="0" w:color="auto"/>
        <w:bottom w:val="none" w:sz="0" w:space="0" w:color="auto"/>
        <w:right w:val="none" w:sz="0" w:space="0" w:color="auto"/>
      </w:divBdr>
      <w:divsChild>
        <w:div w:id="1506046386">
          <w:marLeft w:val="0"/>
          <w:marRight w:val="0"/>
          <w:marTop w:val="0"/>
          <w:marBottom w:val="0"/>
          <w:divBdr>
            <w:top w:val="none" w:sz="0" w:space="0" w:color="auto"/>
            <w:left w:val="none" w:sz="0" w:space="0" w:color="auto"/>
            <w:bottom w:val="none" w:sz="0" w:space="0" w:color="auto"/>
            <w:right w:val="none" w:sz="0" w:space="0" w:color="auto"/>
          </w:divBdr>
        </w:div>
        <w:div w:id="1962494817">
          <w:marLeft w:val="0"/>
          <w:marRight w:val="0"/>
          <w:marTop w:val="0"/>
          <w:marBottom w:val="0"/>
          <w:divBdr>
            <w:top w:val="none" w:sz="0" w:space="0" w:color="auto"/>
            <w:left w:val="none" w:sz="0" w:space="0" w:color="auto"/>
            <w:bottom w:val="none" w:sz="0" w:space="0" w:color="auto"/>
            <w:right w:val="none" w:sz="0" w:space="0" w:color="auto"/>
          </w:divBdr>
        </w:div>
        <w:div w:id="1521243038">
          <w:marLeft w:val="0"/>
          <w:marRight w:val="0"/>
          <w:marTop w:val="0"/>
          <w:marBottom w:val="0"/>
          <w:divBdr>
            <w:top w:val="none" w:sz="0" w:space="0" w:color="auto"/>
            <w:left w:val="none" w:sz="0" w:space="0" w:color="auto"/>
            <w:bottom w:val="none" w:sz="0" w:space="0" w:color="auto"/>
            <w:right w:val="none" w:sz="0" w:space="0" w:color="auto"/>
          </w:divBdr>
        </w:div>
      </w:divsChild>
    </w:div>
    <w:div w:id="1749494023">
      <w:bodyDiv w:val="1"/>
      <w:marLeft w:val="0"/>
      <w:marRight w:val="0"/>
      <w:marTop w:val="0"/>
      <w:marBottom w:val="0"/>
      <w:divBdr>
        <w:top w:val="none" w:sz="0" w:space="0" w:color="auto"/>
        <w:left w:val="none" w:sz="0" w:space="0" w:color="auto"/>
        <w:bottom w:val="none" w:sz="0" w:space="0" w:color="auto"/>
        <w:right w:val="none" w:sz="0" w:space="0" w:color="auto"/>
      </w:divBdr>
    </w:div>
    <w:div w:id="1767578076">
      <w:bodyDiv w:val="1"/>
      <w:marLeft w:val="0"/>
      <w:marRight w:val="0"/>
      <w:marTop w:val="0"/>
      <w:marBottom w:val="0"/>
      <w:divBdr>
        <w:top w:val="none" w:sz="0" w:space="0" w:color="auto"/>
        <w:left w:val="none" w:sz="0" w:space="0" w:color="auto"/>
        <w:bottom w:val="none" w:sz="0" w:space="0" w:color="auto"/>
        <w:right w:val="none" w:sz="0" w:space="0" w:color="auto"/>
      </w:divBdr>
      <w:divsChild>
        <w:div w:id="1234312771">
          <w:marLeft w:val="0"/>
          <w:marRight w:val="0"/>
          <w:marTop w:val="0"/>
          <w:marBottom w:val="0"/>
          <w:divBdr>
            <w:top w:val="none" w:sz="0" w:space="0" w:color="auto"/>
            <w:left w:val="none" w:sz="0" w:space="0" w:color="auto"/>
            <w:bottom w:val="none" w:sz="0" w:space="0" w:color="auto"/>
            <w:right w:val="none" w:sz="0" w:space="0" w:color="auto"/>
          </w:divBdr>
        </w:div>
        <w:div w:id="280453557">
          <w:marLeft w:val="0"/>
          <w:marRight w:val="0"/>
          <w:marTop w:val="0"/>
          <w:marBottom w:val="0"/>
          <w:divBdr>
            <w:top w:val="none" w:sz="0" w:space="0" w:color="auto"/>
            <w:left w:val="none" w:sz="0" w:space="0" w:color="auto"/>
            <w:bottom w:val="none" w:sz="0" w:space="0" w:color="auto"/>
            <w:right w:val="none" w:sz="0" w:space="0" w:color="auto"/>
          </w:divBdr>
        </w:div>
        <w:div w:id="102842332">
          <w:marLeft w:val="0"/>
          <w:marRight w:val="0"/>
          <w:marTop w:val="0"/>
          <w:marBottom w:val="0"/>
          <w:divBdr>
            <w:top w:val="none" w:sz="0" w:space="0" w:color="auto"/>
            <w:left w:val="none" w:sz="0" w:space="0" w:color="auto"/>
            <w:bottom w:val="none" w:sz="0" w:space="0" w:color="auto"/>
            <w:right w:val="none" w:sz="0" w:space="0" w:color="auto"/>
          </w:divBdr>
        </w:div>
      </w:divsChild>
    </w:div>
    <w:div w:id="1827700162">
      <w:bodyDiv w:val="1"/>
      <w:marLeft w:val="0"/>
      <w:marRight w:val="0"/>
      <w:marTop w:val="0"/>
      <w:marBottom w:val="0"/>
      <w:divBdr>
        <w:top w:val="none" w:sz="0" w:space="0" w:color="auto"/>
        <w:left w:val="none" w:sz="0" w:space="0" w:color="auto"/>
        <w:bottom w:val="none" w:sz="0" w:space="0" w:color="auto"/>
        <w:right w:val="none" w:sz="0" w:space="0" w:color="auto"/>
      </w:divBdr>
    </w:div>
    <w:div w:id="1850027001">
      <w:bodyDiv w:val="1"/>
      <w:marLeft w:val="0"/>
      <w:marRight w:val="0"/>
      <w:marTop w:val="0"/>
      <w:marBottom w:val="0"/>
      <w:divBdr>
        <w:top w:val="none" w:sz="0" w:space="0" w:color="auto"/>
        <w:left w:val="none" w:sz="0" w:space="0" w:color="auto"/>
        <w:bottom w:val="none" w:sz="0" w:space="0" w:color="auto"/>
        <w:right w:val="none" w:sz="0" w:space="0" w:color="auto"/>
      </w:divBdr>
      <w:divsChild>
        <w:div w:id="439833969">
          <w:marLeft w:val="446"/>
          <w:marRight w:val="0"/>
          <w:marTop w:val="120"/>
          <w:marBottom w:val="0"/>
          <w:divBdr>
            <w:top w:val="none" w:sz="0" w:space="0" w:color="auto"/>
            <w:left w:val="none" w:sz="0" w:space="0" w:color="auto"/>
            <w:bottom w:val="none" w:sz="0" w:space="0" w:color="auto"/>
            <w:right w:val="none" w:sz="0" w:space="0" w:color="auto"/>
          </w:divBdr>
        </w:div>
        <w:div w:id="866332840">
          <w:marLeft w:val="446"/>
          <w:marRight w:val="0"/>
          <w:marTop w:val="120"/>
          <w:marBottom w:val="0"/>
          <w:divBdr>
            <w:top w:val="none" w:sz="0" w:space="0" w:color="auto"/>
            <w:left w:val="none" w:sz="0" w:space="0" w:color="auto"/>
            <w:bottom w:val="none" w:sz="0" w:space="0" w:color="auto"/>
            <w:right w:val="none" w:sz="0" w:space="0" w:color="auto"/>
          </w:divBdr>
        </w:div>
        <w:div w:id="624585872">
          <w:marLeft w:val="446"/>
          <w:marRight w:val="0"/>
          <w:marTop w:val="120"/>
          <w:marBottom w:val="0"/>
          <w:divBdr>
            <w:top w:val="none" w:sz="0" w:space="0" w:color="auto"/>
            <w:left w:val="none" w:sz="0" w:space="0" w:color="auto"/>
            <w:bottom w:val="none" w:sz="0" w:space="0" w:color="auto"/>
            <w:right w:val="none" w:sz="0" w:space="0" w:color="auto"/>
          </w:divBdr>
        </w:div>
      </w:divsChild>
    </w:div>
    <w:div w:id="1857116837">
      <w:bodyDiv w:val="1"/>
      <w:marLeft w:val="0"/>
      <w:marRight w:val="0"/>
      <w:marTop w:val="0"/>
      <w:marBottom w:val="0"/>
      <w:divBdr>
        <w:top w:val="none" w:sz="0" w:space="0" w:color="auto"/>
        <w:left w:val="none" w:sz="0" w:space="0" w:color="auto"/>
        <w:bottom w:val="none" w:sz="0" w:space="0" w:color="auto"/>
        <w:right w:val="none" w:sz="0" w:space="0" w:color="auto"/>
      </w:divBdr>
    </w:div>
    <w:div w:id="1956869116">
      <w:bodyDiv w:val="1"/>
      <w:marLeft w:val="0"/>
      <w:marRight w:val="0"/>
      <w:marTop w:val="0"/>
      <w:marBottom w:val="0"/>
      <w:divBdr>
        <w:top w:val="none" w:sz="0" w:space="0" w:color="auto"/>
        <w:left w:val="none" w:sz="0" w:space="0" w:color="auto"/>
        <w:bottom w:val="none" w:sz="0" w:space="0" w:color="auto"/>
        <w:right w:val="none" w:sz="0" w:space="0" w:color="auto"/>
      </w:divBdr>
    </w:div>
    <w:div w:id="2005355037">
      <w:bodyDiv w:val="1"/>
      <w:marLeft w:val="0"/>
      <w:marRight w:val="0"/>
      <w:marTop w:val="0"/>
      <w:marBottom w:val="0"/>
      <w:divBdr>
        <w:top w:val="none" w:sz="0" w:space="0" w:color="auto"/>
        <w:left w:val="none" w:sz="0" w:space="0" w:color="auto"/>
        <w:bottom w:val="none" w:sz="0" w:space="0" w:color="auto"/>
        <w:right w:val="none" w:sz="0" w:space="0" w:color="auto"/>
      </w:divBdr>
      <w:divsChild>
        <w:div w:id="196739291">
          <w:marLeft w:val="446"/>
          <w:marRight w:val="0"/>
          <w:marTop w:val="120"/>
          <w:marBottom w:val="0"/>
          <w:divBdr>
            <w:top w:val="none" w:sz="0" w:space="0" w:color="auto"/>
            <w:left w:val="none" w:sz="0" w:space="0" w:color="auto"/>
            <w:bottom w:val="none" w:sz="0" w:space="0" w:color="auto"/>
            <w:right w:val="none" w:sz="0" w:space="0" w:color="auto"/>
          </w:divBdr>
        </w:div>
        <w:div w:id="472333603">
          <w:marLeft w:val="446"/>
          <w:marRight w:val="0"/>
          <w:marTop w:val="120"/>
          <w:marBottom w:val="0"/>
          <w:divBdr>
            <w:top w:val="none" w:sz="0" w:space="0" w:color="auto"/>
            <w:left w:val="none" w:sz="0" w:space="0" w:color="auto"/>
            <w:bottom w:val="none" w:sz="0" w:space="0" w:color="auto"/>
            <w:right w:val="none" w:sz="0" w:space="0" w:color="auto"/>
          </w:divBdr>
        </w:div>
        <w:div w:id="1134565368">
          <w:marLeft w:val="446"/>
          <w:marRight w:val="0"/>
          <w:marTop w:val="120"/>
          <w:marBottom w:val="0"/>
          <w:divBdr>
            <w:top w:val="none" w:sz="0" w:space="0" w:color="auto"/>
            <w:left w:val="none" w:sz="0" w:space="0" w:color="auto"/>
            <w:bottom w:val="none" w:sz="0" w:space="0" w:color="auto"/>
            <w:right w:val="none" w:sz="0" w:space="0" w:color="auto"/>
          </w:divBdr>
        </w:div>
        <w:div w:id="1586300821">
          <w:marLeft w:val="446"/>
          <w:marRight w:val="0"/>
          <w:marTop w:val="120"/>
          <w:marBottom w:val="0"/>
          <w:divBdr>
            <w:top w:val="none" w:sz="0" w:space="0" w:color="auto"/>
            <w:left w:val="none" w:sz="0" w:space="0" w:color="auto"/>
            <w:bottom w:val="none" w:sz="0" w:space="0" w:color="auto"/>
            <w:right w:val="none" w:sz="0" w:space="0" w:color="auto"/>
          </w:divBdr>
        </w:div>
        <w:div w:id="413745156">
          <w:marLeft w:val="446"/>
          <w:marRight w:val="0"/>
          <w:marTop w:val="120"/>
          <w:marBottom w:val="0"/>
          <w:divBdr>
            <w:top w:val="none" w:sz="0" w:space="0" w:color="auto"/>
            <w:left w:val="none" w:sz="0" w:space="0" w:color="auto"/>
            <w:bottom w:val="none" w:sz="0" w:space="0" w:color="auto"/>
            <w:right w:val="none" w:sz="0" w:space="0" w:color="auto"/>
          </w:divBdr>
        </w:div>
      </w:divsChild>
    </w:div>
    <w:div w:id="2100590486">
      <w:bodyDiv w:val="1"/>
      <w:marLeft w:val="0"/>
      <w:marRight w:val="0"/>
      <w:marTop w:val="0"/>
      <w:marBottom w:val="0"/>
      <w:divBdr>
        <w:top w:val="none" w:sz="0" w:space="0" w:color="auto"/>
        <w:left w:val="none" w:sz="0" w:space="0" w:color="auto"/>
        <w:bottom w:val="none" w:sz="0" w:space="0" w:color="auto"/>
        <w:right w:val="none" w:sz="0" w:space="0" w:color="auto"/>
      </w:divBdr>
      <w:divsChild>
        <w:div w:id="132902064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rfe-feature-selection-in-python/"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machinelearningmastery.com/dimensionality-reduction-for-machine-lear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F19EC5-7DE8-4609-85BB-766131D9209E}"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E7F49D11-7408-4312-A15E-AF8522BAD91E}">
      <dgm:prSet phldrT="[Text]" custT="1"/>
      <dgm:spPr/>
      <dgm:t>
        <a:bodyPr/>
        <a:lstStyle/>
        <a:p>
          <a:pPr algn="ctr"/>
          <a:r>
            <a:rPr lang="en-US" sz="1100">
              <a:latin typeface="Times New Roman" panose="02020603050405020304" pitchFamily="18" charset="0"/>
              <a:cs typeface="Times New Roman" panose="02020603050405020304" pitchFamily="18" charset="0"/>
            </a:rPr>
            <a:t>ARIMAX</a:t>
          </a:r>
        </a:p>
      </dgm:t>
    </dgm:pt>
    <dgm:pt modelId="{32B69295-A908-43B0-8A7B-989F048445A7}" type="parTrans" cxnId="{25015DD0-3BD7-49DA-AF8B-5C9BC009FAFF}">
      <dgm:prSet/>
      <dgm:spPr/>
      <dgm:t>
        <a:bodyPr/>
        <a:lstStyle/>
        <a:p>
          <a:pPr algn="ctr"/>
          <a:endParaRPr lang="en-US"/>
        </a:p>
      </dgm:t>
    </dgm:pt>
    <dgm:pt modelId="{FB5D2EBC-A4D9-4243-9550-EE09AAE5DB58}" type="sibTrans" cxnId="{25015DD0-3BD7-49DA-AF8B-5C9BC009FAFF}">
      <dgm:prSet/>
      <dgm:spPr/>
      <dgm:t>
        <a:bodyPr/>
        <a:lstStyle/>
        <a:p>
          <a:pPr algn="ctr"/>
          <a:endParaRPr lang="en-US"/>
        </a:p>
      </dgm:t>
    </dgm:pt>
    <dgm:pt modelId="{967B9753-EF8D-421D-86A0-4FB5FFBE5BBB}">
      <dgm:prSet phldrT="[Text]" custT="1"/>
      <dgm:spPr/>
      <dgm:t>
        <a:bodyPr/>
        <a:lstStyle/>
        <a:p>
          <a:pPr algn="ctr"/>
          <a:r>
            <a:rPr lang="en-US" sz="1100" b="1">
              <a:latin typeface="Times New Roman" panose="02020603050405020304" pitchFamily="18" charset="0"/>
              <a:cs typeface="Times New Roman" panose="02020603050405020304" pitchFamily="18" charset="0"/>
            </a:rPr>
            <a:t>p: </a:t>
          </a:r>
          <a:r>
            <a:rPr lang="en-US" sz="1100" dirty="0">
              <a:latin typeface="Times New Roman" panose="02020603050405020304" pitchFamily="18" charset="0"/>
              <a:cs typeface="Times New Roman" panose="02020603050405020304" pitchFamily="18" charset="0"/>
            </a:rPr>
            <a:t>Order of AR</a:t>
          </a:r>
          <a:endParaRPr lang="en-US" sz="1100">
            <a:latin typeface="Times New Roman" panose="02020603050405020304" pitchFamily="18" charset="0"/>
            <a:cs typeface="Times New Roman" panose="02020603050405020304" pitchFamily="18" charset="0"/>
          </a:endParaRPr>
        </a:p>
      </dgm:t>
    </dgm:pt>
    <dgm:pt modelId="{B0CFCF50-0093-4399-8F18-103D10CBFC61}" type="parTrans" cxnId="{95DF12AF-7580-4BA3-81B9-A149CE691E17}">
      <dgm:prSet/>
      <dgm:spPr/>
      <dgm:t>
        <a:bodyPr/>
        <a:lstStyle/>
        <a:p>
          <a:pPr algn="ctr"/>
          <a:endParaRPr lang="en-US"/>
        </a:p>
      </dgm:t>
    </dgm:pt>
    <dgm:pt modelId="{5DFED3A1-32FB-47A1-BE0E-50C0A193ED8D}" type="sibTrans" cxnId="{95DF12AF-7580-4BA3-81B9-A149CE691E17}">
      <dgm:prSet/>
      <dgm:spPr/>
      <dgm:t>
        <a:bodyPr/>
        <a:lstStyle/>
        <a:p>
          <a:pPr algn="ctr"/>
          <a:endParaRPr lang="en-US"/>
        </a:p>
      </dgm:t>
    </dgm:pt>
    <dgm:pt modelId="{6762DCF3-4DA1-48A7-8552-AA2B9473748D}">
      <dgm:prSet phldrT="[Text]" custT="1"/>
      <dgm:spPr/>
      <dgm:t>
        <a:bodyPr/>
        <a:lstStyle/>
        <a:p>
          <a:pPr algn="ctr">
            <a:buSzPct val="100000"/>
          </a:pPr>
          <a:r>
            <a:rPr lang="en-US" sz="1100" b="1" dirty="0">
              <a:latin typeface="Times New Roman" panose="02020603050405020304" pitchFamily="18" charset="0"/>
              <a:cs typeface="Times New Roman" panose="02020603050405020304" pitchFamily="18" charset="0"/>
            </a:rPr>
            <a:t>d: </a:t>
          </a:r>
          <a:r>
            <a:rPr lang="en-US" sz="1100" dirty="0">
              <a:latin typeface="Times New Roman" panose="02020603050405020304" pitchFamily="18" charset="0"/>
              <a:cs typeface="Times New Roman" panose="02020603050405020304" pitchFamily="18" charset="0"/>
            </a:rPr>
            <a:t>Order of differencing</a:t>
          </a:r>
          <a:endParaRPr lang="en-US" sz="1100">
            <a:latin typeface="Times New Roman" panose="02020603050405020304" pitchFamily="18" charset="0"/>
            <a:cs typeface="Times New Roman" panose="02020603050405020304" pitchFamily="18" charset="0"/>
          </a:endParaRPr>
        </a:p>
      </dgm:t>
    </dgm:pt>
    <dgm:pt modelId="{1D26E05D-BE17-460F-82E7-E6C5442FA0BE}" type="parTrans" cxnId="{A3D2D66C-D37C-4096-AB14-A0C7BA0128F3}">
      <dgm:prSet/>
      <dgm:spPr/>
      <dgm:t>
        <a:bodyPr/>
        <a:lstStyle/>
        <a:p>
          <a:pPr algn="ctr"/>
          <a:endParaRPr lang="en-US"/>
        </a:p>
      </dgm:t>
    </dgm:pt>
    <dgm:pt modelId="{BADD32D2-4A89-41E9-A942-1A566B593F86}" type="sibTrans" cxnId="{A3D2D66C-D37C-4096-AB14-A0C7BA0128F3}">
      <dgm:prSet/>
      <dgm:spPr/>
      <dgm:t>
        <a:bodyPr/>
        <a:lstStyle/>
        <a:p>
          <a:pPr algn="ctr"/>
          <a:endParaRPr lang="en-US"/>
        </a:p>
      </dgm:t>
    </dgm:pt>
    <dgm:pt modelId="{193267B0-D1B8-4DA9-BA5F-6BDA205C8295}">
      <dgm:prSet phldrT="[Text]" custT="1"/>
      <dgm:spPr/>
      <dgm:t>
        <a:bodyPr/>
        <a:lstStyle/>
        <a:p>
          <a:pPr algn="ctr"/>
          <a:r>
            <a:rPr lang="en-US" sz="1100" b="1">
              <a:latin typeface="Times New Roman" panose="02020603050405020304" pitchFamily="18" charset="0"/>
              <a:cs typeface="Times New Roman" panose="02020603050405020304" pitchFamily="18" charset="0"/>
            </a:rPr>
            <a:t>q: </a:t>
          </a:r>
          <a:r>
            <a:rPr lang="en-US" sz="1100" dirty="0">
              <a:latin typeface="Times New Roman" panose="02020603050405020304" pitchFamily="18" charset="0"/>
              <a:cs typeface="Times New Roman" panose="02020603050405020304" pitchFamily="18" charset="0"/>
            </a:rPr>
            <a:t>Order of MA</a:t>
          </a:r>
          <a:endParaRPr lang="en-US" sz="1100">
            <a:latin typeface="Times New Roman" panose="02020603050405020304" pitchFamily="18" charset="0"/>
            <a:cs typeface="Times New Roman" panose="02020603050405020304" pitchFamily="18" charset="0"/>
          </a:endParaRPr>
        </a:p>
      </dgm:t>
    </dgm:pt>
    <dgm:pt modelId="{0E40A7D0-4BF4-47DF-8D0E-9307D303F1B2}" type="parTrans" cxnId="{F38685DC-5E23-4CB6-815C-D0AA6EEDB6C2}">
      <dgm:prSet/>
      <dgm:spPr/>
      <dgm:t>
        <a:bodyPr/>
        <a:lstStyle/>
        <a:p>
          <a:pPr algn="ctr"/>
          <a:endParaRPr lang="en-US"/>
        </a:p>
      </dgm:t>
    </dgm:pt>
    <dgm:pt modelId="{10A24582-A327-4055-92DB-0E784EC779F9}" type="sibTrans" cxnId="{F38685DC-5E23-4CB6-815C-D0AA6EEDB6C2}">
      <dgm:prSet/>
      <dgm:spPr/>
      <dgm:t>
        <a:bodyPr/>
        <a:lstStyle/>
        <a:p>
          <a:pPr algn="ctr"/>
          <a:endParaRPr lang="en-US"/>
        </a:p>
      </dgm:t>
    </dgm:pt>
    <dgm:pt modelId="{B7676B83-92B1-4FDC-86AE-C68E60778C19}" type="pres">
      <dgm:prSet presAssocID="{08F19EC5-7DE8-4609-85BB-766131D9209E}" presName="hierChild1" presStyleCnt="0">
        <dgm:presLayoutVars>
          <dgm:orgChart val="1"/>
          <dgm:chPref val="1"/>
          <dgm:dir/>
          <dgm:animOne val="branch"/>
          <dgm:animLvl val="lvl"/>
          <dgm:resizeHandles/>
        </dgm:presLayoutVars>
      </dgm:prSet>
      <dgm:spPr/>
    </dgm:pt>
    <dgm:pt modelId="{A0E014DB-B45D-4DE8-BBA5-04AE19CFB8A9}" type="pres">
      <dgm:prSet presAssocID="{E7F49D11-7408-4312-A15E-AF8522BAD91E}" presName="hierRoot1" presStyleCnt="0">
        <dgm:presLayoutVars>
          <dgm:hierBranch val="init"/>
        </dgm:presLayoutVars>
      </dgm:prSet>
      <dgm:spPr/>
    </dgm:pt>
    <dgm:pt modelId="{282F93D7-2916-43FC-B4E0-E012B92ABF8C}" type="pres">
      <dgm:prSet presAssocID="{E7F49D11-7408-4312-A15E-AF8522BAD91E}" presName="rootComposite1" presStyleCnt="0"/>
      <dgm:spPr/>
    </dgm:pt>
    <dgm:pt modelId="{24D526B5-FA07-4B7C-B723-AF043BF8F64F}" type="pres">
      <dgm:prSet presAssocID="{E7F49D11-7408-4312-A15E-AF8522BAD91E}" presName="rootText1" presStyleLbl="node0" presStyleIdx="0" presStyleCnt="1">
        <dgm:presLayoutVars>
          <dgm:chPref val="3"/>
        </dgm:presLayoutVars>
      </dgm:prSet>
      <dgm:spPr/>
    </dgm:pt>
    <dgm:pt modelId="{14EE32DC-ECC3-49ED-A7C1-993D2146707E}" type="pres">
      <dgm:prSet presAssocID="{E7F49D11-7408-4312-A15E-AF8522BAD91E}" presName="rootConnector1" presStyleLbl="node1" presStyleIdx="0" presStyleCnt="0"/>
      <dgm:spPr/>
    </dgm:pt>
    <dgm:pt modelId="{FE3E3253-3684-4BE6-B698-4D0E10557320}" type="pres">
      <dgm:prSet presAssocID="{E7F49D11-7408-4312-A15E-AF8522BAD91E}" presName="hierChild2" presStyleCnt="0"/>
      <dgm:spPr/>
    </dgm:pt>
    <dgm:pt modelId="{25CB89AF-FF63-408C-848D-3FEC61455964}" type="pres">
      <dgm:prSet presAssocID="{B0CFCF50-0093-4399-8F18-103D10CBFC61}" presName="Name37" presStyleLbl="parChTrans1D2" presStyleIdx="0" presStyleCnt="3"/>
      <dgm:spPr/>
    </dgm:pt>
    <dgm:pt modelId="{907964CD-99F9-4340-BFAB-1F8691D16E68}" type="pres">
      <dgm:prSet presAssocID="{967B9753-EF8D-421D-86A0-4FB5FFBE5BBB}" presName="hierRoot2" presStyleCnt="0">
        <dgm:presLayoutVars>
          <dgm:hierBranch val="init"/>
        </dgm:presLayoutVars>
      </dgm:prSet>
      <dgm:spPr/>
    </dgm:pt>
    <dgm:pt modelId="{928450B9-7044-45D9-91E6-1E66421215C2}" type="pres">
      <dgm:prSet presAssocID="{967B9753-EF8D-421D-86A0-4FB5FFBE5BBB}" presName="rootComposite" presStyleCnt="0"/>
      <dgm:spPr/>
    </dgm:pt>
    <dgm:pt modelId="{F8B1C47A-C010-411A-BC35-34D3BEE1E9E0}" type="pres">
      <dgm:prSet presAssocID="{967B9753-EF8D-421D-86A0-4FB5FFBE5BBB}" presName="rootText" presStyleLbl="node2" presStyleIdx="0" presStyleCnt="3">
        <dgm:presLayoutVars>
          <dgm:chPref val="3"/>
        </dgm:presLayoutVars>
      </dgm:prSet>
      <dgm:spPr/>
    </dgm:pt>
    <dgm:pt modelId="{21DF5A83-97D2-4111-99AE-201756BC68C9}" type="pres">
      <dgm:prSet presAssocID="{967B9753-EF8D-421D-86A0-4FB5FFBE5BBB}" presName="rootConnector" presStyleLbl="node2" presStyleIdx="0" presStyleCnt="3"/>
      <dgm:spPr/>
    </dgm:pt>
    <dgm:pt modelId="{52DFA43C-4520-461E-91A4-C05104AC4103}" type="pres">
      <dgm:prSet presAssocID="{967B9753-EF8D-421D-86A0-4FB5FFBE5BBB}" presName="hierChild4" presStyleCnt="0"/>
      <dgm:spPr/>
    </dgm:pt>
    <dgm:pt modelId="{FAF050EC-3DD4-47FD-B10A-E6B09B0A26AE}" type="pres">
      <dgm:prSet presAssocID="{967B9753-EF8D-421D-86A0-4FB5FFBE5BBB}" presName="hierChild5" presStyleCnt="0"/>
      <dgm:spPr/>
    </dgm:pt>
    <dgm:pt modelId="{B4A62844-AD44-4A72-91C5-DE7EB46CD2DD}" type="pres">
      <dgm:prSet presAssocID="{1D26E05D-BE17-460F-82E7-E6C5442FA0BE}" presName="Name37" presStyleLbl="parChTrans1D2" presStyleIdx="1" presStyleCnt="3"/>
      <dgm:spPr/>
    </dgm:pt>
    <dgm:pt modelId="{72828C23-4C6D-4115-BD15-3546AF92F926}" type="pres">
      <dgm:prSet presAssocID="{6762DCF3-4DA1-48A7-8552-AA2B9473748D}" presName="hierRoot2" presStyleCnt="0">
        <dgm:presLayoutVars>
          <dgm:hierBranch val="init"/>
        </dgm:presLayoutVars>
      </dgm:prSet>
      <dgm:spPr/>
    </dgm:pt>
    <dgm:pt modelId="{7608B263-57A6-4946-A600-3B64F442A694}" type="pres">
      <dgm:prSet presAssocID="{6762DCF3-4DA1-48A7-8552-AA2B9473748D}" presName="rootComposite" presStyleCnt="0"/>
      <dgm:spPr/>
    </dgm:pt>
    <dgm:pt modelId="{F0DCA734-B57A-463B-A325-0ED681581A94}" type="pres">
      <dgm:prSet presAssocID="{6762DCF3-4DA1-48A7-8552-AA2B9473748D}" presName="rootText" presStyleLbl="node2" presStyleIdx="1" presStyleCnt="3">
        <dgm:presLayoutVars>
          <dgm:chPref val="3"/>
        </dgm:presLayoutVars>
      </dgm:prSet>
      <dgm:spPr/>
    </dgm:pt>
    <dgm:pt modelId="{39296C4E-300B-4375-BCD8-A8FE2A6FA9D1}" type="pres">
      <dgm:prSet presAssocID="{6762DCF3-4DA1-48A7-8552-AA2B9473748D}" presName="rootConnector" presStyleLbl="node2" presStyleIdx="1" presStyleCnt="3"/>
      <dgm:spPr/>
    </dgm:pt>
    <dgm:pt modelId="{0D73667B-D8E3-4F17-B4FB-5CD6B3AD38E9}" type="pres">
      <dgm:prSet presAssocID="{6762DCF3-4DA1-48A7-8552-AA2B9473748D}" presName="hierChild4" presStyleCnt="0"/>
      <dgm:spPr/>
    </dgm:pt>
    <dgm:pt modelId="{0A36727D-EDDB-4904-A538-14AE942628DA}" type="pres">
      <dgm:prSet presAssocID="{6762DCF3-4DA1-48A7-8552-AA2B9473748D}" presName="hierChild5" presStyleCnt="0"/>
      <dgm:spPr/>
    </dgm:pt>
    <dgm:pt modelId="{A8283965-865E-4027-BDC6-D36B79C82285}" type="pres">
      <dgm:prSet presAssocID="{0E40A7D0-4BF4-47DF-8D0E-9307D303F1B2}" presName="Name37" presStyleLbl="parChTrans1D2" presStyleIdx="2" presStyleCnt="3"/>
      <dgm:spPr/>
    </dgm:pt>
    <dgm:pt modelId="{969B99A8-E2C2-4334-BBE1-340051BBF5D8}" type="pres">
      <dgm:prSet presAssocID="{193267B0-D1B8-4DA9-BA5F-6BDA205C8295}" presName="hierRoot2" presStyleCnt="0">
        <dgm:presLayoutVars>
          <dgm:hierBranch val="init"/>
        </dgm:presLayoutVars>
      </dgm:prSet>
      <dgm:spPr/>
    </dgm:pt>
    <dgm:pt modelId="{3D6FB67B-2882-4BBD-8159-17E17211863A}" type="pres">
      <dgm:prSet presAssocID="{193267B0-D1B8-4DA9-BA5F-6BDA205C8295}" presName="rootComposite" presStyleCnt="0"/>
      <dgm:spPr/>
    </dgm:pt>
    <dgm:pt modelId="{7C5B6B15-13E5-4A16-A0DD-37AB340FF99E}" type="pres">
      <dgm:prSet presAssocID="{193267B0-D1B8-4DA9-BA5F-6BDA205C8295}" presName="rootText" presStyleLbl="node2" presStyleIdx="2" presStyleCnt="3">
        <dgm:presLayoutVars>
          <dgm:chPref val="3"/>
        </dgm:presLayoutVars>
      </dgm:prSet>
      <dgm:spPr/>
    </dgm:pt>
    <dgm:pt modelId="{A256C2C3-4B78-41A6-AA9B-C77DD856138A}" type="pres">
      <dgm:prSet presAssocID="{193267B0-D1B8-4DA9-BA5F-6BDA205C8295}" presName="rootConnector" presStyleLbl="node2" presStyleIdx="2" presStyleCnt="3"/>
      <dgm:spPr/>
    </dgm:pt>
    <dgm:pt modelId="{6A3F7495-7E69-449D-B249-A1993507FDD0}" type="pres">
      <dgm:prSet presAssocID="{193267B0-D1B8-4DA9-BA5F-6BDA205C8295}" presName="hierChild4" presStyleCnt="0"/>
      <dgm:spPr/>
    </dgm:pt>
    <dgm:pt modelId="{5CD1A3EE-EB8D-4D59-BA82-8E125424DC5D}" type="pres">
      <dgm:prSet presAssocID="{193267B0-D1B8-4DA9-BA5F-6BDA205C8295}" presName="hierChild5" presStyleCnt="0"/>
      <dgm:spPr/>
    </dgm:pt>
    <dgm:pt modelId="{037F9440-AC9F-40D4-A295-67B473A6577F}" type="pres">
      <dgm:prSet presAssocID="{E7F49D11-7408-4312-A15E-AF8522BAD91E}" presName="hierChild3" presStyleCnt="0"/>
      <dgm:spPr/>
    </dgm:pt>
  </dgm:ptLst>
  <dgm:cxnLst>
    <dgm:cxn modelId="{65270B03-BC8A-4D2B-9B82-BB93BF8BC5CC}" type="presOf" srcId="{08F19EC5-7DE8-4609-85BB-766131D9209E}" destId="{B7676B83-92B1-4FDC-86AE-C68E60778C19}" srcOrd="0" destOrd="0" presId="urn:microsoft.com/office/officeart/2005/8/layout/orgChart1"/>
    <dgm:cxn modelId="{8EEF5918-2193-4A20-9020-30258F5C8776}" type="presOf" srcId="{193267B0-D1B8-4DA9-BA5F-6BDA205C8295}" destId="{7C5B6B15-13E5-4A16-A0DD-37AB340FF99E}" srcOrd="0" destOrd="0" presId="urn:microsoft.com/office/officeart/2005/8/layout/orgChart1"/>
    <dgm:cxn modelId="{2F259136-B23C-4802-A1CE-B576A7CE4FEB}" type="presOf" srcId="{1D26E05D-BE17-460F-82E7-E6C5442FA0BE}" destId="{B4A62844-AD44-4A72-91C5-DE7EB46CD2DD}" srcOrd="0" destOrd="0" presId="urn:microsoft.com/office/officeart/2005/8/layout/orgChart1"/>
    <dgm:cxn modelId="{2B2FF040-FF35-434D-A617-3807A89FA8E9}" type="presOf" srcId="{6762DCF3-4DA1-48A7-8552-AA2B9473748D}" destId="{F0DCA734-B57A-463B-A325-0ED681581A94}" srcOrd="0" destOrd="0" presId="urn:microsoft.com/office/officeart/2005/8/layout/orgChart1"/>
    <dgm:cxn modelId="{EAF4BB5B-8172-4F0D-9C26-26F5AF83AEE3}" type="presOf" srcId="{6762DCF3-4DA1-48A7-8552-AA2B9473748D}" destId="{39296C4E-300B-4375-BCD8-A8FE2A6FA9D1}" srcOrd="1" destOrd="0" presId="urn:microsoft.com/office/officeart/2005/8/layout/orgChart1"/>
    <dgm:cxn modelId="{61BCF449-DCEF-4A57-9995-4F5137BE8A89}" type="presOf" srcId="{E7F49D11-7408-4312-A15E-AF8522BAD91E}" destId="{14EE32DC-ECC3-49ED-A7C1-993D2146707E}" srcOrd="1" destOrd="0" presId="urn:microsoft.com/office/officeart/2005/8/layout/orgChart1"/>
    <dgm:cxn modelId="{A3D2D66C-D37C-4096-AB14-A0C7BA0128F3}" srcId="{E7F49D11-7408-4312-A15E-AF8522BAD91E}" destId="{6762DCF3-4DA1-48A7-8552-AA2B9473748D}" srcOrd="1" destOrd="0" parTransId="{1D26E05D-BE17-460F-82E7-E6C5442FA0BE}" sibTransId="{BADD32D2-4A89-41E9-A942-1A566B593F86}"/>
    <dgm:cxn modelId="{071F8576-2B00-41A2-88FA-7F734B39AAB5}" type="presOf" srcId="{967B9753-EF8D-421D-86A0-4FB5FFBE5BBB}" destId="{21DF5A83-97D2-4111-99AE-201756BC68C9}" srcOrd="1" destOrd="0" presId="urn:microsoft.com/office/officeart/2005/8/layout/orgChart1"/>
    <dgm:cxn modelId="{3EB6A47C-10F4-446B-BB7C-165BF398C925}" type="presOf" srcId="{B0CFCF50-0093-4399-8F18-103D10CBFC61}" destId="{25CB89AF-FF63-408C-848D-3FEC61455964}" srcOrd="0" destOrd="0" presId="urn:microsoft.com/office/officeart/2005/8/layout/orgChart1"/>
    <dgm:cxn modelId="{CD34A88A-F9A9-4C32-A247-B5139775D197}" type="presOf" srcId="{967B9753-EF8D-421D-86A0-4FB5FFBE5BBB}" destId="{F8B1C47A-C010-411A-BC35-34D3BEE1E9E0}" srcOrd="0" destOrd="0" presId="urn:microsoft.com/office/officeart/2005/8/layout/orgChart1"/>
    <dgm:cxn modelId="{EE4B648B-A875-477F-92DB-BC02B382BFA5}" type="presOf" srcId="{0E40A7D0-4BF4-47DF-8D0E-9307D303F1B2}" destId="{A8283965-865E-4027-BDC6-D36B79C82285}" srcOrd="0" destOrd="0" presId="urn:microsoft.com/office/officeart/2005/8/layout/orgChart1"/>
    <dgm:cxn modelId="{95DF12AF-7580-4BA3-81B9-A149CE691E17}" srcId="{E7F49D11-7408-4312-A15E-AF8522BAD91E}" destId="{967B9753-EF8D-421D-86A0-4FB5FFBE5BBB}" srcOrd="0" destOrd="0" parTransId="{B0CFCF50-0093-4399-8F18-103D10CBFC61}" sibTransId="{5DFED3A1-32FB-47A1-BE0E-50C0A193ED8D}"/>
    <dgm:cxn modelId="{25015DD0-3BD7-49DA-AF8B-5C9BC009FAFF}" srcId="{08F19EC5-7DE8-4609-85BB-766131D9209E}" destId="{E7F49D11-7408-4312-A15E-AF8522BAD91E}" srcOrd="0" destOrd="0" parTransId="{32B69295-A908-43B0-8A7B-989F048445A7}" sibTransId="{FB5D2EBC-A4D9-4243-9550-EE09AAE5DB58}"/>
    <dgm:cxn modelId="{F38685DC-5E23-4CB6-815C-D0AA6EEDB6C2}" srcId="{E7F49D11-7408-4312-A15E-AF8522BAD91E}" destId="{193267B0-D1B8-4DA9-BA5F-6BDA205C8295}" srcOrd="2" destOrd="0" parTransId="{0E40A7D0-4BF4-47DF-8D0E-9307D303F1B2}" sibTransId="{10A24582-A327-4055-92DB-0E784EC779F9}"/>
    <dgm:cxn modelId="{EFA733DE-D4E4-427A-B027-6F9B11714A84}" type="presOf" srcId="{193267B0-D1B8-4DA9-BA5F-6BDA205C8295}" destId="{A256C2C3-4B78-41A6-AA9B-C77DD856138A}" srcOrd="1" destOrd="0" presId="urn:microsoft.com/office/officeart/2005/8/layout/orgChart1"/>
    <dgm:cxn modelId="{FF2A11EF-86FC-4BAA-AF87-2C759CD99918}" type="presOf" srcId="{E7F49D11-7408-4312-A15E-AF8522BAD91E}" destId="{24D526B5-FA07-4B7C-B723-AF043BF8F64F}" srcOrd="0" destOrd="0" presId="urn:microsoft.com/office/officeart/2005/8/layout/orgChart1"/>
    <dgm:cxn modelId="{AC07B351-7511-4235-9620-ED8AD2B570EF}" type="presParOf" srcId="{B7676B83-92B1-4FDC-86AE-C68E60778C19}" destId="{A0E014DB-B45D-4DE8-BBA5-04AE19CFB8A9}" srcOrd="0" destOrd="0" presId="urn:microsoft.com/office/officeart/2005/8/layout/orgChart1"/>
    <dgm:cxn modelId="{96719791-AA9C-45DD-8F92-90C2D4DF1E70}" type="presParOf" srcId="{A0E014DB-B45D-4DE8-BBA5-04AE19CFB8A9}" destId="{282F93D7-2916-43FC-B4E0-E012B92ABF8C}" srcOrd="0" destOrd="0" presId="urn:microsoft.com/office/officeart/2005/8/layout/orgChart1"/>
    <dgm:cxn modelId="{A2973C8A-6976-4DCE-A270-95193E528C05}" type="presParOf" srcId="{282F93D7-2916-43FC-B4E0-E012B92ABF8C}" destId="{24D526B5-FA07-4B7C-B723-AF043BF8F64F}" srcOrd="0" destOrd="0" presId="urn:microsoft.com/office/officeart/2005/8/layout/orgChart1"/>
    <dgm:cxn modelId="{D83FF412-8CF7-458D-B2EA-274F871CB25E}" type="presParOf" srcId="{282F93D7-2916-43FC-B4E0-E012B92ABF8C}" destId="{14EE32DC-ECC3-49ED-A7C1-993D2146707E}" srcOrd="1" destOrd="0" presId="urn:microsoft.com/office/officeart/2005/8/layout/orgChart1"/>
    <dgm:cxn modelId="{604D78A2-87BD-4A23-9ECF-77C4274D620F}" type="presParOf" srcId="{A0E014DB-B45D-4DE8-BBA5-04AE19CFB8A9}" destId="{FE3E3253-3684-4BE6-B698-4D0E10557320}" srcOrd="1" destOrd="0" presId="urn:microsoft.com/office/officeart/2005/8/layout/orgChart1"/>
    <dgm:cxn modelId="{ABAF5331-DCF0-41EB-B5F7-90A4DD32D69F}" type="presParOf" srcId="{FE3E3253-3684-4BE6-B698-4D0E10557320}" destId="{25CB89AF-FF63-408C-848D-3FEC61455964}" srcOrd="0" destOrd="0" presId="urn:microsoft.com/office/officeart/2005/8/layout/orgChart1"/>
    <dgm:cxn modelId="{1FA533CD-F687-46E4-B7B7-EB5E8CB310DD}" type="presParOf" srcId="{FE3E3253-3684-4BE6-B698-4D0E10557320}" destId="{907964CD-99F9-4340-BFAB-1F8691D16E68}" srcOrd="1" destOrd="0" presId="urn:microsoft.com/office/officeart/2005/8/layout/orgChart1"/>
    <dgm:cxn modelId="{4C345E44-1DBE-4273-8C9A-87B8AC253831}" type="presParOf" srcId="{907964CD-99F9-4340-BFAB-1F8691D16E68}" destId="{928450B9-7044-45D9-91E6-1E66421215C2}" srcOrd="0" destOrd="0" presId="urn:microsoft.com/office/officeart/2005/8/layout/orgChart1"/>
    <dgm:cxn modelId="{452C0836-D7BC-40B2-9D6B-9C677392EEE3}" type="presParOf" srcId="{928450B9-7044-45D9-91E6-1E66421215C2}" destId="{F8B1C47A-C010-411A-BC35-34D3BEE1E9E0}" srcOrd="0" destOrd="0" presId="urn:microsoft.com/office/officeart/2005/8/layout/orgChart1"/>
    <dgm:cxn modelId="{2F7C0E52-2385-441A-B07E-A1B984466743}" type="presParOf" srcId="{928450B9-7044-45D9-91E6-1E66421215C2}" destId="{21DF5A83-97D2-4111-99AE-201756BC68C9}" srcOrd="1" destOrd="0" presId="urn:microsoft.com/office/officeart/2005/8/layout/orgChart1"/>
    <dgm:cxn modelId="{DF0A7C22-1A57-4FE8-80A4-7728BAD675BF}" type="presParOf" srcId="{907964CD-99F9-4340-BFAB-1F8691D16E68}" destId="{52DFA43C-4520-461E-91A4-C05104AC4103}" srcOrd="1" destOrd="0" presId="urn:microsoft.com/office/officeart/2005/8/layout/orgChart1"/>
    <dgm:cxn modelId="{D22CC352-3055-4762-B2CC-34BA41BA9B5A}" type="presParOf" srcId="{907964CD-99F9-4340-BFAB-1F8691D16E68}" destId="{FAF050EC-3DD4-47FD-B10A-E6B09B0A26AE}" srcOrd="2" destOrd="0" presId="urn:microsoft.com/office/officeart/2005/8/layout/orgChart1"/>
    <dgm:cxn modelId="{A9FC5C60-1A12-4D18-A2FC-D0B704E41437}" type="presParOf" srcId="{FE3E3253-3684-4BE6-B698-4D0E10557320}" destId="{B4A62844-AD44-4A72-91C5-DE7EB46CD2DD}" srcOrd="2" destOrd="0" presId="urn:microsoft.com/office/officeart/2005/8/layout/orgChart1"/>
    <dgm:cxn modelId="{5E29F866-98BB-465E-9D5B-CEA8F3B98D63}" type="presParOf" srcId="{FE3E3253-3684-4BE6-B698-4D0E10557320}" destId="{72828C23-4C6D-4115-BD15-3546AF92F926}" srcOrd="3" destOrd="0" presId="urn:microsoft.com/office/officeart/2005/8/layout/orgChart1"/>
    <dgm:cxn modelId="{235AF75A-09E8-49C3-85E5-224689CE0B86}" type="presParOf" srcId="{72828C23-4C6D-4115-BD15-3546AF92F926}" destId="{7608B263-57A6-4946-A600-3B64F442A694}" srcOrd="0" destOrd="0" presId="urn:microsoft.com/office/officeart/2005/8/layout/orgChart1"/>
    <dgm:cxn modelId="{E2F85343-C2F3-4A89-80E6-11CF756C1431}" type="presParOf" srcId="{7608B263-57A6-4946-A600-3B64F442A694}" destId="{F0DCA734-B57A-463B-A325-0ED681581A94}" srcOrd="0" destOrd="0" presId="urn:microsoft.com/office/officeart/2005/8/layout/orgChart1"/>
    <dgm:cxn modelId="{45E1CDE5-C87A-45D5-96C0-4D100DC4C9A6}" type="presParOf" srcId="{7608B263-57A6-4946-A600-3B64F442A694}" destId="{39296C4E-300B-4375-BCD8-A8FE2A6FA9D1}" srcOrd="1" destOrd="0" presId="urn:microsoft.com/office/officeart/2005/8/layout/orgChart1"/>
    <dgm:cxn modelId="{7A66DB09-C677-4C4C-9897-44AFF8B6B08F}" type="presParOf" srcId="{72828C23-4C6D-4115-BD15-3546AF92F926}" destId="{0D73667B-D8E3-4F17-B4FB-5CD6B3AD38E9}" srcOrd="1" destOrd="0" presId="urn:microsoft.com/office/officeart/2005/8/layout/orgChart1"/>
    <dgm:cxn modelId="{4B50AA90-65D2-4101-854D-6532F4EE23CF}" type="presParOf" srcId="{72828C23-4C6D-4115-BD15-3546AF92F926}" destId="{0A36727D-EDDB-4904-A538-14AE942628DA}" srcOrd="2" destOrd="0" presId="urn:microsoft.com/office/officeart/2005/8/layout/orgChart1"/>
    <dgm:cxn modelId="{6A521D2A-2517-4E07-AEA8-5BCA633ACDFC}" type="presParOf" srcId="{FE3E3253-3684-4BE6-B698-4D0E10557320}" destId="{A8283965-865E-4027-BDC6-D36B79C82285}" srcOrd="4" destOrd="0" presId="urn:microsoft.com/office/officeart/2005/8/layout/orgChart1"/>
    <dgm:cxn modelId="{DBAEE6D9-E5EB-4128-B2E5-0BD559354885}" type="presParOf" srcId="{FE3E3253-3684-4BE6-B698-4D0E10557320}" destId="{969B99A8-E2C2-4334-BBE1-340051BBF5D8}" srcOrd="5" destOrd="0" presId="urn:microsoft.com/office/officeart/2005/8/layout/orgChart1"/>
    <dgm:cxn modelId="{472B7DD0-2524-4EBF-8551-C529DE27BACC}" type="presParOf" srcId="{969B99A8-E2C2-4334-BBE1-340051BBF5D8}" destId="{3D6FB67B-2882-4BBD-8159-17E17211863A}" srcOrd="0" destOrd="0" presId="urn:microsoft.com/office/officeart/2005/8/layout/orgChart1"/>
    <dgm:cxn modelId="{2D247A41-678D-42D2-B0B5-5803E439F9D1}" type="presParOf" srcId="{3D6FB67B-2882-4BBD-8159-17E17211863A}" destId="{7C5B6B15-13E5-4A16-A0DD-37AB340FF99E}" srcOrd="0" destOrd="0" presId="urn:microsoft.com/office/officeart/2005/8/layout/orgChart1"/>
    <dgm:cxn modelId="{9D371CBC-81BD-4317-A7ED-1AF34607C88B}" type="presParOf" srcId="{3D6FB67B-2882-4BBD-8159-17E17211863A}" destId="{A256C2C3-4B78-41A6-AA9B-C77DD856138A}" srcOrd="1" destOrd="0" presId="urn:microsoft.com/office/officeart/2005/8/layout/orgChart1"/>
    <dgm:cxn modelId="{CBEFFBD3-FA83-44D0-B611-69CF07727B95}" type="presParOf" srcId="{969B99A8-E2C2-4334-BBE1-340051BBF5D8}" destId="{6A3F7495-7E69-449D-B249-A1993507FDD0}" srcOrd="1" destOrd="0" presId="urn:microsoft.com/office/officeart/2005/8/layout/orgChart1"/>
    <dgm:cxn modelId="{5DE7D613-F43C-473C-BABF-460329725BE9}" type="presParOf" srcId="{969B99A8-E2C2-4334-BBE1-340051BBF5D8}" destId="{5CD1A3EE-EB8D-4D59-BA82-8E125424DC5D}" srcOrd="2" destOrd="0" presId="urn:microsoft.com/office/officeart/2005/8/layout/orgChart1"/>
    <dgm:cxn modelId="{7139BBA6-73AF-473D-B1DC-90E021C335CA}" type="presParOf" srcId="{A0E014DB-B45D-4DE8-BBA5-04AE19CFB8A9}" destId="{037F9440-AC9F-40D4-A295-67B473A6577F}"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283965-865E-4027-BDC6-D36B79C82285}">
      <dsp:nvSpPr>
        <dsp:cNvPr id="0" name=""/>
        <dsp:cNvSpPr/>
      </dsp:nvSpPr>
      <dsp:spPr>
        <a:xfrm>
          <a:off x="1891480" y="536316"/>
          <a:ext cx="1297726" cy="225225"/>
        </a:xfrm>
        <a:custGeom>
          <a:avLst/>
          <a:gdLst/>
          <a:ahLst/>
          <a:cxnLst/>
          <a:rect l="0" t="0" r="0" b="0"/>
          <a:pathLst>
            <a:path>
              <a:moveTo>
                <a:pt x="0" y="0"/>
              </a:moveTo>
              <a:lnTo>
                <a:pt x="0" y="112612"/>
              </a:lnTo>
              <a:lnTo>
                <a:pt x="1297726" y="112612"/>
              </a:lnTo>
              <a:lnTo>
                <a:pt x="1297726" y="22522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A62844-AD44-4A72-91C5-DE7EB46CD2DD}">
      <dsp:nvSpPr>
        <dsp:cNvPr id="0" name=""/>
        <dsp:cNvSpPr/>
      </dsp:nvSpPr>
      <dsp:spPr>
        <a:xfrm>
          <a:off x="1845760" y="536316"/>
          <a:ext cx="91440" cy="225225"/>
        </a:xfrm>
        <a:custGeom>
          <a:avLst/>
          <a:gdLst/>
          <a:ahLst/>
          <a:cxnLst/>
          <a:rect l="0" t="0" r="0" b="0"/>
          <a:pathLst>
            <a:path>
              <a:moveTo>
                <a:pt x="45720" y="0"/>
              </a:moveTo>
              <a:lnTo>
                <a:pt x="45720" y="22522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CB89AF-FF63-408C-848D-3FEC61455964}">
      <dsp:nvSpPr>
        <dsp:cNvPr id="0" name=""/>
        <dsp:cNvSpPr/>
      </dsp:nvSpPr>
      <dsp:spPr>
        <a:xfrm>
          <a:off x="593754" y="536316"/>
          <a:ext cx="1297726" cy="225225"/>
        </a:xfrm>
        <a:custGeom>
          <a:avLst/>
          <a:gdLst/>
          <a:ahLst/>
          <a:cxnLst/>
          <a:rect l="0" t="0" r="0" b="0"/>
          <a:pathLst>
            <a:path>
              <a:moveTo>
                <a:pt x="1297726" y="0"/>
              </a:moveTo>
              <a:lnTo>
                <a:pt x="1297726" y="112612"/>
              </a:lnTo>
              <a:lnTo>
                <a:pt x="0" y="112612"/>
              </a:lnTo>
              <a:lnTo>
                <a:pt x="0" y="22522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D526B5-FA07-4B7C-B723-AF043BF8F64F}">
      <dsp:nvSpPr>
        <dsp:cNvPr id="0" name=""/>
        <dsp:cNvSpPr/>
      </dsp:nvSpPr>
      <dsp:spPr>
        <a:xfrm>
          <a:off x="1355230" y="65"/>
          <a:ext cx="1072500" cy="5362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ARIMAX</a:t>
          </a:r>
        </a:p>
      </dsp:txBody>
      <dsp:txXfrm>
        <a:off x="1355230" y="65"/>
        <a:ext cx="1072500" cy="536250"/>
      </dsp:txXfrm>
    </dsp:sp>
    <dsp:sp modelId="{F8B1C47A-C010-411A-BC35-34D3BEE1E9E0}">
      <dsp:nvSpPr>
        <dsp:cNvPr id="0" name=""/>
        <dsp:cNvSpPr/>
      </dsp:nvSpPr>
      <dsp:spPr>
        <a:xfrm>
          <a:off x="57504" y="761541"/>
          <a:ext cx="1072500" cy="5362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 </a:t>
          </a:r>
          <a:r>
            <a:rPr lang="en-US" sz="1100" kern="1200" dirty="0">
              <a:latin typeface="Times New Roman" panose="02020603050405020304" pitchFamily="18" charset="0"/>
              <a:cs typeface="Times New Roman" panose="02020603050405020304" pitchFamily="18" charset="0"/>
            </a:rPr>
            <a:t>Order of AR</a:t>
          </a:r>
          <a:endParaRPr lang="en-US" sz="1100" kern="1200">
            <a:latin typeface="Times New Roman" panose="02020603050405020304" pitchFamily="18" charset="0"/>
            <a:cs typeface="Times New Roman" panose="02020603050405020304" pitchFamily="18" charset="0"/>
          </a:endParaRPr>
        </a:p>
      </dsp:txBody>
      <dsp:txXfrm>
        <a:off x="57504" y="761541"/>
        <a:ext cx="1072500" cy="536250"/>
      </dsp:txXfrm>
    </dsp:sp>
    <dsp:sp modelId="{F0DCA734-B57A-463B-A325-0ED681581A94}">
      <dsp:nvSpPr>
        <dsp:cNvPr id="0" name=""/>
        <dsp:cNvSpPr/>
      </dsp:nvSpPr>
      <dsp:spPr>
        <a:xfrm>
          <a:off x="1355230" y="761541"/>
          <a:ext cx="1072500" cy="5362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SzPct val="100000"/>
            <a:buNone/>
          </a:pPr>
          <a:r>
            <a:rPr lang="en-US" sz="1100" b="1" kern="1200" dirty="0">
              <a:latin typeface="Times New Roman" panose="02020603050405020304" pitchFamily="18" charset="0"/>
              <a:cs typeface="Times New Roman" panose="02020603050405020304" pitchFamily="18" charset="0"/>
            </a:rPr>
            <a:t>d: </a:t>
          </a:r>
          <a:r>
            <a:rPr lang="en-US" sz="1100" kern="1200" dirty="0">
              <a:latin typeface="Times New Roman" panose="02020603050405020304" pitchFamily="18" charset="0"/>
              <a:cs typeface="Times New Roman" panose="02020603050405020304" pitchFamily="18" charset="0"/>
            </a:rPr>
            <a:t>Order of differencing</a:t>
          </a:r>
          <a:endParaRPr lang="en-US" sz="1100" kern="1200">
            <a:latin typeface="Times New Roman" panose="02020603050405020304" pitchFamily="18" charset="0"/>
            <a:cs typeface="Times New Roman" panose="02020603050405020304" pitchFamily="18" charset="0"/>
          </a:endParaRPr>
        </a:p>
      </dsp:txBody>
      <dsp:txXfrm>
        <a:off x="1355230" y="761541"/>
        <a:ext cx="1072500" cy="536250"/>
      </dsp:txXfrm>
    </dsp:sp>
    <dsp:sp modelId="{7C5B6B15-13E5-4A16-A0DD-37AB340FF99E}">
      <dsp:nvSpPr>
        <dsp:cNvPr id="0" name=""/>
        <dsp:cNvSpPr/>
      </dsp:nvSpPr>
      <dsp:spPr>
        <a:xfrm>
          <a:off x="2652956" y="761541"/>
          <a:ext cx="1072500" cy="5362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q: </a:t>
          </a:r>
          <a:r>
            <a:rPr lang="en-US" sz="1100" kern="1200" dirty="0">
              <a:latin typeface="Times New Roman" panose="02020603050405020304" pitchFamily="18" charset="0"/>
              <a:cs typeface="Times New Roman" panose="02020603050405020304" pitchFamily="18" charset="0"/>
            </a:rPr>
            <a:t>Order of MA</a:t>
          </a:r>
          <a:endParaRPr lang="en-US" sz="1100" kern="1200">
            <a:latin typeface="Times New Roman" panose="02020603050405020304" pitchFamily="18" charset="0"/>
            <a:cs typeface="Times New Roman" panose="02020603050405020304" pitchFamily="18" charset="0"/>
          </a:endParaRPr>
        </a:p>
      </dsp:txBody>
      <dsp:txXfrm>
        <a:off x="2652956" y="761541"/>
        <a:ext cx="1072500" cy="5362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9D40C-80EA-4243-9399-E073C826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12</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Ravi</dc:creator>
  <cp:keywords/>
  <dc:description/>
  <cp:lastModifiedBy>Gunjan, Ravi</cp:lastModifiedBy>
  <cp:revision>84</cp:revision>
  <dcterms:created xsi:type="dcterms:W3CDTF">2021-10-18T04:47:00Z</dcterms:created>
  <dcterms:modified xsi:type="dcterms:W3CDTF">2021-10-29T11:46:00Z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2021-10-18T04:47:54Z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bc644f51-35a3-4499-abac-5e05df377931</vt:lpwstr>
  </property>
  <property fmtid="{D5CDD505-2E9C-101B-9397-08002B2CF9AE}" pid="8" name="MSIP_Label_ea60d57e-af5b-4752-ac57-3e4f28ca11dc_ContentBits">
    <vt:lpwstr>0</vt:lpwstr>
  </property>
</Properties>
</file>