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BD35" w14:textId="77777777" w:rsidR="004F2C7D" w:rsidRPr="0077555D" w:rsidRDefault="0077555D" w:rsidP="0077555D">
      <w:pPr>
        <w:snapToGrid w:val="0"/>
        <w:spacing w:after="120" w:line="276" w:lineRule="auto"/>
        <w:jc w:val="center"/>
        <w:rPr>
          <w:rFonts w:cstheme="minorHAnsi"/>
          <w:b/>
          <w:bCs/>
          <w:lang w:val="es-ES"/>
        </w:rPr>
      </w:pPr>
      <w:r w:rsidRPr="0077555D">
        <w:rPr>
          <w:rFonts w:cstheme="minorHAnsi"/>
          <w:b/>
          <w:bCs/>
          <w:lang w:val="es-ES"/>
        </w:rPr>
        <w:t>Evaluación</w:t>
      </w:r>
    </w:p>
    <w:p w14:paraId="7A81675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5166E460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>
        <w:rPr>
          <w:rFonts w:cstheme="minorHAnsi"/>
          <w:b/>
          <w:bCs/>
          <w:lang w:val="es-ES"/>
        </w:rPr>
        <w:t>Preguntas de selección múltiple</w:t>
      </w:r>
    </w:p>
    <w:p w14:paraId="73541A4D" w14:textId="499250FC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b/>
          <w:bCs/>
          <w:lang w:val="es-ES"/>
        </w:rPr>
        <w:t>1.</w:t>
      </w:r>
      <w:r w:rsidRPr="0077555D">
        <w:rPr>
          <w:rFonts w:cstheme="minorHAnsi"/>
          <w:lang w:val="es-ES"/>
        </w:rPr>
        <w:t xml:space="preserve"> Te encuentras asistiendo a una persona que ha colapsado. Tras comprobar que el área es segura, intentas establecer contacto verbal y físico, pero no obtienes respuesta. Al observar el pecho y el abdomen, </w:t>
      </w:r>
      <w:r w:rsidR="000F4699">
        <w:rPr>
          <w:rFonts w:cstheme="minorHAnsi"/>
          <w:lang w:val="es-ES"/>
        </w:rPr>
        <w:t>observas</w:t>
      </w:r>
      <w:r w:rsidRPr="0077555D">
        <w:rPr>
          <w:rFonts w:cstheme="minorHAnsi"/>
          <w:lang w:val="es-ES"/>
        </w:rPr>
        <w:t xml:space="preserve"> que la persona no presenta una respiración efectiva, sino jadeos esporádicos que no deben confundirse con ventilación normal.</w:t>
      </w:r>
      <w:r>
        <w:rPr>
          <w:rFonts w:cstheme="minorHAnsi"/>
          <w:lang w:val="es-ES"/>
        </w:rPr>
        <w:t xml:space="preserve"> </w:t>
      </w:r>
      <w:r w:rsidRPr="0077555D">
        <w:rPr>
          <w:rFonts w:cstheme="minorHAnsi"/>
          <w:lang w:val="es-ES"/>
        </w:rPr>
        <w:t xml:space="preserve">Ante la ausencia de respuesta y la presencia de respiración ineficaz en la víctima, </w:t>
      </w:r>
      <w:r>
        <w:rPr>
          <w:rFonts w:cstheme="minorHAnsi"/>
          <w:lang w:val="es-ES"/>
        </w:rPr>
        <w:t>debes</w:t>
      </w:r>
      <w:r w:rsidRPr="0077555D">
        <w:rPr>
          <w:rFonts w:cstheme="minorHAnsi"/>
          <w:lang w:val="es-ES"/>
        </w:rPr>
        <w:t>:</w:t>
      </w:r>
    </w:p>
    <w:p w14:paraId="7C81FD98" w14:textId="0D39BE40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A. colocar al paciente en posición lateral de seguridad</w:t>
      </w:r>
      <w:r w:rsidR="000F4699">
        <w:rPr>
          <w:rFonts w:cstheme="minorHAnsi"/>
          <w:lang w:val="es-ES"/>
        </w:rPr>
        <w:t>,</w:t>
      </w:r>
      <w:r w:rsidRPr="0077555D">
        <w:rPr>
          <w:rFonts w:cstheme="minorHAnsi"/>
          <w:lang w:val="es-ES"/>
        </w:rPr>
        <w:t xml:space="preserve"> para facilitar la apertura de la vía aérea.</w:t>
      </w:r>
    </w:p>
    <w:p w14:paraId="21EAB9B7" w14:textId="7B444389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B. solicitar apoyo de otras personas presentes</w:t>
      </w:r>
      <w:r w:rsidR="000F4699">
        <w:rPr>
          <w:rFonts w:cstheme="minorHAnsi"/>
          <w:lang w:val="es-ES"/>
        </w:rPr>
        <w:t>,</w:t>
      </w:r>
      <w:r w:rsidRPr="0077555D">
        <w:rPr>
          <w:rFonts w:cstheme="minorHAnsi"/>
          <w:lang w:val="es-ES"/>
        </w:rPr>
        <w:t xml:space="preserve"> para activar el sistema de emergencias y traer un DEA.</w:t>
      </w:r>
    </w:p>
    <w:p w14:paraId="44E360F2" w14:textId="04DFD802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C. realizar maniobras de estabilización del cuello</w:t>
      </w:r>
      <w:r w:rsidR="000F4699">
        <w:rPr>
          <w:rFonts w:cstheme="minorHAnsi"/>
          <w:lang w:val="es-ES"/>
        </w:rPr>
        <w:t>,</w:t>
      </w:r>
      <w:r w:rsidRPr="0077555D">
        <w:rPr>
          <w:rFonts w:cstheme="minorHAnsi"/>
          <w:lang w:val="es-ES"/>
        </w:rPr>
        <w:t xml:space="preserve"> para prevenir lesiones adicionales durante la valoración rápida.</w:t>
      </w:r>
    </w:p>
    <w:p w14:paraId="620AF7FB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D. administrar ventilaciones de rescate antes de iniciar el ciclo de compresiones torácicas profundas.</w:t>
      </w:r>
    </w:p>
    <w:p w14:paraId="59D850BE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Respuesta correcta: B.</w:t>
      </w:r>
    </w:p>
    <w:p w14:paraId="5A9E6CD4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592F8C44" w14:textId="5E66AECA" w:rsidR="0077555D" w:rsidRPr="0077555D" w:rsidRDefault="00FB6C2E" w:rsidP="0077555D">
      <w:pPr>
        <w:snapToGrid w:val="0"/>
        <w:spacing w:after="120" w:line="276" w:lineRule="auto"/>
        <w:rPr>
          <w:rFonts w:cstheme="minorHAnsi"/>
          <w:lang w:val="es-ES"/>
        </w:rPr>
      </w:pPr>
      <w:r>
        <w:rPr>
          <w:rFonts w:cstheme="minorHAnsi"/>
          <w:b/>
          <w:bCs/>
          <w:lang w:val="es-ES"/>
        </w:rPr>
        <w:t>2</w:t>
      </w:r>
      <w:r w:rsidR="0077555D" w:rsidRPr="0077555D">
        <w:rPr>
          <w:rFonts w:cstheme="minorHAnsi"/>
          <w:b/>
          <w:bCs/>
          <w:lang w:val="es-ES"/>
        </w:rPr>
        <w:t>.</w:t>
      </w:r>
      <w:r w:rsidR="0077555D" w:rsidRPr="0077555D">
        <w:rPr>
          <w:rFonts w:cstheme="minorHAnsi"/>
          <w:lang w:val="es-ES"/>
        </w:rPr>
        <w:t xml:space="preserve"> Durante una sesión de simulación, el instructor solicita realizar una evaluación rápida pero precisa</w:t>
      </w:r>
      <w:r w:rsidR="00CC7F98">
        <w:rPr>
          <w:rFonts w:cstheme="minorHAnsi"/>
          <w:lang w:val="es-ES"/>
        </w:rPr>
        <w:t>,</w:t>
      </w:r>
      <w:r w:rsidR="0077555D" w:rsidRPr="0077555D">
        <w:rPr>
          <w:rFonts w:cstheme="minorHAnsi"/>
          <w:lang w:val="es-ES"/>
        </w:rPr>
        <w:t xml:space="preserve"> de una víctima. Debes demostrar la secuencia correcta de pasos para determinar si el paciente requiere o no maniobras de reanimación cardiopulmonar, integrando el reconocimiento de signos vitales básicos con una interacción clara.</w:t>
      </w:r>
      <w:r w:rsidR="0077555D">
        <w:rPr>
          <w:rFonts w:cstheme="minorHAnsi"/>
          <w:lang w:val="es-ES"/>
        </w:rPr>
        <w:t xml:space="preserve"> </w:t>
      </w:r>
      <w:r w:rsidR="0077555D" w:rsidRPr="0077555D">
        <w:rPr>
          <w:rFonts w:cstheme="minorHAnsi"/>
          <w:lang w:val="es-ES"/>
        </w:rPr>
        <w:t xml:space="preserve">Para realizar una evaluación efectiva de la respuesta del paciente, </w:t>
      </w:r>
      <w:r w:rsidR="0077555D">
        <w:rPr>
          <w:rFonts w:cstheme="minorHAnsi"/>
          <w:lang w:val="es-ES"/>
        </w:rPr>
        <w:t>debes</w:t>
      </w:r>
      <w:r w:rsidR="0077555D" w:rsidRPr="0077555D">
        <w:rPr>
          <w:rFonts w:cstheme="minorHAnsi"/>
          <w:lang w:val="es-ES"/>
        </w:rPr>
        <w:t>:</w:t>
      </w:r>
    </w:p>
    <w:p w14:paraId="1024E1C0" w14:textId="6971DFD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A. verificar el pulso radial durante al menos treinta segundos</w:t>
      </w:r>
      <w:r w:rsidR="00CC7F98">
        <w:rPr>
          <w:rFonts w:cstheme="minorHAnsi"/>
          <w:lang w:val="es-ES"/>
        </w:rPr>
        <w:t>,</w:t>
      </w:r>
      <w:r w:rsidRPr="0077555D">
        <w:rPr>
          <w:rFonts w:cstheme="minorHAnsi"/>
          <w:lang w:val="es-ES"/>
        </w:rPr>
        <w:t xml:space="preserve"> de manera constante.</w:t>
      </w:r>
    </w:p>
    <w:p w14:paraId="71F53C71" w14:textId="50A534B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B. sacudir vigorosamente los hombros del paciente</w:t>
      </w:r>
      <w:r w:rsidR="00CC7F98">
        <w:rPr>
          <w:rFonts w:cstheme="minorHAnsi"/>
          <w:lang w:val="es-ES"/>
        </w:rPr>
        <w:t>,</w:t>
      </w:r>
      <w:r w:rsidRPr="0077555D">
        <w:rPr>
          <w:rFonts w:cstheme="minorHAnsi"/>
          <w:lang w:val="es-ES"/>
        </w:rPr>
        <w:t xml:space="preserve"> para descartar un desmayo leve.</w:t>
      </w:r>
    </w:p>
    <w:p w14:paraId="681CB60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C. observar el movimiento del cuello buscando señales de una respiración profunda.</w:t>
      </w:r>
    </w:p>
    <w:p w14:paraId="307F476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D. llamar a la víctima en voz alta y tocar suavemente sus hombros.</w:t>
      </w:r>
    </w:p>
    <w:p w14:paraId="1DE37B70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Respuesta correcta: D.</w:t>
      </w:r>
    </w:p>
    <w:p w14:paraId="29CE9827" w14:textId="77777777" w:rsidR="00635422" w:rsidRPr="0077555D" w:rsidRDefault="00635422" w:rsidP="00635422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b/>
          <w:bCs/>
          <w:lang w:val="es-ES"/>
        </w:rPr>
        <w:t>3.</w:t>
      </w:r>
      <w:r w:rsidRPr="0077555D">
        <w:rPr>
          <w:rFonts w:cstheme="minorHAnsi"/>
          <w:lang w:val="es-ES"/>
        </w:rPr>
        <w:t xml:space="preserve"> Durante una sesión de simulación, el instructor solicita realizar una evaluación rápida pero precisa</w:t>
      </w:r>
      <w:r>
        <w:rPr>
          <w:rFonts w:cstheme="minorHAnsi"/>
          <w:lang w:val="es-ES"/>
        </w:rPr>
        <w:t>,</w:t>
      </w:r>
      <w:r w:rsidRPr="0077555D">
        <w:rPr>
          <w:rFonts w:cstheme="minorHAnsi"/>
          <w:lang w:val="es-ES"/>
        </w:rPr>
        <w:t xml:space="preserve"> de una víctima. Debes demostrar la secuencia correcta de pasos para determinar si el paciente requiere o no maniobras de reanimación cardiopulmonar, integrando el reconocimiento de signos vitales básicos con una interacción clara.</w:t>
      </w:r>
      <w:r>
        <w:rPr>
          <w:rFonts w:cstheme="minorHAnsi"/>
          <w:lang w:val="es-ES"/>
        </w:rPr>
        <w:t xml:space="preserve"> </w:t>
      </w:r>
      <w:r w:rsidRPr="0077555D">
        <w:rPr>
          <w:rFonts w:cstheme="minorHAnsi"/>
          <w:lang w:val="es-ES"/>
        </w:rPr>
        <w:t xml:space="preserve">Para realizar una evaluación efectiva de la respuesta del paciente, </w:t>
      </w:r>
      <w:r>
        <w:rPr>
          <w:rFonts w:cstheme="minorHAnsi"/>
          <w:lang w:val="es-ES"/>
        </w:rPr>
        <w:t>debes</w:t>
      </w:r>
      <w:r w:rsidRPr="0077555D">
        <w:rPr>
          <w:rFonts w:cstheme="minorHAnsi"/>
          <w:lang w:val="es-ES"/>
        </w:rPr>
        <w:t>:</w:t>
      </w:r>
    </w:p>
    <w:p w14:paraId="75AFE954" w14:textId="77777777" w:rsidR="00635422" w:rsidRPr="0077555D" w:rsidRDefault="00635422" w:rsidP="00635422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lastRenderedPageBreak/>
        <w:t>A. verificar el pulso radial durante al menos treinta segundos</w:t>
      </w:r>
      <w:r>
        <w:rPr>
          <w:rFonts w:cstheme="minorHAnsi"/>
          <w:lang w:val="es-ES"/>
        </w:rPr>
        <w:t>,</w:t>
      </w:r>
      <w:r w:rsidRPr="0077555D">
        <w:rPr>
          <w:rFonts w:cstheme="minorHAnsi"/>
          <w:lang w:val="es-ES"/>
        </w:rPr>
        <w:t xml:space="preserve"> de manera constante.</w:t>
      </w:r>
    </w:p>
    <w:p w14:paraId="7897418F" w14:textId="77777777" w:rsidR="00635422" w:rsidRPr="0077555D" w:rsidRDefault="00635422" w:rsidP="00635422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B. sacudir vigorosamente los hombros del paciente</w:t>
      </w:r>
      <w:r>
        <w:rPr>
          <w:rFonts w:cstheme="minorHAnsi"/>
          <w:lang w:val="es-ES"/>
        </w:rPr>
        <w:t>,</w:t>
      </w:r>
      <w:r w:rsidRPr="0077555D">
        <w:rPr>
          <w:rFonts w:cstheme="minorHAnsi"/>
          <w:lang w:val="es-ES"/>
        </w:rPr>
        <w:t xml:space="preserve"> para descartar un desmayo leve.</w:t>
      </w:r>
    </w:p>
    <w:p w14:paraId="5DBB0980" w14:textId="77777777" w:rsidR="00635422" w:rsidRPr="0077555D" w:rsidRDefault="00635422" w:rsidP="00635422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C. observar el movimiento del cuello buscando señales de una respiración profunda.</w:t>
      </w:r>
    </w:p>
    <w:p w14:paraId="6B686BC2" w14:textId="77777777" w:rsidR="00635422" w:rsidRPr="0077555D" w:rsidRDefault="00635422" w:rsidP="00635422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D. llamar a la víctima en voz alta y tocar suavemente sus hombros.</w:t>
      </w:r>
    </w:p>
    <w:p w14:paraId="1FFADFC6" w14:textId="77777777" w:rsidR="00635422" w:rsidRPr="0077555D" w:rsidRDefault="00635422" w:rsidP="00635422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Respuesta correcta: D.</w:t>
      </w:r>
    </w:p>
    <w:p w14:paraId="3B03279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6C18AEE3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 w:rsidRPr="0077555D">
        <w:rPr>
          <w:rFonts w:cstheme="minorHAnsi"/>
          <w:b/>
          <w:bCs/>
          <w:lang w:val="es-ES"/>
        </w:rPr>
        <w:t>Emparejamiento 1</w:t>
      </w:r>
    </w:p>
    <w:p w14:paraId="09FA264A" w14:textId="77777777" w:rsidR="00133B55" w:rsidRDefault="00133B55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Relaciona cada concepto con su definición correcta.</w:t>
      </w:r>
    </w:p>
    <w:p w14:paraId="5C9BA70B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Columna A</w:t>
      </w:r>
    </w:p>
    <w:p w14:paraId="5A6439BF" w14:textId="597EF4CA" w:rsidR="0077555D" w:rsidRPr="00133B55" w:rsidRDefault="0077555D" w:rsidP="00133B55">
      <w:pPr>
        <w:pStyle w:val="Prrafodelista"/>
        <w:numPr>
          <w:ilvl w:val="0"/>
          <w:numId w:val="1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Parada cardíaca</w:t>
      </w:r>
      <w:r w:rsidR="00ED2599">
        <w:rPr>
          <w:rFonts w:cstheme="minorHAnsi"/>
          <w:lang w:val="es-ES"/>
        </w:rPr>
        <w:t>.</w:t>
      </w:r>
    </w:p>
    <w:p w14:paraId="52082BAD" w14:textId="7681D49A" w:rsidR="0077555D" w:rsidRPr="00133B55" w:rsidRDefault="0077555D" w:rsidP="00133B55">
      <w:pPr>
        <w:pStyle w:val="Prrafodelista"/>
        <w:numPr>
          <w:ilvl w:val="0"/>
          <w:numId w:val="1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Infarto</w:t>
      </w:r>
      <w:r w:rsidR="00ED2599">
        <w:rPr>
          <w:rFonts w:cstheme="minorHAnsi"/>
          <w:lang w:val="es-ES"/>
        </w:rPr>
        <w:t>.</w:t>
      </w:r>
    </w:p>
    <w:p w14:paraId="1E807D24" w14:textId="6DC6155F" w:rsidR="0077555D" w:rsidRPr="00133B55" w:rsidRDefault="0077555D" w:rsidP="00133B55">
      <w:pPr>
        <w:pStyle w:val="Prrafodelista"/>
        <w:numPr>
          <w:ilvl w:val="0"/>
          <w:numId w:val="1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RCP</w:t>
      </w:r>
      <w:r w:rsidR="00ED2599">
        <w:rPr>
          <w:rFonts w:cstheme="minorHAnsi"/>
          <w:lang w:val="es-ES"/>
        </w:rPr>
        <w:t>.</w:t>
      </w:r>
    </w:p>
    <w:p w14:paraId="424D9A21" w14:textId="632EE069" w:rsidR="0077555D" w:rsidRPr="00133B55" w:rsidRDefault="0077555D" w:rsidP="00133B55">
      <w:pPr>
        <w:pStyle w:val="Prrafodelista"/>
        <w:numPr>
          <w:ilvl w:val="0"/>
          <w:numId w:val="1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DEA</w:t>
      </w:r>
      <w:r w:rsidR="00ED2599">
        <w:rPr>
          <w:rFonts w:cstheme="minorHAnsi"/>
          <w:lang w:val="es-ES"/>
        </w:rPr>
        <w:t>.</w:t>
      </w:r>
    </w:p>
    <w:p w14:paraId="361ECBD7" w14:textId="18640293" w:rsidR="0077555D" w:rsidRPr="00133B55" w:rsidRDefault="0077555D" w:rsidP="00133B55">
      <w:pPr>
        <w:pStyle w:val="Prrafodelista"/>
        <w:numPr>
          <w:ilvl w:val="0"/>
          <w:numId w:val="1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Retorno de circulación espontánea</w:t>
      </w:r>
      <w:r w:rsidR="00ED2599">
        <w:rPr>
          <w:rFonts w:cstheme="minorHAnsi"/>
          <w:lang w:val="es-ES"/>
        </w:rPr>
        <w:t>.</w:t>
      </w:r>
    </w:p>
    <w:p w14:paraId="567EC78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Columna B</w:t>
      </w:r>
    </w:p>
    <w:p w14:paraId="58B875E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a. Maniobras destinadas a mantener temporalmente la circulación y oxigenación</w:t>
      </w:r>
      <w:r w:rsidR="00133B55">
        <w:rPr>
          <w:rFonts w:cstheme="minorHAnsi"/>
          <w:lang w:val="es-ES"/>
        </w:rPr>
        <w:t>.</w:t>
      </w:r>
    </w:p>
    <w:p w14:paraId="378F26A9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b. Dispositivo que analiza el ritmo cardíaco y puede indicar descarga</w:t>
      </w:r>
      <w:r w:rsidR="00133B55">
        <w:rPr>
          <w:rFonts w:cstheme="minorHAnsi"/>
          <w:lang w:val="es-ES"/>
        </w:rPr>
        <w:t>.</w:t>
      </w:r>
    </w:p>
    <w:p w14:paraId="09CAE6C8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c. Ocurre cuando el corazón deja de bombear sangre de manera efectiva</w:t>
      </w:r>
      <w:r w:rsidR="00133B55">
        <w:rPr>
          <w:rFonts w:cstheme="minorHAnsi"/>
          <w:lang w:val="es-ES"/>
        </w:rPr>
        <w:t>.</w:t>
      </w:r>
    </w:p>
    <w:p w14:paraId="480441C6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d. Recuperación de signos de circulación tras RCP o desfibrilación</w:t>
      </w:r>
      <w:r w:rsidR="00133B55">
        <w:rPr>
          <w:rFonts w:cstheme="minorHAnsi"/>
          <w:lang w:val="es-ES"/>
        </w:rPr>
        <w:t>.</w:t>
      </w:r>
    </w:p>
    <w:p w14:paraId="665C2ED5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e. Bloqueo de una arteria del corazón que impide el paso de oxígeno al músculo cardíaco</w:t>
      </w:r>
      <w:r w:rsidR="00133B55">
        <w:rPr>
          <w:rFonts w:cstheme="minorHAnsi"/>
          <w:lang w:val="es-ES"/>
        </w:rPr>
        <w:t>.</w:t>
      </w:r>
    </w:p>
    <w:p w14:paraId="797D7C6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Respuestas correctas:</w:t>
      </w:r>
    </w:p>
    <w:p w14:paraId="5E1AE2F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1-c</w:t>
      </w:r>
    </w:p>
    <w:p w14:paraId="4881423E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2-e</w:t>
      </w:r>
    </w:p>
    <w:p w14:paraId="21D726AF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3-a</w:t>
      </w:r>
    </w:p>
    <w:p w14:paraId="55F3B91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4-b</w:t>
      </w:r>
    </w:p>
    <w:p w14:paraId="0210F6C3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5-d</w:t>
      </w:r>
    </w:p>
    <w:p w14:paraId="5FD741EC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6008E595" w14:textId="77777777" w:rsidR="0077555D" w:rsidRPr="00133B55" w:rsidRDefault="0077555D" w:rsidP="0077555D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 w:rsidRPr="00133B55">
        <w:rPr>
          <w:rFonts w:cstheme="minorHAnsi"/>
          <w:b/>
          <w:bCs/>
          <w:lang w:val="es-ES"/>
        </w:rPr>
        <w:t>Emparejamiento 2</w:t>
      </w:r>
    </w:p>
    <w:p w14:paraId="505C76B8" w14:textId="77777777" w:rsidR="00133B55" w:rsidRDefault="00133B55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Relaciona cada signo con su interpretación.</w:t>
      </w:r>
    </w:p>
    <w:p w14:paraId="064358C6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lastRenderedPageBreak/>
        <w:t>Columna A</w:t>
      </w:r>
    </w:p>
    <w:p w14:paraId="60B154EE" w14:textId="77777777" w:rsidR="0077555D" w:rsidRPr="00133B55" w:rsidRDefault="0077555D" w:rsidP="00133B55">
      <w:pPr>
        <w:pStyle w:val="Prrafodelista"/>
        <w:numPr>
          <w:ilvl w:val="0"/>
          <w:numId w:val="2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No responde al llamado</w:t>
      </w:r>
      <w:r w:rsidR="00133B55" w:rsidRPr="00133B55">
        <w:rPr>
          <w:rFonts w:cstheme="minorHAnsi"/>
          <w:lang w:val="es-ES"/>
        </w:rPr>
        <w:t>.</w:t>
      </w:r>
    </w:p>
    <w:p w14:paraId="0E1426B9" w14:textId="77777777" w:rsidR="0077555D" w:rsidRPr="00133B55" w:rsidRDefault="0077555D" w:rsidP="00133B55">
      <w:pPr>
        <w:pStyle w:val="Prrafodelista"/>
        <w:numPr>
          <w:ilvl w:val="0"/>
          <w:numId w:val="2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No respira normalmente</w:t>
      </w:r>
      <w:r w:rsidR="00133B55" w:rsidRPr="00133B55">
        <w:rPr>
          <w:rFonts w:cstheme="minorHAnsi"/>
          <w:lang w:val="es-ES"/>
        </w:rPr>
        <w:t>.</w:t>
      </w:r>
    </w:p>
    <w:p w14:paraId="361E4F24" w14:textId="77777777" w:rsidR="0077555D" w:rsidRPr="00133B55" w:rsidRDefault="0077555D" w:rsidP="00133B55">
      <w:pPr>
        <w:pStyle w:val="Prrafodelista"/>
        <w:numPr>
          <w:ilvl w:val="0"/>
          <w:numId w:val="2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Jadeos o boqueadas</w:t>
      </w:r>
      <w:r w:rsidR="00133B55" w:rsidRPr="00133B55">
        <w:rPr>
          <w:rFonts w:cstheme="minorHAnsi"/>
          <w:lang w:val="es-ES"/>
        </w:rPr>
        <w:t>.</w:t>
      </w:r>
    </w:p>
    <w:p w14:paraId="43CED9F1" w14:textId="77777777" w:rsidR="0077555D" w:rsidRPr="00133B55" w:rsidRDefault="0077555D" w:rsidP="00133B55">
      <w:pPr>
        <w:pStyle w:val="Prrafodelista"/>
        <w:numPr>
          <w:ilvl w:val="0"/>
          <w:numId w:val="2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Respira normalmente, pero está inconsciente</w:t>
      </w:r>
      <w:r w:rsidR="00133B55" w:rsidRPr="00133B55">
        <w:rPr>
          <w:rFonts w:cstheme="minorHAnsi"/>
          <w:lang w:val="es-ES"/>
        </w:rPr>
        <w:t>.</w:t>
      </w:r>
    </w:p>
    <w:p w14:paraId="718BBF6D" w14:textId="77777777" w:rsidR="0077555D" w:rsidRPr="00133B55" w:rsidRDefault="0077555D" w:rsidP="00133B55">
      <w:pPr>
        <w:pStyle w:val="Prrafodelista"/>
        <w:numPr>
          <w:ilvl w:val="0"/>
          <w:numId w:val="2"/>
        </w:numPr>
        <w:snapToGrid w:val="0"/>
        <w:spacing w:after="120" w:line="276" w:lineRule="auto"/>
        <w:rPr>
          <w:rFonts w:cstheme="minorHAnsi"/>
          <w:lang w:val="es-ES"/>
        </w:rPr>
      </w:pPr>
      <w:r w:rsidRPr="00133B55">
        <w:rPr>
          <w:rFonts w:cstheme="minorHAnsi"/>
          <w:lang w:val="es-ES"/>
        </w:rPr>
        <w:t>Recupera tos, movimiento o respiración</w:t>
      </w:r>
      <w:r w:rsidR="00133B55" w:rsidRPr="00133B55">
        <w:rPr>
          <w:rFonts w:cstheme="minorHAnsi"/>
          <w:lang w:val="es-ES"/>
        </w:rPr>
        <w:t>.</w:t>
      </w:r>
    </w:p>
    <w:p w14:paraId="193BA060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Columna B</w:t>
      </w:r>
    </w:p>
    <w:p w14:paraId="1F844C6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a. Señal de retorno de circulación espontánea</w:t>
      </w:r>
      <w:r w:rsidR="00133B55">
        <w:rPr>
          <w:rFonts w:cstheme="minorHAnsi"/>
          <w:lang w:val="es-ES"/>
        </w:rPr>
        <w:t>.</w:t>
      </w:r>
    </w:p>
    <w:p w14:paraId="31730659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b. Signo de posible parada cardíaca</w:t>
      </w:r>
      <w:r w:rsidR="00133B55">
        <w:rPr>
          <w:rFonts w:cstheme="minorHAnsi"/>
          <w:lang w:val="es-ES"/>
        </w:rPr>
        <w:t>.</w:t>
      </w:r>
    </w:p>
    <w:p w14:paraId="24C74765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c. No debe considerarse respiración normal</w:t>
      </w:r>
      <w:r w:rsidR="00133B55">
        <w:rPr>
          <w:rFonts w:cstheme="minorHAnsi"/>
          <w:lang w:val="es-ES"/>
        </w:rPr>
        <w:t>.</w:t>
      </w:r>
    </w:p>
    <w:p w14:paraId="0C0AB6F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d. Debe valorarse posición lateral de seguridad</w:t>
      </w:r>
      <w:r w:rsidR="00133B55">
        <w:rPr>
          <w:rFonts w:cstheme="minorHAnsi"/>
          <w:lang w:val="es-ES"/>
        </w:rPr>
        <w:t>.</w:t>
      </w:r>
    </w:p>
    <w:p w14:paraId="121A3AA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e. Indica alteración del estado de conciencia</w:t>
      </w:r>
      <w:r w:rsidR="00133B55">
        <w:rPr>
          <w:rFonts w:cstheme="minorHAnsi"/>
          <w:lang w:val="es-ES"/>
        </w:rPr>
        <w:t>.</w:t>
      </w:r>
    </w:p>
    <w:p w14:paraId="134934D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Respuestas correctas:</w:t>
      </w:r>
    </w:p>
    <w:p w14:paraId="7A7C247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1-e</w:t>
      </w:r>
    </w:p>
    <w:p w14:paraId="078F002F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2-b</w:t>
      </w:r>
    </w:p>
    <w:p w14:paraId="1406CBBE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3-c</w:t>
      </w:r>
    </w:p>
    <w:p w14:paraId="63C2E22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4-d</w:t>
      </w:r>
    </w:p>
    <w:p w14:paraId="466A0F56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5-a</w:t>
      </w:r>
    </w:p>
    <w:p w14:paraId="6DDB400A" w14:textId="77777777" w:rsid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01F312E5" w14:textId="77777777" w:rsidR="00FB6C2E" w:rsidRPr="00133B55" w:rsidRDefault="00FB6C2E" w:rsidP="00FB6C2E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 w:rsidRPr="00133B55">
        <w:rPr>
          <w:rFonts w:cstheme="minorHAnsi"/>
          <w:b/>
          <w:bCs/>
          <w:lang w:val="es-ES"/>
        </w:rPr>
        <w:t>Preguntas de ordenar</w:t>
      </w:r>
    </w:p>
    <w:p w14:paraId="65289928" w14:textId="77777777" w:rsidR="00FB6C2E" w:rsidRPr="00133B55" w:rsidRDefault="00FB6C2E" w:rsidP="00FB6C2E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 w:rsidRPr="00133B55">
        <w:rPr>
          <w:rFonts w:cstheme="minorHAnsi"/>
          <w:b/>
          <w:bCs/>
          <w:lang w:val="es-ES"/>
        </w:rPr>
        <w:t>Ordenar 1</w:t>
      </w:r>
    </w:p>
    <w:p w14:paraId="618875B0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Ordena correctamente los pasos de valoración inicial.</w:t>
      </w:r>
    </w:p>
    <w:p w14:paraId="4B17CFD5" w14:textId="77777777" w:rsidR="00FB6C2E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</w:p>
    <w:p w14:paraId="6B8CF19F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Opciones desordenadas</w:t>
      </w:r>
      <w:r>
        <w:rPr>
          <w:rFonts w:cstheme="minorHAnsi"/>
          <w:lang w:val="es-ES"/>
        </w:rPr>
        <w:t>:</w:t>
      </w:r>
    </w:p>
    <w:p w14:paraId="191E5966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Observar si respira normalmente</w:t>
      </w:r>
      <w:r>
        <w:rPr>
          <w:rFonts w:cstheme="minorHAnsi"/>
          <w:lang w:val="es-ES"/>
        </w:rPr>
        <w:t>.</w:t>
      </w:r>
    </w:p>
    <w:p w14:paraId="3C58629D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Verificar seguridad de la escena</w:t>
      </w:r>
      <w:r>
        <w:rPr>
          <w:rFonts w:cstheme="minorHAnsi"/>
          <w:lang w:val="es-ES"/>
        </w:rPr>
        <w:t>.</w:t>
      </w:r>
    </w:p>
    <w:p w14:paraId="25CC0298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Llamar a la persona en voz alta</w:t>
      </w:r>
      <w:r>
        <w:rPr>
          <w:rFonts w:cstheme="minorHAnsi"/>
          <w:lang w:val="es-ES"/>
        </w:rPr>
        <w:t>.</w:t>
      </w:r>
    </w:p>
    <w:p w14:paraId="1E8C47BB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Tocar suavemente los hombros</w:t>
      </w:r>
      <w:r>
        <w:rPr>
          <w:rFonts w:cstheme="minorHAnsi"/>
          <w:lang w:val="es-ES"/>
        </w:rPr>
        <w:t>.</w:t>
      </w:r>
    </w:p>
    <w:p w14:paraId="06A8817E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Decidir si se activa emergencia e inicia RCP</w:t>
      </w:r>
      <w:r>
        <w:rPr>
          <w:rFonts w:cstheme="minorHAnsi"/>
          <w:lang w:val="es-ES"/>
        </w:rPr>
        <w:t>.</w:t>
      </w:r>
    </w:p>
    <w:p w14:paraId="097C66DD" w14:textId="77777777" w:rsidR="00FB6C2E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</w:p>
    <w:p w14:paraId="0482E695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Orden correcto:</w:t>
      </w:r>
    </w:p>
    <w:p w14:paraId="2CD4A1BF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Verificar seguridad de la escena</w:t>
      </w:r>
      <w:r>
        <w:rPr>
          <w:rFonts w:cstheme="minorHAnsi"/>
          <w:lang w:val="es-ES"/>
        </w:rPr>
        <w:t>.</w:t>
      </w:r>
    </w:p>
    <w:p w14:paraId="744DD807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Llamar a la persona en voz alta</w:t>
      </w:r>
      <w:r>
        <w:rPr>
          <w:rFonts w:cstheme="minorHAnsi"/>
          <w:lang w:val="es-ES"/>
        </w:rPr>
        <w:t>.</w:t>
      </w:r>
    </w:p>
    <w:p w14:paraId="696574DC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Tocar suavemente los hombros</w:t>
      </w:r>
      <w:r>
        <w:rPr>
          <w:rFonts w:cstheme="minorHAnsi"/>
          <w:lang w:val="es-ES"/>
        </w:rPr>
        <w:t>.</w:t>
      </w:r>
    </w:p>
    <w:p w14:paraId="7441008C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Observar si respira normalmente</w:t>
      </w:r>
      <w:r>
        <w:rPr>
          <w:rFonts w:cstheme="minorHAnsi"/>
          <w:lang w:val="es-ES"/>
        </w:rPr>
        <w:t>.</w:t>
      </w:r>
    </w:p>
    <w:p w14:paraId="7CBEF8E3" w14:textId="77777777" w:rsidR="00FB6C2E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Decidir si se activa emergencia e inicia RCP</w:t>
      </w:r>
      <w:r>
        <w:rPr>
          <w:rFonts w:cstheme="minorHAnsi"/>
          <w:lang w:val="es-ES"/>
        </w:rPr>
        <w:t>.</w:t>
      </w:r>
    </w:p>
    <w:p w14:paraId="455F0A62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</w:p>
    <w:p w14:paraId="6A1E3D6C" w14:textId="77777777" w:rsidR="00FB6C2E" w:rsidRPr="00133B55" w:rsidRDefault="00FB6C2E" w:rsidP="00FB6C2E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 w:rsidRPr="00133B55">
        <w:rPr>
          <w:rFonts w:cstheme="minorHAnsi"/>
          <w:b/>
          <w:bCs/>
          <w:lang w:val="es-ES"/>
        </w:rPr>
        <w:t>Ordenar 2</w:t>
      </w:r>
    </w:p>
    <w:p w14:paraId="252740B0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Ordena la secuencia lógica para activar el sistema de emergencias.</w:t>
      </w:r>
    </w:p>
    <w:p w14:paraId="6DE95B5A" w14:textId="77777777" w:rsidR="00FB6C2E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</w:p>
    <w:p w14:paraId="2C628D79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Opciones desordenadas</w:t>
      </w:r>
      <w:r>
        <w:rPr>
          <w:rFonts w:cstheme="minorHAnsi"/>
          <w:lang w:val="es-ES"/>
        </w:rPr>
        <w:t>:</w:t>
      </w:r>
    </w:p>
    <w:p w14:paraId="5BDA2582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Solicitar DEA</w:t>
      </w:r>
      <w:r>
        <w:rPr>
          <w:rFonts w:cstheme="minorHAnsi"/>
          <w:lang w:val="es-ES"/>
        </w:rPr>
        <w:t>.</w:t>
      </w:r>
    </w:p>
    <w:p w14:paraId="5ADDE22A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Confirmar que la persona no responde y no respira normalmente</w:t>
      </w:r>
      <w:r>
        <w:rPr>
          <w:rFonts w:cstheme="minorHAnsi"/>
          <w:lang w:val="es-ES"/>
        </w:rPr>
        <w:t>.</w:t>
      </w:r>
    </w:p>
    <w:p w14:paraId="0D3A3B5B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Dar ubicación exacta</w:t>
      </w:r>
      <w:r>
        <w:rPr>
          <w:rFonts w:cstheme="minorHAnsi"/>
          <w:lang w:val="es-ES"/>
        </w:rPr>
        <w:t>.</w:t>
      </w:r>
    </w:p>
    <w:p w14:paraId="0E03BA39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Llamar o pedir que llamen a emergencias</w:t>
      </w:r>
      <w:r>
        <w:rPr>
          <w:rFonts w:cstheme="minorHAnsi"/>
          <w:lang w:val="es-ES"/>
        </w:rPr>
        <w:t>.</w:t>
      </w:r>
    </w:p>
    <w:p w14:paraId="400BDDF8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Informar el estado del paciente</w:t>
      </w:r>
      <w:r>
        <w:rPr>
          <w:rFonts w:cstheme="minorHAnsi"/>
          <w:lang w:val="es-ES"/>
        </w:rPr>
        <w:t>.</w:t>
      </w:r>
    </w:p>
    <w:p w14:paraId="224F54F4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</w:p>
    <w:p w14:paraId="587AD0A8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Orden correcto:</w:t>
      </w:r>
    </w:p>
    <w:p w14:paraId="7AA3A9D3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Confirmar que la persona no responde y no respira normalmente</w:t>
      </w:r>
      <w:r>
        <w:rPr>
          <w:rFonts w:cstheme="minorHAnsi"/>
          <w:lang w:val="es-ES"/>
        </w:rPr>
        <w:t>.</w:t>
      </w:r>
    </w:p>
    <w:p w14:paraId="73B6F9F6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Llamar o pedir que llamen a emergencias</w:t>
      </w:r>
      <w:r>
        <w:rPr>
          <w:rFonts w:cstheme="minorHAnsi"/>
          <w:lang w:val="es-ES"/>
        </w:rPr>
        <w:t>.</w:t>
      </w:r>
    </w:p>
    <w:p w14:paraId="4DA04B60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Dar ubicación exacta</w:t>
      </w:r>
      <w:r>
        <w:rPr>
          <w:rFonts w:cstheme="minorHAnsi"/>
          <w:lang w:val="es-ES"/>
        </w:rPr>
        <w:t>.</w:t>
      </w:r>
    </w:p>
    <w:p w14:paraId="19788934" w14:textId="77777777" w:rsidR="00FB6C2E" w:rsidRPr="0077555D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Informar el estado del paciente</w:t>
      </w:r>
      <w:r>
        <w:rPr>
          <w:rFonts w:cstheme="minorHAnsi"/>
          <w:lang w:val="es-ES"/>
        </w:rPr>
        <w:t>.</w:t>
      </w:r>
    </w:p>
    <w:p w14:paraId="403455E0" w14:textId="77777777" w:rsidR="00FB6C2E" w:rsidRDefault="00FB6C2E" w:rsidP="00FB6C2E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Solicitar DEA</w:t>
      </w:r>
      <w:r>
        <w:rPr>
          <w:rFonts w:cstheme="minorHAnsi"/>
          <w:lang w:val="es-ES"/>
        </w:rPr>
        <w:t>.</w:t>
      </w:r>
    </w:p>
    <w:p w14:paraId="48CD2AE3" w14:textId="77777777" w:rsidR="00FB6C2E" w:rsidRPr="0077555D" w:rsidRDefault="00FB6C2E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6290F334" w14:textId="6A83FA92" w:rsidR="0077555D" w:rsidRPr="00E42D4A" w:rsidRDefault="0077555D" w:rsidP="0077555D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 w:rsidRPr="00E42D4A">
        <w:rPr>
          <w:rFonts w:cstheme="minorHAnsi"/>
          <w:b/>
          <w:bCs/>
          <w:lang w:val="es-ES"/>
        </w:rPr>
        <w:t xml:space="preserve">Drag and Drop </w:t>
      </w:r>
    </w:p>
    <w:p w14:paraId="6DCF0953" w14:textId="77777777" w:rsidR="00E42D4A" w:rsidRPr="0077555D" w:rsidRDefault="00E42D4A" w:rsidP="00E42D4A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Arrastra cada concepto a su categoría correcta.</w:t>
      </w:r>
    </w:p>
    <w:p w14:paraId="3AA5A386" w14:textId="77777777" w:rsidR="00E42D4A" w:rsidRPr="0077555D" w:rsidRDefault="00E42D4A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7F7F1495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lastRenderedPageBreak/>
        <w:t>Categorías</w:t>
      </w:r>
      <w:r w:rsidR="00E42D4A">
        <w:rPr>
          <w:rFonts w:cstheme="minorHAnsi"/>
          <w:lang w:val="es-ES"/>
        </w:rPr>
        <w:t>:</w:t>
      </w:r>
    </w:p>
    <w:p w14:paraId="49458E37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Compresiones correctas</w:t>
      </w:r>
      <w:r w:rsidR="00E42D4A">
        <w:rPr>
          <w:rFonts w:cstheme="minorHAnsi"/>
          <w:lang w:val="es-ES"/>
        </w:rPr>
        <w:t>.</w:t>
      </w:r>
    </w:p>
    <w:p w14:paraId="0C6DB803" w14:textId="77777777" w:rsid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Errores frecuentes</w:t>
      </w:r>
      <w:r w:rsidR="00E42D4A">
        <w:rPr>
          <w:rFonts w:cstheme="minorHAnsi"/>
          <w:lang w:val="es-ES"/>
        </w:rPr>
        <w:t>.</w:t>
      </w:r>
    </w:p>
    <w:p w14:paraId="6839115F" w14:textId="77777777" w:rsidR="00E42D4A" w:rsidRPr="0077555D" w:rsidRDefault="00E42D4A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705C51E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Conceptos</w:t>
      </w:r>
      <w:r w:rsidR="00E42D4A">
        <w:rPr>
          <w:rFonts w:cstheme="minorHAnsi"/>
          <w:lang w:val="es-ES"/>
        </w:rPr>
        <w:t>:</w:t>
      </w:r>
    </w:p>
    <w:p w14:paraId="20BE4C48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5 a 6 cm de profundidad</w:t>
      </w:r>
      <w:r w:rsidR="00E42D4A">
        <w:rPr>
          <w:rFonts w:cstheme="minorHAnsi"/>
          <w:lang w:val="es-ES"/>
        </w:rPr>
        <w:t>.</w:t>
      </w:r>
    </w:p>
    <w:p w14:paraId="3F811F54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Codos flexionados</w:t>
      </w:r>
      <w:r w:rsidR="00E42D4A">
        <w:rPr>
          <w:rFonts w:cstheme="minorHAnsi"/>
          <w:lang w:val="es-ES"/>
        </w:rPr>
        <w:t>.</w:t>
      </w:r>
    </w:p>
    <w:p w14:paraId="579BA3B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Retroceso completo del tórax</w:t>
      </w:r>
      <w:r w:rsidR="00E42D4A">
        <w:rPr>
          <w:rFonts w:cstheme="minorHAnsi"/>
          <w:lang w:val="es-ES"/>
        </w:rPr>
        <w:t>.</w:t>
      </w:r>
    </w:p>
    <w:p w14:paraId="08E3B6C3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Pausas prolongadas</w:t>
      </w:r>
      <w:r w:rsidR="00E42D4A">
        <w:rPr>
          <w:rFonts w:cstheme="minorHAnsi"/>
          <w:lang w:val="es-ES"/>
        </w:rPr>
        <w:t>.</w:t>
      </w:r>
    </w:p>
    <w:p w14:paraId="22E71B2D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100 a 120 por minuto</w:t>
      </w:r>
      <w:r w:rsidR="00E42D4A">
        <w:rPr>
          <w:rFonts w:cstheme="minorHAnsi"/>
          <w:lang w:val="es-ES"/>
        </w:rPr>
        <w:t>.</w:t>
      </w:r>
    </w:p>
    <w:p w14:paraId="170A5A0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Manos mal ubicadas</w:t>
      </w:r>
      <w:r w:rsidR="00E42D4A">
        <w:rPr>
          <w:rFonts w:cstheme="minorHAnsi"/>
          <w:lang w:val="es-ES"/>
        </w:rPr>
        <w:t>.</w:t>
      </w:r>
    </w:p>
    <w:p w14:paraId="032B84E0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379534CE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Respuestas correctas:</w:t>
      </w:r>
    </w:p>
    <w:p w14:paraId="72179BD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Compresiones correctas: 5 a 6 cm de profundidad, Retroceso completo del tórax, 100 a 120 por minuto</w:t>
      </w:r>
      <w:r w:rsidR="00E42D4A">
        <w:rPr>
          <w:rFonts w:cstheme="minorHAnsi"/>
          <w:lang w:val="es-ES"/>
        </w:rPr>
        <w:t>.</w:t>
      </w:r>
    </w:p>
    <w:p w14:paraId="0EC2E2F3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Errores frecuentes: Codos flexionados, Pausas prolongadas, Manos mal ubicadas</w:t>
      </w:r>
      <w:r w:rsidR="00E42D4A">
        <w:rPr>
          <w:rFonts w:cstheme="minorHAnsi"/>
          <w:lang w:val="es-ES"/>
        </w:rPr>
        <w:t>.</w:t>
      </w:r>
    </w:p>
    <w:p w14:paraId="6589355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5BD0BCEC" w14:textId="3B256586" w:rsidR="0077555D" w:rsidRPr="00E42D4A" w:rsidRDefault="0077555D" w:rsidP="0077555D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 w:rsidRPr="00E42D4A">
        <w:rPr>
          <w:rFonts w:cstheme="minorHAnsi"/>
          <w:b/>
          <w:bCs/>
          <w:lang w:val="es-ES"/>
        </w:rPr>
        <w:t xml:space="preserve">Drag and Drop </w:t>
      </w:r>
      <w:r w:rsidR="00FB6C2E">
        <w:rPr>
          <w:rFonts w:cstheme="minorHAnsi"/>
          <w:b/>
          <w:bCs/>
          <w:lang w:val="es-ES"/>
        </w:rPr>
        <w:t>2</w:t>
      </w:r>
    </w:p>
    <w:p w14:paraId="71EC93E8" w14:textId="77777777" w:rsidR="00E42D4A" w:rsidRPr="0077555D" w:rsidRDefault="00E42D4A" w:rsidP="00E42D4A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Arrastra cada concepto a su categoría correcta.</w:t>
      </w:r>
    </w:p>
    <w:p w14:paraId="1BF313E2" w14:textId="77777777" w:rsidR="00E42D4A" w:rsidRPr="0077555D" w:rsidRDefault="00E42D4A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574E8E75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Categorías</w:t>
      </w:r>
      <w:r w:rsidR="00E42D4A">
        <w:rPr>
          <w:rFonts w:cstheme="minorHAnsi"/>
          <w:lang w:val="es-ES"/>
        </w:rPr>
        <w:t>:</w:t>
      </w:r>
    </w:p>
    <w:p w14:paraId="7BBBF1AC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Pasos de uso del DEA</w:t>
      </w:r>
      <w:r w:rsidR="00E42D4A">
        <w:rPr>
          <w:rFonts w:cstheme="minorHAnsi"/>
          <w:lang w:val="es-ES"/>
        </w:rPr>
        <w:t>.</w:t>
      </w:r>
    </w:p>
    <w:p w14:paraId="74334526" w14:textId="77777777" w:rsid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Seguridad durante la desfibrilación</w:t>
      </w:r>
      <w:r w:rsidR="00E42D4A">
        <w:rPr>
          <w:rFonts w:cstheme="minorHAnsi"/>
          <w:lang w:val="es-ES"/>
        </w:rPr>
        <w:t>.</w:t>
      </w:r>
    </w:p>
    <w:p w14:paraId="6DF0B1C5" w14:textId="77777777" w:rsidR="00E42D4A" w:rsidRPr="0077555D" w:rsidRDefault="00E42D4A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45E0D338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Conceptos</w:t>
      </w:r>
      <w:r w:rsidR="00E42D4A">
        <w:rPr>
          <w:rFonts w:cstheme="minorHAnsi"/>
          <w:lang w:val="es-ES"/>
        </w:rPr>
        <w:t>:</w:t>
      </w:r>
    </w:p>
    <w:p w14:paraId="5D13E089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Encender el equipo</w:t>
      </w:r>
      <w:r w:rsidR="00E42D4A">
        <w:rPr>
          <w:rFonts w:cstheme="minorHAnsi"/>
          <w:lang w:val="es-ES"/>
        </w:rPr>
        <w:t>.</w:t>
      </w:r>
    </w:p>
    <w:p w14:paraId="5E99D5C3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Nadie toca al paciente</w:t>
      </w:r>
      <w:r w:rsidR="00E42D4A">
        <w:rPr>
          <w:rFonts w:cstheme="minorHAnsi"/>
          <w:lang w:val="es-ES"/>
        </w:rPr>
        <w:t>.</w:t>
      </w:r>
    </w:p>
    <w:p w14:paraId="4EAA8C8E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Colocar parches</w:t>
      </w:r>
      <w:r w:rsidR="00E42D4A">
        <w:rPr>
          <w:rFonts w:cstheme="minorHAnsi"/>
          <w:lang w:val="es-ES"/>
        </w:rPr>
        <w:t>.</w:t>
      </w:r>
    </w:p>
    <w:p w14:paraId="7FDF00F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lastRenderedPageBreak/>
        <w:t>Secar tórax húmedo</w:t>
      </w:r>
      <w:r w:rsidR="00E42D4A">
        <w:rPr>
          <w:rFonts w:cstheme="minorHAnsi"/>
          <w:lang w:val="es-ES"/>
        </w:rPr>
        <w:t>.</w:t>
      </w:r>
    </w:p>
    <w:p w14:paraId="29342A3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Permitir análisis</w:t>
      </w:r>
      <w:r w:rsidR="00E42D4A">
        <w:rPr>
          <w:rFonts w:cstheme="minorHAnsi"/>
          <w:lang w:val="es-ES"/>
        </w:rPr>
        <w:t>.</w:t>
      </w:r>
    </w:p>
    <w:p w14:paraId="51437164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Verificar que todos estén alejados</w:t>
      </w:r>
      <w:r w:rsidR="00E42D4A">
        <w:rPr>
          <w:rFonts w:cstheme="minorHAnsi"/>
          <w:lang w:val="es-ES"/>
        </w:rPr>
        <w:t>.</w:t>
      </w:r>
    </w:p>
    <w:p w14:paraId="2361F02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7F4603EB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Respuestas correctas:</w:t>
      </w:r>
    </w:p>
    <w:p w14:paraId="3C1137B9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Pasos de uso del DEA: Encender el equipo, Colocar parches, Permitir análisis</w:t>
      </w:r>
      <w:r w:rsidR="00E42D4A">
        <w:rPr>
          <w:rFonts w:cstheme="minorHAnsi"/>
          <w:lang w:val="es-ES"/>
        </w:rPr>
        <w:t>.</w:t>
      </w:r>
    </w:p>
    <w:p w14:paraId="7B9376AA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Seguridad durante la desfibrilación: Nadie toca al paciente, Secar tórax húmedo, Verificar que todos estén alejados</w:t>
      </w:r>
      <w:r w:rsidR="00E42D4A">
        <w:rPr>
          <w:rFonts w:cstheme="minorHAnsi"/>
          <w:lang w:val="es-ES"/>
        </w:rPr>
        <w:t>.</w:t>
      </w:r>
    </w:p>
    <w:p w14:paraId="633C5C6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4BF99240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406C80B5" w14:textId="72CE705F" w:rsidR="0077555D" w:rsidRPr="00E42D4A" w:rsidRDefault="0077555D" w:rsidP="0077555D">
      <w:pPr>
        <w:snapToGrid w:val="0"/>
        <w:spacing w:after="120" w:line="276" w:lineRule="auto"/>
        <w:rPr>
          <w:rFonts w:cstheme="minorHAnsi"/>
          <w:b/>
          <w:bCs/>
          <w:lang w:val="es-ES"/>
        </w:rPr>
      </w:pPr>
      <w:r w:rsidRPr="00E42D4A">
        <w:rPr>
          <w:rFonts w:cstheme="minorHAnsi"/>
          <w:b/>
          <w:bCs/>
          <w:lang w:val="es-ES"/>
        </w:rPr>
        <w:t xml:space="preserve">Drag and Drop </w:t>
      </w:r>
      <w:r w:rsidR="00FB6C2E">
        <w:rPr>
          <w:rFonts w:cstheme="minorHAnsi"/>
          <w:b/>
          <w:bCs/>
          <w:lang w:val="es-ES"/>
        </w:rPr>
        <w:t>3</w:t>
      </w:r>
      <w:r w:rsidR="00635422">
        <w:rPr>
          <w:rFonts w:cstheme="minorHAnsi"/>
          <w:b/>
          <w:bCs/>
          <w:lang w:val="es-ES"/>
        </w:rPr>
        <w:t xml:space="preserve"> </w:t>
      </w:r>
      <w:proofErr w:type="spellStart"/>
      <w:r w:rsidR="00635422">
        <w:rPr>
          <w:rFonts w:cstheme="minorHAnsi"/>
          <w:b/>
          <w:bCs/>
          <w:lang w:val="es-ES"/>
        </w:rPr>
        <w:t>drop</w:t>
      </w:r>
      <w:proofErr w:type="spellEnd"/>
    </w:p>
    <w:p w14:paraId="1D928955" w14:textId="77777777" w:rsidR="00E42D4A" w:rsidRPr="0077555D" w:rsidRDefault="00E42D4A" w:rsidP="00E42D4A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Arrastra cada concepto a su categoría correcta.</w:t>
      </w:r>
    </w:p>
    <w:p w14:paraId="19AB32BC" w14:textId="77777777" w:rsidR="00E42D4A" w:rsidRPr="0077555D" w:rsidRDefault="00E42D4A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57C61A41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Categorías</w:t>
      </w:r>
      <w:r w:rsidR="00E42D4A">
        <w:rPr>
          <w:rFonts w:cstheme="minorHAnsi"/>
          <w:lang w:val="es-ES"/>
        </w:rPr>
        <w:t>:</w:t>
      </w:r>
    </w:p>
    <w:p w14:paraId="65EA2626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Buenas prácticas</w:t>
      </w:r>
      <w:r w:rsidR="00E42D4A">
        <w:rPr>
          <w:rFonts w:cstheme="minorHAnsi"/>
          <w:lang w:val="es-ES"/>
        </w:rPr>
        <w:t>.</w:t>
      </w:r>
    </w:p>
    <w:p w14:paraId="62C66747" w14:textId="77777777" w:rsid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Malas prácticas</w:t>
      </w:r>
      <w:r w:rsidR="00E42D4A">
        <w:rPr>
          <w:rFonts w:cstheme="minorHAnsi"/>
          <w:lang w:val="es-ES"/>
        </w:rPr>
        <w:t>.</w:t>
      </w:r>
    </w:p>
    <w:p w14:paraId="70750913" w14:textId="77777777" w:rsidR="00E42D4A" w:rsidRPr="0077555D" w:rsidRDefault="00E42D4A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54EA0886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Conceptos</w:t>
      </w:r>
      <w:r w:rsidR="00E42D4A">
        <w:rPr>
          <w:rFonts w:cstheme="minorHAnsi"/>
          <w:lang w:val="es-ES"/>
        </w:rPr>
        <w:t>:</w:t>
      </w:r>
    </w:p>
    <w:p w14:paraId="3155E8CD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Verificar seguridad de la escena</w:t>
      </w:r>
      <w:r w:rsidR="00E42D4A">
        <w:rPr>
          <w:rFonts w:cstheme="minorHAnsi"/>
          <w:lang w:val="es-ES"/>
        </w:rPr>
        <w:t>.</w:t>
      </w:r>
    </w:p>
    <w:p w14:paraId="47D0DE6F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No pedir DEA</w:t>
      </w:r>
      <w:r w:rsidR="00E42D4A">
        <w:rPr>
          <w:rFonts w:cstheme="minorHAnsi"/>
          <w:lang w:val="es-ES"/>
        </w:rPr>
        <w:t>.</w:t>
      </w:r>
    </w:p>
    <w:p w14:paraId="32F2199F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Iniciar RCP sin demora</w:t>
      </w:r>
      <w:r w:rsidR="00E42D4A">
        <w:rPr>
          <w:rFonts w:cstheme="minorHAnsi"/>
          <w:lang w:val="es-ES"/>
        </w:rPr>
        <w:t>.</w:t>
      </w:r>
    </w:p>
    <w:p w14:paraId="0CCDC5AD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Tocar al paciente durante la descarga</w:t>
      </w:r>
      <w:r w:rsidR="00E42D4A">
        <w:rPr>
          <w:rFonts w:cstheme="minorHAnsi"/>
          <w:lang w:val="es-ES"/>
        </w:rPr>
        <w:t>.</w:t>
      </w:r>
    </w:p>
    <w:p w14:paraId="4D253A50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Permitir retroceso completo del tórax</w:t>
      </w:r>
      <w:r w:rsidR="00E42D4A">
        <w:rPr>
          <w:rFonts w:cstheme="minorHAnsi"/>
          <w:lang w:val="es-ES"/>
        </w:rPr>
        <w:t>.</w:t>
      </w:r>
    </w:p>
    <w:p w14:paraId="283AFF4F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Abandonar al paciente antes de la llegada de ayuda</w:t>
      </w:r>
      <w:r w:rsidR="00E42D4A">
        <w:rPr>
          <w:rFonts w:cstheme="minorHAnsi"/>
          <w:lang w:val="es-ES"/>
        </w:rPr>
        <w:t>.</w:t>
      </w:r>
    </w:p>
    <w:p w14:paraId="7A6130EB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</w:p>
    <w:p w14:paraId="7D9EA28D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Respuestas correctas:</w:t>
      </w:r>
    </w:p>
    <w:p w14:paraId="49CEECBD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t>Buenas prácticas: Verificar seguridad de la escena, Iniciar RCP sin demora, Permitir retroceso completo del tórax</w:t>
      </w:r>
      <w:r w:rsidR="00E42D4A">
        <w:rPr>
          <w:rFonts w:cstheme="minorHAnsi"/>
          <w:lang w:val="es-ES"/>
        </w:rPr>
        <w:t>.</w:t>
      </w:r>
    </w:p>
    <w:p w14:paraId="225CEFB2" w14:textId="77777777" w:rsidR="0077555D" w:rsidRPr="0077555D" w:rsidRDefault="0077555D" w:rsidP="0077555D">
      <w:pPr>
        <w:snapToGrid w:val="0"/>
        <w:spacing w:after="120" w:line="276" w:lineRule="auto"/>
        <w:rPr>
          <w:rFonts w:cstheme="minorHAnsi"/>
          <w:lang w:val="es-ES"/>
        </w:rPr>
      </w:pPr>
      <w:r w:rsidRPr="0077555D">
        <w:rPr>
          <w:rFonts w:cstheme="minorHAnsi"/>
          <w:lang w:val="es-ES"/>
        </w:rPr>
        <w:lastRenderedPageBreak/>
        <w:t>Malas prácticas: No pedir DEA, Tocar al paciente durante la descarga, Abandonar al paciente antes de la llegada de ayuda</w:t>
      </w:r>
      <w:r w:rsidR="00E42D4A">
        <w:rPr>
          <w:rFonts w:cstheme="minorHAnsi"/>
          <w:lang w:val="es-ES"/>
        </w:rPr>
        <w:t>.</w:t>
      </w:r>
    </w:p>
    <w:sectPr w:rsidR="0077555D" w:rsidRPr="0077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B6B9C"/>
    <w:multiLevelType w:val="hybridMultilevel"/>
    <w:tmpl w:val="2A381E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7651A86"/>
    <w:multiLevelType w:val="hybridMultilevel"/>
    <w:tmpl w:val="5622E1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83507A1"/>
    <w:multiLevelType w:val="hybridMultilevel"/>
    <w:tmpl w:val="B4F241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AF1C20"/>
    <w:multiLevelType w:val="hybridMultilevel"/>
    <w:tmpl w:val="62D286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9630617"/>
    <w:multiLevelType w:val="hybridMultilevel"/>
    <w:tmpl w:val="85B872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27200C"/>
    <w:multiLevelType w:val="hybridMultilevel"/>
    <w:tmpl w:val="629082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BB796E"/>
    <w:multiLevelType w:val="hybridMultilevel"/>
    <w:tmpl w:val="76DC590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D57B09"/>
    <w:multiLevelType w:val="hybridMultilevel"/>
    <w:tmpl w:val="ACBC19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FB41D0C"/>
    <w:multiLevelType w:val="hybridMultilevel"/>
    <w:tmpl w:val="05A60A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BF36FDB"/>
    <w:multiLevelType w:val="hybridMultilevel"/>
    <w:tmpl w:val="051A1F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44160755">
    <w:abstractNumId w:val="6"/>
  </w:num>
  <w:num w:numId="2" w16cid:durableId="270167222">
    <w:abstractNumId w:val="5"/>
  </w:num>
  <w:num w:numId="3" w16cid:durableId="1145586003">
    <w:abstractNumId w:val="9"/>
  </w:num>
  <w:num w:numId="4" w16cid:durableId="1080524579">
    <w:abstractNumId w:val="4"/>
  </w:num>
  <w:num w:numId="5" w16cid:durableId="1606767169">
    <w:abstractNumId w:val="1"/>
  </w:num>
  <w:num w:numId="6" w16cid:durableId="1458985210">
    <w:abstractNumId w:val="8"/>
  </w:num>
  <w:num w:numId="7" w16cid:durableId="789782181">
    <w:abstractNumId w:val="3"/>
  </w:num>
  <w:num w:numId="8" w16cid:durableId="721833831">
    <w:abstractNumId w:val="0"/>
  </w:num>
  <w:num w:numId="9" w16cid:durableId="1355302964">
    <w:abstractNumId w:val="2"/>
  </w:num>
  <w:num w:numId="10" w16cid:durableId="17679247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7D"/>
    <w:rsid w:val="000F4699"/>
    <w:rsid w:val="00133B55"/>
    <w:rsid w:val="00347AC0"/>
    <w:rsid w:val="00490189"/>
    <w:rsid w:val="004F2C7D"/>
    <w:rsid w:val="00635422"/>
    <w:rsid w:val="006F7BEC"/>
    <w:rsid w:val="0077555D"/>
    <w:rsid w:val="00CC7F98"/>
    <w:rsid w:val="00CD72EB"/>
    <w:rsid w:val="00E42D4A"/>
    <w:rsid w:val="00ED2599"/>
    <w:rsid w:val="00FB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54EE1"/>
  <w15:chartTrackingRefBased/>
  <w15:docId w15:val="{2EC29A9D-9778-DD49-8F15-5288E97E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C2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75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926</Words>
  <Characters>5099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Olga Constanza Bermudez Jaimes</cp:lastModifiedBy>
  <cp:revision>3</cp:revision>
  <dcterms:created xsi:type="dcterms:W3CDTF">2026-06-08T00:26:00Z</dcterms:created>
  <dcterms:modified xsi:type="dcterms:W3CDTF">2026-06-08T00:27:00Z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2026-06-08T00:23:58Z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3c4377e2-3168-4473-985b-11ee01d1f1a6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