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66BD" w14:textId="4E20D182" w:rsidR="00772D5A" w:rsidRPr="00285812" w:rsidRDefault="00772D5A" w:rsidP="00285812">
      <w:pPr>
        <w:pStyle w:val="Heading1"/>
        <w:jc w:val="center"/>
        <w:rPr>
          <w:sz w:val="40"/>
          <w:szCs w:val="40"/>
          <w:lang w:val="ro-RO"/>
        </w:rPr>
      </w:pPr>
      <w:r w:rsidRPr="00285812">
        <w:rPr>
          <w:sz w:val="40"/>
          <w:szCs w:val="40"/>
        </w:rPr>
        <w:t>Fundamentare teoretic</w:t>
      </w:r>
      <w:r w:rsidRPr="00285812">
        <w:rPr>
          <w:sz w:val="40"/>
          <w:szCs w:val="40"/>
          <w:lang w:val="ro-RO"/>
        </w:rPr>
        <w:t>ă</w:t>
      </w:r>
    </w:p>
    <w:p w14:paraId="7B6570F8" w14:textId="3AAB88AC" w:rsidR="00772D5A" w:rsidRDefault="00772D5A" w:rsidP="00772D5A">
      <w:pPr>
        <w:pStyle w:val="Heading1"/>
        <w:jc w:val="center"/>
        <w:rPr>
          <w:i/>
          <w:iCs/>
          <w:lang w:val="ro-RO"/>
        </w:rPr>
      </w:pPr>
      <w:r>
        <w:rPr>
          <w:i/>
          <w:iCs/>
          <w:lang w:val="ro-RO"/>
        </w:rPr>
        <w:t>Segmentarea polipilor intestinali din imagini endoscopice</w:t>
      </w:r>
    </w:p>
    <w:p w14:paraId="61A6F1C5" w14:textId="5C95F0C0" w:rsidR="00772D5A" w:rsidRDefault="00772D5A" w:rsidP="00772D5A">
      <w:pPr>
        <w:jc w:val="both"/>
        <w:rPr>
          <w:lang w:val="ro-RO"/>
        </w:rPr>
      </w:pPr>
    </w:p>
    <w:p w14:paraId="7F41DBF3" w14:textId="149FAA21" w:rsidR="00772D5A" w:rsidRDefault="000C743B" w:rsidP="00772D5A">
      <w:pPr>
        <w:jc w:val="both"/>
        <w:rPr>
          <w:b/>
          <w:bCs/>
          <w:sz w:val="24"/>
          <w:szCs w:val="24"/>
          <w:lang w:val="ro-RO"/>
        </w:rPr>
      </w:pPr>
      <w:r>
        <w:rPr>
          <w:b/>
          <w:bCs/>
          <w:sz w:val="24"/>
          <w:szCs w:val="24"/>
          <w:lang w:val="ro-RO"/>
        </w:rPr>
        <w:t>Endoscopia cu capsulă video</w:t>
      </w:r>
    </w:p>
    <w:p w14:paraId="16A0B0F0" w14:textId="724A0CDF" w:rsidR="00772D5A" w:rsidRDefault="00AF3042" w:rsidP="00772D5A">
      <w:pPr>
        <w:ind w:firstLine="720"/>
        <w:jc w:val="both"/>
        <w:rPr>
          <w:sz w:val="24"/>
          <w:szCs w:val="24"/>
          <w:lang w:val="ro-RO"/>
        </w:rPr>
      </w:pPr>
      <w:r w:rsidRPr="00AF3042">
        <w:rPr>
          <w:i/>
          <w:iCs/>
          <w:sz w:val="24"/>
          <w:szCs w:val="24"/>
          <w:lang w:val="ro-RO"/>
        </w:rPr>
        <w:t>Endoscopia cu capsulă video</w:t>
      </w:r>
      <w:r>
        <w:rPr>
          <w:sz w:val="24"/>
          <w:szCs w:val="24"/>
          <w:lang w:val="ro-RO"/>
        </w:rPr>
        <w:t xml:space="preserve"> este un mijloc inovativ de diagnosticare în gastroenterologie. Această modalitate necesită fotografii ale tractului gastrointestinal folosind o cameră în miniatură care are atașate LED-uri. Capsula transmite imagini ale tractului gastrointestinal la un dispozitiv capabil de înregistrare.</w:t>
      </w:r>
    </w:p>
    <w:p w14:paraId="1DDCC0FF" w14:textId="1675FD89" w:rsidR="00AF3042" w:rsidRDefault="008944BF" w:rsidP="00AF3042">
      <w:pPr>
        <w:jc w:val="both"/>
        <w:rPr>
          <w:b/>
          <w:bCs/>
          <w:sz w:val="24"/>
          <w:szCs w:val="24"/>
          <w:lang w:val="ro-RO"/>
        </w:rPr>
      </w:pPr>
      <w:r>
        <w:rPr>
          <w:b/>
          <w:bCs/>
          <w:sz w:val="24"/>
          <w:szCs w:val="24"/>
          <w:lang w:val="ro-RO"/>
        </w:rPr>
        <w:t>Caracteristicile urmărite pentru detecția polipilor</w:t>
      </w:r>
    </w:p>
    <w:p w14:paraId="19A9C13C" w14:textId="63D1A2C2" w:rsidR="00AF3042" w:rsidRDefault="00AF3042" w:rsidP="00AF3042">
      <w:pPr>
        <w:jc w:val="both"/>
        <w:rPr>
          <w:sz w:val="24"/>
          <w:szCs w:val="24"/>
          <w:lang w:val="ro-RO"/>
        </w:rPr>
      </w:pPr>
      <w:r>
        <w:rPr>
          <w:sz w:val="24"/>
          <w:szCs w:val="24"/>
          <w:lang w:val="ro-RO"/>
        </w:rPr>
        <w:tab/>
        <w:t>Polipii care trebuie să fie detectați într-o imagine sunt caracterizați printr-o formă distinctivă și uneori prin culoarea și textura lor. Privind informațiile medicale despre polipii intestinali, geometria acestora poate fi eventual clasificată în două tipuri:</w:t>
      </w:r>
    </w:p>
    <w:p w14:paraId="7C5DE495" w14:textId="591D8D1D" w:rsidR="00AF3042" w:rsidRPr="00AF3042" w:rsidRDefault="00AF3042" w:rsidP="00AF3042">
      <w:pPr>
        <w:pStyle w:val="ListParagraph"/>
        <w:numPr>
          <w:ilvl w:val="0"/>
          <w:numId w:val="1"/>
        </w:numPr>
        <w:jc w:val="both"/>
        <w:rPr>
          <w:i/>
          <w:iCs/>
          <w:sz w:val="24"/>
          <w:szCs w:val="24"/>
          <w:lang w:val="ro-RO"/>
        </w:rPr>
      </w:pPr>
      <w:r w:rsidRPr="00AF3042">
        <w:rPr>
          <w:i/>
          <w:iCs/>
          <w:sz w:val="24"/>
          <w:szCs w:val="24"/>
          <w:lang w:val="ro-RO"/>
        </w:rPr>
        <w:t>polipi pedunculați</w:t>
      </w:r>
      <w:r>
        <w:rPr>
          <w:sz w:val="24"/>
          <w:szCs w:val="24"/>
          <w:lang w:val="ro-RO"/>
        </w:rPr>
        <w:t xml:space="preserve"> (care au structură similară cu o ciupercă, atașați de o tulpină subțire de mucoasa colonului)</w:t>
      </w:r>
    </w:p>
    <w:p w14:paraId="5DBB8500" w14:textId="4C910587" w:rsidR="00AF3042" w:rsidRPr="00285812" w:rsidRDefault="00AF3042" w:rsidP="00AF3042">
      <w:pPr>
        <w:pStyle w:val="ListParagraph"/>
        <w:numPr>
          <w:ilvl w:val="0"/>
          <w:numId w:val="1"/>
        </w:numPr>
        <w:jc w:val="both"/>
        <w:rPr>
          <w:i/>
          <w:iCs/>
          <w:sz w:val="24"/>
          <w:szCs w:val="24"/>
          <w:lang w:val="ro-RO"/>
        </w:rPr>
      </w:pPr>
      <w:r>
        <w:rPr>
          <w:i/>
          <w:iCs/>
          <w:sz w:val="24"/>
          <w:szCs w:val="24"/>
          <w:lang w:val="ro-RO"/>
        </w:rPr>
        <w:t xml:space="preserve">polipi sesili </w:t>
      </w:r>
      <w:r>
        <w:rPr>
          <w:sz w:val="24"/>
          <w:szCs w:val="24"/>
          <w:lang w:val="ro-RO"/>
        </w:rPr>
        <w:t xml:space="preserve">(care </w:t>
      </w:r>
      <w:r w:rsidR="00285812">
        <w:rPr>
          <w:sz w:val="24"/>
          <w:szCs w:val="24"/>
          <w:lang w:val="ro-RO"/>
        </w:rPr>
        <w:t>au structură similară cu o ciupercă fără tulpină)</w:t>
      </w:r>
    </w:p>
    <w:p w14:paraId="4573BBA8" w14:textId="7D48AFC1" w:rsidR="00285812" w:rsidRDefault="00285812" w:rsidP="00646CE8">
      <w:pPr>
        <w:ind w:firstLine="720"/>
        <w:jc w:val="both"/>
        <w:rPr>
          <w:sz w:val="24"/>
          <w:szCs w:val="24"/>
          <w:lang w:val="ro-RO"/>
        </w:rPr>
      </w:pPr>
      <w:r>
        <w:rPr>
          <w:sz w:val="24"/>
          <w:szCs w:val="24"/>
          <w:lang w:val="ro-RO"/>
        </w:rPr>
        <w:t xml:space="preserve">Culori comune ale polipilor intestinali sunt cele </w:t>
      </w:r>
      <w:r>
        <w:rPr>
          <w:i/>
          <w:iCs/>
          <w:sz w:val="24"/>
          <w:szCs w:val="24"/>
          <w:lang w:val="ro-RO"/>
        </w:rPr>
        <w:t>roșiatice</w:t>
      </w:r>
      <w:r>
        <w:rPr>
          <w:sz w:val="24"/>
          <w:szCs w:val="24"/>
          <w:lang w:val="ro-RO"/>
        </w:rPr>
        <w:t>, iar textura lor este similară cu cea a creierului uman.</w:t>
      </w:r>
    </w:p>
    <w:p w14:paraId="2B595761" w14:textId="3CC630CD" w:rsidR="00646CE8" w:rsidRDefault="00A14E27" w:rsidP="00A14E27">
      <w:pPr>
        <w:ind w:firstLine="720"/>
        <w:jc w:val="center"/>
        <w:rPr>
          <w:sz w:val="24"/>
          <w:szCs w:val="24"/>
          <w:lang w:val="ro-RO"/>
        </w:rPr>
      </w:pPr>
      <w:r>
        <w:rPr>
          <w:noProof/>
          <w:sz w:val="24"/>
          <w:szCs w:val="24"/>
          <w:lang w:val="ro-RO"/>
        </w:rPr>
        <w:drawing>
          <wp:inline distT="0" distB="0" distL="0" distR="0" wp14:anchorId="090587F8" wp14:editId="655BD507">
            <wp:extent cx="3586162" cy="1774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8960" cy="1786136"/>
                    </a:xfrm>
                    <a:prstGeom prst="rect">
                      <a:avLst/>
                    </a:prstGeom>
                    <a:noFill/>
                    <a:ln>
                      <a:noFill/>
                    </a:ln>
                  </pic:spPr>
                </pic:pic>
              </a:graphicData>
            </a:graphic>
          </wp:inline>
        </w:drawing>
      </w:r>
    </w:p>
    <w:p w14:paraId="1A4AEAF0" w14:textId="3553C0CB" w:rsidR="00A14E27" w:rsidRPr="00A14E27" w:rsidRDefault="00A14E27" w:rsidP="00A14E27">
      <w:pPr>
        <w:ind w:firstLine="720"/>
        <w:jc w:val="center"/>
        <w:rPr>
          <w:sz w:val="24"/>
          <w:szCs w:val="24"/>
          <w:lang w:val="ro-RO"/>
        </w:rPr>
      </w:pPr>
      <w:r>
        <w:rPr>
          <w:sz w:val="24"/>
          <w:szCs w:val="24"/>
          <w:lang w:val="ro-RO"/>
        </w:rPr>
        <w:t xml:space="preserve">Figura 1. Varietatea aparițiilor polipilor (imagine obținută prin </w:t>
      </w:r>
      <w:r>
        <w:rPr>
          <w:i/>
          <w:iCs/>
          <w:sz w:val="24"/>
          <w:szCs w:val="24"/>
          <w:lang w:val="ro-RO"/>
        </w:rPr>
        <w:t>endoscopie</w:t>
      </w:r>
      <w:r>
        <w:rPr>
          <w:sz w:val="24"/>
          <w:szCs w:val="24"/>
          <w:lang w:val="ro-RO"/>
        </w:rPr>
        <w:t>)</w:t>
      </w:r>
    </w:p>
    <w:p w14:paraId="7925D7E8" w14:textId="50CF7142" w:rsidR="000C743B" w:rsidRDefault="000C743B" w:rsidP="000C743B">
      <w:pPr>
        <w:jc w:val="both"/>
        <w:rPr>
          <w:b/>
          <w:bCs/>
          <w:sz w:val="24"/>
          <w:szCs w:val="24"/>
          <w:lang w:val="ro-RO"/>
        </w:rPr>
      </w:pPr>
      <w:r>
        <w:rPr>
          <w:b/>
          <w:bCs/>
          <w:sz w:val="24"/>
          <w:szCs w:val="24"/>
          <w:lang w:val="ro-RO"/>
        </w:rPr>
        <w:t>Tehnica de imagistică prin colonoscopie</w:t>
      </w:r>
    </w:p>
    <w:p w14:paraId="4138E3D8" w14:textId="1A0E8572" w:rsidR="000C743B" w:rsidRDefault="000C743B" w:rsidP="000C743B">
      <w:pPr>
        <w:jc w:val="both"/>
        <w:rPr>
          <w:sz w:val="24"/>
          <w:szCs w:val="24"/>
          <w:lang w:val="ro-RO"/>
        </w:rPr>
      </w:pPr>
      <w:r>
        <w:rPr>
          <w:sz w:val="24"/>
          <w:szCs w:val="24"/>
          <w:lang w:val="ro-RO"/>
        </w:rPr>
        <w:tab/>
      </w:r>
      <w:r>
        <w:rPr>
          <w:i/>
          <w:iCs/>
          <w:sz w:val="24"/>
          <w:szCs w:val="24"/>
          <w:lang w:val="ro-RO"/>
        </w:rPr>
        <w:t>Tehnica de imagistică prin colonoscopie</w:t>
      </w:r>
      <w:r>
        <w:rPr>
          <w:sz w:val="24"/>
          <w:szCs w:val="24"/>
          <w:lang w:val="ro-RO"/>
        </w:rPr>
        <w:t xml:space="preserve">, de asemenea, folosește detalii precum forma, textura și culoarea pentru a detecta polipii. Totuși, datorită diferențelor, în ceea ce privește tehnica, față de </w:t>
      </w:r>
      <w:r>
        <w:rPr>
          <w:i/>
          <w:iCs/>
          <w:sz w:val="24"/>
          <w:szCs w:val="24"/>
          <w:lang w:val="ro-RO"/>
        </w:rPr>
        <w:t>endoscopie</w:t>
      </w:r>
      <w:r>
        <w:rPr>
          <w:sz w:val="24"/>
          <w:szCs w:val="24"/>
          <w:lang w:val="ro-RO"/>
        </w:rPr>
        <w:t xml:space="preserve">, imaginile obținute au caracteristici diferite, deci sunt necesare metode  unice pentru identificarea polipilor. </w:t>
      </w:r>
    </w:p>
    <w:p w14:paraId="46E09A90" w14:textId="5CD6606F" w:rsidR="000C743B" w:rsidRDefault="000C743B" w:rsidP="000C743B">
      <w:pPr>
        <w:jc w:val="both"/>
        <w:rPr>
          <w:b/>
          <w:bCs/>
          <w:sz w:val="24"/>
          <w:szCs w:val="24"/>
          <w:lang w:val="ro-RO"/>
        </w:rPr>
      </w:pPr>
      <w:r>
        <w:rPr>
          <w:b/>
          <w:bCs/>
          <w:sz w:val="24"/>
          <w:szCs w:val="24"/>
          <w:lang w:val="ro-RO"/>
        </w:rPr>
        <w:t>Diferențe dintre imaginile obținute folosind cele două tehnici</w:t>
      </w:r>
    </w:p>
    <w:p w14:paraId="273E61A3" w14:textId="5F16D0A8" w:rsidR="000C743B" w:rsidRDefault="000C743B" w:rsidP="000C743B">
      <w:pPr>
        <w:jc w:val="both"/>
        <w:rPr>
          <w:sz w:val="24"/>
          <w:szCs w:val="24"/>
          <w:lang w:val="ro-RO"/>
        </w:rPr>
      </w:pPr>
      <w:r>
        <w:rPr>
          <w:b/>
          <w:bCs/>
          <w:sz w:val="24"/>
          <w:szCs w:val="24"/>
          <w:lang w:val="ro-RO"/>
        </w:rPr>
        <w:tab/>
      </w:r>
      <w:r>
        <w:rPr>
          <w:sz w:val="24"/>
          <w:szCs w:val="24"/>
          <w:lang w:val="ro-RO"/>
        </w:rPr>
        <w:t xml:space="preserve">Deoarece </w:t>
      </w:r>
      <w:r>
        <w:rPr>
          <w:i/>
          <w:iCs/>
          <w:sz w:val="24"/>
          <w:szCs w:val="24"/>
          <w:lang w:val="ro-RO"/>
        </w:rPr>
        <w:t>endoscopia</w:t>
      </w:r>
      <w:r>
        <w:rPr>
          <w:sz w:val="24"/>
          <w:szCs w:val="24"/>
          <w:lang w:val="ro-RO"/>
        </w:rPr>
        <w:t xml:space="preserve"> se realizează folos</w:t>
      </w:r>
      <w:r w:rsidR="008E5240">
        <w:rPr>
          <w:sz w:val="24"/>
          <w:szCs w:val="24"/>
          <w:lang w:val="ro-RO"/>
        </w:rPr>
        <w:t>i</w:t>
      </w:r>
      <w:r>
        <w:rPr>
          <w:sz w:val="24"/>
          <w:szCs w:val="24"/>
          <w:lang w:val="ro-RO"/>
        </w:rPr>
        <w:t xml:space="preserve">nd un dispozitiv de fotografiere </w:t>
      </w:r>
      <w:r w:rsidR="008E5240">
        <w:rPr>
          <w:sz w:val="24"/>
          <w:szCs w:val="24"/>
          <w:lang w:val="ro-RO"/>
        </w:rPr>
        <w:t xml:space="preserve">necontrolat, care se deplasează automat, este predispus la saturație luminosă, imaginile obținute fiind relativ difuze. Pe de altă parte, prin folosirea </w:t>
      </w:r>
      <w:r w:rsidR="008E5240">
        <w:rPr>
          <w:i/>
          <w:iCs/>
          <w:sz w:val="24"/>
          <w:szCs w:val="24"/>
          <w:lang w:val="ro-RO"/>
        </w:rPr>
        <w:t>colonoscopiei</w:t>
      </w:r>
      <w:r w:rsidR="008E5240">
        <w:rPr>
          <w:sz w:val="24"/>
          <w:szCs w:val="24"/>
          <w:lang w:val="ro-RO"/>
        </w:rPr>
        <w:t>, imaginile obținute vor arăta mai specular.</w:t>
      </w:r>
    </w:p>
    <w:p w14:paraId="730D3A8F" w14:textId="1D28EF3F" w:rsidR="008944BF" w:rsidRDefault="008E5240" w:rsidP="000C743B">
      <w:pPr>
        <w:jc w:val="both"/>
        <w:rPr>
          <w:sz w:val="24"/>
          <w:szCs w:val="24"/>
          <w:lang w:val="ro-RO"/>
        </w:rPr>
      </w:pPr>
      <w:r>
        <w:rPr>
          <w:sz w:val="24"/>
          <w:szCs w:val="24"/>
          <w:lang w:val="ro-RO"/>
        </w:rPr>
        <w:tab/>
        <w:t xml:space="preserve">De asemenea, prin folosirea </w:t>
      </w:r>
      <w:r>
        <w:rPr>
          <w:i/>
          <w:iCs/>
          <w:sz w:val="24"/>
          <w:szCs w:val="24"/>
          <w:lang w:val="ro-RO"/>
        </w:rPr>
        <w:t>endoscopiei</w:t>
      </w:r>
      <w:r>
        <w:rPr>
          <w:sz w:val="24"/>
          <w:szCs w:val="24"/>
          <w:lang w:val="ro-RO"/>
        </w:rPr>
        <w:t xml:space="preserve"> există o posibilitate mai ridicată de a obține o imagine blurată</w:t>
      </w:r>
      <w:r w:rsidR="008944BF">
        <w:rPr>
          <w:sz w:val="24"/>
          <w:szCs w:val="24"/>
          <w:lang w:val="ro-RO"/>
        </w:rPr>
        <w:t>.</w:t>
      </w:r>
    </w:p>
    <w:p w14:paraId="466F0BE5" w14:textId="77777777" w:rsidR="008C7076" w:rsidRDefault="008C7076" w:rsidP="000C743B">
      <w:pPr>
        <w:jc w:val="both"/>
        <w:rPr>
          <w:sz w:val="24"/>
          <w:szCs w:val="24"/>
          <w:lang w:val="ro-RO"/>
        </w:rPr>
      </w:pPr>
      <w:bookmarkStart w:id="0" w:name="_GoBack"/>
      <w:bookmarkEnd w:id="0"/>
    </w:p>
    <w:p w14:paraId="65DE9BFD" w14:textId="4F900B8A" w:rsidR="008944BF" w:rsidRDefault="008944BF" w:rsidP="000C743B">
      <w:pPr>
        <w:jc w:val="both"/>
        <w:rPr>
          <w:b/>
          <w:bCs/>
          <w:sz w:val="24"/>
          <w:szCs w:val="24"/>
          <w:lang w:val="ro-RO"/>
        </w:rPr>
      </w:pPr>
      <w:r>
        <w:rPr>
          <w:b/>
          <w:bCs/>
          <w:sz w:val="24"/>
          <w:szCs w:val="24"/>
          <w:lang w:val="ro-RO"/>
        </w:rPr>
        <w:lastRenderedPageBreak/>
        <w:t>Detecția și segmentarea polipilor dintr-o imagine</w:t>
      </w:r>
    </w:p>
    <w:p w14:paraId="4C8E48BA" w14:textId="77777777" w:rsidR="008944BF" w:rsidRDefault="008944BF" w:rsidP="008944BF">
      <w:pPr>
        <w:jc w:val="both"/>
        <w:rPr>
          <w:sz w:val="24"/>
          <w:szCs w:val="24"/>
          <w:lang w:val="ro-RO"/>
        </w:rPr>
      </w:pPr>
      <w:r>
        <w:rPr>
          <w:sz w:val="24"/>
          <w:szCs w:val="24"/>
          <w:lang w:val="ro-RO"/>
        </w:rPr>
        <w:tab/>
        <w:t>Clasificarea metodelor pentru detectarea/segmentarea polipilor se poate realiza în următorul mod:</w:t>
      </w:r>
    </w:p>
    <w:p w14:paraId="086FA75D" w14:textId="0F6120D1" w:rsidR="008944BF" w:rsidRPr="008944BF" w:rsidRDefault="008944BF" w:rsidP="008944BF">
      <w:pPr>
        <w:pStyle w:val="ListParagraph"/>
        <w:numPr>
          <w:ilvl w:val="0"/>
          <w:numId w:val="3"/>
        </w:numPr>
        <w:jc w:val="both"/>
        <w:rPr>
          <w:i/>
          <w:iCs/>
          <w:sz w:val="24"/>
          <w:szCs w:val="24"/>
          <w:lang w:val="ro-RO"/>
        </w:rPr>
      </w:pPr>
      <w:r w:rsidRPr="008944BF">
        <w:rPr>
          <w:i/>
          <w:iCs/>
          <w:sz w:val="24"/>
          <w:szCs w:val="24"/>
          <w:lang w:val="ro-RO"/>
        </w:rPr>
        <w:t xml:space="preserve"> Detecția polipilor </w:t>
      </w:r>
      <w:r w:rsidRPr="008944BF">
        <w:rPr>
          <w:sz w:val="24"/>
          <w:szCs w:val="24"/>
          <w:lang w:val="ro-RO"/>
        </w:rPr>
        <w:t>– găsirea locului unde este prezent un cadru care conține polipul/polipii (nu neapărat locația polipului/polipilor în cadrul respectiv)</w:t>
      </w:r>
    </w:p>
    <w:p w14:paraId="1C349F1C" w14:textId="3CCB7C2B" w:rsidR="008944BF" w:rsidRPr="008944BF" w:rsidRDefault="008944BF" w:rsidP="008944BF">
      <w:pPr>
        <w:pStyle w:val="ListParagraph"/>
        <w:numPr>
          <w:ilvl w:val="0"/>
          <w:numId w:val="3"/>
        </w:numPr>
        <w:jc w:val="both"/>
        <w:rPr>
          <w:i/>
          <w:iCs/>
          <w:sz w:val="24"/>
          <w:szCs w:val="24"/>
          <w:lang w:val="ro-RO"/>
        </w:rPr>
      </w:pPr>
      <w:r>
        <w:rPr>
          <w:i/>
          <w:iCs/>
          <w:sz w:val="24"/>
          <w:szCs w:val="24"/>
          <w:lang w:val="ro-RO"/>
        </w:rPr>
        <w:t>Segmentarea polipilor</w:t>
      </w:r>
      <w:r>
        <w:rPr>
          <w:sz w:val="24"/>
          <w:szCs w:val="24"/>
          <w:lang w:val="ro-RO"/>
        </w:rPr>
        <w:t xml:space="preserve"> – odată ce un cadru care conține polipul/polipii este selectata o zonă cu mucoasă în care acesta/aceștia apar.</w:t>
      </w:r>
    </w:p>
    <w:p w14:paraId="529DD2A3" w14:textId="2B2DD62B" w:rsidR="00AF3042" w:rsidRDefault="008944BF" w:rsidP="00772D5A">
      <w:pPr>
        <w:ind w:firstLine="720"/>
        <w:jc w:val="both"/>
        <w:rPr>
          <w:sz w:val="24"/>
          <w:szCs w:val="24"/>
          <w:lang w:val="ro-RO"/>
        </w:rPr>
      </w:pPr>
      <w:r>
        <w:rPr>
          <w:sz w:val="24"/>
          <w:szCs w:val="24"/>
          <w:lang w:val="ro-RO"/>
        </w:rPr>
        <w:t xml:space="preserve">Procesul de obținere a </w:t>
      </w:r>
      <w:r w:rsidR="00192674">
        <w:rPr>
          <w:sz w:val="24"/>
          <w:szCs w:val="24"/>
          <w:lang w:val="ro-RO"/>
        </w:rPr>
        <w:t xml:space="preserve">cadrului care conține obiectul dorit este o problemă mult mai dificilă decât cele ulterioare. Acest lucru este datorat numărului mare de cadre prin care algoritmul de identificare trebuie să itereze. De regulă pentru detecție se folosesc metode bazate pe </w:t>
      </w:r>
      <w:r w:rsidR="00192674">
        <w:rPr>
          <w:i/>
          <w:iCs/>
          <w:sz w:val="24"/>
          <w:szCs w:val="24"/>
          <w:lang w:val="ro-RO"/>
        </w:rPr>
        <w:t>Machine Learning</w:t>
      </w:r>
      <w:r w:rsidR="00192674">
        <w:rPr>
          <w:sz w:val="24"/>
          <w:szCs w:val="24"/>
          <w:lang w:val="ro-RO"/>
        </w:rPr>
        <w:t>. Deoarece este necesară doar segmentarea, nu se va detalia partea procesului de detecție.</w:t>
      </w:r>
    </w:p>
    <w:p w14:paraId="187E032B" w14:textId="2E8057B3" w:rsidR="00192674" w:rsidRDefault="00192674" w:rsidP="00192674">
      <w:pPr>
        <w:jc w:val="both"/>
        <w:rPr>
          <w:b/>
          <w:bCs/>
          <w:sz w:val="24"/>
          <w:szCs w:val="24"/>
          <w:lang w:val="ro-RO"/>
        </w:rPr>
      </w:pPr>
      <w:r>
        <w:rPr>
          <w:b/>
          <w:bCs/>
          <w:sz w:val="24"/>
          <w:szCs w:val="24"/>
          <w:lang w:val="ro-RO"/>
        </w:rPr>
        <w:t xml:space="preserve">Segmentarea polipilor dintr-un cadru obținut prin </w:t>
      </w:r>
      <w:r>
        <w:rPr>
          <w:b/>
          <w:bCs/>
          <w:i/>
          <w:iCs/>
          <w:sz w:val="24"/>
          <w:szCs w:val="24"/>
          <w:lang w:val="ro-RO"/>
        </w:rPr>
        <w:t>endoscopie</w:t>
      </w:r>
    </w:p>
    <w:p w14:paraId="0CB13058" w14:textId="739B1265" w:rsidR="00192674" w:rsidRDefault="00192674" w:rsidP="00192674">
      <w:pPr>
        <w:jc w:val="both"/>
        <w:rPr>
          <w:sz w:val="24"/>
          <w:szCs w:val="24"/>
          <w:lang w:val="ro-RO"/>
        </w:rPr>
      </w:pPr>
      <w:r>
        <w:rPr>
          <w:b/>
          <w:bCs/>
          <w:sz w:val="24"/>
          <w:szCs w:val="24"/>
          <w:lang w:val="ro-RO"/>
        </w:rPr>
        <w:tab/>
      </w:r>
      <w:r>
        <w:rPr>
          <w:sz w:val="24"/>
          <w:szCs w:val="24"/>
          <w:lang w:val="ro-RO"/>
        </w:rPr>
        <w:t xml:space="preserve">Procesul de segmentare a polipior dintr-un cadru este relativ mai ușor decât procesul de identificare a acestora. După cum s-a </w:t>
      </w:r>
      <w:r w:rsidR="00FE7C74">
        <w:rPr>
          <w:sz w:val="24"/>
          <w:szCs w:val="24"/>
          <w:lang w:val="ro-RO"/>
        </w:rPr>
        <w:t>observat anterior, aspectele referitoare la culoare, textură și formă nu sunt suficiente pentru a realiza segmentarea.</w:t>
      </w:r>
    </w:p>
    <w:p w14:paraId="1F1D9093" w14:textId="14E12432" w:rsidR="007810D0" w:rsidRDefault="007810D0" w:rsidP="00192674">
      <w:pPr>
        <w:jc w:val="both"/>
        <w:rPr>
          <w:sz w:val="24"/>
          <w:szCs w:val="24"/>
          <w:lang w:val="ro-RO"/>
        </w:rPr>
      </w:pPr>
      <w:r>
        <w:rPr>
          <w:sz w:val="24"/>
          <w:szCs w:val="24"/>
          <w:lang w:val="ro-RO"/>
        </w:rPr>
        <w:tab/>
        <w:t>Pentru realizarea segmentării este necesară urmărirea pașilor:</w:t>
      </w:r>
    </w:p>
    <w:p w14:paraId="1C365D3F" w14:textId="566CA3BD" w:rsidR="007810D0" w:rsidRDefault="007810D0" w:rsidP="007810D0">
      <w:pPr>
        <w:pStyle w:val="ListParagraph"/>
        <w:numPr>
          <w:ilvl w:val="0"/>
          <w:numId w:val="4"/>
        </w:numPr>
        <w:jc w:val="both"/>
        <w:rPr>
          <w:sz w:val="24"/>
          <w:szCs w:val="24"/>
          <w:lang w:val="ro-RO"/>
        </w:rPr>
      </w:pPr>
      <w:r>
        <w:rPr>
          <w:sz w:val="24"/>
          <w:szCs w:val="24"/>
          <w:lang w:val="ro-RO"/>
        </w:rPr>
        <w:t>Preprocesarea imaginii</w:t>
      </w:r>
    </w:p>
    <w:p w14:paraId="20D2653A" w14:textId="68A378CF" w:rsidR="007810D0" w:rsidRDefault="007810D0" w:rsidP="007810D0">
      <w:pPr>
        <w:pStyle w:val="ListParagraph"/>
        <w:numPr>
          <w:ilvl w:val="0"/>
          <w:numId w:val="1"/>
        </w:numPr>
        <w:jc w:val="both"/>
        <w:rPr>
          <w:sz w:val="24"/>
          <w:szCs w:val="24"/>
          <w:lang w:val="ro-RO"/>
        </w:rPr>
      </w:pPr>
      <w:r>
        <w:rPr>
          <w:sz w:val="24"/>
          <w:szCs w:val="24"/>
          <w:lang w:val="ro-RO"/>
        </w:rPr>
        <w:t xml:space="preserve">înainte de a aplica orice algoritm de segmentare este necesară efectuarea unor operații precum: </w:t>
      </w:r>
    </w:p>
    <w:p w14:paraId="625E8E30" w14:textId="66CE8711" w:rsidR="007810D0" w:rsidRDefault="007810D0" w:rsidP="007810D0">
      <w:pPr>
        <w:pStyle w:val="ListParagraph"/>
        <w:numPr>
          <w:ilvl w:val="0"/>
          <w:numId w:val="5"/>
        </w:numPr>
        <w:jc w:val="both"/>
        <w:rPr>
          <w:sz w:val="24"/>
          <w:szCs w:val="24"/>
          <w:lang w:val="ro-RO"/>
        </w:rPr>
      </w:pPr>
      <w:r>
        <w:rPr>
          <w:sz w:val="24"/>
          <w:szCs w:val="24"/>
          <w:lang w:val="ro-RO"/>
        </w:rPr>
        <w:t>conversia imaginii în grayscale</w:t>
      </w:r>
    </w:p>
    <w:p w14:paraId="1C208D91" w14:textId="2C7BB565" w:rsidR="007810D0" w:rsidRDefault="007810D0" w:rsidP="007810D0">
      <w:pPr>
        <w:pStyle w:val="ListParagraph"/>
        <w:numPr>
          <w:ilvl w:val="0"/>
          <w:numId w:val="5"/>
        </w:numPr>
        <w:jc w:val="both"/>
        <w:rPr>
          <w:sz w:val="24"/>
          <w:szCs w:val="24"/>
          <w:lang w:val="ro-RO"/>
        </w:rPr>
      </w:pPr>
      <w:r>
        <w:rPr>
          <w:sz w:val="24"/>
          <w:szCs w:val="24"/>
          <w:lang w:val="ro-RO"/>
        </w:rPr>
        <w:t>dezintercalare</w:t>
      </w:r>
      <w:r w:rsidR="009970F4">
        <w:rPr>
          <w:sz w:val="24"/>
          <w:szCs w:val="24"/>
          <w:lang w:val="ro-RO"/>
        </w:rPr>
        <w:t>a imaginii</w:t>
      </w:r>
    </w:p>
    <w:p w14:paraId="20EAC0E8" w14:textId="18CBAAFF" w:rsidR="009970F4" w:rsidRDefault="009970F4" w:rsidP="007810D0">
      <w:pPr>
        <w:pStyle w:val="ListParagraph"/>
        <w:numPr>
          <w:ilvl w:val="0"/>
          <w:numId w:val="5"/>
        </w:numPr>
        <w:jc w:val="both"/>
        <w:rPr>
          <w:sz w:val="24"/>
          <w:szCs w:val="24"/>
          <w:lang w:val="ro-RO"/>
        </w:rPr>
      </w:pPr>
      <w:r>
        <w:rPr>
          <w:sz w:val="24"/>
          <w:szCs w:val="24"/>
          <w:lang w:val="ro-RO"/>
        </w:rPr>
        <w:t>corecția reflexiilor</w:t>
      </w:r>
    </w:p>
    <w:p w14:paraId="586BAB5D" w14:textId="4D635898" w:rsidR="009970F4" w:rsidRDefault="009970F4" w:rsidP="007810D0">
      <w:pPr>
        <w:pStyle w:val="ListParagraph"/>
        <w:numPr>
          <w:ilvl w:val="0"/>
          <w:numId w:val="5"/>
        </w:numPr>
        <w:jc w:val="both"/>
        <w:rPr>
          <w:sz w:val="24"/>
          <w:szCs w:val="24"/>
          <w:lang w:val="ro-RO"/>
        </w:rPr>
      </w:pPr>
      <w:r>
        <w:rPr>
          <w:sz w:val="24"/>
          <w:szCs w:val="24"/>
          <w:lang w:val="ro-RO"/>
        </w:rPr>
        <w:t>inversarea imaginii grayscale</w:t>
      </w:r>
    </w:p>
    <w:p w14:paraId="774A911D" w14:textId="25AB19FF" w:rsidR="009970F4" w:rsidRDefault="009970F4" w:rsidP="009970F4">
      <w:pPr>
        <w:pStyle w:val="ListParagraph"/>
        <w:numPr>
          <w:ilvl w:val="0"/>
          <w:numId w:val="4"/>
        </w:numPr>
        <w:jc w:val="both"/>
        <w:rPr>
          <w:sz w:val="24"/>
          <w:szCs w:val="24"/>
          <w:lang w:val="ro-RO"/>
        </w:rPr>
      </w:pPr>
      <w:r>
        <w:rPr>
          <w:sz w:val="24"/>
          <w:szCs w:val="24"/>
          <w:lang w:val="ro-RO"/>
        </w:rPr>
        <w:t>Segmentarea imaginii</w:t>
      </w:r>
    </w:p>
    <w:p w14:paraId="301111D9" w14:textId="59D70687" w:rsidR="009970F4" w:rsidRDefault="009970F4" w:rsidP="009970F4">
      <w:pPr>
        <w:pStyle w:val="ListParagraph"/>
        <w:numPr>
          <w:ilvl w:val="0"/>
          <w:numId w:val="4"/>
        </w:numPr>
        <w:jc w:val="both"/>
        <w:rPr>
          <w:sz w:val="24"/>
          <w:szCs w:val="24"/>
          <w:lang w:val="ro-RO"/>
        </w:rPr>
      </w:pPr>
      <w:r>
        <w:rPr>
          <w:sz w:val="24"/>
          <w:szCs w:val="24"/>
          <w:lang w:val="ro-RO"/>
        </w:rPr>
        <w:t>Îmbinarea regiunilor</w:t>
      </w:r>
    </w:p>
    <w:p w14:paraId="29225CA9" w14:textId="11B09518" w:rsidR="009970F4" w:rsidRPr="00F31AD3" w:rsidRDefault="009970F4" w:rsidP="00F31AD3">
      <w:pPr>
        <w:ind w:left="720"/>
        <w:jc w:val="both"/>
        <w:rPr>
          <w:sz w:val="24"/>
          <w:szCs w:val="24"/>
          <w:lang w:val="ro-RO"/>
        </w:rPr>
      </w:pPr>
      <w:r w:rsidRPr="00F31AD3">
        <w:rPr>
          <w:sz w:val="24"/>
          <w:szCs w:val="24"/>
          <w:lang w:val="ro-RO"/>
        </w:rPr>
        <w:t>Bazată pe informații legate de regiuni</w:t>
      </w:r>
    </w:p>
    <w:p w14:paraId="3E5478A9" w14:textId="623DAEEA" w:rsidR="009970F4" w:rsidRDefault="009970F4" w:rsidP="009970F4">
      <w:pPr>
        <w:pStyle w:val="ListParagraph"/>
        <w:numPr>
          <w:ilvl w:val="1"/>
          <w:numId w:val="1"/>
        </w:numPr>
        <w:jc w:val="both"/>
        <w:rPr>
          <w:sz w:val="24"/>
          <w:szCs w:val="24"/>
          <w:lang w:val="ro-RO"/>
        </w:rPr>
      </w:pPr>
      <w:r>
        <w:rPr>
          <w:sz w:val="24"/>
          <w:szCs w:val="24"/>
          <w:lang w:val="ro-RO"/>
        </w:rPr>
        <w:t>se calculează mai întâi harta vecinătăților imaginii și se identifică pixelii frontieră între fiecare pereche de regiuni și după se categorisesc regiunile și frontierele în funcție de cantitatea de informație conținută (de exemplu o regiune cu puțină informație va avea un nivel foarte jos de gri și o deviație standard foarte joasă a acestui nivel de gri)</w:t>
      </w:r>
    </w:p>
    <w:p w14:paraId="736C244B" w14:textId="5D909B93" w:rsidR="009970F4" w:rsidRDefault="009970F4" w:rsidP="009970F4">
      <w:pPr>
        <w:pStyle w:val="ListParagraph"/>
        <w:numPr>
          <w:ilvl w:val="1"/>
          <w:numId w:val="1"/>
        </w:numPr>
        <w:jc w:val="both"/>
        <w:rPr>
          <w:sz w:val="24"/>
          <w:szCs w:val="24"/>
          <w:lang w:val="ro-RO"/>
        </w:rPr>
      </w:pPr>
      <w:r>
        <w:rPr>
          <w:sz w:val="24"/>
          <w:szCs w:val="24"/>
          <w:lang w:val="ro-RO"/>
        </w:rPr>
        <w:t>slăbiciunea frontierei se poate măsura folosind ecuația (1)</w:t>
      </w:r>
    </w:p>
    <w:p w14:paraId="0FAD3C62" w14:textId="60A24F82" w:rsidR="009970F4" w:rsidRDefault="009970F4" w:rsidP="009970F4">
      <w:pPr>
        <w:pStyle w:val="ListParagraph"/>
        <w:ind w:left="1800"/>
        <w:jc w:val="both"/>
        <w:rPr>
          <w:sz w:val="24"/>
          <w:szCs w:val="24"/>
          <w:lang w:val="ro-RO"/>
        </w:rPr>
      </w:pPr>
      <w:r w:rsidRPr="00F31AD3">
        <w:rPr>
          <w:i/>
          <w:iCs/>
          <w:sz w:val="24"/>
          <w:szCs w:val="24"/>
          <w:lang w:val="ro-RO"/>
        </w:rPr>
        <w:t>FrontierWeakness = a * gradient + b * median</w:t>
      </w:r>
      <w:r>
        <w:rPr>
          <w:sz w:val="24"/>
          <w:szCs w:val="24"/>
          <w:lang w:val="ro-RO"/>
        </w:rPr>
        <w:t xml:space="preserve"> (1)</w:t>
      </w:r>
    </w:p>
    <w:p w14:paraId="51E2CA84" w14:textId="77777777" w:rsidR="00F31AD3" w:rsidRDefault="00F31AD3" w:rsidP="009970F4">
      <w:pPr>
        <w:pStyle w:val="ListParagraph"/>
        <w:ind w:left="1800"/>
        <w:jc w:val="both"/>
        <w:rPr>
          <w:sz w:val="24"/>
          <w:szCs w:val="24"/>
          <w:lang w:val="ro-RO"/>
        </w:rPr>
      </w:pPr>
      <w:r>
        <w:rPr>
          <w:i/>
          <w:iCs/>
          <w:sz w:val="24"/>
          <w:szCs w:val="24"/>
          <w:lang w:val="ro-RO"/>
        </w:rPr>
        <w:t xml:space="preserve">gradient </w:t>
      </w:r>
      <w:r>
        <w:rPr>
          <w:sz w:val="24"/>
          <w:szCs w:val="24"/>
          <w:lang w:val="ro-RO"/>
        </w:rPr>
        <w:t>= informația despre media gradientului pixelilor frontieră</w:t>
      </w:r>
    </w:p>
    <w:p w14:paraId="4DD12B6E" w14:textId="4DCA4906" w:rsidR="00F31AD3" w:rsidRDefault="00F31AD3" w:rsidP="00F31AD3">
      <w:pPr>
        <w:pStyle w:val="ListParagraph"/>
        <w:ind w:left="1800"/>
        <w:jc w:val="both"/>
        <w:rPr>
          <w:sz w:val="24"/>
          <w:szCs w:val="24"/>
          <w:lang w:val="ro-RO"/>
        </w:rPr>
      </w:pPr>
      <w:r>
        <w:rPr>
          <w:i/>
          <w:iCs/>
          <w:sz w:val="24"/>
          <w:szCs w:val="24"/>
          <w:lang w:val="ro-RO"/>
        </w:rPr>
        <w:t xml:space="preserve">median </w:t>
      </w:r>
      <w:r>
        <w:rPr>
          <w:sz w:val="24"/>
          <w:szCs w:val="24"/>
          <w:lang w:val="ro-RO"/>
        </w:rPr>
        <w:t>= tăria frontierei (măsurată prin frontierele care sunt păstrate după aplicarea a două filtrări de creștere mediană, care ajută la eliminarea regiunilor create de vene)</w:t>
      </w:r>
    </w:p>
    <w:p w14:paraId="338508D5" w14:textId="6918001D" w:rsidR="009970F4" w:rsidRDefault="00F31AD3" w:rsidP="00F31AD3">
      <w:pPr>
        <w:pStyle w:val="ListParagraph"/>
        <w:numPr>
          <w:ilvl w:val="1"/>
          <w:numId w:val="1"/>
        </w:numPr>
        <w:jc w:val="both"/>
        <w:rPr>
          <w:sz w:val="24"/>
          <w:szCs w:val="24"/>
          <w:lang w:val="ro-RO"/>
        </w:rPr>
      </w:pPr>
      <w:r>
        <w:rPr>
          <w:sz w:val="24"/>
          <w:szCs w:val="24"/>
          <w:lang w:val="ro-RO"/>
        </w:rPr>
        <w:t>se îmbină și se categorisesc regiunile până când numărul lor este stabilizat și nu mai există frontiere slabe</w:t>
      </w:r>
    </w:p>
    <w:p w14:paraId="58C9469B" w14:textId="0FE319D0" w:rsidR="00A14E27" w:rsidRDefault="00A14E27" w:rsidP="00A14E27">
      <w:pPr>
        <w:jc w:val="both"/>
        <w:rPr>
          <w:b/>
          <w:bCs/>
          <w:sz w:val="24"/>
          <w:szCs w:val="24"/>
          <w:lang w:val="ro-RO"/>
        </w:rPr>
      </w:pPr>
      <w:r>
        <w:rPr>
          <w:b/>
          <w:bCs/>
          <w:sz w:val="24"/>
          <w:szCs w:val="24"/>
          <w:lang w:val="ro-RO"/>
        </w:rPr>
        <w:t>Referințe bibliografice</w:t>
      </w:r>
    </w:p>
    <w:p w14:paraId="0EDC170F" w14:textId="57B25369" w:rsidR="00A14E27" w:rsidRDefault="00A14E27" w:rsidP="00A14E27">
      <w:pPr>
        <w:jc w:val="both"/>
        <w:rPr>
          <w:sz w:val="24"/>
          <w:szCs w:val="24"/>
          <w:lang w:val="ro-RO"/>
        </w:rPr>
      </w:pPr>
      <w:r>
        <w:rPr>
          <w:sz w:val="24"/>
          <w:szCs w:val="24"/>
          <w:lang w:val="ro-RO"/>
        </w:rPr>
        <w:t xml:space="preserve">[1] </w:t>
      </w:r>
      <w:r w:rsidRPr="00A14E27">
        <w:rPr>
          <w:sz w:val="24"/>
          <w:szCs w:val="24"/>
          <w:lang w:val="ro-RO"/>
        </w:rPr>
        <w:t>https://arxiv.org/pdf/1609.01915.pdf</w:t>
      </w:r>
    </w:p>
    <w:p w14:paraId="16620AD2" w14:textId="3D9EC443" w:rsidR="00A14E27" w:rsidRPr="00A14E27" w:rsidRDefault="00A14E27" w:rsidP="00A14E27">
      <w:pPr>
        <w:jc w:val="both"/>
        <w:rPr>
          <w:sz w:val="24"/>
          <w:szCs w:val="24"/>
          <w:lang w:val="ro-RO"/>
        </w:rPr>
      </w:pPr>
      <w:r w:rsidRPr="00A14E27">
        <w:rPr>
          <w:sz w:val="24"/>
          <w:szCs w:val="24"/>
          <w:lang w:val="ro-RO"/>
        </w:rPr>
        <w:t xml:space="preserve">[2] </w:t>
      </w:r>
      <w:r w:rsidRPr="00A14E27">
        <w:rPr>
          <w:sz w:val="24"/>
          <w:szCs w:val="24"/>
          <w:lang w:val="ro-RO"/>
        </w:rPr>
        <w:t>refbase.cvc.uab.es/files/BSV2011b.pdf</w:t>
      </w:r>
      <w:r w:rsidRPr="00A14E27">
        <w:rPr>
          <w:sz w:val="24"/>
          <w:szCs w:val="24"/>
          <w:lang w:val="ro-RO"/>
        </w:rPr>
        <w:cr/>
      </w:r>
    </w:p>
    <w:sectPr w:rsidR="00A14E27" w:rsidRPr="00A14E27" w:rsidSect="00A14E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98D93" w14:textId="77777777" w:rsidR="006E6DB7" w:rsidRDefault="006E6DB7" w:rsidP="00243DDA">
      <w:pPr>
        <w:spacing w:after="0" w:line="240" w:lineRule="auto"/>
      </w:pPr>
      <w:r>
        <w:separator/>
      </w:r>
    </w:p>
  </w:endnote>
  <w:endnote w:type="continuationSeparator" w:id="0">
    <w:p w14:paraId="4618D8B0" w14:textId="77777777" w:rsidR="006E6DB7" w:rsidRDefault="006E6DB7" w:rsidP="0024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FE05F" w14:textId="77777777" w:rsidR="006E6DB7" w:rsidRDefault="006E6DB7" w:rsidP="00243DDA">
      <w:pPr>
        <w:spacing w:after="0" w:line="240" w:lineRule="auto"/>
      </w:pPr>
      <w:r>
        <w:separator/>
      </w:r>
    </w:p>
  </w:footnote>
  <w:footnote w:type="continuationSeparator" w:id="0">
    <w:p w14:paraId="42F8B529" w14:textId="77777777" w:rsidR="006E6DB7" w:rsidRDefault="006E6DB7" w:rsidP="00243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E73EB"/>
    <w:multiLevelType w:val="hybridMultilevel"/>
    <w:tmpl w:val="08DA025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51324"/>
    <w:multiLevelType w:val="hybridMultilevel"/>
    <w:tmpl w:val="1416FA5E"/>
    <w:lvl w:ilvl="0" w:tplc="3C1203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0A5676"/>
    <w:multiLevelType w:val="hybridMultilevel"/>
    <w:tmpl w:val="2F72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94AA9"/>
    <w:multiLevelType w:val="hybridMultilevel"/>
    <w:tmpl w:val="35AC8F6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6163F"/>
    <w:multiLevelType w:val="hybridMultilevel"/>
    <w:tmpl w:val="E92E2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D005F"/>
    <w:multiLevelType w:val="hybridMultilevel"/>
    <w:tmpl w:val="777C66C0"/>
    <w:lvl w:ilvl="0" w:tplc="7DB4D9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F86ED0"/>
    <w:multiLevelType w:val="hybridMultilevel"/>
    <w:tmpl w:val="772AEAFC"/>
    <w:lvl w:ilvl="0" w:tplc="87EE4376">
      <w:start w:val="1"/>
      <w:numFmt w:val="lowerLetter"/>
      <w:lvlText w:val="%1)"/>
      <w:lvlJc w:val="left"/>
      <w:pPr>
        <w:ind w:left="1463" w:hanging="360"/>
      </w:pPr>
      <w:rPr>
        <w:rFonts w:hint="default"/>
      </w:r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E9"/>
    <w:rsid w:val="000C743B"/>
    <w:rsid w:val="00192674"/>
    <w:rsid w:val="00200934"/>
    <w:rsid w:val="00243DDA"/>
    <w:rsid w:val="00285812"/>
    <w:rsid w:val="005A09C4"/>
    <w:rsid w:val="005D0615"/>
    <w:rsid w:val="00646CE8"/>
    <w:rsid w:val="006E6DB7"/>
    <w:rsid w:val="00772D5A"/>
    <w:rsid w:val="007810D0"/>
    <w:rsid w:val="008944BF"/>
    <w:rsid w:val="008A7939"/>
    <w:rsid w:val="008C7076"/>
    <w:rsid w:val="008E5240"/>
    <w:rsid w:val="009970F4"/>
    <w:rsid w:val="00A14E27"/>
    <w:rsid w:val="00AF3042"/>
    <w:rsid w:val="00B13E62"/>
    <w:rsid w:val="00F0309F"/>
    <w:rsid w:val="00F31AD3"/>
    <w:rsid w:val="00FE7C74"/>
    <w:rsid w:val="00FF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1FA6"/>
  <w15:chartTrackingRefBased/>
  <w15:docId w15:val="{E248E2C5-A88D-419B-89AF-92B6348B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Maior</dc:creator>
  <cp:keywords/>
  <dc:description/>
  <cp:lastModifiedBy>Manuel Maior</cp:lastModifiedBy>
  <cp:revision>6</cp:revision>
  <dcterms:created xsi:type="dcterms:W3CDTF">2020-03-21T15:40:00Z</dcterms:created>
  <dcterms:modified xsi:type="dcterms:W3CDTF">2020-03-23T14:10:00Z</dcterms:modified>
</cp:coreProperties>
</file>