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6482B" w14:textId="419F1C5E" w:rsidR="00147229" w:rsidRDefault="002D26BA">
      <w:proofErr w:type="gramStart"/>
      <w:r>
        <w:t>MOTO Research</w:t>
      </w:r>
      <w:proofErr w:type="gramEnd"/>
      <w:r>
        <w:t xml:space="preserve"> – </w:t>
      </w:r>
      <w:proofErr w:type="spellStart"/>
      <w:r>
        <w:t>Grok</w:t>
      </w:r>
      <w:proofErr w:type="spellEnd"/>
      <w:r>
        <w:t xml:space="preserve"> und </w:t>
      </w:r>
      <w:proofErr w:type="spellStart"/>
      <w:r>
        <w:t>Perplexity</w:t>
      </w:r>
      <w:proofErr w:type="spellEnd"/>
    </w:p>
    <w:p w14:paraId="51F24E68" w14:textId="77777777" w:rsidR="002D26BA" w:rsidRDefault="002D26BA"/>
    <w:p w14:paraId="71A9A505" w14:textId="77777777" w:rsidR="002D26BA" w:rsidRDefault="002D26BA" w:rsidP="002D26BA">
      <w:r>
        <w:t>### Key Points</w:t>
      </w:r>
    </w:p>
    <w:p w14:paraId="142C9A8B" w14:textId="77777777" w:rsidR="002D26BA" w:rsidRDefault="002D26BA" w:rsidP="002D26BA">
      <w:r>
        <w:t>- Es scheint wahrscheinlich, dass die Offene Ganztagsschule (OGS) in NRW mit dem Andrang ab 2026/27 nicht fertig wird, da die aktuellen Plätze die Nachfrage nicht decken.</w:t>
      </w:r>
    </w:p>
    <w:p w14:paraId="0E31855D" w14:textId="77777777" w:rsidR="002D26BA" w:rsidRDefault="002D26BA" w:rsidP="002D26BA">
      <w:r>
        <w:t>- Die Forschung legt nahe, dass etwa 750.000 Grundschulkinder einen OGS-Platz benötigen, aber nur etwa 480.000 Plätze bis 2025/26 verfügbar sein werden.</w:t>
      </w:r>
    </w:p>
    <w:p w14:paraId="1CD60379" w14:textId="77777777" w:rsidR="002D26BA" w:rsidRDefault="002D26BA" w:rsidP="002D26BA">
      <w:r>
        <w:t>- Die Evidenz deutet darauf hin, dass ein Mangel von etwa 270.000 Plätzen bestehen könnte, was eine erhebliche Herausforderung darstellt.</w:t>
      </w:r>
    </w:p>
    <w:p w14:paraId="595005C2" w14:textId="77777777" w:rsidR="002D26BA" w:rsidRDefault="002D26BA" w:rsidP="002D26BA"/>
    <w:p w14:paraId="6DF9C448" w14:textId="77777777" w:rsidR="002D26BA" w:rsidRDefault="002D26BA" w:rsidP="002D26BA">
      <w:r>
        <w:t>### Aktuelle Situation</w:t>
      </w:r>
    </w:p>
    <w:p w14:paraId="21EBF213" w14:textId="77777777" w:rsidR="002D26BA" w:rsidRDefault="002D26BA" w:rsidP="002D26BA">
      <w:r>
        <w:t>Die aktuelle Kapazität der OGS in NRW beträgt mehr als 480.000 Plätze im Schuljahr 2025/26, was eine Steigerung um 56 % seit 2017 (307.600 Plätze) darstellt. Allerdings gibt es etwa 750.000 Grundschulkinder, die potenziell einen OGS-Platz benötigen, was einen erheblichen Unterschied zeigt.</w:t>
      </w:r>
    </w:p>
    <w:p w14:paraId="73B27660" w14:textId="77777777" w:rsidR="002D26BA" w:rsidRDefault="002D26BA" w:rsidP="002D26BA"/>
    <w:p w14:paraId="207438EA" w14:textId="77777777" w:rsidR="002D26BA" w:rsidRDefault="002D26BA" w:rsidP="002D26BA">
      <w:r>
        <w:t>### Projektierte Herausforderungen</w:t>
      </w:r>
    </w:p>
    <w:p w14:paraId="25B81C09" w14:textId="77777777" w:rsidR="002D26BA" w:rsidRDefault="002D26BA" w:rsidP="002D26BA">
      <w:r>
        <w:t>Ab dem Schuljahr 2026/27 garantiert ein neues Gesetz jedem Kind einen OGS-Platz, was die Nachfrage weiter erhöhen wird. Die projizierte Anzahl der benötigten Plätze liegt bei etwa 750.000 bis 760.000, was einen Mangel von etwa 270.000 Plätzen bedeutet, wenn keine weiteren Maßnahmen ergriffen werden.</w:t>
      </w:r>
    </w:p>
    <w:p w14:paraId="2318537F" w14:textId="77777777" w:rsidR="002D26BA" w:rsidRDefault="002D26BA" w:rsidP="002D26BA"/>
    <w:p w14:paraId="7747FAE3" w14:textId="77777777" w:rsidR="002D26BA" w:rsidRDefault="002D26BA" w:rsidP="002D26BA">
      <w:r>
        <w:t>### Unerwartete Details</w:t>
      </w:r>
    </w:p>
    <w:p w14:paraId="1F70C8CF" w14:textId="77777777" w:rsidR="002D26BA" w:rsidRDefault="002D26BA" w:rsidP="002D26BA">
      <w:r>
        <w:t>Interessanterweise zeigt die Analyse, dass der durchschnittliche Mangel pro Schule etwa 97 Schüler beträgt, was die Belastung für einzelne Schulen verdeutlicht und möglicherweise zu regionalen Unterschieden führt.</w:t>
      </w:r>
    </w:p>
    <w:p w14:paraId="44D467B8" w14:textId="77777777" w:rsidR="002D26BA" w:rsidRDefault="002D26BA" w:rsidP="002D26BA"/>
    <w:p w14:paraId="239BD25D" w14:textId="77777777" w:rsidR="002D26BA" w:rsidRDefault="002D26BA" w:rsidP="002D26BA">
      <w:r>
        <w:t>---</w:t>
      </w:r>
    </w:p>
    <w:p w14:paraId="2BE20F6E" w14:textId="77777777" w:rsidR="002D26BA" w:rsidRDefault="002D26BA" w:rsidP="002D26BA"/>
    <w:p w14:paraId="1A76BA0B" w14:textId="77777777" w:rsidR="002D26BA" w:rsidRDefault="002D26BA" w:rsidP="002D26BA">
      <w:r>
        <w:t>### Bericht</w:t>
      </w:r>
    </w:p>
    <w:p w14:paraId="57CBEB9F" w14:textId="77777777" w:rsidR="002D26BA" w:rsidRDefault="002D26BA" w:rsidP="002D26BA">
      <w:r>
        <w:t xml:space="preserve">Dieser Bericht bietet eine detaillierte Analyse der Situation der Offenen Ganztagsschule (OGS) in Nordrhein-Westfalen (NRW) im Hinblick auf das neue Gesetz, das ab dem </w:t>
      </w:r>
      <w:r>
        <w:lastRenderedPageBreak/>
        <w:t>Schuljahr 2026/27 in Kraft tritt und jedem Kind einen OGS-Platz garantiert. Die Analyse zeigt, dass die aktuellen Kapazitäten nicht ausreichen, um den erwarteten Andrang zu bewältigen, und identifiziert die besten Metriken, um dieses Problem auf einer Internetseite zu verdeutlichen.</w:t>
      </w:r>
    </w:p>
    <w:p w14:paraId="451B125F" w14:textId="77777777" w:rsidR="002D26BA" w:rsidRDefault="002D26BA" w:rsidP="002D26BA"/>
    <w:p w14:paraId="3A9C97A9" w14:textId="77777777" w:rsidR="002D26BA" w:rsidRDefault="002D26BA" w:rsidP="002D26BA">
      <w:r>
        <w:t>#### Hintergrund und Kontext</w:t>
      </w:r>
    </w:p>
    <w:p w14:paraId="2472FD5F" w14:textId="77777777" w:rsidR="002D26BA" w:rsidRDefault="002D26BA" w:rsidP="002D26BA">
      <w:r>
        <w:t>Die Offene Ganztagsschule (OGS) ist ein Programm innerhalb von Grundschulen, das erweiterte Betreuung und Aktivitäten nach dem regulären Unterricht anbietet. Das neue Gesetz, das als Ganztagsförderungsgesetz (</w:t>
      </w:r>
      <w:proofErr w:type="spellStart"/>
      <w:r>
        <w:t>GaFöG</w:t>
      </w:r>
      <w:proofErr w:type="spellEnd"/>
      <w:r>
        <w:t>) bekannt ist, stellt sicher, dass ab dem Schuljahr 2026/27 jedes Grundschulkind einen Rechtsanspruch auf ganztägige Förderung hat. Dies bedeutet, dass die Nachfrage nach OGS-Plätzen erheblich steigen wird, was die bestehenden Kapazitäten überfordern könnte.</w:t>
      </w:r>
    </w:p>
    <w:p w14:paraId="6A6EEA38" w14:textId="77777777" w:rsidR="002D26BA" w:rsidRDefault="002D26BA" w:rsidP="002D26BA"/>
    <w:p w14:paraId="3C1C55D6" w14:textId="77777777" w:rsidR="002D26BA" w:rsidRDefault="002D26BA" w:rsidP="002D26BA">
      <w:r>
        <w:t>Die Analyse basiert auf Daten von offiziellen Quellen wie dem Bildungsportal NRW und der Schulstatistik, die detaillierte Zahlen zu Schülern, Schulen und OGS-Plätzen bereitstellen. Die aktuelle Zeit ist der 15. März 2025, und die Daten beziehen sich auf die neuesten verfügbaren Statistiken bis zum Schuljahr 2023/24.</w:t>
      </w:r>
    </w:p>
    <w:p w14:paraId="2615D75F" w14:textId="77777777" w:rsidR="002D26BA" w:rsidRDefault="002D26BA" w:rsidP="002D26BA"/>
    <w:p w14:paraId="2EF42F2E" w14:textId="77777777" w:rsidR="002D26BA" w:rsidRDefault="002D26BA" w:rsidP="002D26BA">
      <w:r>
        <w:t>#### Aktuelle Kapazität und Nachfrage</w:t>
      </w:r>
    </w:p>
    <w:p w14:paraId="68C2BF1E" w14:textId="77777777" w:rsidR="002D26BA" w:rsidRDefault="002D26BA" w:rsidP="002D26BA">
      <w:r>
        <w:t xml:space="preserve">Laut den neuesten Daten gibt es im Schuljahr 2023/24 etwa 750.000 Grundschulkinder in NRW, was die potenzielle Nachfrage nach OGS-Plätzen darstellt. Die aktuelle Kapazität der OGS wird im Schuljahr 2025/26 auf mehr als 480.000 Plätze geschätzt, was eine Steigerung um 56 % seit 2017 (307.600 Plätze) darstellt, wie in einer Pressemitteilung vom Land NRW angegeben [Offene Ganztagsschule: Mehr Geld für mehr Plätze | </w:t>
      </w:r>
      <w:proofErr w:type="gramStart"/>
      <w:r>
        <w:t>Land.NRW](</w:t>
      </w:r>
      <w:proofErr w:type="gramEnd"/>
      <w:r>
        <w:t>https://www.land.nrw/pressemitteilungen/offene-ganztagsschule-mehr-geld-fuer-mehr-plaetze).</w:t>
      </w:r>
    </w:p>
    <w:p w14:paraId="122ABFB6" w14:textId="77777777" w:rsidR="002D26BA" w:rsidRDefault="002D26BA" w:rsidP="002D26BA"/>
    <w:p w14:paraId="0D096C7B" w14:textId="77777777" w:rsidR="002D26BA" w:rsidRDefault="002D26BA" w:rsidP="002D26BA">
      <w:r>
        <w:t>Diese Zahlen zeigen einen erheblichen Unterschied zwischen der aktuellen Kapazität und der potenziellen Nachfrage. Die Berechnung ergibt einen Mangel von etwa 270.000 Plätzen (750.000 - 480.000), was die Herausforderung verdeutlicht, die das System ab 2026/27 erwartet.</w:t>
      </w:r>
    </w:p>
    <w:p w14:paraId="3D936979" w14:textId="77777777" w:rsidR="002D26BA" w:rsidRDefault="002D26BA" w:rsidP="002D26BA"/>
    <w:p w14:paraId="5B422909" w14:textId="77777777" w:rsidR="002D26BA" w:rsidRDefault="002D26BA" w:rsidP="002D26BA">
      <w:r>
        <w:t>#### Projektionen für 2026/27</w:t>
      </w:r>
    </w:p>
    <w:p w14:paraId="142D358F" w14:textId="77777777" w:rsidR="002D26BA" w:rsidRDefault="002D26BA" w:rsidP="002D26BA">
      <w:r>
        <w:t xml:space="preserve">Um die Nachfrage für das Schuljahr 2026/27 zu schätzen, wurde eine Projektion basierend auf historischen Daten durchgeführt. Die Anzahl der Grundschulkinder zeigte in den letzten Jahren eine leichte Zunahme, von 730.700 im Schuljahr 2022/23 auf etwa </w:t>
      </w:r>
      <w:r>
        <w:lastRenderedPageBreak/>
        <w:t>750.000 im Schuljahr 2023/24, was auf eine jährliche Steigerung von etwa 15.500 Schülern hinweist. Unter der Annahme, dass dieser Trend anhält, könnte die Anzahl der Grundschulkinder im Schuljahr 2026/27 bei etwa 760.000 liegen.</w:t>
      </w:r>
    </w:p>
    <w:p w14:paraId="256C6905" w14:textId="77777777" w:rsidR="002D26BA" w:rsidRDefault="002D26BA" w:rsidP="002D26BA"/>
    <w:p w14:paraId="4B05B5E3" w14:textId="77777777" w:rsidR="002D26BA" w:rsidRDefault="002D26BA" w:rsidP="002D26BA">
      <w:r>
        <w:t>Dies würde den Bedarf an OGS-Plätzen weiter erhöhen und den Mangel auf etwa 280.000 Plätze (760.000 - 480.000) steigern, wenn keine zusätzlichen Plätze geschaffen werden. Diese Projektion berücksichtigt jedoch nur die demografischen Trends und nicht die potenzielle Zunahme der Nachfrage durch das neue Gesetz, das die Teilnahme fördern könnte.</w:t>
      </w:r>
    </w:p>
    <w:p w14:paraId="351FB3D6" w14:textId="77777777" w:rsidR="002D26BA" w:rsidRDefault="002D26BA" w:rsidP="002D26BA"/>
    <w:p w14:paraId="1C42E193" w14:textId="77777777" w:rsidR="002D26BA" w:rsidRDefault="002D26BA" w:rsidP="002D26BA">
      <w:r>
        <w:t>#### Metriken zur Veranschaulichung des Problems</w:t>
      </w:r>
    </w:p>
    <w:p w14:paraId="4CD48D28" w14:textId="77777777" w:rsidR="002D26BA" w:rsidRDefault="002D26BA" w:rsidP="002D26BA">
      <w:r>
        <w:t>Um das Problem auf einer Internetseite zu verdeutlichen, wurden folgende Metriken identifiziert, die die Situation klar darstellen:</w:t>
      </w:r>
    </w:p>
    <w:p w14:paraId="11381FAF" w14:textId="77777777" w:rsidR="002D26BA" w:rsidRDefault="002D26BA" w:rsidP="002D26BA"/>
    <w:p w14:paraId="3124427C" w14:textId="77777777" w:rsidR="002D26BA" w:rsidRDefault="002D26BA" w:rsidP="002D26BA">
      <w:r>
        <w:t>| **Metrik**                          | **Wert**                     |</w:t>
      </w:r>
    </w:p>
    <w:p w14:paraId="57175494" w14:textId="77777777" w:rsidR="002D26BA" w:rsidRDefault="002D26BA" w:rsidP="002D26BA">
      <w:r>
        <w:t>|-------------------------------------|------------------------------|</w:t>
      </w:r>
    </w:p>
    <w:p w14:paraId="3514A12F" w14:textId="77777777" w:rsidR="002D26BA" w:rsidRDefault="002D26BA" w:rsidP="002D26BA">
      <w:r>
        <w:t>| Gesamtzahl der Grundschulkinder      | ca. 750.000 (2023/24)        |</w:t>
      </w:r>
    </w:p>
    <w:p w14:paraId="737865BB" w14:textId="77777777" w:rsidR="002D26BA" w:rsidRDefault="002D26BA" w:rsidP="002D26BA">
      <w:r>
        <w:t>| Aktuelle OGS-Plätze (2025/26)       | mehr als 480.000             |</w:t>
      </w:r>
    </w:p>
    <w:p w14:paraId="6CE3B915" w14:textId="77777777" w:rsidR="002D26BA" w:rsidRDefault="002D26BA" w:rsidP="002D26BA">
      <w:r>
        <w:t>| Projizierte OGS-Plätze benötigt (2026/27) | ca. 750.000 - 760.000    |</w:t>
      </w:r>
    </w:p>
    <w:p w14:paraId="77404819" w14:textId="77777777" w:rsidR="002D26BA" w:rsidRDefault="002D26BA" w:rsidP="002D26BA">
      <w:r>
        <w:t>| Mangel an OGS-Plätzen               | ca. 270.000 - 280.000        |</w:t>
      </w:r>
    </w:p>
    <w:p w14:paraId="781ACF74" w14:textId="77777777" w:rsidR="002D26BA" w:rsidRDefault="002D26BA" w:rsidP="002D26BA">
      <w:r>
        <w:t>| Anzahl der Grundschulen             | ca. 2.800                    |</w:t>
      </w:r>
    </w:p>
    <w:p w14:paraId="37959665" w14:textId="77777777" w:rsidR="002D26BA" w:rsidRDefault="002D26BA" w:rsidP="002D26BA">
      <w:r>
        <w:t>| Durchschnittliche Schüler pro Schule | ca. 268                      |</w:t>
      </w:r>
    </w:p>
    <w:p w14:paraId="00B760E9" w14:textId="77777777" w:rsidR="002D26BA" w:rsidRDefault="002D26BA" w:rsidP="002D26BA">
      <w:r>
        <w:t>| Durchschnittliche OGS-Plätze pro Schule | ca. 171                   |</w:t>
      </w:r>
    </w:p>
    <w:p w14:paraId="160D714F" w14:textId="77777777" w:rsidR="002D26BA" w:rsidRDefault="002D26BA" w:rsidP="002D26BA">
      <w:r>
        <w:t>| Durchschnittlicher Mangel pro Schule | ca. 97 Schüler               |</w:t>
      </w:r>
    </w:p>
    <w:p w14:paraId="1CC0B30D" w14:textId="77777777" w:rsidR="002D26BA" w:rsidRDefault="002D26BA" w:rsidP="002D26BA"/>
    <w:p w14:paraId="27A1C66A" w14:textId="77777777" w:rsidR="002D26BA" w:rsidRDefault="002D26BA" w:rsidP="002D26BA">
      <w:r>
        <w:t>Diese Metriken zeigen den erheblichen Unterschied zwischen der aktuellen Kapazität und der zukünftigen Nachfrage. Insbesondere der Mangel von etwa 270.000 Plätzen und der durchschnittliche Mangel von 97 Schülern pro Schule verdeutlichen die Herausforderung, die das System erwartet.</w:t>
      </w:r>
    </w:p>
    <w:p w14:paraId="044593AF" w14:textId="77777777" w:rsidR="002D26BA" w:rsidRDefault="002D26BA" w:rsidP="002D26BA"/>
    <w:p w14:paraId="7C3F611F" w14:textId="77777777" w:rsidR="002D26BA" w:rsidRDefault="002D26BA" w:rsidP="002D26BA">
      <w:r>
        <w:t>#### Weitere Aspekte und Herausforderungen</w:t>
      </w:r>
    </w:p>
    <w:p w14:paraId="267DE1D4" w14:textId="77777777" w:rsidR="002D26BA" w:rsidRDefault="002D26BA" w:rsidP="002D26BA">
      <w:r>
        <w:lastRenderedPageBreak/>
        <w:t xml:space="preserve">Neben der reinen Zahl der Plätze gibt es weitere Faktoren, die die Situation komplizieren. Die Finanzierung spielt eine zentrale Rolle, da der Ausbau der OGS-Plätze erhebliche Investitionen erfordert. Laut der Pressemitteilung plant das Land, im Jahr 2025 über 884 Millionen Euro für die OGS bereitzustellen, was ein Plus von 104,6 Millionen Euro im Vergleich zum Vorjahr ist [Offene Ganztagsschule: Mehr Geld für mehr Plätze | </w:t>
      </w:r>
      <w:proofErr w:type="gramStart"/>
      <w:r>
        <w:t>Land.NRW](</w:t>
      </w:r>
      <w:proofErr w:type="gramEnd"/>
      <w:r>
        <w:t>https://www.land.nrw/pressemitteilungen/offene-ganztagsschule-mehr-geld-fuer-mehr-plaetze). Dennoch könnte dies nicht ausreichen, um den Mangel von 270.000 Plätzen zu decken, insbesondere wenn der Ausbau zeitlich begrenzt ist.</w:t>
      </w:r>
    </w:p>
    <w:p w14:paraId="464D51F7" w14:textId="77777777" w:rsidR="002D26BA" w:rsidRDefault="002D26BA" w:rsidP="002D26BA"/>
    <w:p w14:paraId="1F4E434E" w14:textId="77777777" w:rsidR="002D26BA" w:rsidRDefault="002D26BA" w:rsidP="002D26BA">
      <w:r>
        <w:t>Ein weiterer Aspekt ist die Verteilung der OGS-Plätze. Nicht alle Schulen bieten derzeit OGS an, und es könnte regionale Unterschiede geben, die zu Ungleichheiten führen. Die durchschnittliche Anzahl von 171 OGS-Plätzen pro Schule im Vergleich zu 268 Schülern pro Schule zeigt, dass viele Schulen ihre Kapazitäten erheblich erweitern müssen, was logistische und infrastrukturelle Herausforderungen mit sich bringt.</w:t>
      </w:r>
    </w:p>
    <w:p w14:paraId="1878C142" w14:textId="77777777" w:rsidR="002D26BA" w:rsidRDefault="002D26BA" w:rsidP="002D26BA"/>
    <w:p w14:paraId="6B9AC41C" w14:textId="77777777" w:rsidR="002D26BA" w:rsidRDefault="002D26BA" w:rsidP="002D26BA">
      <w:r>
        <w:t>#### Empfehlungen für die Darstellung</w:t>
      </w:r>
    </w:p>
    <w:p w14:paraId="2B625CC9" w14:textId="77777777" w:rsidR="002D26BA" w:rsidRDefault="002D26BA" w:rsidP="002D26BA">
      <w:r>
        <w:t>Für die Internetseite wird empfohlen, die oben genannten Metriken in einer klaren und visuell ansprechenden Weise darzustellen, z. B. durch Diagramme und Tabellen. Eine Tabelle wie oben kann helfen, die Zahlen übersichtlich zu präsentieren, während ein Diagramm den Mangel an Plätzen und die projizierte Nachfrage veranschaulichen könnte. Zusätzlich könnten Zitate aus offiziellen Quellen, wie der Schulministerin Dorothee Feller, eingebettet werden, um die Dringlichkeit des Problems zu unterstreichen.</w:t>
      </w:r>
    </w:p>
    <w:p w14:paraId="778E532C" w14:textId="77777777" w:rsidR="002D26BA" w:rsidRDefault="002D26BA" w:rsidP="002D26BA"/>
    <w:p w14:paraId="2A19BC1E" w14:textId="77777777" w:rsidR="002D26BA" w:rsidRDefault="002D26BA" w:rsidP="002D26BA">
      <w:r>
        <w:t>#### Schlussfolgerung</w:t>
      </w:r>
    </w:p>
    <w:p w14:paraId="38528B6A" w14:textId="77777777" w:rsidR="002D26BA" w:rsidRDefault="002D26BA" w:rsidP="002D26BA">
      <w:r>
        <w:t>Die Analyse zeigt, dass die OGS in NRW mit dem erwarteten Andrang ab 2026/27 nicht fertig werden kann, wenn keine erheblichen Maßnahmen ergriffen werden. Der Mangel von etwa 270.000 Plätzen und die durchschnittliche Belastung pro Schule von 97 Schülern ohne OGS-Platz verdeutlichen die Notwendigkeit für einen schnellen und umfassenden Ausbau. Diese Metriken sollten auf der Internetseite prominent dargestellt werden, um das Problem klar zu kommunizieren und die Öffentlichkeit über die Herausforderungen zu informieren.</w:t>
      </w:r>
    </w:p>
    <w:p w14:paraId="51BB240B" w14:textId="77777777" w:rsidR="002D26BA" w:rsidRDefault="002D26BA" w:rsidP="002D26BA"/>
    <w:p w14:paraId="13629F3A" w14:textId="77777777" w:rsidR="002D26BA" w:rsidRDefault="002D26BA" w:rsidP="002D26BA">
      <w:r>
        <w:t xml:space="preserve">### Key </w:t>
      </w:r>
      <w:proofErr w:type="spellStart"/>
      <w:r>
        <w:t>Citations</w:t>
      </w:r>
      <w:proofErr w:type="spellEnd"/>
    </w:p>
    <w:p w14:paraId="498336C2" w14:textId="77777777" w:rsidR="002D26BA" w:rsidRDefault="002D26BA" w:rsidP="002D26BA">
      <w:r>
        <w:t xml:space="preserve">- [Schulstatistik Bildungsportal </w:t>
      </w:r>
      <w:proofErr w:type="gramStart"/>
      <w:r>
        <w:t>NRW](</w:t>
      </w:r>
      <w:proofErr w:type="gramEnd"/>
      <w:r>
        <w:t>https://www.schulministerium.nrw/schule-bildung/bildungsthemen/schulstatistik)</w:t>
      </w:r>
    </w:p>
    <w:p w14:paraId="49D87D47" w14:textId="77777777" w:rsidR="002D26BA" w:rsidRDefault="002D26BA" w:rsidP="002D26BA">
      <w:r>
        <w:lastRenderedPageBreak/>
        <w:t xml:space="preserve">- [Offene Ganztagsschule </w:t>
      </w:r>
      <w:proofErr w:type="gramStart"/>
      <w:r>
        <w:t>Wikipedia](</w:t>
      </w:r>
      <w:proofErr w:type="gramEnd"/>
      <w:r>
        <w:t>https://de.wikipedia.org/wiki/Offene_Ganztagsschule)</w:t>
      </w:r>
    </w:p>
    <w:p w14:paraId="184FA761" w14:textId="3070F4C5" w:rsidR="002D26BA" w:rsidRDefault="002D26BA" w:rsidP="002D26BA">
      <w:r>
        <w:t xml:space="preserve">- [Offene Ganztagsschule Mehr Geld für mehr Plätze Land </w:t>
      </w:r>
      <w:proofErr w:type="gramStart"/>
      <w:r>
        <w:t>NRW](</w:t>
      </w:r>
      <w:proofErr w:type="gramEnd"/>
      <w:r>
        <w:fldChar w:fldCharType="begin"/>
      </w:r>
      <w:r>
        <w:instrText>HYPERLINK "</w:instrText>
      </w:r>
      <w:r>
        <w:instrText>https://www.land.nrw/pressemitteilungen/offene-ganztagsschule-mehr-geld-fuer-mehr-plaetze</w:instrText>
      </w:r>
      <w:r>
        <w:instrText>"</w:instrText>
      </w:r>
      <w:r>
        <w:fldChar w:fldCharType="separate"/>
      </w:r>
      <w:r w:rsidRPr="00111EF3">
        <w:rPr>
          <w:rStyle w:val="Hyperlink"/>
        </w:rPr>
        <w:t>https://www.land.nrw/pressemitteilungen/offene-ganztagsschule-mehr-geld-fuer-mehr-plaetze</w:t>
      </w:r>
      <w:r>
        <w:fldChar w:fldCharType="end"/>
      </w:r>
      <w:r>
        <w:t>)</w:t>
      </w:r>
    </w:p>
    <w:p w14:paraId="025BB3E8" w14:textId="77777777" w:rsidR="002D26BA" w:rsidRDefault="002D26BA" w:rsidP="002D26BA"/>
    <w:p w14:paraId="3BC4E615" w14:textId="7EAFD175" w:rsidR="002D26BA" w:rsidRDefault="002D26BA">
      <w:r>
        <w:br w:type="page"/>
      </w:r>
    </w:p>
    <w:p w14:paraId="3A038285" w14:textId="33B2FC50" w:rsidR="002D26BA" w:rsidRDefault="002D26BA">
      <w:r>
        <w:lastRenderedPageBreak/>
        <w:br w:type="page"/>
      </w:r>
    </w:p>
    <w:p w14:paraId="2EE03960" w14:textId="77777777" w:rsidR="002D26BA" w:rsidRDefault="002D26BA" w:rsidP="002D26BA">
      <w:r>
        <w:lastRenderedPageBreak/>
        <w:t>### Key Points</w:t>
      </w:r>
    </w:p>
    <w:p w14:paraId="6B05D5FD" w14:textId="77777777" w:rsidR="002D26BA" w:rsidRDefault="002D26BA" w:rsidP="002D26BA">
      <w:r>
        <w:t>- Es scheint wahrscheinlich, dass unsere potenziellen Kunden hauptsächlich Grundschulen in NRW sind, die OGS-Programme anbieten oder planen, etwa 2.788 Schulen.</w:t>
      </w:r>
    </w:p>
    <w:p w14:paraId="59EF3B00" w14:textId="77777777" w:rsidR="002D26BA" w:rsidRDefault="002D26BA" w:rsidP="002D26BA">
      <w:r>
        <w:t>- Eltern und Bildungsbehörden könnten ebenfalls Zielgruppen sein, suchen aber eher Informationen.</w:t>
      </w:r>
    </w:p>
    <w:p w14:paraId="49B76503" w14:textId="77777777" w:rsidR="002D26BA" w:rsidRDefault="002D26BA" w:rsidP="002D26BA">
      <w:r>
        <w:t>- Sie erwarten wahrscheinlich Best Practices, Ressourcen und Unterstützung für OGS-Management.</w:t>
      </w:r>
    </w:p>
    <w:p w14:paraId="1BAB0127" w14:textId="77777777" w:rsidR="002D26BA" w:rsidRDefault="002D26BA" w:rsidP="002D26BA">
      <w:r>
        <w:t>- Um Kontakt aufzunehmen, sollten sie klare Dienstleistungen, wertvolle Inhalte und einfache Kontaktmöglichkeiten sehen.</w:t>
      </w:r>
    </w:p>
    <w:p w14:paraId="0A57FF93" w14:textId="77777777" w:rsidR="002D26BA" w:rsidRDefault="002D26BA" w:rsidP="002D26BA"/>
    <w:p w14:paraId="6CF46C0A" w14:textId="77777777" w:rsidR="002D26BA" w:rsidRDefault="002D26BA" w:rsidP="002D26BA">
      <w:r>
        <w:t>### Zielgruppen und Erwartungen</w:t>
      </w:r>
    </w:p>
    <w:p w14:paraId="77E199F7" w14:textId="77777777" w:rsidR="002D26BA" w:rsidRDefault="002D26BA" w:rsidP="002D26BA">
      <w:r>
        <w:t xml:space="preserve">**Potenzielle </w:t>
      </w:r>
      <w:proofErr w:type="gramStart"/>
      <w:r>
        <w:t>Kunden:*</w:t>
      </w:r>
      <w:proofErr w:type="gramEnd"/>
      <w:r>
        <w:t xml:space="preserve">*  </w:t>
      </w:r>
    </w:p>
    <w:p w14:paraId="24DC8CF2" w14:textId="77777777" w:rsidR="002D26BA" w:rsidRDefault="002D26BA" w:rsidP="002D26BA">
      <w:r>
        <w:t xml:space="preserve">Unsere Hauptzielgruppe </w:t>
      </w:r>
      <w:proofErr w:type="gramStart"/>
      <w:r>
        <w:t>sind</w:t>
      </w:r>
      <w:proofErr w:type="gramEnd"/>
      <w:r>
        <w:t xml:space="preserve"> Grundschulen in NRW, die OGS-Programme anbieten oder ausbauen möchten. Es gibt etwa 2.788 Grundschulen, von denen viele OGS anbieten. Auch Bildungsbehörden könnten Kunden sein, die Daten und Beratung benötigen, sowie Eltern, die Informationen suchen.</w:t>
      </w:r>
    </w:p>
    <w:p w14:paraId="3C17EF44" w14:textId="77777777" w:rsidR="002D26BA" w:rsidRDefault="002D26BA" w:rsidP="002D26BA"/>
    <w:p w14:paraId="7D42C4E3" w14:textId="77777777" w:rsidR="002D26BA" w:rsidRDefault="002D26BA" w:rsidP="002D26BA">
      <w:r>
        <w:t xml:space="preserve">**Erwartungen von www.moto.nrw:**  </w:t>
      </w:r>
    </w:p>
    <w:p w14:paraId="058839B8" w14:textId="77777777" w:rsidR="002D26BA" w:rsidRDefault="002D26BA" w:rsidP="002D26BA">
      <w:r>
        <w:t>Schulen erwarten wahrscheinlich Informationen zu Best Practices, Ressourcen für OGS-Aktivitäten, Schulungsangebote und Unterstützung bei administrativen Aufgaben. Bildungsbehörden könnten Analysen und Berichte suchen, während Eltern Informationen zu OGS-Plätzen und Anmeldungen benötigen.</w:t>
      </w:r>
    </w:p>
    <w:p w14:paraId="561B080E" w14:textId="77777777" w:rsidR="002D26BA" w:rsidRDefault="002D26BA" w:rsidP="002D26BA"/>
    <w:p w14:paraId="6610F479" w14:textId="77777777" w:rsidR="002D26BA" w:rsidRDefault="002D26BA" w:rsidP="002D26BA">
      <w:r>
        <w:t xml:space="preserve">**Was sie sehen und lesen müssen, um Kontakt </w:t>
      </w:r>
      <w:proofErr w:type="gramStart"/>
      <w:r>
        <w:t>aufzunehmen:*</w:t>
      </w:r>
      <w:proofErr w:type="gramEnd"/>
      <w:r>
        <w:t xml:space="preserve">*  </w:t>
      </w:r>
    </w:p>
    <w:p w14:paraId="337FBBAC" w14:textId="77777777" w:rsidR="002D26BA" w:rsidRDefault="002D26BA" w:rsidP="002D26BA">
      <w:r>
        <w:t>Die Website sollte klare Dienstleistungen präsentieren, wie Beratung oder Schulungen, mit Fallstudien und Erfolgsgeschichten. Wertvolle Inhalte wie Leitfäden und einfache Kontaktmöglichkeiten, wie Formulare oder Telefonnummern, könnten sie motivieren, uns zu kontaktieren.</w:t>
      </w:r>
    </w:p>
    <w:p w14:paraId="464F76AC" w14:textId="77777777" w:rsidR="002D26BA" w:rsidRDefault="002D26BA" w:rsidP="002D26BA"/>
    <w:p w14:paraId="71887F5F" w14:textId="77777777" w:rsidR="002D26BA" w:rsidRDefault="002D26BA" w:rsidP="002D26BA">
      <w:r>
        <w:t>---</w:t>
      </w:r>
    </w:p>
    <w:p w14:paraId="1C8B4604" w14:textId="77777777" w:rsidR="002D26BA" w:rsidRDefault="002D26BA" w:rsidP="002D26BA"/>
    <w:p w14:paraId="2609CD83" w14:textId="77777777" w:rsidR="002D26BA" w:rsidRDefault="002D26BA" w:rsidP="002D26BA">
      <w:r>
        <w:t>### Bericht</w:t>
      </w:r>
    </w:p>
    <w:p w14:paraId="611DEE0F" w14:textId="77777777" w:rsidR="002D26BA" w:rsidRDefault="002D26BA" w:rsidP="002D26BA">
      <w:r>
        <w:lastRenderedPageBreak/>
        <w:t>Dieser Bericht bietet eine detaillierte Analyse der potenziellen Kunden für die Website www.moto.nrw, die im Kontext der Offenen Ganztagsschule (OGS) in Nordrhein-Westfalen (NRW) steht. Basierend auf der gegebenen Information, dass ab dem Schuljahr 2026/27 ein Gesetz in Kraft tritt, das jedem Kind einen OGS-Platz garantiert, und dass der Andrang nicht bewältigt werden kann, wird angenommen, dass www.moto.nrw Dienstleistungen oder Ressourcen im Zusammenhang mit OGS anbietet. Der Bericht identifiziert die Zielgruppen, ihre Erwartungen und was sie sehen und lesen müssen, um Kontakt aufzunehmen.</w:t>
      </w:r>
    </w:p>
    <w:p w14:paraId="54429CA0" w14:textId="77777777" w:rsidR="002D26BA" w:rsidRDefault="002D26BA" w:rsidP="002D26BA"/>
    <w:p w14:paraId="1A7F848A" w14:textId="77777777" w:rsidR="002D26BA" w:rsidRDefault="002D26BA" w:rsidP="002D26BA">
      <w:r>
        <w:t>#### Kontext und Annahmen</w:t>
      </w:r>
    </w:p>
    <w:p w14:paraId="290C5084" w14:textId="77777777" w:rsidR="002D26BA" w:rsidRDefault="002D26BA" w:rsidP="002D26BA">
      <w:r>
        <w:t>Die Website www.moto.nrw wird als Plattform angenommen, die Unterstützung für Schulen und Bildungsbehörden im Bereich OGS bietet, möglicherweise durch Beratung, Schulungen oder Ressourcen. Der aktuelle Zeitpunkt ist der 16. März 2025, und die Analyse basiert auf verfügbaren Daten zu Schulen, Schülern und OGS-Plätzen in NRW. Da die genaue Natur der Website nicht klar ist, wird angenommen, dass sie sich an Schulen richtet, die OGS-Programme verwalten oder ausbauen müssen, angesichts des geplanten Rechtsanspruchs ab 2026/27.</w:t>
      </w:r>
    </w:p>
    <w:p w14:paraId="58799C23" w14:textId="77777777" w:rsidR="002D26BA" w:rsidRDefault="002D26BA" w:rsidP="002D26BA"/>
    <w:p w14:paraId="4C67CFCB" w14:textId="77777777" w:rsidR="002D26BA" w:rsidRDefault="002D26BA" w:rsidP="002D26BA">
      <w:r>
        <w:t>#### Zielgruppen</w:t>
      </w:r>
    </w:p>
    <w:p w14:paraId="459B79DC" w14:textId="77777777" w:rsidR="002D26BA" w:rsidRDefault="002D26BA" w:rsidP="002D26BA">
      <w:r>
        <w:t>Die potenziellen Kunden lassen sich in mehrere Gruppen unterteilen:</w:t>
      </w:r>
    </w:p>
    <w:p w14:paraId="789EC1F6" w14:textId="77777777" w:rsidR="002D26BA" w:rsidRDefault="002D26BA" w:rsidP="002D26BA"/>
    <w:p w14:paraId="7D8400C9" w14:textId="77777777" w:rsidR="002D26BA" w:rsidRDefault="002D26BA" w:rsidP="002D26BA">
      <w:r>
        <w:t xml:space="preserve">1. **Grundschulen in </w:t>
      </w:r>
      <w:proofErr w:type="gramStart"/>
      <w:r>
        <w:t>NRW:*</w:t>
      </w:r>
      <w:proofErr w:type="gramEnd"/>
      <w:r>
        <w:t xml:space="preserve">*  </w:t>
      </w:r>
    </w:p>
    <w:p w14:paraId="4C1F19FA" w14:textId="77777777" w:rsidR="002D26BA" w:rsidRDefault="002D26BA" w:rsidP="002D26BA">
      <w:r>
        <w:t xml:space="preserve">   - Basierend auf den Daten gibt es etwa 2.788 Grundschulen in NRW im Schuljahr 2021/22, und es wird angenommen, dass die Mehrheit OGS-Programme anbietet oder planen wird, um den Rechtsanspruch zu erfüllen.  </w:t>
      </w:r>
    </w:p>
    <w:p w14:paraId="60346881" w14:textId="77777777" w:rsidR="002D26BA" w:rsidRDefault="002D26BA" w:rsidP="002D26BA">
      <w:r>
        <w:t xml:space="preserve">   - Diese Schulen sind die primäre Zielgruppe, da sie Unterstützung bei der Einrichtung, Verwaltung und Verbesserung ihrer OGS-Programme benötigen könnten.  </w:t>
      </w:r>
    </w:p>
    <w:p w14:paraId="559A1127" w14:textId="77777777" w:rsidR="002D26BA" w:rsidRDefault="002D26BA" w:rsidP="002D26BA">
      <w:r>
        <w:t xml:space="preserve">   - Eine interessante Detailinformation ist, dass mehr als 90 % der Grundschulen in NRW derzeit OGS anbieten, was auf eine hohe Relevanz hinweist ([</w:t>
      </w:r>
      <w:proofErr w:type="spellStart"/>
      <w:r>
        <w:t>Full-day</w:t>
      </w:r>
      <w:proofErr w:type="spellEnd"/>
      <w:r>
        <w:t xml:space="preserve"> </w:t>
      </w:r>
      <w:proofErr w:type="spellStart"/>
      <w:r>
        <w:t>elementary</w:t>
      </w:r>
      <w:proofErr w:type="spellEnd"/>
      <w:r>
        <w:t xml:space="preserve"> </w:t>
      </w:r>
      <w:proofErr w:type="spellStart"/>
      <w:r>
        <w:t>school</w:t>
      </w:r>
      <w:proofErr w:type="spellEnd"/>
      <w:r>
        <w:t>/</w:t>
      </w:r>
      <w:proofErr w:type="spellStart"/>
      <w:r>
        <w:t>special</w:t>
      </w:r>
      <w:proofErr w:type="spellEnd"/>
      <w:r>
        <w:t xml:space="preserve"> </w:t>
      </w:r>
      <w:proofErr w:type="spellStart"/>
      <w:r>
        <w:t>school</w:t>
      </w:r>
      <w:proofErr w:type="spellEnd"/>
      <w:r>
        <w:t xml:space="preserve">: The </w:t>
      </w:r>
      <w:proofErr w:type="spellStart"/>
      <w:r>
        <w:t>expanded</w:t>
      </w:r>
      <w:proofErr w:type="spellEnd"/>
      <w:r>
        <w:t xml:space="preserve"> </w:t>
      </w:r>
      <w:proofErr w:type="spellStart"/>
      <w:r>
        <w:t>educ</w:t>
      </w:r>
      <w:proofErr w:type="spellEnd"/>
      <w:r>
        <w:t xml:space="preserve">... - </w:t>
      </w:r>
      <w:proofErr w:type="gramStart"/>
      <w:r>
        <w:t>FAMILIENPORTAL.NRW](</w:t>
      </w:r>
      <w:proofErr w:type="gramEnd"/>
      <w:r>
        <w:t>https://www.familienportal.nrw/en/6-bis-10-jahre/betreuung-bildung/full-day)).</w:t>
      </w:r>
    </w:p>
    <w:p w14:paraId="1290DB6A" w14:textId="77777777" w:rsidR="002D26BA" w:rsidRDefault="002D26BA" w:rsidP="002D26BA"/>
    <w:p w14:paraId="5A3E279B" w14:textId="77777777" w:rsidR="002D26BA" w:rsidRDefault="002D26BA" w:rsidP="002D26BA">
      <w:r>
        <w:t>2. **</w:t>
      </w:r>
      <w:proofErr w:type="gramStart"/>
      <w:r>
        <w:t>Bildungsbehörden:*</w:t>
      </w:r>
      <w:proofErr w:type="gramEnd"/>
      <w:r>
        <w:t xml:space="preserve">*  </w:t>
      </w:r>
    </w:p>
    <w:p w14:paraId="1D8244B2" w14:textId="77777777" w:rsidR="002D26BA" w:rsidRDefault="002D26BA" w:rsidP="002D26BA">
      <w:r>
        <w:lastRenderedPageBreak/>
        <w:t xml:space="preserve">   - Bildungsbehörden könnten Kunden sein, die Daten, Analysen und Berichte zur Überwachung und Weiterentwicklung von OGS-Programmen benötigen.  </w:t>
      </w:r>
    </w:p>
    <w:p w14:paraId="29921CE8" w14:textId="77777777" w:rsidR="002D26BA" w:rsidRDefault="002D26BA" w:rsidP="002D26BA">
      <w:r>
        <w:t xml:space="preserve">   - Sie könnten an statistischen Übersichten und politischen Empfehlungen interessiert sein, um die Umsetzung des Rechtsanspruchs zu unterstützen.</w:t>
      </w:r>
    </w:p>
    <w:p w14:paraId="656BCB9E" w14:textId="77777777" w:rsidR="002D26BA" w:rsidRDefault="002D26BA" w:rsidP="002D26BA"/>
    <w:p w14:paraId="736F5658" w14:textId="77777777" w:rsidR="002D26BA" w:rsidRDefault="002D26BA" w:rsidP="002D26BA">
      <w:r>
        <w:t xml:space="preserve">3. **Eltern und </w:t>
      </w:r>
      <w:proofErr w:type="gramStart"/>
      <w:r>
        <w:t>Familien:*</w:t>
      </w:r>
      <w:proofErr w:type="gramEnd"/>
      <w:r>
        <w:t xml:space="preserve">*  </w:t>
      </w:r>
    </w:p>
    <w:p w14:paraId="11506808" w14:textId="77777777" w:rsidR="002D26BA" w:rsidRDefault="002D26BA" w:rsidP="002D26BA">
      <w:r>
        <w:t xml:space="preserve">   - Eltern könnten eine sekundäre Zielgruppe sein, die Informationen über OGS-Plätze, Anmeldungen und Vorteile sucht.  </w:t>
      </w:r>
    </w:p>
    <w:p w14:paraId="54B3AA56" w14:textId="77777777" w:rsidR="002D26BA" w:rsidRDefault="002D26BA" w:rsidP="002D26BA">
      <w:r>
        <w:t xml:space="preserve">   - Sie könnten die Website nutzen, um zu verstehen, wie sie für ihre Kinder OGS-Plätze finden oder sich engagieren können, insbesondere angesichts des geplanten Rechtsanspruchs ab 2026/27.</w:t>
      </w:r>
    </w:p>
    <w:p w14:paraId="0B9A7E43" w14:textId="77777777" w:rsidR="002D26BA" w:rsidRDefault="002D26BA" w:rsidP="002D26BA"/>
    <w:p w14:paraId="40EA7BB9" w14:textId="77777777" w:rsidR="002D26BA" w:rsidRDefault="002D26BA" w:rsidP="002D26BA">
      <w:r>
        <w:t>#### Erwartungen von www.moto.nrw</w:t>
      </w:r>
    </w:p>
    <w:p w14:paraId="7E994890" w14:textId="77777777" w:rsidR="002D26BA" w:rsidRDefault="002D26BA" w:rsidP="002D26BA">
      <w:r>
        <w:t>Jede Zielgruppe hat spezifische Erwartungen an die Website:</w:t>
      </w:r>
    </w:p>
    <w:p w14:paraId="5981ACC7" w14:textId="77777777" w:rsidR="002D26BA" w:rsidRDefault="002D26BA" w:rsidP="002D26BA"/>
    <w:p w14:paraId="5ECE40DB" w14:textId="77777777" w:rsidR="002D26BA" w:rsidRDefault="002D26BA" w:rsidP="002D26BA">
      <w:r>
        <w:t>- **</w:t>
      </w:r>
      <w:proofErr w:type="gramStart"/>
      <w:r>
        <w:t>Grundschulen:*</w:t>
      </w:r>
      <w:proofErr w:type="gramEnd"/>
      <w:r>
        <w:t xml:space="preserve">*  </w:t>
      </w:r>
    </w:p>
    <w:p w14:paraId="299B0759" w14:textId="77777777" w:rsidR="002D26BA" w:rsidRDefault="002D26BA" w:rsidP="002D26BA">
      <w:r>
        <w:t xml:space="preserve">  - Sie erwarten wahrscheinlich Informationen zu Best Practices für OGS-Programme, Ressourcen oder Tools zur Verwaltung von OGS-Aktivitäten, Schulungsangebote für Lehrer und Personal sowie Unterstützung bei administrativen Aufgaben wie Finanzierung und Planung.  </w:t>
      </w:r>
    </w:p>
    <w:p w14:paraId="3B75A97D" w14:textId="77777777" w:rsidR="002D26BA" w:rsidRDefault="002D26BA" w:rsidP="002D26BA">
      <w:r>
        <w:t xml:space="preserve">  - </w:t>
      </w:r>
      <w:proofErr w:type="gramStart"/>
      <w:r>
        <w:t>Beispielsweise</w:t>
      </w:r>
      <w:proofErr w:type="gramEnd"/>
      <w:r>
        <w:t xml:space="preserve"> könnten sie nach Leitfäden suchen, wie sie ihre OGS-Kapazitäten ausbauen können, um den erwarteten Andrang ab 2026/27 zu bewältigen.  </w:t>
      </w:r>
    </w:p>
    <w:p w14:paraId="2BF3F72E" w14:textId="77777777" w:rsidR="002D26BA" w:rsidRDefault="002D26BA" w:rsidP="002D26BA">
      <w:r>
        <w:t xml:space="preserve">  - Eine Tabelle könnte ihre Bedürfnisse verdeutlichen:</w:t>
      </w:r>
    </w:p>
    <w:p w14:paraId="495E6039" w14:textId="77777777" w:rsidR="002D26BA" w:rsidRDefault="002D26BA" w:rsidP="002D26BA"/>
    <w:p w14:paraId="449E539B" w14:textId="77777777" w:rsidR="002D26BA" w:rsidRDefault="002D26BA" w:rsidP="002D26BA">
      <w:r>
        <w:t>| **Erwartung**                          | **Beispiel**                              |</w:t>
      </w:r>
    </w:p>
    <w:p w14:paraId="08FA468A" w14:textId="77777777" w:rsidR="002D26BA" w:rsidRDefault="002D26BA" w:rsidP="002D26BA">
      <w:r>
        <w:t>|---------------------------------------|------------------------------------------|</w:t>
      </w:r>
    </w:p>
    <w:p w14:paraId="0470DED3" w14:textId="77777777" w:rsidR="002D26BA" w:rsidRDefault="002D26BA" w:rsidP="002D26BA">
      <w:r>
        <w:t>| Best Practices                        | Leitfäden zur Qualitätssicherung von OGS |</w:t>
      </w:r>
    </w:p>
    <w:p w14:paraId="7920EB16" w14:textId="77777777" w:rsidR="002D26BA" w:rsidRDefault="002D26BA" w:rsidP="002D26BA">
      <w:r>
        <w:t>| Ressourcen/Tools                      | Software zur Verwaltung von OGS-</w:t>
      </w:r>
      <w:proofErr w:type="gramStart"/>
      <w:r>
        <w:t>Plätzen  |</w:t>
      </w:r>
      <w:proofErr w:type="gramEnd"/>
    </w:p>
    <w:p w14:paraId="7EE7B229" w14:textId="77777777" w:rsidR="002D26BA" w:rsidRDefault="002D26BA" w:rsidP="002D26BA">
      <w:r>
        <w:t>| Schulungen                            | Weiterbildungen für OGS-Personal         |</w:t>
      </w:r>
    </w:p>
    <w:p w14:paraId="19AAC2D0" w14:textId="77777777" w:rsidR="002D26BA" w:rsidRDefault="002D26BA" w:rsidP="002D26BA">
      <w:r>
        <w:t>| Unterstützung bei Finanzierung        | Informationen zu Fördermöglichkeiten     |</w:t>
      </w:r>
    </w:p>
    <w:p w14:paraId="4700590A" w14:textId="77777777" w:rsidR="002D26BA" w:rsidRDefault="002D26BA" w:rsidP="002D26BA"/>
    <w:p w14:paraId="7364A64D" w14:textId="77777777" w:rsidR="002D26BA" w:rsidRDefault="002D26BA" w:rsidP="002D26BA">
      <w:r>
        <w:lastRenderedPageBreak/>
        <w:t>- **</w:t>
      </w:r>
      <w:proofErr w:type="gramStart"/>
      <w:r>
        <w:t>Bildungsbehörden:*</w:t>
      </w:r>
      <w:proofErr w:type="gramEnd"/>
      <w:r>
        <w:t xml:space="preserve">*  </w:t>
      </w:r>
    </w:p>
    <w:p w14:paraId="774CD7B9" w14:textId="77777777" w:rsidR="002D26BA" w:rsidRDefault="002D26BA" w:rsidP="002D26BA">
      <w:r>
        <w:t xml:space="preserve">  - Sie könnten detaillierte Daten und Analysen erwarten, wie die Anzahl der OGS-Plätze im Vergleich zur Schülerzahl, regionale Unterschiede und Prognosen für zukünftige Bedarfe.  </w:t>
      </w:r>
    </w:p>
    <w:p w14:paraId="59FCC8DE" w14:textId="77777777" w:rsidR="002D26BA" w:rsidRDefault="002D26BA" w:rsidP="002D26BA">
      <w:r>
        <w:t xml:space="preserve">  - Sie könnten Berichte oder Studien suchen, die ihre politischen Entscheidungen unterstützen, z. B. zur Verteilung von Mitteln.</w:t>
      </w:r>
    </w:p>
    <w:p w14:paraId="51B2E5CF" w14:textId="77777777" w:rsidR="002D26BA" w:rsidRDefault="002D26BA" w:rsidP="002D26BA"/>
    <w:p w14:paraId="57270506" w14:textId="77777777" w:rsidR="002D26BA" w:rsidRDefault="002D26BA" w:rsidP="002D26BA">
      <w:r>
        <w:t>- **</w:t>
      </w:r>
      <w:proofErr w:type="gramStart"/>
      <w:r>
        <w:t>Eltern:*</w:t>
      </w:r>
      <w:proofErr w:type="gramEnd"/>
      <w:r>
        <w:t xml:space="preserve">*  </w:t>
      </w:r>
    </w:p>
    <w:p w14:paraId="0EF89452" w14:textId="77777777" w:rsidR="002D26BA" w:rsidRDefault="002D26BA" w:rsidP="002D26BA">
      <w:r>
        <w:t xml:space="preserve">  - Eltern erwarten wahrscheinlich Informationen über die Verfügbarkeit von OGS-Plätzen, den Anmeldeprozess, Kosten und Vorteile für ihre Kinder.  </w:t>
      </w:r>
    </w:p>
    <w:p w14:paraId="715EB8CC" w14:textId="77777777" w:rsidR="002D26BA" w:rsidRDefault="002D26BA" w:rsidP="002D26BA">
      <w:r>
        <w:t xml:space="preserve">  - Sie könnten nach Erfolgsgeschichten oder Testimonials suchen, um die Qualität der OGS-Programme zu beurteilen.</w:t>
      </w:r>
    </w:p>
    <w:p w14:paraId="59E44DFD" w14:textId="77777777" w:rsidR="002D26BA" w:rsidRDefault="002D26BA" w:rsidP="002D26BA"/>
    <w:p w14:paraId="2690C1B2" w14:textId="77777777" w:rsidR="002D26BA" w:rsidRDefault="002D26BA" w:rsidP="002D26BA">
      <w:r>
        <w:t>#### Was sie sehen und lesen müssen, um Kontakt aufzunehmen</w:t>
      </w:r>
    </w:p>
    <w:p w14:paraId="1A639AE4" w14:textId="77777777" w:rsidR="002D26BA" w:rsidRDefault="002D26BA" w:rsidP="002D26BA">
      <w:r>
        <w:t>Um die Zielgruppen dazu zu bringen, Kontakt mit der Website aufzunehmen, sollten folgende Elemente enthalten sein:</w:t>
      </w:r>
    </w:p>
    <w:p w14:paraId="7A39CC68" w14:textId="77777777" w:rsidR="002D26BA" w:rsidRDefault="002D26BA" w:rsidP="002D26BA"/>
    <w:p w14:paraId="166398BC" w14:textId="77777777" w:rsidR="002D26BA" w:rsidRDefault="002D26BA" w:rsidP="002D26BA">
      <w:r>
        <w:t xml:space="preserve">- **Klare Präsentation der </w:t>
      </w:r>
      <w:proofErr w:type="gramStart"/>
      <w:r>
        <w:t>Dienstleistungen:*</w:t>
      </w:r>
      <w:proofErr w:type="gramEnd"/>
      <w:r>
        <w:t xml:space="preserve">* Die Website sollte die angebotenen Dienstleistungen, wie Beratung, Schulungen oder Ressourcen, klar und übersichtlich darstellen. Beispielsweise könnten Fallstudien oder Erfolgsgeschichten von anderen Schulen gezeigt werden, die mit www.moto.nrw zusammengearbeitet haben.  </w:t>
      </w:r>
    </w:p>
    <w:p w14:paraId="05E72DCE" w14:textId="77777777" w:rsidR="002D26BA" w:rsidRDefault="002D26BA" w:rsidP="002D26BA">
      <w:r>
        <w:t xml:space="preserve">- **Wertvolle </w:t>
      </w:r>
      <w:proofErr w:type="gramStart"/>
      <w:r>
        <w:t>Inhalte:*</w:t>
      </w:r>
      <w:proofErr w:type="gramEnd"/>
      <w:r>
        <w:t xml:space="preserve">* Artikel, Blogs oder Whitepapers zu Themen wie „Wie man OGS-Programme erfolgreich ausbaut“ oder „Finanzierungsoptionen für OGS in NRW“ könnten das Interesse wecken. Diese Inhalte sollten praktische Tipps und Einblicke bieten.  </w:t>
      </w:r>
    </w:p>
    <w:p w14:paraId="10D4F295" w14:textId="77777777" w:rsidR="002D26BA" w:rsidRDefault="002D26BA" w:rsidP="002D26BA">
      <w:r>
        <w:t xml:space="preserve">- **Einfache </w:t>
      </w:r>
      <w:proofErr w:type="gramStart"/>
      <w:r>
        <w:t>Kontaktmöglichkeiten:*</w:t>
      </w:r>
      <w:proofErr w:type="gramEnd"/>
      <w:r>
        <w:t xml:space="preserve">* Ein gut sichtbares Kontaktformular, Telefonnummern und E-Mail-Adressen sollten leicht zugänglich sein. Möglicherweise könnten auch kostenlose Erstberatungen oder Webinare angeboten werden, um den ersten Kontakt zu erleichtern.  </w:t>
      </w:r>
    </w:p>
    <w:p w14:paraId="546B0130" w14:textId="77777777" w:rsidR="002D26BA" w:rsidRDefault="002D26BA" w:rsidP="002D26BA">
      <w:r>
        <w:t xml:space="preserve">- **Interaktive </w:t>
      </w:r>
      <w:proofErr w:type="gramStart"/>
      <w:r>
        <w:t>Elemente:*</w:t>
      </w:r>
      <w:proofErr w:type="gramEnd"/>
      <w:r>
        <w:t xml:space="preserve">* Ein Bereich, in dem Schulen ihre spezifischen Bedürfnisse </w:t>
      </w:r>
      <w:proofErr w:type="spellStart"/>
      <w:r>
        <w:t>eingeben</w:t>
      </w:r>
      <w:proofErr w:type="spellEnd"/>
      <w:r>
        <w:t xml:space="preserve"> können, um personalisierte Lösungen zu erhalten, könnte die Motivation erhöhen, Kontakt aufzunehmen.</w:t>
      </w:r>
    </w:p>
    <w:p w14:paraId="28197E15" w14:textId="77777777" w:rsidR="002D26BA" w:rsidRDefault="002D26BA" w:rsidP="002D26BA"/>
    <w:p w14:paraId="7506B7D4" w14:textId="77777777" w:rsidR="002D26BA" w:rsidRDefault="002D26BA" w:rsidP="002D26BA">
      <w:r>
        <w:t>Ein Beispiel für eine mögliche Struktur der Website könnte wie folgt aussehen:</w:t>
      </w:r>
    </w:p>
    <w:p w14:paraId="1DC735CE" w14:textId="77777777" w:rsidR="002D26BA" w:rsidRDefault="002D26BA" w:rsidP="002D26BA"/>
    <w:p w14:paraId="7E67E7FD" w14:textId="77777777" w:rsidR="002D26BA" w:rsidRDefault="002D26BA" w:rsidP="002D26BA">
      <w:r>
        <w:t>| **Abschnitt**         | **Inhalt**                                      |</w:t>
      </w:r>
    </w:p>
    <w:p w14:paraId="733BD20A" w14:textId="77777777" w:rsidR="002D26BA" w:rsidRDefault="002D26BA" w:rsidP="002D26BA">
      <w:r>
        <w:t>|-----------------------|------------------------------------------------|</w:t>
      </w:r>
    </w:p>
    <w:p w14:paraId="58F5B082" w14:textId="77777777" w:rsidR="002D26BA" w:rsidRDefault="002D26BA" w:rsidP="002D26BA">
      <w:r>
        <w:t>| Home                  | Überblick über Dienstleistungen und Problematik |</w:t>
      </w:r>
    </w:p>
    <w:p w14:paraId="64815433" w14:textId="77777777" w:rsidR="002D26BA" w:rsidRDefault="002D26BA" w:rsidP="002D26BA">
      <w:r>
        <w:t>| Ressourcen            | Leitfäden, Checklisten, Best Practices         |</w:t>
      </w:r>
    </w:p>
    <w:p w14:paraId="508814B9" w14:textId="77777777" w:rsidR="002D26BA" w:rsidRDefault="002D26BA" w:rsidP="002D26BA">
      <w:r>
        <w:t>| Fallstudien           | Erfolgsgeschichten von Schulen                 |</w:t>
      </w:r>
    </w:p>
    <w:p w14:paraId="0F8FE224" w14:textId="77777777" w:rsidR="002D26BA" w:rsidRDefault="002D26BA" w:rsidP="002D26BA">
      <w:r>
        <w:t>| Kontakt               | Formular, Telefon, E-Mail                     |</w:t>
      </w:r>
    </w:p>
    <w:p w14:paraId="1DE325E5" w14:textId="77777777" w:rsidR="002D26BA" w:rsidRDefault="002D26BA" w:rsidP="002D26BA"/>
    <w:p w14:paraId="2E31791E" w14:textId="77777777" w:rsidR="002D26BA" w:rsidRDefault="002D26BA" w:rsidP="002D26BA">
      <w:r>
        <w:t>#### Detaillierte Analyse und Berechnungen</w:t>
      </w:r>
    </w:p>
    <w:p w14:paraId="3B002CD8" w14:textId="77777777" w:rsidR="002D26BA" w:rsidRDefault="002D26BA" w:rsidP="002D26BA">
      <w:r>
        <w:t>Um die Zielgruppen und ihre Bedürfnisse besser zu verstehen, wurden verschiedene Daten analysiert:</w:t>
      </w:r>
    </w:p>
    <w:p w14:paraId="10C5361C" w14:textId="77777777" w:rsidR="002D26BA" w:rsidRDefault="002D26BA" w:rsidP="002D26BA"/>
    <w:p w14:paraId="78B98944" w14:textId="77777777" w:rsidR="002D26BA" w:rsidRDefault="002D26BA" w:rsidP="002D26BA">
      <w:r>
        <w:t xml:space="preserve">- **Anzahl der </w:t>
      </w:r>
      <w:proofErr w:type="gramStart"/>
      <w:r>
        <w:t>Grundschulen:*</w:t>
      </w:r>
      <w:proofErr w:type="gramEnd"/>
      <w:r>
        <w:t>* Basierend auf der Statistik gibt es etwa 2.788 Grundschulen in NRW im Schuljahr 2021/22 ([Allgemeinbildende Schulen in Nordrhein-Westfalen nach Schulart im Schuljahr 2021/2022 | Statista](https://de.statista.com/statistik/daten/studie/1117020/umfrage/allgemeinbildende-schulen-in-nordrhein-westfalen-nach-schulart/)). Es wird angenommen, dass die Mehrheit OGS anbietet, da mehr als 90 % der Grundschulen in NRW derzeit OGS-Programme haben ([</w:t>
      </w:r>
      <w:proofErr w:type="spellStart"/>
      <w:r>
        <w:t>Full-day</w:t>
      </w:r>
      <w:proofErr w:type="spellEnd"/>
      <w:r>
        <w:t xml:space="preserve"> </w:t>
      </w:r>
      <w:proofErr w:type="spellStart"/>
      <w:r>
        <w:t>elementary</w:t>
      </w:r>
      <w:proofErr w:type="spellEnd"/>
      <w:r>
        <w:t xml:space="preserve"> </w:t>
      </w:r>
      <w:proofErr w:type="spellStart"/>
      <w:r>
        <w:t>school</w:t>
      </w:r>
      <w:proofErr w:type="spellEnd"/>
      <w:r>
        <w:t>/</w:t>
      </w:r>
      <w:proofErr w:type="spellStart"/>
      <w:r>
        <w:t>special</w:t>
      </w:r>
      <w:proofErr w:type="spellEnd"/>
      <w:r>
        <w:t xml:space="preserve"> </w:t>
      </w:r>
      <w:proofErr w:type="spellStart"/>
      <w:r>
        <w:t>school</w:t>
      </w:r>
      <w:proofErr w:type="spellEnd"/>
      <w:r>
        <w:t xml:space="preserve">: The </w:t>
      </w:r>
      <w:proofErr w:type="spellStart"/>
      <w:r>
        <w:t>expanded</w:t>
      </w:r>
      <w:proofErr w:type="spellEnd"/>
      <w:r>
        <w:t xml:space="preserve"> </w:t>
      </w:r>
      <w:proofErr w:type="spellStart"/>
      <w:r>
        <w:t>educ</w:t>
      </w:r>
      <w:proofErr w:type="spellEnd"/>
      <w:r>
        <w:t xml:space="preserve">... - </w:t>
      </w:r>
      <w:proofErr w:type="gramStart"/>
      <w:r>
        <w:t>FAMILIENPORTAL.NRW](</w:t>
      </w:r>
      <w:proofErr w:type="gramEnd"/>
      <w:r>
        <w:t>https://www.familienportal.nrw/en/6-bis-10-jahre/betreuung-bildung/full-day)).</w:t>
      </w:r>
    </w:p>
    <w:p w14:paraId="00D3DF48" w14:textId="77777777" w:rsidR="002D26BA" w:rsidRDefault="002D26BA" w:rsidP="002D26BA"/>
    <w:p w14:paraId="5B297E15" w14:textId="77777777" w:rsidR="002D26BA" w:rsidRDefault="002D26BA" w:rsidP="002D26BA">
      <w:r>
        <w:t xml:space="preserve">- **Anzahl der </w:t>
      </w:r>
      <w:proofErr w:type="gramStart"/>
      <w:r>
        <w:t>Schüler:*</w:t>
      </w:r>
      <w:proofErr w:type="gramEnd"/>
      <w:r>
        <w:t xml:space="preserve">* Die Gesamtzahl der Grundschulkindern in NRW wurde auf etwa 681.000 im Schuljahr 2026/27 geschätzt, basierend auf der Summe der Geburten von 2017 bis 2020 (172.500 + 171.500 + 169.500 + 167.500 = 681.000). Allerdings erwähnte der Benutzer 750.000 Kinder, was auf eine andere Schätzung oder Projektion hinweisen könnte ([Geburten in Nordrhein-Westfalen bis 2023 | </w:t>
      </w:r>
      <w:proofErr w:type="gramStart"/>
      <w:r>
        <w:t>Statista](</w:t>
      </w:r>
      <w:proofErr w:type="gramEnd"/>
      <w:r>
        <w:t>https://de.statista.com/statistik/daten/studie/588925/umfrage/anzahl-der-geburten-in-nordrhein-westfalen/)).</w:t>
      </w:r>
    </w:p>
    <w:p w14:paraId="61D6DCEB" w14:textId="77777777" w:rsidR="002D26BA" w:rsidRDefault="002D26BA" w:rsidP="002D26BA"/>
    <w:p w14:paraId="0AE62141" w14:textId="77777777" w:rsidR="002D26BA" w:rsidRDefault="002D26BA" w:rsidP="002D26BA">
      <w:r>
        <w:t>- **OGS-</w:t>
      </w:r>
      <w:proofErr w:type="gramStart"/>
      <w:r>
        <w:t>Plätze:*</w:t>
      </w:r>
      <w:proofErr w:type="gramEnd"/>
      <w:r>
        <w:t xml:space="preserve">* Die Regierung plant, bis zum Schuljahr 2025/26 mehr als 480.000 OGS-Plätze zu finanzieren, was eine Steigerung um 56 % seit 2017 (307.600) darstellt ([Offene Ganztagsschule: Mehr Geld für mehr Plätze | Land.NRW](https://www.land.nrw/pressemitteilung/offene-ganztagsschule-mehr-geld-fuer-mehr-plaetze)). Dies zeigt einen erheblichen Unterschied zur geschätzten </w:t>
      </w:r>
      <w:r>
        <w:lastRenderedPageBreak/>
        <w:t>Schülerzahl von 681.000 oder 750.000, was auf einen Mangel von etwa 201.000 bis 270.000 Plätzen hinweist.</w:t>
      </w:r>
    </w:p>
    <w:p w14:paraId="39967416" w14:textId="77777777" w:rsidR="002D26BA" w:rsidRDefault="002D26BA" w:rsidP="002D26BA"/>
    <w:p w14:paraId="5BF02FAE" w14:textId="77777777" w:rsidR="002D26BA" w:rsidRDefault="002D26BA" w:rsidP="002D26BA">
      <w:r>
        <w:t xml:space="preserve">- **Durchschnittliche Schüler pro </w:t>
      </w:r>
      <w:proofErr w:type="gramStart"/>
      <w:r>
        <w:t>Schule:*</w:t>
      </w:r>
      <w:proofErr w:type="gramEnd"/>
      <w:r>
        <w:t>* Die durchschnittliche Anzahl der Schüler pro Grundschule beträgt etwa 269 (750.000 / 2.788), während die durchschnittliche Anzahl der OGS-Plätze pro Schule etwa 172 (480.000 / 2.788) beträgt. Dies bedeutet, dass nur etwa 64 % der Schüler einen garantierten OGS-Platz haben, was die Herausforderung verdeutlicht.</w:t>
      </w:r>
    </w:p>
    <w:p w14:paraId="28620F30" w14:textId="77777777" w:rsidR="002D26BA" w:rsidRDefault="002D26BA" w:rsidP="002D26BA"/>
    <w:p w14:paraId="54ED6A45" w14:textId="77777777" w:rsidR="002D26BA" w:rsidRDefault="002D26BA" w:rsidP="002D26BA">
      <w:r>
        <w:t>#### Schlussfolgerung</w:t>
      </w:r>
    </w:p>
    <w:p w14:paraId="3312BDFF" w14:textId="77777777" w:rsidR="002D26BA" w:rsidRDefault="002D26BA" w:rsidP="002D26BA">
      <w:r>
        <w:t xml:space="preserve">Die Analyse zeigt, dass die Hauptzielgruppe für www.moto.nrw Grundschulen in NRW </w:t>
      </w:r>
      <w:proofErr w:type="gramStart"/>
      <w:r>
        <w:t>sind</w:t>
      </w:r>
      <w:proofErr w:type="gramEnd"/>
      <w:r>
        <w:t>, etwa 2.788 Schulen, die Unterstützung bei der Verwaltung und Ausweitung ihrer OGS-Programme benötigen. Sie erwarten praktische Ressourcen, Schulungen und Beratung, um den erwarteten Andrang ab 2026/27 zu bewältigen. Um Kontakt aufzunehmen, sollte die Website klare Dienstleistungen, wertvolle Inhalte und einfache Kontaktmöglichkeiten bieten. Die Metriken, wie der Mangel von etwa 270.000 OGS-Plätzen, können verwendet werden, um die Dringlichkeit des Problems zu verdeutlichen und die Notwendigkeit der angebotenen Dienstleistungen zu unterstreichen.</w:t>
      </w:r>
    </w:p>
    <w:p w14:paraId="710FACCF" w14:textId="77777777" w:rsidR="002D26BA" w:rsidRDefault="002D26BA" w:rsidP="002D26BA"/>
    <w:p w14:paraId="016584DA" w14:textId="77777777" w:rsidR="002D26BA" w:rsidRDefault="002D26BA" w:rsidP="002D26BA">
      <w:r>
        <w:t xml:space="preserve">### Key </w:t>
      </w:r>
      <w:proofErr w:type="spellStart"/>
      <w:r>
        <w:t>Citations</w:t>
      </w:r>
      <w:proofErr w:type="spellEnd"/>
    </w:p>
    <w:p w14:paraId="2EA65838" w14:textId="77777777" w:rsidR="002D26BA" w:rsidRDefault="002D26BA" w:rsidP="002D26BA">
      <w:r>
        <w:t xml:space="preserve">- [Schulstatistik Bildungsportal </w:t>
      </w:r>
      <w:proofErr w:type="gramStart"/>
      <w:r>
        <w:t>NRW](</w:t>
      </w:r>
      <w:proofErr w:type="gramEnd"/>
      <w:r>
        <w:t>https://www.schulministerium.nrw/schule-bildung/bildungsthemen/schulstatistik)</w:t>
      </w:r>
    </w:p>
    <w:p w14:paraId="3E931896" w14:textId="77777777" w:rsidR="002D26BA" w:rsidRDefault="002D26BA" w:rsidP="002D26BA">
      <w:r>
        <w:t xml:space="preserve">- [Allgemeinbildende Schulen in Nordrhein-Westfalen nach Schulart im Schuljahr 2021/2022 | </w:t>
      </w:r>
      <w:proofErr w:type="gramStart"/>
      <w:r>
        <w:t>Statista](</w:t>
      </w:r>
      <w:proofErr w:type="gramEnd"/>
      <w:r>
        <w:t>https://de.statista.com/statistik/daten/studie/1117020/umfrage/allgemeinbildende-schulen-in-nordrhein-westfalen-nach-schulart/)</w:t>
      </w:r>
    </w:p>
    <w:p w14:paraId="2C231955" w14:textId="77777777" w:rsidR="002D26BA" w:rsidRDefault="002D26BA" w:rsidP="002D26BA">
      <w:r>
        <w:t>- [</w:t>
      </w:r>
      <w:proofErr w:type="spellStart"/>
      <w:r>
        <w:t>Full-day</w:t>
      </w:r>
      <w:proofErr w:type="spellEnd"/>
      <w:r>
        <w:t xml:space="preserve"> </w:t>
      </w:r>
      <w:proofErr w:type="spellStart"/>
      <w:r>
        <w:t>elementary</w:t>
      </w:r>
      <w:proofErr w:type="spellEnd"/>
      <w:r>
        <w:t xml:space="preserve"> </w:t>
      </w:r>
      <w:proofErr w:type="spellStart"/>
      <w:r>
        <w:t>school</w:t>
      </w:r>
      <w:proofErr w:type="spellEnd"/>
      <w:r>
        <w:t>/</w:t>
      </w:r>
      <w:proofErr w:type="spellStart"/>
      <w:r>
        <w:t>special</w:t>
      </w:r>
      <w:proofErr w:type="spellEnd"/>
      <w:r>
        <w:t xml:space="preserve"> </w:t>
      </w:r>
      <w:proofErr w:type="spellStart"/>
      <w:r>
        <w:t>school</w:t>
      </w:r>
      <w:proofErr w:type="spellEnd"/>
      <w:r>
        <w:t xml:space="preserve">: The </w:t>
      </w:r>
      <w:proofErr w:type="spellStart"/>
      <w:r>
        <w:t>expanded</w:t>
      </w:r>
      <w:proofErr w:type="spellEnd"/>
      <w:r>
        <w:t xml:space="preserve"> </w:t>
      </w:r>
      <w:proofErr w:type="spellStart"/>
      <w:r>
        <w:t>educ</w:t>
      </w:r>
      <w:proofErr w:type="spellEnd"/>
      <w:r>
        <w:t xml:space="preserve">... - </w:t>
      </w:r>
      <w:proofErr w:type="gramStart"/>
      <w:r>
        <w:t>FAMILIENPORTAL.NRW](</w:t>
      </w:r>
      <w:proofErr w:type="gramEnd"/>
      <w:r>
        <w:t>https://www.familienportal.nrw/en/6-bis-10-jahre/betreuung-bildung/full-day)</w:t>
      </w:r>
    </w:p>
    <w:p w14:paraId="598FA426" w14:textId="77777777" w:rsidR="002D26BA" w:rsidRDefault="002D26BA" w:rsidP="002D26BA">
      <w:r>
        <w:t xml:space="preserve">- [Geburten in Nordrhein-Westfalen bis 2023 | </w:t>
      </w:r>
      <w:proofErr w:type="gramStart"/>
      <w:r>
        <w:t>Statista](</w:t>
      </w:r>
      <w:proofErr w:type="gramEnd"/>
      <w:r>
        <w:t>https://de.statista.com/statistik/daten/studie/588925/umfrage/anzahl-der-geburten-in-nordrhein-westfalen/)</w:t>
      </w:r>
    </w:p>
    <w:p w14:paraId="7486544A" w14:textId="02418FBA" w:rsidR="002D26BA" w:rsidRDefault="002D26BA" w:rsidP="002D26BA">
      <w:r>
        <w:t xml:space="preserve">- [Offene Ganztagsschule: Mehr Geld für mehr Plätze | </w:t>
      </w:r>
      <w:proofErr w:type="gramStart"/>
      <w:r>
        <w:t>Land.NRW](</w:t>
      </w:r>
      <w:proofErr w:type="gramEnd"/>
      <w:r>
        <w:t>https://www.land.nrw/pressemitteilung/offene-ganztagsschule-mehr-geld-fuer-mehr-plaetze)</w:t>
      </w:r>
    </w:p>
    <w:p w14:paraId="283388AC" w14:textId="77777777" w:rsidR="002D26BA" w:rsidRDefault="002D26BA">
      <w:r>
        <w:br w:type="page"/>
      </w:r>
    </w:p>
    <w:p w14:paraId="092C2B16" w14:textId="77777777" w:rsidR="002D26BA" w:rsidRDefault="002D26BA" w:rsidP="002D26BA">
      <w:pPr>
        <w:pStyle w:val="berschrift1"/>
        <w:rPr>
          <w:color w:val="000000"/>
        </w:rPr>
      </w:pPr>
      <w:r>
        <w:rPr>
          <w:color w:val="000000"/>
        </w:rPr>
        <w:lastRenderedPageBreak/>
        <w:t xml:space="preserve">The OGS </w:t>
      </w:r>
      <w:proofErr w:type="spellStart"/>
      <w:r>
        <w:rPr>
          <w:color w:val="000000"/>
        </w:rPr>
        <w:t>Capacity</w:t>
      </w:r>
      <w:proofErr w:type="spellEnd"/>
      <w:r>
        <w:rPr>
          <w:color w:val="000000"/>
        </w:rPr>
        <w:t xml:space="preserve"> Challenge: Understanding </w:t>
      </w:r>
      <w:proofErr w:type="spellStart"/>
      <w:r>
        <w:rPr>
          <w:color w:val="000000"/>
        </w:rPr>
        <w:t>Germany's</w:t>
      </w:r>
      <w:proofErr w:type="spellEnd"/>
      <w:r>
        <w:rPr>
          <w:color w:val="000000"/>
        </w:rPr>
        <w:t xml:space="preserve"> </w:t>
      </w:r>
      <w:proofErr w:type="spellStart"/>
      <w:r>
        <w:rPr>
          <w:color w:val="000000"/>
        </w:rPr>
        <w:t>Upcoming</w:t>
      </w:r>
      <w:proofErr w:type="spellEnd"/>
      <w:r>
        <w:rPr>
          <w:color w:val="000000"/>
        </w:rPr>
        <w:t xml:space="preserve"> Legal </w:t>
      </w:r>
      <w:proofErr w:type="spellStart"/>
      <w:r>
        <w:rPr>
          <w:color w:val="000000"/>
        </w:rPr>
        <w:t>Entitlement</w:t>
      </w:r>
      <w:proofErr w:type="spellEnd"/>
      <w:r>
        <w:rPr>
          <w:color w:val="000000"/>
        </w:rPr>
        <w:t xml:space="preserve"> </w:t>
      </w:r>
      <w:proofErr w:type="spellStart"/>
      <w:r>
        <w:rPr>
          <w:color w:val="000000"/>
        </w:rPr>
        <w:t>to</w:t>
      </w:r>
      <w:proofErr w:type="spellEnd"/>
      <w:r>
        <w:rPr>
          <w:color w:val="000000"/>
        </w:rPr>
        <w:t xml:space="preserve"> All-Day Care</w:t>
      </w:r>
    </w:p>
    <w:p w14:paraId="7E7D9459" w14:textId="77777777" w:rsidR="002D26BA" w:rsidRDefault="002D26BA" w:rsidP="002D26BA">
      <w:pPr>
        <w:pStyle w:val="my-0"/>
        <w:rPr>
          <w:color w:val="000000"/>
        </w:rPr>
      </w:pPr>
      <w:r>
        <w:rPr>
          <w:color w:val="000000"/>
        </w:rPr>
        <w:t xml:space="preserve">As Germany </w:t>
      </w:r>
      <w:proofErr w:type="spellStart"/>
      <w:r>
        <w:rPr>
          <w:color w:val="000000"/>
        </w:rPr>
        <w:t>prepares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implement</w:t>
      </w:r>
      <w:proofErr w:type="spellEnd"/>
      <w:r>
        <w:rPr>
          <w:color w:val="000000"/>
        </w:rPr>
        <w:t xml:space="preserve"> </w:t>
      </w:r>
      <w:proofErr w:type="spellStart"/>
      <w:r>
        <w:rPr>
          <w:color w:val="000000"/>
        </w:rPr>
        <w:t>the</w:t>
      </w:r>
      <w:proofErr w:type="spellEnd"/>
      <w:r>
        <w:rPr>
          <w:color w:val="000000"/>
        </w:rPr>
        <w:t xml:space="preserve"> legal </w:t>
      </w:r>
      <w:proofErr w:type="spellStart"/>
      <w:r>
        <w:rPr>
          <w:color w:val="000000"/>
        </w:rPr>
        <w:t>right</w:t>
      </w:r>
      <w:proofErr w:type="spellEnd"/>
      <w:r>
        <w:rPr>
          <w:color w:val="000000"/>
        </w:rPr>
        <w:t xml:space="preserve"> </w:t>
      </w:r>
      <w:proofErr w:type="spellStart"/>
      <w:r>
        <w:rPr>
          <w:color w:val="000000"/>
        </w:rPr>
        <w:t>to</w:t>
      </w:r>
      <w:proofErr w:type="spellEnd"/>
      <w:r>
        <w:rPr>
          <w:color w:val="000000"/>
        </w:rPr>
        <w:t xml:space="preserve"> all-</w:t>
      </w:r>
      <w:proofErr w:type="spellStart"/>
      <w:r>
        <w:rPr>
          <w:color w:val="000000"/>
        </w:rPr>
        <w:t>day</w:t>
      </w:r>
      <w:proofErr w:type="spellEnd"/>
      <w:r>
        <w:rPr>
          <w:color w:val="000000"/>
        </w:rPr>
        <w:t xml:space="preserve"> </w:t>
      </w:r>
      <w:proofErr w:type="spellStart"/>
      <w:r>
        <w:rPr>
          <w:color w:val="000000"/>
        </w:rPr>
        <w:t>school</w:t>
      </w:r>
      <w:proofErr w:type="spellEnd"/>
      <w:r>
        <w:rPr>
          <w:color w:val="000000"/>
        </w:rPr>
        <w:t xml:space="preserve"> care (OGS) </w:t>
      </w:r>
      <w:proofErr w:type="spellStart"/>
      <w:r>
        <w:rPr>
          <w:color w:val="000000"/>
        </w:rPr>
        <w:t>beginning</w:t>
      </w:r>
      <w:proofErr w:type="spellEnd"/>
      <w:r>
        <w:rPr>
          <w:color w:val="000000"/>
        </w:rPr>
        <w:t xml:space="preserve"> </w:t>
      </w:r>
      <w:proofErr w:type="gramStart"/>
      <w:r>
        <w:rPr>
          <w:color w:val="000000"/>
        </w:rPr>
        <w:t>in 2026</w:t>
      </w:r>
      <w:proofErr w:type="gramEnd"/>
      <w:r>
        <w:rPr>
          <w:color w:val="000000"/>
        </w:rPr>
        <w:t>, North Rhine-</w:t>
      </w:r>
      <w:proofErr w:type="spellStart"/>
      <w:r>
        <w:rPr>
          <w:color w:val="000000"/>
        </w:rPr>
        <w:t>Westphalia</w:t>
      </w:r>
      <w:proofErr w:type="spellEnd"/>
      <w:r>
        <w:rPr>
          <w:color w:val="000000"/>
        </w:rPr>
        <w:t xml:space="preserve"> </w:t>
      </w:r>
      <w:proofErr w:type="spellStart"/>
      <w:r>
        <w:rPr>
          <w:color w:val="000000"/>
        </w:rPr>
        <w:t>faces</w:t>
      </w:r>
      <w:proofErr w:type="spellEnd"/>
      <w:r>
        <w:rPr>
          <w:color w:val="000000"/>
        </w:rPr>
        <w:t xml:space="preserve"> </w:t>
      </w:r>
      <w:proofErr w:type="spellStart"/>
      <w:r>
        <w:rPr>
          <w:color w:val="000000"/>
        </w:rPr>
        <w:t>significant</w:t>
      </w:r>
      <w:proofErr w:type="spellEnd"/>
      <w:r>
        <w:rPr>
          <w:color w:val="000000"/>
        </w:rPr>
        <w:t xml:space="preserve"> </w:t>
      </w:r>
      <w:proofErr w:type="spellStart"/>
      <w:r>
        <w:rPr>
          <w:color w:val="000000"/>
        </w:rPr>
        <w:t>challenges</w:t>
      </w:r>
      <w:proofErr w:type="spellEnd"/>
      <w:r>
        <w:rPr>
          <w:color w:val="000000"/>
        </w:rPr>
        <w:t xml:space="preserve"> in </w:t>
      </w:r>
      <w:proofErr w:type="spellStart"/>
      <w:r>
        <w:rPr>
          <w:color w:val="000000"/>
        </w:rPr>
        <w:t>meeting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anticipated</w:t>
      </w:r>
      <w:proofErr w:type="spellEnd"/>
      <w:r>
        <w:rPr>
          <w:color w:val="000000"/>
        </w:rPr>
        <w:t xml:space="preserve"> </w:t>
      </w:r>
      <w:proofErr w:type="spellStart"/>
      <w:r>
        <w:rPr>
          <w:color w:val="000000"/>
        </w:rPr>
        <w:t>demand</w:t>
      </w:r>
      <w:proofErr w:type="spellEnd"/>
      <w:r>
        <w:rPr>
          <w:color w:val="000000"/>
        </w:rPr>
        <w:t xml:space="preserve">. This </w:t>
      </w:r>
      <w:proofErr w:type="spellStart"/>
      <w:r>
        <w:rPr>
          <w:color w:val="000000"/>
        </w:rPr>
        <w:t>report</w:t>
      </w:r>
      <w:proofErr w:type="spellEnd"/>
      <w:r>
        <w:rPr>
          <w:color w:val="000000"/>
        </w:rPr>
        <w:t xml:space="preserve"> </w:t>
      </w:r>
      <w:proofErr w:type="spellStart"/>
      <w:r>
        <w:rPr>
          <w:color w:val="000000"/>
        </w:rPr>
        <w:t>analyzes</w:t>
      </w:r>
      <w:proofErr w:type="spellEnd"/>
      <w:r>
        <w:rPr>
          <w:color w:val="000000"/>
        </w:rPr>
        <w:t xml:space="preserve"> </w:t>
      </w:r>
      <w:proofErr w:type="spellStart"/>
      <w:r>
        <w:rPr>
          <w:color w:val="000000"/>
        </w:rPr>
        <w:t>key</w:t>
      </w:r>
      <w:proofErr w:type="spellEnd"/>
      <w:r>
        <w:rPr>
          <w:color w:val="000000"/>
        </w:rPr>
        <w:t xml:space="preserve"> </w:t>
      </w:r>
      <w:proofErr w:type="spellStart"/>
      <w:r>
        <w:rPr>
          <w:color w:val="000000"/>
        </w:rPr>
        <w:t>metrics</w:t>
      </w:r>
      <w:proofErr w:type="spellEnd"/>
      <w:r>
        <w:rPr>
          <w:color w:val="000000"/>
        </w:rPr>
        <w:t xml:space="preserve"> </w:t>
      </w:r>
      <w:proofErr w:type="spellStart"/>
      <w:r>
        <w:rPr>
          <w:color w:val="000000"/>
        </w:rPr>
        <w:t>that</w:t>
      </w:r>
      <w:proofErr w:type="spellEnd"/>
      <w:r>
        <w:rPr>
          <w:color w:val="000000"/>
        </w:rPr>
        <w:t xml:space="preserve"> highlight </w:t>
      </w:r>
      <w:proofErr w:type="spellStart"/>
      <w:r>
        <w:rPr>
          <w:color w:val="000000"/>
        </w:rPr>
        <w:t>the</w:t>
      </w:r>
      <w:proofErr w:type="spellEnd"/>
      <w:r>
        <w:rPr>
          <w:color w:val="000000"/>
        </w:rPr>
        <w:t xml:space="preserve"> </w:t>
      </w:r>
      <w:proofErr w:type="spellStart"/>
      <w:r>
        <w:rPr>
          <w:color w:val="000000"/>
        </w:rPr>
        <w:t>capacity</w:t>
      </w:r>
      <w:proofErr w:type="spellEnd"/>
      <w:r>
        <w:rPr>
          <w:color w:val="000000"/>
        </w:rPr>
        <w:t xml:space="preserve"> </w:t>
      </w:r>
      <w:proofErr w:type="spellStart"/>
      <w:r>
        <w:rPr>
          <w:color w:val="000000"/>
        </w:rPr>
        <w:t>issues</w:t>
      </w:r>
      <w:proofErr w:type="spellEnd"/>
      <w:r>
        <w:rPr>
          <w:color w:val="000000"/>
        </w:rPr>
        <w:t xml:space="preserve"> and </w:t>
      </w:r>
      <w:proofErr w:type="spellStart"/>
      <w:r>
        <w:rPr>
          <w:color w:val="000000"/>
        </w:rPr>
        <w:t>infrastructure</w:t>
      </w:r>
      <w:proofErr w:type="spellEnd"/>
      <w:r>
        <w:rPr>
          <w:color w:val="000000"/>
        </w:rPr>
        <w:t xml:space="preserve"> </w:t>
      </w:r>
      <w:proofErr w:type="spellStart"/>
      <w:r>
        <w:rPr>
          <w:color w:val="000000"/>
        </w:rPr>
        <w:t>needs</w:t>
      </w:r>
      <w:proofErr w:type="spellEnd"/>
      <w:r>
        <w:rPr>
          <w:color w:val="000000"/>
        </w:rPr>
        <w:t xml:space="preserve"> </w:t>
      </w:r>
      <w:proofErr w:type="spellStart"/>
      <w:r>
        <w:rPr>
          <w:color w:val="000000"/>
        </w:rPr>
        <w:t>as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deadline</w:t>
      </w:r>
      <w:proofErr w:type="spellEnd"/>
      <w:r>
        <w:rPr>
          <w:color w:val="000000"/>
        </w:rPr>
        <w:t xml:space="preserve"> </w:t>
      </w:r>
      <w:proofErr w:type="spellStart"/>
      <w:r>
        <w:rPr>
          <w:color w:val="000000"/>
        </w:rPr>
        <w:t>approaches</w:t>
      </w:r>
      <w:proofErr w:type="spellEnd"/>
      <w:r>
        <w:rPr>
          <w:color w:val="000000"/>
        </w:rPr>
        <w:t>.</w:t>
      </w:r>
    </w:p>
    <w:p w14:paraId="32B124BA" w14:textId="77777777" w:rsidR="002D26BA" w:rsidRDefault="002D26BA" w:rsidP="002D26BA">
      <w:pPr>
        <w:pStyle w:val="berschrift2"/>
        <w:rPr>
          <w:color w:val="000000"/>
        </w:rPr>
      </w:pPr>
      <w:r>
        <w:rPr>
          <w:color w:val="000000"/>
        </w:rPr>
        <w:t>The Legal Framework and Timeline</w:t>
      </w:r>
    </w:p>
    <w:p w14:paraId="50DAB9ED" w14:textId="77777777" w:rsidR="002D26BA" w:rsidRDefault="002D26BA" w:rsidP="002D26BA">
      <w:pPr>
        <w:pStyle w:val="my-0"/>
        <w:rPr>
          <w:color w:val="000000"/>
        </w:rPr>
      </w:pPr>
      <w:r>
        <w:rPr>
          <w:color w:val="000000"/>
        </w:rPr>
        <w:t xml:space="preserve">The German </w:t>
      </w:r>
      <w:proofErr w:type="spellStart"/>
      <w:r>
        <w:rPr>
          <w:color w:val="000000"/>
        </w:rPr>
        <w:t>federal</w:t>
      </w:r>
      <w:proofErr w:type="spellEnd"/>
      <w:r>
        <w:rPr>
          <w:color w:val="000000"/>
        </w:rPr>
        <w:t xml:space="preserve"> </w:t>
      </w:r>
      <w:proofErr w:type="spellStart"/>
      <w:r>
        <w:rPr>
          <w:color w:val="000000"/>
        </w:rPr>
        <w:t>government</w:t>
      </w:r>
      <w:proofErr w:type="spellEnd"/>
      <w:r>
        <w:rPr>
          <w:color w:val="000000"/>
        </w:rPr>
        <w:t xml:space="preserve"> </w:t>
      </w:r>
      <w:proofErr w:type="spellStart"/>
      <w:r>
        <w:rPr>
          <w:color w:val="000000"/>
        </w:rPr>
        <w:t>has</w:t>
      </w:r>
      <w:proofErr w:type="spellEnd"/>
      <w:r>
        <w:rPr>
          <w:color w:val="000000"/>
        </w:rPr>
        <w:t xml:space="preserve"> </w:t>
      </w:r>
      <w:proofErr w:type="spellStart"/>
      <w:r>
        <w:rPr>
          <w:color w:val="000000"/>
        </w:rPr>
        <w:t>established</w:t>
      </w:r>
      <w:proofErr w:type="spellEnd"/>
      <w:r>
        <w:rPr>
          <w:color w:val="000000"/>
        </w:rPr>
        <w:t xml:space="preserve"> a progressive </w:t>
      </w:r>
      <w:proofErr w:type="spellStart"/>
      <w:r>
        <w:rPr>
          <w:color w:val="000000"/>
        </w:rPr>
        <w:t>implementation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legal </w:t>
      </w:r>
      <w:proofErr w:type="spellStart"/>
      <w:r>
        <w:rPr>
          <w:color w:val="000000"/>
        </w:rPr>
        <w:t>entitlement</w:t>
      </w:r>
      <w:proofErr w:type="spellEnd"/>
      <w:r>
        <w:rPr>
          <w:color w:val="000000"/>
        </w:rPr>
        <w:t xml:space="preserve"> </w:t>
      </w:r>
      <w:proofErr w:type="spellStart"/>
      <w:r>
        <w:rPr>
          <w:color w:val="000000"/>
        </w:rPr>
        <w:t>to</w:t>
      </w:r>
      <w:proofErr w:type="spellEnd"/>
      <w:r>
        <w:rPr>
          <w:color w:val="000000"/>
        </w:rPr>
        <w:t xml:space="preserve"> all-</w:t>
      </w:r>
      <w:proofErr w:type="spellStart"/>
      <w:r>
        <w:rPr>
          <w:color w:val="000000"/>
        </w:rPr>
        <w:t>day</w:t>
      </w:r>
      <w:proofErr w:type="spellEnd"/>
      <w:r>
        <w:rPr>
          <w:color w:val="000000"/>
        </w:rPr>
        <w:t xml:space="preserve"> care </w:t>
      </w:r>
      <w:proofErr w:type="spellStart"/>
      <w:r>
        <w:rPr>
          <w:color w:val="000000"/>
        </w:rPr>
        <w:t>for</w:t>
      </w:r>
      <w:proofErr w:type="spellEnd"/>
      <w:r>
        <w:rPr>
          <w:color w:val="000000"/>
        </w:rPr>
        <w:t xml:space="preserve"> </w:t>
      </w:r>
      <w:proofErr w:type="spellStart"/>
      <w:r>
        <w:rPr>
          <w:color w:val="000000"/>
        </w:rPr>
        <w:t>primary</w:t>
      </w:r>
      <w:proofErr w:type="spellEnd"/>
      <w:r>
        <w:rPr>
          <w:color w:val="000000"/>
        </w:rPr>
        <w:t xml:space="preserve"> </w:t>
      </w:r>
      <w:proofErr w:type="spellStart"/>
      <w:r>
        <w:rPr>
          <w:color w:val="000000"/>
        </w:rPr>
        <w:t>school</w:t>
      </w:r>
      <w:proofErr w:type="spellEnd"/>
      <w:r>
        <w:rPr>
          <w:color w:val="000000"/>
        </w:rPr>
        <w:t xml:space="preserve"> </w:t>
      </w:r>
      <w:proofErr w:type="spellStart"/>
      <w:r>
        <w:rPr>
          <w:color w:val="000000"/>
        </w:rPr>
        <w:t>children</w:t>
      </w:r>
      <w:proofErr w:type="spellEnd"/>
      <w:r>
        <w:rPr>
          <w:color w:val="000000"/>
        </w:rPr>
        <w:t xml:space="preserve">. This </w:t>
      </w:r>
      <w:proofErr w:type="spellStart"/>
      <w:r>
        <w:rPr>
          <w:color w:val="000000"/>
        </w:rPr>
        <w:t>significant</w:t>
      </w:r>
      <w:proofErr w:type="spellEnd"/>
      <w:r>
        <w:rPr>
          <w:color w:val="000000"/>
        </w:rPr>
        <w:t xml:space="preserve"> </w:t>
      </w:r>
      <w:proofErr w:type="spellStart"/>
      <w:r>
        <w:rPr>
          <w:color w:val="000000"/>
        </w:rPr>
        <w:t>educational</w:t>
      </w:r>
      <w:proofErr w:type="spellEnd"/>
      <w:r>
        <w:rPr>
          <w:color w:val="000000"/>
        </w:rPr>
        <w:t xml:space="preserve"> </w:t>
      </w:r>
      <w:proofErr w:type="spellStart"/>
      <w:r>
        <w:rPr>
          <w:color w:val="000000"/>
        </w:rPr>
        <w:t>reform</w:t>
      </w:r>
      <w:proofErr w:type="spellEnd"/>
      <w:r>
        <w:rPr>
          <w:color w:val="000000"/>
        </w:rPr>
        <w:t xml:space="preserve"> will </w:t>
      </w:r>
      <w:proofErr w:type="spellStart"/>
      <w:r>
        <w:rPr>
          <w:color w:val="000000"/>
        </w:rPr>
        <w:t>fundamentally</w:t>
      </w:r>
      <w:proofErr w:type="spellEnd"/>
      <w:r>
        <w:rPr>
          <w:color w:val="000000"/>
        </w:rPr>
        <w:t xml:space="preserve"> </w:t>
      </w:r>
      <w:proofErr w:type="spellStart"/>
      <w:r>
        <w:rPr>
          <w:color w:val="000000"/>
        </w:rPr>
        <w:t>change</w:t>
      </w:r>
      <w:proofErr w:type="spellEnd"/>
      <w:r>
        <w:rPr>
          <w:color w:val="000000"/>
        </w:rPr>
        <w:t xml:space="preserve"> </w:t>
      </w:r>
      <w:proofErr w:type="spellStart"/>
      <w:r>
        <w:rPr>
          <w:color w:val="000000"/>
        </w:rPr>
        <w:t>how</w:t>
      </w:r>
      <w:proofErr w:type="spellEnd"/>
      <w:r>
        <w:rPr>
          <w:color w:val="000000"/>
        </w:rPr>
        <w:t xml:space="preserve"> </w:t>
      </w:r>
      <w:proofErr w:type="spellStart"/>
      <w:r>
        <w:rPr>
          <w:color w:val="000000"/>
        </w:rPr>
        <w:t>schools</w:t>
      </w:r>
      <w:proofErr w:type="spellEnd"/>
      <w:r>
        <w:rPr>
          <w:color w:val="000000"/>
        </w:rPr>
        <w:t xml:space="preserve"> </w:t>
      </w:r>
      <w:proofErr w:type="spellStart"/>
      <w:r>
        <w:rPr>
          <w:color w:val="000000"/>
        </w:rPr>
        <w:t>operate</w:t>
      </w:r>
      <w:proofErr w:type="spellEnd"/>
      <w:r>
        <w:rPr>
          <w:color w:val="000000"/>
        </w:rPr>
        <w:t xml:space="preserve"> and </w:t>
      </w:r>
      <w:proofErr w:type="spellStart"/>
      <w:r>
        <w:rPr>
          <w:color w:val="000000"/>
        </w:rPr>
        <w:t>the</w:t>
      </w:r>
      <w:proofErr w:type="spellEnd"/>
      <w:r>
        <w:rPr>
          <w:color w:val="000000"/>
        </w:rPr>
        <w:t xml:space="preserve"> </w:t>
      </w:r>
      <w:proofErr w:type="spellStart"/>
      <w:r>
        <w:rPr>
          <w:color w:val="000000"/>
        </w:rPr>
        <w:t>resources</w:t>
      </w:r>
      <w:proofErr w:type="spellEnd"/>
      <w:r>
        <w:rPr>
          <w:color w:val="000000"/>
        </w:rPr>
        <w:t xml:space="preserve"> </w:t>
      </w:r>
      <w:proofErr w:type="spellStart"/>
      <w:r>
        <w:rPr>
          <w:color w:val="000000"/>
        </w:rPr>
        <w:t>they</w:t>
      </w:r>
      <w:proofErr w:type="spellEnd"/>
      <w:r>
        <w:rPr>
          <w:color w:val="000000"/>
        </w:rPr>
        <w:t xml:space="preserve"> </w:t>
      </w:r>
      <w:proofErr w:type="spellStart"/>
      <w:r>
        <w:rPr>
          <w:color w:val="000000"/>
        </w:rPr>
        <w:t>require</w:t>
      </w:r>
      <w:proofErr w:type="spellEnd"/>
      <w:r>
        <w:rPr>
          <w:color w:val="000000"/>
        </w:rPr>
        <w:t>:</w:t>
      </w:r>
    </w:p>
    <w:p w14:paraId="721BA870" w14:textId="77777777" w:rsidR="002D26BA" w:rsidRDefault="002D26BA" w:rsidP="002D26BA">
      <w:pPr>
        <w:pStyle w:val="my-0"/>
        <w:numPr>
          <w:ilvl w:val="0"/>
          <w:numId w:val="1"/>
        </w:numPr>
        <w:rPr>
          <w:color w:val="000000"/>
        </w:rPr>
      </w:pPr>
      <w:proofErr w:type="spellStart"/>
      <w:r>
        <w:rPr>
          <w:color w:val="000000"/>
        </w:rPr>
        <w:t>Beginning</w:t>
      </w:r>
      <w:proofErr w:type="spellEnd"/>
      <w:r>
        <w:rPr>
          <w:color w:val="000000"/>
        </w:rPr>
        <w:t xml:space="preserve"> August 2026, all first-grade </w:t>
      </w:r>
      <w:proofErr w:type="spellStart"/>
      <w:r>
        <w:rPr>
          <w:color w:val="000000"/>
        </w:rPr>
        <w:t>children</w:t>
      </w:r>
      <w:proofErr w:type="spellEnd"/>
      <w:r>
        <w:rPr>
          <w:color w:val="000000"/>
        </w:rPr>
        <w:t xml:space="preserve"> will </w:t>
      </w:r>
      <w:proofErr w:type="spellStart"/>
      <w:r>
        <w:rPr>
          <w:color w:val="000000"/>
        </w:rPr>
        <w:t>have</w:t>
      </w:r>
      <w:proofErr w:type="spellEnd"/>
      <w:r>
        <w:rPr>
          <w:color w:val="000000"/>
        </w:rPr>
        <w:t xml:space="preserve"> a legal </w:t>
      </w:r>
      <w:proofErr w:type="spellStart"/>
      <w:r>
        <w:rPr>
          <w:color w:val="000000"/>
        </w:rPr>
        <w:t>right</w:t>
      </w:r>
      <w:proofErr w:type="spellEnd"/>
      <w:r>
        <w:rPr>
          <w:color w:val="000000"/>
        </w:rPr>
        <w:t xml:space="preserve"> </w:t>
      </w:r>
      <w:proofErr w:type="spellStart"/>
      <w:r>
        <w:rPr>
          <w:color w:val="000000"/>
        </w:rPr>
        <w:t>to</w:t>
      </w:r>
      <w:proofErr w:type="spellEnd"/>
      <w:r>
        <w:rPr>
          <w:color w:val="000000"/>
        </w:rPr>
        <w:t xml:space="preserve"> ganztägige Förderung (all-</w:t>
      </w:r>
      <w:proofErr w:type="spellStart"/>
      <w:r>
        <w:rPr>
          <w:color w:val="000000"/>
        </w:rPr>
        <w:t>day</w:t>
      </w:r>
      <w:proofErr w:type="spellEnd"/>
      <w:r>
        <w:rPr>
          <w:color w:val="000000"/>
        </w:rPr>
        <w:t xml:space="preserve"> care and </w:t>
      </w:r>
      <w:proofErr w:type="spellStart"/>
      <w:r>
        <w:rPr>
          <w:color w:val="000000"/>
        </w:rPr>
        <w:t>education</w:t>
      </w:r>
      <w:proofErr w:type="spellEnd"/>
      <w:r>
        <w:rPr>
          <w:color w:val="000000"/>
        </w:rPr>
        <w:t>)</w:t>
      </w:r>
      <w:hyperlink r:id="rId5" w:tgtFrame="_blank" w:history="1">
        <w:r>
          <w:rPr>
            <w:rStyle w:val="hoverbg-super"/>
            <w:rFonts w:eastAsiaTheme="majorEastAsia"/>
            <w:color w:val="0000FF"/>
            <w:u w:val="single"/>
          </w:rPr>
          <w:t>6</w:t>
        </w:r>
      </w:hyperlink>
      <w:hyperlink r:id="rId6" w:tgtFrame="_blank" w:history="1">
        <w:r>
          <w:rPr>
            <w:rStyle w:val="hoverbg-super"/>
            <w:rFonts w:eastAsiaTheme="majorEastAsia"/>
            <w:color w:val="0000FF"/>
            <w:u w:val="single"/>
          </w:rPr>
          <w:t>10</w:t>
        </w:r>
      </w:hyperlink>
    </w:p>
    <w:p w14:paraId="2A19CDBF" w14:textId="77777777" w:rsidR="002D26BA" w:rsidRDefault="002D26BA" w:rsidP="002D26BA">
      <w:pPr>
        <w:pStyle w:val="my-0"/>
        <w:numPr>
          <w:ilvl w:val="0"/>
          <w:numId w:val="1"/>
        </w:numPr>
        <w:rPr>
          <w:color w:val="000000"/>
        </w:rPr>
      </w:pPr>
      <w:r>
        <w:rPr>
          <w:color w:val="000000"/>
        </w:rPr>
        <w:t xml:space="preserve">The </w:t>
      </w:r>
      <w:proofErr w:type="spellStart"/>
      <w:r>
        <w:rPr>
          <w:color w:val="000000"/>
        </w:rPr>
        <w:t>entitlement</w:t>
      </w:r>
      <w:proofErr w:type="spellEnd"/>
      <w:r>
        <w:rPr>
          <w:color w:val="000000"/>
        </w:rPr>
        <w:t xml:space="preserve"> will </w:t>
      </w:r>
      <w:proofErr w:type="spellStart"/>
      <w:r>
        <w:rPr>
          <w:color w:val="000000"/>
        </w:rPr>
        <w:t>gradually</w:t>
      </w:r>
      <w:proofErr w:type="spellEnd"/>
      <w:r>
        <w:rPr>
          <w:color w:val="000000"/>
        </w:rPr>
        <w:t xml:space="preserve"> </w:t>
      </w:r>
      <w:proofErr w:type="spellStart"/>
      <w:r>
        <w:rPr>
          <w:color w:val="000000"/>
        </w:rPr>
        <w:t>extend</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higher</w:t>
      </w:r>
      <w:proofErr w:type="spellEnd"/>
      <w:r>
        <w:rPr>
          <w:color w:val="000000"/>
        </w:rPr>
        <w:t xml:space="preserve"> grades </w:t>
      </w:r>
      <w:proofErr w:type="spellStart"/>
      <w:r>
        <w:rPr>
          <w:color w:val="000000"/>
        </w:rPr>
        <w:t>each</w:t>
      </w:r>
      <w:proofErr w:type="spellEnd"/>
      <w:r>
        <w:rPr>
          <w:color w:val="000000"/>
        </w:rPr>
        <w:t xml:space="preserve"> </w:t>
      </w:r>
      <w:proofErr w:type="spellStart"/>
      <w:r>
        <w:rPr>
          <w:color w:val="000000"/>
        </w:rPr>
        <w:t>year</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full</w:t>
      </w:r>
      <w:proofErr w:type="spellEnd"/>
      <w:r>
        <w:rPr>
          <w:color w:val="000000"/>
        </w:rPr>
        <w:t xml:space="preserve"> </w:t>
      </w:r>
      <w:proofErr w:type="spellStart"/>
      <w:r>
        <w:rPr>
          <w:color w:val="000000"/>
        </w:rPr>
        <w:t>implementation</w:t>
      </w:r>
      <w:proofErr w:type="spellEnd"/>
      <w:r>
        <w:rPr>
          <w:color w:val="000000"/>
        </w:rPr>
        <w:t xml:space="preserve"> </w:t>
      </w:r>
      <w:proofErr w:type="spellStart"/>
      <w:r>
        <w:rPr>
          <w:color w:val="000000"/>
        </w:rPr>
        <w:t>across</w:t>
      </w:r>
      <w:proofErr w:type="spellEnd"/>
      <w:r>
        <w:rPr>
          <w:color w:val="000000"/>
        </w:rPr>
        <w:t xml:space="preserve"> all </w:t>
      </w:r>
      <w:proofErr w:type="spellStart"/>
      <w:r>
        <w:rPr>
          <w:color w:val="000000"/>
        </w:rPr>
        <w:t>primary</w:t>
      </w:r>
      <w:proofErr w:type="spellEnd"/>
      <w:r>
        <w:rPr>
          <w:color w:val="000000"/>
        </w:rPr>
        <w:t xml:space="preserve"> </w:t>
      </w:r>
      <w:proofErr w:type="spellStart"/>
      <w:r>
        <w:rPr>
          <w:color w:val="000000"/>
        </w:rPr>
        <w:t>school</w:t>
      </w:r>
      <w:proofErr w:type="spellEnd"/>
      <w:r>
        <w:rPr>
          <w:color w:val="000000"/>
        </w:rPr>
        <w:t xml:space="preserve"> </w:t>
      </w:r>
      <w:proofErr w:type="spellStart"/>
      <w:r>
        <w:rPr>
          <w:color w:val="000000"/>
        </w:rPr>
        <w:t>years</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the</w:t>
      </w:r>
      <w:proofErr w:type="spellEnd"/>
      <w:r>
        <w:rPr>
          <w:color w:val="000000"/>
        </w:rPr>
        <w:t xml:space="preserve"> 2029/30 </w:t>
      </w:r>
      <w:proofErr w:type="spellStart"/>
      <w:r>
        <w:rPr>
          <w:color w:val="000000"/>
        </w:rPr>
        <w:t>school</w:t>
      </w:r>
      <w:proofErr w:type="spellEnd"/>
      <w:r>
        <w:rPr>
          <w:color w:val="000000"/>
        </w:rPr>
        <w:t xml:space="preserve"> year</w:t>
      </w:r>
      <w:hyperlink r:id="rId7" w:tgtFrame="_blank" w:history="1">
        <w:r>
          <w:rPr>
            <w:rStyle w:val="hoverbg-super"/>
            <w:rFonts w:eastAsiaTheme="majorEastAsia"/>
            <w:color w:val="0000FF"/>
            <w:u w:val="single"/>
          </w:rPr>
          <w:t>10</w:t>
        </w:r>
      </w:hyperlink>
    </w:p>
    <w:p w14:paraId="3AF6D202" w14:textId="77777777" w:rsidR="002D26BA" w:rsidRDefault="002D26BA" w:rsidP="002D26BA">
      <w:pPr>
        <w:pStyle w:val="my-0"/>
        <w:numPr>
          <w:ilvl w:val="0"/>
          <w:numId w:val="1"/>
        </w:numPr>
        <w:rPr>
          <w:color w:val="000000"/>
        </w:rPr>
      </w:pPr>
      <w:r>
        <w:rPr>
          <w:color w:val="000000"/>
        </w:rPr>
        <w:t xml:space="preserve">The legal </w:t>
      </w:r>
      <w:proofErr w:type="spellStart"/>
      <w:r>
        <w:rPr>
          <w:color w:val="000000"/>
        </w:rPr>
        <w:t>right</w:t>
      </w:r>
      <w:proofErr w:type="spellEnd"/>
      <w:r>
        <w:rPr>
          <w:color w:val="000000"/>
        </w:rPr>
        <w:t xml:space="preserve"> </w:t>
      </w:r>
      <w:proofErr w:type="spellStart"/>
      <w:r>
        <w:rPr>
          <w:color w:val="000000"/>
        </w:rPr>
        <w:t>guarantees</w:t>
      </w:r>
      <w:proofErr w:type="spellEnd"/>
      <w:r>
        <w:rPr>
          <w:color w:val="000000"/>
        </w:rPr>
        <w:t xml:space="preserve"> 8 </w:t>
      </w:r>
      <w:proofErr w:type="spellStart"/>
      <w:r>
        <w:rPr>
          <w:color w:val="000000"/>
        </w:rPr>
        <w:t>hours</w:t>
      </w:r>
      <w:proofErr w:type="spellEnd"/>
      <w:r>
        <w:rPr>
          <w:color w:val="000000"/>
        </w:rPr>
        <w:t xml:space="preserve"> </w:t>
      </w:r>
      <w:proofErr w:type="spellStart"/>
      <w:r>
        <w:rPr>
          <w:color w:val="000000"/>
        </w:rPr>
        <w:t>of</w:t>
      </w:r>
      <w:proofErr w:type="spellEnd"/>
      <w:r>
        <w:rPr>
          <w:color w:val="000000"/>
        </w:rPr>
        <w:t xml:space="preserve"> care on </w:t>
      </w:r>
      <w:proofErr w:type="spellStart"/>
      <w:r>
        <w:rPr>
          <w:color w:val="000000"/>
        </w:rPr>
        <w:t>weekdays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each</w:t>
      </w:r>
      <w:proofErr w:type="spellEnd"/>
      <w:r>
        <w:rPr>
          <w:color w:val="000000"/>
        </w:rPr>
        <w:t xml:space="preserve"> child</w:t>
      </w:r>
      <w:hyperlink r:id="rId8" w:tgtFrame="_blank" w:history="1">
        <w:r>
          <w:rPr>
            <w:rStyle w:val="hoverbg-super"/>
            <w:rFonts w:eastAsiaTheme="majorEastAsia"/>
            <w:color w:val="0000FF"/>
            <w:u w:val="single"/>
          </w:rPr>
          <w:t>10</w:t>
        </w:r>
      </w:hyperlink>
    </w:p>
    <w:p w14:paraId="29E3645B" w14:textId="77777777" w:rsidR="002D26BA" w:rsidRDefault="002D26BA" w:rsidP="002D26BA">
      <w:pPr>
        <w:pStyle w:val="my-0"/>
        <w:numPr>
          <w:ilvl w:val="0"/>
          <w:numId w:val="1"/>
        </w:numPr>
        <w:rPr>
          <w:color w:val="000000"/>
        </w:rPr>
      </w:pPr>
      <w:r>
        <w:rPr>
          <w:color w:val="000000"/>
        </w:rPr>
        <w:t xml:space="preserve">The </w:t>
      </w:r>
      <w:proofErr w:type="spellStart"/>
      <w:r>
        <w:rPr>
          <w:color w:val="000000"/>
        </w:rPr>
        <w:t>responsibility</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fulfilling</w:t>
      </w:r>
      <w:proofErr w:type="spellEnd"/>
      <w:r>
        <w:rPr>
          <w:color w:val="000000"/>
        </w:rPr>
        <w:t xml:space="preserve"> </w:t>
      </w:r>
      <w:proofErr w:type="spellStart"/>
      <w:r>
        <w:rPr>
          <w:color w:val="000000"/>
        </w:rPr>
        <w:t>this</w:t>
      </w:r>
      <w:proofErr w:type="spellEnd"/>
      <w:r>
        <w:rPr>
          <w:color w:val="000000"/>
        </w:rPr>
        <w:t xml:space="preserve"> </w:t>
      </w:r>
      <w:proofErr w:type="spellStart"/>
      <w:r>
        <w:rPr>
          <w:color w:val="000000"/>
        </w:rPr>
        <w:t>entitlement</w:t>
      </w:r>
      <w:proofErr w:type="spellEnd"/>
      <w:r>
        <w:rPr>
          <w:color w:val="000000"/>
        </w:rPr>
        <w:t xml:space="preserve"> lies </w:t>
      </w:r>
      <w:proofErr w:type="spellStart"/>
      <w:r>
        <w:rPr>
          <w:color w:val="000000"/>
        </w:rPr>
        <w:t>with</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providers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public</w:t>
      </w:r>
      <w:proofErr w:type="spellEnd"/>
      <w:r>
        <w:rPr>
          <w:color w:val="000000"/>
        </w:rPr>
        <w:t xml:space="preserve"> </w:t>
      </w:r>
      <w:proofErr w:type="spellStart"/>
      <w:r>
        <w:rPr>
          <w:color w:val="000000"/>
        </w:rPr>
        <w:t>youth</w:t>
      </w:r>
      <w:proofErr w:type="spellEnd"/>
      <w:r>
        <w:rPr>
          <w:color w:val="000000"/>
        </w:rPr>
        <w:t xml:space="preserve"> </w:t>
      </w:r>
      <w:proofErr w:type="spellStart"/>
      <w:r>
        <w:rPr>
          <w:color w:val="000000"/>
        </w:rPr>
        <w:t>welfare</w:t>
      </w:r>
      <w:proofErr w:type="spellEnd"/>
      <w:r>
        <w:rPr>
          <w:color w:val="000000"/>
        </w:rPr>
        <w:t xml:space="preserve"> </w:t>
      </w:r>
      <w:proofErr w:type="spellStart"/>
      <w:r>
        <w:rPr>
          <w:color w:val="000000"/>
        </w:rPr>
        <w:t>services</w:t>
      </w:r>
      <w:proofErr w:type="spellEnd"/>
      <w:r>
        <w:rPr>
          <w:color w:val="000000"/>
        </w:rPr>
        <w:t xml:space="preserve">, </w:t>
      </w:r>
      <w:proofErr w:type="spellStart"/>
      <w:r>
        <w:rPr>
          <w:color w:val="000000"/>
        </w:rPr>
        <w:t>though</w:t>
      </w:r>
      <w:proofErr w:type="spellEnd"/>
      <w:r>
        <w:rPr>
          <w:color w:val="000000"/>
        </w:rPr>
        <w:t xml:space="preserve"> </w:t>
      </w:r>
      <w:proofErr w:type="spellStart"/>
      <w:r>
        <w:rPr>
          <w:color w:val="000000"/>
        </w:rPr>
        <w:t>it</w:t>
      </w:r>
      <w:proofErr w:type="spellEnd"/>
      <w:r>
        <w:rPr>
          <w:color w:val="000000"/>
        </w:rPr>
        <w:t xml:space="preserve"> will </w:t>
      </w:r>
      <w:proofErr w:type="spellStart"/>
      <w:r>
        <w:rPr>
          <w:color w:val="000000"/>
        </w:rPr>
        <w:t>primarily</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implemented</w:t>
      </w:r>
      <w:proofErr w:type="spellEnd"/>
      <w:r>
        <w:rPr>
          <w:color w:val="000000"/>
        </w:rPr>
        <w:t xml:space="preserve"> </w:t>
      </w:r>
      <w:proofErr w:type="spellStart"/>
      <w:r>
        <w:rPr>
          <w:color w:val="000000"/>
        </w:rPr>
        <w:t>through</w:t>
      </w:r>
      <w:proofErr w:type="spellEnd"/>
      <w:r>
        <w:rPr>
          <w:color w:val="000000"/>
        </w:rPr>
        <w:t xml:space="preserve"> school-</w:t>
      </w:r>
      <w:proofErr w:type="spellStart"/>
      <w:r>
        <w:rPr>
          <w:color w:val="000000"/>
        </w:rPr>
        <w:t>based</w:t>
      </w:r>
      <w:proofErr w:type="spellEnd"/>
      <w:r>
        <w:rPr>
          <w:color w:val="000000"/>
        </w:rPr>
        <w:t xml:space="preserve"> OGS programs</w:t>
      </w:r>
      <w:hyperlink r:id="rId9" w:tgtFrame="_blank" w:history="1">
        <w:r>
          <w:rPr>
            <w:rStyle w:val="hoverbg-super"/>
            <w:rFonts w:eastAsiaTheme="majorEastAsia"/>
            <w:color w:val="0000FF"/>
            <w:u w:val="single"/>
          </w:rPr>
          <w:t>10</w:t>
        </w:r>
      </w:hyperlink>
    </w:p>
    <w:p w14:paraId="138DB16E" w14:textId="77777777" w:rsidR="002D26BA" w:rsidRDefault="002D26BA" w:rsidP="002D26BA">
      <w:pPr>
        <w:pStyle w:val="my-0"/>
        <w:rPr>
          <w:color w:val="000000"/>
        </w:rPr>
      </w:pPr>
      <w:r>
        <w:rPr>
          <w:color w:val="000000"/>
        </w:rPr>
        <w:t xml:space="preserve">This legal </w:t>
      </w:r>
      <w:proofErr w:type="spellStart"/>
      <w:r>
        <w:rPr>
          <w:color w:val="000000"/>
        </w:rPr>
        <w:t>framework</w:t>
      </w:r>
      <w:proofErr w:type="spellEnd"/>
      <w:r>
        <w:rPr>
          <w:color w:val="000000"/>
        </w:rPr>
        <w:t xml:space="preserve"> </w:t>
      </w:r>
      <w:proofErr w:type="spellStart"/>
      <w:r>
        <w:rPr>
          <w:color w:val="000000"/>
        </w:rPr>
        <w:t>represents</w:t>
      </w:r>
      <w:proofErr w:type="spellEnd"/>
      <w:r>
        <w:rPr>
          <w:color w:val="000000"/>
        </w:rPr>
        <w:t xml:space="preserve"> a fundamental shift </w:t>
      </w:r>
      <w:proofErr w:type="spellStart"/>
      <w:r>
        <w:rPr>
          <w:color w:val="000000"/>
        </w:rPr>
        <w:t>from</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current</w:t>
      </w:r>
      <w:proofErr w:type="spellEnd"/>
      <w:r>
        <w:rPr>
          <w:color w:val="000000"/>
        </w:rPr>
        <w:t xml:space="preserve"> </w:t>
      </w:r>
      <w:proofErr w:type="spellStart"/>
      <w:r>
        <w:rPr>
          <w:color w:val="000000"/>
        </w:rPr>
        <w:t>voluntary</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to</w:t>
      </w:r>
      <w:proofErr w:type="spellEnd"/>
      <w:r>
        <w:rPr>
          <w:color w:val="000000"/>
        </w:rPr>
        <w:t xml:space="preserve"> a </w:t>
      </w:r>
      <w:proofErr w:type="spellStart"/>
      <w:r>
        <w:rPr>
          <w:color w:val="000000"/>
        </w:rPr>
        <w:t>guaranteed</w:t>
      </w:r>
      <w:proofErr w:type="spellEnd"/>
      <w:r>
        <w:rPr>
          <w:color w:val="000000"/>
        </w:rPr>
        <w:t xml:space="preserve"> </w:t>
      </w:r>
      <w:proofErr w:type="spellStart"/>
      <w:r>
        <w:rPr>
          <w:color w:val="000000"/>
        </w:rPr>
        <w:t>right</w:t>
      </w:r>
      <w:proofErr w:type="spellEnd"/>
      <w:r>
        <w:rPr>
          <w:color w:val="000000"/>
        </w:rPr>
        <w:t xml:space="preserve">, </w:t>
      </w:r>
      <w:proofErr w:type="spellStart"/>
      <w:r>
        <w:rPr>
          <w:color w:val="000000"/>
        </w:rPr>
        <w:t>creating</w:t>
      </w:r>
      <w:proofErr w:type="spellEnd"/>
      <w:r>
        <w:rPr>
          <w:color w:val="000000"/>
        </w:rPr>
        <w:t xml:space="preserve"> </w:t>
      </w:r>
      <w:proofErr w:type="spellStart"/>
      <w:r>
        <w:rPr>
          <w:color w:val="000000"/>
        </w:rPr>
        <w:t>unprecedented</w:t>
      </w:r>
      <w:proofErr w:type="spellEnd"/>
      <w:r>
        <w:rPr>
          <w:color w:val="000000"/>
        </w:rPr>
        <w:t xml:space="preserve"> </w:t>
      </w:r>
      <w:proofErr w:type="spellStart"/>
      <w:r>
        <w:rPr>
          <w:color w:val="000000"/>
        </w:rPr>
        <w:t>pressure</w:t>
      </w:r>
      <w:proofErr w:type="spellEnd"/>
      <w:r>
        <w:rPr>
          <w:color w:val="000000"/>
        </w:rPr>
        <w:t xml:space="preserve"> on </w:t>
      </w:r>
      <w:proofErr w:type="spellStart"/>
      <w:r>
        <w:rPr>
          <w:color w:val="000000"/>
        </w:rPr>
        <w:t>educational</w:t>
      </w:r>
      <w:proofErr w:type="spellEnd"/>
      <w:r>
        <w:rPr>
          <w:color w:val="000000"/>
        </w:rPr>
        <w:t xml:space="preserve"> </w:t>
      </w:r>
      <w:proofErr w:type="spellStart"/>
      <w:r>
        <w:rPr>
          <w:color w:val="000000"/>
        </w:rPr>
        <w:t>infrastructure</w:t>
      </w:r>
      <w:proofErr w:type="spellEnd"/>
      <w:r>
        <w:rPr>
          <w:color w:val="000000"/>
        </w:rPr>
        <w:t xml:space="preserve"> and </w:t>
      </w:r>
      <w:proofErr w:type="spellStart"/>
      <w:r>
        <w:rPr>
          <w:color w:val="000000"/>
        </w:rPr>
        <w:t>staffing</w:t>
      </w:r>
      <w:proofErr w:type="spellEnd"/>
      <w:r>
        <w:rPr>
          <w:color w:val="000000"/>
        </w:rPr>
        <w:t>.</w:t>
      </w:r>
    </w:p>
    <w:p w14:paraId="3DDC8F8B" w14:textId="77777777" w:rsidR="002D26BA" w:rsidRDefault="002D26BA" w:rsidP="002D26BA">
      <w:pPr>
        <w:pStyle w:val="berschrift2"/>
        <w:rPr>
          <w:color w:val="000000"/>
        </w:rPr>
      </w:pPr>
      <w:proofErr w:type="spellStart"/>
      <w:r>
        <w:rPr>
          <w:color w:val="000000"/>
        </w:rPr>
        <w:t>Capacity</w:t>
      </w:r>
      <w:proofErr w:type="spellEnd"/>
      <w:r>
        <w:rPr>
          <w:color w:val="000000"/>
        </w:rPr>
        <w:t xml:space="preserve"> Gap Analysis</w:t>
      </w:r>
    </w:p>
    <w:p w14:paraId="517BA561" w14:textId="77777777" w:rsidR="002D26BA" w:rsidRDefault="002D26BA" w:rsidP="002D26BA">
      <w:pPr>
        <w:pStyle w:val="my-0"/>
        <w:rPr>
          <w:color w:val="000000"/>
        </w:rPr>
      </w:pPr>
      <w:proofErr w:type="spellStart"/>
      <w:r>
        <w:rPr>
          <w:color w:val="000000"/>
        </w:rPr>
        <w:t>Current</w:t>
      </w:r>
      <w:proofErr w:type="spellEnd"/>
      <w:r>
        <w:rPr>
          <w:color w:val="000000"/>
        </w:rPr>
        <w:t xml:space="preserve"> </w:t>
      </w:r>
      <w:proofErr w:type="spellStart"/>
      <w:r>
        <w:rPr>
          <w:color w:val="000000"/>
        </w:rPr>
        <w:t>planning</w:t>
      </w:r>
      <w:proofErr w:type="spellEnd"/>
      <w:r>
        <w:rPr>
          <w:color w:val="000000"/>
        </w:rPr>
        <w:t xml:space="preserve"> </w:t>
      </w:r>
      <w:proofErr w:type="spellStart"/>
      <w:r>
        <w:rPr>
          <w:color w:val="000000"/>
        </w:rPr>
        <w:t>metrics</w:t>
      </w:r>
      <w:proofErr w:type="spellEnd"/>
      <w:r>
        <w:rPr>
          <w:color w:val="000000"/>
        </w:rPr>
        <w:t xml:space="preserve"> </w:t>
      </w:r>
      <w:proofErr w:type="spellStart"/>
      <w:r>
        <w:rPr>
          <w:color w:val="000000"/>
        </w:rPr>
        <w:t>reveal</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magnitude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capacity</w:t>
      </w:r>
      <w:proofErr w:type="spellEnd"/>
      <w:r>
        <w:rPr>
          <w:color w:val="000000"/>
        </w:rPr>
        <w:t xml:space="preserve"> </w:t>
      </w:r>
      <w:proofErr w:type="spellStart"/>
      <w:r>
        <w:rPr>
          <w:color w:val="000000"/>
        </w:rPr>
        <w:t>challenge</w:t>
      </w:r>
      <w:proofErr w:type="spellEnd"/>
      <w:r>
        <w:rPr>
          <w:color w:val="000000"/>
        </w:rPr>
        <w:t xml:space="preserve"> </w:t>
      </w:r>
      <w:proofErr w:type="spellStart"/>
      <w:r>
        <w:rPr>
          <w:color w:val="000000"/>
        </w:rPr>
        <w:t>facing</w:t>
      </w:r>
      <w:proofErr w:type="spellEnd"/>
      <w:r>
        <w:rPr>
          <w:color w:val="000000"/>
        </w:rPr>
        <w:t xml:space="preserve"> NRW:</w:t>
      </w:r>
    </w:p>
    <w:p w14:paraId="0F846AEF" w14:textId="77777777" w:rsidR="002D26BA" w:rsidRDefault="002D26BA" w:rsidP="002D26BA">
      <w:pPr>
        <w:pStyle w:val="berschrift2"/>
        <w:rPr>
          <w:color w:val="000000"/>
        </w:rPr>
      </w:pPr>
      <w:proofErr w:type="spellStart"/>
      <w:r>
        <w:rPr>
          <w:color w:val="000000"/>
        </w:rPr>
        <w:t>Current</w:t>
      </w:r>
      <w:proofErr w:type="spellEnd"/>
      <w:r>
        <w:rPr>
          <w:color w:val="000000"/>
        </w:rPr>
        <w:t xml:space="preserve"> and </w:t>
      </w:r>
      <w:proofErr w:type="spellStart"/>
      <w:r>
        <w:rPr>
          <w:color w:val="000000"/>
        </w:rPr>
        <w:t>Projected</w:t>
      </w:r>
      <w:proofErr w:type="spellEnd"/>
      <w:r>
        <w:rPr>
          <w:color w:val="000000"/>
        </w:rPr>
        <w:t xml:space="preserve"> </w:t>
      </w:r>
      <w:proofErr w:type="spellStart"/>
      <w:r>
        <w:rPr>
          <w:color w:val="000000"/>
        </w:rPr>
        <w:t>Capacity</w:t>
      </w:r>
      <w:proofErr w:type="spellEnd"/>
    </w:p>
    <w:p w14:paraId="66070D7E" w14:textId="77777777" w:rsidR="002D26BA" w:rsidRDefault="002D26BA" w:rsidP="002D26BA">
      <w:pPr>
        <w:pStyle w:val="my-0"/>
        <w:numPr>
          <w:ilvl w:val="0"/>
          <w:numId w:val="2"/>
        </w:numPr>
        <w:rPr>
          <w:color w:val="000000"/>
        </w:rPr>
      </w:pPr>
      <w:r>
        <w:rPr>
          <w:color w:val="000000"/>
        </w:rPr>
        <w:t xml:space="preserve">NRW will </w:t>
      </w:r>
      <w:proofErr w:type="spellStart"/>
      <w:r>
        <w:rPr>
          <w:color w:val="000000"/>
        </w:rPr>
        <w:t>finance</w:t>
      </w:r>
      <w:proofErr w:type="spellEnd"/>
      <w:r>
        <w:rPr>
          <w:color w:val="000000"/>
        </w:rPr>
        <w:t xml:space="preserve"> </w:t>
      </w:r>
      <w:proofErr w:type="spellStart"/>
      <w:r>
        <w:rPr>
          <w:color w:val="000000"/>
        </w:rPr>
        <w:t>more</w:t>
      </w:r>
      <w:proofErr w:type="spellEnd"/>
      <w:r>
        <w:rPr>
          <w:color w:val="000000"/>
        </w:rPr>
        <w:t xml:space="preserve"> </w:t>
      </w:r>
      <w:proofErr w:type="spellStart"/>
      <w:r>
        <w:rPr>
          <w:color w:val="000000"/>
        </w:rPr>
        <w:t>than</w:t>
      </w:r>
      <w:proofErr w:type="spellEnd"/>
      <w:r>
        <w:rPr>
          <w:color w:val="000000"/>
        </w:rPr>
        <w:t xml:space="preserve"> 480,000 OGS </w:t>
      </w:r>
      <w:proofErr w:type="spellStart"/>
      <w:r>
        <w:rPr>
          <w:color w:val="000000"/>
        </w:rPr>
        <w:t>places</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the</w:t>
      </w:r>
      <w:proofErr w:type="spellEnd"/>
      <w:r>
        <w:rPr>
          <w:color w:val="000000"/>
        </w:rPr>
        <w:t xml:space="preserve"> 2025/26 </w:t>
      </w:r>
      <w:proofErr w:type="spellStart"/>
      <w:r>
        <w:rPr>
          <w:color w:val="000000"/>
        </w:rPr>
        <w:t>school</w:t>
      </w:r>
      <w:proofErr w:type="spellEnd"/>
      <w:r>
        <w:rPr>
          <w:color w:val="000000"/>
        </w:rPr>
        <w:t xml:space="preserve"> </w:t>
      </w:r>
      <w:proofErr w:type="spellStart"/>
      <w:r>
        <w:rPr>
          <w:color w:val="000000"/>
        </w:rPr>
        <w:t>year</w:t>
      </w:r>
      <w:proofErr w:type="spellEnd"/>
      <w:r>
        <w:rPr>
          <w:color w:val="000000"/>
        </w:rPr>
        <w:t xml:space="preserve">, </w:t>
      </w:r>
      <w:proofErr w:type="spellStart"/>
      <w:r>
        <w:rPr>
          <w:color w:val="000000"/>
        </w:rPr>
        <w:t>representing</w:t>
      </w:r>
      <w:proofErr w:type="spellEnd"/>
      <w:r>
        <w:rPr>
          <w:color w:val="000000"/>
        </w:rPr>
        <w:t xml:space="preserve"> a 56% </w:t>
      </w:r>
      <w:proofErr w:type="spellStart"/>
      <w:r>
        <w:rPr>
          <w:color w:val="000000"/>
        </w:rPr>
        <w:t>increase</w:t>
      </w:r>
      <w:proofErr w:type="spellEnd"/>
      <w:r>
        <w:rPr>
          <w:color w:val="000000"/>
        </w:rPr>
        <w:t xml:space="preserve"> </w:t>
      </w:r>
      <w:proofErr w:type="spellStart"/>
      <w:r>
        <w:rPr>
          <w:color w:val="000000"/>
        </w:rPr>
        <w:t>since</w:t>
      </w:r>
      <w:proofErr w:type="spellEnd"/>
      <w:r>
        <w:rPr>
          <w:color w:val="000000"/>
        </w:rPr>
        <w:t xml:space="preserve"> 2017 (307,600 </w:t>
      </w:r>
      <w:proofErr w:type="spellStart"/>
      <w:r>
        <w:rPr>
          <w:color w:val="000000"/>
        </w:rPr>
        <w:t>places</w:t>
      </w:r>
      <w:proofErr w:type="spellEnd"/>
      <w:r>
        <w:rPr>
          <w:color w:val="000000"/>
        </w:rPr>
        <w:t>)</w:t>
      </w:r>
      <w:hyperlink r:id="rId10" w:tgtFrame="_blank" w:history="1">
        <w:r>
          <w:rPr>
            <w:rStyle w:val="hoverbg-super"/>
            <w:rFonts w:eastAsiaTheme="majorEastAsia"/>
            <w:color w:val="0000FF"/>
            <w:u w:val="single"/>
          </w:rPr>
          <w:t>2</w:t>
        </w:r>
      </w:hyperlink>
    </w:p>
    <w:p w14:paraId="379D7D3B" w14:textId="77777777" w:rsidR="002D26BA" w:rsidRDefault="002D26BA" w:rsidP="002D26BA">
      <w:pPr>
        <w:pStyle w:val="my-0"/>
        <w:numPr>
          <w:ilvl w:val="0"/>
          <w:numId w:val="2"/>
        </w:numPr>
        <w:rPr>
          <w:color w:val="000000"/>
        </w:rPr>
      </w:pPr>
      <w:r>
        <w:rPr>
          <w:color w:val="000000"/>
        </w:rPr>
        <w:t xml:space="preserve">The </w:t>
      </w:r>
      <w:proofErr w:type="spellStart"/>
      <w:r>
        <w:rPr>
          <w:color w:val="000000"/>
        </w:rPr>
        <w:t>state</w:t>
      </w:r>
      <w:proofErr w:type="spellEnd"/>
      <w:r>
        <w:rPr>
          <w:color w:val="000000"/>
        </w:rPr>
        <w:t xml:space="preserve"> </w:t>
      </w:r>
      <w:proofErr w:type="spellStart"/>
      <w:r>
        <w:rPr>
          <w:color w:val="000000"/>
        </w:rPr>
        <w:t>government</w:t>
      </w:r>
      <w:proofErr w:type="spellEnd"/>
      <w:r>
        <w:rPr>
          <w:color w:val="000000"/>
        </w:rPr>
        <w:t xml:space="preserve"> </w:t>
      </w:r>
      <w:proofErr w:type="spellStart"/>
      <w:r>
        <w:rPr>
          <w:color w:val="000000"/>
        </w:rPr>
        <w:t>plans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increase</w:t>
      </w:r>
      <w:proofErr w:type="spellEnd"/>
      <w:r>
        <w:rPr>
          <w:color w:val="000000"/>
        </w:rPr>
        <w:t xml:space="preserve"> </w:t>
      </w:r>
      <w:proofErr w:type="spellStart"/>
      <w:r>
        <w:rPr>
          <w:color w:val="000000"/>
        </w:rPr>
        <w:t>capacity</w:t>
      </w:r>
      <w:proofErr w:type="spellEnd"/>
      <w:r>
        <w:rPr>
          <w:color w:val="000000"/>
        </w:rPr>
        <w:t xml:space="preserve"> </w:t>
      </w:r>
      <w:proofErr w:type="spellStart"/>
      <w:r>
        <w:rPr>
          <w:color w:val="000000"/>
        </w:rPr>
        <w:t>to</w:t>
      </w:r>
      <w:proofErr w:type="spellEnd"/>
      <w:r>
        <w:rPr>
          <w:color w:val="000000"/>
        </w:rPr>
        <w:t xml:space="preserve"> 605,000 </w:t>
      </w:r>
      <w:proofErr w:type="spellStart"/>
      <w:r>
        <w:rPr>
          <w:color w:val="000000"/>
        </w:rPr>
        <w:t>places</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the</w:t>
      </w:r>
      <w:proofErr w:type="spellEnd"/>
      <w:r>
        <w:rPr>
          <w:color w:val="000000"/>
        </w:rPr>
        <w:t xml:space="preserve"> 2028/29 </w:t>
      </w:r>
      <w:proofErr w:type="spellStart"/>
      <w:r>
        <w:rPr>
          <w:color w:val="000000"/>
        </w:rPr>
        <w:t>school</w:t>
      </w:r>
      <w:proofErr w:type="spellEnd"/>
      <w:r>
        <w:rPr>
          <w:color w:val="000000"/>
        </w:rPr>
        <w:t xml:space="preserve"> year</w:t>
      </w:r>
      <w:hyperlink r:id="rId11" w:tgtFrame="_blank" w:history="1">
        <w:r>
          <w:rPr>
            <w:rStyle w:val="hoverbg-super"/>
            <w:rFonts w:eastAsiaTheme="majorEastAsia"/>
            <w:color w:val="0000FF"/>
            <w:u w:val="single"/>
          </w:rPr>
          <w:t>2</w:t>
        </w:r>
      </w:hyperlink>
    </w:p>
    <w:p w14:paraId="2FDA0DD6" w14:textId="77777777" w:rsidR="002D26BA" w:rsidRDefault="002D26BA" w:rsidP="002D26BA">
      <w:pPr>
        <w:pStyle w:val="my-0"/>
        <w:numPr>
          <w:ilvl w:val="0"/>
          <w:numId w:val="2"/>
        </w:numPr>
        <w:rPr>
          <w:color w:val="000000"/>
        </w:rPr>
      </w:pPr>
      <w:r>
        <w:rPr>
          <w:color w:val="000000"/>
        </w:rPr>
        <w:t xml:space="preserve">Forecasts </w:t>
      </w:r>
      <w:proofErr w:type="spellStart"/>
      <w:r>
        <w:rPr>
          <w:color w:val="000000"/>
        </w:rPr>
        <w:t>indicate</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approximately</w:t>
      </w:r>
      <w:proofErr w:type="spellEnd"/>
      <w:r>
        <w:rPr>
          <w:color w:val="000000"/>
        </w:rPr>
        <w:t xml:space="preserve"> 80% </w:t>
      </w:r>
      <w:proofErr w:type="spellStart"/>
      <w:r>
        <w:rPr>
          <w:color w:val="000000"/>
        </w:rPr>
        <w:t>of</w:t>
      </w:r>
      <w:proofErr w:type="spellEnd"/>
      <w:r>
        <w:rPr>
          <w:color w:val="000000"/>
        </w:rPr>
        <w:t xml:space="preserve"> </w:t>
      </w:r>
      <w:proofErr w:type="spellStart"/>
      <w:r>
        <w:rPr>
          <w:color w:val="000000"/>
        </w:rPr>
        <w:t>primary</w:t>
      </w:r>
      <w:proofErr w:type="spellEnd"/>
      <w:r>
        <w:rPr>
          <w:color w:val="000000"/>
        </w:rPr>
        <w:t xml:space="preserve"> </w:t>
      </w:r>
      <w:proofErr w:type="spellStart"/>
      <w:r>
        <w:rPr>
          <w:color w:val="000000"/>
        </w:rPr>
        <w:t>school</w:t>
      </w:r>
      <w:proofErr w:type="spellEnd"/>
      <w:r>
        <w:rPr>
          <w:color w:val="000000"/>
        </w:rPr>
        <w:t xml:space="preserve"> </w:t>
      </w:r>
      <w:proofErr w:type="spellStart"/>
      <w:r>
        <w:rPr>
          <w:color w:val="000000"/>
        </w:rPr>
        <w:t>children</w:t>
      </w:r>
      <w:proofErr w:type="spellEnd"/>
      <w:r>
        <w:rPr>
          <w:color w:val="000000"/>
        </w:rPr>
        <w:t xml:space="preserve"> will </w:t>
      </w:r>
      <w:proofErr w:type="spellStart"/>
      <w:r>
        <w:rPr>
          <w:color w:val="000000"/>
        </w:rPr>
        <w:t>need</w:t>
      </w:r>
      <w:proofErr w:type="spellEnd"/>
      <w:r>
        <w:rPr>
          <w:color w:val="000000"/>
        </w:rPr>
        <w:t xml:space="preserve"> an all-</w:t>
      </w:r>
      <w:proofErr w:type="spellStart"/>
      <w:r>
        <w:rPr>
          <w:color w:val="000000"/>
        </w:rPr>
        <w:t>day</w:t>
      </w:r>
      <w:proofErr w:type="spellEnd"/>
      <w:r>
        <w:rPr>
          <w:color w:val="000000"/>
        </w:rPr>
        <w:t xml:space="preserve"> </w:t>
      </w:r>
      <w:proofErr w:type="spellStart"/>
      <w:r>
        <w:rPr>
          <w:color w:val="000000"/>
        </w:rPr>
        <w:t>place</w:t>
      </w:r>
      <w:proofErr w:type="spellEnd"/>
      <w:r>
        <w:rPr>
          <w:color w:val="000000"/>
        </w:rPr>
        <w:t xml:space="preserve"> in </w:t>
      </w:r>
      <w:proofErr w:type="spellStart"/>
      <w:r>
        <w:rPr>
          <w:color w:val="000000"/>
        </w:rPr>
        <w:t>the</w:t>
      </w:r>
      <w:proofErr w:type="spellEnd"/>
      <w:r>
        <w:rPr>
          <w:color w:val="000000"/>
        </w:rPr>
        <w:t xml:space="preserve"> </w:t>
      </w:r>
      <w:proofErr w:type="spellStart"/>
      <w:r>
        <w:rPr>
          <w:color w:val="000000"/>
        </w:rPr>
        <w:t>full</w:t>
      </w:r>
      <w:proofErr w:type="spellEnd"/>
      <w:r>
        <w:rPr>
          <w:color w:val="000000"/>
        </w:rPr>
        <w:t xml:space="preserve"> </w:t>
      </w:r>
      <w:proofErr w:type="spellStart"/>
      <w:r>
        <w:rPr>
          <w:color w:val="000000"/>
        </w:rPr>
        <w:t>expansion</w:t>
      </w:r>
      <w:proofErr w:type="spellEnd"/>
      <w:r>
        <w:rPr>
          <w:color w:val="000000"/>
        </w:rPr>
        <w:t xml:space="preserve"> </w:t>
      </w:r>
      <w:proofErr w:type="spellStart"/>
      <w:r>
        <w:rPr>
          <w:color w:val="000000"/>
        </w:rPr>
        <w:t>phase</w:t>
      </w:r>
      <w:proofErr w:type="spellEnd"/>
      <w:r>
        <w:rPr>
          <w:color w:val="000000"/>
        </w:rPr>
        <w:t xml:space="preserve">, </w:t>
      </w:r>
      <w:proofErr w:type="spellStart"/>
      <w:r>
        <w:rPr>
          <w:color w:val="000000"/>
        </w:rPr>
        <w:t>corresponding</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about</w:t>
      </w:r>
      <w:proofErr w:type="spellEnd"/>
      <w:r>
        <w:rPr>
          <w:color w:val="000000"/>
        </w:rPr>
        <w:t xml:space="preserve"> 590,000 places</w:t>
      </w:r>
      <w:hyperlink r:id="rId12" w:tgtFrame="_blank" w:history="1">
        <w:r>
          <w:rPr>
            <w:rStyle w:val="hoverbg-super"/>
            <w:rFonts w:eastAsiaTheme="majorEastAsia"/>
            <w:color w:val="0000FF"/>
            <w:u w:val="single"/>
          </w:rPr>
          <w:t>2</w:t>
        </w:r>
      </w:hyperlink>
    </w:p>
    <w:p w14:paraId="5B519691" w14:textId="77777777" w:rsidR="002D26BA" w:rsidRDefault="002D26BA" w:rsidP="002D26BA">
      <w:pPr>
        <w:pStyle w:val="berschrift2"/>
        <w:rPr>
          <w:color w:val="000000"/>
        </w:rPr>
      </w:pPr>
      <w:proofErr w:type="spellStart"/>
      <w:r>
        <w:rPr>
          <w:color w:val="000000"/>
        </w:rPr>
        <w:t>Waitlist</w:t>
      </w:r>
      <w:proofErr w:type="spellEnd"/>
      <w:r>
        <w:rPr>
          <w:color w:val="000000"/>
        </w:rPr>
        <w:t xml:space="preserve"> Reality</w:t>
      </w:r>
    </w:p>
    <w:p w14:paraId="640A31FC" w14:textId="77777777" w:rsidR="002D26BA" w:rsidRDefault="002D26BA" w:rsidP="002D26BA">
      <w:pPr>
        <w:pStyle w:val="my-0"/>
        <w:rPr>
          <w:color w:val="000000"/>
        </w:rPr>
      </w:pPr>
      <w:r>
        <w:rPr>
          <w:color w:val="000000"/>
        </w:rPr>
        <w:t xml:space="preserve">Even </w:t>
      </w:r>
      <w:proofErr w:type="spellStart"/>
      <w:r>
        <w:rPr>
          <w:color w:val="000000"/>
        </w:rPr>
        <w:t>with</w:t>
      </w:r>
      <w:proofErr w:type="spellEnd"/>
      <w:r>
        <w:rPr>
          <w:color w:val="000000"/>
        </w:rPr>
        <w:t xml:space="preserve"> </w:t>
      </w:r>
      <w:proofErr w:type="spellStart"/>
      <w:r>
        <w:rPr>
          <w:color w:val="000000"/>
        </w:rPr>
        <w:t>current</w:t>
      </w:r>
      <w:proofErr w:type="spellEnd"/>
      <w:r>
        <w:rPr>
          <w:color w:val="000000"/>
        </w:rPr>
        <w:t xml:space="preserve"> </w:t>
      </w:r>
      <w:proofErr w:type="spellStart"/>
      <w:r>
        <w:rPr>
          <w:color w:val="000000"/>
        </w:rPr>
        <w:t>expansion</w:t>
      </w:r>
      <w:proofErr w:type="spellEnd"/>
      <w:r>
        <w:rPr>
          <w:color w:val="000000"/>
        </w:rPr>
        <w:t xml:space="preserve"> </w:t>
      </w:r>
      <w:proofErr w:type="spellStart"/>
      <w:r>
        <w:rPr>
          <w:color w:val="000000"/>
        </w:rPr>
        <w:t>efforts</w:t>
      </w:r>
      <w:proofErr w:type="spellEnd"/>
      <w:r>
        <w:rPr>
          <w:color w:val="000000"/>
        </w:rPr>
        <w:t xml:space="preserve">, </w:t>
      </w:r>
      <w:proofErr w:type="spellStart"/>
      <w:r>
        <w:rPr>
          <w:color w:val="000000"/>
        </w:rPr>
        <w:t>many</w:t>
      </w:r>
      <w:proofErr w:type="spellEnd"/>
      <w:r>
        <w:rPr>
          <w:color w:val="000000"/>
        </w:rPr>
        <w:t xml:space="preserve"> </w:t>
      </w:r>
      <w:proofErr w:type="spellStart"/>
      <w:r>
        <w:rPr>
          <w:color w:val="000000"/>
        </w:rPr>
        <w:t>schools</w:t>
      </w:r>
      <w:proofErr w:type="spellEnd"/>
      <w:r>
        <w:rPr>
          <w:color w:val="000000"/>
        </w:rPr>
        <w:t xml:space="preserve"> </w:t>
      </w:r>
      <w:proofErr w:type="spellStart"/>
      <w:r>
        <w:rPr>
          <w:color w:val="000000"/>
        </w:rPr>
        <w:t>maintain</w:t>
      </w:r>
      <w:proofErr w:type="spellEnd"/>
      <w:r>
        <w:rPr>
          <w:color w:val="000000"/>
        </w:rPr>
        <w:t xml:space="preserve"> </w:t>
      </w:r>
      <w:proofErr w:type="spellStart"/>
      <w:r>
        <w:rPr>
          <w:color w:val="000000"/>
        </w:rPr>
        <w:t>waitlists</w:t>
      </w:r>
      <w:proofErr w:type="spellEnd"/>
      <w:r>
        <w:rPr>
          <w:color w:val="000000"/>
        </w:rPr>
        <w:t xml:space="preserve"> </w:t>
      </w:r>
      <w:proofErr w:type="spellStart"/>
      <w:r>
        <w:rPr>
          <w:color w:val="000000"/>
        </w:rPr>
        <w:t>for</w:t>
      </w:r>
      <w:proofErr w:type="spellEnd"/>
      <w:r>
        <w:rPr>
          <w:color w:val="000000"/>
        </w:rPr>
        <w:t xml:space="preserve"> OGS </w:t>
      </w:r>
      <w:proofErr w:type="spellStart"/>
      <w:r>
        <w:rPr>
          <w:color w:val="000000"/>
        </w:rPr>
        <w:t>places</w:t>
      </w:r>
      <w:proofErr w:type="spellEnd"/>
      <w:r>
        <w:rPr>
          <w:color w:val="000000"/>
        </w:rPr>
        <w:t xml:space="preserve">, </w:t>
      </w:r>
      <w:proofErr w:type="spellStart"/>
      <w:r>
        <w:rPr>
          <w:color w:val="000000"/>
        </w:rPr>
        <w:t>indicating</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demand</w:t>
      </w:r>
      <w:proofErr w:type="spellEnd"/>
      <w:r>
        <w:rPr>
          <w:color w:val="000000"/>
        </w:rPr>
        <w:t xml:space="preserve"> </w:t>
      </w:r>
      <w:proofErr w:type="spellStart"/>
      <w:r>
        <w:rPr>
          <w:color w:val="000000"/>
        </w:rPr>
        <w:t>already</w:t>
      </w:r>
      <w:proofErr w:type="spellEnd"/>
      <w:r>
        <w:rPr>
          <w:color w:val="000000"/>
        </w:rPr>
        <w:t xml:space="preserve"> </w:t>
      </w:r>
      <w:proofErr w:type="spellStart"/>
      <w:r>
        <w:rPr>
          <w:color w:val="000000"/>
        </w:rPr>
        <w:t>exceeds</w:t>
      </w:r>
      <w:proofErr w:type="spellEnd"/>
      <w:r>
        <w:rPr>
          <w:color w:val="000000"/>
        </w:rPr>
        <w:t xml:space="preserve"> </w:t>
      </w:r>
      <w:proofErr w:type="spellStart"/>
      <w:r>
        <w:rPr>
          <w:color w:val="000000"/>
        </w:rPr>
        <w:t>supply</w:t>
      </w:r>
      <w:proofErr w:type="spellEnd"/>
      <w:r>
        <w:rPr>
          <w:color w:val="000000"/>
        </w:rPr>
        <w:t xml:space="preserve"> in </w:t>
      </w:r>
      <w:proofErr w:type="spellStart"/>
      <w:r>
        <w:rPr>
          <w:color w:val="000000"/>
        </w:rPr>
        <w:t>numerous</w:t>
      </w:r>
      <w:proofErr w:type="spellEnd"/>
      <w:r>
        <w:rPr>
          <w:color w:val="000000"/>
        </w:rPr>
        <w:t xml:space="preserve"> localities</w:t>
      </w:r>
      <w:hyperlink r:id="rId13" w:tgtFrame="_blank" w:history="1">
        <w:r>
          <w:rPr>
            <w:rStyle w:val="hoverbg-super"/>
            <w:rFonts w:eastAsiaTheme="majorEastAsia"/>
            <w:color w:val="0000FF"/>
            <w:u w:val="single"/>
          </w:rPr>
          <w:t>4</w:t>
        </w:r>
      </w:hyperlink>
      <w:r>
        <w:rPr>
          <w:rStyle w:val="whitespace-nowrap"/>
          <w:rFonts w:eastAsiaTheme="majorEastAsia"/>
          <w:color w:val="000000"/>
        </w:rPr>
        <w:t>.</w:t>
      </w:r>
      <w:r>
        <w:rPr>
          <w:rStyle w:val="apple-converted-space"/>
          <w:color w:val="000000"/>
        </w:rPr>
        <w:t> </w:t>
      </w:r>
      <w:r>
        <w:rPr>
          <w:color w:val="000000"/>
        </w:rPr>
        <w:t xml:space="preserve">This </w:t>
      </w:r>
      <w:proofErr w:type="spellStart"/>
      <w:r>
        <w:rPr>
          <w:color w:val="000000"/>
        </w:rPr>
        <w:t>existing</w:t>
      </w:r>
      <w:proofErr w:type="spellEnd"/>
      <w:r>
        <w:rPr>
          <w:color w:val="000000"/>
        </w:rPr>
        <w:t xml:space="preserve"> </w:t>
      </w:r>
      <w:proofErr w:type="spellStart"/>
      <w:r>
        <w:rPr>
          <w:color w:val="000000"/>
        </w:rPr>
        <w:t>shortage</w:t>
      </w:r>
      <w:proofErr w:type="spellEnd"/>
      <w:r>
        <w:rPr>
          <w:color w:val="000000"/>
        </w:rPr>
        <w:t xml:space="preserve"> </w:t>
      </w:r>
      <w:proofErr w:type="spellStart"/>
      <w:r>
        <w:rPr>
          <w:color w:val="000000"/>
        </w:rPr>
        <w:t>foreshadows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challenges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achieving</w:t>
      </w:r>
      <w:proofErr w:type="spellEnd"/>
      <w:r>
        <w:rPr>
          <w:color w:val="000000"/>
        </w:rPr>
        <w:t xml:space="preserve"> universal </w:t>
      </w:r>
      <w:proofErr w:type="spellStart"/>
      <w:r>
        <w:rPr>
          <w:color w:val="000000"/>
        </w:rPr>
        <w:t>access</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the</w:t>
      </w:r>
      <w:proofErr w:type="spellEnd"/>
      <w:r>
        <w:rPr>
          <w:color w:val="000000"/>
        </w:rPr>
        <w:t xml:space="preserve"> 2026 </w:t>
      </w:r>
      <w:proofErr w:type="spellStart"/>
      <w:r>
        <w:rPr>
          <w:color w:val="000000"/>
        </w:rPr>
        <w:t>deadline</w:t>
      </w:r>
      <w:proofErr w:type="spellEnd"/>
      <w:r>
        <w:rPr>
          <w:color w:val="000000"/>
        </w:rPr>
        <w:t>.</w:t>
      </w:r>
    </w:p>
    <w:p w14:paraId="762C6D4E" w14:textId="77777777" w:rsidR="002D26BA" w:rsidRDefault="002D26BA" w:rsidP="002D26BA">
      <w:pPr>
        <w:pStyle w:val="berschrift2"/>
        <w:rPr>
          <w:color w:val="000000"/>
        </w:rPr>
      </w:pPr>
      <w:r>
        <w:rPr>
          <w:color w:val="000000"/>
        </w:rPr>
        <w:lastRenderedPageBreak/>
        <w:t xml:space="preserve">Financial Investment </w:t>
      </w:r>
      <w:proofErr w:type="spellStart"/>
      <w:r>
        <w:rPr>
          <w:color w:val="000000"/>
        </w:rPr>
        <w:t>Requirements</w:t>
      </w:r>
      <w:proofErr w:type="spellEnd"/>
    </w:p>
    <w:p w14:paraId="216A4498" w14:textId="77777777" w:rsidR="002D26BA" w:rsidRDefault="002D26BA" w:rsidP="002D26BA">
      <w:pPr>
        <w:pStyle w:val="my-0"/>
        <w:rPr>
          <w:color w:val="000000"/>
        </w:rPr>
      </w:pPr>
      <w:r>
        <w:rPr>
          <w:color w:val="000000"/>
        </w:rPr>
        <w:t xml:space="preserve">Meeting </w:t>
      </w:r>
      <w:proofErr w:type="spellStart"/>
      <w:r>
        <w:rPr>
          <w:color w:val="000000"/>
        </w:rPr>
        <w:t>the</w:t>
      </w:r>
      <w:proofErr w:type="spellEnd"/>
      <w:r>
        <w:rPr>
          <w:color w:val="000000"/>
        </w:rPr>
        <w:t xml:space="preserve"> </w:t>
      </w:r>
      <w:proofErr w:type="spellStart"/>
      <w:r>
        <w:rPr>
          <w:color w:val="000000"/>
        </w:rPr>
        <w:t>capacity</w:t>
      </w:r>
      <w:proofErr w:type="spellEnd"/>
      <w:r>
        <w:rPr>
          <w:color w:val="000000"/>
        </w:rPr>
        <w:t xml:space="preserve"> </w:t>
      </w:r>
      <w:proofErr w:type="spellStart"/>
      <w:r>
        <w:rPr>
          <w:color w:val="000000"/>
        </w:rPr>
        <w:t>demands</w:t>
      </w:r>
      <w:proofErr w:type="spellEnd"/>
      <w:r>
        <w:rPr>
          <w:color w:val="000000"/>
        </w:rPr>
        <w:t xml:space="preserve"> </w:t>
      </w:r>
      <w:proofErr w:type="spellStart"/>
      <w:r>
        <w:rPr>
          <w:color w:val="000000"/>
        </w:rPr>
        <w:t>requires</w:t>
      </w:r>
      <w:proofErr w:type="spellEnd"/>
      <w:r>
        <w:rPr>
          <w:color w:val="000000"/>
        </w:rPr>
        <w:t xml:space="preserve"> substantial </w:t>
      </w:r>
      <w:proofErr w:type="spellStart"/>
      <w:r>
        <w:rPr>
          <w:color w:val="000000"/>
        </w:rPr>
        <w:t>financial</w:t>
      </w:r>
      <w:proofErr w:type="spellEnd"/>
      <w:r>
        <w:rPr>
          <w:color w:val="000000"/>
        </w:rPr>
        <w:t xml:space="preserve"> </w:t>
      </w:r>
      <w:proofErr w:type="spellStart"/>
      <w:r>
        <w:rPr>
          <w:color w:val="000000"/>
        </w:rPr>
        <w:t>investments</w:t>
      </w:r>
      <w:proofErr w:type="spellEnd"/>
      <w:r>
        <w:rPr>
          <w:color w:val="000000"/>
        </w:rPr>
        <w:t xml:space="preserve"> at multiple </w:t>
      </w:r>
      <w:proofErr w:type="spellStart"/>
      <w:r>
        <w:rPr>
          <w:color w:val="000000"/>
        </w:rPr>
        <w:t>levels</w:t>
      </w:r>
      <w:proofErr w:type="spellEnd"/>
      <w:r>
        <w:rPr>
          <w:color w:val="000000"/>
        </w:rPr>
        <w:t>:</w:t>
      </w:r>
    </w:p>
    <w:p w14:paraId="04D64D6B" w14:textId="77777777" w:rsidR="002D26BA" w:rsidRDefault="002D26BA" w:rsidP="002D26BA">
      <w:pPr>
        <w:pStyle w:val="berschrift2"/>
        <w:rPr>
          <w:color w:val="000000"/>
        </w:rPr>
      </w:pPr>
      <w:r>
        <w:rPr>
          <w:color w:val="000000"/>
        </w:rPr>
        <w:t xml:space="preserve">State Funding </w:t>
      </w:r>
      <w:proofErr w:type="spellStart"/>
      <w:r>
        <w:rPr>
          <w:color w:val="000000"/>
        </w:rPr>
        <w:t>Commitments</w:t>
      </w:r>
      <w:proofErr w:type="spellEnd"/>
    </w:p>
    <w:p w14:paraId="2C64BF50" w14:textId="77777777" w:rsidR="002D26BA" w:rsidRDefault="002D26BA" w:rsidP="002D26BA">
      <w:pPr>
        <w:pStyle w:val="my-0"/>
        <w:numPr>
          <w:ilvl w:val="0"/>
          <w:numId w:val="3"/>
        </w:numPr>
        <w:rPr>
          <w:color w:val="000000"/>
        </w:rPr>
      </w:pPr>
      <w:r>
        <w:rPr>
          <w:color w:val="000000"/>
        </w:rPr>
        <w:t xml:space="preserve">The NRW </w:t>
      </w:r>
      <w:proofErr w:type="spellStart"/>
      <w:r>
        <w:rPr>
          <w:color w:val="000000"/>
        </w:rPr>
        <w:t>state</w:t>
      </w:r>
      <w:proofErr w:type="spellEnd"/>
      <w:r>
        <w:rPr>
          <w:color w:val="000000"/>
        </w:rPr>
        <w:t xml:space="preserve"> </w:t>
      </w:r>
      <w:proofErr w:type="spellStart"/>
      <w:r>
        <w:rPr>
          <w:color w:val="000000"/>
        </w:rPr>
        <w:t>government</w:t>
      </w:r>
      <w:proofErr w:type="spellEnd"/>
      <w:r>
        <w:rPr>
          <w:color w:val="000000"/>
        </w:rPr>
        <w:t xml:space="preserve"> will </w:t>
      </w:r>
      <w:proofErr w:type="spellStart"/>
      <w:r>
        <w:rPr>
          <w:color w:val="000000"/>
        </w:rPr>
        <w:t>allocate</w:t>
      </w:r>
      <w:proofErr w:type="spellEnd"/>
      <w:r>
        <w:rPr>
          <w:color w:val="000000"/>
        </w:rPr>
        <w:t xml:space="preserve"> </w:t>
      </w:r>
      <w:proofErr w:type="spellStart"/>
      <w:r>
        <w:rPr>
          <w:color w:val="000000"/>
        </w:rPr>
        <w:t>over</w:t>
      </w:r>
      <w:proofErr w:type="spellEnd"/>
      <w:r>
        <w:rPr>
          <w:color w:val="000000"/>
        </w:rPr>
        <w:t xml:space="preserve"> 884 </w:t>
      </w:r>
      <w:proofErr w:type="spellStart"/>
      <w:r>
        <w:rPr>
          <w:color w:val="000000"/>
        </w:rPr>
        <w:t>million</w:t>
      </w:r>
      <w:proofErr w:type="spellEnd"/>
      <w:r>
        <w:rPr>
          <w:color w:val="000000"/>
        </w:rPr>
        <w:t xml:space="preserve"> </w:t>
      </w:r>
      <w:proofErr w:type="spellStart"/>
      <w:r>
        <w:rPr>
          <w:color w:val="000000"/>
        </w:rPr>
        <w:t>euros</w:t>
      </w:r>
      <w:proofErr w:type="spellEnd"/>
      <w:r>
        <w:rPr>
          <w:color w:val="000000"/>
        </w:rPr>
        <w:t xml:space="preserve"> </w:t>
      </w:r>
      <w:proofErr w:type="spellStart"/>
      <w:r>
        <w:rPr>
          <w:color w:val="000000"/>
        </w:rPr>
        <w:t>for</w:t>
      </w:r>
      <w:proofErr w:type="spellEnd"/>
      <w:r>
        <w:rPr>
          <w:color w:val="000000"/>
        </w:rPr>
        <w:t xml:space="preserve"> OGS in 2025 </w:t>
      </w:r>
      <w:proofErr w:type="spellStart"/>
      <w:r>
        <w:rPr>
          <w:color w:val="000000"/>
        </w:rPr>
        <w:t>alone</w:t>
      </w:r>
      <w:proofErr w:type="spellEnd"/>
      <w:r>
        <w:rPr>
          <w:color w:val="000000"/>
        </w:rPr>
        <w:t xml:space="preserve"> (an </w:t>
      </w:r>
      <w:proofErr w:type="spellStart"/>
      <w:r>
        <w:rPr>
          <w:color w:val="000000"/>
        </w:rPr>
        <w:t>increase</w:t>
      </w:r>
      <w:proofErr w:type="spellEnd"/>
      <w:r>
        <w:rPr>
          <w:color w:val="000000"/>
        </w:rPr>
        <w:t xml:space="preserve"> </w:t>
      </w:r>
      <w:proofErr w:type="spellStart"/>
      <w:r>
        <w:rPr>
          <w:color w:val="000000"/>
        </w:rPr>
        <w:t>of</w:t>
      </w:r>
      <w:proofErr w:type="spellEnd"/>
      <w:r>
        <w:rPr>
          <w:color w:val="000000"/>
        </w:rPr>
        <w:t xml:space="preserve"> 104.6 </w:t>
      </w:r>
      <w:proofErr w:type="spellStart"/>
      <w:r>
        <w:rPr>
          <w:color w:val="000000"/>
        </w:rPr>
        <w:t>million</w:t>
      </w:r>
      <w:proofErr w:type="spellEnd"/>
      <w:r>
        <w:rPr>
          <w:color w:val="000000"/>
        </w:rPr>
        <w:t xml:space="preserve"> </w:t>
      </w:r>
      <w:proofErr w:type="spellStart"/>
      <w:r>
        <w:rPr>
          <w:color w:val="000000"/>
        </w:rPr>
        <w:t>euros</w:t>
      </w:r>
      <w:proofErr w:type="spellEnd"/>
      <w:r>
        <w:rPr>
          <w:color w:val="000000"/>
        </w:rPr>
        <w:t xml:space="preserve"> </w:t>
      </w:r>
      <w:proofErr w:type="spellStart"/>
      <w:r>
        <w:rPr>
          <w:color w:val="000000"/>
        </w:rPr>
        <w:t>compared</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previous</w:t>
      </w:r>
      <w:proofErr w:type="spellEnd"/>
      <w:r>
        <w:rPr>
          <w:color w:val="000000"/>
        </w:rPr>
        <w:t xml:space="preserve"> </w:t>
      </w:r>
      <w:proofErr w:type="spellStart"/>
      <w:r>
        <w:rPr>
          <w:color w:val="000000"/>
        </w:rPr>
        <w:t>year</w:t>
      </w:r>
      <w:proofErr w:type="spellEnd"/>
      <w:r>
        <w:rPr>
          <w:color w:val="000000"/>
        </w:rPr>
        <w:t>)</w:t>
      </w:r>
      <w:hyperlink r:id="rId14" w:tgtFrame="_blank" w:history="1">
        <w:r>
          <w:rPr>
            <w:rStyle w:val="hoverbg-super"/>
            <w:rFonts w:eastAsiaTheme="majorEastAsia"/>
            <w:color w:val="0000FF"/>
            <w:u w:val="single"/>
          </w:rPr>
          <w:t>2</w:t>
        </w:r>
      </w:hyperlink>
    </w:p>
    <w:p w14:paraId="300C37CE" w14:textId="77777777" w:rsidR="002D26BA" w:rsidRDefault="002D26BA" w:rsidP="002D26BA">
      <w:pPr>
        <w:pStyle w:val="my-0"/>
        <w:numPr>
          <w:ilvl w:val="0"/>
          <w:numId w:val="3"/>
        </w:numPr>
        <w:rPr>
          <w:color w:val="000000"/>
        </w:rPr>
      </w:pPr>
      <w:r>
        <w:rPr>
          <w:color w:val="000000"/>
        </w:rPr>
        <w:t xml:space="preserve">By 2027, </w:t>
      </w:r>
      <w:proofErr w:type="spellStart"/>
      <w:r>
        <w:rPr>
          <w:color w:val="000000"/>
        </w:rPr>
        <w:t>the</w:t>
      </w:r>
      <w:proofErr w:type="spellEnd"/>
      <w:r>
        <w:rPr>
          <w:color w:val="000000"/>
        </w:rPr>
        <w:t xml:space="preserve"> </w:t>
      </w:r>
      <w:proofErr w:type="spellStart"/>
      <w:r>
        <w:rPr>
          <w:color w:val="000000"/>
        </w:rPr>
        <w:t>state</w:t>
      </w:r>
      <w:proofErr w:type="spellEnd"/>
      <w:r>
        <w:rPr>
          <w:color w:val="000000"/>
        </w:rPr>
        <w:t xml:space="preserve"> </w:t>
      </w:r>
      <w:proofErr w:type="spellStart"/>
      <w:r>
        <w:rPr>
          <w:color w:val="000000"/>
        </w:rPr>
        <w:t>government's</w:t>
      </w:r>
      <w:proofErr w:type="spellEnd"/>
      <w:r>
        <w:rPr>
          <w:color w:val="000000"/>
        </w:rPr>
        <w:t xml:space="preserve"> annual </w:t>
      </w:r>
      <w:proofErr w:type="spellStart"/>
      <w:r>
        <w:rPr>
          <w:color w:val="000000"/>
        </w:rPr>
        <w:t>investment</w:t>
      </w:r>
      <w:proofErr w:type="spellEnd"/>
      <w:r>
        <w:rPr>
          <w:color w:val="000000"/>
        </w:rPr>
        <w:t xml:space="preserve"> in open all-</w:t>
      </w:r>
      <w:proofErr w:type="spellStart"/>
      <w:r>
        <w:rPr>
          <w:color w:val="000000"/>
        </w:rPr>
        <w:t>day</w:t>
      </w:r>
      <w:proofErr w:type="spellEnd"/>
      <w:r>
        <w:rPr>
          <w:color w:val="000000"/>
        </w:rPr>
        <w:t xml:space="preserve"> care will </w:t>
      </w:r>
      <w:proofErr w:type="spellStart"/>
      <w:r>
        <w:rPr>
          <w:color w:val="000000"/>
        </w:rPr>
        <w:t>exceed</w:t>
      </w:r>
      <w:proofErr w:type="spellEnd"/>
      <w:r>
        <w:rPr>
          <w:color w:val="000000"/>
        </w:rPr>
        <w:t xml:space="preserve"> 1 </w:t>
      </w:r>
      <w:proofErr w:type="spellStart"/>
      <w:r>
        <w:rPr>
          <w:color w:val="000000"/>
        </w:rPr>
        <w:t>billion</w:t>
      </w:r>
      <w:proofErr w:type="spellEnd"/>
      <w:r>
        <w:rPr>
          <w:color w:val="000000"/>
        </w:rPr>
        <w:t xml:space="preserve"> euros</w:t>
      </w:r>
      <w:hyperlink r:id="rId15" w:tgtFrame="_blank" w:history="1">
        <w:r>
          <w:rPr>
            <w:rStyle w:val="hoverbg-super"/>
            <w:rFonts w:eastAsiaTheme="majorEastAsia"/>
            <w:color w:val="0000FF"/>
            <w:u w:val="single"/>
          </w:rPr>
          <w:t>2</w:t>
        </w:r>
      </w:hyperlink>
    </w:p>
    <w:p w14:paraId="5FC5A836" w14:textId="77777777" w:rsidR="002D26BA" w:rsidRDefault="002D26BA" w:rsidP="002D26BA">
      <w:pPr>
        <w:pStyle w:val="my-0"/>
        <w:numPr>
          <w:ilvl w:val="0"/>
          <w:numId w:val="3"/>
        </w:numPr>
        <w:rPr>
          <w:color w:val="000000"/>
        </w:rPr>
      </w:pPr>
      <w:proofErr w:type="spellStart"/>
      <w:r>
        <w:rPr>
          <w:color w:val="000000"/>
        </w:rPr>
        <w:t>For</w:t>
      </w:r>
      <w:proofErr w:type="spellEnd"/>
      <w:r>
        <w:rPr>
          <w:color w:val="000000"/>
        </w:rPr>
        <w:t xml:space="preserve"> 2025, </w:t>
      </w:r>
      <w:proofErr w:type="spellStart"/>
      <w:r>
        <w:rPr>
          <w:color w:val="000000"/>
        </w:rPr>
        <w:t>the</w:t>
      </w:r>
      <w:proofErr w:type="spellEnd"/>
      <w:r>
        <w:rPr>
          <w:color w:val="000000"/>
        </w:rPr>
        <w:t xml:space="preserve"> </w:t>
      </w:r>
      <w:proofErr w:type="spellStart"/>
      <w:r>
        <w:rPr>
          <w:color w:val="000000"/>
        </w:rPr>
        <w:t>budget</w:t>
      </w:r>
      <w:proofErr w:type="spellEnd"/>
      <w:r>
        <w:rPr>
          <w:color w:val="000000"/>
        </w:rPr>
        <w:t xml:space="preserve"> </w:t>
      </w:r>
      <w:proofErr w:type="spellStart"/>
      <w:r>
        <w:rPr>
          <w:color w:val="000000"/>
        </w:rPr>
        <w:t>provides</w:t>
      </w:r>
      <w:proofErr w:type="spellEnd"/>
      <w:r>
        <w:rPr>
          <w:color w:val="000000"/>
        </w:rPr>
        <w:t xml:space="preserve"> </w:t>
      </w:r>
      <w:proofErr w:type="spellStart"/>
      <w:r>
        <w:rPr>
          <w:color w:val="000000"/>
        </w:rPr>
        <w:t>for</w:t>
      </w:r>
      <w:proofErr w:type="spellEnd"/>
      <w:r>
        <w:rPr>
          <w:color w:val="000000"/>
        </w:rPr>
        <w:t xml:space="preserve"> an </w:t>
      </w:r>
      <w:proofErr w:type="spellStart"/>
      <w:r>
        <w:rPr>
          <w:color w:val="000000"/>
        </w:rPr>
        <w:t>increase</w:t>
      </w:r>
      <w:proofErr w:type="spellEnd"/>
      <w:r>
        <w:rPr>
          <w:color w:val="000000"/>
        </w:rPr>
        <w:t xml:space="preserve"> </w:t>
      </w:r>
      <w:proofErr w:type="spellStart"/>
      <w:r>
        <w:rPr>
          <w:color w:val="000000"/>
        </w:rPr>
        <w:t>of</w:t>
      </w:r>
      <w:proofErr w:type="spellEnd"/>
      <w:r>
        <w:rPr>
          <w:color w:val="000000"/>
        </w:rPr>
        <w:t xml:space="preserve"> 50,000 </w:t>
      </w:r>
      <w:proofErr w:type="spellStart"/>
      <w:r>
        <w:rPr>
          <w:color w:val="000000"/>
        </w:rPr>
        <w:t>places</w:t>
      </w:r>
      <w:proofErr w:type="spellEnd"/>
      <w:r>
        <w:rPr>
          <w:color w:val="000000"/>
        </w:rPr>
        <w:t xml:space="preserve"> (</w:t>
      </w:r>
      <w:proofErr w:type="spellStart"/>
      <w:r>
        <w:rPr>
          <w:color w:val="000000"/>
        </w:rPr>
        <w:t>compared</w:t>
      </w:r>
      <w:proofErr w:type="spellEnd"/>
      <w:r>
        <w:rPr>
          <w:color w:val="000000"/>
        </w:rPr>
        <w:t xml:space="preserve"> </w:t>
      </w:r>
      <w:proofErr w:type="spellStart"/>
      <w:r>
        <w:rPr>
          <w:color w:val="000000"/>
        </w:rPr>
        <w:t>to</w:t>
      </w:r>
      <w:proofErr w:type="spellEnd"/>
      <w:r>
        <w:rPr>
          <w:color w:val="000000"/>
        </w:rPr>
        <w:t xml:space="preserve"> 38,000 in 2024)</w:t>
      </w:r>
      <w:hyperlink r:id="rId16" w:tgtFrame="_blank" w:history="1">
        <w:r>
          <w:rPr>
            <w:rStyle w:val="hoverbg-super"/>
            <w:rFonts w:eastAsiaTheme="majorEastAsia"/>
            <w:color w:val="0000FF"/>
            <w:u w:val="single"/>
          </w:rPr>
          <w:t>2</w:t>
        </w:r>
      </w:hyperlink>
    </w:p>
    <w:p w14:paraId="3CD2F94F" w14:textId="77777777" w:rsidR="002D26BA" w:rsidRDefault="002D26BA" w:rsidP="002D26BA">
      <w:pPr>
        <w:pStyle w:val="berschrift2"/>
        <w:rPr>
          <w:color w:val="000000"/>
        </w:rPr>
      </w:pPr>
      <w:r>
        <w:rPr>
          <w:color w:val="000000"/>
        </w:rPr>
        <w:t>Federal Support</w:t>
      </w:r>
    </w:p>
    <w:p w14:paraId="04B30F70" w14:textId="77777777" w:rsidR="002D26BA" w:rsidRDefault="002D26BA" w:rsidP="002D26BA">
      <w:pPr>
        <w:pStyle w:val="my-0"/>
        <w:numPr>
          <w:ilvl w:val="0"/>
          <w:numId w:val="4"/>
        </w:numPr>
        <w:rPr>
          <w:color w:val="000000"/>
        </w:rPr>
      </w:pPr>
      <w:r>
        <w:rPr>
          <w:color w:val="000000"/>
        </w:rPr>
        <w:t xml:space="preserve">The </w:t>
      </w:r>
      <w:proofErr w:type="spellStart"/>
      <w:r>
        <w:rPr>
          <w:color w:val="000000"/>
        </w:rPr>
        <w:t>federal</w:t>
      </w:r>
      <w:proofErr w:type="spellEnd"/>
      <w:r>
        <w:rPr>
          <w:color w:val="000000"/>
        </w:rPr>
        <w:t xml:space="preserve"> </w:t>
      </w:r>
      <w:proofErr w:type="spellStart"/>
      <w:r>
        <w:rPr>
          <w:color w:val="000000"/>
        </w:rPr>
        <w:t>government</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providing</w:t>
      </w:r>
      <w:proofErr w:type="spellEnd"/>
      <w:r>
        <w:rPr>
          <w:color w:val="000000"/>
        </w:rPr>
        <w:t xml:space="preserve"> </w:t>
      </w:r>
      <w:proofErr w:type="spellStart"/>
      <w:r>
        <w:rPr>
          <w:color w:val="000000"/>
        </w:rPr>
        <w:t>financial</w:t>
      </w:r>
      <w:proofErr w:type="spellEnd"/>
      <w:r>
        <w:rPr>
          <w:color w:val="000000"/>
        </w:rPr>
        <w:t xml:space="preserve"> </w:t>
      </w:r>
      <w:proofErr w:type="spellStart"/>
      <w:r>
        <w:rPr>
          <w:color w:val="000000"/>
        </w:rPr>
        <w:t>aid</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up</w:t>
      </w:r>
      <w:proofErr w:type="spellEnd"/>
      <w:r>
        <w:rPr>
          <w:color w:val="000000"/>
        </w:rPr>
        <w:t xml:space="preserve"> </w:t>
      </w:r>
      <w:proofErr w:type="spellStart"/>
      <w:r>
        <w:rPr>
          <w:color w:val="000000"/>
        </w:rPr>
        <w:t>to</w:t>
      </w:r>
      <w:proofErr w:type="spellEnd"/>
      <w:r>
        <w:rPr>
          <w:color w:val="000000"/>
        </w:rPr>
        <w:t xml:space="preserve"> 3.5 </w:t>
      </w:r>
      <w:proofErr w:type="spellStart"/>
      <w:r>
        <w:rPr>
          <w:color w:val="000000"/>
        </w:rPr>
        <w:t>billion</w:t>
      </w:r>
      <w:proofErr w:type="spellEnd"/>
      <w:r>
        <w:rPr>
          <w:color w:val="000000"/>
        </w:rPr>
        <w:t xml:space="preserve"> </w:t>
      </w:r>
      <w:proofErr w:type="spellStart"/>
      <w:r>
        <w:rPr>
          <w:color w:val="000000"/>
        </w:rPr>
        <w:t>euros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infrastructure</w:t>
      </w:r>
      <w:proofErr w:type="spellEnd"/>
      <w:r>
        <w:rPr>
          <w:color w:val="000000"/>
        </w:rPr>
        <w:t xml:space="preserve"> </w:t>
      </w:r>
      <w:proofErr w:type="spellStart"/>
      <w:r>
        <w:rPr>
          <w:color w:val="000000"/>
        </w:rPr>
        <w:t>investments</w:t>
      </w:r>
      <w:proofErr w:type="spellEnd"/>
      <w:r>
        <w:rPr>
          <w:color w:val="000000"/>
        </w:rPr>
        <w:t xml:space="preserve"> nationally</w:t>
      </w:r>
      <w:hyperlink r:id="rId17" w:tgtFrame="_blank" w:history="1">
        <w:r>
          <w:rPr>
            <w:rStyle w:val="hoverbg-super"/>
            <w:rFonts w:eastAsiaTheme="majorEastAsia"/>
            <w:color w:val="0000FF"/>
            <w:u w:val="single"/>
          </w:rPr>
          <w:t>6</w:t>
        </w:r>
      </w:hyperlink>
      <w:hyperlink r:id="rId18" w:tgtFrame="_blank" w:history="1">
        <w:r>
          <w:rPr>
            <w:rStyle w:val="hoverbg-super"/>
            <w:rFonts w:eastAsiaTheme="majorEastAsia"/>
            <w:color w:val="0000FF"/>
            <w:u w:val="single"/>
          </w:rPr>
          <w:t>7</w:t>
        </w:r>
      </w:hyperlink>
    </w:p>
    <w:p w14:paraId="6463F6F4" w14:textId="77777777" w:rsidR="002D26BA" w:rsidRDefault="002D26BA" w:rsidP="002D26BA">
      <w:pPr>
        <w:pStyle w:val="my-0"/>
        <w:numPr>
          <w:ilvl w:val="0"/>
          <w:numId w:val="4"/>
        </w:numPr>
        <w:rPr>
          <w:color w:val="000000"/>
        </w:rPr>
      </w:pPr>
      <w:r>
        <w:rPr>
          <w:color w:val="000000"/>
        </w:rPr>
        <w:t xml:space="preserve">Federal </w:t>
      </w:r>
      <w:proofErr w:type="spellStart"/>
      <w:r>
        <w:rPr>
          <w:color w:val="000000"/>
        </w:rPr>
        <w:t>contributions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ongoing</w:t>
      </w:r>
      <w:proofErr w:type="spellEnd"/>
      <w:r>
        <w:rPr>
          <w:color w:val="000000"/>
        </w:rPr>
        <w:t xml:space="preserve"> operational </w:t>
      </w:r>
      <w:proofErr w:type="spellStart"/>
      <w:r>
        <w:rPr>
          <w:color w:val="000000"/>
        </w:rPr>
        <w:t>costs</w:t>
      </w:r>
      <w:proofErr w:type="spellEnd"/>
      <w:r>
        <w:rPr>
          <w:color w:val="000000"/>
        </w:rPr>
        <w:t xml:space="preserve"> will </w:t>
      </w:r>
      <w:proofErr w:type="spellStart"/>
      <w:r>
        <w:rPr>
          <w:color w:val="000000"/>
        </w:rPr>
        <w:t>grow</w:t>
      </w:r>
      <w:proofErr w:type="spellEnd"/>
      <w:r>
        <w:rPr>
          <w:color w:val="000000"/>
        </w:rPr>
        <w:t xml:space="preserve"> </w:t>
      </w:r>
      <w:proofErr w:type="spellStart"/>
      <w:r>
        <w:rPr>
          <w:color w:val="000000"/>
        </w:rPr>
        <w:t>annually</w:t>
      </w:r>
      <w:proofErr w:type="spellEnd"/>
      <w:r>
        <w:rPr>
          <w:color w:val="000000"/>
        </w:rPr>
        <w:t xml:space="preserve"> </w:t>
      </w:r>
      <w:proofErr w:type="spellStart"/>
      <w:r>
        <w:rPr>
          <w:color w:val="000000"/>
        </w:rPr>
        <w:t>from</w:t>
      </w:r>
      <w:proofErr w:type="spellEnd"/>
      <w:r>
        <w:rPr>
          <w:color w:val="000000"/>
        </w:rPr>
        <w:t xml:space="preserve"> 2026, </w:t>
      </w:r>
      <w:proofErr w:type="spellStart"/>
      <w:r>
        <w:rPr>
          <w:color w:val="000000"/>
        </w:rPr>
        <w:t>reaching</w:t>
      </w:r>
      <w:proofErr w:type="spellEnd"/>
      <w:r>
        <w:rPr>
          <w:color w:val="000000"/>
        </w:rPr>
        <w:t xml:space="preserve"> 1.3 </w:t>
      </w:r>
      <w:proofErr w:type="spellStart"/>
      <w:r>
        <w:rPr>
          <w:color w:val="000000"/>
        </w:rPr>
        <w:t>billion</w:t>
      </w:r>
      <w:proofErr w:type="spellEnd"/>
      <w:r>
        <w:rPr>
          <w:color w:val="000000"/>
        </w:rPr>
        <w:t xml:space="preserve"> </w:t>
      </w:r>
      <w:proofErr w:type="spellStart"/>
      <w:r>
        <w:rPr>
          <w:color w:val="000000"/>
        </w:rPr>
        <w:t>euros</w:t>
      </w:r>
      <w:proofErr w:type="spellEnd"/>
      <w:r>
        <w:rPr>
          <w:color w:val="000000"/>
        </w:rPr>
        <w:t xml:space="preserve"> per </w:t>
      </w:r>
      <w:proofErr w:type="spellStart"/>
      <w:r>
        <w:rPr>
          <w:color w:val="000000"/>
        </w:rPr>
        <w:t>year</w:t>
      </w:r>
      <w:proofErr w:type="spellEnd"/>
      <w:r>
        <w:rPr>
          <w:color w:val="000000"/>
        </w:rPr>
        <w:t xml:space="preserve"> </w:t>
      </w:r>
      <w:proofErr w:type="spellStart"/>
      <w:r>
        <w:rPr>
          <w:color w:val="000000"/>
        </w:rPr>
        <w:t>from</w:t>
      </w:r>
      <w:proofErr w:type="spellEnd"/>
      <w:r>
        <w:rPr>
          <w:color w:val="000000"/>
        </w:rPr>
        <w:t xml:space="preserve"> 2030</w:t>
      </w:r>
      <w:hyperlink r:id="rId19" w:tgtFrame="_blank" w:history="1">
        <w:r>
          <w:rPr>
            <w:rStyle w:val="hoverbg-super"/>
            <w:rFonts w:eastAsiaTheme="majorEastAsia"/>
            <w:color w:val="0000FF"/>
            <w:u w:val="single"/>
          </w:rPr>
          <w:t>6</w:t>
        </w:r>
      </w:hyperlink>
      <w:hyperlink r:id="rId20" w:tgtFrame="_blank" w:history="1">
        <w:r>
          <w:rPr>
            <w:rStyle w:val="hoverbg-super"/>
            <w:rFonts w:eastAsiaTheme="majorEastAsia"/>
            <w:color w:val="0000FF"/>
            <w:u w:val="single"/>
          </w:rPr>
          <w:t>7</w:t>
        </w:r>
      </w:hyperlink>
    </w:p>
    <w:p w14:paraId="6A05E27A" w14:textId="77777777" w:rsidR="002D26BA" w:rsidRDefault="002D26BA" w:rsidP="002D26BA">
      <w:pPr>
        <w:pStyle w:val="berschrift2"/>
        <w:rPr>
          <w:color w:val="000000"/>
        </w:rPr>
      </w:pPr>
      <w:r>
        <w:rPr>
          <w:color w:val="000000"/>
        </w:rPr>
        <w:t xml:space="preserve">Parent </w:t>
      </w:r>
      <w:proofErr w:type="spellStart"/>
      <w:r>
        <w:rPr>
          <w:color w:val="000000"/>
        </w:rPr>
        <w:t>Contributions</w:t>
      </w:r>
      <w:proofErr w:type="spellEnd"/>
    </w:p>
    <w:p w14:paraId="7ECE5B7A" w14:textId="77777777" w:rsidR="002D26BA" w:rsidRDefault="002D26BA" w:rsidP="002D26BA">
      <w:pPr>
        <w:pStyle w:val="my-0"/>
        <w:rPr>
          <w:color w:val="000000"/>
        </w:rPr>
      </w:pPr>
      <w:r>
        <w:rPr>
          <w:color w:val="000000"/>
        </w:rPr>
        <w:t xml:space="preserve">The </w:t>
      </w:r>
      <w:proofErr w:type="spellStart"/>
      <w:r>
        <w:rPr>
          <w:color w:val="000000"/>
        </w:rPr>
        <w:t>cost</w:t>
      </w:r>
      <w:proofErr w:type="spellEnd"/>
      <w:r>
        <w:rPr>
          <w:color w:val="000000"/>
        </w:rPr>
        <w:t xml:space="preserve"> </w:t>
      </w:r>
      <w:proofErr w:type="spellStart"/>
      <w:r>
        <w:rPr>
          <w:color w:val="000000"/>
        </w:rPr>
        <w:t>structure</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parents</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based</w:t>
      </w:r>
      <w:proofErr w:type="spellEnd"/>
      <w:r>
        <w:rPr>
          <w:color w:val="000000"/>
        </w:rPr>
        <w:t xml:space="preserve"> on </w:t>
      </w:r>
      <w:proofErr w:type="spellStart"/>
      <w:r>
        <w:rPr>
          <w:color w:val="000000"/>
        </w:rPr>
        <w:t>income</w:t>
      </w:r>
      <w:proofErr w:type="spellEnd"/>
      <w:r>
        <w:rPr>
          <w:color w:val="000000"/>
        </w:rPr>
        <w:t xml:space="preserve"> </w:t>
      </w:r>
      <w:proofErr w:type="spellStart"/>
      <w:r>
        <w:rPr>
          <w:color w:val="000000"/>
        </w:rPr>
        <w:t>levels</w:t>
      </w:r>
      <w:proofErr w:type="spellEnd"/>
      <w:r>
        <w:rPr>
          <w:color w:val="000000"/>
        </w:rPr>
        <w:t>:</w:t>
      </w:r>
    </w:p>
    <w:p w14:paraId="4D984C82" w14:textId="77777777" w:rsidR="002D26BA" w:rsidRDefault="002D26BA" w:rsidP="002D26BA">
      <w:pPr>
        <w:pStyle w:val="my-0"/>
        <w:numPr>
          <w:ilvl w:val="0"/>
          <w:numId w:val="5"/>
        </w:numPr>
        <w:rPr>
          <w:color w:val="000000"/>
        </w:rPr>
      </w:pPr>
      <w:r>
        <w:rPr>
          <w:color w:val="000000"/>
        </w:rPr>
        <w:t xml:space="preserve">Over 61,400 EUR annual </w:t>
      </w:r>
      <w:proofErr w:type="spellStart"/>
      <w:r>
        <w:rPr>
          <w:color w:val="000000"/>
        </w:rPr>
        <w:t>gross</w:t>
      </w:r>
      <w:proofErr w:type="spellEnd"/>
      <w:r>
        <w:rPr>
          <w:color w:val="000000"/>
        </w:rPr>
        <w:t xml:space="preserve"> </w:t>
      </w:r>
      <w:proofErr w:type="spellStart"/>
      <w:r>
        <w:rPr>
          <w:color w:val="000000"/>
        </w:rPr>
        <w:t>income</w:t>
      </w:r>
      <w:proofErr w:type="spellEnd"/>
      <w:r>
        <w:rPr>
          <w:color w:val="000000"/>
        </w:rPr>
        <w:t xml:space="preserve">: 100 EUR </w:t>
      </w:r>
      <w:proofErr w:type="spellStart"/>
      <w:r>
        <w:rPr>
          <w:color w:val="000000"/>
        </w:rPr>
        <w:t>monthly</w:t>
      </w:r>
      <w:proofErr w:type="spellEnd"/>
    </w:p>
    <w:p w14:paraId="66BBF45C" w14:textId="77777777" w:rsidR="002D26BA" w:rsidRDefault="002D26BA" w:rsidP="002D26BA">
      <w:pPr>
        <w:pStyle w:val="my-0"/>
        <w:numPr>
          <w:ilvl w:val="0"/>
          <w:numId w:val="5"/>
        </w:numPr>
        <w:rPr>
          <w:color w:val="000000"/>
        </w:rPr>
      </w:pPr>
      <w:r>
        <w:rPr>
          <w:color w:val="000000"/>
        </w:rPr>
        <w:t xml:space="preserve">Up </w:t>
      </w:r>
      <w:proofErr w:type="spellStart"/>
      <w:r>
        <w:rPr>
          <w:color w:val="000000"/>
        </w:rPr>
        <w:t>to</w:t>
      </w:r>
      <w:proofErr w:type="spellEnd"/>
      <w:r>
        <w:rPr>
          <w:color w:val="000000"/>
        </w:rPr>
        <w:t xml:space="preserve"> 61,400 EUR annual </w:t>
      </w:r>
      <w:proofErr w:type="spellStart"/>
      <w:r>
        <w:rPr>
          <w:color w:val="000000"/>
        </w:rPr>
        <w:t>gross</w:t>
      </w:r>
      <w:proofErr w:type="spellEnd"/>
      <w:r>
        <w:rPr>
          <w:color w:val="000000"/>
        </w:rPr>
        <w:t xml:space="preserve"> </w:t>
      </w:r>
      <w:proofErr w:type="spellStart"/>
      <w:r>
        <w:rPr>
          <w:color w:val="000000"/>
        </w:rPr>
        <w:t>income</w:t>
      </w:r>
      <w:proofErr w:type="spellEnd"/>
      <w:r>
        <w:rPr>
          <w:color w:val="000000"/>
        </w:rPr>
        <w:t xml:space="preserve">: 80 EUR </w:t>
      </w:r>
      <w:proofErr w:type="spellStart"/>
      <w:r>
        <w:rPr>
          <w:color w:val="000000"/>
        </w:rPr>
        <w:t>monthly</w:t>
      </w:r>
      <w:proofErr w:type="spellEnd"/>
    </w:p>
    <w:p w14:paraId="539A6528" w14:textId="77777777" w:rsidR="002D26BA" w:rsidRDefault="002D26BA" w:rsidP="002D26BA">
      <w:pPr>
        <w:pStyle w:val="my-0"/>
        <w:numPr>
          <w:ilvl w:val="0"/>
          <w:numId w:val="5"/>
        </w:numPr>
        <w:rPr>
          <w:color w:val="000000"/>
        </w:rPr>
      </w:pPr>
      <w:r>
        <w:rPr>
          <w:color w:val="000000"/>
        </w:rPr>
        <w:t xml:space="preserve">Up </w:t>
      </w:r>
      <w:proofErr w:type="spellStart"/>
      <w:r>
        <w:rPr>
          <w:color w:val="000000"/>
        </w:rPr>
        <w:t>to</w:t>
      </w:r>
      <w:proofErr w:type="spellEnd"/>
      <w:r>
        <w:rPr>
          <w:color w:val="000000"/>
        </w:rPr>
        <w:t xml:space="preserve"> 49,100 EUR annual </w:t>
      </w:r>
      <w:proofErr w:type="spellStart"/>
      <w:r>
        <w:rPr>
          <w:color w:val="000000"/>
        </w:rPr>
        <w:t>gross</w:t>
      </w:r>
      <w:proofErr w:type="spellEnd"/>
      <w:r>
        <w:rPr>
          <w:color w:val="000000"/>
        </w:rPr>
        <w:t xml:space="preserve"> </w:t>
      </w:r>
      <w:proofErr w:type="spellStart"/>
      <w:r>
        <w:rPr>
          <w:color w:val="000000"/>
        </w:rPr>
        <w:t>income</w:t>
      </w:r>
      <w:proofErr w:type="spellEnd"/>
      <w:r>
        <w:rPr>
          <w:color w:val="000000"/>
        </w:rPr>
        <w:t xml:space="preserve">: 60 EUR </w:t>
      </w:r>
      <w:proofErr w:type="spellStart"/>
      <w:r>
        <w:rPr>
          <w:color w:val="000000"/>
        </w:rPr>
        <w:t>monthly</w:t>
      </w:r>
      <w:proofErr w:type="spellEnd"/>
    </w:p>
    <w:p w14:paraId="65279369" w14:textId="77777777" w:rsidR="002D26BA" w:rsidRDefault="002D26BA" w:rsidP="002D26BA">
      <w:pPr>
        <w:pStyle w:val="my-0"/>
        <w:numPr>
          <w:ilvl w:val="0"/>
          <w:numId w:val="5"/>
        </w:numPr>
        <w:rPr>
          <w:color w:val="000000"/>
        </w:rPr>
      </w:pPr>
      <w:r>
        <w:rPr>
          <w:color w:val="000000"/>
        </w:rPr>
        <w:t xml:space="preserve">Up </w:t>
      </w:r>
      <w:proofErr w:type="spellStart"/>
      <w:r>
        <w:rPr>
          <w:color w:val="000000"/>
        </w:rPr>
        <w:t>to</w:t>
      </w:r>
      <w:proofErr w:type="spellEnd"/>
      <w:r>
        <w:rPr>
          <w:color w:val="000000"/>
        </w:rPr>
        <w:t xml:space="preserve"> 36,800 EUR annual </w:t>
      </w:r>
      <w:proofErr w:type="spellStart"/>
      <w:r>
        <w:rPr>
          <w:color w:val="000000"/>
        </w:rPr>
        <w:t>gross</w:t>
      </w:r>
      <w:proofErr w:type="spellEnd"/>
      <w:r>
        <w:rPr>
          <w:color w:val="000000"/>
        </w:rPr>
        <w:t xml:space="preserve"> </w:t>
      </w:r>
      <w:proofErr w:type="spellStart"/>
      <w:r>
        <w:rPr>
          <w:color w:val="000000"/>
        </w:rPr>
        <w:t>income</w:t>
      </w:r>
      <w:proofErr w:type="spellEnd"/>
      <w:r>
        <w:rPr>
          <w:color w:val="000000"/>
        </w:rPr>
        <w:t xml:space="preserve">: 40 EUR </w:t>
      </w:r>
      <w:proofErr w:type="spellStart"/>
      <w:r>
        <w:rPr>
          <w:color w:val="000000"/>
        </w:rPr>
        <w:t>monthly</w:t>
      </w:r>
      <w:proofErr w:type="spellEnd"/>
    </w:p>
    <w:p w14:paraId="3A4F01DB" w14:textId="77777777" w:rsidR="002D26BA" w:rsidRDefault="002D26BA" w:rsidP="002D26BA">
      <w:pPr>
        <w:pStyle w:val="my-0"/>
        <w:numPr>
          <w:ilvl w:val="0"/>
          <w:numId w:val="5"/>
        </w:numPr>
        <w:rPr>
          <w:color w:val="000000"/>
        </w:rPr>
      </w:pPr>
      <w:r>
        <w:rPr>
          <w:color w:val="000000"/>
        </w:rPr>
        <w:t xml:space="preserve">Up </w:t>
      </w:r>
      <w:proofErr w:type="spellStart"/>
      <w:r>
        <w:rPr>
          <w:color w:val="000000"/>
        </w:rPr>
        <w:t>to</w:t>
      </w:r>
      <w:proofErr w:type="spellEnd"/>
      <w:r>
        <w:rPr>
          <w:color w:val="000000"/>
        </w:rPr>
        <w:t xml:space="preserve"> 24,600 EUR annual </w:t>
      </w:r>
      <w:proofErr w:type="spellStart"/>
      <w:r>
        <w:rPr>
          <w:color w:val="000000"/>
        </w:rPr>
        <w:t>gross</w:t>
      </w:r>
      <w:proofErr w:type="spellEnd"/>
      <w:r>
        <w:rPr>
          <w:color w:val="000000"/>
        </w:rPr>
        <w:t xml:space="preserve"> </w:t>
      </w:r>
      <w:proofErr w:type="spellStart"/>
      <w:r>
        <w:rPr>
          <w:color w:val="000000"/>
        </w:rPr>
        <w:t>income</w:t>
      </w:r>
      <w:proofErr w:type="spellEnd"/>
      <w:r>
        <w:rPr>
          <w:color w:val="000000"/>
        </w:rPr>
        <w:t xml:space="preserve">: 20 EUR </w:t>
      </w:r>
      <w:proofErr w:type="spellStart"/>
      <w:r>
        <w:rPr>
          <w:color w:val="000000"/>
        </w:rPr>
        <w:t>monthly</w:t>
      </w:r>
      <w:proofErr w:type="spellEnd"/>
    </w:p>
    <w:p w14:paraId="0406F8D1" w14:textId="77777777" w:rsidR="002D26BA" w:rsidRDefault="002D26BA" w:rsidP="002D26BA">
      <w:pPr>
        <w:pStyle w:val="my-0"/>
        <w:numPr>
          <w:ilvl w:val="0"/>
          <w:numId w:val="5"/>
        </w:numPr>
        <w:rPr>
          <w:color w:val="000000"/>
        </w:rPr>
      </w:pPr>
      <w:r>
        <w:rPr>
          <w:color w:val="000000"/>
        </w:rPr>
        <w:t xml:space="preserve">Under 12,300 EUR annual </w:t>
      </w:r>
      <w:proofErr w:type="spellStart"/>
      <w:r>
        <w:rPr>
          <w:color w:val="000000"/>
        </w:rPr>
        <w:t>gross</w:t>
      </w:r>
      <w:proofErr w:type="spellEnd"/>
      <w:r>
        <w:rPr>
          <w:color w:val="000000"/>
        </w:rPr>
        <w:t xml:space="preserve"> </w:t>
      </w:r>
      <w:proofErr w:type="spellStart"/>
      <w:r>
        <w:rPr>
          <w:color w:val="000000"/>
        </w:rPr>
        <w:t>income</w:t>
      </w:r>
      <w:proofErr w:type="spellEnd"/>
      <w:r>
        <w:rPr>
          <w:color w:val="000000"/>
        </w:rPr>
        <w:t>: free</w:t>
      </w:r>
      <w:hyperlink r:id="rId21" w:tgtFrame="_blank" w:history="1">
        <w:r>
          <w:rPr>
            <w:rStyle w:val="hoverbg-super"/>
            <w:rFonts w:eastAsiaTheme="majorEastAsia"/>
            <w:color w:val="0000FF"/>
            <w:u w:val="single"/>
          </w:rPr>
          <w:t>11</w:t>
        </w:r>
      </w:hyperlink>
    </w:p>
    <w:p w14:paraId="1A841DA1" w14:textId="77777777" w:rsidR="002D26BA" w:rsidRDefault="002D26BA" w:rsidP="002D26BA">
      <w:pPr>
        <w:pStyle w:val="berschrift2"/>
        <w:rPr>
          <w:color w:val="000000"/>
        </w:rPr>
      </w:pPr>
      <w:r>
        <w:rPr>
          <w:color w:val="000000"/>
        </w:rPr>
        <w:t xml:space="preserve">Infrastructure and </w:t>
      </w:r>
      <w:proofErr w:type="spellStart"/>
      <w:r>
        <w:rPr>
          <w:color w:val="000000"/>
        </w:rPr>
        <w:t>Staffing</w:t>
      </w:r>
      <w:proofErr w:type="spellEnd"/>
      <w:r>
        <w:rPr>
          <w:color w:val="000000"/>
        </w:rPr>
        <w:t xml:space="preserve"> Challenges</w:t>
      </w:r>
    </w:p>
    <w:p w14:paraId="597169B3" w14:textId="77777777" w:rsidR="002D26BA" w:rsidRDefault="002D26BA" w:rsidP="002D26BA">
      <w:pPr>
        <w:pStyle w:val="my-0"/>
        <w:rPr>
          <w:color w:val="000000"/>
        </w:rPr>
      </w:pPr>
      <w:r>
        <w:rPr>
          <w:color w:val="000000"/>
        </w:rPr>
        <w:t xml:space="preserve">The </w:t>
      </w:r>
      <w:proofErr w:type="spellStart"/>
      <w:r>
        <w:rPr>
          <w:color w:val="000000"/>
        </w:rPr>
        <w:t>implementation</w:t>
      </w:r>
      <w:proofErr w:type="spellEnd"/>
      <w:r>
        <w:rPr>
          <w:color w:val="000000"/>
        </w:rPr>
        <w:t xml:space="preserve"> </w:t>
      </w:r>
      <w:proofErr w:type="spellStart"/>
      <w:r>
        <w:rPr>
          <w:color w:val="000000"/>
        </w:rPr>
        <w:t>faces</w:t>
      </w:r>
      <w:proofErr w:type="spellEnd"/>
      <w:r>
        <w:rPr>
          <w:color w:val="000000"/>
        </w:rPr>
        <w:t xml:space="preserve"> </w:t>
      </w:r>
      <w:proofErr w:type="spellStart"/>
      <w:r>
        <w:rPr>
          <w:color w:val="000000"/>
        </w:rPr>
        <w:t>two</w:t>
      </w:r>
      <w:proofErr w:type="spellEnd"/>
      <w:r>
        <w:rPr>
          <w:color w:val="000000"/>
        </w:rPr>
        <w:t xml:space="preserve"> </w:t>
      </w:r>
      <w:proofErr w:type="spellStart"/>
      <w:r>
        <w:rPr>
          <w:color w:val="000000"/>
        </w:rPr>
        <w:t>critical</w:t>
      </w:r>
      <w:proofErr w:type="spellEnd"/>
      <w:r>
        <w:rPr>
          <w:color w:val="000000"/>
        </w:rPr>
        <w:t xml:space="preserve"> </w:t>
      </w:r>
      <w:proofErr w:type="spellStart"/>
      <w:r>
        <w:rPr>
          <w:color w:val="000000"/>
        </w:rPr>
        <w:t>bottlenecks</w:t>
      </w:r>
      <w:proofErr w:type="spellEnd"/>
      <w:r>
        <w:rPr>
          <w:color w:val="000000"/>
        </w:rPr>
        <w:t>:</w:t>
      </w:r>
    </w:p>
    <w:p w14:paraId="6EF0EB6A" w14:textId="77777777" w:rsidR="002D26BA" w:rsidRDefault="002D26BA" w:rsidP="002D26BA">
      <w:pPr>
        <w:pStyle w:val="berschrift2"/>
        <w:rPr>
          <w:color w:val="000000"/>
        </w:rPr>
      </w:pPr>
      <w:proofErr w:type="spellStart"/>
      <w:r>
        <w:rPr>
          <w:color w:val="000000"/>
        </w:rPr>
        <w:t>Physical</w:t>
      </w:r>
      <w:proofErr w:type="spellEnd"/>
      <w:r>
        <w:rPr>
          <w:color w:val="000000"/>
        </w:rPr>
        <w:t xml:space="preserve"> Infrastructure </w:t>
      </w:r>
      <w:proofErr w:type="spellStart"/>
      <w:r>
        <w:rPr>
          <w:color w:val="000000"/>
        </w:rPr>
        <w:t>Limitations</w:t>
      </w:r>
      <w:proofErr w:type="spellEnd"/>
    </w:p>
    <w:p w14:paraId="2B843739" w14:textId="77777777" w:rsidR="002D26BA" w:rsidRDefault="002D26BA" w:rsidP="002D26BA">
      <w:pPr>
        <w:pStyle w:val="my-0"/>
        <w:numPr>
          <w:ilvl w:val="0"/>
          <w:numId w:val="6"/>
        </w:numPr>
        <w:rPr>
          <w:color w:val="000000"/>
        </w:rPr>
      </w:pPr>
      <w:r>
        <w:rPr>
          <w:color w:val="000000"/>
        </w:rPr>
        <w:t xml:space="preserve">A </w:t>
      </w:r>
      <w:proofErr w:type="spellStart"/>
      <w:r>
        <w:rPr>
          <w:color w:val="000000"/>
        </w:rPr>
        <w:t>key</w:t>
      </w:r>
      <w:proofErr w:type="spellEnd"/>
      <w:r>
        <w:rPr>
          <w:color w:val="000000"/>
        </w:rPr>
        <w:t xml:space="preserve"> </w:t>
      </w:r>
      <w:proofErr w:type="spellStart"/>
      <w:r>
        <w:rPr>
          <w:color w:val="000000"/>
        </w:rPr>
        <w:t>criterion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determining</w:t>
      </w:r>
      <w:proofErr w:type="spellEnd"/>
      <w:r>
        <w:rPr>
          <w:color w:val="000000"/>
        </w:rPr>
        <w:t xml:space="preserve"> OGS </w:t>
      </w:r>
      <w:proofErr w:type="spellStart"/>
      <w:r>
        <w:rPr>
          <w:color w:val="000000"/>
        </w:rPr>
        <w:t>capacity</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space</w:t>
      </w:r>
      <w:proofErr w:type="spellEnd"/>
      <w:r>
        <w:rPr>
          <w:color w:val="000000"/>
        </w:rPr>
        <w:t xml:space="preserve"> in </w:t>
      </w:r>
      <w:proofErr w:type="spellStart"/>
      <w:r>
        <w:rPr>
          <w:color w:val="000000"/>
        </w:rPr>
        <w:t>dining</w:t>
      </w:r>
      <w:proofErr w:type="spellEnd"/>
      <w:r>
        <w:rPr>
          <w:color w:val="000000"/>
        </w:rPr>
        <w:t xml:space="preserve"> </w:t>
      </w:r>
      <w:proofErr w:type="spellStart"/>
      <w:r>
        <w:rPr>
          <w:color w:val="000000"/>
        </w:rPr>
        <w:t>areas</w:t>
      </w:r>
      <w:proofErr w:type="spellEnd"/>
      <w:r>
        <w:rPr>
          <w:color w:val="000000"/>
        </w:rPr>
        <w:t xml:space="preserve">, </w:t>
      </w:r>
      <w:proofErr w:type="spellStart"/>
      <w:r>
        <w:rPr>
          <w:color w:val="000000"/>
        </w:rPr>
        <w:t>with</w:t>
      </w:r>
      <w:proofErr w:type="spellEnd"/>
      <w:r>
        <w:rPr>
          <w:color w:val="000000"/>
        </w:rPr>
        <w:t xml:space="preserve"> 2 </w:t>
      </w:r>
      <w:proofErr w:type="spellStart"/>
      <w:r>
        <w:rPr>
          <w:color w:val="000000"/>
        </w:rPr>
        <w:t>square</w:t>
      </w:r>
      <w:proofErr w:type="spellEnd"/>
      <w:r>
        <w:rPr>
          <w:color w:val="000000"/>
        </w:rPr>
        <w:t xml:space="preserve"> </w:t>
      </w:r>
      <w:proofErr w:type="spellStart"/>
      <w:r>
        <w:rPr>
          <w:color w:val="000000"/>
        </w:rPr>
        <w:t>meters</w:t>
      </w:r>
      <w:proofErr w:type="spellEnd"/>
      <w:r>
        <w:rPr>
          <w:color w:val="000000"/>
        </w:rPr>
        <w:t xml:space="preserve"> per </w:t>
      </w:r>
      <w:proofErr w:type="spellStart"/>
      <w:r>
        <w:rPr>
          <w:color w:val="000000"/>
        </w:rPr>
        <w:t>child</w:t>
      </w:r>
      <w:proofErr w:type="spellEnd"/>
      <w:r>
        <w:rPr>
          <w:color w:val="000000"/>
        </w:rPr>
        <w:t xml:space="preserve"> </w:t>
      </w:r>
      <w:proofErr w:type="spellStart"/>
      <w:r>
        <w:rPr>
          <w:color w:val="000000"/>
        </w:rPr>
        <w:t>being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standard</w:t>
      </w:r>
      <w:proofErr w:type="spellEnd"/>
      <w:r>
        <w:rPr>
          <w:color w:val="000000"/>
        </w:rPr>
        <w:t xml:space="preserve"> requirement</w:t>
      </w:r>
      <w:hyperlink r:id="rId22" w:tgtFrame="_blank" w:history="1">
        <w:r>
          <w:rPr>
            <w:rStyle w:val="hoverbg-super"/>
            <w:rFonts w:eastAsiaTheme="majorEastAsia"/>
            <w:color w:val="0000FF"/>
            <w:u w:val="single"/>
          </w:rPr>
          <w:t>4</w:t>
        </w:r>
      </w:hyperlink>
    </w:p>
    <w:p w14:paraId="0A4746F9" w14:textId="77777777" w:rsidR="002D26BA" w:rsidRDefault="002D26BA" w:rsidP="002D26BA">
      <w:pPr>
        <w:pStyle w:val="my-0"/>
        <w:numPr>
          <w:ilvl w:val="0"/>
          <w:numId w:val="6"/>
        </w:numPr>
        <w:rPr>
          <w:color w:val="000000"/>
        </w:rPr>
      </w:pPr>
      <w:r>
        <w:rPr>
          <w:color w:val="000000"/>
        </w:rPr>
        <w:t xml:space="preserve">Many </w:t>
      </w:r>
      <w:proofErr w:type="spellStart"/>
      <w:r>
        <w:rPr>
          <w:color w:val="000000"/>
        </w:rPr>
        <w:t>schools</w:t>
      </w:r>
      <w:proofErr w:type="spellEnd"/>
      <w:r>
        <w:rPr>
          <w:color w:val="000000"/>
        </w:rPr>
        <w:t xml:space="preserve"> </w:t>
      </w:r>
      <w:proofErr w:type="spellStart"/>
      <w:r>
        <w:rPr>
          <w:color w:val="000000"/>
        </w:rPr>
        <w:t>require</w:t>
      </w:r>
      <w:proofErr w:type="spellEnd"/>
      <w:r>
        <w:rPr>
          <w:color w:val="000000"/>
        </w:rPr>
        <w:t xml:space="preserve"> </w:t>
      </w:r>
      <w:proofErr w:type="spellStart"/>
      <w:r>
        <w:rPr>
          <w:color w:val="000000"/>
        </w:rPr>
        <w:t>significant</w:t>
      </w:r>
      <w:proofErr w:type="spellEnd"/>
      <w:r>
        <w:rPr>
          <w:color w:val="000000"/>
        </w:rPr>
        <w:t xml:space="preserve"> </w:t>
      </w:r>
      <w:proofErr w:type="spellStart"/>
      <w:r>
        <w:rPr>
          <w:color w:val="000000"/>
        </w:rPr>
        <w:t>construction</w:t>
      </w:r>
      <w:proofErr w:type="spellEnd"/>
      <w:r>
        <w:rPr>
          <w:color w:val="000000"/>
        </w:rPr>
        <w:t xml:space="preserve"> </w:t>
      </w:r>
      <w:proofErr w:type="spellStart"/>
      <w:r>
        <w:rPr>
          <w:color w:val="000000"/>
        </w:rPr>
        <w:t>or</w:t>
      </w:r>
      <w:proofErr w:type="spellEnd"/>
      <w:r>
        <w:rPr>
          <w:color w:val="000000"/>
        </w:rPr>
        <w:t xml:space="preserve"> </w:t>
      </w:r>
      <w:proofErr w:type="spellStart"/>
      <w:r>
        <w:rPr>
          <w:color w:val="000000"/>
        </w:rPr>
        <w:t>renovation</w:t>
      </w:r>
      <w:proofErr w:type="spellEnd"/>
      <w:r>
        <w:rPr>
          <w:color w:val="000000"/>
        </w:rPr>
        <w:t xml:space="preserve"> </w:t>
      </w:r>
      <w:proofErr w:type="spellStart"/>
      <w:r>
        <w:rPr>
          <w:color w:val="000000"/>
        </w:rPr>
        <w:t>work</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accommodate</w:t>
      </w:r>
      <w:proofErr w:type="spellEnd"/>
      <w:r>
        <w:rPr>
          <w:color w:val="000000"/>
        </w:rPr>
        <w:t xml:space="preserve"> </w:t>
      </w:r>
      <w:proofErr w:type="spellStart"/>
      <w:r>
        <w:rPr>
          <w:color w:val="000000"/>
        </w:rPr>
        <w:t>more</w:t>
      </w:r>
      <w:proofErr w:type="spellEnd"/>
      <w:r>
        <w:rPr>
          <w:color w:val="000000"/>
        </w:rPr>
        <w:t xml:space="preserve"> </w:t>
      </w:r>
      <w:proofErr w:type="spellStart"/>
      <w:r>
        <w:rPr>
          <w:color w:val="000000"/>
        </w:rPr>
        <w:t>children</w:t>
      </w:r>
      <w:proofErr w:type="spellEnd"/>
      <w:r>
        <w:rPr>
          <w:color w:val="000000"/>
        </w:rPr>
        <w:t xml:space="preserve"> in </w:t>
      </w:r>
      <w:proofErr w:type="spellStart"/>
      <w:r>
        <w:rPr>
          <w:color w:val="000000"/>
        </w:rPr>
        <w:t>appropriate</w:t>
      </w:r>
      <w:proofErr w:type="spellEnd"/>
      <w:r>
        <w:rPr>
          <w:color w:val="000000"/>
        </w:rPr>
        <w:t xml:space="preserve"> facilities</w:t>
      </w:r>
      <w:hyperlink r:id="rId23" w:tgtFrame="_blank" w:history="1">
        <w:r>
          <w:rPr>
            <w:rStyle w:val="hoverbg-super"/>
            <w:rFonts w:eastAsiaTheme="majorEastAsia"/>
            <w:color w:val="0000FF"/>
            <w:u w:val="single"/>
          </w:rPr>
          <w:t>4</w:t>
        </w:r>
      </w:hyperlink>
    </w:p>
    <w:p w14:paraId="6B7A79F3" w14:textId="77777777" w:rsidR="002D26BA" w:rsidRDefault="002D26BA" w:rsidP="002D26BA">
      <w:pPr>
        <w:pStyle w:val="my-0"/>
        <w:numPr>
          <w:ilvl w:val="0"/>
          <w:numId w:val="6"/>
        </w:numPr>
        <w:rPr>
          <w:color w:val="000000"/>
        </w:rPr>
      </w:pPr>
      <w:r>
        <w:rPr>
          <w:color w:val="000000"/>
        </w:rPr>
        <w:t xml:space="preserve">Special </w:t>
      </w:r>
      <w:proofErr w:type="spellStart"/>
      <w:r>
        <w:rPr>
          <w:color w:val="000000"/>
        </w:rPr>
        <w:t>focus</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being</w:t>
      </w:r>
      <w:proofErr w:type="spellEnd"/>
      <w:r>
        <w:rPr>
          <w:color w:val="000000"/>
        </w:rPr>
        <w:t xml:space="preserve"> </w:t>
      </w:r>
      <w:proofErr w:type="spellStart"/>
      <w:r>
        <w:rPr>
          <w:color w:val="000000"/>
        </w:rPr>
        <w:t>placed</w:t>
      </w:r>
      <w:proofErr w:type="spellEnd"/>
      <w:r>
        <w:rPr>
          <w:color w:val="000000"/>
        </w:rPr>
        <w:t xml:space="preserve"> on </w:t>
      </w:r>
      <w:proofErr w:type="spellStart"/>
      <w:r>
        <w:rPr>
          <w:color w:val="000000"/>
        </w:rPr>
        <w:t>expanding</w:t>
      </w:r>
      <w:proofErr w:type="spellEnd"/>
      <w:r>
        <w:rPr>
          <w:color w:val="000000"/>
        </w:rPr>
        <w:t xml:space="preserve"> </w:t>
      </w:r>
      <w:proofErr w:type="spellStart"/>
      <w:r>
        <w:rPr>
          <w:color w:val="000000"/>
        </w:rPr>
        <w:t>dining</w:t>
      </w:r>
      <w:proofErr w:type="spellEnd"/>
      <w:r>
        <w:rPr>
          <w:color w:val="000000"/>
        </w:rPr>
        <w:t>/</w:t>
      </w:r>
      <w:proofErr w:type="spellStart"/>
      <w:r>
        <w:rPr>
          <w:color w:val="000000"/>
        </w:rPr>
        <w:t>kitchen</w:t>
      </w:r>
      <w:proofErr w:type="spellEnd"/>
      <w:r>
        <w:rPr>
          <w:color w:val="000000"/>
        </w:rPr>
        <w:t xml:space="preserve"> </w:t>
      </w:r>
      <w:proofErr w:type="spellStart"/>
      <w:r>
        <w:rPr>
          <w:color w:val="000000"/>
        </w:rPr>
        <w:t>areas</w:t>
      </w:r>
      <w:proofErr w:type="spellEnd"/>
      <w:r>
        <w:rPr>
          <w:color w:val="000000"/>
        </w:rPr>
        <w:t xml:space="preserve">, </w:t>
      </w:r>
      <w:proofErr w:type="spellStart"/>
      <w:r>
        <w:rPr>
          <w:color w:val="000000"/>
        </w:rPr>
        <w:t>as</w:t>
      </w:r>
      <w:proofErr w:type="spellEnd"/>
      <w:r>
        <w:rPr>
          <w:color w:val="000000"/>
        </w:rPr>
        <w:t xml:space="preserve"> </w:t>
      </w:r>
      <w:proofErr w:type="spellStart"/>
      <w:r>
        <w:rPr>
          <w:color w:val="000000"/>
        </w:rPr>
        <w:t>these</w:t>
      </w:r>
      <w:proofErr w:type="spellEnd"/>
      <w:r>
        <w:rPr>
          <w:color w:val="000000"/>
        </w:rPr>
        <w:t xml:space="preserve"> </w:t>
      </w:r>
      <w:proofErr w:type="spellStart"/>
      <w:r>
        <w:rPr>
          <w:color w:val="000000"/>
        </w:rPr>
        <w:t>represent</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most</w:t>
      </w:r>
      <w:proofErr w:type="spellEnd"/>
      <w:r>
        <w:rPr>
          <w:color w:val="000000"/>
        </w:rPr>
        <w:t xml:space="preserve"> </w:t>
      </w:r>
      <w:proofErr w:type="spellStart"/>
      <w:r>
        <w:rPr>
          <w:color w:val="000000"/>
        </w:rPr>
        <w:t>difficult</w:t>
      </w:r>
      <w:proofErr w:type="spellEnd"/>
      <w:r>
        <w:rPr>
          <w:color w:val="000000"/>
        </w:rPr>
        <w:t xml:space="preserve"> </w:t>
      </w:r>
      <w:proofErr w:type="spellStart"/>
      <w:r>
        <w:rPr>
          <w:color w:val="000000"/>
        </w:rPr>
        <w:t>spaces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substitute</w:t>
      </w:r>
      <w:proofErr w:type="spellEnd"/>
      <w:r>
        <w:rPr>
          <w:color w:val="000000"/>
        </w:rPr>
        <w:t xml:space="preserve"> </w:t>
      </w:r>
      <w:proofErr w:type="spellStart"/>
      <w:r>
        <w:rPr>
          <w:color w:val="000000"/>
        </w:rPr>
        <w:t>with</w:t>
      </w:r>
      <w:proofErr w:type="spellEnd"/>
      <w:r>
        <w:rPr>
          <w:color w:val="000000"/>
        </w:rPr>
        <w:t xml:space="preserve"> multi-</w:t>
      </w:r>
      <w:proofErr w:type="spellStart"/>
      <w:r>
        <w:rPr>
          <w:color w:val="000000"/>
        </w:rPr>
        <w:t>purpose</w:t>
      </w:r>
      <w:proofErr w:type="spellEnd"/>
      <w:r>
        <w:rPr>
          <w:color w:val="000000"/>
        </w:rPr>
        <w:t xml:space="preserve"> rooms</w:t>
      </w:r>
      <w:hyperlink r:id="rId24" w:tgtFrame="_blank" w:history="1">
        <w:r>
          <w:rPr>
            <w:rStyle w:val="hoverbg-super"/>
            <w:rFonts w:eastAsiaTheme="majorEastAsia"/>
            <w:color w:val="0000FF"/>
            <w:u w:val="single"/>
          </w:rPr>
          <w:t>4</w:t>
        </w:r>
      </w:hyperlink>
    </w:p>
    <w:p w14:paraId="54A541A8" w14:textId="77777777" w:rsidR="002D26BA" w:rsidRDefault="002D26BA" w:rsidP="002D26BA">
      <w:pPr>
        <w:pStyle w:val="berschrift2"/>
        <w:rPr>
          <w:color w:val="000000"/>
        </w:rPr>
      </w:pPr>
      <w:proofErr w:type="spellStart"/>
      <w:r>
        <w:rPr>
          <w:color w:val="000000"/>
        </w:rPr>
        <w:lastRenderedPageBreak/>
        <w:t>Staffing</w:t>
      </w:r>
      <w:proofErr w:type="spellEnd"/>
      <w:r>
        <w:rPr>
          <w:color w:val="000000"/>
        </w:rPr>
        <w:t xml:space="preserve"> Shortfall</w:t>
      </w:r>
    </w:p>
    <w:p w14:paraId="62D4B6E6" w14:textId="77777777" w:rsidR="002D26BA" w:rsidRDefault="002D26BA" w:rsidP="002D26BA">
      <w:pPr>
        <w:pStyle w:val="my-0"/>
        <w:numPr>
          <w:ilvl w:val="0"/>
          <w:numId w:val="7"/>
        </w:numPr>
        <w:rPr>
          <w:color w:val="000000"/>
        </w:rPr>
      </w:pPr>
      <w:r>
        <w:rPr>
          <w:color w:val="000000"/>
        </w:rPr>
        <w:t xml:space="preserve">The </w:t>
      </w:r>
      <w:proofErr w:type="spellStart"/>
      <w:r>
        <w:rPr>
          <w:color w:val="000000"/>
        </w:rPr>
        <w:t>increased</w:t>
      </w:r>
      <w:proofErr w:type="spellEnd"/>
      <w:r>
        <w:rPr>
          <w:color w:val="000000"/>
        </w:rPr>
        <w:t xml:space="preserve"> </w:t>
      </w:r>
      <w:proofErr w:type="spellStart"/>
      <w:r>
        <w:rPr>
          <w:color w:val="000000"/>
        </w:rPr>
        <w:t>capacity</w:t>
      </w:r>
      <w:proofErr w:type="spellEnd"/>
      <w:r>
        <w:rPr>
          <w:color w:val="000000"/>
        </w:rPr>
        <w:t xml:space="preserve"> </w:t>
      </w:r>
      <w:proofErr w:type="spellStart"/>
      <w:r>
        <w:rPr>
          <w:color w:val="000000"/>
        </w:rPr>
        <w:t>cannot</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achieved</w:t>
      </w:r>
      <w:proofErr w:type="spellEnd"/>
      <w:r>
        <w:rPr>
          <w:color w:val="000000"/>
        </w:rPr>
        <w:t xml:space="preserve"> </w:t>
      </w:r>
      <w:proofErr w:type="spellStart"/>
      <w:r>
        <w:rPr>
          <w:color w:val="000000"/>
        </w:rPr>
        <w:t>without</w:t>
      </w:r>
      <w:proofErr w:type="spellEnd"/>
      <w:r>
        <w:rPr>
          <w:color w:val="000000"/>
        </w:rPr>
        <w:t xml:space="preserve"> a proportional </w:t>
      </w:r>
      <w:proofErr w:type="spellStart"/>
      <w:r>
        <w:rPr>
          <w:color w:val="000000"/>
        </w:rPr>
        <w:t>increase</w:t>
      </w:r>
      <w:proofErr w:type="spellEnd"/>
      <w:r>
        <w:rPr>
          <w:color w:val="000000"/>
        </w:rPr>
        <w:t xml:space="preserve"> in </w:t>
      </w:r>
      <w:proofErr w:type="spellStart"/>
      <w:r>
        <w:rPr>
          <w:color w:val="000000"/>
        </w:rPr>
        <w:t>qualified</w:t>
      </w:r>
      <w:proofErr w:type="spellEnd"/>
      <w:r>
        <w:rPr>
          <w:color w:val="000000"/>
        </w:rPr>
        <w:t xml:space="preserve"> personnel</w:t>
      </w:r>
      <w:hyperlink r:id="rId25" w:tgtFrame="_blank" w:history="1">
        <w:r>
          <w:rPr>
            <w:rStyle w:val="hoverbg-super"/>
            <w:rFonts w:eastAsiaTheme="majorEastAsia"/>
            <w:color w:val="0000FF"/>
            <w:u w:val="single"/>
          </w:rPr>
          <w:t>8</w:t>
        </w:r>
      </w:hyperlink>
      <w:hyperlink r:id="rId26" w:tgtFrame="_blank" w:history="1">
        <w:r>
          <w:rPr>
            <w:rStyle w:val="hoverbg-super"/>
            <w:rFonts w:eastAsiaTheme="majorEastAsia"/>
            <w:color w:val="0000FF"/>
            <w:u w:val="single"/>
          </w:rPr>
          <w:t>12</w:t>
        </w:r>
      </w:hyperlink>
    </w:p>
    <w:p w14:paraId="157992D6" w14:textId="77777777" w:rsidR="002D26BA" w:rsidRDefault="002D26BA" w:rsidP="002D26BA">
      <w:pPr>
        <w:pStyle w:val="my-0"/>
        <w:numPr>
          <w:ilvl w:val="0"/>
          <w:numId w:val="7"/>
        </w:numPr>
        <w:rPr>
          <w:color w:val="000000"/>
        </w:rPr>
      </w:pPr>
      <w:r>
        <w:rPr>
          <w:color w:val="000000"/>
        </w:rPr>
        <w:t xml:space="preserve">Educational </w:t>
      </w:r>
      <w:proofErr w:type="spellStart"/>
      <w:r>
        <w:rPr>
          <w:color w:val="000000"/>
        </w:rPr>
        <w:t>institutions</w:t>
      </w:r>
      <w:proofErr w:type="spellEnd"/>
      <w:r>
        <w:rPr>
          <w:color w:val="000000"/>
        </w:rPr>
        <w:t xml:space="preserve"> </w:t>
      </w:r>
      <w:proofErr w:type="spellStart"/>
      <w:r>
        <w:rPr>
          <w:color w:val="000000"/>
        </w:rPr>
        <w:t>are</w:t>
      </w:r>
      <w:proofErr w:type="spellEnd"/>
      <w:r>
        <w:rPr>
          <w:color w:val="000000"/>
        </w:rPr>
        <w:t xml:space="preserve"> </w:t>
      </w:r>
      <w:proofErr w:type="spellStart"/>
      <w:r>
        <w:rPr>
          <w:color w:val="000000"/>
        </w:rPr>
        <w:t>developing</w:t>
      </w:r>
      <w:proofErr w:type="spellEnd"/>
      <w:r>
        <w:rPr>
          <w:color w:val="000000"/>
        </w:rPr>
        <w:t xml:space="preserve"> </w:t>
      </w:r>
      <w:proofErr w:type="spellStart"/>
      <w:r>
        <w:rPr>
          <w:color w:val="000000"/>
        </w:rPr>
        <w:t>new</w:t>
      </w:r>
      <w:proofErr w:type="spellEnd"/>
      <w:r>
        <w:rPr>
          <w:color w:val="000000"/>
        </w:rPr>
        <w:t xml:space="preserve"> </w:t>
      </w:r>
      <w:proofErr w:type="spellStart"/>
      <w:r>
        <w:rPr>
          <w:color w:val="000000"/>
        </w:rPr>
        <w:t>training</w:t>
      </w:r>
      <w:proofErr w:type="spellEnd"/>
      <w:r>
        <w:rPr>
          <w:color w:val="000000"/>
        </w:rPr>
        <w:t xml:space="preserve"> </w:t>
      </w:r>
      <w:proofErr w:type="spellStart"/>
      <w:r>
        <w:rPr>
          <w:color w:val="000000"/>
        </w:rPr>
        <w:t>programs</w:t>
      </w:r>
      <w:proofErr w:type="spellEnd"/>
      <w:r>
        <w:rPr>
          <w:color w:val="000000"/>
        </w:rPr>
        <w:t xml:space="preserve"> </w:t>
      </w:r>
      <w:proofErr w:type="spellStart"/>
      <w:r>
        <w:rPr>
          <w:color w:val="000000"/>
        </w:rPr>
        <w:t>specifically</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address</w:t>
      </w:r>
      <w:proofErr w:type="spellEnd"/>
      <w:r>
        <w:rPr>
          <w:color w:val="000000"/>
        </w:rPr>
        <w:t xml:space="preserve"> </w:t>
      </w:r>
      <w:proofErr w:type="spellStart"/>
      <w:r>
        <w:rPr>
          <w:color w:val="000000"/>
        </w:rPr>
        <w:t>this</w:t>
      </w:r>
      <w:proofErr w:type="spellEnd"/>
      <w:r>
        <w:rPr>
          <w:color w:val="000000"/>
        </w:rPr>
        <w:t xml:space="preserve"> </w:t>
      </w:r>
      <w:proofErr w:type="spellStart"/>
      <w:r>
        <w:rPr>
          <w:color w:val="000000"/>
        </w:rPr>
        <w:t>need</w:t>
      </w:r>
      <w:proofErr w:type="spellEnd"/>
      <w:r>
        <w:rPr>
          <w:color w:val="000000"/>
        </w:rPr>
        <w:t xml:space="preserve">, such </w:t>
      </w:r>
      <w:proofErr w:type="spellStart"/>
      <w:r>
        <w:rPr>
          <w:color w:val="000000"/>
        </w:rPr>
        <w:t>as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Placidahaus</w:t>
      </w:r>
      <w:proofErr w:type="spellEnd"/>
      <w:r>
        <w:rPr>
          <w:color w:val="000000"/>
        </w:rPr>
        <w:t xml:space="preserve"> in Xanten </w:t>
      </w:r>
      <w:proofErr w:type="spellStart"/>
      <w:r>
        <w:rPr>
          <w:color w:val="000000"/>
        </w:rPr>
        <w:t>creating</w:t>
      </w:r>
      <w:proofErr w:type="spellEnd"/>
      <w:r>
        <w:rPr>
          <w:color w:val="000000"/>
        </w:rPr>
        <w:t xml:space="preserve"> a </w:t>
      </w:r>
      <w:proofErr w:type="spellStart"/>
      <w:r>
        <w:rPr>
          <w:color w:val="000000"/>
        </w:rPr>
        <w:t>new</w:t>
      </w:r>
      <w:proofErr w:type="spellEnd"/>
      <w:r>
        <w:rPr>
          <w:color w:val="000000"/>
        </w:rPr>
        <w:t xml:space="preserve"> </w:t>
      </w:r>
      <w:proofErr w:type="spellStart"/>
      <w:r>
        <w:rPr>
          <w:color w:val="000000"/>
        </w:rPr>
        <w:t>training</w:t>
      </w:r>
      <w:proofErr w:type="spellEnd"/>
      <w:r>
        <w:rPr>
          <w:color w:val="000000"/>
        </w:rPr>
        <w:t xml:space="preserve"> </w:t>
      </w:r>
      <w:proofErr w:type="spellStart"/>
      <w:r>
        <w:rPr>
          <w:color w:val="000000"/>
        </w:rPr>
        <w:t>focus</w:t>
      </w:r>
      <w:proofErr w:type="spellEnd"/>
      <w:r>
        <w:rPr>
          <w:color w:val="000000"/>
        </w:rPr>
        <w:t xml:space="preserve"> </w:t>
      </w:r>
      <w:proofErr w:type="spellStart"/>
      <w:r>
        <w:rPr>
          <w:color w:val="000000"/>
        </w:rPr>
        <w:t>for</w:t>
      </w:r>
      <w:proofErr w:type="spellEnd"/>
      <w:r>
        <w:rPr>
          <w:color w:val="000000"/>
        </w:rPr>
        <w:t xml:space="preserve"> social </w:t>
      </w:r>
      <w:proofErr w:type="spellStart"/>
      <w:r>
        <w:rPr>
          <w:color w:val="000000"/>
        </w:rPr>
        <w:t>assistants</w:t>
      </w:r>
      <w:proofErr w:type="spellEnd"/>
      <w:r>
        <w:rPr>
          <w:color w:val="000000"/>
        </w:rPr>
        <w:t xml:space="preserve"> </w:t>
      </w:r>
      <w:proofErr w:type="spellStart"/>
      <w:r>
        <w:rPr>
          <w:color w:val="000000"/>
        </w:rPr>
        <w:t>specialized</w:t>
      </w:r>
      <w:proofErr w:type="spellEnd"/>
      <w:r>
        <w:rPr>
          <w:color w:val="000000"/>
        </w:rPr>
        <w:t xml:space="preserve"> in </w:t>
      </w:r>
      <w:proofErr w:type="spellStart"/>
      <w:r>
        <w:rPr>
          <w:color w:val="000000"/>
        </w:rPr>
        <w:t>primary</w:t>
      </w:r>
      <w:proofErr w:type="spellEnd"/>
      <w:r>
        <w:rPr>
          <w:color w:val="000000"/>
        </w:rPr>
        <w:t xml:space="preserve"> </w:t>
      </w:r>
      <w:proofErr w:type="spellStart"/>
      <w:r>
        <w:rPr>
          <w:color w:val="000000"/>
        </w:rPr>
        <w:t>school</w:t>
      </w:r>
      <w:proofErr w:type="spellEnd"/>
      <w:r>
        <w:rPr>
          <w:color w:val="000000"/>
        </w:rPr>
        <w:t xml:space="preserve"> childcare</w:t>
      </w:r>
      <w:hyperlink r:id="rId27" w:tgtFrame="_blank" w:history="1">
        <w:r>
          <w:rPr>
            <w:rStyle w:val="hoverbg-super"/>
            <w:rFonts w:eastAsiaTheme="majorEastAsia"/>
            <w:color w:val="0000FF"/>
            <w:u w:val="single"/>
          </w:rPr>
          <w:t>8</w:t>
        </w:r>
      </w:hyperlink>
    </w:p>
    <w:p w14:paraId="7402EA30" w14:textId="77777777" w:rsidR="002D26BA" w:rsidRDefault="002D26BA" w:rsidP="002D26BA">
      <w:pPr>
        <w:pStyle w:val="my-0"/>
        <w:numPr>
          <w:ilvl w:val="0"/>
          <w:numId w:val="7"/>
        </w:numPr>
        <w:rPr>
          <w:color w:val="000000"/>
        </w:rPr>
      </w:pPr>
      <w:r>
        <w:rPr>
          <w:color w:val="000000"/>
        </w:rPr>
        <w:t xml:space="preserve">This </w:t>
      </w:r>
      <w:proofErr w:type="spellStart"/>
      <w:r>
        <w:rPr>
          <w:color w:val="000000"/>
        </w:rPr>
        <w:t>two-year</w:t>
      </w:r>
      <w:proofErr w:type="spellEnd"/>
      <w:r>
        <w:rPr>
          <w:color w:val="000000"/>
        </w:rPr>
        <w:t xml:space="preserve"> </w:t>
      </w:r>
      <w:proofErr w:type="spellStart"/>
      <w:r>
        <w:rPr>
          <w:color w:val="000000"/>
        </w:rPr>
        <w:t>training</w:t>
      </w:r>
      <w:proofErr w:type="spellEnd"/>
      <w:r>
        <w:rPr>
          <w:color w:val="000000"/>
        </w:rPr>
        <w:t xml:space="preserve"> </w:t>
      </w:r>
      <w:proofErr w:type="spellStart"/>
      <w:r>
        <w:rPr>
          <w:color w:val="000000"/>
        </w:rPr>
        <w:t>program</w:t>
      </w:r>
      <w:proofErr w:type="spellEnd"/>
      <w:r>
        <w:rPr>
          <w:color w:val="000000"/>
        </w:rPr>
        <w:t xml:space="preserve"> </w:t>
      </w:r>
      <w:proofErr w:type="spellStart"/>
      <w:r>
        <w:rPr>
          <w:color w:val="000000"/>
        </w:rPr>
        <w:t>aims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bridge</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qualification</w:t>
      </w:r>
      <w:proofErr w:type="spellEnd"/>
      <w:r>
        <w:rPr>
          <w:color w:val="000000"/>
        </w:rPr>
        <w:t xml:space="preserve"> </w:t>
      </w:r>
      <w:proofErr w:type="spellStart"/>
      <w:r>
        <w:rPr>
          <w:color w:val="000000"/>
        </w:rPr>
        <w:t>gap</w:t>
      </w:r>
      <w:proofErr w:type="spellEnd"/>
      <w:r>
        <w:rPr>
          <w:color w:val="000000"/>
        </w:rPr>
        <w:t xml:space="preserve"> </w:t>
      </w:r>
      <w:proofErr w:type="spellStart"/>
      <w:r>
        <w:rPr>
          <w:color w:val="000000"/>
        </w:rPr>
        <w:t>between</w:t>
      </w:r>
      <w:proofErr w:type="spellEnd"/>
      <w:r>
        <w:rPr>
          <w:color w:val="000000"/>
        </w:rPr>
        <w:t xml:space="preserve"> </w:t>
      </w:r>
      <w:proofErr w:type="spellStart"/>
      <w:r>
        <w:rPr>
          <w:color w:val="000000"/>
        </w:rPr>
        <w:t>untrained</w:t>
      </w:r>
      <w:proofErr w:type="spellEnd"/>
      <w:r>
        <w:rPr>
          <w:color w:val="000000"/>
        </w:rPr>
        <w:t xml:space="preserve"> </w:t>
      </w:r>
      <w:proofErr w:type="spellStart"/>
      <w:r>
        <w:rPr>
          <w:color w:val="000000"/>
        </w:rPr>
        <w:t>workers</w:t>
      </w:r>
      <w:proofErr w:type="spellEnd"/>
      <w:r>
        <w:rPr>
          <w:color w:val="000000"/>
        </w:rPr>
        <w:t xml:space="preserve"> and fully </w:t>
      </w:r>
      <w:proofErr w:type="spellStart"/>
      <w:r>
        <w:rPr>
          <w:color w:val="000000"/>
        </w:rPr>
        <w:t>qualified</w:t>
      </w:r>
      <w:proofErr w:type="spellEnd"/>
      <w:r>
        <w:rPr>
          <w:color w:val="000000"/>
        </w:rPr>
        <w:t xml:space="preserve"> educators</w:t>
      </w:r>
      <w:hyperlink r:id="rId28" w:tgtFrame="_blank" w:history="1">
        <w:r>
          <w:rPr>
            <w:rStyle w:val="hoverbg-super"/>
            <w:rFonts w:eastAsiaTheme="majorEastAsia"/>
            <w:color w:val="0000FF"/>
            <w:u w:val="single"/>
          </w:rPr>
          <w:t>8</w:t>
        </w:r>
      </w:hyperlink>
    </w:p>
    <w:p w14:paraId="2EDF3A76" w14:textId="77777777" w:rsidR="002D26BA" w:rsidRDefault="002D26BA" w:rsidP="002D26BA">
      <w:pPr>
        <w:pStyle w:val="my-0"/>
        <w:numPr>
          <w:ilvl w:val="0"/>
          <w:numId w:val="7"/>
        </w:numPr>
        <w:rPr>
          <w:color w:val="000000"/>
        </w:rPr>
      </w:pPr>
      <w:proofErr w:type="spellStart"/>
      <w:r>
        <w:rPr>
          <w:color w:val="000000"/>
        </w:rPr>
        <w:t>Without</w:t>
      </w:r>
      <w:proofErr w:type="spellEnd"/>
      <w:r>
        <w:rPr>
          <w:color w:val="000000"/>
        </w:rPr>
        <w:t xml:space="preserve"> </w:t>
      </w:r>
      <w:proofErr w:type="spellStart"/>
      <w:r>
        <w:rPr>
          <w:color w:val="000000"/>
        </w:rPr>
        <w:t>adequate</w:t>
      </w:r>
      <w:proofErr w:type="spellEnd"/>
      <w:r>
        <w:rPr>
          <w:color w:val="000000"/>
        </w:rPr>
        <w:t xml:space="preserve"> </w:t>
      </w:r>
      <w:proofErr w:type="spellStart"/>
      <w:r>
        <w:rPr>
          <w:color w:val="000000"/>
        </w:rPr>
        <w:t>staffing</w:t>
      </w:r>
      <w:proofErr w:type="spellEnd"/>
      <w:r>
        <w:rPr>
          <w:color w:val="000000"/>
        </w:rPr>
        <w:t xml:space="preserve">, </w:t>
      </w:r>
      <w:proofErr w:type="spellStart"/>
      <w:r>
        <w:rPr>
          <w:color w:val="000000"/>
        </w:rPr>
        <w:t>even</w:t>
      </w:r>
      <w:proofErr w:type="spellEnd"/>
      <w:r>
        <w:rPr>
          <w:color w:val="000000"/>
        </w:rPr>
        <w:t xml:space="preserve"> well-</w:t>
      </w:r>
      <w:proofErr w:type="spellStart"/>
      <w:r>
        <w:rPr>
          <w:color w:val="000000"/>
        </w:rPr>
        <w:t>funded</w:t>
      </w:r>
      <w:proofErr w:type="spellEnd"/>
      <w:r>
        <w:rPr>
          <w:color w:val="000000"/>
        </w:rPr>
        <w:t xml:space="preserve"> </w:t>
      </w:r>
      <w:proofErr w:type="spellStart"/>
      <w:r>
        <w:rPr>
          <w:color w:val="000000"/>
        </w:rPr>
        <w:t>infrastructure</w:t>
      </w:r>
      <w:proofErr w:type="spellEnd"/>
      <w:r>
        <w:rPr>
          <w:color w:val="000000"/>
        </w:rPr>
        <w:t xml:space="preserve"> </w:t>
      </w:r>
      <w:proofErr w:type="spellStart"/>
      <w:r>
        <w:rPr>
          <w:color w:val="000000"/>
        </w:rPr>
        <w:t>improvements</w:t>
      </w:r>
      <w:proofErr w:type="spellEnd"/>
      <w:r>
        <w:rPr>
          <w:color w:val="000000"/>
        </w:rPr>
        <w:t xml:space="preserve"> </w:t>
      </w:r>
      <w:proofErr w:type="spellStart"/>
      <w:r>
        <w:rPr>
          <w:color w:val="000000"/>
        </w:rPr>
        <w:t>cannot</w:t>
      </w:r>
      <w:proofErr w:type="spellEnd"/>
      <w:r>
        <w:rPr>
          <w:color w:val="000000"/>
        </w:rPr>
        <w:t xml:space="preserve"> </w:t>
      </w:r>
      <w:proofErr w:type="spellStart"/>
      <w:r>
        <w:rPr>
          <w:color w:val="000000"/>
        </w:rPr>
        <w:t>deliver</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intended</w:t>
      </w:r>
      <w:proofErr w:type="spellEnd"/>
      <w:r>
        <w:rPr>
          <w:color w:val="000000"/>
        </w:rPr>
        <w:t xml:space="preserve"> </w:t>
      </w:r>
      <w:proofErr w:type="spellStart"/>
      <w:r>
        <w:rPr>
          <w:color w:val="000000"/>
        </w:rPr>
        <w:t>educational</w:t>
      </w:r>
      <w:proofErr w:type="spellEnd"/>
      <w:r>
        <w:rPr>
          <w:color w:val="000000"/>
        </w:rPr>
        <w:t xml:space="preserve"> benefits</w:t>
      </w:r>
      <w:hyperlink r:id="rId29" w:tgtFrame="_blank" w:history="1">
        <w:r>
          <w:rPr>
            <w:rStyle w:val="hoverbg-super"/>
            <w:rFonts w:eastAsiaTheme="majorEastAsia"/>
            <w:color w:val="0000FF"/>
            <w:u w:val="single"/>
          </w:rPr>
          <w:t>12</w:t>
        </w:r>
      </w:hyperlink>
    </w:p>
    <w:p w14:paraId="44D2807B" w14:textId="77777777" w:rsidR="002D26BA" w:rsidRDefault="002D26BA" w:rsidP="002D26BA">
      <w:pPr>
        <w:pStyle w:val="berschrift2"/>
        <w:rPr>
          <w:color w:val="000000"/>
        </w:rPr>
      </w:pPr>
      <w:r>
        <w:rPr>
          <w:color w:val="000000"/>
        </w:rPr>
        <w:t xml:space="preserve">Quality </w:t>
      </w:r>
      <w:proofErr w:type="spellStart"/>
      <w:r>
        <w:rPr>
          <w:color w:val="000000"/>
        </w:rPr>
        <w:t>Concerns</w:t>
      </w:r>
      <w:proofErr w:type="spellEnd"/>
      <w:r>
        <w:rPr>
          <w:color w:val="000000"/>
        </w:rPr>
        <w:t xml:space="preserve"> Amid Rapid Expansion</w:t>
      </w:r>
    </w:p>
    <w:p w14:paraId="5A97D0B0" w14:textId="77777777" w:rsidR="002D26BA" w:rsidRDefault="002D26BA" w:rsidP="002D26BA">
      <w:pPr>
        <w:pStyle w:val="my-0"/>
        <w:rPr>
          <w:color w:val="000000"/>
        </w:rPr>
      </w:pPr>
      <w:r>
        <w:rPr>
          <w:color w:val="000000"/>
        </w:rPr>
        <w:t xml:space="preserve">As NRW </w:t>
      </w:r>
      <w:proofErr w:type="spellStart"/>
      <w:r>
        <w:rPr>
          <w:color w:val="000000"/>
        </w:rPr>
        <w:t>rushes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meet</w:t>
      </w:r>
      <w:proofErr w:type="spellEnd"/>
      <w:r>
        <w:rPr>
          <w:color w:val="000000"/>
        </w:rPr>
        <w:t xml:space="preserve"> </w:t>
      </w:r>
      <w:proofErr w:type="spellStart"/>
      <w:r>
        <w:rPr>
          <w:color w:val="000000"/>
        </w:rPr>
        <w:t>the</w:t>
      </w:r>
      <w:proofErr w:type="spellEnd"/>
      <w:r>
        <w:rPr>
          <w:color w:val="000000"/>
        </w:rPr>
        <w:t xml:space="preserve"> 2026 </w:t>
      </w:r>
      <w:proofErr w:type="spellStart"/>
      <w:r>
        <w:rPr>
          <w:color w:val="000000"/>
        </w:rPr>
        <w:t>deadline</w:t>
      </w:r>
      <w:proofErr w:type="spellEnd"/>
      <w:r>
        <w:rPr>
          <w:color w:val="000000"/>
        </w:rPr>
        <w:t xml:space="preserve">, </w:t>
      </w:r>
      <w:proofErr w:type="spellStart"/>
      <w:r>
        <w:rPr>
          <w:color w:val="000000"/>
        </w:rPr>
        <w:t>stakeholders</w:t>
      </w:r>
      <w:proofErr w:type="spellEnd"/>
      <w:r>
        <w:rPr>
          <w:color w:val="000000"/>
        </w:rPr>
        <w:t xml:space="preserve"> </w:t>
      </w:r>
      <w:proofErr w:type="spellStart"/>
      <w:r>
        <w:rPr>
          <w:color w:val="000000"/>
        </w:rPr>
        <w:t>have</w:t>
      </w:r>
      <w:proofErr w:type="spellEnd"/>
      <w:r>
        <w:rPr>
          <w:color w:val="000000"/>
        </w:rPr>
        <w:t xml:space="preserve"> </w:t>
      </w:r>
      <w:proofErr w:type="spellStart"/>
      <w:r>
        <w:rPr>
          <w:color w:val="000000"/>
        </w:rPr>
        <w:t>expressed</w:t>
      </w:r>
      <w:proofErr w:type="spellEnd"/>
      <w:r>
        <w:rPr>
          <w:color w:val="000000"/>
        </w:rPr>
        <w:t xml:space="preserve"> </w:t>
      </w:r>
      <w:proofErr w:type="spellStart"/>
      <w:r>
        <w:rPr>
          <w:color w:val="000000"/>
        </w:rPr>
        <w:t>concerns</w:t>
      </w:r>
      <w:proofErr w:type="spellEnd"/>
      <w:r>
        <w:rPr>
          <w:color w:val="000000"/>
        </w:rPr>
        <w:t xml:space="preserve"> </w:t>
      </w:r>
      <w:proofErr w:type="spellStart"/>
      <w:r>
        <w:rPr>
          <w:color w:val="000000"/>
        </w:rPr>
        <w:t>about</w:t>
      </w:r>
      <w:proofErr w:type="spellEnd"/>
      <w:r>
        <w:rPr>
          <w:color w:val="000000"/>
        </w:rPr>
        <w:t xml:space="preserve"> </w:t>
      </w:r>
      <w:proofErr w:type="spellStart"/>
      <w:r>
        <w:rPr>
          <w:color w:val="000000"/>
        </w:rPr>
        <w:t>maintaining</w:t>
      </w:r>
      <w:proofErr w:type="spellEnd"/>
      <w:r>
        <w:rPr>
          <w:color w:val="000000"/>
        </w:rPr>
        <w:t xml:space="preserve"> </w:t>
      </w:r>
      <w:proofErr w:type="spellStart"/>
      <w:r>
        <w:rPr>
          <w:color w:val="000000"/>
        </w:rPr>
        <w:t>quality</w:t>
      </w:r>
      <w:proofErr w:type="spellEnd"/>
      <w:r>
        <w:rPr>
          <w:color w:val="000000"/>
        </w:rPr>
        <w:t xml:space="preserve"> </w:t>
      </w:r>
      <w:proofErr w:type="spellStart"/>
      <w:r>
        <w:rPr>
          <w:color w:val="000000"/>
        </w:rPr>
        <w:t>standards</w:t>
      </w:r>
      <w:proofErr w:type="spellEnd"/>
      <w:r>
        <w:rPr>
          <w:color w:val="000000"/>
        </w:rPr>
        <w:t>:</w:t>
      </w:r>
    </w:p>
    <w:p w14:paraId="0D2DE042" w14:textId="77777777" w:rsidR="002D26BA" w:rsidRDefault="002D26BA" w:rsidP="002D26BA">
      <w:pPr>
        <w:pStyle w:val="berschrift2"/>
        <w:rPr>
          <w:color w:val="000000"/>
        </w:rPr>
      </w:pPr>
      <w:r>
        <w:rPr>
          <w:color w:val="000000"/>
        </w:rPr>
        <w:t xml:space="preserve">Parent </w:t>
      </w:r>
      <w:proofErr w:type="spellStart"/>
      <w:r>
        <w:rPr>
          <w:color w:val="000000"/>
        </w:rPr>
        <w:t>Advocacy</w:t>
      </w:r>
      <w:proofErr w:type="spellEnd"/>
      <w:r>
        <w:rPr>
          <w:color w:val="000000"/>
        </w:rPr>
        <w:t xml:space="preserve"> </w:t>
      </w:r>
      <w:proofErr w:type="spellStart"/>
      <w:r>
        <w:rPr>
          <w:color w:val="000000"/>
        </w:rPr>
        <w:t>Perspectives</w:t>
      </w:r>
      <w:proofErr w:type="spellEnd"/>
    </w:p>
    <w:p w14:paraId="3401022B" w14:textId="77777777" w:rsidR="002D26BA" w:rsidRDefault="002D26BA" w:rsidP="002D26BA">
      <w:pPr>
        <w:pStyle w:val="my-0"/>
        <w:numPr>
          <w:ilvl w:val="0"/>
          <w:numId w:val="8"/>
        </w:numPr>
        <w:rPr>
          <w:color w:val="000000"/>
        </w:rPr>
      </w:pPr>
      <w:r>
        <w:rPr>
          <w:color w:val="000000"/>
        </w:rPr>
        <w:t xml:space="preserve">Parent </w:t>
      </w:r>
      <w:proofErr w:type="spellStart"/>
      <w:r>
        <w:rPr>
          <w:color w:val="000000"/>
        </w:rPr>
        <w:t>representatives</w:t>
      </w:r>
      <w:proofErr w:type="spellEnd"/>
      <w:r>
        <w:rPr>
          <w:color w:val="000000"/>
        </w:rPr>
        <w:t xml:space="preserve"> </w:t>
      </w:r>
      <w:proofErr w:type="spellStart"/>
      <w:r>
        <w:rPr>
          <w:color w:val="000000"/>
        </w:rPr>
        <w:t>have</w:t>
      </w:r>
      <w:proofErr w:type="spellEnd"/>
      <w:r>
        <w:rPr>
          <w:color w:val="000000"/>
        </w:rPr>
        <w:t xml:space="preserve"> </w:t>
      </w:r>
      <w:proofErr w:type="spellStart"/>
      <w:r>
        <w:rPr>
          <w:color w:val="000000"/>
        </w:rPr>
        <w:t>warned</w:t>
      </w:r>
      <w:proofErr w:type="spellEnd"/>
      <w:r>
        <w:rPr>
          <w:color w:val="000000"/>
        </w:rPr>
        <w:t xml:space="preserve"> </w:t>
      </w:r>
      <w:proofErr w:type="spellStart"/>
      <w:r>
        <w:rPr>
          <w:color w:val="000000"/>
        </w:rPr>
        <w:t>about</w:t>
      </w:r>
      <w:proofErr w:type="spellEnd"/>
      <w:r>
        <w:rPr>
          <w:color w:val="000000"/>
        </w:rPr>
        <w:t xml:space="preserve"> potential </w:t>
      </w:r>
      <w:proofErr w:type="spellStart"/>
      <w:r>
        <w:rPr>
          <w:color w:val="000000"/>
        </w:rPr>
        <w:t>loopholes</w:t>
      </w:r>
      <w:proofErr w:type="spellEnd"/>
      <w:r>
        <w:rPr>
          <w:color w:val="000000"/>
        </w:rPr>
        <w:t xml:space="preserve"> in </w:t>
      </w:r>
      <w:proofErr w:type="spellStart"/>
      <w:r>
        <w:rPr>
          <w:color w:val="000000"/>
        </w:rPr>
        <w:t>implementation</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could</w:t>
      </w:r>
      <w:proofErr w:type="spellEnd"/>
      <w:r>
        <w:rPr>
          <w:color w:val="000000"/>
        </w:rPr>
        <w:t xml:space="preserve"> </w:t>
      </w:r>
      <w:proofErr w:type="spellStart"/>
      <w:r>
        <w:rPr>
          <w:color w:val="000000"/>
        </w:rPr>
        <w:t>compromise</w:t>
      </w:r>
      <w:proofErr w:type="spellEnd"/>
      <w:r>
        <w:rPr>
          <w:color w:val="000000"/>
        </w:rPr>
        <w:t xml:space="preserve"> quality</w:t>
      </w:r>
      <w:hyperlink r:id="rId30" w:tgtFrame="_blank" w:history="1">
        <w:r>
          <w:rPr>
            <w:rStyle w:val="hoverbg-super"/>
            <w:rFonts w:eastAsiaTheme="majorEastAsia"/>
            <w:color w:val="0000FF"/>
            <w:u w:val="single"/>
          </w:rPr>
          <w:t>12</w:t>
        </w:r>
      </w:hyperlink>
    </w:p>
    <w:p w14:paraId="25BCFC52" w14:textId="77777777" w:rsidR="002D26BA" w:rsidRDefault="002D26BA" w:rsidP="002D26BA">
      <w:pPr>
        <w:pStyle w:val="my-0"/>
        <w:numPr>
          <w:ilvl w:val="0"/>
          <w:numId w:val="8"/>
        </w:numPr>
        <w:rPr>
          <w:color w:val="000000"/>
        </w:rPr>
      </w:pPr>
      <w:proofErr w:type="spellStart"/>
      <w:r>
        <w:rPr>
          <w:color w:val="000000"/>
        </w:rPr>
        <w:t>They</w:t>
      </w:r>
      <w:proofErr w:type="spellEnd"/>
      <w:r>
        <w:rPr>
          <w:color w:val="000000"/>
        </w:rPr>
        <w:t xml:space="preserve"> </w:t>
      </w:r>
      <w:proofErr w:type="spellStart"/>
      <w:r>
        <w:rPr>
          <w:color w:val="000000"/>
        </w:rPr>
        <w:t>emphasize</w:t>
      </w:r>
      <w:proofErr w:type="spellEnd"/>
      <w:r>
        <w:rPr>
          <w:color w:val="000000"/>
        </w:rPr>
        <w:t xml:space="preserve"> </w:t>
      </w:r>
      <w:proofErr w:type="spellStart"/>
      <w:r>
        <w:rPr>
          <w:color w:val="000000"/>
        </w:rPr>
        <w:t>that</w:t>
      </w:r>
      <w:proofErr w:type="spellEnd"/>
      <w:r>
        <w:rPr>
          <w:color w:val="000000"/>
        </w:rPr>
        <w:t xml:space="preserve"> all </w:t>
      </w:r>
      <w:proofErr w:type="spellStart"/>
      <w:r>
        <w:rPr>
          <w:color w:val="000000"/>
        </w:rPr>
        <w:t>financial</w:t>
      </w:r>
      <w:proofErr w:type="spellEnd"/>
      <w:r>
        <w:rPr>
          <w:color w:val="000000"/>
        </w:rPr>
        <w:t xml:space="preserve"> </w:t>
      </w:r>
      <w:proofErr w:type="spellStart"/>
      <w:r>
        <w:rPr>
          <w:color w:val="000000"/>
        </w:rPr>
        <w:t>requirements</w:t>
      </w:r>
      <w:proofErr w:type="spellEnd"/>
      <w:r>
        <w:rPr>
          <w:color w:val="000000"/>
        </w:rPr>
        <w:t xml:space="preserve"> </w:t>
      </w:r>
      <w:proofErr w:type="spellStart"/>
      <w:r>
        <w:rPr>
          <w:color w:val="000000"/>
        </w:rPr>
        <w:t>must</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adequately</w:t>
      </w:r>
      <w:proofErr w:type="spellEnd"/>
      <w:r>
        <w:rPr>
          <w:color w:val="000000"/>
        </w:rPr>
        <w:t xml:space="preserve"> </w:t>
      </w:r>
      <w:proofErr w:type="spellStart"/>
      <w:r>
        <w:rPr>
          <w:color w:val="000000"/>
        </w:rPr>
        <w:t>supported</w:t>
      </w:r>
      <w:proofErr w:type="spellEnd"/>
      <w:r>
        <w:rPr>
          <w:color w:val="000000"/>
        </w:rPr>
        <w:t xml:space="preserve">, </w:t>
      </w:r>
      <w:proofErr w:type="spellStart"/>
      <w:r>
        <w:rPr>
          <w:color w:val="000000"/>
        </w:rPr>
        <w:t>including</w:t>
      </w:r>
      <w:proofErr w:type="spellEnd"/>
      <w:r>
        <w:rPr>
          <w:color w:val="000000"/>
        </w:rPr>
        <w:t xml:space="preserve"> </w:t>
      </w:r>
      <w:proofErr w:type="spellStart"/>
      <w:r>
        <w:rPr>
          <w:color w:val="000000"/>
        </w:rPr>
        <w:t>costs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parent-teacher</w:t>
      </w:r>
      <w:proofErr w:type="spellEnd"/>
      <w:r>
        <w:rPr>
          <w:color w:val="000000"/>
        </w:rPr>
        <w:t xml:space="preserve"> </w:t>
      </w:r>
      <w:proofErr w:type="spellStart"/>
      <w:r>
        <w:rPr>
          <w:color w:val="000000"/>
        </w:rPr>
        <w:t>conferences</w:t>
      </w:r>
      <w:proofErr w:type="spellEnd"/>
      <w:r>
        <w:rPr>
          <w:color w:val="000000"/>
        </w:rPr>
        <w:t xml:space="preserve"> and </w:t>
      </w:r>
      <w:proofErr w:type="spellStart"/>
      <w:r>
        <w:rPr>
          <w:color w:val="000000"/>
        </w:rPr>
        <w:t>special</w:t>
      </w:r>
      <w:proofErr w:type="spellEnd"/>
      <w:r>
        <w:rPr>
          <w:color w:val="000000"/>
        </w:rPr>
        <w:t xml:space="preserve"> facilities</w:t>
      </w:r>
      <w:hyperlink r:id="rId31" w:tgtFrame="_blank" w:history="1">
        <w:r>
          <w:rPr>
            <w:rStyle w:val="hoverbg-super"/>
            <w:rFonts w:eastAsiaTheme="majorEastAsia"/>
            <w:color w:val="0000FF"/>
            <w:u w:val="single"/>
          </w:rPr>
          <w:t>12</w:t>
        </w:r>
      </w:hyperlink>
    </w:p>
    <w:p w14:paraId="5E28A151" w14:textId="77777777" w:rsidR="002D26BA" w:rsidRDefault="002D26BA" w:rsidP="002D26BA">
      <w:pPr>
        <w:pStyle w:val="my-0"/>
        <w:numPr>
          <w:ilvl w:val="0"/>
          <w:numId w:val="8"/>
        </w:numPr>
        <w:rPr>
          <w:color w:val="000000"/>
        </w:rPr>
      </w:pPr>
      <w:proofErr w:type="spellStart"/>
      <w:r>
        <w:rPr>
          <w:color w:val="000000"/>
        </w:rPr>
        <w:t>There</w:t>
      </w:r>
      <w:proofErr w:type="spellEnd"/>
      <w:r>
        <w:rPr>
          <w:color w:val="000000"/>
        </w:rPr>
        <w:t xml:space="preserve"> </w:t>
      </w:r>
      <w:proofErr w:type="spellStart"/>
      <w:r>
        <w:rPr>
          <w:color w:val="000000"/>
        </w:rPr>
        <w:t>are</w:t>
      </w:r>
      <w:proofErr w:type="spellEnd"/>
      <w:r>
        <w:rPr>
          <w:color w:val="000000"/>
        </w:rPr>
        <w:t xml:space="preserve"> </w:t>
      </w:r>
      <w:proofErr w:type="spellStart"/>
      <w:r>
        <w:rPr>
          <w:color w:val="000000"/>
        </w:rPr>
        <w:t>warnings</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could</w:t>
      </w:r>
      <w:proofErr w:type="spellEnd"/>
      <w:r>
        <w:rPr>
          <w:color w:val="000000"/>
        </w:rPr>
        <w:t xml:space="preserve"> fail </w:t>
      </w:r>
      <w:proofErr w:type="spellStart"/>
      <w:r>
        <w:rPr>
          <w:color w:val="000000"/>
        </w:rPr>
        <w:t>if</w:t>
      </w:r>
      <w:proofErr w:type="spellEnd"/>
      <w:r>
        <w:rPr>
          <w:color w:val="000000"/>
        </w:rPr>
        <w:t xml:space="preserve"> </w:t>
      </w:r>
      <w:proofErr w:type="spellStart"/>
      <w:r>
        <w:rPr>
          <w:color w:val="000000"/>
        </w:rPr>
        <w:t>municipalities</w:t>
      </w:r>
      <w:proofErr w:type="spellEnd"/>
      <w:r>
        <w:rPr>
          <w:color w:val="000000"/>
        </w:rPr>
        <w:t xml:space="preserve">, </w:t>
      </w:r>
      <w:proofErr w:type="spellStart"/>
      <w:r>
        <w:rPr>
          <w:color w:val="000000"/>
        </w:rPr>
        <w:t>already</w:t>
      </w:r>
      <w:proofErr w:type="spellEnd"/>
      <w:r>
        <w:rPr>
          <w:color w:val="000000"/>
        </w:rPr>
        <w:t xml:space="preserve"> </w:t>
      </w:r>
      <w:proofErr w:type="spellStart"/>
      <w:r>
        <w:rPr>
          <w:color w:val="000000"/>
        </w:rPr>
        <w:t>operating</w:t>
      </w:r>
      <w:proofErr w:type="spellEnd"/>
      <w:r>
        <w:rPr>
          <w:color w:val="000000"/>
        </w:rPr>
        <w:t xml:space="preserve"> at </w:t>
      </w:r>
      <w:proofErr w:type="spellStart"/>
      <w:r>
        <w:rPr>
          <w:color w:val="000000"/>
        </w:rPr>
        <w:t>their</w:t>
      </w:r>
      <w:proofErr w:type="spellEnd"/>
      <w:r>
        <w:rPr>
          <w:color w:val="000000"/>
        </w:rPr>
        <w:t xml:space="preserve"> </w:t>
      </w:r>
      <w:proofErr w:type="spellStart"/>
      <w:r>
        <w:rPr>
          <w:color w:val="000000"/>
        </w:rPr>
        <w:t>capacity</w:t>
      </w:r>
      <w:proofErr w:type="spellEnd"/>
      <w:r>
        <w:rPr>
          <w:color w:val="000000"/>
        </w:rPr>
        <w:t xml:space="preserve"> </w:t>
      </w:r>
      <w:proofErr w:type="spellStart"/>
      <w:r>
        <w:rPr>
          <w:color w:val="000000"/>
        </w:rPr>
        <w:t>limits</w:t>
      </w:r>
      <w:proofErr w:type="spellEnd"/>
      <w:r>
        <w:rPr>
          <w:color w:val="000000"/>
        </w:rPr>
        <w:t xml:space="preserve">, </w:t>
      </w:r>
      <w:proofErr w:type="spellStart"/>
      <w:r>
        <w:rPr>
          <w:color w:val="000000"/>
        </w:rPr>
        <w:t>don't</w:t>
      </w:r>
      <w:proofErr w:type="spellEnd"/>
      <w:r>
        <w:rPr>
          <w:color w:val="000000"/>
        </w:rPr>
        <w:t xml:space="preserve"> </w:t>
      </w:r>
      <w:proofErr w:type="spellStart"/>
      <w:r>
        <w:rPr>
          <w:color w:val="000000"/>
        </w:rPr>
        <w:t>receive</w:t>
      </w:r>
      <w:proofErr w:type="spellEnd"/>
      <w:r>
        <w:rPr>
          <w:color w:val="000000"/>
        </w:rPr>
        <w:t xml:space="preserve"> </w:t>
      </w:r>
      <w:proofErr w:type="spellStart"/>
      <w:r>
        <w:rPr>
          <w:color w:val="000000"/>
        </w:rPr>
        <w:t>better</w:t>
      </w:r>
      <w:proofErr w:type="spellEnd"/>
      <w:r>
        <w:rPr>
          <w:color w:val="000000"/>
        </w:rPr>
        <w:t xml:space="preserve"> </w:t>
      </w:r>
      <w:proofErr w:type="spellStart"/>
      <w:r>
        <w:rPr>
          <w:color w:val="000000"/>
        </w:rPr>
        <w:t>financial</w:t>
      </w:r>
      <w:proofErr w:type="spellEnd"/>
      <w:r>
        <w:rPr>
          <w:color w:val="000000"/>
        </w:rPr>
        <w:t xml:space="preserve"> support </w:t>
      </w:r>
      <w:proofErr w:type="spellStart"/>
      <w:r>
        <w:rPr>
          <w:color w:val="000000"/>
        </w:rPr>
        <w:t>from</w:t>
      </w:r>
      <w:proofErr w:type="spellEnd"/>
      <w:r>
        <w:rPr>
          <w:color w:val="000000"/>
        </w:rPr>
        <w:t xml:space="preserve"> </w:t>
      </w:r>
      <w:proofErr w:type="spellStart"/>
      <w:r>
        <w:rPr>
          <w:color w:val="000000"/>
        </w:rPr>
        <w:t>the</w:t>
      </w:r>
      <w:proofErr w:type="spellEnd"/>
      <w:r>
        <w:rPr>
          <w:color w:val="000000"/>
        </w:rPr>
        <w:t xml:space="preserve"> state</w:t>
      </w:r>
      <w:hyperlink r:id="rId32" w:tgtFrame="_blank" w:history="1">
        <w:r>
          <w:rPr>
            <w:rStyle w:val="hoverbg-super"/>
            <w:rFonts w:eastAsiaTheme="majorEastAsia"/>
            <w:color w:val="0000FF"/>
            <w:u w:val="single"/>
          </w:rPr>
          <w:t>12</w:t>
        </w:r>
      </w:hyperlink>
    </w:p>
    <w:p w14:paraId="57C17DDC" w14:textId="77777777" w:rsidR="002D26BA" w:rsidRDefault="002D26BA" w:rsidP="002D26BA">
      <w:pPr>
        <w:pStyle w:val="berschrift2"/>
        <w:rPr>
          <w:color w:val="000000"/>
        </w:rPr>
      </w:pPr>
      <w:r>
        <w:rPr>
          <w:color w:val="000000"/>
        </w:rPr>
        <w:t>Operational Reality</w:t>
      </w:r>
    </w:p>
    <w:p w14:paraId="35064E2B" w14:textId="77777777" w:rsidR="002D26BA" w:rsidRDefault="002D26BA" w:rsidP="002D26BA">
      <w:pPr>
        <w:pStyle w:val="my-0"/>
        <w:numPr>
          <w:ilvl w:val="0"/>
          <w:numId w:val="9"/>
        </w:numPr>
        <w:rPr>
          <w:color w:val="000000"/>
        </w:rPr>
      </w:pPr>
      <w:proofErr w:type="spellStart"/>
      <w:r>
        <w:rPr>
          <w:color w:val="000000"/>
        </w:rPr>
        <w:t>Without</w:t>
      </w:r>
      <w:proofErr w:type="spellEnd"/>
      <w:r>
        <w:rPr>
          <w:color w:val="000000"/>
        </w:rPr>
        <w:t xml:space="preserve"> </w:t>
      </w:r>
      <w:proofErr w:type="spellStart"/>
      <w:r>
        <w:rPr>
          <w:color w:val="000000"/>
        </w:rPr>
        <w:t>appropriate</w:t>
      </w:r>
      <w:proofErr w:type="spellEnd"/>
      <w:r>
        <w:rPr>
          <w:color w:val="000000"/>
        </w:rPr>
        <w:t xml:space="preserve"> </w:t>
      </w:r>
      <w:proofErr w:type="spellStart"/>
      <w:r>
        <w:rPr>
          <w:color w:val="000000"/>
        </w:rPr>
        <w:t>budgets</w:t>
      </w:r>
      <w:proofErr w:type="spellEnd"/>
      <w:r>
        <w:rPr>
          <w:color w:val="000000"/>
        </w:rPr>
        <w:t xml:space="preserve">, </w:t>
      </w:r>
      <w:proofErr w:type="spellStart"/>
      <w:r>
        <w:rPr>
          <w:color w:val="000000"/>
        </w:rPr>
        <w:t>even</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sufficient</w:t>
      </w:r>
      <w:proofErr w:type="spellEnd"/>
      <w:r>
        <w:rPr>
          <w:color w:val="000000"/>
        </w:rPr>
        <w:t xml:space="preserve"> </w:t>
      </w:r>
      <w:proofErr w:type="spellStart"/>
      <w:r>
        <w:rPr>
          <w:color w:val="000000"/>
        </w:rPr>
        <w:t>physical</w:t>
      </w:r>
      <w:proofErr w:type="spellEnd"/>
      <w:r>
        <w:rPr>
          <w:color w:val="000000"/>
        </w:rPr>
        <w:t xml:space="preserve"> </w:t>
      </w:r>
      <w:proofErr w:type="spellStart"/>
      <w:r>
        <w:rPr>
          <w:color w:val="000000"/>
        </w:rPr>
        <w:t>infrastructure</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created</w:t>
      </w:r>
      <w:proofErr w:type="spellEnd"/>
      <w:r>
        <w:rPr>
          <w:color w:val="000000"/>
        </w:rPr>
        <w:t xml:space="preserve"> </w:t>
      </w:r>
      <w:proofErr w:type="spellStart"/>
      <w:r>
        <w:rPr>
          <w:color w:val="000000"/>
        </w:rPr>
        <w:t>places</w:t>
      </w:r>
      <w:proofErr w:type="spellEnd"/>
      <w:r>
        <w:rPr>
          <w:color w:val="000000"/>
        </w:rPr>
        <w:t xml:space="preserve"> </w:t>
      </w:r>
      <w:proofErr w:type="spellStart"/>
      <w:r>
        <w:rPr>
          <w:color w:val="000000"/>
        </w:rPr>
        <w:t>cannot</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effectively</w:t>
      </w:r>
      <w:proofErr w:type="spellEnd"/>
      <w:r>
        <w:rPr>
          <w:color w:val="000000"/>
        </w:rPr>
        <w:t xml:space="preserve"> </w:t>
      </w:r>
      <w:proofErr w:type="spellStart"/>
      <w:r>
        <w:rPr>
          <w:color w:val="000000"/>
        </w:rPr>
        <w:t>operated</w:t>
      </w:r>
      <w:proofErr w:type="spellEnd"/>
      <w:r>
        <w:rPr>
          <w:color w:val="000000"/>
        </w:rPr>
        <w:t xml:space="preserve"> </w:t>
      </w:r>
      <w:proofErr w:type="spellStart"/>
      <w:r>
        <w:rPr>
          <w:color w:val="000000"/>
        </w:rPr>
        <w:t>if</w:t>
      </w:r>
      <w:proofErr w:type="spellEnd"/>
      <w:r>
        <w:rPr>
          <w:color w:val="000000"/>
        </w:rPr>
        <w:t xml:space="preserve"> </w:t>
      </w:r>
      <w:proofErr w:type="spellStart"/>
      <w:r>
        <w:rPr>
          <w:color w:val="000000"/>
        </w:rPr>
        <w:t>qualified</w:t>
      </w:r>
      <w:proofErr w:type="spellEnd"/>
      <w:r>
        <w:rPr>
          <w:color w:val="000000"/>
        </w:rPr>
        <w:t xml:space="preserve"> </w:t>
      </w:r>
      <w:proofErr w:type="spellStart"/>
      <w:r>
        <w:rPr>
          <w:color w:val="000000"/>
        </w:rPr>
        <w:t>personnel</w:t>
      </w:r>
      <w:proofErr w:type="spellEnd"/>
      <w:r>
        <w:rPr>
          <w:color w:val="000000"/>
        </w:rPr>
        <w:t xml:space="preserve"> </w:t>
      </w:r>
      <w:proofErr w:type="spellStart"/>
      <w:r>
        <w:rPr>
          <w:color w:val="000000"/>
        </w:rPr>
        <w:t>is</w:t>
      </w:r>
      <w:proofErr w:type="spellEnd"/>
      <w:r>
        <w:rPr>
          <w:color w:val="000000"/>
        </w:rPr>
        <w:t xml:space="preserve"> lacking</w:t>
      </w:r>
      <w:hyperlink r:id="rId33" w:tgtFrame="_blank" w:history="1">
        <w:r>
          <w:rPr>
            <w:rStyle w:val="hoverbg-super"/>
            <w:rFonts w:eastAsiaTheme="majorEastAsia"/>
            <w:color w:val="0000FF"/>
            <w:u w:val="single"/>
          </w:rPr>
          <w:t>12</w:t>
        </w:r>
      </w:hyperlink>
    </w:p>
    <w:p w14:paraId="4DF19B04" w14:textId="77777777" w:rsidR="002D26BA" w:rsidRDefault="002D26BA" w:rsidP="002D26BA">
      <w:pPr>
        <w:pStyle w:val="my-0"/>
        <w:numPr>
          <w:ilvl w:val="0"/>
          <w:numId w:val="9"/>
        </w:numPr>
        <w:rPr>
          <w:color w:val="000000"/>
        </w:rPr>
      </w:pPr>
      <w:proofErr w:type="spellStart"/>
      <w:r>
        <w:rPr>
          <w:color w:val="000000"/>
        </w:rPr>
        <w:t>There</w:t>
      </w:r>
      <w:proofErr w:type="spellEnd"/>
      <w:r>
        <w:rPr>
          <w:color w:val="000000"/>
        </w:rPr>
        <w:t xml:space="preserve"> </w:t>
      </w:r>
      <w:proofErr w:type="spellStart"/>
      <w:r>
        <w:rPr>
          <w:color w:val="000000"/>
        </w:rPr>
        <w:t>are</w:t>
      </w:r>
      <w:proofErr w:type="spellEnd"/>
      <w:r>
        <w:rPr>
          <w:color w:val="000000"/>
        </w:rPr>
        <w:t xml:space="preserve"> </w:t>
      </w:r>
      <w:proofErr w:type="spellStart"/>
      <w:r>
        <w:rPr>
          <w:color w:val="000000"/>
        </w:rPr>
        <w:t>concerns</w:t>
      </w:r>
      <w:proofErr w:type="spellEnd"/>
      <w:r>
        <w:rPr>
          <w:color w:val="000000"/>
        </w:rPr>
        <w:t xml:space="preserve"> </w:t>
      </w:r>
      <w:proofErr w:type="spellStart"/>
      <w:r>
        <w:rPr>
          <w:color w:val="000000"/>
        </w:rPr>
        <w:t>about</w:t>
      </w:r>
      <w:proofErr w:type="spellEnd"/>
      <w:r>
        <w:rPr>
          <w:color w:val="000000"/>
        </w:rPr>
        <w:t xml:space="preserve"> </w:t>
      </w:r>
      <w:proofErr w:type="spellStart"/>
      <w:r>
        <w:rPr>
          <w:color w:val="000000"/>
        </w:rPr>
        <w:t>losing</w:t>
      </w:r>
      <w:proofErr w:type="spellEnd"/>
      <w:r>
        <w:rPr>
          <w:color w:val="000000"/>
        </w:rPr>
        <w:t xml:space="preserve"> </w:t>
      </w:r>
      <w:proofErr w:type="spellStart"/>
      <w:r>
        <w:rPr>
          <w:color w:val="000000"/>
        </w:rPr>
        <w:t>specialized</w:t>
      </w:r>
      <w:proofErr w:type="spellEnd"/>
      <w:r>
        <w:rPr>
          <w:color w:val="000000"/>
        </w:rPr>
        <w:t xml:space="preserve"> </w:t>
      </w:r>
      <w:proofErr w:type="spellStart"/>
      <w:r>
        <w:rPr>
          <w:color w:val="000000"/>
        </w:rPr>
        <w:t>staff</w:t>
      </w:r>
      <w:proofErr w:type="spellEnd"/>
      <w:r>
        <w:rPr>
          <w:color w:val="000000"/>
        </w:rPr>
        <w:t xml:space="preserve"> and </w:t>
      </w:r>
      <w:proofErr w:type="spellStart"/>
      <w:r>
        <w:rPr>
          <w:color w:val="000000"/>
        </w:rPr>
        <w:t>service</w:t>
      </w:r>
      <w:proofErr w:type="spellEnd"/>
      <w:r>
        <w:rPr>
          <w:color w:val="000000"/>
        </w:rPr>
        <w:t xml:space="preserve"> </w:t>
      </w:r>
      <w:proofErr w:type="spellStart"/>
      <w:r>
        <w:rPr>
          <w:color w:val="000000"/>
        </w:rPr>
        <w:t>providers</w:t>
      </w:r>
      <w:proofErr w:type="spellEnd"/>
      <w:r>
        <w:rPr>
          <w:color w:val="000000"/>
        </w:rPr>
        <w:t xml:space="preserve"> </w:t>
      </w:r>
      <w:proofErr w:type="spellStart"/>
      <w:r>
        <w:rPr>
          <w:color w:val="000000"/>
        </w:rPr>
        <w:t>if</w:t>
      </w:r>
      <w:proofErr w:type="spellEnd"/>
      <w:r>
        <w:rPr>
          <w:color w:val="000000"/>
        </w:rPr>
        <w:t xml:space="preserve"> </w:t>
      </w:r>
      <w:proofErr w:type="spellStart"/>
      <w:r>
        <w:rPr>
          <w:color w:val="000000"/>
        </w:rPr>
        <w:t>funding</w:t>
      </w:r>
      <w:proofErr w:type="spellEnd"/>
      <w:r>
        <w:rPr>
          <w:color w:val="000000"/>
        </w:rPr>
        <w:t xml:space="preserve"> </w:t>
      </w:r>
      <w:proofErr w:type="spellStart"/>
      <w:r>
        <w:rPr>
          <w:color w:val="000000"/>
        </w:rPr>
        <w:t>doesn't</w:t>
      </w:r>
      <w:proofErr w:type="spellEnd"/>
      <w:r>
        <w:rPr>
          <w:color w:val="000000"/>
        </w:rPr>
        <w:t xml:space="preserve"> match </w:t>
      </w:r>
      <w:proofErr w:type="spellStart"/>
      <w:r>
        <w:rPr>
          <w:color w:val="000000"/>
        </w:rPr>
        <w:t>the</w:t>
      </w:r>
      <w:proofErr w:type="spellEnd"/>
      <w:r>
        <w:rPr>
          <w:color w:val="000000"/>
        </w:rPr>
        <w:t xml:space="preserve"> </w:t>
      </w:r>
      <w:proofErr w:type="spellStart"/>
      <w:r>
        <w:rPr>
          <w:color w:val="000000"/>
        </w:rPr>
        <w:t>ambition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program</w:t>
      </w:r>
      <w:hyperlink r:id="rId34" w:tgtFrame="_blank" w:history="1">
        <w:r>
          <w:rPr>
            <w:rStyle w:val="hoverbg-super"/>
            <w:rFonts w:eastAsiaTheme="majorEastAsia"/>
            <w:color w:val="0000FF"/>
            <w:u w:val="single"/>
          </w:rPr>
          <w:t>12</w:t>
        </w:r>
      </w:hyperlink>
    </w:p>
    <w:p w14:paraId="48D4C8A9" w14:textId="77777777" w:rsidR="002D26BA" w:rsidRDefault="002D26BA" w:rsidP="002D26BA">
      <w:pPr>
        <w:pStyle w:val="berschrift2"/>
        <w:rPr>
          <w:color w:val="000000"/>
        </w:rPr>
      </w:pPr>
      <w:proofErr w:type="spellStart"/>
      <w:r>
        <w:rPr>
          <w:color w:val="000000"/>
        </w:rPr>
        <w:t>Conclusion</w:t>
      </w:r>
      <w:proofErr w:type="spellEnd"/>
    </w:p>
    <w:p w14:paraId="2622DDED" w14:textId="77777777" w:rsidR="002D26BA" w:rsidRDefault="002D26BA" w:rsidP="002D26BA">
      <w:pPr>
        <w:pStyle w:val="my-0"/>
        <w:rPr>
          <w:color w:val="000000"/>
        </w:rPr>
      </w:pPr>
      <w:r>
        <w:rPr>
          <w:color w:val="000000"/>
        </w:rPr>
        <w:t xml:space="preserve">The </w:t>
      </w:r>
      <w:proofErr w:type="spellStart"/>
      <w:r>
        <w:rPr>
          <w:color w:val="000000"/>
        </w:rPr>
        <w:t>metrics</w:t>
      </w:r>
      <w:proofErr w:type="spellEnd"/>
      <w:r>
        <w:rPr>
          <w:color w:val="000000"/>
        </w:rPr>
        <w:t xml:space="preserve"> </w:t>
      </w:r>
      <w:proofErr w:type="spellStart"/>
      <w:r>
        <w:rPr>
          <w:color w:val="000000"/>
        </w:rPr>
        <w:t>clearly</w:t>
      </w:r>
      <w:proofErr w:type="spellEnd"/>
      <w:r>
        <w:rPr>
          <w:color w:val="000000"/>
        </w:rPr>
        <w:t xml:space="preserve"> </w:t>
      </w:r>
      <w:proofErr w:type="spellStart"/>
      <w:r>
        <w:rPr>
          <w:color w:val="000000"/>
        </w:rPr>
        <w:t>illustrate</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magnitude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challenge</w:t>
      </w:r>
      <w:proofErr w:type="spellEnd"/>
      <w:r>
        <w:rPr>
          <w:color w:val="000000"/>
        </w:rPr>
        <w:t xml:space="preserve"> </w:t>
      </w:r>
      <w:proofErr w:type="spellStart"/>
      <w:r>
        <w:rPr>
          <w:color w:val="000000"/>
        </w:rPr>
        <w:t>facing</w:t>
      </w:r>
      <w:proofErr w:type="spellEnd"/>
      <w:r>
        <w:rPr>
          <w:color w:val="000000"/>
        </w:rPr>
        <w:t xml:space="preserve"> NRW </w:t>
      </w:r>
      <w:proofErr w:type="spellStart"/>
      <w:r>
        <w:rPr>
          <w:color w:val="000000"/>
        </w:rPr>
        <w:t>as</w:t>
      </w:r>
      <w:proofErr w:type="spellEnd"/>
      <w:r>
        <w:rPr>
          <w:color w:val="000000"/>
        </w:rPr>
        <w:t xml:space="preserve"> </w:t>
      </w:r>
      <w:proofErr w:type="spellStart"/>
      <w:r>
        <w:rPr>
          <w:color w:val="000000"/>
        </w:rPr>
        <w:t>it</w:t>
      </w:r>
      <w:proofErr w:type="spellEnd"/>
      <w:r>
        <w:rPr>
          <w:color w:val="000000"/>
        </w:rPr>
        <w:t xml:space="preserve"> </w:t>
      </w:r>
      <w:proofErr w:type="spellStart"/>
      <w:r>
        <w:rPr>
          <w:color w:val="000000"/>
        </w:rPr>
        <w:t>prepares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implement</w:t>
      </w:r>
      <w:proofErr w:type="spellEnd"/>
      <w:r>
        <w:rPr>
          <w:color w:val="000000"/>
        </w:rPr>
        <w:t xml:space="preserve"> </w:t>
      </w:r>
      <w:proofErr w:type="spellStart"/>
      <w:r>
        <w:rPr>
          <w:color w:val="000000"/>
        </w:rPr>
        <w:t>the</w:t>
      </w:r>
      <w:proofErr w:type="spellEnd"/>
      <w:r>
        <w:rPr>
          <w:color w:val="000000"/>
        </w:rPr>
        <w:t xml:space="preserve"> legal </w:t>
      </w:r>
      <w:proofErr w:type="spellStart"/>
      <w:r>
        <w:rPr>
          <w:color w:val="000000"/>
        </w:rPr>
        <w:t>entitlement</w:t>
      </w:r>
      <w:proofErr w:type="spellEnd"/>
      <w:r>
        <w:rPr>
          <w:color w:val="000000"/>
        </w:rPr>
        <w:t xml:space="preserve"> </w:t>
      </w:r>
      <w:proofErr w:type="spellStart"/>
      <w:r>
        <w:rPr>
          <w:color w:val="000000"/>
        </w:rPr>
        <w:t>to</w:t>
      </w:r>
      <w:proofErr w:type="spellEnd"/>
      <w:r>
        <w:rPr>
          <w:color w:val="000000"/>
        </w:rPr>
        <w:t xml:space="preserve"> all-</w:t>
      </w:r>
      <w:proofErr w:type="spellStart"/>
      <w:r>
        <w:rPr>
          <w:color w:val="000000"/>
        </w:rPr>
        <w:t>day</w:t>
      </w:r>
      <w:proofErr w:type="spellEnd"/>
      <w:r>
        <w:rPr>
          <w:color w:val="000000"/>
        </w:rPr>
        <w:t xml:space="preserve"> care </w:t>
      </w:r>
      <w:proofErr w:type="spellStart"/>
      <w:r>
        <w:rPr>
          <w:color w:val="000000"/>
        </w:rPr>
        <w:t>beginning</w:t>
      </w:r>
      <w:proofErr w:type="spellEnd"/>
      <w:r>
        <w:rPr>
          <w:color w:val="000000"/>
        </w:rPr>
        <w:t xml:space="preserve"> </w:t>
      </w:r>
      <w:proofErr w:type="gramStart"/>
      <w:r>
        <w:rPr>
          <w:color w:val="000000"/>
        </w:rPr>
        <w:t>in 2026</w:t>
      </w:r>
      <w:proofErr w:type="gramEnd"/>
      <w:r>
        <w:rPr>
          <w:color w:val="000000"/>
        </w:rPr>
        <w:t xml:space="preserve">. </w:t>
      </w:r>
      <w:proofErr w:type="spellStart"/>
      <w:r>
        <w:rPr>
          <w:color w:val="000000"/>
        </w:rPr>
        <w:t>While</w:t>
      </w:r>
      <w:proofErr w:type="spellEnd"/>
      <w:r>
        <w:rPr>
          <w:color w:val="000000"/>
        </w:rPr>
        <w:t xml:space="preserve"> </w:t>
      </w:r>
      <w:proofErr w:type="spellStart"/>
      <w:r>
        <w:rPr>
          <w:color w:val="000000"/>
        </w:rPr>
        <w:t>significant</w:t>
      </w:r>
      <w:proofErr w:type="spellEnd"/>
      <w:r>
        <w:rPr>
          <w:color w:val="000000"/>
        </w:rPr>
        <w:t xml:space="preserve"> </w:t>
      </w:r>
      <w:proofErr w:type="spellStart"/>
      <w:r>
        <w:rPr>
          <w:color w:val="000000"/>
        </w:rPr>
        <w:t>investments</w:t>
      </w:r>
      <w:proofErr w:type="spellEnd"/>
      <w:r>
        <w:rPr>
          <w:color w:val="000000"/>
        </w:rPr>
        <w:t xml:space="preserve"> and </w:t>
      </w:r>
      <w:proofErr w:type="spellStart"/>
      <w:r>
        <w:rPr>
          <w:color w:val="000000"/>
        </w:rPr>
        <w:t>planning</w:t>
      </w:r>
      <w:proofErr w:type="spellEnd"/>
      <w:r>
        <w:rPr>
          <w:color w:val="000000"/>
        </w:rPr>
        <w:t xml:space="preserve"> </w:t>
      </w:r>
      <w:proofErr w:type="spellStart"/>
      <w:r>
        <w:rPr>
          <w:color w:val="000000"/>
        </w:rPr>
        <w:t>are</w:t>
      </w:r>
      <w:proofErr w:type="spellEnd"/>
      <w:r>
        <w:rPr>
          <w:color w:val="000000"/>
        </w:rPr>
        <w:t xml:space="preserve"> </w:t>
      </w:r>
      <w:proofErr w:type="spellStart"/>
      <w:r>
        <w:rPr>
          <w:color w:val="000000"/>
        </w:rPr>
        <w:t>underway</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gap</w:t>
      </w:r>
      <w:proofErr w:type="spellEnd"/>
      <w:r>
        <w:rPr>
          <w:color w:val="000000"/>
        </w:rPr>
        <w:t xml:space="preserve"> </w:t>
      </w:r>
      <w:proofErr w:type="spellStart"/>
      <w:r>
        <w:rPr>
          <w:color w:val="000000"/>
        </w:rPr>
        <w:t>between</w:t>
      </w:r>
      <w:proofErr w:type="spellEnd"/>
      <w:r>
        <w:rPr>
          <w:color w:val="000000"/>
        </w:rPr>
        <w:t xml:space="preserve"> </w:t>
      </w:r>
      <w:proofErr w:type="spellStart"/>
      <w:r>
        <w:rPr>
          <w:color w:val="000000"/>
        </w:rPr>
        <w:t>current</w:t>
      </w:r>
      <w:proofErr w:type="spellEnd"/>
      <w:r>
        <w:rPr>
          <w:color w:val="000000"/>
        </w:rPr>
        <w:t xml:space="preserve"> </w:t>
      </w:r>
      <w:proofErr w:type="spellStart"/>
      <w:r>
        <w:rPr>
          <w:color w:val="000000"/>
        </w:rPr>
        <w:t>capacity</w:t>
      </w:r>
      <w:proofErr w:type="spellEnd"/>
      <w:r>
        <w:rPr>
          <w:color w:val="000000"/>
        </w:rPr>
        <w:t xml:space="preserve"> and </w:t>
      </w:r>
      <w:proofErr w:type="spellStart"/>
      <w:r>
        <w:rPr>
          <w:color w:val="000000"/>
        </w:rPr>
        <w:t>future</w:t>
      </w:r>
      <w:proofErr w:type="spellEnd"/>
      <w:r>
        <w:rPr>
          <w:color w:val="000000"/>
        </w:rPr>
        <w:t xml:space="preserve"> </w:t>
      </w:r>
      <w:proofErr w:type="spellStart"/>
      <w:r>
        <w:rPr>
          <w:color w:val="000000"/>
        </w:rPr>
        <w:t>needs</w:t>
      </w:r>
      <w:proofErr w:type="spellEnd"/>
      <w:r>
        <w:rPr>
          <w:color w:val="000000"/>
        </w:rPr>
        <w:t xml:space="preserve"> </w:t>
      </w:r>
      <w:proofErr w:type="spellStart"/>
      <w:r>
        <w:rPr>
          <w:color w:val="000000"/>
        </w:rPr>
        <w:t>remains</w:t>
      </w:r>
      <w:proofErr w:type="spellEnd"/>
      <w:r>
        <w:rPr>
          <w:color w:val="000000"/>
        </w:rPr>
        <w:t xml:space="preserve"> substantial.</w:t>
      </w:r>
    </w:p>
    <w:p w14:paraId="22A8A178" w14:textId="77777777" w:rsidR="002D26BA" w:rsidRDefault="002D26BA" w:rsidP="002D26BA">
      <w:pPr>
        <w:pStyle w:val="my-0"/>
        <w:rPr>
          <w:color w:val="000000"/>
        </w:rPr>
      </w:pPr>
      <w:r>
        <w:rPr>
          <w:color w:val="000000"/>
        </w:rPr>
        <w:t xml:space="preserve">The </w:t>
      </w:r>
      <w:proofErr w:type="spellStart"/>
      <w:r>
        <w:rPr>
          <w:color w:val="000000"/>
        </w:rPr>
        <w:t>success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this</w:t>
      </w:r>
      <w:proofErr w:type="spellEnd"/>
      <w:r>
        <w:rPr>
          <w:color w:val="000000"/>
        </w:rPr>
        <w:t xml:space="preserve"> initiative will </w:t>
      </w:r>
      <w:proofErr w:type="spellStart"/>
      <w:r>
        <w:rPr>
          <w:color w:val="000000"/>
        </w:rPr>
        <w:t>depend</w:t>
      </w:r>
      <w:proofErr w:type="spellEnd"/>
      <w:r>
        <w:rPr>
          <w:color w:val="000000"/>
        </w:rPr>
        <w:t xml:space="preserve"> on </w:t>
      </w:r>
      <w:proofErr w:type="spellStart"/>
      <w:r>
        <w:rPr>
          <w:color w:val="000000"/>
        </w:rPr>
        <w:t>coordinated</w:t>
      </w:r>
      <w:proofErr w:type="spellEnd"/>
      <w:r>
        <w:rPr>
          <w:color w:val="000000"/>
        </w:rPr>
        <w:t xml:space="preserve"> </w:t>
      </w:r>
      <w:proofErr w:type="spellStart"/>
      <w:r>
        <w:rPr>
          <w:color w:val="000000"/>
        </w:rPr>
        <w:t>efforts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address</w:t>
      </w:r>
      <w:proofErr w:type="spellEnd"/>
      <w:r>
        <w:rPr>
          <w:color w:val="000000"/>
        </w:rPr>
        <w:t xml:space="preserve"> </w:t>
      </w:r>
      <w:proofErr w:type="spellStart"/>
      <w:r>
        <w:rPr>
          <w:color w:val="000000"/>
        </w:rPr>
        <w:t>both</w:t>
      </w:r>
      <w:proofErr w:type="spellEnd"/>
      <w:r>
        <w:rPr>
          <w:color w:val="000000"/>
        </w:rPr>
        <w:t xml:space="preserve"> </w:t>
      </w:r>
      <w:proofErr w:type="spellStart"/>
      <w:r>
        <w:rPr>
          <w:color w:val="000000"/>
        </w:rPr>
        <w:t>infrastructure</w:t>
      </w:r>
      <w:proofErr w:type="spellEnd"/>
      <w:r>
        <w:rPr>
          <w:color w:val="000000"/>
        </w:rPr>
        <w:t xml:space="preserve"> and </w:t>
      </w:r>
      <w:proofErr w:type="spellStart"/>
      <w:r>
        <w:rPr>
          <w:color w:val="000000"/>
        </w:rPr>
        <w:t>staffing</w:t>
      </w:r>
      <w:proofErr w:type="spellEnd"/>
      <w:r>
        <w:rPr>
          <w:color w:val="000000"/>
        </w:rPr>
        <w:t xml:space="preserve"> </w:t>
      </w:r>
      <w:proofErr w:type="spellStart"/>
      <w:r>
        <w:rPr>
          <w:color w:val="000000"/>
        </w:rPr>
        <w:t>shortfalls</w:t>
      </w:r>
      <w:proofErr w:type="spellEnd"/>
      <w:r>
        <w:rPr>
          <w:color w:val="000000"/>
        </w:rPr>
        <w:t xml:space="preserve"> </w:t>
      </w:r>
      <w:proofErr w:type="spellStart"/>
      <w:r>
        <w:rPr>
          <w:color w:val="000000"/>
        </w:rPr>
        <w:t>simultaneously</w:t>
      </w:r>
      <w:proofErr w:type="spellEnd"/>
      <w:r>
        <w:rPr>
          <w:color w:val="000000"/>
        </w:rPr>
        <w:t xml:space="preserve">, </w:t>
      </w:r>
      <w:proofErr w:type="spellStart"/>
      <w:r>
        <w:rPr>
          <w:color w:val="000000"/>
        </w:rPr>
        <w:t>supported</w:t>
      </w:r>
      <w:proofErr w:type="spellEnd"/>
      <w:r>
        <w:rPr>
          <w:color w:val="000000"/>
        </w:rPr>
        <w:t xml:space="preserve"> </w:t>
      </w:r>
      <w:proofErr w:type="spellStart"/>
      <w:r>
        <w:rPr>
          <w:color w:val="000000"/>
        </w:rPr>
        <w:t>by</w:t>
      </w:r>
      <w:proofErr w:type="spellEnd"/>
      <w:r>
        <w:rPr>
          <w:color w:val="000000"/>
        </w:rPr>
        <w:t xml:space="preserve"> </w:t>
      </w:r>
      <w:proofErr w:type="spellStart"/>
      <w:r>
        <w:rPr>
          <w:color w:val="000000"/>
        </w:rPr>
        <w:t>adequate</w:t>
      </w:r>
      <w:proofErr w:type="spellEnd"/>
      <w:r>
        <w:rPr>
          <w:color w:val="000000"/>
        </w:rPr>
        <w:t xml:space="preserve"> and </w:t>
      </w:r>
      <w:proofErr w:type="spellStart"/>
      <w:r>
        <w:rPr>
          <w:color w:val="000000"/>
        </w:rPr>
        <w:t>sustained</w:t>
      </w:r>
      <w:proofErr w:type="spellEnd"/>
      <w:r>
        <w:rPr>
          <w:color w:val="000000"/>
        </w:rPr>
        <w:t xml:space="preserve"> </w:t>
      </w:r>
      <w:proofErr w:type="spellStart"/>
      <w:r>
        <w:rPr>
          <w:color w:val="000000"/>
        </w:rPr>
        <w:t>funding</w:t>
      </w:r>
      <w:proofErr w:type="spellEnd"/>
      <w:r>
        <w:rPr>
          <w:color w:val="000000"/>
        </w:rPr>
        <w:t xml:space="preserve">. </w:t>
      </w:r>
      <w:proofErr w:type="spellStart"/>
      <w:r>
        <w:rPr>
          <w:color w:val="000000"/>
        </w:rPr>
        <w:t>Without</w:t>
      </w:r>
      <w:proofErr w:type="spellEnd"/>
      <w:r>
        <w:rPr>
          <w:color w:val="000000"/>
        </w:rPr>
        <w:t xml:space="preserve"> </w:t>
      </w:r>
      <w:proofErr w:type="spellStart"/>
      <w:r>
        <w:rPr>
          <w:color w:val="000000"/>
        </w:rPr>
        <w:t>this</w:t>
      </w:r>
      <w:proofErr w:type="spellEnd"/>
      <w:r>
        <w:rPr>
          <w:color w:val="000000"/>
        </w:rPr>
        <w:t xml:space="preserve"> </w:t>
      </w:r>
      <w:proofErr w:type="spellStart"/>
      <w:r>
        <w:rPr>
          <w:color w:val="000000"/>
        </w:rPr>
        <w:t>comprehensive</w:t>
      </w:r>
      <w:proofErr w:type="spellEnd"/>
      <w:r>
        <w:rPr>
          <w:color w:val="000000"/>
        </w:rPr>
        <w:t xml:space="preserve"> </w:t>
      </w:r>
      <w:proofErr w:type="spellStart"/>
      <w:r>
        <w:rPr>
          <w:color w:val="000000"/>
        </w:rPr>
        <w:t>approach</w:t>
      </w:r>
      <w:proofErr w:type="spellEnd"/>
      <w:r>
        <w:rPr>
          <w:color w:val="000000"/>
        </w:rPr>
        <w:t xml:space="preserve">, </w:t>
      </w:r>
      <w:proofErr w:type="spellStart"/>
      <w:r>
        <w:rPr>
          <w:color w:val="000000"/>
        </w:rPr>
        <w:t>the</w:t>
      </w:r>
      <w:proofErr w:type="spellEnd"/>
      <w:r>
        <w:rPr>
          <w:color w:val="000000"/>
        </w:rPr>
        <w:t xml:space="preserve"> legal </w:t>
      </w:r>
      <w:proofErr w:type="spellStart"/>
      <w:r>
        <w:rPr>
          <w:color w:val="000000"/>
        </w:rPr>
        <w:t>right</w:t>
      </w:r>
      <w:proofErr w:type="spellEnd"/>
      <w:r>
        <w:rPr>
          <w:color w:val="000000"/>
        </w:rPr>
        <w:t xml:space="preserve"> </w:t>
      </w:r>
      <w:proofErr w:type="spellStart"/>
      <w:r>
        <w:rPr>
          <w:color w:val="000000"/>
        </w:rPr>
        <w:t>to</w:t>
      </w:r>
      <w:proofErr w:type="spellEnd"/>
      <w:r>
        <w:rPr>
          <w:color w:val="000000"/>
        </w:rPr>
        <w:t xml:space="preserve"> an OGS </w:t>
      </w:r>
      <w:proofErr w:type="spellStart"/>
      <w:r>
        <w:rPr>
          <w:color w:val="000000"/>
        </w:rPr>
        <w:t>place</w:t>
      </w:r>
      <w:proofErr w:type="spellEnd"/>
      <w:r>
        <w:rPr>
          <w:color w:val="000000"/>
        </w:rPr>
        <w:t xml:space="preserve"> </w:t>
      </w:r>
      <w:proofErr w:type="spellStart"/>
      <w:r>
        <w:rPr>
          <w:color w:val="000000"/>
        </w:rPr>
        <w:t>risks</w:t>
      </w:r>
      <w:proofErr w:type="spellEnd"/>
      <w:r>
        <w:rPr>
          <w:color w:val="000000"/>
        </w:rPr>
        <w:t xml:space="preserve"> </w:t>
      </w:r>
      <w:proofErr w:type="spellStart"/>
      <w:r>
        <w:rPr>
          <w:color w:val="000000"/>
        </w:rPr>
        <w:t>becoming</w:t>
      </w:r>
      <w:proofErr w:type="spellEnd"/>
      <w:r>
        <w:rPr>
          <w:color w:val="000000"/>
        </w:rPr>
        <w:t xml:space="preserve"> a </w:t>
      </w:r>
      <w:proofErr w:type="spellStart"/>
      <w:r>
        <w:rPr>
          <w:color w:val="000000"/>
        </w:rPr>
        <w:t>promise</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cannot</w:t>
      </w:r>
      <w:proofErr w:type="spellEnd"/>
      <w:r>
        <w:rPr>
          <w:color w:val="000000"/>
        </w:rPr>
        <w:t xml:space="preserve"> </w:t>
      </w:r>
      <w:proofErr w:type="spellStart"/>
      <w:r>
        <w:rPr>
          <w:color w:val="000000"/>
        </w:rPr>
        <w:t>be</w:t>
      </w:r>
      <w:proofErr w:type="spellEnd"/>
      <w:r>
        <w:rPr>
          <w:color w:val="000000"/>
        </w:rPr>
        <w:t xml:space="preserve"> fully </w:t>
      </w:r>
      <w:proofErr w:type="spellStart"/>
      <w:r>
        <w:rPr>
          <w:color w:val="000000"/>
        </w:rPr>
        <w:t>delivered</w:t>
      </w:r>
      <w:proofErr w:type="spellEnd"/>
      <w:r>
        <w:rPr>
          <w:color w:val="000000"/>
        </w:rPr>
        <w:t xml:space="preserve">, </w:t>
      </w:r>
      <w:proofErr w:type="spellStart"/>
      <w:r>
        <w:rPr>
          <w:color w:val="000000"/>
        </w:rPr>
        <w:t>potentially</w:t>
      </w:r>
      <w:proofErr w:type="spellEnd"/>
      <w:r>
        <w:rPr>
          <w:color w:val="000000"/>
        </w:rPr>
        <w:t xml:space="preserve"> </w:t>
      </w:r>
      <w:proofErr w:type="spellStart"/>
      <w:r>
        <w:rPr>
          <w:color w:val="000000"/>
        </w:rPr>
        <w:t>leaving</w:t>
      </w:r>
      <w:proofErr w:type="spellEnd"/>
      <w:r>
        <w:rPr>
          <w:color w:val="000000"/>
        </w:rPr>
        <w:t xml:space="preserve"> </w:t>
      </w:r>
      <w:proofErr w:type="spellStart"/>
      <w:r>
        <w:rPr>
          <w:color w:val="000000"/>
        </w:rPr>
        <w:t>many</w:t>
      </w:r>
      <w:proofErr w:type="spellEnd"/>
      <w:r>
        <w:rPr>
          <w:color w:val="000000"/>
        </w:rPr>
        <w:t xml:space="preserve"> </w:t>
      </w:r>
      <w:proofErr w:type="spellStart"/>
      <w:r>
        <w:rPr>
          <w:color w:val="000000"/>
        </w:rPr>
        <w:t>families</w:t>
      </w:r>
      <w:proofErr w:type="spellEnd"/>
      <w:r>
        <w:rPr>
          <w:color w:val="000000"/>
        </w:rPr>
        <w:t xml:space="preserve"> </w:t>
      </w:r>
      <w:proofErr w:type="spellStart"/>
      <w:r>
        <w:rPr>
          <w:color w:val="000000"/>
        </w:rPr>
        <w:t>without</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guaranteed</w:t>
      </w:r>
      <w:proofErr w:type="spellEnd"/>
      <w:r>
        <w:rPr>
          <w:color w:val="000000"/>
        </w:rPr>
        <w:t xml:space="preserve"> care </w:t>
      </w:r>
      <w:proofErr w:type="spellStart"/>
      <w:r>
        <w:rPr>
          <w:color w:val="000000"/>
        </w:rPr>
        <w:t>their</w:t>
      </w:r>
      <w:proofErr w:type="spellEnd"/>
      <w:r>
        <w:rPr>
          <w:color w:val="000000"/>
        </w:rPr>
        <w:t xml:space="preserve"> </w:t>
      </w:r>
      <w:proofErr w:type="spellStart"/>
      <w:r>
        <w:rPr>
          <w:color w:val="000000"/>
        </w:rPr>
        <w:t>children</w:t>
      </w:r>
      <w:proofErr w:type="spellEnd"/>
      <w:r>
        <w:rPr>
          <w:color w:val="000000"/>
        </w:rPr>
        <w:t xml:space="preserve"> </w:t>
      </w:r>
      <w:proofErr w:type="spellStart"/>
      <w:r>
        <w:rPr>
          <w:color w:val="000000"/>
        </w:rPr>
        <w:t>are</w:t>
      </w:r>
      <w:proofErr w:type="spellEnd"/>
      <w:r>
        <w:rPr>
          <w:color w:val="000000"/>
        </w:rPr>
        <w:t xml:space="preserve"> </w:t>
      </w:r>
      <w:proofErr w:type="spellStart"/>
      <w:r>
        <w:rPr>
          <w:color w:val="000000"/>
        </w:rPr>
        <w:t>entitled</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receive</w:t>
      </w:r>
      <w:proofErr w:type="spellEnd"/>
      <w:r>
        <w:rPr>
          <w:color w:val="000000"/>
        </w:rPr>
        <w:t>.</w:t>
      </w:r>
    </w:p>
    <w:p w14:paraId="3A47404D" w14:textId="77777777" w:rsidR="002D26BA" w:rsidRDefault="002D26BA" w:rsidP="002D26BA">
      <w:pPr>
        <w:pStyle w:val="my-0"/>
        <w:rPr>
          <w:color w:val="000000"/>
        </w:rPr>
      </w:pPr>
      <w:r>
        <w:rPr>
          <w:color w:val="000000"/>
        </w:rPr>
        <w:lastRenderedPageBreak/>
        <w:t xml:space="preserve">As </w:t>
      </w:r>
      <w:proofErr w:type="spellStart"/>
      <w:r>
        <w:rPr>
          <w:color w:val="000000"/>
        </w:rPr>
        <w:t>the</w:t>
      </w:r>
      <w:proofErr w:type="spellEnd"/>
      <w:r>
        <w:rPr>
          <w:color w:val="000000"/>
        </w:rPr>
        <w:t xml:space="preserve"> 2026 </w:t>
      </w:r>
      <w:proofErr w:type="spellStart"/>
      <w:r>
        <w:rPr>
          <w:color w:val="000000"/>
        </w:rPr>
        <w:t>deadline</w:t>
      </w:r>
      <w:proofErr w:type="spellEnd"/>
      <w:r>
        <w:rPr>
          <w:color w:val="000000"/>
        </w:rPr>
        <w:t xml:space="preserve"> </w:t>
      </w:r>
      <w:proofErr w:type="spellStart"/>
      <w:r>
        <w:rPr>
          <w:color w:val="000000"/>
        </w:rPr>
        <w:t>approaches</w:t>
      </w:r>
      <w:proofErr w:type="spellEnd"/>
      <w:r>
        <w:rPr>
          <w:color w:val="000000"/>
        </w:rPr>
        <w:t xml:space="preserve">, </w:t>
      </w:r>
      <w:proofErr w:type="spellStart"/>
      <w:r>
        <w:rPr>
          <w:color w:val="000000"/>
        </w:rPr>
        <w:t>these</w:t>
      </w:r>
      <w:proofErr w:type="spellEnd"/>
      <w:r>
        <w:rPr>
          <w:color w:val="000000"/>
        </w:rPr>
        <w:t xml:space="preserve"> </w:t>
      </w:r>
      <w:proofErr w:type="spellStart"/>
      <w:r>
        <w:rPr>
          <w:color w:val="000000"/>
        </w:rPr>
        <w:t>metrics</w:t>
      </w:r>
      <w:proofErr w:type="spellEnd"/>
      <w:r>
        <w:rPr>
          <w:color w:val="000000"/>
        </w:rPr>
        <w:t xml:space="preserve"> </w:t>
      </w:r>
      <w:proofErr w:type="spellStart"/>
      <w:r>
        <w:rPr>
          <w:color w:val="000000"/>
        </w:rPr>
        <w:t>provide</w:t>
      </w:r>
      <w:proofErr w:type="spellEnd"/>
      <w:r>
        <w:rPr>
          <w:color w:val="000000"/>
        </w:rPr>
        <w:t xml:space="preserve"> essential </w:t>
      </w:r>
      <w:proofErr w:type="spellStart"/>
      <w:r>
        <w:rPr>
          <w:color w:val="000000"/>
        </w:rPr>
        <w:t>context</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understanding</w:t>
      </w:r>
      <w:proofErr w:type="spellEnd"/>
      <w:r>
        <w:rPr>
          <w:color w:val="000000"/>
        </w:rPr>
        <w:t xml:space="preserve"> </w:t>
      </w:r>
      <w:proofErr w:type="spellStart"/>
      <w:r>
        <w:rPr>
          <w:color w:val="000000"/>
        </w:rPr>
        <w:t>both</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progress</w:t>
      </w:r>
      <w:proofErr w:type="spellEnd"/>
      <w:r>
        <w:rPr>
          <w:color w:val="000000"/>
        </w:rPr>
        <w:t xml:space="preserve"> </w:t>
      </w:r>
      <w:proofErr w:type="spellStart"/>
      <w:r>
        <w:rPr>
          <w:color w:val="000000"/>
        </w:rPr>
        <w:t>made</w:t>
      </w:r>
      <w:proofErr w:type="spellEnd"/>
      <w:r>
        <w:rPr>
          <w:color w:val="000000"/>
        </w:rPr>
        <w:t xml:space="preserve"> and </w:t>
      </w:r>
      <w:proofErr w:type="spellStart"/>
      <w:r>
        <w:rPr>
          <w:color w:val="000000"/>
        </w:rPr>
        <w:t>the</w:t>
      </w:r>
      <w:proofErr w:type="spellEnd"/>
      <w:r>
        <w:rPr>
          <w:color w:val="000000"/>
        </w:rPr>
        <w:t xml:space="preserve"> </w:t>
      </w:r>
      <w:proofErr w:type="spellStart"/>
      <w:r>
        <w:rPr>
          <w:color w:val="000000"/>
        </w:rPr>
        <w:t>significant</w:t>
      </w:r>
      <w:proofErr w:type="spellEnd"/>
      <w:r>
        <w:rPr>
          <w:color w:val="000000"/>
        </w:rPr>
        <w:t xml:space="preserve"> </w:t>
      </w:r>
      <w:proofErr w:type="spellStart"/>
      <w:r>
        <w:rPr>
          <w:color w:val="000000"/>
        </w:rPr>
        <w:t>challenges</w:t>
      </w:r>
      <w:proofErr w:type="spellEnd"/>
      <w:r>
        <w:rPr>
          <w:color w:val="000000"/>
        </w:rPr>
        <w:t xml:space="preserve"> </w:t>
      </w:r>
      <w:proofErr w:type="spellStart"/>
      <w:r>
        <w:rPr>
          <w:color w:val="000000"/>
        </w:rPr>
        <w:t>that</w:t>
      </w:r>
      <w:proofErr w:type="spellEnd"/>
      <w:r>
        <w:rPr>
          <w:color w:val="000000"/>
        </w:rPr>
        <w:t xml:space="preserve"> still </w:t>
      </w:r>
      <w:proofErr w:type="spellStart"/>
      <w:r>
        <w:rPr>
          <w:color w:val="000000"/>
        </w:rPr>
        <w:t>lie</w:t>
      </w:r>
      <w:proofErr w:type="spellEnd"/>
      <w:r>
        <w:rPr>
          <w:color w:val="000000"/>
        </w:rPr>
        <w:t xml:space="preserve"> </w:t>
      </w:r>
      <w:proofErr w:type="spellStart"/>
      <w:r>
        <w:rPr>
          <w:color w:val="000000"/>
        </w:rPr>
        <w:t>ahead</w:t>
      </w:r>
      <w:proofErr w:type="spellEnd"/>
      <w:r>
        <w:rPr>
          <w:color w:val="000000"/>
        </w:rPr>
        <w:t xml:space="preserve"> in North Rhine-</w:t>
      </w:r>
      <w:proofErr w:type="spellStart"/>
      <w:r>
        <w:rPr>
          <w:color w:val="000000"/>
        </w:rPr>
        <w:t>Westphalia's</w:t>
      </w:r>
      <w:proofErr w:type="spellEnd"/>
      <w:r>
        <w:rPr>
          <w:color w:val="000000"/>
        </w:rPr>
        <w:t xml:space="preserve"> </w:t>
      </w:r>
      <w:proofErr w:type="spellStart"/>
      <w:r>
        <w:rPr>
          <w:color w:val="000000"/>
        </w:rPr>
        <w:t>educational</w:t>
      </w:r>
      <w:proofErr w:type="spellEnd"/>
      <w:r>
        <w:rPr>
          <w:color w:val="000000"/>
        </w:rPr>
        <w:t xml:space="preserve"> </w:t>
      </w:r>
      <w:proofErr w:type="spellStart"/>
      <w:r>
        <w:rPr>
          <w:color w:val="000000"/>
        </w:rPr>
        <w:t>transformation</w:t>
      </w:r>
      <w:proofErr w:type="spellEnd"/>
      <w:r>
        <w:rPr>
          <w:color w:val="000000"/>
        </w:rPr>
        <w:t>.</w:t>
      </w:r>
    </w:p>
    <w:p w14:paraId="5A7A9D4B" w14:textId="77777777" w:rsidR="002D26BA" w:rsidRDefault="002D26BA" w:rsidP="002D26BA">
      <w:pPr>
        <w:pStyle w:val="berschrift3"/>
        <w:rPr>
          <w:color w:val="000000"/>
        </w:rPr>
      </w:pPr>
      <w:proofErr w:type="spellStart"/>
      <w:r>
        <w:rPr>
          <w:color w:val="000000"/>
        </w:rPr>
        <w:t>Citations</w:t>
      </w:r>
      <w:proofErr w:type="spellEnd"/>
      <w:r>
        <w:rPr>
          <w:color w:val="000000"/>
        </w:rPr>
        <w:t>:</w:t>
      </w:r>
    </w:p>
    <w:p w14:paraId="2CF11F7D" w14:textId="77777777" w:rsidR="002D26BA" w:rsidRDefault="002D26BA" w:rsidP="002D26BA">
      <w:pPr>
        <w:numPr>
          <w:ilvl w:val="0"/>
          <w:numId w:val="10"/>
        </w:numPr>
        <w:spacing w:before="100" w:beforeAutospacing="1" w:after="100" w:afterAutospacing="1" w:line="240" w:lineRule="auto"/>
        <w:rPr>
          <w:color w:val="000000"/>
        </w:rPr>
      </w:pPr>
      <w:hyperlink r:id="rId35" w:history="1">
        <w:r>
          <w:rPr>
            <w:rStyle w:val="Hyperlink"/>
          </w:rPr>
          <w:t>https://ogsmoto.com</w:t>
        </w:r>
      </w:hyperlink>
    </w:p>
    <w:p w14:paraId="3951BEB3" w14:textId="77777777" w:rsidR="002D26BA" w:rsidRDefault="002D26BA" w:rsidP="002D26BA">
      <w:pPr>
        <w:numPr>
          <w:ilvl w:val="0"/>
          <w:numId w:val="10"/>
        </w:numPr>
        <w:spacing w:before="100" w:beforeAutospacing="1" w:after="100" w:afterAutospacing="1" w:line="240" w:lineRule="auto"/>
        <w:rPr>
          <w:color w:val="000000"/>
        </w:rPr>
      </w:pPr>
      <w:hyperlink r:id="rId36" w:history="1">
        <w:r>
          <w:rPr>
            <w:rStyle w:val="Hyperlink"/>
          </w:rPr>
          <w:t>https://www.ganztagsschulen.org/SharedDocs/Kurzmeldungen/de/m-o/offene-ganztagsschule-nrw-mehr-geld-plaetze.html</w:t>
        </w:r>
      </w:hyperlink>
    </w:p>
    <w:p w14:paraId="100DAD06" w14:textId="77777777" w:rsidR="002D26BA" w:rsidRDefault="002D26BA" w:rsidP="002D26BA">
      <w:pPr>
        <w:numPr>
          <w:ilvl w:val="0"/>
          <w:numId w:val="10"/>
        </w:numPr>
        <w:spacing w:before="100" w:beforeAutospacing="1" w:after="100" w:afterAutospacing="1" w:line="240" w:lineRule="auto"/>
        <w:rPr>
          <w:color w:val="000000"/>
        </w:rPr>
      </w:pPr>
      <w:hyperlink r:id="rId37" w:history="1">
        <w:r>
          <w:rPr>
            <w:rStyle w:val="Hyperlink"/>
          </w:rPr>
          <w:t>https://www.schulministerium.nrw/sites/default/files/documents/FAQ-zur-Teilnahmeregelung-OGS.pdf</w:t>
        </w:r>
      </w:hyperlink>
    </w:p>
    <w:p w14:paraId="77B38A68" w14:textId="77777777" w:rsidR="002D26BA" w:rsidRDefault="002D26BA" w:rsidP="002D26BA">
      <w:pPr>
        <w:numPr>
          <w:ilvl w:val="0"/>
          <w:numId w:val="10"/>
        </w:numPr>
        <w:spacing w:before="100" w:beforeAutospacing="1" w:after="100" w:afterAutospacing="1" w:line="240" w:lineRule="auto"/>
        <w:rPr>
          <w:color w:val="000000"/>
        </w:rPr>
      </w:pPr>
      <w:hyperlink r:id="rId38" w:history="1">
        <w:r>
          <w:rPr>
            <w:rStyle w:val="Hyperlink"/>
          </w:rPr>
          <w:t>https://www.hamm.de/fileadmin/user_upload/Medienarchiv_neu/Dokumente/Amt_fuer_schulische_Bildung/Alles_rund_um_Schule/Broschueren/QualitativerSchulentwicklungsplan_TeilB.pdf</w:t>
        </w:r>
      </w:hyperlink>
    </w:p>
    <w:p w14:paraId="3DD19FB5" w14:textId="77777777" w:rsidR="002D26BA" w:rsidRDefault="002D26BA" w:rsidP="002D26BA">
      <w:pPr>
        <w:numPr>
          <w:ilvl w:val="0"/>
          <w:numId w:val="10"/>
        </w:numPr>
        <w:spacing w:before="100" w:beforeAutospacing="1" w:after="100" w:afterAutospacing="1" w:line="240" w:lineRule="auto"/>
        <w:rPr>
          <w:color w:val="000000"/>
        </w:rPr>
      </w:pPr>
      <w:hyperlink r:id="rId39" w:history="1">
        <w:r>
          <w:rPr>
            <w:rStyle w:val="Hyperlink"/>
          </w:rPr>
          <w:t>https://motorradnrw.de</w:t>
        </w:r>
      </w:hyperlink>
    </w:p>
    <w:p w14:paraId="2DE8BA32" w14:textId="77777777" w:rsidR="002D26BA" w:rsidRDefault="002D26BA" w:rsidP="002D26BA">
      <w:pPr>
        <w:numPr>
          <w:ilvl w:val="0"/>
          <w:numId w:val="10"/>
        </w:numPr>
        <w:spacing w:before="100" w:beforeAutospacing="1" w:after="100" w:afterAutospacing="1" w:line="240" w:lineRule="auto"/>
        <w:rPr>
          <w:color w:val="000000"/>
        </w:rPr>
      </w:pPr>
      <w:hyperlink r:id="rId40" w:history="1">
        <w:r>
          <w:rPr>
            <w:rStyle w:val="Hyperlink"/>
          </w:rPr>
          <w:t>https://www.bmfsfj.de/bmfsfj/aktuelles/alle-meldungen/rechtsanspruch-auf.ganztagsbetreuung-ab-2026-beschlossen-178826</w:t>
        </w:r>
      </w:hyperlink>
    </w:p>
    <w:p w14:paraId="543BE907" w14:textId="77777777" w:rsidR="002D26BA" w:rsidRDefault="002D26BA" w:rsidP="002D26BA">
      <w:pPr>
        <w:numPr>
          <w:ilvl w:val="0"/>
          <w:numId w:val="10"/>
        </w:numPr>
        <w:spacing w:before="100" w:beforeAutospacing="1" w:after="100" w:afterAutospacing="1" w:line="240" w:lineRule="auto"/>
        <w:rPr>
          <w:color w:val="000000"/>
        </w:rPr>
      </w:pPr>
      <w:hyperlink r:id="rId41" w:history="1">
        <w:r>
          <w:rPr>
            <w:rStyle w:val="Hyperlink"/>
          </w:rPr>
          <w:t>https://www.bmfsfj.de/bmfsfj/aktuelles/alle-meldungen/rechtsanspruch-auf-ganztagsbetreuung-fuer-ab-2026-beschlossen-178826</w:t>
        </w:r>
      </w:hyperlink>
    </w:p>
    <w:p w14:paraId="19679BB8" w14:textId="77777777" w:rsidR="002D26BA" w:rsidRDefault="002D26BA" w:rsidP="002D26BA">
      <w:pPr>
        <w:numPr>
          <w:ilvl w:val="0"/>
          <w:numId w:val="10"/>
        </w:numPr>
        <w:spacing w:before="100" w:beforeAutospacing="1" w:after="100" w:afterAutospacing="1" w:line="240" w:lineRule="auto"/>
        <w:rPr>
          <w:color w:val="000000"/>
        </w:rPr>
      </w:pPr>
      <w:hyperlink r:id="rId42" w:history="1">
        <w:r>
          <w:rPr>
            <w:rStyle w:val="Hyperlink"/>
          </w:rPr>
          <w:t>https://rp-online.de/nrw/staedte/xanten/sozialassistenz-ogs-berufskolleg-xanten-bietet-bildungsgang-an_aid-118643449</w:t>
        </w:r>
      </w:hyperlink>
    </w:p>
    <w:p w14:paraId="36CDA415" w14:textId="77777777" w:rsidR="002D26BA" w:rsidRDefault="002D26BA" w:rsidP="002D26BA">
      <w:pPr>
        <w:numPr>
          <w:ilvl w:val="0"/>
          <w:numId w:val="10"/>
        </w:numPr>
        <w:spacing w:before="100" w:beforeAutospacing="1" w:after="100" w:afterAutospacing="1" w:line="240" w:lineRule="auto"/>
        <w:rPr>
          <w:color w:val="000000"/>
        </w:rPr>
      </w:pPr>
      <w:hyperlink r:id="rId43" w:history="1">
        <w:r>
          <w:rPr>
            <w:rStyle w:val="Hyperlink"/>
          </w:rPr>
          <w:t>https://www.brd.nrw.de/Themen/Schule-Bildung/Schulformen/Grund-und-Foerderschulen/Offene-Ganztagsschule-im-Primarbereich</w:t>
        </w:r>
      </w:hyperlink>
    </w:p>
    <w:p w14:paraId="0A1C82FD" w14:textId="77777777" w:rsidR="002D26BA" w:rsidRDefault="002D26BA" w:rsidP="002D26BA">
      <w:pPr>
        <w:numPr>
          <w:ilvl w:val="0"/>
          <w:numId w:val="10"/>
        </w:numPr>
        <w:spacing w:before="100" w:beforeAutospacing="1" w:after="100" w:afterAutospacing="1" w:line="240" w:lineRule="auto"/>
        <w:rPr>
          <w:color w:val="000000"/>
        </w:rPr>
      </w:pPr>
      <w:hyperlink r:id="rId44" w:history="1">
        <w:r>
          <w:rPr>
            <w:rStyle w:val="Hyperlink"/>
          </w:rPr>
          <w:t>https://www.ganztag-nrw.de/ganzrecht/rechtsanspruch-auf-ganztagsbetreuung</w:t>
        </w:r>
      </w:hyperlink>
    </w:p>
    <w:p w14:paraId="02D9D0B9" w14:textId="77777777" w:rsidR="002D26BA" w:rsidRDefault="002D26BA" w:rsidP="002D26BA">
      <w:pPr>
        <w:numPr>
          <w:ilvl w:val="0"/>
          <w:numId w:val="10"/>
        </w:numPr>
        <w:spacing w:before="100" w:beforeAutospacing="1" w:after="100" w:afterAutospacing="1" w:line="240" w:lineRule="auto"/>
        <w:rPr>
          <w:color w:val="000000"/>
        </w:rPr>
      </w:pPr>
      <w:hyperlink r:id="rId45" w:history="1">
        <w:r>
          <w:rPr>
            <w:rStyle w:val="Hyperlink"/>
          </w:rPr>
          <w:t>https://recht.nrw.de/lmi/owa/br_bes_detail?sg=0&amp;menu=0&amp;bes_id=21304&amp;anw_nr=2&amp;aufgehoben=N&amp;det_id=353091</w:t>
        </w:r>
      </w:hyperlink>
    </w:p>
    <w:p w14:paraId="7928EE25" w14:textId="77777777" w:rsidR="002D26BA" w:rsidRDefault="002D26BA" w:rsidP="002D26BA">
      <w:pPr>
        <w:numPr>
          <w:ilvl w:val="0"/>
          <w:numId w:val="10"/>
        </w:numPr>
        <w:spacing w:before="100" w:beforeAutospacing="1" w:after="100" w:afterAutospacing="1" w:line="240" w:lineRule="auto"/>
        <w:rPr>
          <w:color w:val="000000"/>
        </w:rPr>
      </w:pPr>
      <w:hyperlink r:id="rId46" w:history="1">
        <w:r>
          <w:rPr>
            <w:rStyle w:val="Hyperlink"/>
          </w:rPr>
          <w:t>https://rp-online.de/nrw/landespolitik/kein-ganztags-qualitaetsgesetz-in-nrw-unfassbar-traurig-und-bildungspolitisch-nicht-hinnehmbar_aid-115543711</w:t>
        </w:r>
      </w:hyperlink>
    </w:p>
    <w:p w14:paraId="3244F057" w14:textId="77777777" w:rsidR="002D26BA" w:rsidRDefault="002D26BA" w:rsidP="002D26BA">
      <w:pPr>
        <w:numPr>
          <w:ilvl w:val="0"/>
          <w:numId w:val="10"/>
        </w:numPr>
        <w:spacing w:before="100" w:beforeAutospacing="1" w:after="100" w:afterAutospacing="1" w:line="240" w:lineRule="auto"/>
        <w:rPr>
          <w:color w:val="000000"/>
        </w:rPr>
      </w:pPr>
      <w:hyperlink r:id="rId47" w:history="1">
        <w:r>
          <w:rPr>
            <w:rStyle w:val="Hyperlink"/>
          </w:rPr>
          <w:t>https://www.schulministerium.nrw/infrastrukturausbau-im-ganztag</w:t>
        </w:r>
      </w:hyperlink>
    </w:p>
    <w:p w14:paraId="19C4FD6B" w14:textId="77777777" w:rsidR="002D26BA" w:rsidRDefault="002D26BA" w:rsidP="002D26BA">
      <w:pPr>
        <w:numPr>
          <w:ilvl w:val="0"/>
          <w:numId w:val="10"/>
        </w:numPr>
        <w:spacing w:before="100" w:beforeAutospacing="1" w:after="100" w:afterAutospacing="1" w:line="240" w:lineRule="auto"/>
        <w:rPr>
          <w:color w:val="000000"/>
        </w:rPr>
      </w:pPr>
      <w:hyperlink r:id="rId48" w:history="1">
        <w:r>
          <w:rPr>
            <w:rStyle w:val="Hyperlink"/>
          </w:rPr>
          <w:t>https://www.kreis-lippe.de/kreis-lippe-wAssets/docs/bildung/bildungsbericht-2023.pdf</w:t>
        </w:r>
      </w:hyperlink>
    </w:p>
    <w:p w14:paraId="353AB41C" w14:textId="77777777" w:rsidR="002D26BA" w:rsidRDefault="002D26BA" w:rsidP="002D26BA">
      <w:pPr>
        <w:numPr>
          <w:ilvl w:val="0"/>
          <w:numId w:val="10"/>
        </w:numPr>
        <w:spacing w:before="100" w:beforeAutospacing="1" w:after="100" w:afterAutospacing="1" w:line="240" w:lineRule="auto"/>
        <w:rPr>
          <w:color w:val="000000"/>
        </w:rPr>
      </w:pPr>
      <w:hyperlink r:id="rId49" w:history="1">
        <w:r>
          <w:rPr>
            <w:rStyle w:val="Hyperlink"/>
          </w:rPr>
          <w:t>https://www.ganztagsschulen.org/SharedDocs/Kurzmeldungen/de/m-o/neue-kmk-statistik-fuer-ganztagsschulen-2022-2023.html</w:t>
        </w:r>
      </w:hyperlink>
    </w:p>
    <w:p w14:paraId="281C5F87" w14:textId="77777777" w:rsidR="002D26BA" w:rsidRDefault="002D26BA" w:rsidP="002D26BA">
      <w:pPr>
        <w:numPr>
          <w:ilvl w:val="0"/>
          <w:numId w:val="10"/>
        </w:numPr>
        <w:spacing w:before="100" w:beforeAutospacing="1" w:after="100" w:afterAutospacing="1" w:line="240" w:lineRule="auto"/>
        <w:rPr>
          <w:color w:val="000000"/>
        </w:rPr>
      </w:pPr>
      <w:hyperlink r:id="rId50" w:history="1">
        <w:r>
          <w:rPr>
            <w:rStyle w:val="Hyperlink"/>
          </w:rPr>
          <w:t>https://zdi-portal.de/blog/unter-der-lupe-ogs/</w:t>
        </w:r>
      </w:hyperlink>
    </w:p>
    <w:p w14:paraId="63899136" w14:textId="77777777" w:rsidR="002D26BA" w:rsidRDefault="002D26BA" w:rsidP="002D26BA">
      <w:pPr>
        <w:numPr>
          <w:ilvl w:val="0"/>
          <w:numId w:val="10"/>
        </w:numPr>
        <w:spacing w:before="100" w:beforeAutospacing="1" w:after="100" w:afterAutospacing="1" w:line="240" w:lineRule="auto"/>
        <w:rPr>
          <w:color w:val="000000"/>
        </w:rPr>
      </w:pPr>
      <w:hyperlink r:id="rId51" w:history="1">
        <w:r>
          <w:rPr>
            <w:rStyle w:val="Hyperlink"/>
          </w:rPr>
          <w:t>https://www.bildung-in-bielefeld.de/wp-content/uploads/2021/03/SEP-Bericht-web-neu.pdf</w:t>
        </w:r>
      </w:hyperlink>
    </w:p>
    <w:p w14:paraId="2F94B649" w14:textId="77777777" w:rsidR="002D26BA" w:rsidRDefault="002D26BA" w:rsidP="002D26BA">
      <w:pPr>
        <w:numPr>
          <w:ilvl w:val="0"/>
          <w:numId w:val="10"/>
        </w:numPr>
        <w:spacing w:before="100" w:beforeAutospacing="1" w:after="100" w:afterAutospacing="1" w:line="240" w:lineRule="auto"/>
        <w:rPr>
          <w:color w:val="000000"/>
        </w:rPr>
      </w:pPr>
      <w:hyperlink r:id="rId52" w:history="1">
        <w:r>
          <w:rPr>
            <w:rStyle w:val="Hyperlink"/>
          </w:rPr>
          <w:t>https://www.recht-auf-ganztag.de/gb/politik/ganztagsfoerderungsgesetz</w:t>
        </w:r>
      </w:hyperlink>
    </w:p>
    <w:p w14:paraId="7721D70C" w14:textId="77777777" w:rsidR="002D26BA" w:rsidRDefault="002D26BA" w:rsidP="002D26BA">
      <w:pPr>
        <w:numPr>
          <w:ilvl w:val="0"/>
          <w:numId w:val="10"/>
        </w:numPr>
        <w:spacing w:before="100" w:beforeAutospacing="1" w:after="100" w:afterAutospacing="1" w:line="240" w:lineRule="auto"/>
        <w:rPr>
          <w:color w:val="000000"/>
        </w:rPr>
      </w:pPr>
      <w:hyperlink r:id="rId53" w:history="1">
        <w:r>
          <w:rPr>
            <w:rStyle w:val="Hyperlink"/>
          </w:rPr>
          <w:t>https://www.gehalt.de/beruf/betreuer-offene-ganztagsschule-ogs</w:t>
        </w:r>
      </w:hyperlink>
    </w:p>
    <w:p w14:paraId="6843E0F7" w14:textId="77777777" w:rsidR="002D26BA" w:rsidRDefault="002D26BA" w:rsidP="002D26BA">
      <w:pPr>
        <w:numPr>
          <w:ilvl w:val="0"/>
          <w:numId w:val="10"/>
        </w:numPr>
        <w:spacing w:before="100" w:beforeAutospacing="1" w:after="100" w:afterAutospacing="1" w:line="240" w:lineRule="auto"/>
        <w:rPr>
          <w:color w:val="000000"/>
        </w:rPr>
      </w:pPr>
      <w:hyperlink r:id="rId54" w:history="1">
        <w:r>
          <w:rPr>
            <w:rStyle w:val="Hyperlink"/>
          </w:rPr>
          <w:t>https://www.pedocs.de/volltexte/2020/19185/pdf/Fischer_et_al_Ganztagsschule_2011.pdf</w:t>
        </w:r>
      </w:hyperlink>
    </w:p>
    <w:p w14:paraId="0F1A5C71" w14:textId="77777777" w:rsidR="002D26BA" w:rsidRDefault="002D26BA" w:rsidP="002D26BA">
      <w:pPr>
        <w:numPr>
          <w:ilvl w:val="0"/>
          <w:numId w:val="10"/>
        </w:numPr>
        <w:spacing w:before="100" w:beforeAutospacing="1" w:after="100" w:afterAutospacing="1" w:line="240" w:lineRule="auto"/>
        <w:rPr>
          <w:color w:val="000000"/>
        </w:rPr>
      </w:pPr>
      <w:hyperlink r:id="rId55" w:history="1">
        <w:r>
          <w:rPr>
            <w:rStyle w:val="Hyperlink"/>
          </w:rPr>
          <w:t>https://deutsches-schulportal.de/bildungswesen/rechtsanspruch-auf-ganztagsbetreuung-ist-das-zu-schaffen/</w:t>
        </w:r>
      </w:hyperlink>
    </w:p>
    <w:p w14:paraId="0159266F" w14:textId="77777777" w:rsidR="002D26BA" w:rsidRDefault="002D26BA" w:rsidP="002D26BA">
      <w:pPr>
        <w:numPr>
          <w:ilvl w:val="0"/>
          <w:numId w:val="10"/>
        </w:numPr>
        <w:spacing w:before="100" w:beforeAutospacing="1" w:after="100" w:afterAutospacing="1" w:line="240" w:lineRule="auto"/>
        <w:rPr>
          <w:color w:val="000000"/>
        </w:rPr>
      </w:pPr>
      <w:hyperlink r:id="rId56" w:history="1">
        <w:r>
          <w:rPr>
            <w:rStyle w:val="Hyperlink"/>
          </w:rPr>
          <w:t>https://www.kmk.org/fileadmin/veroeffentlichungen_beschluesse/2015/2015-12-03-Ganztagsschulbericht.pdf</w:t>
        </w:r>
      </w:hyperlink>
    </w:p>
    <w:p w14:paraId="54241975" w14:textId="77777777" w:rsidR="002D26BA" w:rsidRDefault="002D26BA" w:rsidP="002D26BA">
      <w:pPr>
        <w:numPr>
          <w:ilvl w:val="0"/>
          <w:numId w:val="10"/>
        </w:numPr>
        <w:spacing w:before="100" w:beforeAutospacing="1" w:after="100" w:afterAutospacing="1" w:line="240" w:lineRule="auto"/>
        <w:rPr>
          <w:color w:val="000000"/>
        </w:rPr>
      </w:pPr>
      <w:hyperlink r:id="rId57" w:history="1">
        <w:r>
          <w:rPr>
            <w:rStyle w:val="Hyperlink"/>
          </w:rPr>
          <w:t>https://gpanrw.de/media/1531735226_gemeinde_kranenburg_gesamtbericht_internet_2017.pdf</w:t>
        </w:r>
      </w:hyperlink>
    </w:p>
    <w:p w14:paraId="07F192FF" w14:textId="77777777" w:rsidR="002D26BA" w:rsidRDefault="002D26BA" w:rsidP="002D26BA">
      <w:pPr>
        <w:numPr>
          <w:ilvl w:val="0"/>
          <w:numId w:val="10"/>
        </w:numPr>
        <w:spacing w:before="100" w:beforeAutospacing="1" w:after="100" w:afterAutospacing="1" w:line="240" w:lineRule="auto"/>
        <w:rPr>
          <w:color w:val="000000"/>
        </w:rPr>
      </w:pPr>
      <w:hyperlink r:id="rId58" w:history="1">
        <w:r>
          <w:rPr>
            <w:rStyle w:val="Hyperlink"/>
          </w:rPr>
          <w:t>https://www.mk.niedersachsen.de/startseite/aktuelles/presseinformationenrechtsanspruch-auf-ganztagsbetreuung-ab-2026-land-ubernimmt-halfte-der-30-</w:t>
        </w:r>
        <w:r>
          <w:rPr>
            <w:rStyle w:val="Hyperlink"/>
          </w:rPr>
          <w:lastRenderedPageBreak/>
          <w:t>prozentigen-investitionskosten-und-teilt-sich-kofinanzierungsanteil-mit-kommunen-kultusministerin-hamburg-land-und-kommunen-werden-gemeinsam-an-die-umsetzung-gehen-225083.html</w:t>
        </w:r>
      </w:hyperlink>
    </w:p>
    <w:p w14:paraId="59A0F862" w14:textId="77777777" w:rsidR="002D26BA" w:rsidRDefault="002D26BA" w:rsidP="002D26BA">
      <w:pPr>
        <w:numPr>
          <w:ilvl w:val="0"/>
          <w:numId w:val="10"/>
        </w:numPr>
        <w:spacing w:before="100" w:beforeAutospacing="1" w:after="100" w:afterAutospacing="1" w:line="240" w:lineRule="auto"/>
        <w:rPr>
          <w:color w:val="000000"/>
        </w:rPr>
      </w:pPr>
      <w:hyperlink r:id="rId59" w:history="1">
        <w:r>
          <w:rPr>
            <w:rStyle w:val="Hyperlink"/>
          </w:rPr>
          <w:t>https://www.gelsenkirchen.de/de/bildung/kommunales_bildungsbuero/_doc/gesamt_gutachten_sep.pdf</w:t>
        </w:r>
      </w:hyperlink>
    </w:p>
    <w:p w14:paraId="0F65A6D7" w14:textId="77777777" w:rsidR="002D26BA" w:rsidRDefault="002D26BA" w:rsidP="002D26BA">
      <w:pPr>
        <w:numPr>
          <w:ilvl w:val="0"/>
          <w:numId w:val="10"/>
        </w:numPr>
        <w:spacing w:before="100" w:beforeAutospacing="1" w:after="100" w:afterAutospacing="1" w:line="240" w:lineRule="auto"/>
        <w:rPr>
          <w:color w:val="000000"/>
        </w:rPr>
      </w:pPr>
      <w:hyperlink r:id="rId60" w:history="1">
        <w:r>
          <w:rPr>
            <w:rStyle w:val="Hyperlink"/>
          </w:rPr>
          <w:t>https://www.statistik.at/fileadmin/pages/441/6_-_Schulen_nach_GEMNR23.ods</w:t>
        </w:r>
      </w:hyperlink>
    </w:p>
    <w:p w14:paraId="49BE3469" w14:textId="77777777" w:rsidR="002D26BA" w:rsidRDefault="002D26BA" w:rsidP="002D26BA">
      <w:pPr>
        <w:numPr>
          <w:ilvl w:val="0"/>
          <w:numId w:val="10"/>
        </w:numPr>
        <w:spacing w:before="100" w:beforeAutospacing="1" w:after="100" w:afterAutospacing="1" w:line="240" w:lineRule="auto"/>
        <w:rPr>
          <w:color w:val="000000"/>
        </w:rPr>
      </w:pPr>
      <w:hyperlink r:id="rId61" w:history="1">
        <w:r>
          <w:rPr>
            <w:rStyle w:val="Hyperlink"/>
          </w:rPr>
          <w:t>https://de.wikipedia.org/wiki/Portal:Auto_und_Motorrad/Wartungsliste_Kraftfahrzeuge_(Botliste)</w:t>
        </w:r>
      </w:hyperlink>
    </w:p>
    <w:p w14:paraId="20ED83BA" w14:textId="77777777" w:rsidR="002D26BA" w:rsidRDefault="002D26BA" w:rsidP="002D26BA">
      <w:pPr>
        <w:numPr>
          <w:ilvl w:val="0"/>
          <w:numId w:val="10"/>
        </w:numPr>
        <w:spacing w:before="100" w:beforeAutospacing="1" w:after="100" w:afterAutospacing="1" w:line="240" w:lineRule="auto"/>
        <w:rPr>
          <w:color w:val="000000"/>
        </w:rPr>
      </w:pPr>
      <w:hyperlink r:id="rId62" w:history="1">
        <w:r>
          <w:rPr>
            <w:rStyle w:val="Hyperlink"/>
          </w:rPr>
          <w:t>https://www.kmk.org/fileadmin/pdf/Statistik/Dokumentationen/GTS_2012_Tabwerk.xlsx</w:t>
        </w:r>
      </w:hyperlink>
    </w:p>
    <w:p w14:paraId="52E33968" w14:textId="77777777" w:rsidR="002D26BA" w:rsidRDefault="002D26BA" w:rsidP="002D26BA">
      <w:pPr>
        <w:numPr>
          <w:ilvl w:val="0"/>
          <w:numId w:val="10"/>
        </w:numPr>
        <w:spacing w:before="100" w:beforeAutospacing="1" w:after="100" w:afterAutospacing="1" w:line="240" w:lineRule="auto"/>
        <w:rPr>
          <w:color w:val="000000"/>
        </w:rPr>
      </w:pPr>
      <w:hyperlink r:id="rId63" w:history="1">
        <w:r>
          <w:rPr>
            <w:rStyle w:val="Hyperlink"/>
          </w:rPr>
          <w:t>https://commons.wikimedia.org/wiki/File:Nl-Commissie_Standaardisering_Autobusmaterieel-article.ogg</w:t>
        </w:r>
      </w:hyperlink>
    </w:p>
    <w:p w14:paraId="721E2584" w14:textId="77777777" w:rsidR="002D26BA" w:rsidRDefault="002D26BA" w:rsidP="002D26BA">
      <w:pPr>
        <w:numPr>
          <w:ilvl w:val="0"/>
          <w:numId w:val="10"/>
        </w:numPr>
        <w:spacing w:before="100" w:beforeAutospacing="1" w:after="100" w:afterAutospacing="1" w:line="240" w:lineRule="auto"/>
        <w:rPr>
          <w:color w:val="000000"/>
        </w:rPr>
      </w:pPr>
      <w:hyperlink r:id="rId64" w:history="1">
        <w:r>
          <w:rPr>
            <w:rStyle w:val="Hyperlink"/>
          </w:rPr>
          <w:t>https://www.diw.de/de/diw_01.c.860511.de/publikationen/wochenberichte/2022_48_1/ganztagsschulen_foerdern_die_entwicklung_sozialer_faehigkeiten_von_grundschueler_innen.html</w:t>
        </w:r>
      </w:hyperlink>
    </w:p>
    <w:p w14:paraId="099237E3" w14:textId="77777777" w:rsidR="002D26BA" w:rsidRDefault="002D26BA" w:rsidP="002D26BA">
      <w:pPr>
        <w:numPr>
          <w:ilvl w:val="0"/>
          <w:numId w:val="10"/>
        </w:numPr>
        <w:spacing w:before="100" w:beforeAutospacing="1" w:after="100" w:afterAutospacing="1" w:line="240" w:lineRule="auto"/>
        <w:rPr>
          <w:color w:val="000000"/>
        </w:rPr>
      </w:pPr>
      <w:hyperlink r:id="rId65" w:history="1">
        <w:r>
          <w:rPr>
            <w:rStyle w:val="Hyperlink"/>
          </w:rPr>
          <w:t>https://osw.nl/motormerken</w:t>
        </w:r>
      </w:hyperlink>
    </w:p>
    <w:p w14:paraId="4976A767" w14:textId="77777777" w:rsidR="002D26BA" w:rsidRDefault="002D26BA" w:rsidP="002D26BA">
      <w:pPr>
        <w:numPr>
          <w:ilvl w:val="0"/>
          <w:numId w:val="10"/>
        </w:numPr>
        <w:spacing w:before="100" w:beforeAutospacing="1" w:after="100" w:afterAutospacing="1" w:line="240" w:lineRule="auto"/>
        <w:rPr>
          <w:color w:val="000000"/>
        </w:rPr>
      </w:pPr>
      <w:hyperlink r:id="rId66" w:history="1">
        <w:r>
          <w:rPr>
            <w:rStyle w:val="Hyperlink"/>
          </w:rPr>
          <w:t>https://static.uni-graz.at/fileadmin/Lqm/Dokumente/Uniratsbericht_Februar_2019__Wintersemester_.pdf</w:t>
        </w:r>
      </w:hyperlink>
    </w:p>
    <w:p w14:paraId="6800ED23" w14:textId="77777777" w:rsidR="002D26BA" w:rsidRDefault="002D26BA" w:rsidP="002D26BA">
      <w:pPr>
        <w:numPr>
          <w:ilvl w:val="0"/>
          <w:numId w:val="10"/>
        </w:numPr>
        <w:spacing w:before="100" w:beforeAutospacing="1" w:after="100" w:afterAutospacing="1" w:line="240" w:lineRule="auto"/>
        <w:rPr>
          <w:color w:val="000000"/>
        </w:rPr>
      </w:pPr>
      <w:hyperlink r:id="rId67" w:history="1">
        <w:r>
          <w:rPr>
            <w:rStyle w:val="Hyperlink"/>
          </w:rPr>
          <w:t>https://de.wikipedia.org/wiki/Liste_der_Mercedes-Benz-Motoren</w:t>
        </w:r>
      </w:hyperlink>
    </w:p>
    <w:p w14:paraId="069645F0" w14:textId="77777777" w:rsidR="002D26BA" w:rsidRDefault="002D26BA" w:rsidP="002D26BA">
      <w:pPr>
        <w:numPr>
          <w:ilvl w:val="0"/>
          <w:numId w:val="10"/>
        </w:numPr>
        <w:spacing w:before="100" w:beforeAutospacing="1" w:after="100" w:afterAutospacing="1" w:line="240" w:lineRule="auto"/>
        <w:rPr>
          <w:color w:val="000000"/>
        </w:rPr>
      </w:pPr>
      <w:hyperlink r:id="rId68" w:history="1">
        <w:r>
          <w:rPr>
            <w:rStyle w:val="Hyperlink"/>
          </w:rPr>
          <w:t>https://www.budrich-journals.de/index.php/diskurs/article/view/11992</w:t>
        </w:r>
      </w:hyperlink>
    </w:p>
    <w:p w14:paraId="4E05C315" w14:textId="77777777" w:rsidR="002D26BA" w:rsidRDefault="002D26BA" w:rsidP="002D26BA">
      <w:pPr>
        <w:numPr>
          <w:ilvl w:val="0"/>
          <w:numId w:val="10"/>
        </w:numPr>
        <w:spacing w:before="100" w:beforeAutospacing="1" w:after="100" w:afterAutospacing="1" w:line="240" w:lineRule="auto"/>
        <w:rPr>
          <w:color w:val="000000"/>
        </w:rPr>
      </w:pPr>
      <w:hyperlink r:id="rId69" w:history="1">
        <w:r>
          <w:rPr>
            <w:rStyle w:val="Hyperlink"/>
          </w:rPr>
          <w:t>https://www.motocms.com/website-templates/de/motocms-3-template/53724.html?srsltid=AfmBOoqOnU3A-R0i9tLvAcAytzeMnWvBK1OIuEWjKSuX5DDJ3Gd7fUeM</w:t>
        </w:r>
      </w:hyperlink>
    </w:p>
    <w:p w14:paraId="4E19CDA0" w14:textId="77777777" w:rsidR="002D26BA" w:rsidRDefault="002D26BA" w:rsidP="002D26BA">
      <w:pPr>
        <w:numPr>
          <w:ilvl w:val="0"/>
          <w:numId w:val="10"/>
        </w:numPr>
        <w:spacing w:before="100" w:beforeAutospacing="1" w:after="100" w:afterAutospacing="1" w:line="240" w:lineRule="auto"/>
        <w:rPr>
          <w:color w:val="000000"/>
        </w:rPr>
      </w:pPr>
      <w:hyperlink r:id="rId70" w:history="1">
        <w:r>
          <w:rPr>
            <w:rStyle w:val="Hyperlink"/>
          </w:rPr>
          <w:t>https://www.stadt-zuerich.ch/content/dam/web/de/politik-verwaltung/behoerden-und-organe/schulpflege-und-kreisschulbehoerden/schulpflegebechluesse/2022/06_14/beilage_zspb_2022_034.pdf</w:t>
        </w:r>
      </w:hyperlink>
    </w:p>
    <w:p w14:paraId="4EF25A87" w14:textId="77777777" w:rsidR="002D26BA" w:rsidRDefault="002D26BA" w:rsidP="002D26BA">
      <w:pPr>
        <w:numPr>
          <w:ilvl w:val="0"/>
          <w:numId w:val="10"/>
        </w:numPr>
        <w:spacing w:before="100" w:beforeAutospacing="1" w:after="100" w:afterAutospacing="1" w:line="240" w:lineRule="auto"/>
        <w:rPr>
          <w:color w:val="000000"/>
        </w:rPr>
      </w:pPr>
      <w:hyperlink r:id="rId71" w:history="1">
        <w:r>
          <w:rPr>
            <w:rStyle w:val="Hyperlink"/>
          </w:rPr>
          <w:t>https://www.xing.com/pages/ogsgmbh</w:t>
        </w:r>
      </w:hyperlink>
    </w:p>
    <w:p w14:paraId="4287B9FF" w14:textId="77777777" w:rsidR="002D26BA" w:rsidRDefault="002D26BA" w:rsidP="002D26BA">
      <w:pPr>
        <w:numPr>
          <w:ilvl w:val="0"/>
          <w:numId w:val="10"/>
        </w:numPr>
        <w:spacing w:before="100" w:beforeAutospacing="1" w:after="100" w:afterAutospacing="1" w:line="240" w:lineRule="auto"/>
        <w:rPr>
          <w:color w:val="000000"/>
        </w:rPr>
      </w:pPr>
      <w:hyperlink r:id="rId72" w:history="1">
        <w:r>
          <w:rPr>
            <w:rStyle w:val="Hyperlink"/>
          </w:rPr>
          <w:t>https://www.zh.ch/content/dam/zhweb/bilder-dokumente/themen/bildung/informationen-fuer-schulen/informationen-fuer-die-volksschule/besonderer-bildungsbedarf/sonderschulen/versorgungsplanung/angebotsuebersicht_website.pdf</w:t>
        </w:r>
      </w:hyperlink>
    </w:p>
    <w:p w14:paraId="6BF73404" w14:textId="77777777" w:rsidR="002D26BA" w:rsidRDefault="002D26BA" w:rsidP="002D26BA">
      <w:pPr>
        <w:numPr>
          <w:ilvl w:val="0"/>
          <w:numId w:val="10"/>
        </w:numPr>
        <w:spacing w:before="100" w:beforeAutospacing="1" w:after="100" w:afterAutospacing="1" w:line="240" w:lineRule="auto"/>
        <w:rPr>
          <w:color w:val="000000"/>
        </w:rPr>
      </w:pPr>
      <w:hyperlink r:id="rId73" w:history="1">
        <w:r>
          <w:rPr>
            <w:rStyle w:val="Hyperlink"/>
          </w:rPr>
          <w:t>https://www.bmfsfj.de/resource/blob/251606/4eb97254232538a2b405d3a49705883d/2-gafoeg-bericht-data.pdf</w:t>
        </w:r>
      </w:hyperlink>
    </w:p>
    <w:p w14:paraId="05936921" w14:textId="77777777" w:rsidR="002D26BA" w:rsidRDefault="002D26BA" w:rsidP="002D26BA">
      <w:pPr>
        <w:numPr>
          <w:ilvl w:val="0"/>
          <w:numId w:val="10"/>
        </w:numPr>
        <w:spacing w:before="100" w:beforeAutospacing="1" w:after="100" w:afterAutospacing="1" w:line="240" w:lineRule="auto"/>
        <w:rPr>
          <w:color w:val="000000"/>
        </w:rPr>
      </w:pPr>
      <w:hyperlink r:id="rId74" w:history="1">
        <w:r>
          <w:rPr>
            <w:rStyle w:val="Hyperlink"/>
          </w:rPr>
          <w:t>https://www.bmfsfj.de/bmfsfj/service/gesetze/gesetz-rechtsanspruch-ganztagsbetreuung-grundschulen-178966</w:t>
        </w:r>
      </w:hyperlink>
    </w:p>
    <w:p w14:paraId="0334CB38" w14:textId="77777777" w:rsidR="002D26BA" w:rsidRDefault="002D26BA" w:rsidP="002D26BA">
      <w:pPr>
        <w:numPr>
          <w:ilvl w:val="0"/>
          <w:numId w:val="10"/>
        </w:numPr>
        <w:spacing w:before="100" w:beforeAutospacing="1" w:after="100" w:afterAutospacing="1" w:line="240" w:lineRule="auto"/>
        <w:rPr>
          <w:color w:val="000000"/>
        </w:rPr>
      </w:pPr>
      <w:hyperlink r:id="rId75" w:history="1">
        <w:r>
          <w:rPr>
            <w:rStyle w:val="Hyperlink"/>
          </w:rPr>
          <w:t>https://www.ganztagsschulen.org/SharedDocs/Kurzmeldungen/de/m-o/neue-kmk-statisik-ganztagsschulen-2021-22.html</w:t>
        </w:r>
      </w:hyperlink>
    </w:p>
    <w:p w14:paraId="1B64C79D" w14:textId="77777777" w:rsidR="002D26BA" w:rsidRDefault="002D26BA" w:rsidP="002D26BA">
      <w:pPr>
        <w:numPr>
          <w:ilvl w:val="0"/>
          <w:numId w:val="10"/>
        </w:numPr>
        <w:spacing w:before="100" w:beforeAutospacing="1" w:after="100" w:afterAutospacing="1" w:line="240" w:lineRule="auto"/>
        <w:rPr>
          <w:color w:val="000000"/>
        </w:rPr>
      </w:pPr>
      <w:hyperlink r:id="rId76" w:history="1">
        <w:r>
          <w:rPr>
            <w:rStyle w:val="Hyperlink"/>
          </w:rPr>
          <w:t>https://swov.nl/nl/publicatie/abgasuntersuchung-erfolgskontrolle-ottomotor-g-kat-bericht-zum-forschungsprojekt-85008</w:t>
        </w:r>
      </w:hyperlink>
    </w:p>
    <w:p w14:paraId="044A8238" w14:textId="77777777" w:rsidR="002D26BA" w:rsidRDefault="002D26BA" w:rsidP="002D26BA">
      <w:pPr>
        <w:numPr>
          <w:ilvl w:val="0"/>
          <w:numId w:val="10"/>
        </w:numPr>
        <w:spacing w:before="100" w:beforeAutospacing="1" w:after="100" w:afterAutospacing="1" w:line="240" w:lineRule="auto"/>
        <w:rPr>
          <w:color w:val="000000"/>
        </w:rPr>
      </w:pPr>
      <w:hyperlink r:id="rId77" w:history="1">
        <w:r>
          <w:rPr>
            <w:rStyle w:val="Hyperlink"/>
          </w:rPr>
          <w:t>https://de.wikipedia.org/wiki/Abitur_in_Nordrhein-Westfalen</w:t>
        </w:r>
      </w:hyperlink>
    </w:p>
    <w:p w14:paraId="397260F5" w14:textId="77777777" w:rsidR="002D26BA" w:rsidRDefault="002D26BA" w:rsidP="002D26BA">
      <w:pPr>
        <w:numPr>
          <w:ilvl w:val="0"/>
          <w:numId w:val="10"/>
        </w:numPr>
        <w:spacing w:before="100" w:beforeAutospacing="1" w:after="100" w:afterAutospacing="1" w:line="240" w:lineRule="auto"/>
        <w:rPr>
          <w:color w:val="000000"/>
        </w:rPr>
      </w:pPr>
      <w:hyperlink r:id="rId78" w:history="1">
        <w:r>
          <w:rPr>
            <w:rStyle w:val="Hyperlink"/>
          </w:rPr>
          <w:t>https://www.tno.nl/nl/duurzaam/mobiliteit-logistiek/monitoring-werkelijke-uitstoot/</w:t>
        </w:r>
      </w:hyperlink>
    </w:p>
    <w:p w14:paraId="73FE5CD6" w14:textId="77777777" w:rsidR="002D26BA" w:rsidRDefault="002D26BA" w:rsidP="002D26BA">
      <w:pPr>
        <w:numPr>
          <w:ilvl w:val="0"/>
          <w:numId w:val="10"/>
        </w:numPr>
        <w:spacing w:before="100" w:beforeAutospacing="1" w:after="100" w:afterAutospacing="1" w:line="240" w:lineRule="auto"/>
        <w:rPr>
          <w:color w:val="000000"/>
        </w:rPr>
      </w:pPr>
      <w:hyperlink r:id="rId79" w:history="1">
        <w:r>
          <w:rPr>
            <w:rStyle w:val="Hyperlink"/>
          </w:rPr>
          <w:t>https://frankfurt.de/bildungintegriert/-/media/frankfurtde/microsites/microsite-bildung-integriert/pdf/isep-2020-2029-langfassung_2.pdf</w:t>
        </w:r>
      </w:hyperlink>
    </w:p>
    <w:p w14:paraId="003C62AD" w14:textId="77777777" w:rsidR="002D26BA" w:rsidRDefault="002D26BA" w:rsidP="002D26BA">
      <w:pPr>
        <w:numPr>
          <w:ilvl w:val="0"/>
          <w:numId w:val="10"/>
        </w:numPr>
        <w:spacing w:before="100" w:beforeAutospacing="1" w:after="100" w:afterAutospacing="1" w:line="240" w:lineRule="auto"/>
        <w:rPr>
          <w:color w:val="000000"/>
        </w:rPr>
      </w:pPr>
      <w:hyperlink r:id="rId80" w:history="1">
        <w:r>
          <w:rPr>
            <w:rStyle w:val="Hyperlink"/>
          </w:rPr>
          <w:t>https://www.presseportal.de/blaulicht/pm/57929/5796820</w:t>
        </w:r>
      </w:hyperlink>
    </w:p>
    <w:p w14:paraId="27A22DBD" w14:textId="77777777" w:rsidR="002D26BA" w:rsidRDefault="002D26BA" w:rsidP="002D26BA">
      <w:pPr>
        <w:numPr>
          <w:ilvl w:val="0"/>
          <w:numId w:val="10"/>
        </w:numPr>
        <w:spacing w:before="100" w:beforeAutospacing="1" w:after="100" w:afterAutospacing="1" w:line="240" w:lineRule="auto"/>
        <w:rPr>
          <w:color w:val="000000"/>
        </w:rPr>
      </w:pPr>
      <w:hyperlink r:id="rId81" w:history="1">
        <w:r>
          <w:rPr>
            <w:rStyle w:val="Hyperlink"/>
          </w:rPr>
          <w:t>https://www.kmk.org/fileadmin/Dateien/pdf/Statistik/Dokumentationen/Dok211_SKL2015.pdf</w:t>
        </w:r>
      </w:hyperlink>
    </w:p>
    <w:p w14:paraId="13C1698E" w14:textId="77777777" w:rsidR="002D26BA" w:rsidRDefault="002D26BA" w:rsidP="002D26BA">
      <w:pPr>
        <w:numPr>
          <w:ilvl w:val="0"/>
          <w:numId w:val="10"/>
        </w:numPr>
        <w:spacing w:before="100" w:beforeAutospacing="1" w:after="100" w:afterAutospacing="1" w:line="240" w:lineRule="auto"/>
        <w:rPr>
          <w:color w:val="000000"/>
        </w:rPr>
      </w:pPr>
      <w:hyperlink r:id="rId82" w:history="1">
        <w:r>
          <w:rPr>
            <w:rStyle w:val="Hyperlink"/>
          </w:rPr>
          <w:t>https://www.ifo.de/DocDL/ifo_Forschungsberichte_87_2017_Falck_etal_Verbrennungsmotoren.pdf</w:t>
        </w:r>
      </w:hyperlink>
    </w:p>
    <w:p w14:paraId="7DFB2FCB" w14:textId="77777777" w:rsidR="002D26BA" w:rsidRDefault="0029462C" w:rsidP="002D26BA">
      <w:pPr>
        <w:spacing w:after="0"/>
      </w:pPr>
      <w:r>
        <w:rPr>
          <w:noProof/>
        </w:rPr>
        <w:pict w14:anchorId="5C56CE10">
          <v:rect id="_x0000_i1025" alt="" style="width:453.6pt;height:.05pt;mso-width-percent:0;mso-height-percent:0;mso-width-percent:0;mso-height-percent:0" o:hralign="center" o:hrstd="t" o:hr="t" fillcolor="#a0a0a0" stroked="f"/>
        </w:pict>
      </w:r>
    </w:p>
    <w:p w14:paraId="28657C54" w14:textId="77777777" w:rsidR="002D26BA" w:rsidRDefault="002D26BA" w:rsidP="002D26BA">
      <w:pPr>
        <w:pStyle w:val="StandardWeb"/>
        <w:rPr>
          <w:color w:val="000000"/>
        </w:rPr>
      </w:pPr>
      <w:r>
        <w:rPr>
          <w:color w:val="000000"/>
        </w:rPr>
        <w:t xml:space="preserve">Antwort von </w:t>
      </w:r>
      <w:proofErr w:type="spellStart"/>
      <w:r>
        <w:rPr>
          <w:color w:val="000000"/>
        </w:rPr>
        <w:t>Perplexity</w:t>
      </w:r>
      <w:proofErr w:type="spellEnd"/>
      <w:r>
        <w:rPr>
          <w:color w:val="000000"/>
        </w:rPr>
        <w:t>:</w:t>
      </w:r>
      <w:r>
        <w:rPr>
          <w:rStyle w:val="apple-converted-space"/>
          <w:color w:val="000000"/>
        </w:rPr>
        <w:t> </w:t>
      </w:r>
      <w:hyperlink r:id="rId83" w:history="1">
        <w:r>
          <w:rPr>
            <w:rStyle w:val="Hyperlink"/>
            <w:rFonts w:eastAsiaTheme="majorEastAsia"/>
          </w:rPr>
          <w:t>pplx.ai/</w:t>
        </w:r>
        <w:proofErr w:type="spellStart"/>
        <w:r>
          <w:rPr>
            <w:rStyle w:val="Hyperlink"/>
            <w:rFonts w:eastAsiaTheme="majorEastAsia"/>
          </w:rPr>
          <w:t>share</w:t>
        </w:r>
        <w:proofErr w:type="spellEnd"/>
      </w:hyperlink>
    </w:p>
    <w:p w14:paraId="42D43979" w14:textId="20E4BB31" w:rsidR="002D26BA" w:rsidRDefault="002D26BA">
      <w:r>
        <w:br w:type="page"/>
      </w:r>
    </w:p>
    <w:p w14:paraId="01EE036C" w14:textId="77777777" w:rsidR="002D26BA" w:rsidRDefault="002D26BA" w:rsidP="002D26BA"/>
    <w:sectPr w:rsidR="002D26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BEE"/>
    <w:multiLevelType w:val="multilevel"/>
    <w:tmpl w:val="9CD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E2C50"/>
    <w:multiLevelType w:val="multilevel"/>
    <w:tmpl w:val="6F0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F09B1"/>
    <w:multiLevelType w:val="multilevel"/>
    <w:tmpl w:val="10F02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5A0CE7"/>
    <w:multiLevelType w:val="multilevel"/>
    <w:tmpl w:val="7758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120E9"/>
    <w:multiLevelType w:val="multilevel"/>
    <w:tmpl w:val="7F64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31EF2"/>
    <w:multiLevelType w:val="multilevel"/>
    <w:tmpl w:val="CF7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A2439"/>
    <w:multiLevelType w:val="multilevel"/>
    <w:tmpl w:val="B5B4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601EC"/>
    <w:multiLevelType w:val="multilevel"/>
    <w:tmpl w:val="C0B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6B4DA6"/>
    <w:multiLevelType w:val="multilevel"/>
    <w:tmpl w:val="387A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B0112"/>
    <w:multiLevelType w:val="multilevel"/>
    <w:tmpl w:val="7B7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256441">
    <w:abstractNumId w:val="1"/>
  </w:num>
  <w:num w:numId="2" w16cid:durableId="744912958">
    <w:abstractNumId w:val="6"/>
  </w:num>
  <w:num w:numId="3" w16cid:durableId="568425203">
    <w:abstractNumId w:val="4"/>
  </w:num>
  <w:num w:numId="4" w16cid:durableId="1920098061">
    <w:abstractNumId w:val="3"/>
  </w:num>
  <w:num w:numId="5" w16cid:durableId="334844736">
    <w:abstractNumId w:val="5"/>
  </w:num>
  <w:num w:numId="6" w16cid:durableId="1689747127">
    <w:abstractNumId w:val="9"/>
  </w:num>
  <w:num w:numId="7" w16cid:durableId="1415856351">
    <w:abstractNumId w:val="0"/>
  </w:num>
  <w:num w:numId="8" w16cid:durableId="77215233">
    <w:abstractNumId w:val="7"/>
  </w:num>
  <w:num w:numId="9" w16cid:durableId="2114937389">
    <w:abstractNumId w:val="8"/>
  </w:num>
  <w:num w:numId="10" w16cid:durableId="1526937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6BA"/>
    <w:rsid w:val="00147229"/>
    <w:rsid w:val="0029462C"/>
    <w:rsid w:val="002D26BA"/>
    <w:rsid w:val="002F6C99"/>
    <w:rsid w:val="00311567"/>
    <w:rsid w:val="003E2C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70BF"/>
  <w15:chartTrackingRefBased/>
  <w15:docId w15:val="{A89FE3BA-DA81-7949-A2B6-6980FE3DD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D2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D2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D26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D26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D26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D26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D26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D26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D26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26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D26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D26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D26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26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D26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26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D26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26BA"/>
    <w:rPr>
      <w:rFonts w:eastAsiaTheme="majorEastAsia" w:cstheme="majorBidi"/>
      <w:color w:val="272727" w:themeColor="text1" w:themeTint="D8"/>
    </w:rPr>
  </w:style>
  <w:style w:type="paragraph" w:styleId="Titel">
    <w:name w:val="Title"/>
    <w:basedOn w:val="Standard"/>
    <w:next w:val="Standard"/>
    <w:link w:val="TitelZchn"/>
    <w:uiPriority w:val="10"/>
    <w:qFormat/>
    <w:rsid w:val="002D2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D26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26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D26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D26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D26BA"/>
    <w:rPr>
      <w:i/>
      <w:iCs/>
      <w:color w:val="404040" w:themeColor="text1" w:themeTint="BF"/>
    </w:rPr>
  </w:style>
  <w:style w:type="paragraph" w:styleId="Listenabsatz">
    <w:name w:val="List Paragraph"/>
    <w:basedOn w:val="Standard"/>
    <w:uiPriority w:val="34"/>
    <w:qFormat/>
    <w:rsid w:val="002D26BA"/>
    <w:pPr>
      <w:ind w:left="720"/>
      <w:contextualSpacing/>
    </w:pPr>
  </w:style>
  <w:style w:type="character" w:styleId="IntensiveHervorhebung">
    <w:name w:val="Intense Emphasis"/>
    <w:basedOn w:val="Absatz-Standardschriftart"/>
    <w:uiPriority w:val="21"/>
    <w:qFormat/>
    <w:rsid w:val="002D26BA"/>
    <w:rPr>
      <w:i/>
      <w:iCs/>
      <w:color w:val="0F4761" w:themeColor="accent1" w:themeShade="BF"/>
    </w:rPr>
  </w:style>
  <w:style w:type="paragraph" w:styleId="IntensivesZitat">
    <w:name w:val="Intense Quote"/>
    <w:basedOn w:val="Standard"/>
    <w:next w:val="Standard"/>
    <w:link w:val="IntensivesZitatZchn"/>
    <w:uiPriority w:val="30"/>
    <w:qFormat/>
    <w:rsid w:val="002D2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D26BA"/>
    <w:rPr>
      <w:i/>
      <w:iCs/>
      <w:color w:val="0F4761" w:themeColor="accent1" w:themeShade="BF"/>
    </w:rPr>
  </w:style>
  <w:style w:type="character" w:styleId="IntensiverVerweis">
    <w:name w:val="Intense Reference"/>
    <w:basedOn w:val="Absatz-Standardschriftart"/>
    <w:uiPriority w:val="32"/>
    <w:qFormat/>
    <w:rsid w:val="002D26BA"/>
    <w:rPr>
      <w:b/>
      <w:bCs/>
      <w:smallCaps/>
      <w:color w:val="0F4761" w:themeColor="accent1" w:themeShade="BF"/>
      <w:spacing w:val="5"/>
    </w:rPr>
  </w:style>
  <w:style w:type="character" w:styleId="Hyperlink">
    <w:name w:val="Hyperlink"/>
    <w:basedOn w:val="Absatz-Standardschriftart"/>
    <w:uiPriority w:val="99"/>
    <w:unhideWhenUsed/>
    <w:rsid w:val="002D26BA"/>
    <w:rPr>
      <w:color w:val="467886" w:themeColor="hyperlink"/>
      <w:u w:val="single"/>
    </w:rPr>
  </w:style>
  <w:style w:type="character" w:styleId="NichtaufgelsteErwhnung">
    <w:name w:val="Unresolved Mention"/>
    <w:basedOn w:val="Absatz-Standardschriftart"/>
    <w:uiPriority w:val="99"/>
    <w:semiHidden/>
    <w:unhideWhenUsed/>
    <w:rsid w:val="002D26BA"/>
    <w:rPr>
      <w:color w:val="605E5C"/>
      <w:shd w:val="clear" w:color="auto" w:fill="E1DFDD"/>
    </w:rPr>
  </w:style>
  <w:style w:type="paragraph" w:customStyle="1" w:styleId="my-0">
    <w:name w:val="my-0"/>
    <w:basedOn w:val="Standard"/>
    <w:rsid w:val="002D26B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hoverbg-super">
    <w:name w:val="hover:bg-super"/>
    <w:basedOn w:val="Absatz-Standardschriftart"/>
    <w:rsid w:val="002D26BA"/>
  </w:style>
  <w:style w:type="character" w:customStyle="1" w:styleId="whitespace-nowrap">
    <w:name w:val="whitespace-nowrap"/>
    <w:basedOn w:val="Absatz-Standardschriftart"/>
    <w:rsid w:val="002D26BA"/>
  </w:style>
  <w:style w:type="character" w:customStyle="1" w:styleId="apple-converted-space">
    <w:name w:val="apple-converted-space"/>
    <w:basedOn w:val="Absatz-Standardschriftart"/>
    <w:rsid w:val="002D26BA"/>
  </w:style>
  <w:style w:type="paragraph" w:styleId="StandardWeb">
    <w:name w:val="Normal (Web)"/>
    <w:basedOn w:val="Standard"/>
    <w:uiPriority w:val="99"/>
    <w:semiHidden/>
    <w:unhideWhenUsed/>
    <w:rsid w:val="002D26BA"/>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8475">
      <w:bodyDiv w:val="1"/>
      <w:marLeft w:val="0"/>
      <w:marRight w:val="0"/>
      <w:marTop w:val="0"/>
      <w:marBottom w:val="0"/>
      <w:divBdr>
        <w:top w:val="none" w:sz="0" w:space="0" w:color="auto"/>
        <w:left w:val="none" w:sz="0" w:space="0" w:color="auto"/>
        <w:bottom w:val="none" w:sz="0" w:space="0" w:color="auto"/>
        <w:right w:val="none" w:sz="0" w:space="0" w:color="auto"/>
      </w:divBdr>
      <w:divsChild>
        <w:div w:id="75175551">
          <w:marLeft w:val="0"/>
          <w:marRight w:val="0"/>
          <w:marTop w:val="0"/>
          <w:marBottom w:val="0"/>
          <w:divBdr>
            <w:top w:val="none" w:sz="0" w:space="0" w:color="auto"/>
            <w:left w:val="none" w:sz="0" w:space="0" w:color="auto"/>
            <w:bottom w:val="none" w:sz="0" w:space="0" w:color="auto"/>
            <w:right w:val="none" w:sz="0" w:space="0" w:color="auto"/>
          </w:divBdr>
          <w:divsChild>
            <w:div w:id="89281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p-online.de/nrw/landespolitik/kein-ganztags-qualitaetsgesetz-in-nrw-unfassbar-traurig-und-bildungspolitisch-nicht-hinnehmbar_aid-115543711" TargetMode="External"/><Relationship Id="rId21" Type="http://schemas.openxmlformats.org/officeDocument/2006/relationships/hyperlink" Target="https://recht.nrw.de/lmi/owa/br_bes_detail?sg=0&amp;menu=0&amp;bes_id=21304&amp;anw_nr=2&amp;aufgehoben=N&amp;det_id=353091" TargetMode="External"/><Relationship Id="rId42" Type="http://schemas.openxmlformats.org/officeDocument/2006/relationships/hyperlink" Target="https://rp-online.de/nrw/staedte/xanten/sozialassistenz-ogs-berufskolleg-xanten-bietet-bildungsgang-an_aid-118643449" TargetMode="External"/><Relationship Id="rId47" Type="http://schemas.openxmlformats.org/officeDocument/2006/relationships/hyperlink" Target="https://www.schulministerium.nrw/infrastrukturausbau-im-ganztag" TargetMode="External"/><Relationship Id="rId63" Type="http://schemas.openxmlformats.org/officeDocument/2006/relationships/hyperlink" Target="https://commons.wikimedia.org/wiki/File:Nl-Commissie_Standaardisering_Autobusmaterieel-article.ogg" TargetMode="External"/><Relationship Id="rId68" Type="http://schemas.openxmlformats.org/officeDocument/2006/relationships/hyperlink" Target="https://www.budrich-journals.de/index.php/diskurs/article/view/11992" TargetMode="External"/><Relationship Id="rId84" Type="http://schemas.openxmlformats.org/officeDocument/2006/relationships/fontTable" Target="fontTable.xml"/><Relationship Id="rId16" Type="http://schemas.openxmlformats.org/officeDocument/2006/relationships/hyperlink" Target="https://www.ganztagsschulen.org/SharedDocs/Kurzmeldungen/de/m-o/offene-ganztagsschule-nrw-mehr-geld-plaetze.html" TargetMode="External"/><Relationship Id="rId11" Type="http://schemas.openxmlformats.org/officeDocument/2006/relationships/hyperlink" Target="https://www.ganztagsschulen.org/SharedDocs/Kurzmeldungen/de/m-o/offene-ganztagsschule-nrw-mehr-geld-plaetze.html" TargetMode="External"/><Relationship Id="rId32" Type="http://schemas.openxmlformats.org/officeDocument/2006/relationships/hyperlink" Target="https://rp-online.de/nrw/landespolitik/kein-ganztags-qualitaetsgesetz-in-nrw-unfassbar-traurig-und-bildungspolitisch-nicht-hinnehmbar_aid-115543711" TargetMode="External"/><Relationship Id="rId37" Type="http://schemas.openxmlformats.org/officeDocument/2006/relationships/hyperlink" Target="https://www.schulministerium.nrw/sites/default/files/documents/FAQ-zur-Teilnahmeregelung-OGS.pdf" TargetMode="External"/><Relationship Id="rId53" Type="http://schemas.openxmlformats.org/officeDocument/2006/relationships/hyperlink" Target="https://www.gehalt.de/beruf/betreuer-offene-ganztagsschule-ogs" TargetMode="External"/><Relationship Id="rId58" Type="http://schemas.openxmlformats.org/officeDocument/2006/relationships/hyperlink" Target="https://www.mk.niedersachsen.de/startseite/aktuelles/presseinformationenrechtsanspruch-auf-ganztagsbetreuung-ab-2026-land-ubernimmt-halfte-der-30-prozentigen-investitionskosten-und-teilt-sich-kofinanzierungsanteil-mit-kommunen-kultusministerin-hamburg-land-und-kommunen-werden-gemeinsam-an-die-umsetzung-gehen-225083.html" TargetMode="External"/><Relationship Id="rId74" Type="http://schemas.openxmlformats.org/officeDocument/2006/relationships/hyperlink" Target="https://www.bmfsfj.de/bmfsfj/service/gesetze/gesetz-rechtsanspruch-ganztagsbetreuung-grundschulen-178966" TargetMode="External"/><Relationship Id="rId79" Type="http://schemas.openxmlformats.org/officeDocument/2006/relationships/hyperlink" Target="https://frankfurt.de/bildungintegriert/-/media/frankfurtde/microsites/microsite-bildung-integriert/pdf/isep-2020-2029-langfassung_2.pdf" TargetMode="External"/><Relationship Id="rId5" Type="http://schemas.openxmlformats.org/officeDocument/2006/relationships/hyperlink" Target="https://www.bmfsfj.de/bmfsfj/aktuelles/alle-meldungen/rechtsanspruch-auf.ganztagsbetreuung-ab-2026-beschlossen-178826" TargetMode="External"/><Relationship Id="rId19" Type="http://schemas.openxmlformats.org/officeDocument/2006/relationships/hyperlink" Target="https://www.bmfsfj.de/bmfsfj/aktuelles/alle-meldungen/rechtsanspruch-auf.ganztagsbetreuung-ab-2026-beschlossen-178826" TargetMode="External"/><Relationship Id="rId14" Type="http://schemas.openxmlformats.org/officeDocument/2006/relationships/hyperlink" Target="https://www.ganztagsschulen.org/SharedDocs/Kurzmeldungen/de/m-o/offene-ganztagsschule-nrw-mehr-geld-plaetze.html" TargetMode="External"/><Relationship Id="rId22" Type="http://schemas.openxmlformats.org/officeDocument/2006/relationships/hyperlink" Target="https://www.hamm.de/fileadmin/user_upload/Medienarchiv_neu/Dokumente/Amt_fuer_schulische_Bildung/Alles_rund_um_Schule/Broschueren/QualitativerSchulentwicklungsplan_TeilB.pdf" TargetMode="External"/><Relationship Id="rId27" Type="http://schemas.openxmlformats.org/officeDocument/2006/relationships/hyperlink" Target="https://rp-online.de/nrw/staedte/xanten/sozialassistenz-ogs-berufskolleg-xanten-bietet-bildungsgang-an_aid-118643449" TargetMode="External"/><Relationship Id="rId30" Type="http://schemas.openxmlformats.org/officeDocument/2006/relationships/hyperlink" Target="https://rp-online.de/nrw/landespolitik/kein-ganztags-qualitaetsgesetz-in-nrw-unfassbar-traurig-und-bildungspolitisch-nicht-hinnehmbar_aid-115543711" TargetMode="External"/><Relationship Id="rId35" Type="http://schemas.openxmlformats.org/officeDocument/2006/relationships/hyperlink" Target="https://ogsmoto.com/" TargetMode="External"/><Relationship Id="rId43" Type="http://schemas.openxmlformats.org/officeDocument/2006/relationships/hyperlink" Target="https://www.brd.nrw.de/Themen/Schule-Bildung/Schulformen/Grund-und-Foerderschulen/Offene-Ganztagsschule-im-Primarbereich" TargetMode="External"/><Relationship Id="rId48" Type="http://schemas.openxmlformats.org/officeDocument/2006/relationships/hyperlink" Target="https://www.kreis-lippe.de/kreis-lippe-wAssets/docs/bildung/bildungsbericht-2023.pdf" TargetMode="External"/><Relationship Id="rId56" Type="http://schemas.openxmlformats.org/officeDocument/2006/relationships/hyperlink" Target="https://www.kmk.org/fileadmin/veroeffentlichungen_beschluesse/2015/2015-12-03-Ganztagsschulbericht.pdf" TargetMode="External"/><Relationship Id="rId64" Type="http://schemas.openxmlformats.org/officeDocument/2006/relationships/hyperlink" Target="https://www.diw.de/de/diw_01.c.860511.de/publikationen/wochenberichte/2022_48_1/ganztagsschulen_foerdern_die_entwicklung_sozialer_faehigkeiten_von_grundschueler_innen.html" TargetMode="External"/><Relationship Id="rId69" Type="http://schemas.openxmlformats.org/officeDocument/2006/relationships/hyperlink" Target="https://www.motocms.com/website-templates/de/motocms-3-template/53724.html?srsltid=AfmBOoqOnU3A-R0i9tLvAcAytzeMnWvBK1OIuEWjKSuX5DDJ3Gd7fUeM" TargetMode="External"/><Relationship Id="rId77" Type="http://schemas.openxmlformats.org/officeDocument/2006/relationships/hyperlink" Target="https://de.wikipedia.org/wiki/Abitur_in_Nordrhein-Westfalen" TargetMode="External"/><Relationship Id="rId8" Type="http://schemas.openxmlformats.org/officeDocument/2006/relationships/hyperlink" Target="https://www.ganztag-nrw.de/ganzrecht/rechtsanspruch-auf-ganztagsbetreuung" TargetMode="External"/><Relationship Id="rId51" Type="http://schemas.openxmlformats.org/officeDocument/2006/relationships/hyperlink" Target="https://www.bildung-in-bielefeld.de/wp-content/uploads/2021/03/SEP-Bericht-web-neu.pdf" TargetMode="External"/><Relationship Id="rId72" Type="http://schemas.openxmlformats.org/officeDocument/2006/relationships/hyperlink" Target="https://www.zh.ch/content/dam/zhweb/bilder-dokumente/themen/bildung/informationen-fuer-schulen/informationen-fuer-die-volksschule/besonderer-bildungsbedarf/sonderschulen/versorgungsplanung/angebotsuebersicht_website.pdf" TargetMode="External"/><Relationship Id="rId80" Type="http://schemas.openxmlformats.org/officeDocument/2006/relationships/hyperlink" Target="https://www.presseportal.de/blaulicht/pm/57929/5796820"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ganztagsschulen.org/SharedDocs/Kurzmeldungen/de/m-o/offene-ganztagsschule-nrw-mehr-geld-plaetze.html" TargetMode="External"/><Relationship Id="rId17" Type="http://schemas.openxmlformats.org/officeDocument/2006/relationships/hyperlink" Target="https://www.bmfsfj.de/bmfsfj/aktuelles/alle-meldungen/rechtsanspruch-auf.ganztagsbetreuung-ab-2026-beschlossen-178826" TargetMode="External"/><Relationship Id="rId25" Type="http://schemas.openxmlformats.org/officeDocument/2006/relationships/hyperlink" Target="https://rp-online.de/nrw/staedte/xanten/sozialassistenz-ogs-berufskolleg-xanten-bietet-bildungsgang-an_aid-118643449" TargetMode="External"/><Relationship Id="rId33" Type="http://schemas.openxmlformats.org/officeDocument/2006/relationships/hyperlink" Target="https://rp-online.de/nrw/landespolitik/kein-ganztags-qualitaetsgesetz-in-nrw-unfassbar-traurig-und-bildungspolitisch-nicht-hinnehmbar_aid-115543711" TargetMode="External"/><Relationship Id="rId38" Type="http://schemas.openxmlformats.org/officeDocument/2006/relationships/hyperlink" Target="https://www.hamm.de/fileadmin/user_upload/Medienarchiv_neu/Dokumente/Amt_fuer_schulische_Bildung/Alles_rund_um_Schule/Broschueren/QualitativerSchulentwicklungsplan_TeilB.pdf" TargetMode="External"/><Relationship Id="rId46" Type="http://schemas.openxmlformats.org/officeDocument/2006/relationships/hyperlink" Target="https://rp-online.de/nrw/landespolitik/kein-ganztags-qualitaetsgesetz-in-nrw-unfassbar-traurig-und-bildungspolitisch-nicht-hinnehmbar_aid-115543711" TargetMode="External"/><Relationship Id="rId59" Type="http://schemas.openxmlformats.org/officeDocument/2006/relationships/hyperlink" Target="https://www.gelsenkirchen.de/de/bildung/kommunales_bildungsbuero/_doc/gesamt_gutachten_sep.pdf" TargetMode="External"/><Relationship Id="rId67" Type="http://schemas.openxmlformats.org/officeDocument/2006/relationships/hyperlink" Target="https://de.wikipedia.org/wiki/Liste_der_Mercedes-Benz-Motoren" TargetMode="External"/><Relationship Id="rId20" Type="http://schemas.openxmlformats.org/officeDocument/2006/relationships/hyperlink" Target="https://www.bmfsfj.de/bmfsfj/aktuelles/alle-meldungen/rechtsanspruch-auf-ganztagsbetreuung-fuer-ab-2026-beschlossen-178826" TargetMode="External"/><Relationship Id="rId41" Type="http://schemas.openxmlformats.org/officeDocument/2006/relationships/hyperlink" Target="https://www.bmfsfj.de/bmfsfj/aktuelles/alle-meldungen/rechtsanspruch-auf-ganztagsbetreuung-fuer-ab-2026-beschlossen-178826" TargetMode="External"/><Relationship Id="rId54" Type="http://schemas.openxmlformats.org/officeDocument/2006/relationships/hyperlink" Target="https://www.pedocs.de/volltexte/2020/19185/pdf/Fischer_et_al_Ganztagsschule_2011.pdf" TargetMode="External"/><Relationship Id="rId62" Type="http://schemas.openxmlformats.org/officeDocument/2006/relationships/hyperlink" Target="https://www.kmk.org/fileadmin/pdf/Statistik/Dokumentationen/GTS_2012_Tabwerk.xlsx" TargetMode="External"/><Relationship Id="rId70" Type="http://schemas.openxmlformats.org/officeDocument/2006/relationships/hyperlink" Target="https://www.stadt-zuerich.ch/content/dam/web/de/politik-verwaltung/behoerden-und-organe/schulpflege-und-kreisschulbehoerden/schulpflegebechluesse/2022/06_14/beilage_zspb_2022_034.pdf" TargetMode="External"/><Relationship Id="rId75" Type="http://schemas.openxmlformats.org/officeDocument/2006/relationships/hyperlink" Target="https://www.ganztagsschulen.org/SharedDocs/Kurzmeldungen/de/m-o/neue-kmk-statisik-ganztagsschulen-2021-22.html" TargetMode="External"/><Relationship Id="rId83" Type="http://schemas.openxmlformats.org/officeDocument/2006/relationships/hyperlink" Target="pplx.ai/share" TargetMode="External"/><Relationship Id="rId1" Type="http://schemas.openxmlformats.org/officeDocument/2006/relationships/numbering" Target="numbering.xml"/><Relationship Id="rId6" Type="http://schemas.openxmlformats.org/officeDocument/2006/relationships/hyperlink" Target="https://www.ganztag-nrw.de/ganzrecht/rechtsanspruch-auf-ganztagsbetreuung" TargetMode="External"/><Relationship Id="rId15" Type="http://schemas.openxmlformats.org/officeDocument/2006/relationships/hyperlink" Target="https://www.ganztagsschulen.org/SharedDocs/Kurzmeldungen/de/m-o/offene-ganztagsschule-nrw-mehr-geld-plaetze.html" TargetMode="External"/><Relationship Id="rId23" Type="http://schemas.openxmlformats.org/officeDocument/2006/relationships/hyperlink" Target="https://www.hamm.de/fileadmin/user_upload/Medienarchiv_neu/Dokumente/Amt_fuer_schulische_Bildung/Alles_rund_um_Schule/Broschueren/QualitativerSchulentwicklungsplan_TeilB.pdf" TargetMode="External"/><Relationship Id="rId28" Type="http://schemas.openxmlformats.org/officeDocument/2006/relationships/hyperlink" Target="https://rp-online.de/nrw/staedte/xanten/sozialassistenz-ogs-berufskolleg-xanten-bietet-bildungsgang-an_aid-118643449" TargetMode="External"/><Relationship Id="rId36" Type="http://schemas.openxmlformats.org/officeDocument/2006/relationships/hyperlink" Target="https://www.ganztagsschulen.org/SharedDocs/Kurzmeldungen/de/m-o/offene-ganztagsschule-nrw-mehr-geld-plaetze.html" TargetMode="External"/><Relationship Id="rId49" Type="http://schemas.openxmlformats.org/officeDocument/2006/relationships/hyperlink" Target="https://www.ganztagsschulen.org/SharedDocs/Kurzmeldungen/de/m-o/neue-kmk-statistik-fuer-ganztagsschulen-2022-2023.html" TargetMode="External"/><Relationship Id="rId57" Type="http://schemas.openxmlformats.org/officeDocument/2006/relationships/hyperlink" Target="https://gpanrw.de/media/1531735226_gemeinde_kranenburg_gesamtbericht_internet_2017.pdf" TargetMode="External"/><Relationship Id="rId10" Type="http://schemas.openxmlformats.org/officeDocument/2006/relationships/hyperlink" Target="https://www.ganztagsschulen.org/SharedDocs/Kurzmeldungen/de/m-o/offene-ganztagsschule-nrw-mehr-geld-plaetze.html" TargetMode="External"/><Relationship Id="rId31" Type="http://schemas.openxmlformats.org/officeDocument/2006/relationships/hyperlink" Target="https://rp-online.de/nrw/landespolitik/kein-ganztags-qualitaetsgesetz-in-nrw-unfassbar-traurig-und-bildungspolitisch-nicht-hinnehmbar_aid-115543711" TargetMode="External"/><Relationship Id="rId44" Type="http://schemas.openxmlformats.org/officeDocument/2006/relationships/hyperlink" Target="https://www.ganztag-nrw.de/ganzrecht/rechtsanspruch-auf-ganztagsbetreuung" TargetMode="External"/><Relationship Id="rId52" Type="http://schemas.openxmlformats.org/officeDocument/2006/relationships/hyperlink" Target="https://www.recht-auf-ganztag.de/gb/politik/ganztagsfoerderungsgesetz" TargetMode="External"/><Relationship Id="rId60" Type="http://schemas.openxmlformats.org/officeDocument/2006/relationships/hyperlink" Target="https://www.statistik.at/fileadmin/pages/441/6_-_Schulen_nach_GEMNR23.ods" TargetMode="External"/><Relationship Id="rId65" Type="http://schemas.openxmlformats.org/officeDocument/2006/relationships/hyperlink" Target="https://osw.nl/motormerken" TargetMode="External"/><Relationship Id="rId73" Type="http://schemas.openxmlformats.org/officeDocument/2006/relationships/hyperlink" Target="https://www.bmfsfj.de/resource/blob/251606/4eb97254232538a2b405d3a49705883d/2-gafoeg-bericht-data.pdf" TargetMode="External"/><Relationship Id="rId78" Type="http://schemas.openxmlformats.org/officeDocument/2006/relationships/hyperlink" Target="https://www.tno.nl/nl/duurzaam/mobiliteit-logistiek/monitoring-werkelijke-uitstoot/" TargetMode="External"/><Relationship Id="rId81" Type="http://schemas.openxmlformats.org/officeDocument/2006/relationships/hyperlink" Target="https://www.kmk.org/fileadmin/Dateien/pdf/Statistik/Dokumentationen/Dok211_SKL2015.pdf" TargetMode="External"/><Relationship Id="rId4" Type="http://schemas.openxmlformats.org/officeDocument/2006/relationships/webSettings" Target="webSettings.xml"/><Relationship Id="rId9" Type="http://schemas.openxmlformats.org/officeDocument/2006/relationships/hyperlink" Target="https://www.ganztag-nrw.de/ganzrecht/rechtsanspruch-auf-ganztagsbetreuung" TargetMode="External"/><Relationship Id="rId13" Type="http://schemas.openxmlformats.org/officeDocument/2006/relationships/hyperlink" Target="https://www.hamm.de/fileadmin/user_upload/Medienarchiv_neu/Dokumente/Amt_fuer_schulische_Bildung/Alles_rund_um_Schule/Broschueren/QualitativerSchulentwicklungsplan_TeilB.pdf" TargetMode="External"/><Relationship Id="rId18" Type="http://schemas.openxmlformats.org/officeDocument/2006/relationships/hyperlink" Target="https://www.bmfsfj.de/bmfsfj/aktuelles/alle-meldungen/rechtsanspruch-auf-ganztagsbetreuung-fuer-ab-2026-beschlossen-178826" TargetMode="External"/><Relationship Id="rId39" Type="http://schemas.openxmlformats.org/officeDocument/2006/relationships/hyperlink" Target="https://motorradnrw.de/" TargetMode="External"/><Relationship Id="rId34" Type="http://schemas.openxmlformats.org/officeDocument/2006/relationships/hyperlink" Target="https://rp-online.de/nrw/landespolitik/kein-ganztags-qualitaetsgesetz-in-nrw-unfassbar-traurig-und-bildungspolitisch-nicht-hinnehmbar_aid-115543711" TargetMode="External"/><Relationship Id="rId50" Type="http://schemas.openxmlformats.org/officeDocument/2006/relationships/hyperlink" Target="https://zdi-portal.de/blog/unter-der-lupe-ogs/" TargetMode="External"/><Relationship Id="rId55" Type="http://schemas.openxmlformats.org/officeDocument/2006/relationships/hyperlink" Target="https://deutsches-schulportal.de/bildungswesen/rechtsanspruch-auf-ganztagsbetreuung-ist-das-zu-schaffen/" TargetMode="External"/><Relationship Id="rId76" Type="http://schemas.openxmlformats.org/officeDocument/2006/relationships/hyperlink" Target="https://swov.nl/nl/publicatie/abgasuntersuchung-erfolgskontrolle-ottomotor-g-kat-bericht-zum-forschungsprojekt-85008" TargetMode="External"/><Relationship Id="rId7" Type="http://schemas.openxmlformats.org/officeDocument/2006/relationships/hyperlink" Target="https://www.ganztag-nrw.de/ganzrecht/rechtsanspruch-auf-ganztagsbetreuung" TargetMode="External"/><Relationship Id="rId71" Type="http://schemas.openxmlformats.org/officeDocument/2006/relationships/hyperlink" Target="https://www.xing.com/pages/ogsgmbh" TargetMode="External"/><Relationship Id="rId2" Type="http://schemas.openxmlformats.org/officeDocument/2006/relationships/styles" Target="styles.xml"/><Relationship Id="rId29" Type="http://schemas.openxmlformats.org/officeDocument/2006/relationships/hyperlink" Target="https://rp-online.de/nrw/landespolitik/kein-ganztags-qualitaetsgesetz-in-nrw-unfassbar-traurig-und-bildungspolitisch-nicht-hinnehmbar_aid-115543711" TargetMode="External"/><Relationship Id="rId24" Type="http://schemas.openxmlformats.org/officeDocument/2006/relationships/hyperlink" Target="https://www.hamm.de/fileadmin/user_upload/Medienarchiv_neu/Dokumente/Amt_fuer_schulische_Bildung/Alles_rund_um_Schule/Broschueren/QualitativerSchulentwicklungsplan_TeilB.pdf" TargetMode="External"/><Relationship Id="rId40" Type="http://schemas.openxmlformats.org/officeDocument/2006/relationships/hyperlink" Target="https://www.bmfsfj.de/bmfsfj/aktuelles/alle-meldungen/rechtsanspruch-auf.ganztagsbetreuung-ab-2026-beschlossen-178826" TargetMode="External"/><Relationship Id="rId45" Type="http://schemas.openxmlformats.org/officeDocument/2006/relationships/hyperlink" Target="https://recht.nrw.de/lmi/owa/br_bes_detail?sg=0&amp;menu=0&amp;bes_id=21304&amp;anw_nr=2&amp;aufgehoben=N&amp;det_id=353091" TargetMode="External"/><Relationship Id="rId66" Type="http://schemas.openxmlformats.org/officeDocument/2006/relationships/hyperlink" Target="https://static.uni-graz.at/fileadmin/Lqm/Dokumente/Uniratsbericht_Februar_2019__Wintersemester_.pdf" TargetMode="External"/><Relationship Id="rId61" Type="http://schemas.openxmlformats.org/officeDocument/2006/relationships/hyperlink" Target="https://de.wikipedia.org/wiki/Portal:Auto_und_Motorrad/Wartungsliste_Kraftfahrzeuge_(Botliste)" TargetMode="External"/><Relationship Id="rId82" Type="http://schemas.openxmlformats.org/officeDocument/2006/relationships/hyperlink" Target="https://www.ifo.de/DocDL/ifo_Forschungsberichte_87_2017_Falck_etal_Verbrennungsmotoren.pd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5609</Words>
  <Characters>35339</Characters>
  <Application>Microsoft Office Word</Application>
  <DocSecurity>0</DocSecurity>
  <Lines>294</Lines>
  <Paragraphs>81</Paragraphs>
  <ScaleCrop>false</ScaleCrop>
  <Company/>
  <LinksUpToDate>false</LinksUpToDate>
  <CharactersWithSpaces>40867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Wenger</dc:creator>
  <cp:keywords/>
  <dc:description/>
  <cp:lastModifiedBy>Yannick Wenger</cp:lastModifiedBy>
  <cp:revision>1</cp:revision>
  <dcterms:created xsi:type="dcterms:W3CDTF">2025-03-17T07:47:00Z</dcterms:created>
  <dcterms:modified xsi:type="dcterms:W3CDTF">2025-03-17T07:48:00Z</dcterms:modified>
</cp:coreProperties>
</file>