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FE19" w14:textId="07C338A4" w:rsidR="006445B6" w:rsidRPr="00AD455B" w:rsidRDefault="00732239" w:rsidP="00AD455B">
      <w:pPr>
        <w:jc w:val="center"/>
        <w:rPr>
          <w:rFonts w:ascii="Monotype Corsiva" w:hAnsi="Monotype Corsiva"/>
          <w:sz w:val="56"/>
          <w:szCs w:val="56"/>
        </w:rPr>
      </w:pPr>
      <w:r>
        <w:rPr>
          <w:rFonts w:ascii="Monotype Corsiva" w:hAnsi="Monotype Corsiva"/>
          <w:sz w:val="56"/>
          <w:szCs w:val="56"/>
        </w:rPr>
        <w:t xml:space="preserve">Scheda Tecnica </w:t>
      </w:r>
      <w:r w:rsidR="006445B6" w:rsidRPr="00AD455B">
        <w:rPr>
          <w:rFonts w:ascii="Monotype Corsiva" w:hAnsi="Monotype Corsiva"/>
          <w:sz w:val="56"/>
          <w:szCs w:val="56"/>
        </w:rPr>
        <w:t>per gl’Insegnanti</w:t>
      </w:r>
    </w:p>
    <w:p w14:paraId="45C60DAA" w14:textId="77777777" w:rsidR="00001813" w:rsidRDefault="00001813" w:rsidP="004437B6">
      <w:pPr>
        <w:jc w:val="both"/>
      </w:pPr>
    </w:p>
    <w:p w14:paraId="72A8E0BE" w14:textId="77777777" w:rsidR="00FE206A" w:rsidRDefault="00FE206A" w:rsidP="004437B6">
      <w:pPr>
        <w:jc w:val="both"/>
      </w:pPr>
    </w:p>
    <w:p w14:paraId="7F1940E5" w14:textId="77777777" w:rsidR="00732239" w:rsidRDefault="00732239" w:rsidP="004437B6">
      <w:pPr>
        <w:jc w:val="both"/>
      </w:pPr>
    </w:p>
    <w:p w14:paraId="518FEFDC" w14:textId="676093F6" w:rsidR="004437B6" w:rsidRDefault="004437B6" w:rsidP="004437B6">
      <w:pPr>
        <w:jc w:val="both"/>
      </w:pPr>
      <w:r>
        <w:t>Cari Colleghi</w:t>
      </w:r>
      <w:r w:rsidR="00AC6283">
        <w:t>,</w:t>
      </w:r>
    </w:p>
    <w:p w14:paraId="05C3417B" w14:textId="2EB3C1EF" w:rsidR="004437B6" w:rsidRDefault="004437B6" w:rsidP="004437B6">
      <w:pPr>
        <w:jc w:val="both"/>
      </w:pPr>
    </w:p>
    <w:p w14:paraId="4123B4C8" w14:textId="430868D6" w:rsidR="004437B6" w:rsidRDefault="004437B6" w:rsidP="004437B6">
      <w:pPr>
        <w:jc w:val="both"/>
      </w:pPr>
      <w:r>
        <w:t xml:space="preserve">nel </w:t>
      </w:r>
      <w:r w:rsidR="006E7C33">
        <w:t xml:space="preserve">rendere </w:t>
      </w:r>
      <w:r w:rsidR="00AC6283">
        <w:t>pubblico</w:t>
      </w:r>
      <w:r>
        <w:t xml:space="preserve"> il distillato d</w:t>
      </w:r>
      <w:r w:rsidR="005F1AA7">
        <w:t>ell’impegno</w:t>
      </w:r>
      <w:r w:rsidR="00BB768C">
        <w:t xml:space="preserve"> professionale</w:t>
      </w:r>
      <w:r w:rsidR="005F1AA7">
        <w:t xml:space="preserve"> di un</w:t>
      </w:r>
      <w:r w:rsidR="00650A1F">
        <w:t>’intera</w:t>
      </w:r>
      <w:r w:rsidR="005F1AA7">
        <w:t xml:space="preserve"> vita</w:t>
      </w:r>
      <w:r>
        <w:t>, dedicat</w:t>
      </w:r>
      <w:r w:rsidR="00886AF5">
        <w:t>a</w:t>
      </w:r>
      <w:r>
        <w:t xml:space="preserve"> all’INSEGNAMENTO LETTERARIO</w:t>
      </w:r>
      <w:r w:rsidR="00456654">
        <w:t xml:space="preserve"> nel</w:t>
      </w:r>
      <w:r w:rsidR="009422E3">
        <w:t xml:space="preserve"> Triennio della</w:t>
      </w:r>
      <w:r w:rsidR="00456654">
        <w:t xml:space="preserve"> Scuola Superiore</w:t>
      </w:r>
      <w:r w:rsidR="00FD75C7">
        <w:t xml:space="preserve"> di Stato</w:t>
      </w:r>
      <w:r w:rsidR="00FB387E" w:rsidRPr="00FB387E">
        <w:rPr>
          <w:vertAlign w:val="superscript"/>
        </w:rPr>
        <w:t>1</w:t>
      </w:r>
      <w:r>
        <w:t xml:space="preserve">, </w:t>
      </w:r>
      <w:r w:rsidR="00AD64CA">
        <w:t>v</w:t>
      </w:r>
      <w:r w:rsidR="00AC6283">
        <w:t xml:space="preserve">orrei chiarire </w:t>
      </w:r>
      <w:r>
        <w:t>lo spirito</w:t>
      </w:r>
      <w:r w:rsidR="00AC6283">
        <w:t xml:space="preserve"> di questo lavoro</w:t>
      </w:r>
      <w:r>
        <w:t>, senza il quale anche la lett</w:t>
      </w:r>
      <w:r w:rsidR="00EB1E9E">
        <w:t>era</w:t>
      </w:r>
      <w:r>
        <w:t xml:space="preserve"> potrebbe essere travisata.</w:t>
      </w:r>
    </w:p>
    <w:p w14:paraId="2CD5FBA0" w14:textId="2822FFBE" w:rsidR="004437B6" w:rsidRDefault="004437B6" w:rsidP="004437B6">
      <w:pPr>
        <w:jc w:val="both"/>
      </w:pPr>
    </w:p>
    <w:p w14:paraId="61B9F4F6" w14:textId="56CDB3ED" w:rsidR="004437B6" w:rsidRDefault="004437B6" w:rsidP="004437B6">
      <w:pPr>
        <w:jc w:val="both"/>
      </w:pPr>
      <w:r>
        <w:t xml:space="preserve">Va da sé che non ho la pretesa d’insegnare </w:t>
      </w:r>
      <w:r w:rsidR="00FD75C7">
        <w:t>alcunché</w:t>
      </w:r>
      <w:r w:rsidR="00EB1E9E">
        <w:t>;</w:t>
      </w:r>
      <w:r>
        <w:t xml:space="preserve"> ma solo </w:t>
      </w:r>
      <w:r w:rsidR="005A3B13">
        <w:t>il desiderio</w:t>
      </w:r>
      <w:r>
        <w:t xml:space="preserve"> </w:t>
      </w:r>
      <w:r w:rsidR="00886AF5">
        <w:t>d’illustrare</w:t>
      </w:r>
      <w:r w:rsidR="00234986">
        <w:t xml:space="preserve"> </w:t>
      </w:r>
      <w:r>
        <w:t xml:space="preserve">un </w:t>
      </w:r>
      <w:r w:rsidRPr="00456654">
        <w:t xml:space="preserve">possibile </w:t>
      </w:r>
      <w:r w:rsidR="00B71694">
        <w:t xml:space="preserve">METODO </w:t>
      </w:r>
      <w:r w:rsidR="00B71694" w:rsidRPr="00456654">
        <w:t>DIDATTICO</w:t>
      </w:r>
      <w:r w:rsidRPr="00456654">
        <w:t>,</w:t>
      </w:r>
      <w:r>
        <w:t xml:space="preserve"> che </w:t>
      </w:r>
      <w:r w:rsidR="009F1EB7">
        <w:t xml:space="preserve">poi </w:t>
      </w:r>
      <w:r>
        <w:t xml:space="preserve">ciascuno di Voi reinterpreterà secondo la sua personale sensibilità, la particolare domanda educativa della sua Classe, le necessità dei </w:t>
      </w:r>
      <w:r w:rsidR="00EB1E9E">
        <w:t>t</w:t>
      </w:r>
      <w:r>
        <w:t>empi in cui è chiamato ad operare.</w:t>
      </w:r>
      <w:r w:rsidR="00041BAF">
        <w:t xml:space="preserve"> L’invito è a costruire Voi stessi gli esercizi </w:t>
      </w:r>
      <w:r w:rsidR="007A31CA">
        <w:t xml:space="preserve">che ritenete necessari per svolgere al meglio </w:t>
      </w:r>
      <w:r w:rsidR="00F309A8">
        <w:t xml:space="preserve">la </w:t>
      </w:r>
      <w:r w:rsidR="007A31CA">
        <w:t>Vostr</w:t>
      </w:r>
      <w:r w:rsidR="00F309A8">
        <w:t>a professione</w:t>
      </w:r>
      <w:r w:rsidR="007A31CA">
        <w:t>.</w:t>
      </w:r>
    </w:p>
    <w:p w14:paraId="0B607B75" w14:textId="0F6CF9F8" w:rsidR="001A7542" w:rsidRDefault="001A7542" w:rsidP="004437B6">
      <w:pPr>
        <w:jc w:val="both"/>
      </w:pPr>
    </w:p>
    <w:p w14:paraId="62BE56FD" w14:textId="76165D74" w:rsidR="001A7542" w:rsidRDefault="001A7542" w:rsidP="004437B6">
      <w:pPr>
        <w:jc w:val="both"/>
      </w:pPr>
      <w:r>
        <w:t>La sfida che molti di noi hanno affrontato, in anni attraversati da un forte interesse per la sperimentazione</w:t>
      </w:r>
      <w:r w:rsidR="008C2C7C" w:rsidRPr="008C2C7C">
        <w:rPr>
          <w:vertAlign w:val="superscript"/>
        </w:rPr>
        <w:t>2</w:t>
      </w:r>
      <w:r>
        <w:t xml:space="preserve">, è stata quella di EDUCARE INTANTO CHE SI ISTRUISCE; evitando sia l’appiattimento sul mero tecnicismo disciplinare, sia il coinvolgimento in progetti educativi sganciati dagli ordinari contenuti di studio, che alla lunga </w:t>
      </w:r>
      <w:r w:rsidR="00732239">
        <w:t>risultano dispersivi.</w:t>
      </w:r>
    </w:p>
    <w:p w14:paraId="255CD210" w14:textId="74F371AC" w:rsidR="001A7542" w:rsidRDefault="001A7542" w:rsidP="004437B6">
      <w:pPr>
        <w:jc w:val="both"/>
      </w:pPr>
    </w:p>
    <w:p w14:paraId="3A5CC6BA" w14:textId="7EB71F48" w:rsidR="001A7542" w:rsidRPr="009F1EB7" w:rsidRDefault="001A7542" w:rsidP="004437B6">
      <w:pPr>
        <w:jc w:val="both"/>
      </w:pPr>
      <w:r>
        <w:t>Si tratta di far toccare con mano a</w:t>
      </w:r>
      <w:r w:rsidR="00D54EC8">
        <w:t>gli Student</w:t>
      </w:r>
      <w:r>
        <w:t xml:space="preserve">i che, senza il lume culturale offerto dalla Scuola, si troverebbero nella stessa condizione di disorientamento di chi volesse </w:t>
      </w:r>
      <w:r w:rsidR="00E1305E" w:rsidRPr="00E1305E">
        <w:t>viaggiare</w:t>
      </w:r>
      <w:r w:rsidR="00E1305E">
        <w:rPr>
          <w:i/>
          <w:iCs/>
        </w:rPr>
        <w:t xml:space="preserve"> </w:t>
      </w:r>
      <w:r w:rsidRPr="00E1305E">
        <w:t xml:space="preserve">a </w:t>
      </w:r>
      <w:r>
        <w:t xml:space="preserve">fari spenti nella notte. </w:t>
      </w:r>
      <w:r w:rsidRPr="001A7542">
        <w:rPr>
          <w:i/>
          <w:iCs/>
        </w:rPr>
        <w:t>La letteratura</w:t>
      </w:r>
      <w:r>
        <w:t xml:space="preserve">, infatti, </w:t>
      </w:r>
      <w:r w:rsidRPr="001A7542">
        <w:rPr>
          <w:i/>
          <w:iCs/>
        </w:rPr>
        <w:t xml:space="preserve">offre loro la chiave per </w:t>
      </w:r>
      <w:r w:rsidR="005C712B">
        <w:rPr>
          <w:i/>
          <w:iCs/>
        </w:rPr>
        <w:t>decifrare il senso de</w:t>
      </w:r>
      <w:r w:rsidRPr="001A7542">
        <w:rPr>
          <w:i/>
          <w:iCs/>
        </w:rPr>
        <w:t>gli eventi, oggi imprevedibili, che incontreranno nella vita.</w:t>
      </w:r>
    </w:p>
    <w:p w14:paraId="5F891FB5" w14:textId="2A924450" w:rsidR="001A7542" w:rsidRDefault="001A7542" w:rsidP="004437B6">
      <w:pPr>
        <w:jc w:val="both"/>
      </w:pPr>
    </w:p>
    <w:p w14:paraId="48537792" w14:textId="000A42F0" w:rsidR="001A7542" w:rsidRDefault="001A7542" w:rsidP="004437B6">
      <w:pPr>
        <w:jc w:val="both"/>
      </w:pPr>
      <w:r>
        <w:t xml:space="preserve">Perché questa promessa s’avveri, però, occorre abbandonare il CRITERIO ESTETICO, che </w:t>
      </w:r>
      <w:r w:rsidR="00EB1E9E">
        <w:t xml:space="preserve">tradizionalmente </w:t>
      </w:r>
      <w:r>
        <w:t>guida la pratica dell’insegnamento</w:t>
      </w:r>
      <w:r w:rsidR="00AE0CAC">
        <w:t>, a favore di un CRITERIO ETICO, che innervi sia la selezione degli autori sia l’interpretazione delle opere.</w:t>
      </w:r>
    </w:p>
    <w:p w14:paraId="574E144F" w14:textId="696DFF2D" w:rsidR="00AE0CAC" w:rsidRDefault="00AE0CAC" w:rsidP="004437B6">
      <w:pPr>
        <w:jc w:val="both"/>
      </w:pPr>
    </w:p>
    <w:p w14:paraId="3BE35171" w14:textId="2DBDB0E6" w:rsidR="00AE0CAC" w:rsidRDefault="00AE0CAC" w:rsidP="004437B6">
      <w:pPr>
        <w:jc w:val="both"/>
      </w:pPr>
      <w:r>
        <w:t xml:space="preserve">Senza dubbio, nella nostra selezione, non potranno mancare </w:t>
      </w:r>
      <w:r w:rsidRPr="00AE0CAC">
        <w:rPr>
          <w:i/>
          <w:iCs/>
        </w:rPr>
        <w:t xml:space="preserve">le pagine esemplari dei nostri </w:t>
      </w:r>
      <w:r w:rsidR="00456654" w:rsidRPr="00AE0CAC">
        <w:rPr>
          <w:i/>
          <w:iCs/>
        </w:rPr>
        <w:t>maggiori</w:t>
      </w:r>
      <w:r w:rsidR="00456654">
        <w:t xml:space="preserve"> </w:t>
      </w:r>
      <w:r w:rsidRPr="00AE0CAC">
        <w:rPr>
          <w:i/>
          <w:iCs/>
        </w:rPr>
        <w:t xml:space="preserve">scrittori </w:t>
      </w:r>
      <w:r>
        <w:t xml:space="preserve">e, in misura minore, </w:t>
      </w:r>
      <w:r w:rsidRPr="00AE0CAC">
        <w:rPr>
          <w:i/>
          <w:iCs/>
        </w:rPr>
        <w:t>un saggio delle opere più rappresentative della cultura</w:t>
      </w:r>
      <w:r>
        <w:t xml:space="preserve"> </w:t>
      </w:r>
      <w:r w:rsidRPr="00AE0CAC">
        <w:rPr>
          <w:i/>
          <w:iCs/>
        </w:rPr>
        <w:t>europea,</w:t>
      </w:r>
      <w:r>
        <w:t xml:space="preserve"> vista la doppia cittadinanza de</w:t>
      </w:r>
      <w:r w:rsidR="00D54EC8">
        <w:t>i giovani</w:t>
      </w:r>
      <w:r>
        <w:t xml:space="preserve"> del </w:t>
      </w:r>
      <w:r w:rsidR="00D54EC8">
        <w:t>T</w:t>
      </w:r>
      <w:r>
        <w:t xml:space="preserve">erzo Millennio. Ma c’è spazio anche per scelte innovative, </w:t>
      </w:r>
      <w:r w:rsidR="00EB69EE">
        <w:t xml:space="preserve">meglio </w:t>
      </w:r>
      <w:r w:rsidR="00AD64CA">
        <w:t xml:space="preserve">ancora </w:t>
      </w:r>
      <w:r>
        <w:t>se condivise con i Colleghi della stessa disciplina.</w:t>
      </w:r>
    </w:p>
    <w:p w14:paraId="4A911E7E" w14:textId="3C4B93AD" w:rsidR="00AE0CAC" w:rsidRDefault="00AE0CAC" w:rsidP="004437B6">
      <w:pPr>
        <w:jc w:val="both"/>
      </w:pPr>
    </w:p>
    <w:p w14:paraId="3A6D2DC3" w14:textId="2513AB43" w:rsidR="00AE0CAC" w:rsidRDefault="00AE0CAC" w:rsidP="004437B6">
      <w:pPr>
        <w:jc w:val="both"/>
      </w:pPr>
      <w:r>
        <w:t xml:space="preserve">Ad esempio, in quarta, possiamo osare un’escursione nel mondo del melodramma </w:t>
      </w:r>
      <w:r w:rsidR="005C712B">
        <w:t xml:space="preserve">con il </w:t>
      </w:r>
      <w:r>
        <w:t xml:space="preserve">“Don Giovanni” di Mozart/Da Ponte, che ci permette di affrontare il tema, assai rilevante in tempi di </w:t>
      </w:r>
      <w:r w:rsidRPr="00AE0CAC">
        <w:rPr>
          <w:i/>
          <w:iCs/>
        </w:rPr>
        <w:t>femminicidio</w:t>
      </w:r>
      <w:r>
        <w:t>, della pericolosità dei narcisi anaffettivi, di cui l’autore svela i trucchi e il volgare cinismo.</w:t>
      </w:r>
    </w:p>
    <w:p w14:paraId="3945FF15" w14:textId="4D579342" w:rsidR="00AE0CAC" w:rsidRDefault="00AE0CAC" w:rsidP="004437B6">
      <w:pPr>
        <w:jc w:val="both"/>
      </w:pPr>
    </w:p>
    <w:p w14:paraId="210328CB" w14:textId="77777777" w:rsidR="00732239" w:rsidRDefault="00AE0CAC" w:rsidP="004437B6">
      <w:pPr>
        <w:jc w:val="both"/>
      </w:pPr>
      <w:r>
        <w:t xml:space="preserve">Oppure, in quinta, possiamo proporre l’incontro con un romanzo di Camilleri, che, oltre ad essere uno scrittore di pregio, </w:t>
      </w:r>
      <w:r w:rsidR="004F47F1">
        <w:t xml:space="preserve">offre lo spunto per parlare in maniera coinvolgente di </w:t>
      </w:r>
      <w:r w:rsidR="004F47F1" w:rsidRPr="004F47F1">
        <w:rPr>
          <w:i/>
          <w:iCs/>
        </w:rPr>
        <w:t xml:space="preserve">mafia e </w:t>
      </w:r>
      <w:r w:rsidR="004F47F1">
        <w:rPr>
          <w:i/>
          <w:iCs/>
        </w:rPr>
        <w:t>il</w:t>
      </w:r>
      <w:r w:rsidR="004F47F1" w:rsidRPr="004F47F1">
        <w:rPr>
          <w:i/>
          <w:iCs/>
        </w:rPr>
        <w:t>legalità.</w:t>
      </w:r>
      <w:r w:rsidR="004F47F1">
        <w:rPr>
          <w:i/>
          <w:iCs/>
        </w:rPr>
        <w:t xml:space="preserve"> </w:t>
      </w:r>
      <w:r w:rsidR="004F47F1">
        <w:t>Il tema dell’</w:t>
      </w:r>
      <w:r w:rsidR="004F47F1" w:rsidRPr="004F47F1">
        <w:rPr>
          <w:i/>
          <w:iCs/>
        </w:rPr>
        <w:t>antisemitismo</w:t>
      </w:r>
      <w:r w:rsidR="0086492B">
        <w:rPr>
          <w:i/>
          <w:iCs/>
        </w:rPr>
        <w:t xml:space="preserve"> </w:t>
      </w:r>
      <w:r w:rsidR="004F47F1">
        <w:t xml:space="preserve">può essere affidato agli </w:t>
      </w:r>
      <w:r w:rsidR="00D824EA">
        <w:t>I</w:t>
      </w:r>
      <w:r w:rsidR="004F47F1">
        <w:t xml:space="preserve">nsegnanti del Biennio, all’interno di </w:t>
      </w:r>
      <w:r w:rsidR="00F60BDD">
        <w:t>un</w:t>
      </w:r>
      <w:r w:rsidR="0055129E">
        <w:t>’</w:t>
      </w:r>
      <w:r w:rsidR="004F47F1">
        <w:t>unità didattica che vede il diverso profil</w:t>
      </w:r>
      <w:r w:rsidR="0094212D">
        <w:t>o</w:t>
      </w:r>
      <w:r w:rsidR="004F47F1">
        <w:t xml:space="preserve"> di Ulisse in Omero, Dante e Primo Levi</w:t>
      </w:r>
      <w:r w:rsidR="007A31CA">
        <w:t>. Ecc.</w:t>
      </w:r>
      <w:r w:rsidR="00001813">
        <w:t xml:space="preserve">           </w:t>
      </w:r>
    </w:p>
    <w:p w14:paraId="5261F045" w14:textId="77777777" w:rsidR="00FE206A" w:rsidRDefault="00FE206A" w:rsidP="004437B6">
      <w:pPr>
        <w:jc w:val="both"/>
      </w:pPr>
    </w:p>
    <w:p w14:paraId="1866D31F" w14:textId="49335C1F" w:rsidR="004F47F1" w:rsidRDefault="004F47F1" w:rsidP="004437B6">
      <w:pPr>
        <w:jc w:val="both"/>
      </w:pPr>
      <w:r>
        <w:t>Allo stesso modo, nell’interpretazione dei testi, possiamo curvare la consueta ANALISI STILISTICA (riconoscimento di forme metriche, figure retoriche, stilemi linguistici) allo scopo di comprendere e assimilare MESSAGGI DI VALORI, che si fissano nella memoria dei nostri Ragazzi proprio perché ancorati a fortissime esperienze emotive.</w:t>
      </w:r>
    </w:p>
    <w:p w14:paraId="20D5F7B4" w14:textId="77777777" w:rsidR="00452F54" w:rsidRDefault="00452F54" w:rsidP="004437B6">
      <w:pPr>
        <w:jc w:val="both"/>
      </w:pPr>
    </w:p>
    <w:p w14:paraId="13299B13" w14:textId="5125A783" w:rsidR="004F47F1" w:rsidRDefault="00FB79F4" w:rsidP="004437B6">
      <w:pPr>
        <w:jc w:val="both"/>
      </w:pPr>
      <w:r>
        <w:rPr>
          <w:i/>
          <w:iCs/>
        </w:rPr>
        <w:lastRenderedPageBreak/>
        <w:t>P</w:t>
      </w:r>
      <w:r w:rsidR="004F47F1" w:rsidRPr="004F47F1">
        <w:rPr>
          <w:i/>
          <w:iCs/>
        </w:rPr>
        <w:t>er ogni epoca storica</w:t>
      </w:r>
      <w:r w:rsidR="004F47F1">
        <w:t xml:space="preserve"> esistono</w:t>
      </w:r>
      <w:r w:rsidR="003418B8">
        <w:t>, infatti,</w:t>
      </w:r>
      <w:r w:rsidR="004F47F1">
        <w:t xml:space="preserve"> </w:t>
      </w:r>
      <w:r w:rsidR="004F47F1" w:rsidRPr="004F47F1">
        <w:rPr>
          <w:i/>
          <w:iCs/>
        </w:rPr>
        <w:t>una o più opere strategiche</w:t>
      </w:r>
      <w:r w:rsidR="004F47F1">
        <w:rPr>
          <w:i/>
          <w:iCs/>
        </w:rPr>
        <w:t xml:space="preserve">, </w:t>
      </w:r>
      <w:r w:rsidR="004F47F1">
        <w:t>capaci di restituirci i problemi cruciali di quella determinata società, attraverso l</w:t>
      </w:r>
      <w:r w:rsidR="00676F30">
        <w:t>’individuazione</w:t>
      </w:r>
      <w:r w:rsidR="004F47F1">
        <w:t xml:space="preserve"> del rapporto tra TESTO e CONTESTO.</w:t>
      </w:r>
      <w:r w:rsidR="00452F54">
        <w:t xml:space="preserve"> </w:t>
      </w:r>
      <w:r w:rsidR="004F47F1">
        <w:t xml:space="preserve">Ma sta a </w:t>
      </w:r>
      <w:r w:rsidR="00AD64CA">
        <w:t>N</w:t>
      </w:r>
      <w:r w:rsidR="004F47F1">
        <w:t xml:space="preserve">oi </w:t>
      </w:r>
      <w:r w:rsidR="004F47F1" w:rsidRPr="003418B8">
        <w:rPr>
          <w:i/>
          <w:iCs/>
        </w:rPr>
        <w:t>far sentire</w:t>
      </w:r>
      <w:r>
        <w:t>,</w:t>
      </w:r>
      <w:r w:rsidR="004F47F1">
        <w:t xml:space="preserve"> in quella vicenda</w:t>
      </w:r>
      <w:r w:rsidR="006E7C33">
        <w:t>,</w:t>
      </w:r>
      <w:r w:rsidR="004F47F1">
        <w:t xml:space="preserve"> in quella voce,</w:t>
      </w:r>
      <w:r w:rsidR="00D54EC8">
        <w:t xml:space="preserve"> </w:t>
      </w:r>
      <w:r w:rsidR="00D54EC8" w:rsidRPr="00D54EC8">
        <w:rPr>
          <w:i/>
          <w:iCs/>
        </w:rPr>
        <w:t>l’eco di un’altra vicenda, di un’altra voce che ci riguarda da vicino</w:t>
      </w:r>
      <w:r w:rsidR="00EA44AB">
        <w:rPr>
          <w:i/>
          <w:iCs/>
        </w:rPr>
        <w:t xml:space="preserve">. </w:t>
      </w:r>
      <w:r w:rsidR="00D54EC8">
        <w:t>Così</w:t>
      </w:r>
      <w:r w:rsidR="00F60BDD">
        <w:t>,</w:t>
      </w:r>
      <w:r w:rsidR="00D54EC8">
        <w:t xml:space="preserve"> il deposito culturale del nostro passato può continuare a sprigionare</w:t>
      </w:r>
      <w:r w:rsidR="00F60BDD">
        <w:t>, nel presente,</w:t>
      </w:r>
      <w:r w:rsidR="00D54EC8">
        <w:t xml:space="preserve"> tutta la sua inesauribile vitalità.</w:t>
      </w:r>
    </w:p>
    <w:p w14:paraId="7A611346" w14:textId="792D4BE7" w:rsidR="00D54EC8" w:rsidRDefault="00D54EC8" w:rsidP="004437B6">
      <w:pPr>
        <w:jc w:val="both"/>
      </w:pPr>
    </w:p>
    <w:p w14:paraId="59C5D746" w14:textId="66C6E334" w:rsidR="00D54EC8" w:rsidRDefault="00D54EC8" w:rsidP="004437B6">
      <w:pPr>
        <w:jc w:val="both"/>
      </w:pPr>
      <w:r>
        <w:t xml:space="preserve">Nella realtà di apprendimento motivato, tipica delle nostre Classi, </w:t>
      </w:r>
      <w:r w:rsidR="008E24FC">
        <w:t>gli</w:t>
      </w:r>
      <w:r>
        <w:t xml:space="preserve"> ESERCIZI DI </w:t>
      </w:r>
      <w:r w:rsidR="008D6E8E">
        <w:t xml:space="preserve">GUIDA ALLA </w:t>
      </w:r>
      <w:r w:rsidR="00234986">
        <w:t xml:space="preserve">LETTURA E </w:t>
      </w:r>
      <w:r>
        <w:t>ALL’ANALISI rispondono</w:t>
      </w:r>
      <w:r w:rsidR="003418B8">
        <w:t xml:space="preserve"> </w:t>
      </w:r>
      <w:r>
        <w:t>a due esigenze</w:t>
      </w:r>
      <w:r w:rsidR="00E96A6D">
        <w:t xml:space="preserve"> fondamentali</w:t>
      </w:r>
      <w:r>
        <w:t xml:space="preserve">: quella di </w:t>
      </w:r>
      <w:r w:rsidRPr="00D54EC8">
        <w:rPr>
          <w:i/>
          <w:iCs/>
        </w:rPr>
        <w:t xml:space="preserve">condurre l’Allievo a scoprire da sé </w:t>
      </w:r>
      <w:r w:rsidR="00650A1F" w:rsidRPr="00D54EC8">
        <w:rPr>
          <w:i/>
          <w:iCs/>
        </w:rPr>
        <w:t>in modo attivo</w:t>
      </w:r>
      <w:r w:rsidR="00650A1F">
        <w:t xml:space="preserve"> </w:t>
      </w:r>
      <w:r w:rsidRPr="002107C1">
        <w:t>molti di quei concetti</w:t>
      </w:r>
      <w:r w:rsidR="005B1CD1">
        <w:rPr>
          <w:i/>
          <w:iCs/>
        </w:rPr>
        <w:t>,</w:t>
      </w:r>
      <w:r>
        <w:t xml:space="preserve"> che abitualmente apprende passivamente dal manuale</w:t>
      </w:r>
      <w:r w:rsidR="003418B8">
        <w:t xml:space="preserve"> di letteratura</w:t>
      </w:r>
      <w:r>
        <w:t xml:space="preserve">; e quella di </w:t>
      </w:r>
      <w:r w:rsidRPr="00D54EC8">
        <w:rPr>
          <w:i/>
          <w:iCs/>
        </w:rPr>
        <w:t xml:space="preserve">indurlo a familiarizzarsi con il </w:t>
      </w:r>
      <w:r w:rsidR="00650A1F" w:rsidRPr="00D54EC8">
        <w:rPr>
          <w:i/>
          <w:iCs/>
        </w:rPr>
        <w:t>linguaggio colto</w:t>
      </w:r>
      <w:r>
        <w:t>, riutilizzando nella risposta i vocaboli suggeriti nella domanda.</w:t>
      </w:r>
    </w:p>
    <w:p w14:paraId="2A8B7CFA" w14:textId="444648BA" w:rsidR="00D54EC8" w:rsidRDefault="00D54EC8" w:rsidP="004437B6">
      <w:pPr>
        <w:jc w:val="both"/>
      </w:pPr>
    </w:p>
    <w:p w14:paraId="0DFB4E72" w14:textId="46D953E7" w:rsidR="00B03A85" w:rsidRDefault="00D54EC8" w:rsidP="004437B6">
      <w:pPr>
        <w:jc w:val="both"/>
      </w:pPr>
      <w:r w:rsidRPr="00D54EC8">
        <w:rPr>
          <w:i/>
          <w:iCs/>
        </w:rPr>
        <w:t>Le soluzioni da me fornite</w:t>
      </w:r>
      <w:r w:rsidR="003418B8">
        <w:rPr>
          <w:i/>
          <w:iCs/>
        </w:rPr>
        <w:t>, dunque,</w:t>
      </w:r>
      <w:r w:rsidR="00B03A85">
        <w:rPr>
          <w:i/>
          <w:iCs/>
        </w:rPr>
        <w:t xml:space="preserve"> </w:t>
      </w:r>
      <w:r w:rsidRPr="00D54EC8">
        <w:rPr>
          <w:i/>
          <w:iCs/>
        </w:rPr>
        <w:t xml:space="preserve">sono </w:t>
      </w:r>
      <w:r w:rsidR="009A333A">
        <w:rPr>
          <w:i/>
          <w:iCs/>
        </w:rPr>
        <w:t xml:space="preserve">solo </w:t>
      </w:r>
      <w:r w:rsidRPr="00D54EC8">
        <w:rPr>
          <w:i/>
          <w:iCs/>
        </w:rPr>
        <w:t>indicative</w:t>
      </w:r>
      <w:r>
        <w:t xml:space="preserve">: </w:t>
      </w:r>
      <w:r w:rsidR="00B03A85">
        <w:t xml:space="preserve">sia perché Voi </w:t>
      </w:r>
      <w:r w:rsidR="004A638C">
        <w:t>I</w:t>
      </w:r>
      <w:r w:rsidR="00786720">
        <w:t xml:space="preserve">nsegnanti </w:t>
      </w:r>
      <w:r w:rsidR="00B03A85">
        <w:t xml:space="preserve">potreste aver impostato in modo diverso la Vostra lezione; sia </w:t>
      </w:r>
      <w:r w:rsidR="0096261B">
        <w:t>perché l’Allievo, nell</w:t>
      </w:r>
      <w:r w:rsidR="00671693">
        <w:t>’</w:t>
      </w:r>
      <w:r w:rsidR="0096261B">
        <w:t xml:space="preserve">eseguire il </w:t>
      </w:r>
      <w:r w:rsidR="008D6E8E">
        <w:t xml:space="preserve">suo </w:t>
      </w:r>
      <w:r w:rsidR="0096261B">
        <w:t>compito di casa, p</w:t>
      </w:r>
      <w:r w:rsidR="00E96A6D">
        <w:t>otrebbe</w:t>
      </w:r>
      <w:r w:rsidR="0096261B">
        <w:t xml:space="preserve"> aver trovato una soluzione divergente</w:t>
      </w:r>
      <w:r w:rsidR="00671693">
        <w:t>,</w:t>
      </w:r>
      <w:r w:rsidR="0096261B">
        <w:t xml:space="preserve"> che, se opportunamente inverata sul testo, ha diritto di</w:t>
      </w:r>
      <w:r w:rsidR="009422E3">
        <w:t xml:space="preserve"> entrare nel </w:t>
      </w:r>
      <w:r w:rsidR="00234986">
        <w:t>n</w:t>
      </w:r>
      <w:r w:rsidR="0036283C">
        <w:t>umero</w:t>
      </w:r>
      <w:r w:rsidR="00234986">
        <w:t xml:space="preserve"> </w:t>
      </w:r>
      <w:r w:rsidR="009422E3">
        <w:t xml:space="preserve">delle </w:t>
      </w:r>
      <w:r w:rsidR="00D34A39">
        <w:t xml:space="preserve">possibili </w:t>
      </w:r>
      <w:r w:rsidR="009422E3">
        <w:t>interpretazioni</w:t>
      </w:r>
      <w:r w:rsidR="0096261B">
        <w:t>.</w:t>
      </w:r>
      <w:r w:rsidR="00203836">
        <w:t xml:space="preserve"> </w:t>
      </w:r>
    </w:p>
    <w:p w14:paraId="48BFD04D" w14:textId="77777777" w:rsidR="00B73626" w:rsidRDefault="00B73626" w:rsidP="004437B6">
      <w:pPr>
        <w:jc w:val="both"/>
      </w:pPr>
    </w:p>
    <w:p w14:paraId="7D48DFB4" w14:textId="5B46CAD0" w:rsidR="00B73626" w:rsidRPr="00B73626" w:rsidRDefault="00B73626" w:rsidP="004437B6">
      <w:pPr>
        <w:jc w:val="both"/>
      </w:pPr>
      <w:r>
        <w:t xml:space="preserve">Vorrei spendere ancora due parole sul delicato problema della </w:t>
      </w:r>
      <w:r w:rsidR="00B626D2" w:rsidRPr="00B626D2">
        <w:t>VALUTAZIONE DELLE PROVE SCRITTE.</w:t>
      </w:r>
      <w:r w:rsidR="00B626D2">
        <w:t xml:space="preserve"> </w:t>
      </w:r>
      <w:r>
        <w:t>I Ragazzi</w:t>
      </w:r>
      <w:r w:rsidR="009828C8">
        <w:t xml:space="preserve"> restano delusi</w:t>
      </w:r>
      <w:r>
        <w:t>, quando, pur in presenza di buone capacità linguistic</w:t>
      </w:r>
      <w:r w:rsidR="00D4455E">
        <w:t>o-espressive</w:t>
      </w:r>
      <w:r>
        <w:t xml:space="preserve">, </w:t>
      </w:r>
      <w:r w:rsidR="00B626D2">
        <w:t xml:space="preserve">vengono </w:t>
      </w:r>
      <w:r>
        <w:t>penalizzati nel voto per le convinzioni espresse.</w:t>
      </w:r>
    </w:p>
    <w:p w14:paraId="11E714F4" w14:textId="3C8FB8B3" w:rsidR="00A13FD6" w:rsidRDefault="00AD3D68" w:rsidP="004437B6">
      <w:pPr>
        <w:jc w:val="both"/>
      </w:pPr>
      <w:r>
        <w:t>È</w:t>
      </w:r>
      <w:r w:rsidR="00B73626">
        <w:t xml:space="preserve"> buona prassi, perciò, dotarsi di una </w:t>
      </w:r>
      <w:r w:rsidR="00B73626" w:rsidRPr="00B73626">
        <w:rPr>
          <w:i/>
          <w:iCs/>
        </w:rPr>
        <w:t>griglia di correzione</w:t>
      </w:r>
      <w:r w:rsidR="003B14BD">
        <w:t xml:space="preserve">, </w:t>
      </w:r>
      <w:r w:rsidR="00B73626">
        <w:t>fondata su parametri oggettivi, da a</w:t>
      </w:r>
      <w:r w:rsidR="00CD4413">
        <w:t>llegare</w:t>
      </w:r>
      <w:r w:rsidR="00B73626">
        <w:t xml:space="preserve"> a ciascuna prova e</w:t>
      </w:r>
      <w:r>
        <w:t xml:space="preserve"> da far visionare allo Studente (vedi esempio).</w:t>
      </w:r>
    </w:p>
    <w:p w14:paraId="4DD2B85F" w14:textId="77777777" w:rsidR="00AD3D68" w:rsidRDefault="00AD3D68" w:rsidP="004437B6">
      <w:pPr>
        <w:jc w:val="both"/>
      </w:pPr>
    </w:p>
    <w:p w14:paraId="1329A368" w14:textId="45ABB286" w:rsidR="008E24FC" w:rsidRDefault="008E24FC" w:rsidP="004437B6">
      <w:pPr>
        <w:jc w:val="both"/>
      </w:pPr>
      <w:r>
        <w:t xml:space="preserve">Ci sono poi </w:t>
      </w:r>
      <w:r w:rsidRPr="008E24FC">
        <w:rPr>
          <w:i/>
          <w:iCs/>
        </w:rPr>
        <w:t>momenti istituzionali</w:t>
      </w:r>
      <w:r>
        <w:t xml:space="preserve">, dove la Scuola esprime la sua natura di TEMPIO DELLA REPUBBLICA; momenti nei quali tutti gli operatori sono chiamati a farsi </w:t>
      </w:r>
      <w:r w:rsidRPr="00AB04C6">
        <w:rPr>
          <w:i/>
          <w:iCs/>
        </w:rPr>
        <w:t>comunità educante</w:t>
      </w:r>
      <w:r>
        <w:t>.</w:t>
      </w:r>
    </w:p>
    <w:p w14:paraId="66EC8962" w14:textId="5F586301" w:rsidR="008E24FC" w:rsidRPr="00FB387E" w:rsidRDefault="008E24FC" w:rsidP="004437B6">
      <w:pPr>
        <w:jc w:val="both"/>
      </w:pPr>
      <w:r>
        <w:t xml:space="preserve">Ricordo ancora con </w:t>
      </w:r>
      <w:r w:rsidR="00822675">
        <w:t>riconoscenza</w:t>
      </w:r>
      <w:r>
        <w:t xml:space="preserve"> le Collaboratrici Scolastiche dalle “mani d’oro”, che, con </w:t>
      </w:r>
      <w:r w:rsidR="00B70EDE">
        <w:t xml:space="preserve">festoni </w:t>
      </w:r>
      <w:r>
        <w:t xml:space="preserve">di edera presi in giardino e nastri tricolore, hanno sempre meravigliosamente addobbato l’Aula Magna del </w:t>
      </w:r>
      <w:r w:rsidR="00FC1580">
        <w:t>nostro</w:t>
      </w:r>
      <w:r>
        <w:t xml:space="preserve"> Istituto per le celebrazioni </w:t>
      </w:r>
      <w:r w:rsidR="00FB387E">
        <w:t>del</w:t>
      </w:r>
      <w:r>
        <w:t xml:space="preserve"> 25 </w:t>
      </w:r>
      <w:r w:rsidR="00405158">
        <w:t>a</w:t>
      </w:r>
      <w:r>
        <w:t>prile</w:t>
      </w:r>
      <w:r w:rsidR="00FB387E">
        <w:t>.</w:t>
      </w:r>
    </w:p>
    <w:p w14:paraId="34C48DCE" w14:textId="7380F0A0" w:rsidR="008E24FC" w:rsidRDefault="008E24FC" w:rsidP="004437B6">
      <w:pPr>
        <w:jc w:val="both"/>
      </w:pPr>
    </w:p>
    <w:p w14:paraId="349C18D5" w14:textId="0DC70952" w:rsidR="008E24FC" w:rsidRDefault="008E24FC" w:rsidP="004437B6">
      <w:pPr>
        <w:jc w:val="both"/>
      </w:pPr>
      <w:r>
        <w:t>A questo punto</w:t>
      </w:r>
      <w:r w:rsidR="00AB04C6">
        <w:t xml:space="preserve">, non mi </w:t>
      </w:r>
      <w:r w:rsidR="00671693">
        <w:t xml:space="preserve">resta </w:t>
      </w:r>
      <w:r w:rsidR="00AB04C6">
        <w:t>che augurarVi di raggiungere i più alti traguardi in una professione che, se svolta con disciplina e passione, può riservare grandi soddisfazioni.</w:t>
      </w:r>
    </w:p>
    <w:p w14:paraId="16122218" w14:textId="50B2B52E" w:rsidR="00AB04C6" w:rsidRDefault="00AB04C6" w:rsidP="004437B6">
      <w:pPr>
        <w:jc w:val="both"/>
      </w:pPr>
    </w:p>
    <w:p w14:paraId="11E01564" w14:textId="77777777" w:rsidR="00A0624F" w:rsidRDefault="00A0624F" w:rsidP="004437B6">
      <w:pPr>
        <w:jc w:val="both"/>
      </w:pPr>
    </w:p>
    <w:p w14:paraId="62563334" w14:textId="673651BF" w:rsidR="00AB04C6" w:rsidRDefault="00AB04C6" w:rsidP="004437B6">
      <w:pPr>
        <w:jc w:val="both"/>
      </w:pPr>
      <w:r>
        <w:t>Lavagna</w:t>
      </w:r>
      <w:r w:rsidR="008D4AC0">
        <w:t xml:space="preserve"> (GE)</w:t>
      </w:r>
      <w:r>
        <w:t xml:space="preserve">, </w:t>
      </w:r>
      <w:r w:rsidR="00B42E5F">
        <w:t>0</w:t>
      </w:r>
      <w:r w:rsidR="001F1991">
        <w:t>1</w:t>
      </w:r>
      <w:r w:rsidR="00B42E5F">
        <w:t>/0</w:t>
      </w:r>
      <w:r w:rsidR="001F1991">
        <w:t>9</w:t>
      </w:r>
      <w:r w:rsidR="00B42E5F">
        <w:t>/20</w:t>
      </w:r>
      <w:r w:rsidR="00B22F0E">
        <w:t>2</w:t>
      </w:r>
      <w:r w:rsidR="00A61FE5">
        <w:t>6</w:t>
      </w:r>
      <w:r>
        <w:t xml:space="preserve">                                                        </w:t>
      </w:r>
      <w:r w:rsidR="00A61FE5">
        <w:t xml:space="preserve">  </w:t>
      </w:r>
      <w:r w:rsidR="00942CEA">
        <w:t xml:space="preserve">  </w:t>
      </w:r>
      <w:r w:rsidRPr="00AB04C6">
        <w:rPr>
          <w:i/>
          <w:iCs/>
        </w:rPr>
        <w:t>Silva</w:t>
      </w:r>
      <w:r w:rsidR="008B7A86">
        <w:rPr>
          <w:i/>
          <w:iCs/>
        </w:rPr>
        <w:t>na</w:t>
      </w:r>
      <w:r w:rsidRPr="00AB04C6">
        <w:rPr>
          <w:i/>
          <w:iCs/>
        </w:rPr>
        <w:t xml:space="preserve"> Cherubini</w:t>
      </w:r>
    </w:p>
    <w:p w14:paraId="7E4E0444" w14:textId="1206B278" w:rsidR="00AB04C6" w:rsidRDefault="00AB04C6" w:rsidP="004437B6">
      <w:pPr>
        <w:jc w:val="both"/>
      </w:pPr>
    </w:p>
    <w:p w14:paraId="3686CD9E" w14:textId="77777777" w:rsidR="00FE206A" w:rsidRDefault="00FE206A" w:rsidP="004437B6">
      <w:pPr>
        <w:jc w:val="both"/>
        <w:rPr>
          <w:sz w:val="16"/>
          <w:szCs w:val="16"/>
        </w:rPr>
      </w:pPr>
    </w:p>
    <w:p w14:paraId="2D162481" w14:textId="77777777" w:rsidR="00FE206A" w:rsidRDefault="00FE206A" w:rsidP="004437B6">
      <w:pPr>
        <w:jc w:val="both"/>
        <w:rPr>
          <w:sz w:val="16"/>
          <w:szCs w:val="16"/>
        </w:rPr>
      </w:pPr>
    </w:p>
    <w:p w14:paraId="2F583971" w14:textId="77777777" w:rsidR="00A0624F" w:rsidRDefault="00A0624F" w:rsidP="004437B6">
      <w:pPr>
        <w:jc w:val="both"/>
        <w:rPr>
          <w:sz w:val="16"/>
          <w:szCs w:val="16"/>
        </w:rPr>
      </w:pPr>
    </w:p>
    <w:p w14:paraId="34FF1187" w14:textId="77777777" w:rsidR="00A0624F" w:rsidRDefault="00A0624F" w:rsidP="004437B6">
      <w:pPr>
        <w:jc w:val="both"/>
        <w:rPr>
          <w:sz w:val="16"/>
          <w:szCs w:val="16"/>
        </w:rPr>
      </w:pPr>
    </w:p>
    <w:p w14:paraId="79DCAE31" w14:textId="77777777" w:rsidR="00A0624F" w:rsidRDefault="00A0624F" w:rsidP="004437B6">
      <w:pPr>
        <w:jc w:val="both"/>
        <w:rPr>
          <w:sz w:val="16"/>
          <w:szCs w:val="16"/>
        </w:rPr>
      </w:pPr>
    </w:p>
    <w:p w14:paraId="6435A2EF" w14:textId="77777777" w:rsidR="00A0624F" w:rsidRDefault="00A0624F" w:rsidP="004437B6">
      <w:pPr>
        <w:jc w:val="both"/>
        <w:rPr>
          <w:sz w:val="16"/>
          <w:szCs w:val="16"/>
        </w:rPr>
      </w:pPr>
    </w:p>
    <w:p w14:paraId="59CEDF0A" w14:textId="77777777" w:rsidR="00A0624F" w:rsidRDefault="00A0624F" w:rsidP="004437B6">
      <w:pPr>
        <w:jc w:val="both"/>
        <w:rPr>
          <w:sz w:val="16"/>
          <w:szCs w:val="16"/>
        </w:rPr>
      </w:pPr>
    </w:p>
    <w:p w14:paraId="33727367" w14:textId="77777777" w:rsidR="00A0624F" w:rsidRDefault="00A0624F" w:rsidP="004437B6">
      <w:pPr>
        <w:jc w:val="both"/>
        <w:rPr>
          <w:sz w:val="16"/>
          <w:szCs w:val="16"/>
        </w:rPr>
      </w:pPr>
    </w:p>
    <w:p w14:paraId="53A6B74F" w14:textId="77777777" w:rsidR="00A0624F" w:rsidRDefault="00A0624F" w:rsidP="004437B6">
      <w:pPr>
        <w:jc w:val="both"/>
        <w:rPr>
          <w:sz w:val="16"/>
          <w:szCs w:val="16"/>
        </w:rPr>
      </w:pPr>
    </w:p>
    <w:p w14:paraId="7E115959" w14:textId="77777777" w:rsidR="00DA6D2B" w:rsidRDefault="00DA6D2B" w:rsidP="004437B6">
      <w:pPr>
        <w:jc w:val="both"/>
        <w:rPr>
          <w:sz w:val="16"/>
          <w:szCs w:val="16"/>
        </w:rPr>
      </w:pPr>
    </w:p>
    <w:p w14:paraId="0FB33976" w14:textId="77777777" w:rsidR="00DA6D2B" w:rsidRDefault="00DA6D2B" w:rsidP="004437B6">
      <w:pPr>
        <w:jc w:val="both"/>
        <w:rPr>
          <w:sz w:val="16"/>
          <w:szCs w:val="16"/>
        </w:rPr>
      </w:pPr>
    </w:p>
    <w:p w14:paraId="581F0DFE" w14:textId="77777777" w:rsidR="00A40799" w:rsidRDefault="00A40799" w:rsidP="004437B6">
      <w:pPr>
        <w:jc w:val="both"/>
        <w:rPr>
          <w:sz w:val="16"/>
          <w:szCs w:val="16"/>
        </w:rPr>
      </w:pPr>
    </w:p>
    <w:p w14:paraId="5B7FDE9E" w14:textId="77777777" w:rsidR="00A40799" w:rsidRDefault="00A40799" w:rsidP="004437B6">
      <w:pPr>
        <w:jc w:val="both"/>
        <w:rPr>
          <w:sz w:val="16"/>
          <w:szCs w:val="16"/>
        </w:rPr>
      </w:pPr>
    </w:p>
    <w:p w14:paraId="48845739" w14:textId="77777777" w:rsidR="00A40799" w:rsidRDefault="00A40799" w:rsidP="004437B6">
      <w:pPr>
        <w:jc w:val="both"/>
        <w:rPr>
          <w:sz w:val="16"/>
          <w:szCs w:val="16"/>
        </w:rPr>
      </w:pPr>
    </w:p>
    <w:p w14:paraId="205C5B57" w14:textId="5C4BA3EA" w:rsidR="00AB04C6" w:rsidRDefault="00AB04C6" w:rsidP="004437B6">
      <w:pPr>
        <w:jc w:val="both"/>
        <w:rPr>
          <w:sz w:val="16"/>
          <w:szCs w:val="16"/>
        </w:rPr>
      </w:pPr>
      <w:r w:rsidRPr="00AB04C6">
        <w:rPr>
          <w:sz w:val="16"/>
          <w:szCs w:val="16"/>
        </w:rPr>
        <w:t>NOT</w:t>
      </w:r>
      <w:r w:rsidR="008C2C7C">
        <w:rPr>
          <w:sz w:val="16"/>
          <w:szCs w:val="16"/>
        </w:rPr>
        <w:t>E</w:t>
      </w:r>
    </w:p>
    <w:p w14:paraId="677A8C6F" w14:textId="63F3B935" w:rsidR="0016606F" w:rsidRDefault="00FB387E" w:rsidP="004437B6">
      <w:pPr>
        <w:jc w:val="both"/>
        <w:rPr>
          <w:sz w:val="16"/>
          <w:szCs w:val="16"/>
        </w:rPr>
      </w:pPr>
      <w:r w:rsidRPr="004D4ECB">
        <w:rPr>
          <w:sz w:val="16"/>
          <w:szCs w:val="16"/>
          <w:vertAlign w:val="superscript"/>
        </w:rPr>
        <w:t>1</w:t>
      </w:r>
      <w:r w:rsidR="009F0F94">
        <w:rPr>
          <w:sz w:val="16"/>
          <w:szCs w:val="16"/>
        </w:rPr>
        <w:t xml:space="preserve">La mia esperienza </w:t>
      </w:r>
      <w:r w:rsidR="004D4ECB">
        <w:rPr>
          <w:sz w:val="16"/>
          <w:szCs w:val="16"/>
        </w:rPr>
        <w:t xml:space="preserve">si è svolta </w:t>
      </w:r>
      <w:r w:rsidR="008C2C7C">
        <w:rPr>
          <w:sz w:val="16"/>
          <w:szCs w:val="16"/>
        </w:rPr>
        <w:t xml:space="preserve">all’inizio </w:t>
      </w:r>
      <w:r w:rsidR="009F0F94">
        <w:rPr>
          <w:sz w:val="16"/>
          <w:szCs w:val="16"/>
        </w:rPr>
        <w:t>nel</w:t>
      </w:r>
      <w:r w:rsidR="00475DEC">
        <w:rPr>
          <w:sz w:val="16"/>
          <w:szCs w:val="16"/>
        </w:rPr>
        <w:t>l’Istituto</w:t>
      </w:r>
      <w:r w:rsidR="009F0F94">
        <w:rPr>
          <w:sz w:val="16"/>
          <w:szCs w:val="16"/>
        </w:rPr>
        <w:t xml:space="preserve"> Tecnico Industriale e </w:t>
      </w:r>
      <w:r w:rsidR="004D4ECB">
        <w:rPr>
          <w:sz w:val="16"/>
          <w:szCs w:val="16"/>
        </w:rPr>
        <w:t xml:space="preserve">poi </w:t>
      </w:r>
      <w:r w:rsidR="009F0F94">
        <w:rPr>
          <w:sz w:val="16"/>
          <w:szCs w:val="16"/>
        </w:rPr>
        <w:t>nel Liceo Scientifico-Tecnologico</w:t>
      </w:r>
      <w:r w:rsidR="008C2C7C">
        <w:rPr>
          <w:sz w:val="16"/>
          <w:szCs w:val="16"/>
        </w:rPr>
        <w:t xml:space="preserve"> fino al 2015.</w:t>
      </w:r>
      <w:r w:rsidR="009F0F94">
        <w:rPr>
          <w:sz w:val="16"/>
          <w:szCs w:val="16"/>
        </w:rPr>
        <w:t xml:space="preserve"> </w:t>
      </w:r>
      <w:r w:rsidR="00401AEF">
        <w:rPr>
          <w:sz w:val="16"/>
          <w:szCs w:val="16"/>
        </w:rPr>
        <w:t xml:space="preserve">Tra </w:t>
      </w:r>
      <w:r w:rsidR="0016606F">
        <w:rPr>
          <w:sz w:val="16"/>
          <w:szCs w:val="16"/>
        </w:rPr>
        <w:t xml:space="preserve">i </w:t>
      </w:r>
      <w:r w:rsidR="00401AEF">
        <w:rPr>
          <w:sz w:val="16"/>
          <w:szCs w:val="16"/>
        </w:rPr>
        <w:t>testi</w:t>
      </w:r>
      <w:r w:rsidR="005B38D3">
        <w:rPr>
          <w:sz w:val="16"/>
          <w:szCs w:val="16"/>
        </w:rPr>
        <w:t>,</w:t>
      </w:r>
      <w:r w:rsidR="00401AEF">
        <w:rPr>
          <w:sz w:val="16"/>
          <w:szCs w:val="16"/>
        </w:rPr>
        <w:t xml:space="preserve"> prodotti </w:t>
      </w:r>
      <w:r w:rsidR="007E5738">
        <w:rPr>
          <w:sz w:val="16"/>
          <w:szCs w:val="16"/>
        </w:rPr>
        <w:t xml:space="preserve">durante le vacanze estive, </w:t>
      </w:r>
      <w:r w:rsidR="00401AEF">
        <w:rPr>
          <w:sz w:val="16"/>
          <w:szCs w:val="16"/>
        </w:rPr>
        <w:t xml:space="preserve">ho eseguito una selezione che fosse rappresentativa </w:t>
      </w:r>
      <w:r w:rsidR="008B234F">
        <w:rPr>
          <w:sz w:val="16"/>
          <w:szCs w:val="16"/>
        </w:rPr>
        <w:t xml:space="preserve">sia </w:t>
      </w:r>
      <w:r w:rsidR="00401AEF">
        <w:rPr>
          <w:sz w:val="16"/>
          <w:szCs w:val="16"/>
        </w:rPr>
        <w:t>delle diverse epoche</w:t>
      </w:r>
      <w:r w:rsidR="00CD27E7">
        <w:rPr>
          <w:sz w:val="16"/>
          <w:szCs w:val="16"/>
        </w:rPr>
        <w:t xml:space="preserve"> storiche</w:t>
      </w:r>
      <w:r w:rsidR="00920980">
        <w:rPr>
          <w:sz w:val="16"/>
          <w:szCs w:val="16"/>
        </w:rPr>
        <w:t xml:space="preserve"> </w:t>
      </w:r>
      <w:r w:rsidR="008B234F">
        <w:rPr>
          <w:sz w:val="16"/>
          <w:szCs w:val="16"/>
        </w:rPr>
        <w:t xml:space="preserve">sia </w:t>
      </w:r>
      <w:r w:rsidR="00401AEF">
        <w:rPr>
          <w:sz w:val="16"/>
          <w:szCs w:val="16"/>
        </w:rPr>
        <w:t xml:space="preserve">delle </w:t>
      </w:r>
      <w:r w:rsidR="00CD27E7">
        <w:rPr>
          <w:sz w:val="16"/>
          <w:szCs w:val="16"/>
        </w:rPr>
        <w:t xml:space="preserve">varie </w:t>
      </w:r>
      <w:r w:rsidR="00401AEF">
        <w:rPr>
          <w:sz w:val="16"/>
          <w:szCs w:val="16"/>
        </w:rPr>
        <w:t xml:space="preserve">realtà geografiche del </w:t>
      </w:r>
      <w:r w:rsidR="008B234F">
        <w:rPr>
          <w:sz w:val="16"/>
          <w:szCs w:val="16"/>
        </w:rPr>
        <w:t xml:space="preserve">nostro </w:t>
      </w:r>
      <w:r w:rsidR="00401AEF">
        <w:rPr>
          <w:sz w:val="16"/>
          <w:szCs w:val="16"/>
        </w:rPr>
        <w:t>paese.</w:t>
      </w:r>
      <w:r w:rsidR="00E96A6D">
        <w:rPr>
          <w:sz w:val="16"/>
          <w:szCs w:val="16"/>
        </w:rPr>
        <w:t xml:space="preserve"> </w:t>
      </w:r>
      <w:r w:rsidR="00117889">
        <w:rPr>
          <w:sz w:val="16"/>
          <w:szCs w:val="16"/>
        </w:rPr>
        <w:t>Naturalmente nel programma originario</w:t>
      </w:r>
      <w:r w:rsidR="00E1190F">
        <w:rPr>
          <w:sz w:val="16"/>
          <w:szCs w:val="16"/>
        </w:rPr>
        <w:t>,</w:t>
      </w:r>
      <w:r w:rsidR="00117889">
        <w:rPr>
          <w:sz w:val="16"/>
          <w:szCs w:val="16"/>
        </w:rPr>
        <w:t xml:space="preserve"> </w:t>
      </w:r>
      <w:r w:rsidR="0040132A">
        <w:rPr>
          <w:sz w:val="16"/>
          <w:szCs w:val="16"/>
        </w:rPr>
        <w:t>elaborato</w:t>
      </w:r>
      <w:r w:rsidR="004D4ECB">
        <w:rPr>
          <w:sz w:val="16"/>
          <w:szCs w:val="16"/>
        </w:rPr>
        <w:t xml:space="preserve"> </w:t>
      </w:r>
      <w:r w:rsidR="00117889">
        <w:rPr>
          <w:sz w:val="16"/>
          <w:szCs w:val="16"/>
        </w:rPr>
        <w:t xml:space="preserve">quand’ero in servizio, c’erano anche </w:t>
      </w:r>
      <w:r w:rsidR="00117889" w:rsidRPr="00117889">
        <w:rPr>
          <w:i/>
          <w:iCs/>
          <w:sz w:val="16"/>
          <w:szCs w:val="16"/>
        </w:rPr>
        <w:t>testi di sola lettura</w:t>
      </w:r>
      <w:r w:rsidR="008D4AC0">
        <w:rPr>
          <w:i/>
          <w:iCs/>
          <w:sz w:val="16"/>
          <w:szCs w:val="16"/>
        </w:rPr>
        <w:t xml:space="preserve"> e spiegazione</w:t>
      </w:r>
      <w:r w:rsidR="003418B8">
        <w:rPr>
          <w:sz w:val="16"/>
          <w:szCs w:val="16"/>
        </w:rPr>
        <w:t xml:space="preserve">, </w:t>
      </w:r>
      <w:r w:rsidR="00650A1F">
        <w:rPr>
          <w:sz w:val="16"/>
          <w:szCs w:val="16"/>
        </w:rPr>
        <w:t>sui quali</w:t>
      </w:r>
      <w:r w:rsidR="003418B8" w:rsidRPr="003418B8">
        <w:rPr>
          <w:sz w:val="16"/>
          <w:szCs w:val="16"/>
        </w:rPr>
        <w:t xml:space="preserve"> </w:t>
      </w:r>
      <w:r w:rsidR="003418B8">
        <w:rPr>
          <w:sz w:val="16"/>
          <w:szCs w:val="16"/>
        </w:rPr>
        <w:t>gli Allievi</w:t>
      </w:r>
      <w:r w:rsidR="00650A1F">
        <w:rPr>
          <w:sz w:val="16"/>
          <w:szCs w:val="16"/>
        </w:rPr>
        <w:t>, durante</w:t>
      </w:r>
      <w:r w:rsidR="00B73626">
        <w:rPr>
          <w:sz w:val="16"/>
          <w:szCs w:val="16"/>
        </w:rPr>
        <w:t xml:space="preserve"> </w:t>
      </w:r>
      <w:r w:rsidR="007E5738">
        <w:rPr>
          <w:sz w:val="16"/>
          <w:szCs w:val="16"/>
        </w:rPr>
        <w:t xml:space="preserve">le </w:t>
      </w:r>
      <w:r w:rsidR="007E5738" w:rsidRPr="007E5738">
        <w:rPr>
          <w:i/>
          <w:iCs/>
          <w:sz w:val="16"/>
          <w:szCs w:val="16"/>
        </w:rPr>
        <w:t>prove scritte</w:t>
      </w:r>
      <w:r w:rsidR="00650A1F">
        <w:rPr>
          <w:sz w:val="16"/>
          <w:szCs w:val="16"/>
        </w:rPr>
        <w:t xml:space="preserve">, erano chiamati a </w:t>
      </w:r>
      <w:r w:rsidR="00650A1F" w:rsidRPr="00650A1F">
        <w:rPr>
          <w:i/>
          <w:iCs/>
          <w:sz w:val="16"/>
          <w:szCs w:val="16"/>
        </w:rPr>
        <w:t>trasferire le competenze apprese</w:t>
      </w:r>
      <w:r w:rsidR="00650A1F">
        <w:rPr>
          <w:sz w:val="16"/>
          <w:szCs w:val="16"/>
        </w:rPr>
        <w:t xml:space="preserve"> sugli esercizi</w:t>
      </w:r>
      <w:r w:rsidR="005B38D3">
        <w:rPr>
          <w:sz w:val="16"/>
          <w:szCs w:val="16"/>
        </w:rPr>
        <w:t>-</w:t>
      </w:r>
      <w:r w:rsidR="00650A1F">
        <w:rPr>
          <w:sz w:val="16"/>
          <w:szCs w:val="16"/>
        </w:rPr>
        <w:t>guida.</w:t>
      </w:r>
      <w:r w:rsidR="00A35E48">
        <w:rPr>
          <w:sz w:val="16"/>
          <w:szCs w:val="16"/>
        </w:rPr>
        <w:t xml:space="preserve"> </w:t>
      </w:r>
    </w:p>
    <w:p w14:paraId="0E1F07F9" w14:textId="05C032C5" w:rsidR="00B42E5F" w:rsidRDefault="004633E0" w:rsidP="004437B6">
      <w:pPr>
        <w:jc w:val="both"/>
        <w:rPr>
          <w:sz w:val="16"/>
          <w:szCs w:val="16"/>
        </w:rPr>
      </w:pPr>
      <w:r>
        <w:rPr>
          <w:sz w:val="16"/>
          <w:szCs w:val="16"/>
        </w:rPr>
        <w:t>Per questo, non troverete testi di assoluta importanza, come “</w:t>
      </w:r>
      <w:r w:rsidR="005B38D3">
        <w:rPr>
          <w:sz w:val="16"/>
          <w:szCs w:val="16"/>
        </w:rPr>
        <w:t>L’i</w:t>
      </w:r>
      <w:r>
        <w:rPr>
          <w:sz w:val="16"/>
          <w:szCs w:val="16"/>
        </w:rPr>
        <w:t xml:space="preserve">nfinito” di Leopardi, </w:t>
      </w:r>
      <w:r w:rsidR="008D4AC0">
        <w:rPr>
          <w:sz w:val="16"/>
          <w:szCs w:val="16"/>
        </w:rPr>
        <w:t>per</w:t>
      </w:r>
      <w:r w:rsidR="00B73626">
        <w:rPr>
          <w:sz w:val="16"/>
          <w:szCs w:val="16"/>
        </w:rPr>
        <w:t>ch</w:t>
      </w:r>
      <w:r w:rsidR="008D4AC0">
        <w:rPr>
          <w:sz w:val="16"/>
          <w:szCs w:val="16"/>
        </w:rPr>
        <w:t>é</w:t>
      </w:r>
      <w:r w:rsidR="00B73626">
        <w:rPr>
          <w:sz w:val="16"/>
          <w:szCs w:val="16"/>
        </w:rPr>
        <w:t xml:space="preserve"> sono stati utilizzati per </w:t>
      </w:r>
      <w:r w:rsidR="00AD3D68">
        <w:rPr>
          <w:sz w:val="16"/>
          <w:szCs w:val="16"/>
        </w:rPr>
        <w:t xml:space="preserve">preparare le </w:t>
      </w:r>
      <w:r w:rsidR="00B73626">
        <w:rPr>
          <w:sz w:val="16"/>
          <w:szCs w:val="16"/>
        </w:rPr>
        <w:t>prove</w:t>
      </w:r>
      <w:r w:rsidR="00527DBF">
        <w:rPr>
          <w:sz w:val="16"/>
          <w:szCs w:val="16"/>
        </w:rPr>
        <w:t>.</w:t>
      </w:r>
    </w:p>
    <w:p w14:paraId="181E90D5" w14:textId="77777777" w:rsidR="00840DFB" w:rsidRDefault="00840DFB" w:rsidP="004437B6">
      <w:pPr>
        <w:jc w:val="both"/>
        <w:rPr>
          <w:sz w:val="16"/>
          <w:szCs w:val="16"/>
        </w:rPr>
      </w:pPr>
    </w:p>
    <w:p w14:paraId="79B9DE7D" w14:textId="013CFAD9" w:rsidR="008C2C7C" w:rsidRPr="00840DFB" w:rsidRDefault="008C2C7C" w:rsidP="004437B6">
      <w:pPr>
        <w:jc w:val="both"/>
        <w:rPr>
          <w:sz w:val="16"/>
          <w:szCs w:val="16"/>
        </w:rPr>
      </w:pPr>
      <w:r w:rsidRPr="008C2C7C">
        <w:rPr>
          <w:sz w:val="16"/>
          <w:szCs w:val="16"/>
          <w:vertAlign w:val="superscript"/>
        </w:rPr>
        <w:t>2</w:t>
      </w:r>
      <w:r>
        <w:rPr>
          <w:sz w:val="16"/>
          <w:szCs w:val="16"/>
        </w:rPr>
        <w:t>Questo metodo si rifà alla corrente dell</w:t>
      </w:r>
      <w:r w:rsidRPr="008C2C7C">
        <w:rPr>
          <w:i/>
          <w:iCs/>
          <w:sz w:val="16"/>
          <w:szCs w:val="16"/>
        </w:rPr>
        <w:t>’attivismo pedagogico</w:t>
      </w:r>
      <w:r>
        <w:rPr>
          <w:sz w:val="16"/>
          <w:szCs w:val="16"/>
        </w:rPr>
        <w:t>, che</w:t>
      </w:r>
      <w:r w:rsidR="0024669A">
        <w:rPr>
          <w:sz w:val="16"/>
          <w:szCs w:val="16"/>
        </w:rPr>
        <w:t>,</w:t>
      </w:r>
      <w:r>
        <w:rPr>
          <w:sz w:val="16"/>
          <w:szCs w:val="16"/>
        </w:rPr>
        <w:t xml:space="preserve"> </w:t>
      </w:r>
      <w:r w:rsidR="0024669A">
        <w:rPr>
          <w:sz w:val="16"/>
          <w:szCs w:val="16"/>
        </w:rPr>
        <w:t>attraverso l</w:t>
      </w:r>
      <w:r w:rsidR="00D60425">
        <w:rPr>
          <w:sz w:val="16"/>
          <w:szCs w:val="16"/>
        </w:rPr>
        <w:t>a partecipazione</w:t>
      </w:r>
      <w:r w:rsidR="0024669A">
        <w:rPr>
          <w:sz w:val="16"/>
          <w:szCs w:val="16"/>
        </w:rPr>
        <w:t xml:space="preserve">, </w:t>
      </w:r>
      <w:r>
        <w:rPr>
          <w:sz w:val="16"/>
          <w:szCs w:val="16"/>
        </w:rPr>
        <w:t xml:space="preserve">mira a rendere motivante lo studio e a fissarne a lungo i risultati nella coscienza dell’Allievo, perché le esperienze scolastiche </w:t>
      </w:r>
      <w:r w:rsidR="0024669A">
        <w:rPr>
          <w:sz w:val="16"/>
          <w:szCs w:val="16"/>
        </w:rPr>
        <w:t xml:space="preserve">entrano </w:t>
      </w:r>
      <w:r>
        <w:rPr>
          <w:sz w:val="16"/>
          <w:szCs w:val="16"/>
        </w:rPr>
        <w:t>a far parte non solo del suo bagaglio cognitivo, ma anche del suo vissuto emotivo.</w:t>
      </w:r>
    </w:p>
    <w:sectPr w:rsidR="008C2C7C" w:rsidRPr="00840DFB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CF27" w14:textId="77777777" w:rsidR="00DD0117" w:rsidRDefault="00DD0117" w:rsidP="001C27FF">
      <w:r>
        <w:separator/>
      </w:r>
    </w:p>
  </w:endnote>
  <w:endnote w:type="continuationSeparator" w:id="0">
    <w:p w14:paraId="015295E0" w14:textId="77777777" w:rsidR="00DD0117" w:rsidRDefault="00DD0117" w:rsidP="001C2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8515896"/>
      <w:docPartObj>
        <w:docPartGallery w:val="Page Numbers (Bottom of Page)"/>
        <w:docPartUnique/>
      </w:docPartObj>
    </w:sdtPr>
    <w:sdtContent>
      <w:p w14:paraId="5C165696" w14:textId="2D263941" w:rsidR="001C27FF" w:rsidRDefault="001C27FF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0FBD26" w14:textId="77777777" w:rsidR="001C27FF" w:rsidRDefault="001C27F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7A976" w14:textId="77777777" w:rsidR="00DD0117" w:rsidRDefault="00DD0117" w:rsidP="001C27FF">
      <w:r>
        <w:separator/>
      </w:r>
    </w:p>
  </w:footnote>
  <w:footnote w:type="continuationSeparator" w:id="0">
    <w:p w14:paraId="2F1984F4" w14:textId="77777777" w:rsidR="00DD0117" w:rsidRDefault="00DD0117" w:rsidP="001C27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13"/>
    <w:rsid w:val="00001813"/>
    <w:rsid w:val="00002204"/>
    <w:rsid w:val="00003D3D"/>
    <w:rsid w:val="0001364C"/>
    <w:rsid w:val="000217BF"/>
    <w:rsid w:val="00041BAF"/>
    <w:rsid w:val="00044D82"/>
    <w:rsid w:val="00054D28"/>
    <w:rsid w:val="00056F85"/>
    <w:rsid w:val="00063784"/>
    <w:rsid w:val="0006595D"/>
    <w:rsid w:val="00071AFD"/>
    <w:rsid w:val="00073CD2"/>
    <w:rsid w:val="00080083"/>
    <w:rsid w:val="00081105"/>
    <w:rsid w:val="00086803"/>
    <w:rsid w:val="000A0DA9"/>
    <w:rsid w:val="000A5C34"/>
    <w:rsid w:val="000C0782"/>
    <w:rsid w:val="000C0EA3"/>
    <w:rsid w:val="000C1471"/>
    <w:rsid w:val="000C3FC1"/>
    <w:rsid w:val="000D732A"/>
    <w:rsid w:val="00103D72"/>
    <w:rsid w:val="00116027"/>
    <w:rsid w:val="00117889"/>
    <w:rsid w:val="001228AC"/>
    <w:rsid w:val="001579ED"/>
    <w:rsid w:val="00164A85"/>
    <w:rsid w:val="0016606F"/>
    <w:rsid w:val="00171C62"/>
    <w:rsid w:val="00171CED"/>
    <w:rsid w:val="00185739"/>
    <w:rsid w:val="001A3F4A"/>
    <w:rsid w:val="001A7542"/>
    <w:rsid w:val="001C27FF"/>
    <w:rsid w:val="001C7510"/>
    <w:rsid w:val="001D01FF"/>
    <w:rsid w:val="001F1991"/>
    <w:rsid w:val="001F63E8"/>
    <w:rsid w:val="002004A4"/>
    <w:rsid w:val="00203836"/>
    <w:rsid w:val="00205544"/>
    <w:rsid w:val="002107C1"/>
    <w:rsid w:val="00234986"/>
    <w:rsid w:val="002351FB"/>
    <w:rsid w:val="00236C60"/>
    <w:rsid w:val="0024669A"/>
    <w:rsid w:val="002476AD"/>
    <w:rsid w:val="00247A7E"/>
    <w:rsid w:val="002502D6"/>
    <w:rsid w:val="00266BC6"/>
    <w:rsid w:val="00274EE4"/>
    <w:rsid w:val="0029449D"/>
    <w:rsid w:val="002A0C0B"/>
    <w:rsid w:val="002A3E2C"/>
    <w:rsid w:val="002A4457"/>
    <w:rsid w:val="002B6DD8"/>
    <w:rsid w:val="002C3A7D"/>
    <w:rsid w:val="002C732F"/>
    <w:rsid w:val="002D201A"/>
    <w:rsid w:val="002D219F"/>
    <w:rsid w:val="002D49A5"/>
    <w:rsid w:val="002D6858"/>
    <w:rsid w:val="002E0D61"/>
    <w:rsid w:val="002E1C21"/>
    <w:rsid w:val="002F5CC8"/>
    <w:rsid w:val="0031036D"/>
    <w:rsid w:val="00310568"/>
    <w:rsid w:val="003418B8"/>
    <w:rsid w:val="0034299B"/>
    <w:rsid w:val="00342CA3"/>
    <w:rsid w:val="00352AFC"/>
    <w:rsid w:val="0036283C"/>
    <w:rsid w:val="003638A3"/>
    <w:rsid w:val="00363C8A"/>
    <w:rsid w:val="0037161A"/>
    <w:rsid w:val="00383659"/>
    <w:rsid w:val="003B14BD"/>
    <w:rsid w:val="003C21C9"/>
    <w:rsid w:val="003E0285"/>
    <w:rsid w:val="003E15B3"/>
    <w:rsid w:val="003E1A1F"/>
    <w:rsid w:val="003F6B0B"/>
    <w:rsid w:val="004006C0"/>
    <w:rsid w:val="0040132A"/>
    <w:rsid w:val="00401AEF"/>
    <w:rsid w:val="00403301"/>
    <w:rsid w:val="00405158"/>
    <w:rsid w:val="00411737"/>
    <w:rsid w:val="004437B6"/>
    <w:rsid w:val="00443CC0"/>
    <w:rsid w:val="004451CE"/>
    <w:rsid w:val="00452F54"/>
    <w:rsid w:val="00456654"/>
    <w:rsid w:val="00462F22"/>
    <w:rsid w:val="004633E0"/>
    <w:rsid w:val="004729D5"/>
    <w:rsid w:val="00475DEC"/>
    <w:rsid w:val="00477CCB"/>
    <w:rsid w:val="004A0C9D"/>
    <w:rsid w:val="004A638C"/>
    <w:rsid w:val="004B5170"/>
    <w:rsid w:val="004D4ECB"/>
    <w:rsid w:val="004E08F8"/>
    <w:rsid w:val="004E5A5F"/>
    <w:rsid w:val="004F3E80"/>
    <w:rsid w:val="004F47F1"/>
    <w:rsid w:val="00506FB2"/>
    <w:rsid w:val="0052159F"/>
    <w:rsid w:val="00527DBF"/>
    <w:rsid w:val="0053009B"/>
    <w:rsid w:val="0054178C"/>
    <w:rsid w:val="0055129E"/>
    <w:rsid w:val="005611FB"/>
    <w:rsid w:val="005701EF"/>
    <w:rsid w:val="0059561B"/>
    <w:rsid w:val="005A3B13"/>
    <w:rsid w:val="005B1CD1"/>
    <w:rsid w:val="005B38D3"/>
    <w:rsid w:val="005C32EA"/>
    <w:rsid w:val="005C712B"/>
    <w:rsid w:val="005D1DBB"/>
    <w:rsid w:val="005E198F"/>
    <w:rsid w:val="005E3743"/>
    <w:rsid w:val="005F05D7"/>
    <w:rsid w:val="005F1AA7"/>
    <w:rsid w:val="005F4051"/>
    <w:rsid w:val="005F4CF2"/>
    <w:rsid w:val="005F7E09"/>
    <w:rsid w:val="006005F8"/>
    <w:rsid w:val="006059F0"/>
    <w:rsid w:val="00607D51"/>
    <w:rsid w:val="00616C0E"/>
    <w:rsid w:val="00617729"/>
    <w:rsid w:val="006276AE"/>
    <w:rsid w:val="0063047E"/>
    <w:rsid w:val="00631C00"/>
    <w:rsid w:val="00632FA3"/>
    <w:rsid w:val="006445B6"/>
    <w:rsid w:val="00650A1F"/>
    <w:rsid w:val="00660C98"/>
    <w:rsid w:val="0066616D"/>
    <w:rsid w:val="00671693"/>
    <w:rsid w:val="00676F30"/>
    <w:rsid w:val="006A5B21"/>
    <w:rsid w:val="006B10CF"/>
    <w:rsid w:val="006B4F1F"/>
    <w:rsid w:val="006D2D6E"/>
    <w:rsid w:val="006E4D4C"/>
    <w:rsid w:val="006E7583"/>
    <w:rsid w:val="006E7C33"/>
    <w:rsid w:val="00714A54"/>
    <w:rsid w:val="00732239"/>
    <w:rsid w:val="00735DFA"/>
    <w:rsid w:val="0075136D"/>
    <w:rsid w:val="00756A1B"/>
    <w:rsid w:val="007670E9"/>
    <w:rsid w:val="00786720"/>
    <w:rsid w:val="00786DE2"/>
    <w:rsid w:val="007A3151"/>
    <w:rsid w:val="007A31CA"/>
    <w:rsid w:val="007A7D10"/>
    <w:rsid w:val="007C3A56"/>
    <w:rsid w:val="007D16D3"/>
    <w:rsid w:val="007E1F7E"/>
    <w:rsid w:val="007E30F7"/>
    <w:rsid w:val="007E4950"/>
    <w:rsid w:val="007E5738"/>
    <w:rsid w:val="007F12C1"/>
    <w:rsid w:val="007F3BEF"/>
    <w:rsid w:val="00821BEB"/>
    <w:rsid w:val="00822675"/>
    <w:rsid w:val="0082688F"/>
    <w:rsid w:val="008337F5"/>
    <w:rsid w:val="0083426B"/>
    <w:rsid w:val="00836EDC"/>
    <w:rsid w:val="00840DFB"/>
    <w:rsid w:val="00854107"/>
    <w:rsid w:val="00854310"/>
    <w:rsid w:val="0086492B"/>
    <w:rsid w:val="008826CB"/>
    <w:rsid w:val="00886AF5"/>
    <w:rsid w:val="008B234F"/>
    <w:rsid w:val="008B3913"/>
    <w:rsid w:val="008B7A86"/>
    <w:rsid w:val="008C2C7C"/>
    <w:rsid w:val="008D4AC0"/>
    <w:rsid w:val="008D6E8E"/>
    <w:rsid w:val="008E0B2C"/>
    <w:rsid w:val="008E207C"/>
    <w:rsid w:val="008E24FC"/>
    <w:rsid w:val="00903908"/>
    <w:rsid w:val="00910A54"/>
    <w:rsid w:val="00920980"/>
    <w:rsid w:val="009306F0"/>
    <w:rsid w:val="00933EC0"/>
    <w:rsid w:val="00934274"/>
    <w:rsid w:val="009413B0"/>
    <w:rsid w:val="0094212D"/>
    <w:rsid w:val="009422E3"/>
    <w:rsid w:val="00942CEA"/>
    <w:rsid w:val="00952E84"/>
    <w:rsid w:val="0096261B"/>
    <w:rsid w:val="009828C8"/>
    <w:rsid w:val="00985BFF"/>
    <w:rsid w:val="00986ECD"/>
    <w:rsid w:val="0099241E"/>
    <w:rsid w:val="009A333A"/>
    <w:rsid w:val="009B0C26"/>
    <w:rsid w:val="009E1941"/>
    <w:rsid w:val="009E7FB9"/>
    <w:rsid w:val="009F0F94"/>
    <w:rsid w:val="009F1EB7"/>
    <w:rsid w:val="009F49F1"/>
    <w:rsid w:val="00A00BAC"/>
    <w:rsid w:val="00A0624F"/>
    <w:rsid w:val="00A13FD6"/>
    <w:rsid w:val="00A35E48"/>
    <w:rsid w:val="00A40799"/>
    <w:rsid w:val="00A5642A"/>
    <w:rsid w:val="00A61FE5"/>
    <w:rsid w:val="00A63967"/>
    <w:rsid w:val="00A858D8"/>
    <w:rsid w:val="00A9740C"/>
    <w:rsid w:val="00AA03B3"/>
    <w:rsid w:val="00AB04C6"/>
    <w:rsid w:val="00AC28D6"/>
    <w:rsid w:val="00AC539E"/>
    <w:rsid w:val="00AC6283"/>
    <w:rsid w:val="00AD3D68"/>
    <w:rsid w:val="00AD455B"/>
    <w:rsid w:val="00AD64CA"/>
    <w:rsid w:val="00AD7039"/>
    <w:rsid w:val="00AE0CAC"/>
    <w:rsid w:val="00AE6D36"/>
    <w:rsid w:val="00B03A85"/>
    <w:rsid w:val="00B13C08"/>
    <w:rsid w:val="00B22F0E"/>
    <w:rsid w:val="00B42E5F"/>
    <w:rsid w:val="00B5218A"/>
    <w:rsid w:val="00B626D2"/>
    <w:rsid w:val="00B635BB"/>
    <w:rsid w:val="00B65AD4"/>
    <w:rsid w:val="00B70EDE"/>
    <w:rsid w:val="00B71694"/>
    <w:rsid w:val="00B73626"/>
    <w:rsid w:val="00B81A50"/>
    <w:rsid w:val="00BB768C"/>
    <w:rsid w:val="00BC3712"/>
    <w:rsid w:val="00C04200"/>
    <w:rsid w:val="00C06BB3"/>
    <w:rsid w:val="00C35F0C"/>
    <w:rsid w:val="00C5227E"/>
    <w:rsid w:val="00C83F71"/>
    <w:rsid w:val="00C869F6"/>
    <w:rsid w:val="00C91DA9"/>
    <w:rsid w:val="00CB1DCE"/>
    <w:rsid w:val="00CB34B8"/>
    <w:rsid w:val="00CD27E7"/>
    <w:rsid w:val="00CD4413"/>
    <w:rsid w:val="00CD7C4A"/>
    <w:rsid w:val="00CE440F"/>
    <w:rsid w:val="00D054AF"/>
    <w:rsid w:val="00D07ABF"/>
    <w:rsid w:val="00D24345"/>
    <w:rsid w:val="00D33BD2"/>
    <w:rsid w:val="00D34A39"/>
    <w:rsid w:val="00D4455E"/>
    <w:rsid w:val="00D505FB"/>
    <w:rsid w:val="00D54EC8"/>
    <w:rsid w:val="00D565FE"/>
    <w:rsid w:val="00D60425"/>
    <w:rsid w:val="00D653D2"/>
    <w:rsid w:val="00D824EA"/>
    <w:rsid w:val="00DA0168"/>
    <w:rsid w:val="00DA6D2B"/>
    <w:rsid w:val="00DB0AFC"/>
    <w:rsid w:val="00DB6A97"/>
    <w:rsid w:val="00DB772A"/>
    <w:rsid w:val="00DC2F31"/>
    <w:rsid w:val="00DD0117"/>
    <w:rsid w:val="00DD36F9"/>
    <w:rsid w:val="00DD5A40"/>
    <w:rsid w:val="00DD6FC6"/>
    <w:rsid w:val="00DF67AD"/>
    <w:rsid w:val="00E010E1"/>
    <w:rsid w:val="00E1190F"/>
    <w:rsid w:val="00E1305E"/>
    <w:rsid w:val="00E209C1"/>
    <w:rsid w:val="00E3396B"/>
    <w:rsid w:val="00E4687D"/>
    <w:rsid w:val="00E46959"/>
    <w:rsid w:val="00E579D6"/>
    <w:rsid w:val="00E66BFB"/>
    <w:rsid w:val="00E87203"/>
    <w:rsid w:val="00E94D52"/>
    <w:rsid w:val="00E96A6D"/>
    <w:rsid w:val="00E96E4D"/>
    <w:rsid w:val="00EA44AB"/>
    <w:rsid w:val="00EB1E9E"/>
    <w:rsid w:val="00EB20FB"/>
    <w:rsid w:val="00EB69EE"/>
    <w:rsid w:val="00EC2C9F"/>
    <w:rsid w:val="00EC528E"/>
    <w:rsid w:val="00EC5673"/>
    <w:rsid w:val="00ED573C"/>
    <w:rsid w:val="00EE7A70"/>
    <w:rsid w:val="00EF4A23"/>
    <w:rsid w:val="00F06C07"/>
    <w:rsid w:val="00F309A8"/>
    <w:rsid w:val="00F5106A"/>
    <w:rsid w:val="00F52362"/>
    <w:rsid w:val="00F60BDD"/>
    <w:rsid w:val="00F6197F"/>
    <w:rsid w:val="00F62D52"/>
    <w:rsid w:val="00F71B98"/>
    <w:rsid w:val="00F73D43"/>
    <w:rsid w:val="00F90334"/>
    <w:rsid w:val="00FA033B"/>
    <w:rsid w:val="00FB2F34"/>
    <w:rsid w:val="00FB387E"/>
    <w:rsid w:val="00FB79F4"/>
    <w:rsid w:val="00FC1580"/>
    <w:rsid w:val="00FC233C"/>
    <w:rsid w:val="00FC4CEF"/>
    <w:rsid w:val="00FD75C7"/>
    <w:rsid w:val="00FE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7E4E7"/>
  <w15:chartTrackingRefBased/>
  <w15:docId w15:val="{F42F1C21-1667-4D01-A85C-65A8801C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C27F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C27FF"/>
  </w:style>
  <w:style w:type="paragraph" w:styleId="Pidipagina">
    <w:name w:val="footer"/>
    <w:basedOn w:val="Normale"/>
    <w:link w:val="PidipaginaCarattere"/>
    <w:uiPriority w:val="99"/>
    <w:unhideWhenUsed/>
    <w:rsid w:val="001C27F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C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AED48-66D3-4FE3-99AF-96224E3E4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284</cp:revision>
  <cp:lastPrinted>2026-06-16T11:13:00Z</cp:lastPrinted>
  <dcterms:created xsi:type="dcterms:W3CDTF">2022-02-21T14:18:00Z</dcterms:created>
  <dcterms:modified xsi:type="dcterms:W3CDTF">2026-06-16T11:14:00Z</dcterms:modified>
</cp:coreProperties>
</file>