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kommt 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ins DMS – [über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(Kanal „Hochgeladen“) / direkt vom Scanner in den</w:t>
      </w:r>
      <w:r>
        <w:t xml:space="preserve"> </w:t>
      </w:r>
      <w:r>
        <w:rPr>
          <w:bCs/>
          <w:b/>
        </w:rPr>
        <w:t xml:space="preserve">Eingangsordner</w:t>
      </w:r>
      <w:r>
        <w:t xml:space="preserve"> </w:t>
      </w:r>
      <w:r>
        <w:t xml:space="preserve">(Werkbank → Eingangsordner, Kanal „Ordner“)].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bzw. welcher Weg 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[Oder: Das DMS holt E-Mails aus dem Postfach [Adresse] ab (Werkbank → Postfächer, Kanal „E-Mail“); die Anhänge liegen</w:t>
      </w:r>
      <w:r>
        <w:t xml:space="preserve"> </w:t>
      </w:r>
      <w:r>
        <w:rPr>
          <w:bCs/>
          <w:b/>
        </w:rPr>
        <w:t xml:space="preserve">im Original</w:t>
      </w:r>
      <w:r>
        <w:t xml:space="preserve"> </w:t>
      </w:r>
      <w:r>
        <w:t xml:space="preserve">an der Post.]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die</w:t>
      </w:r>
      <w:r>
        <w:t xml:space="preserve"> </w:t>
      </w:r>
      <w:r>
        <w:rPr>
          <w:bCs/>
          <w:b/>
        </w:rPr>
        <w:t xml:space="preserve">Historie</w:t>
      </w:r>
      <w:r>
        <w:t xml:space="preserve"> </w:t>
      </w:r>
      <w:r>
        <w:t xml:space="preserve">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Archivmodus:</w:t>
      </w:r>
      <w:r>
        <w:t xml:space="preserve"> </w:t>
      </w:r>
      <w:r>
        <w:t xml:space="preserve">Für die Mappentypen [Rechnung, Kontoauszug, …] ist der Archivmodus eingeschaltet (Werkbank → Mappentypen → Abschnitt Archivmodus): Aufbewahrungsfrist [8] Jahre, Stichtag [Rechnungsdatum], gerechnet bis zum 31.12. des Stichtagsjahres plus die Jahre. Bis zum Fristende lassen sich weder die Mappen noch einzelne Dokumente löschen –</w:t>
      </w:r>
      <w:r>
        <w:t xml:space="preserve"> </w:t>
      </w:r>
      <w:r>
        <w:rPr>
          <w:bCs/>
          <w:b/>
        </w:rPr>
        <w:t xml:space="preserve">auch nicht von Administratoren</w:t>
      </w:r>
      <w:r>
        <w:t xml:space="preserve">, auch nicht über Papierkorb oder Schnittstelle.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Nach Fristende:</w:t>
      </w:r>
      <w:r>
        <w:t xml:space="preserve"> </w:t>
      </w:r>
      <w:r>
        <w:t xml:space="preserve">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stehen die Mappen, deren Frist abgelaufen ist. [Wer] prüft die Liste [jährlich, z. B. im Januar] und löscht, was weg darf. Das DMS löscht nie von selbst.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eine</w:t>
      </w:r>
      <w:r>
        <w:t xml:space="preserve"> </w:t>
      </w:r>
      <w:r>
        <w:rPr>
          <w:bCs/>
          <w:b/>
        </w:rPr>
        <w:t xml:space="preserve">Historie</w:t>
      </w:r>
      <w:r>
        <w:t xml:space="preserve">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Dokumente, neue Versionen; Zuordnungen; versendete E-Mails. Bei Mappentypen im Archivmodus wird die Historie nie aufgeräumt.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Änderungen nur als neue Version:</w:t>
      </w:r>
      <w:r>
        <w:t xml:space="preserve"> </w:t>
      </w:r>
      <w:r>
        <w:t xml:space="preserve">Im Archivmodus ist die Versionierung für alle Dokumentenregister Pflicht. Ein geändertes Dokument wird als neue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abgelegt; ältere Versionen bleiben bis zum Fristende erhalten.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Ohne Archivmodus</w:t>
      </w:r>
      <w:r>
        <w:t xml:space="preserve"> </w:t>
      </w:r>
      <w:r>
        <w:t xml:space="preserve">lässt sich ein einzelnes Dokument endgültig löschen (der Papierkorb nimmt nur ganze Mappen auf). Deshalb gilt der Archivmodus für alle aufbewahrungspflichtigen Mappentypen: [Liste].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Prüfung der Dateien:</w:t>
      </w:r>
      <w:r>
        <w:t xml:space="preserve"> </w:t>
      </w:r>
      <w:r>
        <w:t xml:space="preserve">[Wer] startet [vierteljährlich / nach jedem Umzug des Speichers / vor dem Vernichten von Papier] unter</w:t>
      </w:r>
      <w:r>
        <w:t xml:space="preserve"> </w:t>
      </w:r>
      <w:r>
        <w:rPr>
          <w:bCs/>
          <w:b/>
        </w:rPr>
        <w:t xml:space="preserve">Werkbank → Wartungsoperationen → Alle Dateien prüfen</w:t>
      </w:r>
      <w:r>
        <w:t xml:space="preserve"> </w:t>
      </w:r>
      <w:r>
        <w:t xml:space="preserve">einen Abgleich aller Dateien (auch älterer Versionen) mit ihrem Prüfwert. Abweichungen stehen in der Liste und im Protokoll; [Wer] klärt sie.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in der Historie.</w:t>
      </w:r>
    </w:p>
    <w:p>
      <w:pPr>
        <w:numPr>
          <w:ilvl w:val="0"/>
          <w:numId w:val="1004"/>
        </w:numPr>
        <w:pStyle w:val="Compact"/>
      </w:pPr>
      <w:r>
        <w:t xml:space="preserve">[Wer Mappen nach Fristende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Benutzer, ihrer Systemrolle (Administrator / Mitglied) und ihrer Rollen].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Zwei-Faktor-Anmeldung:</w:t>
      </w:r>
      <w:r>
        <w:t xml:space="preserve"> </w:t>
      </w:r>
      <w:r>
        <w:t xml:space="preserve">[vorgeschrieben für Administratoren / für alle / freiwillig] (Werkbank → Anmeldeschutz).</w:t>
      </w:r>
    </w:p>
    <w:p>
      <w:pPr>
        <w:numPr>
          <w:ilvl w:val="0"/>
          <w:numId w:val="1005"/>
        </w:numPr>
        <w:pStyle w:val="Compact"/>
      </w:pPr>
      <w:r>
        <w:t xml:space="preserve">[</w:t>
      </w:r>
      <w:r>
        <w:rPr>
          <w:bCs/>
          <w:b/>
        </w:rPr>
        <w:t xml:space="preserve">Anmeldung über einen Anbieter</w:t>
      </w:r>
      <w:r>
        <w:t xml:space="preserve"> </w:t>
      </w:r>
      <w:r>
        <w:t xml:space="preserve">(OpenID Connect), z. B. [Microsoft 365 / …] – oder: nicht genutzt.]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Anmeldeschutz:</w:t>
      </w:r>
      <w:r>
        <w:t xml:space="preserve"> </w:t>
      </w:r>
      <w:r>
        <w:t xml:space="preserve">Nach wiederholten Fehlversuchen sperrt das DMS die Anmeldung bzw. die IP-Adresse vorübergehend; Sperren stehen im Protokoll. [Einstellungen, falls geändert.]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anlegen, lesen, bearbeiten, löschen und Passwörter sehen darf (Werkbank → Mappentypen → Abschnitt Berechtigungen; Rollen unter Werkbank → Benutzer). Für Administratoren gelten die Regeln nicht.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Ansicht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(in der Ansicht</w:t>
      </w:r>
      <w:r>
        <w:t xml:space="preserve"> </w:t>
      </w:r>
      <w:r>
        <w:rPr>
          <w:bCs/>
          <w:b/>
        </w:rPr>
        <w:t xml:space="preserve">Exportieren …</w:t>
      </w:r>
      <w:r>
        <w:t xml:space="preserve">, für ausgewählte oder alle Treffer), sofern das Recht zum Exportieren an der Ansicht besteht.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2026-11-01T23:11:27Z</dcterms:created>
  <dcterms:modified xsi:type="dcterms:W3CDTF">2026-11-01T23:11:27Z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